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DAE103" w14:textId="1BA7AC53" w:rsidR="006C75CE" w:rsidRPr="006C75CE" w:rsidRDefault="006C75CE" w:rsidP="006C75CE">
      <w:pPr>
        <w:spacing w:after="160" w:line="259" w:lineRule="auto"/>
        <w:jc w:val="center"/>
        <w:rPr>
          <w:rFonts w:ascii="Times New Roman" w:hAnsi="Times New Roman" w:cs="Mangal"/>
          <w:b/>
          <w:bCs/>
          <w:sz w:val="72"/>
          <w:szCs w:val="72"/>
        </w:rPr>
      </w:pPr>
      <w:r w:rsidRPr="006C75CE">
        <w:rPr>
          <w:rFonts w:ascii="Times New Roman" w:hAnsi="Times New Roman" w:cs="Mangal"/>
          <w:b/>
          <w:noProof/>
          <w:sz w:val="72"/>
          <w:szCs w:val="72"/>
        </w:rPr>
        <w:drawing>
          <wp:inline distT="0" distB="0" distL="0" distR="0" wp14:anchorId="574FEA43" wp14:editId="311F5FB7">
            <wp:extent cx="3810000" cy="1798320"/>
            <wp:effectExtent l="0" t="0" r="0" b="0"/>
            <wp:docPr id="2037193429" name="Picture 3" descr="A close-up of a sign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798320"/>
                    </a:xfrm>
                    <a:prstGeom prst="rect">
                      <a:avLst/>
                    </a:prstGeom>
                    <a:noFill/>
                    <a:ln>
                      <a:noFill/>
                    </a:ln>
                  </pic:spPr>
                </pic:pic>
              </a:graphicData>
            </a:graphic>
          </wp:inline>
        </w:drawing>
      </w:r>
    </w:p>
    <w:tbl>
      <w:tblPr>
        <w:tblStyle w:val="TableGrid1"/>
        <w:tblW w:w="0" w:type="auto"/>
        <w:jc w:val="center"/>
        <w:tblLook w:val="04A0" w:firstRow="1" w:lastRow="0" w:firstColumn="1" w:lastColumn="0" w:noHBand="0" w:noVBand="1"/>
      </w:tblPr>
      <w:tblGrid>
        <w:gridCol w:w="2937"/>
        <w:gridCol w:w="5484"/>
      </w:tblGrid>
      <w:tr w:rsidR="006C75CE" w:rsidRPr="006C75CE" w14:paraId="1C93BDFD" w14:textId="77777777" w:rsidTr="00BE1404">
        <w:trPr>
          <w:jc w:val="center"/>
        </w:trPr>
        <w:tc>
          <w:tcPr>
            <w:tcW w:w="0" w:type="auto"/>
            <w:hideMark/>
          </w:tcPr>
          <w:p w14:paraId="7AF7044E" w14:textId="77777777" w:rsidR="006C75CE" w:rsidRPr="006C75CE" w:rsidRDefault="006C75CE" w:rsidP="006C75CE">
            <w:pPr>
              <w:spacing w:before="100" w:after="160" w:line="360" w:lineRule="auto"/>
              <w:jc w:val="center"/>
              <w:rPr>
                <w:rFonts w:ascii="Arial" w:hAnsi="Arial" w:cs="Arial"/>
                <w:b/>
                <w:bCs/>
                <w:sz w:val="24"/>
                <w:szCs w:val="24"/>
              </w:rPr>
            </w:pPr>
            <w:r w:rsidRPr="006C75CE">
              <w:rPr>
                <w:rFonts w:ascii="Arial" w:hAnsi="Arial" w:cs="Arial"/>
                <w:b/>
                <w:bCs/>
                <w:sz w:val="24"/>
                <w:szCs w:val="24"/>
              </w:rPr>
              <w:t>Module Code and Name</w:t>
            </w:r>
          </w:p>
        </w:tc>
        <w:tc>
          <w:tcPr>
            <w:tcW w:w="0" w:type="auto"/>
            <w:hideMark/>
          </w:tcPr>
          <w:p w14:paraId="716D2AD4" w14:textId="77777777" w:rsidR="006C75CE" w:rsidRPr="006C75CE" w:rsidRDefault="006C75CE" w:rsidP="006C75CE">
            <w:pPr>
              <w:spacing w:before="100" w:after="160" w:line="360" w:lineRule="auto"/>
              <w:jc w:val="center"/>
              <w:rPr>
                <w:rFonts w:ascii="Arial" w:hAnsi="Arial" w:cs="Arial"/>
                <w:b/>
                <w:bCs/>
                <w:sz w:val="24"/>
                <w:szCs w:val="24"/>
              </w:rPr>
            </w:pPr>
            <w:r w:rsidRPr="006C75CE">
              <w:rPr>
                <w:rFonts w:ascii="Arial" w:hAnsi="Arial" w:cs="Arial"/>
                <w:b/>
                <w:bCs/>
                <w:sz w:val="24"/>
                <w:szCs w:val="24"/>
              </w:rPr>
              <w:t>BMIH5013 Financial Management for the Hotel</w:t>
            </w:r>
          </w:p>
          <w:p w14:paraId="04110905" w14:textId="77777777" w:rsidR="006C75CE" w:rsidRPr="006C75CE" w:rsidRDefault="006C75CE" w:rsidP="006C75CE">
            <w:pPr>
              <w:spacing w:before="100" w:after="160" w:line="360" w:lineRule="auto"/>
              <w:jc w:val="center"/>
              <w:rPr>
                <w:rFonts w:ascii="Arial" w:hAnsi="Arial" w:cs="Arial"/>
                <w:b/>
                <w:bCs/>
                <w:sz w:val="24"/>
                <w:szCs w:val="24"/>
              </w:rPr>
            </w:pPr>
            <w:r w:rsidRPr="006C75CE">
              <w:rPr>
                <w:rFonts w:ascii="Arial" w:hAnsi="Arial" w:cs="Arial"/>
                <w:b/>
                <w:bCs/>
                <w:sz w:val="24"/>
                <w:szCs w:val="24"/>
              </w:rPr>
              <w:t>Industry</w:t>
            </w:r>
          </w:p>
        </w:tc>
      </w:tr>
      <w:tr w:rsidR="006C75CE" w:rsidRPr="006C75CE" w14:paraId="31833C8D" w14:textId="77777777" w:rsidTr="00BE1404">
        <w:trPr>
          <w:jc w:val="center"/>
        </w:trPr>
        <w:tc>
          <w:tcPr>
            <w:tcW w:w="0" w:type="auto"/>
            <w:hideMark/>
          </w:tcPr>
          <w:p w14:paraId="6AEC5D16" w14:textId="77777777" w:rsidR="006C75CE" w:rsidRPr="006C75CE" w:rsidRDefault="006C75CE" w:rsidP="006C75CE">
            <w:pPr>
              <w:spacing w:before="100" w:after="160" w:line="360" w:lineRule="auto"/>
              <w:rPr>
                <w:rFonts w:ascii="Arial" w:hAnsi="Arial" w:cs="Arial"/>
                <w:sz w:val="24"/>
                <w:szCs w:val="24"/>
              </w:rPr>
            </w:pPr>
            <w:r w:rsidRPr="006C75CE">
              <w:rPr>
                <w:rFonts w:ascii="Arial" w:hAnsi="Arial" w:cs="Arial"/>
                <w:b/>
                <w:bCs/>
                <w:sz w:val="24"/>
                <w:szCs w:val="24"/>
              </w:rPr>
              <w:t>Assignment Title</w:t>
            </w:r>
          </w:p>
        </w:tc>
        <w:tc>
          <w:tcPr>
            <w:tcW w:w="0" w:type="auto"/>
            <w:hideMark/>
          </w:tcPr>
          <w:p w14:paraId="08BC0E74" w14:textId="77777777" w:rsidR="006C75CE" w:rsidRPr="006C75CE" w:rsidRDefault="006C75CE" w:rsidP="006C75CE">
            <w:pPr>
              <w:spacing w:before="100" w:after="160" w:line="360" w:lineRule="auto"/>
              <w:rPr>
                <w:rFonts w:ascii="Arial" w:hAnsi="Arial" w:cs="Arial"/>
                <w:sz w:val="24"/>
                <w:szCs w:val="24"/>
              </w:rPr>
            </w:pPr>
            <w:r w:rsidRPr="006C75CE">
              <w:rPr>
                <w:rFonts w:ascii="Arial" w:hAnsi="Arial" w:cs="Arial"/>
                <w:sz w:val="24"/>
                <w:szCs w:val="24"/>
              </w:rPr>
              <w:t>Case Study: The Midland Haven Hotel</w:t>
            </w:r>
          </w:p>
        </w:tc>
      </w:tr>
      <w:tr w:rsidR="006C75CE" w:rsidRPr="006C75CE" w14:paraId="0C695384" w14:textId="77777777" w:rsidTr="00BE1404">
        <w:trPr>
          <w:jc w:val="center"/>
        </w:trPr>
        <w:tc>
          <w:tcPr>
            <w:tcW w:w="0" w:type="auto"/>
            <w:hideMark/>
          </w:tcPr>
          <w:p w14:paraId="12B6C0D9" w14:textId="77777777" w:rsidR="006C75CE" w:rsidRPr="006C75CE" w:rsidRDefault="006C75CE" w:rsidP="006C75CE">
            <w:pPr>
              <w:spacing w:before="100" w:after="160" w:line="360" w:lineRule="auto"/>
              <w:rPr>
                <w:rFonts w:ascii="Arial" w:hAnsi="Arial" w:cs="Arial"/>
                <w:sz w:val="24"/>
                <w:szCs w:val="24"/>
              </w:rPr>
            </w:pPr>
            <w:r w:rsidRPr="006C75CE">
              <w:rPr>
                <w:rFonts w:ascii="Arial" w:hAnsi="Arial" w:cs="Arial"/>
                <w:b/>
                <w:bCs/>
                <w:sz w:val="24"/>
                <w:szCs w:val="24"/>
              </w:rPr>
              <w:t>Student ID Name</w:t>
            </w:r>
          </w:p>
        </w:tc>
        <w:tc>
          <w:tcPr>
            <w:tcW w:w="0" w:type="auto"/>
            <w:hideMark/>
          </w:tcPr>
          <w:p w14:paraId="0810ED39" w14:textId="42101D41" w:rsidR="006C75CE" w:rsidRPr="006C75CE" w:rsidRDefault="006C75CE" w:rsidP="006C75CE">
            <w:pPr>
              <w:spacing w:before="100" w:after="160" w:line="360" w:lineRule="auto"/>
              <w:rPr>
                <w:rFonts w:ascii="Arial" w:hAnsi="Arial" w:cs="Arial"/>
                <w:sz w:val="24"/>
                <w:szCs w:val="24"/>
              </w:rPr>
            </w:pPr>
            <w:r>
              <w:rPr>
                <w:rFonts w:ascii="Arial" w:hAnsi="Arial" w:cs="Arial"/>
                <w:sz w:val="24"/>
                <w:szCs w:val="24"/>
              </w:rPr>
              <w:t>Mihaela Elena Marin</w:t>
            </w:r>
          </w:p>
        </w:tc>
      </w:tr>
      <w:tr w:rsidR="006C75CE" w:rsidRPr="006C75CE" w14:paraId="4E7A4D95" w14:textId="77777777" w:rsidTr="00BE1404">
        <w:trPr>
          <w:jc w:val="center"/>
        </w:trPr>
        <w:tc>
          <w:tcPr>
            <w:tcW w:w="0" w:type="auto"/>
            <w:hideMark/>
          </w:tcPr>
          <w:p w14:paraId="3FB59E15" w14:textId="77777777" w:rsidR="006C75CE" w:rsidRPr="006C75CE" w:rsidRDefault="006C75CE" w:rsidP="006C75CE">
            <w:pPr>
              <w:spacing w:before="100" w:after="160" w:line="360" w:lineRule="auto"/>
              <w:rPr>
                <w:rFonts w:ascii="Arial" w:hAnsi="Arial" w:cs="Arial"/>
                <w:sz w:val="24"/>
                <w:szCs w:val="24"/>
              </w:rPr>
            </w:pPr>
            <w:r w:rsidRPr="006C75CE">
              <w:rPr>
                <w:rFonts w:ascii="Arial" w:hAnsi="Arial" w:cs="Arial"/>
                <w:b/>
                <w:bCs/>
                <w:sz w:val="24"/>
                <w:szCs w:val="24"/>
              </w:rPr>
              <w:t>Student ID Number</w:t>
            </w:r>
          </w:p>
        </w:tc>
        <w:tc>
          <w:tcPr>
            <w:tcW w:w="0" w:type="auto"/>
            <w:hideMark/>
          </w:tcPr>
          <w:p w14:paraId="357E6F22" w14:textId="0C0F9812" w:rsidR="006C75CE" w:rsidRPr="006C75CE" w:rsidRDefault="006C75CE" w:rsidP="006C75CE">
            <w:pPr>
              <w:spacing w:before="100" w:after="160" w:line="360" w:lineRule="auto"/>
              <w:rPr>
                <w:rFonts w:ascii="Arial" w:hAnsi="Arial" w:cs="Arial"/>
                <w:sz w:val="24"/>
                <w:szCs w:val="24"/>
              </w:rPr>
            </w:pPr>
            <w:r w:rsidRPr="006C75CE">
              <w:rPr>
                <w:rFonts w:ascii="Arial" w:hAnsi="Arial" w:cs="Arial"/>
                <w:sz w:val="24"/>
                <w:szCs w:val="24"/>
              </w:rPr>
              <w:t>2240233</w:t>
            </w:r>
          </w:p>
        </w:tc>
      </w:tr>
      <w:tr w:rsidR="006C75CE" w:rsidRPr="006C75CE" w14:paraId="2964F445" w14:textId="77777777" w:rsidTr="00BE1404">
        <w:trPr>
          <w:jc w:val="center"/>
        </w:trPr>
        <w:tc>
          <w:tcPr>
            <w:tcW w:w="0" w:type="auto"/>
            <w:hideMark/>
          </w:tcPr>
          <w:p w14:paraId="44FF2BFD" w14:textId="77777777" w:rsidR="006C75CE" w:rsidRPr="006C75CE" w:rsidRDefault="006C75CE" w:rsidP="006C75CE">
            <w:pPr>
              <w:spacing w:before="100" w:after="160" w:line="360" w:lineRule="auto"/>
              <w:rPr>
                <w:rFonts w:ascii="Arial" w:hAnsi="Arial" w:cs="Arial"/>
                <w:sz w:val="24"/>
                <w:szCs w:val="24"/>
              </w:rPr>
            </w:pPr>
            <w:r w:rsidRPr="006C75CE">
              <w:rPr>
                <w:rFonts w:ascii="Arial" w:hAnsi="Arial" w:cs="Arial"/>
                <w:b/>
                <w:bCs/>
                <w:sz w:val="24"/>
                <w:szCs w:val="24"/>
              </w:rPr>
              <w:t>Lecturer’s Name</w:t>
            </w:r>
          </w:p>
        </w:tc>
        <w:tc>
          <w:tcPr>
            <w:tcW w:w="0" w:type="auto"/>
            <w:hideMark/>
          </w:tcPr>
          <w:p w14:paraId="0C47611B" w14:textId="77777777" w:rsidR="006C75CE" w:rsidRPr="006C75CE" w:rsidRDefault="006C75CE" w:rsidP="006C75CE">
            <w:pPr>
              <w:spacing w:before="100" w:after="160" w:line="360" w:lineRule="auto"/>
              <w:rPr>
                <w:rFonts w:ascii="Arial" w:hAnsi="Arial" w:cs="Arial"/>
                <w:sz w:val="24"/>
                <w:szCs w:val="24"/>
              </w:rPr>
            </w:pPr>
            <w:r w:rsidRPr="006C75CE">
              <w:rPr>
                <w:rFonts w:ascii="Arial" w:hAnsi="Arial" w:cs="Arial"/>
                <w:sz w:val="24"/>
                <w:szCs w:val="24"/>
              </w:rPr>
              <w:t>Dr. Ernest Balutie Wavei</w:t>
            </w:r>
          </w:p>
        </w:tc>
      </w:tr>
      <w:tr w:rsidR="006C75CE" w:rsidRPr="006C75CE" w14:paraId="0584AB55" w14:textId="77777777" w:rsidTr="00BE1404">
        <w:trPr>
          <w:jc w:val="center"/>
        </w:trPr>
        <w:tc>
          <w:tcPr>
            <w:tcW w:w="0" w:type="auto"/>
            <w:hideMark/>
          </w:tcPr>
          <w:p w14:paraId="20FBBC08" w14:textId="77777777" w:rsidR="006C75CE" w:rsidRPr="006C75CE" w:rsidRDefault="006C75CE" w:rsidP="006C75CE">
            <w:pPr>
              <w:spacing w:before="100" w:after="160" w:line="360" w:lineRule="auto"/>
              <w:rPr>
                <w:rFonts w:ascii="Arial" w:hAnsi="Arial" w:cs="Arial"/>
                <w:sz w:val="24"/>
                <w:szCs w:val="24"/>
              </w:rPr>
            </w:pPr>
            <w:r w:rsidRPr="006C75CE">
              <w:rPr>
                <w:rFonts w:ascii="Arial" w:hAnsi="Arial" w:cs="Arial"/>
                <w:b/>
                <w:bCs/>
                <w:sz w:val="24"/>
                <w:szCs w:val="24"/>
              </w:rPr>
              <w:t>Date of Submission</w:t>
            </w:r>
          </w:p>
        </w:tc>
        <w:tc>
          <w:tcPr>
            <w:tcW w:w="0" w:type="auto"/>
            <w:hideMark/>
          </w:tcPr>
          <w:p w14:paraId="746944E3" w14:textId="77777777" w:rsidR="006C75CE" w:rsidRPr="006C75CE" w:rsidRDefault="006C75CE" w:rsidP="006C75CE">
            <w:pPr>
              <w:spacing w:before="100" w:after="160" w:line="360" w:lineRule="auto"/>
              <w:rPr>
                <w:rFonts w:ascii="Arial" w:hAnsi="Arial" w:cs="Arial"/>
                <w:sz w:val="24"/>
                <w:szCs w:val="24"/>
              </w:rPr>
            </w:pPr>
            <w:r w:rsidRPr="006C75CE">
              <w:rPr>
                <w:rFonts w:ascii="Arial" w:hAnsi="Arial" w:cs="Arial"/>
                <w:sz w:val="24"/>
                <w:szCs w:val="24"/>
              </w:rPr>
              <w:t>10/12/2024</w:t>
            </w:r>
          </w:p>
        </w:tc>
      </w:tr>
    </w:tbl>
    <w:p w14:paraId="4DADA0E3" w14:textId="77777777" w:rsidR="006C75CE" w:rsidRPr="006C75CE" w:rsidRDefault="006C75CE" w:rsidP="006C75CE">
      <w:pPr>
        <w:spacing w:after="160" w:line="360" w:lineRule="auto"/>
        <w:jc w:val="both"/>
        <w:rPr>
          <w:rFonts w:ascii="Arial" w:hAnsi="Arial" w:cs="Arial"/>
          <w:b/>
          <w:bCs/>
          <w:sz w:val="24"/>
          <w:szCs w:val="24"/>
        </w:rPr>
      </w:pPr>
    </w:p>
    <w:p w14:paraId="19020979" w14:textId="77777777" w:rsidR="006C75CE" w:rsidRPr="006C75CE" w:rsidRDefault="006C75CE" w:rsidP="006C75CE">
      <w:pPr>
        <w:spacing w:after="160" w:line="360" w:lineRule="auto"/>
        <w:jc w:val="center"/>
        <w:rPr>
          <w:rFonts w:ascii="Arial" w:hAnsi="Arial" w:cs="Arial"/>
          <w:b/>
          <w:bCs/>
          <w:sz w:val="24"/>
          <w:szCs w:val="24"/>
        </w:rPr>
      </w:pPr>
      <w:r w:rsidRPr="006C75CE">
        <w:rPr>
          <w:rFonts w:ascii="Arial" w:hAnsi="Arial" w:cs="Arial"/>
          <w:b/>
          <w:bCs/>
          <w:sz w:val="24"/>
          <w:szCs w:val="24"/>
        </w:rPr>
        <w:t>Acknowledgement</w:t>
      </w:r>
    </w:p>
    <w:p w14:paraId="7E3214BC" w14:textId="77777777" w:rsidR="006C75CE" w:rsidRPr="006C75CE" w:rsidRDefault="006C75CE" w:rsidP="006C75CE">
      <w:pPr>
        <w:spacing w:after="160" w:line="360" w:lineRule="auto"/>
        <w:jc w:val="center"/>
        <w:rPr>
          <w:rFonts w:ascii="Arial" w:hAnsi="Arial" w:cs="Arial"/>
          <w:bCs/>
          <w:sz w:val="24"/>
          <w:szCs w:val="24"/>
        </w:rPr>
      </w:pPr>
      <w:r w:rsidRPr="006C75CE">
        <w:rPr>
          <w:rFonts w:ascii="Arial" w:hAnsi="Arial" w:cs="Arial"/>
          <w:bCs/>
          <w:sz w:val="24"/>
          <w:szCs w:val="24"/>
        </w:rPr>
        <w:t>I hereby declare that this report was completed without the assistance of any artificial intelligence tools or platforms. All research, analysis, and writing were conducted independently, adhering to academic integrity and originality standards.</w:t>
      </w:r>
    </w:p>
    <w:p w14:paraId="62526FD3" w14:textId="77777777" w:rsidR="006C75CE" w:rsidRPr="006C75CE" w:rsidRDefault="006C75CE" w:rsidP="006C75CE">
      <w:pPr>
        <w:spacing w:after="160" w:line="360" w:lineRule="auto"/>
        <w:jc w:val="center"/>
        <w:rPr>
          <w:rFonts w:ascii="Arial" w:hAnsi="Arial" w:cs="Arial"/>
          <w:bCs/>
          <w:sz w:val="24"/>
          <w:szCs w:val="24"/>
        </w:rPr>
      </w:pPr>
      <w:r w:rsidRPr="006C75CE">
        <w:rPr>
          <w:rFonts w:ascii="Arial" w:hAnsi="Arial" w:cs="Arial"/>
          <w:bCs/>
          <w:sz w:val="24"/>
          <w:szCs w:val="24"/>
        </w:rPr>
        <w:t>This report reflects my own understanding and insights into Marriott International's performance and strategy, based on thorough research and critical analysis of credible sources.</w:t>
      </w:r>
    </w:p>
    <w:p w14:paraId="41F7C30B" w14:textId="77777777" w:rsidR="00A22217" w:rsidRPr="006C75CE" w:rsidRDefault="00A22217" w:rsidP="006C75CE">
      <w:pPr>
        <w:spacing w:line="360" w:lineRule="auto"/>
        <w:rPr>
          <w:rFonts w:ascii="Arial" w:hAnsi="Arial" w:cs="Arial"/>
          <w:b/>
          <w:sz w:val="24"/>
          <w:szCs w:val="24"/>
        </w:rPr>
      </w:pPr>
      <w:r w:rsidRPr="006C75CE">
        <w:rPr>
          <w:rFonts w:ascii="Arial" w:hAnsi="Arial" w:cs="Arial"/>
          <w:b/>
          <w:sz w:val="24"/>
          <w:szCs w:val="24"/>
        </w:rPr>
        <w:br w:type="page"/>
      </w:r>
    </w:p>
    <w:p w14:paraId="5902521D" w14:textId="77777777" w:rsidR="00F813D3" w:rsidRPr="006C75CE" w:rsidRDefault="00F813D3" w:rsidP="006C75CE">
      <w:pPr>
        <w:pStyle w:val="Heading1"/>
        <w:spacing w:line="360" w:lineRule="auto"/>
        <w:rPr>
          <w:rFonts w:ascii="Arial" w:hAnsi="Arial" w:cs="Arial"/>
          <w:sz w:val="24"/>
          <w:szCs w:val="24"/>
        </w:rPr>
      </w:pPr>
      <w:bookmarkStart w:id="0" w:name="_Toc184730369"/>
      <w:r w:rsidRPr="006C75CE">
        <w:rPr>
          <w:rFonts w:ascii="Arial" w:hAnsi="Arial" w:cs="Arial"/>
          <w:sz w:val="24"/>
          <w:szCs w:val="24"/>
        </w:rPr>
        <w:lastRenderedPageBreak/>
        <w:t>EXECUTIVE SUMMARY</w:t>
      </w:r>
      <w:bookmarkEnd w:id="0"/>
    </w:p>
    <w:p w14:paraId="49150990" w14:textId="77777777" w:rsidR="00EB2938" w:rsidRPr="006C75CE" w:rsidRDefault="0092684B" w:rsidP="006C75CE">
      <w:pPr>
        <w:spacing w:line="360" w:lineRule="auto"/>
        <w:jc w:val="both"/>
        <w:rPr>
          <w:rFonts w:ascii="Arial" w:hAnsi="Arial" w:cs="Arial"/>
          <w:sz w:val="24"/>
          <w:szCs w:val="24"/>
        </w:rPr>
      </w:pPr>
      <w:r w:rsidRPr="006C75CE">
        <w:rPr>
          <w:rFonts w:ascii="Arial" w:hAnsi="Arial" w:cs="Arial"/>
          <w:sz w:val="24"/>
          <w:szCs w:val="24"/>
        </w:rPr>
        <w:t xml:space="preserve">The main purpose of the provided report is to make the </w:t>
      </w:r>
      <w:r w:rsidR="007D5D37" w:rsidRPr="006C75CE">
        <w:rPr>
          <w:rFonts w:ascii="Arial" w:hAnsi="Arial" w:cs="Arial"/>
          <w:sz w:val="24"/>
          <w:szCs w:val="24"/>
        </w:rPr>
        <w:t>financial performance analysis of the case company for past 3 years.</w:t>
      </w:r>
      <w:r w:rsidR="00A7253A" w:rsidRPr="006C75CE">
        <w:rPr>
          <w:rFonts w:ascii="Arial" w:hAnsi="Arial" w:cs="Arial"/>
          <w:sz w:val="24"/>
          <w:szCs w:val="24"/>
        </w:rPr>
        <w:t xml:space="preserve"> The company provided for the case analysis is “The Midland Haven Hotel” respectively.</w:t>
      </w:r>
      <w:r w:rsidR="00896D91" w:rsidRPr="006C75CE">
        <w:rPr>
          <w:rFonts w:ascii="Arial" w:hAnsi="Arial" w:cs="Arial"/>
          <w:sz w:val="24"/>
          <w:szCs w:val="24"/>
        </w:rPr>
        <w:t xml:space="preserve"> Various key reason of decline in business profitability </w:t>
      </w:r>
      <w:r w:rsidR="00D564E8" w:rsidRPr="006C75CE">
        <w:rPr>
          <w:rFonts w:ascii="Arial" w:hAnsi="Arial" w:cs="Arial"/>
          <w:sz w:val="24"/>
          <w:szCs w:val="24"/>
        </w:rPr>
        <w:t xml:space="preserve">is taken into consideration including other </w:t>
      </w:r>
      <w:r w:rsidR="00896D91" w:rsidRPr="006C75CE">
        <w:rPr>
          <w:rFonts w:ascii="Arial" w:hAnsi="Arial" w:cs="Arial"/>
          <w:sz w:val="24"/>
          <w:szCs w:val="24"/>
        </w:rPr>
        <w:t>business economic</w:t>
      </w:r>
      <w:r w:rsidR="0022313B" w:rsidRPr="006C75CE">
        <w:rPr>
          <w:rFonts w:ascii="Arial" w:hAnsi="Arial" w:cs="Arial"/>
          <w:sz w:val="24"/>
          <w:szCs w:val="24"/>
        </w:rPr>
        <w:t xml:space="preserve"> </w:t>
      </w:r>
      <w:r w:rsidR="00896D91" w:rsidRPr="006C75CE">
        <w:rPr>
          <w:rFonts w:ascii="Arial" w:hAnsi="Arial" w:cs="Arial"/>
          <w:sz w:val="24"/>
          <w:szCs w:val="24"/>
        </w:rPr>
        <w:t>event</w:t>
      </w:r>
      <w:r w:rsidR="00D564E8" w:rsidRPr="006C75CE">
        <w:rPr>
          <w:rFonts w:ascii="Arial" w:hAnsi="Arial" w:cs="Arial"/>
          <w:sz w:val="24"/>
          <w:szCs w:val="24"/>
        </w:rPr>
        <w:t xml:space="preserve"> at worldwide level.</w:t>
      </w:r>
      <w:r w:rsidR="00757F26" w:rsidRPr="006C75CE">
        <w:rPr>
          <w:rFonts w:ascii="Arial" w:hAnsi="Arial" w:cs="Arial"/>
          <w:sz w:val="24"/>
          <w:szCs w:val="24"/>
        </w:rPr>
        <w:t xml:space="preserve"> A turnaround strategy for company to restore their </w:t>
      </w:r>
      <w:r w:rsidR="0030569F" w:rsidRPr="006C75CE">
        <w:rPr>
          <w:rFonts w:ascii="Arial" w:hAnsi="Arial" w:cs="Arial"/>
          <w:sz w:val="24"/>
          <w:szCs w:val="24"/>
        </w:rPr>
        <w:t>ability for meeting viable outcome is also recommended in end.</w:t>
      </w:r>
      <w:r w:rsidR="00453216" w:rsidRPr="006C75CE">
        <w:rPr>
          <w:rFonts w:ascii="Arial" w:hAnsi="Arial" w:cs="Arial"/>
          <w:sz w:val="24"/>
          <w:szCs w:val="24"/>
        </w:rPr>
        <w:t xml:space="preserve"> As per the provided case study, it is ascertained that the Midland Haven Hotel is located in Midland areas which is best location for relaxation in vacation.</w:t>
      </w:r>
      <w:r w:rsidR="00B141C8" w:rsidRPr="006C75CE">
        <w:rPr>
          <w:rFonts w:ascii="Arial" w:hAnsi="Arial" w:cs="Arial"/>
          <w:sz w:val="24"/>
          <w:szCs w:val="24"/>
        </w:rPr>
        <w:t xml:space="preserve"> Due to change in market, lack of service quality of company and high competit</w:t>
      </w:r>
      <w:r w:rsidR="00073735" w:rsidRPr="006C75CE">
        <w:rPr>
          <w:rFonts w:ascii="Arial" w:hAnsi="Arial" w:cs="Arial"/>
          <w:sz w:val="24"/>
          <w:szCs w:val="24"/>
        </w:rPr>
        <w:t>ion</w:t>
      </w:r>
      <w:r w:rsidR="00B141C8" w:rsidRPr="006C75CE">
        <w:rPr>
          <w:rFonts w:ascii="Arial" w:hAnsi="Arial" w:cs="Arial"/>
          <w:sz w:val="24"/>
          <w:szCs w:val="24"/>
        </w:rPr>
        <w:t>, sales revenues of company are decreasing</w:t>
      </w:r>
      <w:r w:rsidR="00911962" w:rsidRPr="006C75CE">
        <w:rPr>
          <w:rFonts w:ascii="Arial" w:hAnsi="Arial" w:cs="Arial"/>
          <w:sz w:val="24"/>
          <w:szCs w:val="24"/>
        </w:rPr>
        <w:t>.</w:t>
      </w:r>
      <w:r w:rsidR="00243FE3" w:rsidRPr="006C75CE">
        <w:rPr>
          <w:rFonts w:ascii="Arial" w:hAnsi="Arial" w:cs="Arial"/>
          <w:sz w:val="24"/>
          <w:szCs w:val="24"/>
        </w:rPr>
        <w:t xml:space="preserve"> This is also reflected by ARR and occupancy rate as provided within the case study. The total ARR decreased from 260 to 210 and occupancy rate </w:t>
      </w:r>
      <w:r w:rsidR="004F6F3C" w:rsidRPr="006C75CE">
        <w:rPr>
          <w:rFonts w:ascii="Arial" w:hAnsi="Arial" w:cs="Arial"/>
          <w:sz w:val="24"/>
          <w:szCs w:val="24"/>
        </w:rPr>
        <w:t>also declined to 50 %.</w:t>
      </w:r>
      <w:r w:rsidR="00073700" w:rsidRPr="006C75CE">
        <w:rPr>
          <w:rFonts w:ascii="Arial" w:hAnsi="Arial" w:cs="Arial"/>
          <w:sz w:val="24"/>
          <w:szCs w:val="24"/>
        </w:rPr>
        <w:t xml:space="preserve"> </w:t>
      </w:r>
      <w:r w:rsidR="00D01FF3" w:rsidRPr="006C75CE">
        <w:rPr>
          <w:rFonts w:ascii="Arial" w:hAnsi="Arial" w:cs="Arial"/>
          <w:sz w:val="24"/>
          <w:szCs w:val="24"/>
        </w:rPr>
        <w:t xml:space="preserve">Low level of efficiency is also leading to increase </w:t>
      </w:r>
      <w:r w:rsidR="001C2505" w:rsidRPr="006C75CE">
        <w:rPr>
          <w:rFonts w:ascii="Arial" w:hAnsi="Arial" w:cs="Arial"/>
          <w:sz w:val="24"/>
          <w:szCs w:val="24"/>
        </w:rPr>
        <w:t>in operational costs of firm.</w:t>
      </w:r>
      <w:r w:rsidR="00C41FDF" w:rsidRPr="006C75CE">
        <w:rPr>
          <w:rFonts w:ascii="Arial" w:hAnsi="Arial" w:cs="Arial"/>
          <w:sz w:val="24"/>
          <w:szCs w:val="24"/>
        </w:rPr>
        <w:t xml:space="preserve"> In the given report analysis below, it is also recommended that company </w:t>
      </w:r>
      <w:r w:rsidR="00A55B31" w:rsidRPr="006C75CE">
        <w:rPr>
          <w:rFonts w:ascii="Arial" w:hAnsi="Arial" w:cs="Arial"/>
          <w:sz w:val="24"/>
          <w:szCs w:val="24"/>
        </w:rPr>
        <w:t>must adopt modernization, revenue generation tactics and marketing techniques to improve their business performance effectively and efficiently.</w:t>
      </w:r>
    </w:p>
    <w:p w14:paraId="471CA9C9" w14:textId="77777777" w:rsidR="00A23C72" w:rsidRPr="006C75CE" w:rsidRDefault="00A23C72" w:rsidP="006C75CE">
      <w:pPr>
        <w:spacing w:line="360" w:lineRule="auto"/>
        <w:rPr>
          <w:rFonts w:ascii="Arial" w:eastAsiaTheme="majorEastAsia" w:hAnsi="Arial" w:cs="Arial"/>
          <w:b/>
          <w:sz w:val="24"/>
          <w:szCs w:val="24"/>
        </w:rPr>
      </w:pPr>
      <w:r w:rsidRPr="006C75CE">
        <w:rPr>
          <w:rFonts w:ascii="Arial" w:hAnsi="Arial" w:cs="Arial"/>
          <w:sz w:val="24"/>
          <w:szCs w:val="24"/>
        </w:rPr>
        <w:br w:type="page"/>
      </w:r>
    </w:p>
    <w:sdt>
      <w:sdtPr>
        <w:rPr>
          <w:rFonts w:ascii="Arial" w:eastAsiaTheme="minorHAnsi" w:hAnsi="Arial" w:cs="Arial"/>
          <w:color w:val="auto"/>
          <w:sz w:val="24"/>
          <w:szCs w:val="24"/>
        </w:rPr>
        <w:id w:val="-1645189651"/>
        <w:docPartObj>
          <w:docPartGallery w:val="Table of Contents"/>
          <w:docPartUnique/>
        </w:docPartObj>
      </w:sdtPr>
      <w:sdtEndPr>
        <w:rPr>
          <w:rFonts w:eastAsiaTheme="minorEastAsia"/>
          <w:noProof/>
        </w:rPr>
      </w:sdtEndPr>
      <w:sdtContent>
        <w:p w14:paraId="31AA6102" w14:textId="77777777" w:rsidR="009C5FDE" w:rsidRPr="006C75CE" w:rsidRDefault="009C5FDE" w:rsidP="006C75CE">
          <w:pPr>
            <w:pStyle w:val="TOCHeading"/>
            <w:spacing w:line="360" w:lineRule="auto"/>
            <w:rPr>
              <w:rFonts w:ascii="Arial" w:hAnsi="Arial" w:cs="Arial"/>
              <w:sz w:val="24"/>
              <w:szCs w:val="24"/>
            </w:rPr>
          </w:pPr>
          <w:r w:rsidRPr="006C75CE">
            <w:rPr>
              <w:rFonts w:ascii="Arial" w:hAnsi="Arial" w:cs="Arial"/>
              <w:sz w:val="24"/>
              <w:szCs w:val="24"/>
            </w:rPr>
            <w:t>Contents</w:t>
          </w:r>
        </w:p>
        <w:p w14:paraId="10E2B79E" w14:textId="07394AEA" w:rsidR="006C75CE" w:rsidRPr="006C75CE" w:rsidRDefault="009C5FDE" w:rsidP="006C75CE">
          <w:pPr>
            <w:pStyle w:val="TOC1"/>
            <w:tabs>
              <w:tab w:val="right" w:leader="dot" w:pos="9350"/>
            </w:tabs>
            <w:spacing w:line="360" w:lineRule="auto"/>
            <w:rPr>
              <w:rFonts w:ascii="Arial" w:hAnsi="Arial" w:cs="Arial"/>
              <w:noProof/>
              <w:kern w:val="2"/>
              <w:sz w:val="24"/>
              <w:szCs w:val="24"/>
              <w:lang w:eastAsia="en-GB"/>
              <w14:ligatures w14:val="standardContextual"/>
            </w:rPr>
          </w:pPr>
          <w:r w:rsidRPr="006C75CE">
            <w:rPr>
              <w:rFonts w:ascii="Arial" w:hAnsi="Arial" w:cs="Arial"/>
              <w:sz w:val="24"/>
              <w:szCs w:val="24"/>
            </w:rPr>
            <w:fldChar w:fldCharType="begin"/>
          </w:r>
          <w:r w:rsidRPr="006C75CE">
            <w:rPr>
              <w:rFonts w:ascii="Arial" w:hAnsi="Arial" w:cs="Arial"/>
              <w:sz w:val="24"/>
              <w:szCs w:val="24"/>
            </w:rPr>
            <w:instrText xml:space="preserve"> TOC \o "1-3" \h \z \u </w:instrText>
          </w:r>
          <w:r w:rsidRPr="006C75CE">
            <w:rPr>
              <w:rFonts w:ascii="Arial" w:hAnsi="Arial" w:cs="Arial"/>
              <w:sz w:val="24"/>
              <w:szCs w:val="24"/>
            </w:rPr>
            <w:fldChar w:fldCharType="separate"/>
          </w:r>
          <w:hyperlink w:anchor="_Toc184730369" w:history="1">
            <w:r w:rsidR="006C75CE" w:rsidRPr="006C75CE">
              <w:rPr>
                <w:rStyle w:val="Hyperlink"/>
                <w:rFonts w:ascii="Arial" w:hAnsi="Arial" w:cs="Arial"/>
                <w:noProof/>
                <w:sz w:val="24"/>
                <w:szCs w:val="24"/>
              </w:rPr>
              <w:t>EXECUTIVE SUMMARY</w:t>
            </w:r>
            <w:r w:rsidR="006C75CE" w:rsidRPr="006C75CE">
              <w:rPr>
                <w:rFonts w:ascii="Arial" w:hAnsi="Arial" w:cs="Arial"/>
                <w:noProof/>
                <w:webHidden/>
                <w:sz w:val="24"/>
                <w:szCs w:val="24"/>
              </w:rPr>
              <w:tab/>
            </w:r>
            <w:r w:rsidR="006C75CE" w:rsidRPr="006C75CE">
              <w:rPr>
                <w:rFonts w:ascii="Arial" w:hAnsi="Arial" w:cs="Arial"/>
                <w:noProof/>
                <w:webHidden/>
                <w:sz w:val="24"/>
                <w:szCs w:val="24"/>
              </w:rPr>
              <w:fldChar w:fldCharType="begin"/>
            </w:r>
            <w:r w:rsidR="006C75CE" w:rsidRPr="006C75CE">
              <w:rPr>
                <w:rFonts w:ascii="Arial" w:hAnsi="Arial" w:cs="Arial"/>
                <w:noProof/>
                <w:webHidden/>
                <w:sz w:val="24"/>
                <w:szCs w:val="24"/>
              </w:rPr>
              <w:instrText xml:space="preserve"> PAGEREF _Toc184730369 \h </w:instrText>
            </w:r>
            <w:r w:rsidR="006C75CE" w:rsidRPr="006C75CE">
              <w:rPr>
                <w:rFonts w:ascii="Arial" w:hAnsi="Arial" w:cs="Arial"/>
                <w:noProof/>
                <w:webHidden/>
                <w:sz w:val="24"/>
                <w:szCs w:val="24"/>
              </w:rPr>
            </w:r>
            <w:r w:rsidR="006C75CE" w:rsidRPr="006C75CE">
              <w:rPr>
                <w:rFonts w:ascii="Arial" w:hAnsi="Arial" w:cs="Arial"/>
                <w:noProof/>
                <w:webHidden/>
                <w:sz w:val="24"/>
                <w:szCs w:val="24"/>
              </w:rPr>
              <w:fldChar w:fldCharType="separate"/>
            </w:r>
            <w:r w:rsidR="006C75CE" w:rsidRPr="006C75CE">
              <w:rPr>
                <w:rFonts w:ascii="Arial" w:hAnsi="Arial" w:cs="Arial"/>
                <w:noProof/>
                <w:webHidden/>
                <w:sz w:val="24"/>
                <w:szCs w:val="24"/>
              </w:rPr>
              <w:t>2</w:t>
            </w:r>
            <w:r w:rsidR="006C75CE" w:rsidRPr="006C75CE">
              <w:rPr>
                <w:rFonts w:ascii="Arial" w:hAnsi="Arial" w:cs="Arial"/>
                <w:noProof/>
                <w:webHidden/>
                <w:sz w:val="24"/>
                <w:szCs w:val="24"/>
              </w:rPr>
              <w:fldChar w:fldCharType="end"/>
            </w:r>
          </w:hyperlink>
        </w:p>
        <w:p w14:paraId="64AAF520" w14:textId="1BEA5F60" w:rsidR="006C75CE" w:rsidRPr="006C75CE" w:rsidRDefault="006C75CE" w:rsidP="006C75CE">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184730370" w:history="1">
            <w:r w:rsidRPr="006C75CE">
              <w:rPr>
                <w:rStyle w:val="Hyperlink"/>
                <w:rFonts w:ascii="Arial" w:hAnsi="Arial" w:cs="Arial"/>
                <w:noProof/>
                <w:sz w:val="24"/>
                <w:szCs w:val="24"/>
              </w:rPr>
              <w:t>INTRODUCTION</w:t>
            </w:r>
            <w:r w:rsidRPr="006C75CE">
              <w:rPr>
                <w:rFonts w:ascii="Arial" w:hAnsi="Arial" w:cs="Arial"/>
                <w:noProof/>
                <w:webHidden/>
                <w:sz w:val="24"/>
                <w:szCs w:val="24"/>
              </w:rPr>
              <w:tab/>
            </w:r>
            <w:r w:rsidRPr="006C75CE">
              <w:rPr>
                <w:rFonts w:ascii="Arial" w:hAnsi="Arial" w:cs="Arial"/>
                <w:noProof/>
                <w:webHidden/>
                <w:sz w:val="24"/>
                <w:szCs w:val="24"/>
              </w:rPr>
              <w:fldChar w:fldCharType="begin"/>
            </w:r>
            <w:r w:rsidRPr="006C75CE">
              <w:rPr>
                <w:rFonts w:ascii="Arial" w:hAnsi="Arial" w:cs="Arial"/>
                <w:noProof/>
                <w:webHidden/>
                <w:sz w:val="24"/>
                <w:szCs w:val="24"/>
              </w:rPr>
              <w:instrText xml:space="preserve"> PAGEREF _Toc184730370 \h </w:instrText>
            </w:r>
            <w:r w:rsidRPr="006C75CE">
              <w:rPr>
                <w:rFonts w:ascii="Arial" w:hAnsi="Arial" w:cs="Arial"/>
                <w:noProof/>
                <w:webHidden/>
                <w:sz w:val="24"/>
                <w:szCs w:val="24"/>
              </w:rPr>
            </w:r>
            <w:r w:rsidRPr="006C75CE">
              <w:rPr>
                <w:rFonts w:ascii="Arial" w:hAnsi="Arial" w:cs="Arial"/>
                <w:noProof/>
                <w:webHidden/>
                <w:sz w:val="24"/>
                <w:szCs w:val="24"/>
              </w:rPr>
              <w:fldChar w:fldCharType="separate"/>
            </w:r>
            <w:r w:rsidRPr="006C75CE">
              <w:rPr>
                <w:rFonts w:ascii="Arial" w:hAnsi="Arial" w:cs="Arial"/>
                <w:noProof/>
                <w:webHidden/>
                <w:sz w:val="24"/>
                <w:szCs w:val="24"/>
              </w:rPr>
              <w:t>4</w:t>
            </w:r>
            <w:r w:rsidRPr="006C75CE">
              <w:rPr>
                <w:rFonts w:ascii="Arial" w:hAnsi="Arial" w:cs="Arial"/>
                <w:noProof/>
                <w:webHidden/>
                <w:sz w:val="24"/>
                <w:szCs w:val="24"/>
              </w:rPr>
              <w:fldChar w:fldCharType="end"/>
            </w:r>
          </w:hyperlink>
        </w:p>
        <w:p w14:paraId="0D8AA678" w14:textId="0D19DD34" w:rsidR="006C75CE" w:rsidRPr="006C75CE" w:rsidRDefault="006C75CE" w:rsidP="006C75CE">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184730371" w:history="1">
            <w:r w:rsidRPr="006C75CE">
              <w:rPr>
                <w:rStyle w:val="Hyperlink"/>
                <w:rFonts w:ascii="Arial" w:hAnsi="Arial" w:cs="Arial"/>
                <w:noProof/>
                <w:sz w:val="24"/>
                <w:szCs w:val="24"/>
              </w:rPr>
              <w:t>Financial performance analysis for past three years:</w:t>
            </w:r>
            <w:r w:rsidRPr="006C75CE">
              <w:rPr>
                <w:rFonts w:ascii="Arial" w:hAnsi="Arial" w:cs="Arial"/>
                <w:noProof/>
                <w:webHidden/>
                <w:sz w:val="24"/>
                <w:szCs w:val="24"/>
              </w:rPr>
              <w:tab/>
            </w:r>
            <w:r w:rsidRPr="006C75CE">
              <w:rPr>
                <w:rFonts w:ascii="Arial" w:hAnsi="Arial" w:cs="Arial"/>
                <w:noProof/>
                <w:webHidden/>
                <w:sz w:val="24"/>
                <w:szCs w:val="24"/>
              </w:rPr>
              <w:fldChar w:fldCharType="begin"/>
            </w:r>
            <w:r w:rsidRPr="006C75CE">
              <w:rPr>
                <w:rFonts w:ascii="Arial" w:hAnsi="Arial" w:cs="Arial"/>
                <w:noProof/>
                <w:webHidden/>
                <w:sz w:val="24"/>
                <w:szCs w:val="24"/>
              </w:rPr>
              <w:instrText xml:space="preserve"> PAGEREF _Toc184730371 \h </w:instrText>
            </w:r>
            <w:r w:rsidRPr="006C75CE">
              <w:rPr>
                <w:rFonts w:ascii="Arial" w:hAnsi="Arial" w:cs="Arial"/>
                <w:noProof/>
                <w:webHidden/>
                <w:sz w:val="24"/>
                <w:szCs w:val="24"/>
              </w:rPr>
            </w:r>
            <w:r w:rsidRPr="006C75CE">
              <w:rPr>
                <w:rFonts w:ascii="Arial" w:hAnsi="Arial" w:cs="Arial"/>
                <w:noProof/>
                <w:webHidden/>
                <w:sz w:val="24"/>
                <w:szCs w:val="24"/>
              </w:rPr>
              <w:fldChar w:fldCharType="separate"/>
            </w:r>
            <w:r w:rsidRPr="006C75CE">
              <w:rPr>
                <w:rFonts w:ascii="Arial" w:hAnsi="Arial" w:cs="Arial"/>
                <w:noProof/>
                <w:webHidden/>
                <w:sz w:val="24"/>
                <w:szCs w:val="24"/>
              </w:rPr>
              <w:t>4</w:t>
            </w:r>
            <w:r w:rsidRPr="006C75CE">
              <w:rPr>
                <w:rFonts w:ascii="Arial" w:hAnsi="Arial" w:cs="Arial"/>
                <w:noProof/>
                <w:webHidden/>
                <w:sz w:val="24"/>
                <w:szCs w:val="24"/>
              </w:rPr>
              <w:fldChar w:fldCharType="end"/>
            </w:r>
          </w:hyperlink>
        </w:p>
        <w:p w14:paraId="1B20F4E8" w14:textId="67D4E7E9" w:rsidR="006C75CE" w:rsidRPr="006C75CE" w:rsidRDefault="006C75CE" w:rsidP="006C75CE">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184730372" w:history="1">
            <w:r w:rsidRPr="006C75CE">
              <w:rPr>
                <w:rStyle w:val="Hyperlink"/>
                <w:rFonts w:ascii="Arial" w:hAnsi="Arial" w:cs="Arial"/>
                <w:noProof/>
                <w:sz w:val="24"/>
                <w:szCs w:val="24"/>
              </w:rPr>
              <w:t>a) Horizontal analysis:</w:t>
            </w:r>
            <w:r w:rsidRPr="006C75CE">
              <w:rPr>
                <w:rFonts w:ascii="Arial" w:hAnsi="Arial" w:cs="Arial"/>
                <w:noProof/>
                <w:webHidden/>
                <w:sz w:val="24"/>
                <w:szCs w:val="24"/>
              </w:rPr>
              <w:tab/>
            </w:r>
            <w:r w:rsidRPr="006C75CE">
              <w:rPr>
                <w:rFonts w:ascii="Arial" w:hAnsi="Arial" w:cs="Arial"/>
                <w:noProof/>
                <w:webHidden/>
                <w:sz w:val="24"/>
                <w:szCs w:val="24"/>
              </w:rPr>
              <w:fldChar w:fldCharType="begin"/>
            </w:r>
            <w:r w:rsidRPr="006C75CE">
              <w:rPr>
                <w:rFonts w:ascii="Arial" w:hAnsi="Arial" w:cs="Arial"/>
                <w:noProof/>
                <w:webHidden/>
                <w:sz w:val="24"/>
                <w:szCs w:val="24"/>
              </w:rPr>
              <w:instrText xml:space="preserve"> PAGEREF _Toc184730372 \h </w:instrText>
            </w:r>
            <w:r w:rsidRPr="006C75CE">
              <w:rPr>
                <w:rFonts w:ascii="Arial" w:hAnsi="Arial" w:cs="Arial"/>
                <w:noProof/>
                <w:webHidden/>
                <w:sz w:val="24"/>
                <w:szCs w:val="24"/>
              </w:rPr>
            </w:r>
            <w:r w:rsidRPr="006C75CE">
              <w:rPr>
                <w:rFonts w:ascii="Arial" w:hAnsi="Arial" w:cs="Arial"/>
                <w:noProof/>
                <w:webHidden/>
                <w:sz w:val="24"/>
                <w:szCs w:val="24"/>
              </w:rPr>
              <w:fldChar w:fldCharType="separate"/>
            </w:r>
            <w:r w:rsidRPr="006C75CE">
              <w:rPr>
                <w:rFonts w:ascii="Arial" w:hAnsi="Arial" w:cs="Arial"/>
                <w:noProof/>
                <w:webHidden/>
                <w:sz w:val="24"/>
                <w:szCs w:val="24"/>
              </w:rPr>
              <w:t>4</w:t>
            </w:r>
            <w:r w:rsidRPr="006C75CE">
              <w:rPr>
                <w:rFonts w:ascii="Arial" w:hAnsi="Arial" w:cs="Arial"/>
                <w:noProof/>
                <w:webHidden/>
                <w:sz w:val="24"/>
                <w:szCs w:val="24"/>
              </w:rPr>
              <w:fldChar w:fldCharType="end"/>
            </w:r>
          </w:hyperlink>
        </w:p>
        <w:p w14:paraId="5A601B4E" w14:textId="3B57A983" w:rsidR="006C75CE" w:rsidRPr="006C75CE" w:rsidRDefault="006C75CE" w:rsidP="006C75CE">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184730373" w:history="1">
            <w:r w:rsidRPr="006C75CE">
              <w:rPr>
                <w:rStyle w:val="Hyperlink"/>
                <w:rFonts w:ascii="Arial" w:hAnsi="Arial" w:cs="Arial"/>
                <w:noProof/>
                <w:sz w:val="24"/>
                <w:szCs w:val="24"/>
              </w:rPr>
              <w:t>b) Using Financial ratio analysis:</w:t>
            </w:r>
            <w:r w:rsidRPr="006C75CE">
              <w:rPr>
                <w:rFonts w:ascii="Arial" w:hAnsi="Arial" w:cs="Arial"/>
                <w:noProof/>
                <w:webHidden/>
                <w:sz w:val="24"/>
                <w:szCs w:val="24"/>
              </w:rPr>
              <w:tab/>
            </w:r>
            <w:r w:rsidRPr="006C75CE">
              <w:rPr>
                <w:rFonts w:ascii="Arial" w:hAnsi="Arial" w:cs="Arial"/>
                <w:noProof/>
                <w:webHidden/>
                <w:sz w:val="24"/>
                <w:szCs w:val="24"/>
              </w:rPr>
              <w:fldChar w:fldCharType="begin"/>
            </w:r>
            <w:r w:rsidRPr="006C75CE">
              <w:rPr>
                <w:rFonts w:ascii="Arial" w:hAnsi="Arial" w:cs="Arial"/>
                <w:noProof/>
                <w:webHidden/>
                <w:sz w:val="24"/>
                <w:szCs w:val="24"/>
              </w:rPr>
              <w:instrText xml:space="preserve"> PAGEREF _Toc184730373 \h </w:instrText>
            </w:r>
            <w:r w:rsidRPr="006C75CE">
              <w:rPr>
                <w:rFonts w:ascii="Arial" w:hAnsi="Arial" w:cs="Arial"/>
                <w:noProof/>
                <w:webHidden/>
                <w:sz w:val="24"/>
                <w:szCs w:val="24"/>
              </w:rPr>
            </w:r>
            <w:r w:rsidRPr="006C75CE">
              <w:rPr>
                <w:rFonts w:ascii="Arial" w:hAnsi="Arial" w:cs="Arial"/>
                <w:noProof/>
                <w:webHidden/>
                <w:sz w:val="24"/>
                <w:szCs w:val="24"/>
              </w:rPr>
              <w:fldChar w:fldCharType="separate"/>
            </w:r>
            <w:r w:rsidRPr="006C75CE">
              <w:rPr>
                <w:rFonts w:ascii="Arial" w:hAnsi="Arial" w:cs="Arial"/>
                <w:noProof/>
                <w:webHidden/>
                <w:sz w:val="24"/>
                <w:szCs w:val="24"/>
              </w:rPr>
              <w:t>5</w:t>
            </w:r>
            <w:r w:rsidRPr="006C75CE">
              <w:rPr>
                <w:rFonts w:ascii="Arial" w:hAnsi="Arial" w:cs="Arial"/>
                <w:noProof/>
                <w:webHidden/>
                <w:sz w:val="24"/>
                <w:szCs w:val="24"/>
              </w:rPr>
              <w:fldChar w:fldCharType="end"/>
            </w:r>
          </w:hyperlink>
        </w:p>
        <w:p w14:paraId="340473ED" w14:textId="2AFDEC79" w:rsidR="006C75CE" w:rsidRPr="006C75CE" w:rsidRDefault="006C75CE" w:rsidP="006C75CE">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184730374" w:history="1">
            <w:r w:rsidRPr="006C75CE">
              <w:rPr>
                <w:rStyle w:val="Hyperlink"/>
                <w:rFonts w:ascii="Arial" w:hAnsi="Arial" w:cs="Arial"/>
                <w:noProof/>
                <w:sz w:val="24"/>
                <w:szCs w:val="24"/>
              </w:rPr>
              <w:t>c) Trend analysis for ARR and occupancy rate:</w:t>
            </w:r>
            <w:r w:rsidRPr="006C75CE">
              <w:rPr>
                <w:rFonts w:ascii="Arial" w:hAnsi="Arial" w:cs="Arial"/>
                <w:noProof/>
                <w:webHidden/>
                <w:sz w:val="24"/>
                <w:szCs w:val="24"/>
              </w:rPr>
              <w:tab/>
            </w:r>
            <w:r w:rsidRPr="006C75CE">
              <w:rPr>
                <w:rFonts w:ascii="Arial" w:hAnsi="Arial" w:cs="Arial"/>
                <w:noProof/>
                <w:webHidden/>
                <w:sz w:val="24"/>
                <w:szCs w:val="24"/>
              </w:rPr>
              <w:fldChar w:fldCharType="begin"/>
            </w:r>
            <w:r w:rsidRPr="006C75CE">
              <w:rPr>
                <w:rFonts w:ascii="Arial" w:hAnsi="Arial" w:cs="Arial"/>
                <w:noProof/>
                <w:webHidden/>
                <w:sz w:val="24"/>
                <w:szCs w:val="24"/>
              </w:rPr>
              <w:instrText xml:space="preserve"> PAGEREF _Toc184730374 \h </w:instrText>
            </w:r>
            <w:r w:rsidRPr="006C75CE">
              <w:rPr>
                <w:rFonts w:ascii="Arial" w:hAnsi="Arial" w:cs="Arial"/>
                <w:noProof/>
                <w:webHidden/>
                <w:sz w:val="24"/>
                <w:szCs w:val="24"/>
              </w:rPr>
            </w:r>
            <w:r w:rsidRPr="006C75CE">
              <w:rPr>
                <w:rFonts w:ascii="Arial" w:hAnsi="Arial" w:cs="Arial"/>
                <w:noProof/>
                <w:webHidden/>
                <w:sz w:val="24"/>
                <w:szCs w:val="24"/>
              </w:rPr>
              <w:fldChar w:fldCharType="separate"/>
            </w:r>
            <w:r w:rsidRPr="006C75CE">
              <w:rPr>
                <w:rFonts w:ascii="Arial" w:hAnsi="Arial" w:cs="Arial"/>
                <w:noProof/>
                <w:webHidden/>
                <w:sz w:val="24"/>
                <w:szCs w:val="24"/>
              </w:rPr>
              <w:t>7</w:t>
            </w:r>
            <w:r w:rsidRPr="006C75CE">
              <w:rPr>
                <w:rFonts w:ascii="Arial" w:hAnsi="Arial" w:cs="Arial"/>
                <w:noProof/>
                <w:webHidden/>
                <w:sz w:val="24"/>
                <w:szCs w:val="24"/>
              </w:rPr>
              <w:fldChar w:fldCharType="end"/>
            </w:r>
          </w:hyperlink>
        </w:p>
        <w:p w14:paraId="29E016DA" w14:textId="4160E329" w:rsidR="006C75CE" w:rsidRPr="006C75CE" w:rsidRDefault="006C75CE" w:rsidP="006C75CE">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184730375" w:history="1">
            <w:r w:rsidRPr="006C75CE">
              <w:rPr>
                <w:rStyle w:val="Hyperlink"/>
                <w:rFonts w:ascii="Arial" w:hAnsi="Arial" w:cs="Arial"/>
                <w:noProof/>
                <w:sz w:val="24"/>
                <w:szCs w:val="24"/>
              </w:rPr>
              <w:t>Key reasons behind the decline in profitability:</w:t>
            </w:r>
            <w:r w:rsidRPr="006C75CE">
              <w:rPr>
                <w:rFonts w:ascii="Arial" w:hAnsi="Arial" w:cs="Arial"/>
                <w:noProof/>
                <w:webHidden/>
                <w:sz w:val="24"/>
                <w:szCs w:val="24"/>
              </w:rPr>
              <w:tab/>
            </w:r>
            <w:r w:rsidRPr="006C75CE">
              <w:rPr>
                <w:rFonts w:ascii="Arial" w:hAnsi="Arial" w:cs="Arial"/>
                <w:noProof/>
                <w:webHidden/>
                <w:sz w:val="24"/>
                <w:szCs w:val="24"/>
              </w:rPr>
              <w:fldChar w:fldCharType="begin"/>
            </w:r>
            <w:r w:rsidRPr="006C75CE">
              <w:rPr>
                <w:rFonts w:ascii="Arial" w:hAnsi="Arial" w:cs="Arial"/>
                <w:noProof/>
                <w:webHidden/>
                <w:sz w:val="24"/>
                <w:szCs w:val="24"/>
              </w:rPr>
              <w:instrText xml:space="preserve"> PAGEREF _Toc184730375 \h </w:instrText>
            </w:r>
            <w:r w:rsidRPr="006C75CE">
              <w:rPr>
                <w:rFonts w:ascii="Arial" w:hAnsi="Arial" w:cs="Arial"/>
                <w:noProof/>
                <w:webHidden/>
                <w:sz w:val="24"/>
                <w:szCs w:val="24"/>
              </w:rPr>
            </w:r>
            <w:r w:rsidRPr="006C75CE">
              <w:rPr>
                <w:rFonts w:ascii="Arial" w:hAnsi="Arial" w:cs="Arial"/>
                <w:noProof/>
                <w:webHidden/>
                <w:sz w:val="24"/>
                <w:szCs w:val="24"/>
              </w:rPr>
              <w:fldChar w:fldCharType="separate"/>
            </w:r>
            <w:r w:rsidRPr="006C75CE">
              <w:rPr>
                <w:rFonts w:ascii="Arial" w:hAnsi="Arial" w:cs="Arial"/>
                <w:noProof/>
                <w:webHidden/>
                <w:sz w:val="24"/>
                <w:szCs w:val="24"/>
              </w:rPr>
              <w:t>8</w:t>
            </w:r>
            <w:r w:rsidRPr="006C75CE">
              <w:rPr>
                <w:rFonts w:ascii="Arial" w:hAnsi="Arial" w:cs="Arial"/>
                <w:noProof/>
                <w:webHidden/>
                <w:sz w:val="24"/>
                <w:szCs w:val="24"/>
              </w:rPr>
              <w:fldChar w:fldCharType="end"/>
            </w:r>
          </w:hyperlink>
        </w:p>
        <w:p w14:paraId="14D9752D" w14:textId="26181C12" w:rsidR="006C75CE" w:rsidRPr="006C75CE" w:rsidRDefault="006C75CE" w:rsidP="006C75CE">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184730376" w:history="1">
            <w:r w:rsidRPr="006C75CE">
              <w:rPr>
                <w:rStyle w:val="Hyperlink"/>
                <w:rFonts w:ascii="Arial" w:hAnsi="Arial" w:cs="Arial"/>
                <w:noProof/>
                <w:sz w:val="24"/>
                <w:szCs w:val="24"/>
              </w:rPr>
              <w:t>Turnaround strategy for meeting viable outcomes for Midland hotel:</w:t>
            </w:r>
            <w:r w:rsidRPr="006C75CE">
              <w:rPr>
                <w:rFonts w:ascii="Arial" w:hAnsi="Arial" w:cs="Arial"/>
                <w:noProof/>
                <w:webHidden/>
                <w:sz w:val="24"/>
                <w:szCs w:val="24"/>
              </w:rPr>
              <w:tab/>
            </w:r>
            <w:r w:rsidRPr="006C75CE">
              <w:rPr>
                <w:rFonts w:ascii="Arial" w:hAnsi="Arial" w:cs="Arial"/>
                <w:noProof/>
                <w:webHidden/>
                <w:sz w:val="24"/>
                <w:szCs w:val="24"/>
              </w:rPr>
              <w:fldChar w:fldCharType="begin"/>
            </w:r>
            <w:r w:rsidRPr="006C75CE">
              <w:rPr>
                <w:rFonts w:ascii="Arial" w:hAnsi="Arial" w:cs="Arial"/>
                <w:noProof/>
                <w:webHidden/>
                <w:sz w:val="24"/>
                <w:szCs w:val="24"/>
              </w:rPr>
              <w:instrText xml:space="preserve"> PAGEREF _Toc184730376 \h </w:instrText>
            </w:r>
            <w:r w:rsidRPr="006C75CE">
              <w:rPr>
                <w:rFonts w:ascii="Arial" w:hAnsi="Arial" w:cs="Arial"/>
                <w:noProof/>
                <w:webHidden/>
                <w:sz w:val="24"/>
                <w:szCs w:val="24"/>
              </w:rPr>
            </w:r>
            <w:r w:rsidRPr="006C75CE">
              <w:rPr>
                <w:rFonts w:ascii="Arial" w:hAnsi="Arial" w:cs="Arial"/>
                <w:noProof/>
                <w:webHidden/>
                <w:sz w:val="24"/>
                <w:szCs w:val="24"/>
              </w:rPr>
              <w:fldChar w:fldCharType="separate"/>
            </w:r>
            <w:r w:rsidRPr="006C75CE">
              <w:rPr>
                <w:rFonts w:ascii="Arial" w:hAnsi="Arial" w:cs="Arial"/>
                <w:noProof/>
                <w:webHidden/>
                <w:sz w:val="24"/>
                <w:szCs w:val="24"/>
              </w:rPr>
              <w:t>9</w:t>
            </w:r>
            <w:r w:rsidRPr="006C75CE">
              <w:rPr>
                <w:rFonts w:ascii="Arial" w:hAnsi="Arial" w:cs="Arial"/>
                <w:noProof/>
                <w:webHidden/>
                <w:sz w:val="24"/>
                <w:szCs w:val="24"/>
              </w:rPr>
              <w:fldChar w:fldCharType="end"/>
            </w:r>
          </w:hyperlink>
        </w:p>
        <w:p w14:paraId="7570F9DD" w14:textId="0791B1A5" w:rsidR="006C75CE" w:rsidRPr="006C75CE" w:rsidRDefault="006C75CE" w:rsidP="006C75CE">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184730377" w:history="1">
            <w:r w:rsidRPr="006C75CE">
              <w:rPr>
                <w:rStyle w:val="Hyperlink"/>
                <w:rFonts w:ascii="Arial" w:hAnsi="Arial" w:cs="Arial"/>
                <w:noProof/>
                <w:sz w:val="24"/>
                <w:szCs w:val="24"/>
              </w:rPr>
              <w:t>CONCLUSION</w:t>
            </w:r>
            <w:r w:rsidRPr="006C75CE">
              <w:rPr>
                <w:rFonts w:ascii="Arial" w:hAnsi="Arial" w:cs="Arial"/>
                <w:noProof/>
                <w:webHidden/>
                <w:sz w:val="24"/>
                <w:szCs w:val="24"/>
              </w:rPr>
              <w:tab/>
            </w:r>
            <w:r w:rsidRPr="006C75CE">
              <w:rPr>
                <w:rFonts w:ascii="Arial" w:hAnsi="Arial" w:cs="Arial"/>
                <w:noProof/>
                <w:webHidden/>
                <w:sz w:val="24"/>
                <w:szCs w:val="24"/>
              </w:rPr>
              <w:fldChar w:fldCharType="begin"/>
            </w:r>
            <w:r w:rsidRPr="006C75CE">
              <w:rPr>
                <w:rFonts w:ascii="Arial" w:hAnsi="Arial" w:cs="Arial"/>
                <w:noProof/>
                <w:webHidden/>
                <w:sz w:val="24"/>
                <w:szCs w:val="24"/>
              </w:rPr>
              <w:instrText xml:space="preserve"> PAGEREF _Toc184730377 \h </w:instrText>
            </w:r>
            <w:r w:rsidRPr="006C75CE">
              <w:rPr>
                <w:rFonts w:ascii="Arial" w:hAnsi="Arial" w:cs="Arial"/>
                <w:noProof/>
                <w:webHidden/>
                <w:sz w:val="24"/>
                <w:szCs w:val="24"/>
              </w:rPr>
            </w:r>
            <w:r w:rsidRPr="006C75CE">
              <w:rPr>
                <w:rFonts w:ascii="Arial" w:hAnsi="Arial" w:cs="Arial"/>
                <w:noProof/>
                <w:webHidden/>
                <w:sz w:val="24"/>
                <w:szCs w:val="24"/>
              </w:rPr>
              <w:fldChar w:fldCharType="separate"/>
            </w:r>
            <w:r w:rsidRPr="006C75CE">
              <w:rPr>
                <w:rFonts w:ascii="Arial" w:hAnsi="Arial" w:cs="Arial"/>
                <w:noProof/>
                <w:webHidden/>
                <w:sz w:val="24"/>
                <w:szCs w:val="24"/>
              </w:rPr>
              <w:t>11</w:t>
            </w:r>
            <w:r w:rsidRPr="006C75CE">
              <w:rPr>
                <w:rFonts w:ascii="Arial" w:hAnsi="Arial" w:cs="Arial"/>
                <w:noProof/>
                <w:webHidden/>
                <w:sz w:val="24"/>
                <w:szCs w:val="24"/>
              </w:rPr>
              <w:fldChar w:fldCharType="end"/>
            </w:r>
          </w:hyperlink>
        </w:p>
        <w:p w14:paraId="0A2E8E2C" w14:textId="3F55870A" w:rsidR="006C75CE" w:rsidRPr="006C75CE" w:rsidRDefault="006C75CE" w:rsidP="006C75CE">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184730378" w:history="1">
            <w:r w:rsidRPr="006C75CE">
              <w:rPr>
                <w:rStyle w:val="Hyperlink"/>
                <w:rFonts w:ascii="Arial" w:hAnsi="Arial" w:cs="Arial"/>
                <w:noProof/>
                <w:sz w:val="24"/>
                <w:szCs w:val="24"/>
              </w:rPr>
              <w:t>REFERENCES</w:t>
            </w:r>
            <w:r w:rsidRPr="006C75CE">
              <w:rPr>
                <w:rFonts w:ascii="Arial" w:hAnsi="Arial" w:cs="Arial"/>
                <w:noProof/>
                <w:webHidden/>
                <w:sz w:val="24"/>
                <w:szCs w:val="24"/>
              </w:rPr>
              <w:tab/>
            </w:r>
            <w:r w:rsidRPr="006C75CE">
              <w:rPr>
                <w:rFonts w:ascii="Arial" w:hAnsi="Arial" w:cs="Arial"/>
                <w:noProof/>
                <w:webHidden/>
                <w:sz w:val="24"/>
                <w:szCs w:val="24"/>
              </w:rPr>
              <w:fldChar w:fldCharType="begin"/>
            </w:r>
            <w:r w:rsidRPr="006C75CE">
              <w:rPr>
                <w:rFonts w:ascii="Arial" w:hAnsi="Arial" w:cs="Arial"/>
                <w:noProof/>
                <w:webHidden/>
                <w:sz w:val="24"/>
                <w:szCs w:val="24"/>
              </w:rPr>
              <w:instrText xml:space="preserve"> PAGEREF _Toc184730378 \h </w:instrText>
            </w:r>
            <w:r w:rsidRPr="006C75CE">
              <w:rPr>
                <w:rFonts w:ascii="Arial" w:hAnsi="Arial" w:cs="Arial"/>
                <w:noProof/>
                <w:webHidden/>
                <w:sz w:val="24"/>
                <w:szCs w:val="24"/>
              </w:rPr>
            </w:r>
            <w:r w:rsidRPr="006C75CE">
              <w:rPr>
                <w:rFonts w:ascii="Arial" w:hAnsi="Arial" w:cs="Arial"/>
                <w:noProof/>
                <w:webHidden/>
                <w:sz w:val="24"/>
                <w:szCs w:val="24"/>
              </w:rPr>
              <w:fldChar w:fldCharType="separate"/>
            </w:r>
            <w:r w:rsidRPr="006C75CE">
              <w:rPr>
                <w:rFonts w:ascii="Arial" w:hAnsi="Arial" w:cs="Arial"/>
                <w:noProof/>
                <w:webHidden/>
                <w:sz w:val="24"/>
                <w:szCs w:val="24"/>
              </w:rPr>
              <w:t>12</w:t>
            </w:r>
            <w:r w:rsidRPr="006C75CE">
              <w:rPr>
                <w:rFonts w:ascii="Arial" w:hAnsi="Arial" w:cs="Arial"/>
                <w:noProof/>
                <w:webHidden/>
                <w:sz w:val="24"/>
                <w:szCs w:val="24"/>
              </w:rPr>
              <w:fldChar w:fldCharType="end"/>
            </w:r>
          </w:hyperlink>
        </w:p>
        <w:p w14:paraId="5CA11538" w14:textId="3710DD44" w:rsidR="009C5FDE" w:rsidRPr="006C75CE" w:rsidRDefault="009C5FDE" w:rsidP="006C75CE">
          <w:pPr>
            <w:spacing w:line="360" w:lineRule="auto"/>
            <w:rPr>
              <w:rFonts w:ascii="Arial" w:hAnsi="Arial" w:cs="Arial"/>
              <w:sz w:val="24"/>
              <w:szCs w:val="24"/>
            </w:rPr>
          </w:pPr>
          <w:r w:rsidRPr="006C75CE">
            <w:rPr>
              <w:rFonts w:ascii="Arial" w:hAnsi="Arial" w:cs="Arial"/>
              <w:b/>
              <w:bCs/>
              <w:noProof/>
              <w:sz w:val="24"/>
              <w:szCs w:val="24"/>
            </w:rPr>
            <w:fldChar w:fldCharType="end"/>
          </w:r>
        </w:p>
      </w:sdtContent>
    </w:sdt>
    <w:p w14:paraId="2AB7F0DE" w14:textId="77777777" w:rsidR="00EB2938" w:rsidRPr="006C75CE" w:rsidRDefault="00EB2938" w:rsidP="006C75CE">
      <w:pPr>
        <w:spacing w:line="360" w:lineRule="auto"/>
        <w:rPr>
          <w:rFonts w:ascii="Arial" w:eastAsiaTheme="majorEastAsia" w:hAnsi="Arial" w:cs="Arial"/>
          <w:b/>
          <w:sz w:val="24"/>
          <w:szCs w:val="24"/>
        </w:rPr>
      </w:pPr>
      <w:r w:rsidRPr="006C75CE">
        <w:rPr>
          <w:rFonts w:ascii="Arial" w:hAnsi="Arial" w:cs="Arial"/>
          <w:sz w:val="24"/>
          <w:szCs w:val="24"/>
        </w:rPr>
        <w:br w:type="page"/>
      </w:r>
    </w:p>
    <w:p w14:paraId="6DA04139" w14:textId="77777777" w:rsidR="00C65A54" w:rsidRPr="006C75CE" w:rsidRDefault="00C72E56" w:rsidP="006C75CE">
      <w:pPr>
        <w:pStyle w:val="Heading1"/>
        <w:spacing w:line="360" w:lineRule="auto"/>
        <w:rPr>
          <w:rFonts w:ascii="Arial" w:hAnsi="Arial" w:cs="Arial"/>
          <w:sz w:val="24"/>
          <w:szCs w:val="24"/>
        </w:rPr>
      </w:pPr>
      <w:bookmarkStart w:id="1" w:name="_Toc184730370"/>
      <w:r w:rsidRPr="006C75CE">
        <w:rPr>
          <w:rFonts w:ascii="Arial" w:hAnsi="Arial" w:cs="Arial"/>
          <w:sz w:val="24"/>
          <w:szCs w:val="24"/>
        </w:rPr>
        <w:lastRenderedPageBreak/>
        <w:t>INTRODUCTION</w:t>
      </w:r>
      <w:bookmarkEnd w:id="1"/>
    </w:p>
    <w:p w14:paraId="37F319F9" w14:textId="51BF6B3A" w:rsidR="007749C0" w:rsidRPr="006C75CE" w:rsidRDefault="00AE7BCC" w:rsidP="006C75CE">
      <w:pPr>
        <w:spacing w:line="360" w:lineRule="auto"/>
        <w:jc w:val="both"/>
        <w:rPr>
          <w:rFonts w:ascii="Arial" w:hAnsi="Arial" w:cs="Arial"/>
          <w:sz w:val="24"/>
          <w:szCs w:val="24"/>
        </w:rPr>
      </w:pPr>
      <w:r w:rsidRPr="006C75CE">
        <w:rPr>
          <w:rFonts w:ascii="Arial" w:hAnsi="Arial" w:cs="Arial"/>
          <w:sz w:val="24"/>
          <w:szCs w:val="24"/>
        </w:rPr>
        <w:t>Financial management is a process of making best financing and capital decision for company in strategic and p</w:t>
      </w:r>
      <w:r w:rsidR="00DF2113" w:rsidRPr="006C75CE">
        <w:rPr>
          <w:rFonts w:ascii="Arial" w:hAnsi="Arial" w:cs="Arial"/>
          <w:sz w:val="24"/>
          <w:szCs w:val="24"/>
        </w:rPr>
        <w:t>l</w:t>
      </w:r>
      <w:r w:rsidRPr="006C75CE">
        <w:rPr>
          <w:rFonts w:ascii="Arial" w:hAnsi="Arial" w:cs="Arial"/>
          <w:sz w:val="24"/>
          <w:szCs w:val="24"/>
        </w:rPr>
        <w:t>anned manner</w:t>
      </w:r>
      <w:r w:rsidR="00131316" w:rsidRPr="006C75CE">
        <w:rPr>
          <w:rFonts w:ascii="Arial" w:hAnsi="Arial" w:cs="Arial"/>
          <w:sz w:val="24"/>
          <w:szCs w:val="24"/>
        </w:rPr>
        <w:t xml:space="preserve"> (Martin et al., 2021)</w:t>
      </w:r>
      <w:r w:rsidR="00DF2113" w:rsidRPr="006C75CE">
        <w:rPr>
          <w:rFonts w:ascii="Arial" w:hAnsi="Arial" w:cs="Arial"/>
          <w:sz w:val="24"/>
          <w:szCs w:val="24"/>
        </w:rPr>
        <w:t>. It becomes e</w:t>
      </w:r>
      <w:r w:rsidR="00A31BC1" w:rsidRPr="006C75CE">
        <w:rPr>
          <w:rFonts w:ascii="Arial" w:hAnsi="Arial" w:cs="Arial"/>
          <w:sz w:val="24"/>
          <w:szCs w:val="24"/>
        </w:rPr>
        <w:t>ssential for the firms of hotel industry to use such framework in order to meet the sectoral dynamism and competition easily.</w:t>
      </w:r>
      <w:r w:rsidR="00D66FA3" w:rsidRPr="006C75CE">
        <w:rPr>
          <w:rFonts w:ascii="Arial" w:hAnsi="Arial" w:cs="Arial"/>
          <w:sz w:val="24"/>
          <w:szCs w:val="24"/>
        </w:rPr>
        <w:t xml:space="preserve"> </w:t>
      </w:r>
      <w:r w:rsidRPr="006C75CE">
        <w:rPr>
          <w:rFonts w:ascii="Arial" w:hAnsi="Arial" w:cs="Arial"/>
          <w:sz w:val="24"/>
          <w:szCs w:val="24"/>
        </w:rPr>
        <w:t>Midland Haven Hotel is</w:t>
      </w:r>
      <w:r w:rsidR="00885C6F" w:rsidRPr="006C75CE">
        <w:rPr>
          <w:rFonts w:ascii="Arial" w:hAnsi="Arial" w:cs="Arial"/>
          <w:sz w:val="24"/>
          <w:szCs w:val="24"/>
        </w:rPr>
        <w:t xml:space="preserve"> case hotel which is used for report </w:t>
      </w:r>
      <w:r w:rsidR="00AC50F0" w:rsidRPr="006C75CE">
        <w:rPr>
          <w:rFonts w:ascii="Arial" w:hAnsi="Arial" w:cs="Arial"/>
          <w:sz w:val="24"/>
          <w:szCs w:val="24"/>
        </w:rPr>
        <w:t>analysis in given task assessment. It is provided that the company performance is declining in recent year due to decrease in revenue and changing</w:t>
      </w:r>
      <w:r w:rsidR="008E533E" w:rsidRPr="006C75CE">
        <w:rPr>
          <w:rFonts w:ascii="Arial" w:hAnsi="Arial" w:cs="Arial"/>
          <w:sz w:val="24"/>
          <w:szCs w:val="24"/>
        </w:rPr>
        <w:t xml:space="preserve"> consumer</w:t>
      </w:r>
      <w:r w:rsidR="00AC50F0" w:rsidRPr="006C75CE">
        <w:rPr>
          <w:rFonts w:ascii="Arial" w:hAnsi="Arial" w:cs="Arial"/>
          <w:sz w:val="24"/>
          <w:szCs w:val="24"/>
        </w:rPr>
        <w:t xml:space="preserve"> preferences.</w:t>
      </w:r>
      <w:r w:rsidR="00F0088B" w:rsidRPr="006C75CE">
        <w:rPr>
          <w:rFonts w:ascii="Arial" w:hAnsi="Arial" w:cs="Arial"/>
          <w:sz w:val="24"/>
          <w:szCs w:val="24"/>
        </w:rPr>
        <w:t xml:space="preserve"> As per the market analysis, it is </w:t>
      </w:r>
      <w:r w:rsidR="006C75CE" w:rsidRPr="006C75CE">
        <w:rPr>
          <w:rFonts w:ascii="Arial" w:hAnsi="Arial" w:cs="Arial"/>
          <w:sz w:val="24"/>
          <w:szCs w:val="24"/>
        </w:rPr>
        <w:t>stated</w:t>
      </w:r>
      <w:r w:rsidR="00F0088B" w:rsidRPr="006C75CE">
        <w:rPr>
          <w:rFonts w:ascii="Arial" w:hAnsi="Arial" w:cs="Arial"/>
          <w:sz w:val="24"/>
          <w:szCs w:val="24"/>
        </w:rPr>
        <w:t xml:space="preserve"> that the market is competitive as new modern resorts are developing in nearby locations.</w:t>
      </w:r>
      <w:r w:rsidR="00BF6836" w:rsidRPr="006C75CE">
        <w:rPr>
          <w:rFonts w:ascii="Arial" w:hAnsi="Arial" w:cs="Arial"/>
          <w:sz w:val="24"/>
          <w:szCs w:val="24"/>
        </w:rPr>
        <w:t xml:space="preserve"> This also shifted the consumer requirement. </w:t>
      </w:r>
      <w:r w:rsidR="006C75CE" w:rsidRPr="006C75CE">
        <w:rPr>
          <w:rFonts w:ascii="Arial" w:hAnsi="Arial" w:cs="Arial"/>
          <w:sz w:val="24"/>
          <w:szCs w:val="24"/>
        </w:rPr>
        <w:t>The company</w:t>
      </w:r>
      <w:r w:rsidR="00BF6836" w:rsidRPr="006C75CE">
        <w:rPr>
          <w:rFonts w:ascii="Arial" w:hAnsi="Arial" w:cs="Arial"/>
          <w:sz w:val="24"/>
          <w:szCs w:val="24"/>
        </w:rPr>
        <w:t xml:space="preserve"> also lacks in terms of consumer service quality and lack of </w:t>
      </w:r>
      <w:r w:rsidR="00124E18" w:rsidRPr="006C75CE">
        <w:rPr>
          <w:rFonts w:ascii="Arial" w:hAnsi="Arial" w:cs="Arial"/>
          <w:sz w:val="24"/>
          <w:szCs w:val="24"/>
        </w:rPr>
        <w:t xml:space="preserve">modern </w:t>
      </w:r>
      <w:r w:rsidR="00BF6836" w:rsidRPr="006C75CE">
        <w:rPr>
          <w:rFonts w:ascii="Arial" w:hAnsi="Arial" w:cs="Arial"/>
          <w:sz w:val="24"/>
          <w:szCs w:val="24"/>
        </w:rPr>
        <w:t>amenities.</w:t>
      </w:r>
      <w:r w:rsidR="00A6131E" w:rsidRPr="006C75CE">
        <w:rPr>
          <w:rFonts w:ascii="Arial" w:hAnsi="Arial" w:cs="Arial"/>
          <w:sz w:val="24"/>
          <w:szCs w:val="24"/>
        </w:rPr>
        <w:t xml:space="preserve"> The following report contains a financial assessment of the company performance by considering its financial statement and current economic conditions. Some broad improvement strategy </w:t>
      </w:r>
      <w:r w:rsidR="008A7213" w:rsidRPr="006C75CE">
        <w:rPr>
          <w:rFonts w:ascii="Arial" w:hAnsi="Arial" w:cs="Arial"/>
          <w:sz w:val="24"/>
          <w:szCs w:val="24"/>
        </w:rPr>
        <w:t>is</w:t>
      </w:r>
      <w:r w:rsidR="00A6131E" w:rsidRPr="006C75CE">
        <w:rPr>
          <w:rFonts w:ascii="Arial" w:hAnsi="Arial" w:cs="Arial"/>
          <w:sz w:val="24"/>
          <w:szCs w:val="24"/>
        </w:rPr>
        <w:t xml:space="preserve"> a</w:t>
      </w:r>
      <w:r w:rsidR="008A7213" w:rsidRPr="006C75CE">
        <w:rPr>
          <w:rFonts w:ascii="Arial" w:hAnsi="Arial" w:cs="Arial"/>
          <w:sz w:val="24"/>
          <w:szCs w:val="24"/>
        </w:rPr>
        <w:t>l</w:t>
      </w:r>
      <w:r w:rsidR="00A6131E" w:rsidRPr="006C75CE">
        <w:rPr>
          <w:rFonts w:ascii="Arial" w:hAnsi="Arial" w:cs="Arial"/>
          <w:sz w:val="24"/>
          <w:szCs w:val="24"/>
        </w:rPr>
        <w:t xml:space="preserve">so recommended to </w:t>
      </w:r>
      <w:r w:rsidR="004843BB" w:rsidRPr="006C75CE">
        <w:rPr>
          <w:rFonts w:ascii="Arial" w:hAnsi="Arial" w:cs="Arial"/>
          <w:sz w:val="24"/>
          <w:szCs w:val="24"/>
        </w:rPr>
        <w:t>re-establish</w:t>
      </w:r>
      <w:r w:rsidR="00A6131E" w:rsidRPr="006C75CE">
        <w:rPr>
          <w:rFonts w:ascii="Arial" w:hAnsi="Arial" w:cs="Arial"/>
          <w:sz w:val="24"/>
          <w:szCs w:val="24"/>
        </w:rPr>
        <w:t xml:space="preserve"> company position in business markets.</w:t>
      </w:r>
    </w:p>
    <w:p w14:paraId="7CE6D805" w14:textId="77777777" w:rsidR="008D45C2" w:rsidRPr="006C75CE" w:rsidRDefault="005E6AA1" w:rsidP="006C75CE">
      <w:pPr>
        <w:pStyle w:val="Heading1"/>
        <w:spacing w:line="360" w:lineRule="auto"/>
        <w:rPr>
          <w:rFonts w:ascii="Arial" w:hAnsi="Arial" w:cs="Arial"/>
          <w:sz w:val="24"/>
          <w:szCs w:val="24"/>
        </w:rPr>
      </w:pPr>
      <w:bookmarkStart w:id="2" w:name="_Toc184730371"/>
      <w:r w:rsidRPr="006C75CE">
        <w:rPr>
          <w:rFonts w:ascii="Arial" w:hAnsi="Arial" w:cs="Arial"/>
          <w:sz w:val="24"/>
          <w:szCs w:val="24"/>
        </w:rPr>
        <w:t>Financial performance analysis</w:t>
      </w:r>
      <w:r w:rsidR="00B53CDC" w:rsidRPr="006C75CE">
        <w:rPr>
          <w:rFonts w:ascii="Arial" w:hAnsi="Arial" w:cs="Arial"/>
          <w:sz w:val="24"/>
          <w:szCs w:val="24"/>
        </w:rPr>
        <w:t xml:space="preserve"> for past three years</w:t>
      </w:r>
      <w:r w:rsidRPr="006C75CE">
        <w:rPr>
          <w:rFonts w:ascii="Arial" w:hAnsi="Arial" w:cs="Arial"/>
          <w:sz w:val="24"/>
          <w:szCs w:val="24"/>
        </w:rPr>
        <w:t>:</w:t>
      </w:r>
      <w:bookmarkEnd w:id="2"/>
    </w:p>
    <w:p w14:paraId="3EFA2F54" w14:textId="77777777" w:rsidR="00260D57" w:rsidRPr="006C75CE" w:rsidRDefault="00015A3D" w:rsidP="006C75CE">
      <w:pPr>
        <w:pStyle w:val="Heading2"/>
        <w:spacing w:line="360" w:lineRule="auto"/>
        <w:rPr>
          <w:rFonts w:ascii="Arial" w:hAnsi="Arial" w:cs="Arial"/>
          <w:b w:val="0"/>
          <w:sz w:val="24"/>
          <w:szCs w:val="24"/>
          <w:u w:val="single"/>
        </w:rPr>
      </w:pPr>
      <w:bookmarkStart w:id="3" w:name="_Toc184730372"/>
      <w:r w:rsidRPr="006C75CE">
        <w:rPr>
          <w:rFonts w:ascii="Arial" w:hAnsi="Arial" w:cs="Arial"/>
          <w:sz w:val="24"/>
          <w:szCs w:val="24"/>
          <w:u w:val="single"/>
        </w:rPr>
        <w:t xml:space="preserve">a) </w:t>
      </w:r>
      <w:r w:rsidR="00260D57" w:rsidRPr="006C75CE">
        <w:rPr>
          <w:rFonts w:ascii="Arial" w:hAnsi="Arial" w:cs="Arial"/>
          <w:sz w:val="24"/>
          <w:szCs w:val="24"/>
          <w:u w:val="single"/>
        </w:rPr>
        <w:t xml:space="preserve">Horizontal </w:t>
      </w:r>
      <w:r w:rsidR="00A64FA1" w:rsidRPr="006C75CE">
        <w:rPr>
          <w:rFonts w:ascii="Arial" w:hAnsi="Arial" w:cs="Arial"/>
          <w:sz w:val="24"/>
          <w:szCs w:val="24"/>
          <w:u w:val="single"/>
        </w:rPr>
        <w:t>analysi</w:t>
      </w:r>
      <w:r w:rsidR="0009523A" w:rsidRPr="006C75CE">
        <w:rPr>
          <w:rFonts w:ascii="Arial" w:hAnsi="Arial" w:cs="Arial"/>
          <w:sz w:val="24"/>
          <w:szCs w:val="24"/>
          <w:u w:val="single"/>
        </w:rPr>
        <w:t>s:</w:t>
      </w:r>
      <w:bookmarkEnd w:id="3"/>
    </w:p>
    <w:p w14:paraId="1EF67891" w14:textId="77777777" w:rsidR="00B53CDC" w:rsidRPr="006C75CE" w:rsidRDefault="00B53CDC" w:rsidP="006C75CE">
      <w:pPr>
        <w:spacing w:line="360" w:lineRule="auto"/>
        <w:rPr>
          <w:rFonts w:ascii="Arial" w:hAnsi="Arial" w:cs="Arial"/>
          <w:b/>
          <w:sz w:val="24"/>
          <w:szCs w:val="24"/>
        </w:rPr>
      </w:pPr>
      <w:r w:rsidRPr="006C75CE">
        <w:rPr>
          <w:rFonts w:ascii="Arial" w:hAnsi="Arial" w:cs="Arial"/>
          <w:b/>
          <w:sz w:val="24"/>
          <w:szCs w:val="24"/>
        </w:rPr>
        <w:t>1. Income statement analysis: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4"/>
        <w:gridCol w:w="1697"/>
        <w:gridCol w:w="1696"/>
        <w:gridCol w:w="1696"/>
        <w:gridCol w:w="1009"/>
        <w:gridCol w:w="1128"/>
      </w:tblGrid>
      <w:tr w:rsidR="008E5EA7" w:rsidRPr="006C75CE" w14:paraId="34B0C741" w14:textId="77777777" w:rsidTr="008E5EA7">
        <w:trPr>
          <w:trHeight w:val="300"/>
        </w:trPr>
        <w:tc>
          <w:tcPr>
            <w:tcW w:w="0" w:type="auto"/>
            <w:gridSpan w:val="4"/>
            <w:shd w:val="clear" w:color="auto" w:fill="auto"/>
            <w:noWrap/>
            <w:vAlign w:val="bottom"/>
            <w:hideMark/>
          </w:tcPr>
          <w:p w14:paraId="707C1E5A" w14:textId="77777777" w:rsidR="008E5EA7" w:rsidRPr="006C75CE" w:rsidRDefault="008E5EA7" w:rsidP="006C75CE">
            <w:pPr>
              <w:spacing w:after="0" w:line="360" w:lineRule="auto"/>
              <w:jc w:val="center"/>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Income statement</w:t>
            </w:r>
          </w:p>
        </w:tc>
        <w:tc>
          <w:tcPr>
            <w:tcW w:w="0" w:type="auto"/>
            <w:gridSpan w:val="2"/>
            <w:shd w:val="clear" w:color="auto" w:fill="auto"/>
            <w:noWrap/>
            <w:vAlign w:val="bottom"/>
            <w:hideMark/>
          </w:tcPr>
          <w:p w14:paraId="64A54E11" w14:textId="77777777" w:rsidR="008E5EA7" w:rsidRPr="006C75CE" w:rsidRDefault="008E5EA7" w:rsidP="006C75CE">
            <w:pPr>
              <w:spacing w:after="0" w:line="360" w:lineRule="auto"/>
              <w:jc w:val="center"/>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Change</w:t>
            </w:r>
            <w:r w:rsidR="00512D27" w:rsidRPr="006C75CE">
              <w:rPr>
                <w:rFonts w:ascii="Arial" w:eastAsia="Times New Roman" w:hAnsi="Arial" w:cs="Arial"/>
                <w:b/>
                <w:bCs/>
                <w:color w:val="000000"/>
                <w:sz w:val="24"/>
                <w:szCs w:val="24"/>
              </w:rPr>
              <w:t xml:space="preserve"> %</w:t>
            </w:r>
          </w:p>
        </w:tc>
      </w:tr>
      <w:tr w:rsidR="00512D27" w:rsidRPr="006C75CE" w14:paraId="5E44FF91" w14:textId="77777777" w:rsidTr="008E5EA7">
        <w:trPr>
          <w:trHeight w:val="300"/>
        </w:trPr>
        <w:tc>
          <w:tcPr>
            <w:tcW w:w="0" w:type="auto"/>
            <w:shd w:val="clear" w:color="auto" w:fill="auto"/>
            <w:noWrap/>
            <w:vAlign w:val="bottom"/>
            <w:hideMark/>
          </w:tcPr>
          <w:p w14:paraId="7CD8E3B9" w14:textId="77777777" w:rsidR="00512D27" w:rsidRPr="006C75CE" w:rsidRDefault="00512D27"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Particulars</w:t>
            </w:r>
          </w:p>
        </w:tc>
        <w:tc>
          <w:tcPr>
            <w:tcW w:w="0" w:type="auto"/>
            <w:shd w:val="clear" w:color="auto" w:fill="auto"/>
            <w:noWrap/>
            <w:vAlign w:val="bottom"/>
            <w:hideMark/>
          </w:tcPr>
          <w:p w14:paraId="27A52B9E" w14:textId="77777777" w:rsidR="00512D27" w:rsidRPr="006C75CE" w:rsidRDefault="00512D27"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2021</w:t>
            </w:r>
          </w:p>
        </w:tc>
        <w:tc>
          <w:tcPr>
            <w:tcW w:w="0" w:type="auto"/>
            <w:shd w:val="clear" w:color="auto" w:fill="auto"/>
            <w:noWrap/>
            <w:vAlign w:val="bottom"/>
            <w:hideMark/>
          </w:tcPr>
          <w:p w14:paraId="0687062C" w14:textId="77777777" w:rsidR="00512D27" w:rsidRPr="006C75CE" w:rsidRDefault="00512D27"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2022</w:t>
            </w:r>
          </w:p>
        </w:tc>
        <w:tc>
          <w:tcPr>
            <w:tcW w:w="0" w:type="auto"/>
            <w:shd w:val="clear" w:color="auto" w:fill="auto"/>
            <w:noWrap/>
            <w:vAlign w:val="bottom"/>
            <w:hideMark/>
          </w:tcPr>
          <w:p w14:paraId="05047B30" w14:textId="77777777" w:rsidR="00512D27" w:rsidRPr="006C75CE" w:rsidRDefault="00512D27"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2023</w:t>
            </w:r>
          </w:p>
        </w:tc>
        <w:tc>
          <w:tcPr>
            <w:tcW w:w="0" w:type="auto"/>
            <w:shd w:val="clear" w:color="auto" w:fill="auto"/>
            <w:noWrap/>
            <w:vAlign w:val="bottom"/>
            <w:hideMark/>
          </w:tcPr>
          <w:p w14:paraId="17F69291" w14:textId="77777777" w:rsidR="00512D27" w:rsidRPr="006C75CE" w:rsidRDefault="00512D27"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2021-22</w:t>
            </w:r>
          </w:p>
        </w:tc>
        <w:tc>
          <w:tcPr>
            <w:tcW w:w="0" w:type="auto"/>
            <w:shd w:val="clear" w:color="auto" w:fill="auto"/>
            <w:noWrap/>
            <w:vAlign w:val="bottom"/>
            <w:hideMark/>
          </w:tcPr>
          <w:p w14:paraId="69618C01" w14:textId="77777777" w:rsidR="00512D27" w:rsidRPr="006C75CE" w:rsidRDefault="00512D27"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2022-23</w:t>
            </w:r>
          </w:p>
        </w:tc>
      </w:tr>
      <w:tr w:rsidR="008E5EA7" w:rsidRPr="006C75CE" w14:paraId="16B78745" w14:textId="77777777" w:rsidTr="008E5EA7">
        <w:trPr>
          <w:trHeight w:val="300"/>
        </w:trPr>
        <w:tc>
          <w:tcPr>
            <w:tcW w:w="0" w:type="auto"/>
            <w:shd w:val="clear" w:color="auto" w:fill="auto"/>
            <w:noWrap/>
            <w:vAlign w:val="bottom"/>
            <w:hideMark/>
          </w:tcPr>
          <w:p w14:paraId="180D4B86" w14:textId="77777777" w:rsidR="008E5EA7" w:rsidRPr="006C75CE" w:rsidRDefault="008E5EA7"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Revenue</w:t>
            </w:r>
          </w:p>
        </w:tc>
        <w:tc>
          <w:tcPr>
            <w:tcW w:w="0" w:type="auto"/>
            <w:shd w:val="clear" w:color="auto" w:fill="auto"/>
            <w:noWrap/>
            <w:vAlign w:val="bottom"/>
            <w:hideMark/>
          </w:tcPr>
          <w:p w14:paraId="51171218" w14:textId="77777777" w:rsidR="008E5EA7" w:rsidRPr="006C75CE" w:rsidRDefault="008E5EA7"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1,200,000.00 </w:t>
            </w:r>
          </w:p>
        </w:tc>
        <w:tc>
          <w:tcPr>
            <w:tcW w:w="0" w:type="auto"/>
            <w:shd w:val="clear" w:color="auto" w:fill="auto"/>
            <w:noWrap/>
            <w:vAlign w:val="bottom"/>
            <w:hideMark/>
          </w:tcPr>
          <w:p w14:paraId="7D1E0851" w14:textId="77777777" w:rsidR="008E5EA7" w:rsidRPr="006C75CE" w:rsidRDefault="008E5EA7"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1,100,000.00 </w:t>
            </w:r>
          </w:p>
        </w:tc>
        <w:tc>
          <w:tcPr>
            <w:tcW w:w="0" w:type="auto"/>
            <w:shd w:val="clear" w:color="auto" w:fill="auto"/>
            <w:noWrap/>
            <w:vAlign w:val="bottom"/>
            <w:hideMark/>
          </w:tcPr>
          <w:p w14:paraId="04321752" w14:textId="77777777" w:rsidR="008E5EA7" w:rsidRPr="006C75CE" w:rsidRDefault="008E5EA7"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950,000.00 </w:t>
            </w:r>
          </w:p>
        </w:tc>
        <w:tc>
          <w:tcPr>
            <w:tcW w:w="0" w:type="auto"/>
            <w:shd w:val="clear" w:color="auto" w:fill="auto"/>
            <w:noWrap/>
            <w:vAlign w:val="bottom"/>
            <w:hideMark/>
          </w:tcPr>
          <w:p w14:paraId="10B55D10" w14:textId="77777777" w:rsidR="008E5EA7" w:rsidRPr="006C75CE" w:rsidRDefault="008E5EA7"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-8.33%</w:t>
            </w:r>
          </w:p>
        </w:tc>
        <w:tc>
          <w:tcPr>
            <w:tcW w:w="0" w:type="auto"/>
            <w:shd w:val="clear" w:color="auto" w:fill="auto"/>
            <w:noWrap/>
            <w:vAlign w:val="bottom"/>
            <w:hideMark/>
          </w:tcPr>
          <w:p w14:paraId="18BFF21A" w14:textId="77777777" w:rsidR="008E5EA7" w:rsidRPr="006C75CE" w:rsidRDefault="008E5EA7"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-13.64%</w:t>
            </w:r>
          </w:p>
        </w:tc>
      </w:tr>
      <w:tr w:rsidR="008E5EA7" w:rsidRPr="006C75CE" w14:paraId="22904C87" w14:textId="77777777" w:rsidTr="008E5EA7">
        <w:trPr>
          <w:trHeight w:val="300"/>
        </w:trPr>
        <w:tc>
          <w:tcPr>
            <w:tcW w:w="0" w:type="auto"/>
            <w:shd w:val="clear" w:color="auto" w:fill="auto"/>
            <w:noWrap/>
            <w:vAlign w:val="bottom"/>
            <w:hideMark/>
          </w:tcPr>
          <w:p w14:paraId="19CD21E8" w14:textId="77777777" w:rsidR="008E5EA7" w:rsidRPr="006C75CE" w:rsidRDefault="008E5EA7"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Operating expenses</w:t>
            </w:r>
          </w:p>
        </w:tc>
        <w:tc>
          <w:tcPr>
            <w:tcW w:w="0" w:type="auto"/>
            <w:shd w:val="clear" w:color="auto" w:fill="auto"/>
            <w:noWrap/>
            <w:vAlign w:val="bottom"/>
            <w:hideMark/>
          </w:tcPr>
          <w:p w14:paraId="6D9A91D4" w14:textId="77777777" w:rsidR="008E5EA7" w:rsidRPr="006C75CE" w:rsidRDefault="008E5EA7"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900,000.00 </w:t>
            </w:r>
          </w:p>
        </w:tc>
        <w:tc>
          <w:tcPr>
            <w:tcW w:w="0" w:type="auto"/>
            <w:shd w:val="clear" w:color="auto" w:fill="auto"/>
            <w:noWrap/>
            <w:vAlign w:val="bottom"/>
            <w:hideMark/>
          </w:tcPr>
          <w:p w14:paraId="5DD955F8" w14:textId="77777777" w:rsidR="008E5EA7" w:rsidRPr="006C75CE" w:rsidRDefault="008E5EA7"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950,000.00 </w:t>
            </w:r>
          </w:p>
        </w:tc>
        <w:tc>
          <w:tcPr>
            <w:tcW w:w="0" w:type="auto"/>
            <w:shd w:val="clear" w:color="auto" w:fill="auto"/>
            <w:noWrap/>
            <w:vAlign w:val="bottom"/>
            <w:hideMark/>
          </w:tcPr>
          <w:p w14:paraId="75C3F0EB" w14:textId="77777777" w:rsidR="008E5EA7" w:rsidRPr="006C75CE" w:rsidRDefault="008E5EA7"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1,100,000.00 </w:t>
            </w:r>
          </w:p>
        </w:tc>
        <w:tc>
          <w:tcPr>
            <w:tcW w:w="0" w:type="auto"/>
            <w:shd w:val="clear" w:color="auto" w:fill="auto"/>
            <w:noWrap/>
            <w:vAlign w:val="bottom"/>
            <w:hideMark/>
          </w:tcPr>
          <w:p w14:paraId="78FE61CD" w14:textId="77777777" w:rsidR="008E5EA7" w:rsidRPr="006C75CE" w:rsidRDefault="008E5EA7"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5.56%</w:t>
            </w:r>
          </w:p>
        </w:tc>
        <w:tc>
          <w:tcPr>
            <w:tcW w:w="0" w:type="auto"/>
            <w:shd w:val="clear" w:color="auto" w:fill="auto"/>
            <w:noWrap/>
            <w:vAlign w:val="bottom"/>
            <w:hideMark/>
          </w:tcPr>
          <w:p w14:paraId="51FAEE2E" w14:textId="77777777" w:rsidR="008E5EA7" w:rsidRPr="006C75CE" w:rsidRDefault="008E5EA7"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15.79%</w:t>
            </w:r>
          </w:p>
        </w:tc>
      </w:tr>
      <w:tr w:rsidR="008E5EA7" w:rsidRPr="006C75CE" w14:paraId="5F14275D" w14:textId="77777777" w:rsidTr="008E5EA7">
        <w:trPr>
          <w:trHeight w:val="300"/>
        </w:trPr>
        <w:tc>
          <w:tcPr>
            <w:tcW w:w="0" w:type="auto"/>
            <w:shd w:val="clear" w:color="auto" w:fill="auto"/>
            <w:noWrap/>
            <w:vAlign w:val="bottom"/>
            <w:hideMark/>
          </w:tcPr>
          <w:p w14:paraId="14D4AD83" w14:textId="77777777" w:rsidR="008E5EA7" w:rsidRPr="006C75CE" w:rsidRDefault="008E5EA7"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Net income</w:t>
            </w:r>
          </w:p>
        </w:tc>
        <w:tc>
          <w:tcPr>
            <w:tcW w:w="0" w:type="auto"/>
            <w:shd w:val="clear" w:color="auto" w:fill="auto"/>
            <w:noWrap/>
            <w:vAlign w:val="bottom"/>
            <w:hideMark/>
          </w:tcPr>
          <w:p w14:paraId="3E114598" w14:textId="77777777" w:rsidR="008E5EA7" w:rsidRPr="006C75CE" w:rsidRDefault="008E5EA7"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300,000.00 </w:t>
            </w:r>
          </w:p>
        </w:tc>
        <w:tc>
          <w:tcPr>
            <w:tcW w:w="0" w:type="auto"/>
            <w:shd w:val="clear" w:color="auto" w:fill="auto"/>
            <w:noWrap/>
            <w:vAlign w:val="bottom"/>
            <w:hideMark/>
          </w:tcPr>
          <w:p w14:paraId="37A7AB3D" w14:textId="77777777" w:rsidR="008E5EA7" w:rsidRPr="006C75CE" w:rsidRDefault="008E5EA7"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150,000.00 </w:t>
            </w:r>
          </w:p>
        </w:tc>
        <w:tc>
          <w:tcPr>
            <w:tcW w:w="0" w:type="auto"/>
            <w:shd w:val="clear" w:color="auto" w:fill="auto"/>
            <w:noWrap/>
            <w:vAlign w:val="bottom"/>
            <w:hideMark/>
          </w:tcPr>
          <w:p w14:paraId="366126E4" w14:textId="77777777" w:rsidR="008E5EA7" w:rsidRPr="006C75CE" w:rsidRDefault="008E5EA7"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(150,000.00)</w:t>
            </w:r>
          </w:p>
        </w:tc>
        <w:tc>
          <w:tcPr>
            <w:tcW w:w="0" w:type="auto"/>
            <w:shd w:val="clear" w:color="auto" w:fill="auto"/>
            <w:noWrap/>
            <w:vAlign w:val="bottom"/>
            <w:hideMark/>
          </w:tcPr>
          <w:p w14:paraId="481DC99A" w14:textId="77777777" w:rsidR="008E5EA7" w:rsidRPr="006C75CE" w:rsidRDefault="008E5EA7"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-50.00%</w:t>
            </w:r>
          </w:p>
        </w:tc>
        <w:tc>
          <w:tcPr>
            <w:tcW w:w="0" w:type="auto"/>
            <w:shd w:val="clear" w:color="auto" w:fill="auto"/>
            <w:noWrap/>
            <w:vAlign w:val="bottom"/>
            <w:hideMark/>
          </w:tcPr>
          <w:p w14:paraId="39CBEB71" w14:textId="77777777" w:rsidR="008E5EA7" w:rsidRPr="006C75CE" w:rsidRDefault="008E5EA7"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-200.00%</w:t>
            </w:r>
          </w:p>
        </w:tc>
      </w:tr>
    </w:tbl>
    <w:p w14:paraId="23370868" w14:textId="77777777" w:rsidR="00314016" w:rsidRPr="006C75CE" w:rsidRDefault="00314016" w:rsidP="006C75CE">
      <w:pPr>
        <w:spacing w:line="360" w:lineRule="auto"/>
        <w:rPr>
          <w:rFonts w:ascii="Arial" w:hAnsi="Arial" w:cs="Arial"/>
          <w:sz w:val="24"/>
          <w:szCs w:val="24"/>
        </w:rPr>
      </w:pPr>
    </w:p>
    <w:p w14:paraId="114A4DA8" w14:textId="77777777" w:rsidR="002C3D35" w:rsidRPr="006C75CE" w:rsidRDefault="000C7AAA" w:rsidP="006C75CE">
      <w:pPr>
        <w:spacing w:line="360" w:lineRule="auto"/>
        <w:jc w:val="both"/>
        <w:rPr>
          <w:rFonts w:ascii="Arial" w:hAnsi="Arial" w:cs="Arial"/>
          <w:sz w:val="24"/>
          <w:szCs w:val="24"/>
        </w:rPr>
      </w:pPr>
      <w:r w:rsidRPr="006C75CE">
        <w:rPr>
          <w:rFonts w:ascii="Arial" w:hAnsi="Arial" w:cs="Arial"/>
          <w:b/>
          <w:sz w:val="24"/>
          <w:szCs w:val="24"/>
        </w:rPr>
        <w:lastRenderedPageBreak/>
        <w:t>Evaluation</w:t>
      </w:r>
      <w:r w:rsidR="002C3D35" w:rsidRPr="006C75CE">
        <w:rPr>
          <w:rFonts w:ascii="Arial" w:hAnsi="Arial" w:cs="Arial"/>
          <w:b/>
          <w:sz w:val="24"/>
          <w:szCs w:val="24"/>
        </w:rPr>
        <w:t>:</w:t>
      </w:r>
      <w:r w:rsidR="00062CB2" w:rsidRPr="006C75CE">
        <w:rPr>
          <w:rFonts w:ascii="Arial" w:hAnsi="Arial" w:cs="Arial"/>
          <w:sz w:val="24"/>
          <w:szCs w:val="24"/>
        </w:rPr>
        <w:t xml:space="preserve"> The horizontal</w:t>
      </w:r>
      <w:r w:rsidR="00A40873" w:rsidRPr="006C75CE">
        <w:rPr>
          <w:rFonts w:ascii="Arial" w:hAnsi="Arial" w:cs="Arial"/>
          <w:sz w:val="24"/>
          <w:szCs w:val="24"/>
        </w:rPr>
        <w:t xml:space="preserve"> analysis</w:t>
      </w:r>
      <w:r w:rsidR="00411FA3" w:rsidRPr="006C75CE">
        <w:rPr>
          <w:rFonts w:ascii="Arial" w:hAnsi="Arial" w:cs="Arial"/>
          <w:sz w:val="24"/>
          <w:szCs w:val="24"/>
        </w:rPr>
        <w:t xml:space="preserve"> of income statement is implying that the total revenue </w:t>
      </w:r>
      <w:r w:rsidR="00E51A83" w:rsidRPr="006C75CE">
        <w:rPr>
          <w:rFonts w:ascii="Arial" w:hAnsi="Arial" w:cs="Arial"/>
          <w:sz w:val="24"/>
          <w:szCs w:val="24"/>
        </w:rPr>
        <w:t>and net i</w:t>
      </w:r>
      <w:r w:rsidR="00C0253F" w:rsidRPr="006C75CE">
        <w:rPr>
          <w:rFonts w:ascii="Arial" w:hAnsi="Arial" w:cs="Arial"/>
          <w:sz w:val="24"/>
          <w:szCs w:val="24"/>
        </w:rPr>
        <w:t>n</w:t>
      </w:r>
      <w:r w:rsidR="00E51A83" w:rsidRPr="006C75CE">
        <w:rPr>
          <w:rFonts w:ascii="Arial" w:hAnsi="Arial" w:cs="Arial"/>
          <w:sz w:val="24"/>
          <w:szCs w:val="24"/>
        </w:rPr>
        <w:t xml:space="preserve">come </w:t>
      </w:r>
      <w:r w:rsidR="00411FA3" w:rsidRPr="006C75CE">
        <w:rPr>
          <w:rFonts w:ascii="Arial" w:hAnsi="Arial" w:cs="Arial"/>
          <w:sz w:val="24"/>
          <w:szCs w:val="24"/>
        </w:rPr>
        <w:t>for the company were found to be declining in both the years</w:t>
      </w:r>
      <w:r w:rsidR="00CA5AA7" w:rsidRPr="006C75CE">
        <w:rPr>
          <w:rFonts w:ascii="Arial" w:hAnsi="Arial" w:cs="Arial"/>
          <w:sz w:val="24"/>
          <w:szCs w:val="24"/>
        </w:rPr>
        <w:t xml:space="preserve"> (Rao, 2021)</w:t>
      </w:r>
      <w:r w:rsidR="00411FA3" w:rsidRPr="006C75CE">
        <w:rPr>
          <w:rFonts w:ascii="Arial" w:hAnsi="Arial" w:cs="Arial"/>
          <w:sz w:val="24"/>
          <w:szCs w:val="24"/>
        </w:rPr>
        <w:t>.</w:t>
      </w:r>
      <w:r w:rsidR="00672ED4" w:rsidRPr="006C75CE">
        <w:rPr>
          <w:rFonts w:ascii="Arial" w:hAnsi="Arial" w:cs="Arial"/>
          <w:sz w:val="24"/>
          <w:szCs w:val="24"/>
        </w:rPr>
        <w:t xml:space="preserve"> </w:t>
      </w:r>
      <w:r w:rsidR="00975C64" w:rsidRPr="006C75CE">
        <w:rPr>
          <w:rFonts w:ascii="Arial" w:hAnsi="Arial" w:cs="Arial"/>
          <w:sz w:val="24"/>
          <w:szCs w:val="24"/>
        </w:rPr>
        <w:t xml:space="preserve">The total revenues of the company declined by total % of -8.33% during 2021-22. This ratio increased to -13.64% </w:t>
      </w:r>
      <w:r w:rsidR="007B6BA6" w:rsidRPr="006C75CE">
        <w:rPr>
          <w:rFonts w:ascii="Arial" w:hAnsi="Arial" w:cs="Arial"/>
          <w:sz w:val="24"/>
          <w:szCs w:val="24"/>
        </w:rPr>
        <w:t>in</w:t>
      </w:r>
      <w:r w:rsidR="00975C64" w:rsidRPr="006C75CE">
        <w:rPr>
          <w:rFonts w:ascii="Arial" w:hAnsi="Arial" w:cs="Arial"/>
          <w:sz w:val="24"/>
          <w:szCs w:val="24"/>
        </w:rPr>
        <w:t xml:space="preserve"> 202</w:t>
      </w:r>
      <w:r w:rsidR="003478C1" w:rsidRPr="006C75CE">
        <w:rPr>
          <w:rFonts w:ascii="Arial" w:hAnsi="Arial" w:cs="Arial"/>
          <w:sz w:val="24"/>
          <w:szCs w:val="24"/>
        </w:rPr>
        <w:t>2</w:t>
      </w:r>
      <w:r w:rsidR="00975C64" w:rsidRPr="006C75CE">
        <w:rPr>
          <w:rFonts w:ascii="Arial" w:hAnsi="Arial" w:cs="Arial"/>
          <w:sz w:val="24"/>
          <w:szCs w:val="24"/>
        </w:rPr>
        <w:t>-2023.</w:t>
      </w:r>
      <w:r w:rsidR="00DB21B2" w:rsidRPr="006C75CE">
        <w:rPr>
          <w:rFonts w:ascii="Arial" w:hAnsi="Arial" w:cs="Arial"/>
          <w:sz w:val="24"/>
          <w:szCs w:val="24"/>
        </w:rPr>
        <w:t xml:space="preserve"> This signifies that the </w:t>
      </w:r>
      <w:r w:rsidR="00767F56" w:rsidRPr="006C75CE">
        <w:rPr>
          <w:rFonts w:ascii="Arial" w:hAnsi="Arial" w:cs="Arial"/>
          <w:sz w:val="24"/>
          <w:szCs w:val="24"/>
        </w:rPr>
        <w:t xml:space="preserve">total ability of company of sales </w:t>
      </w:r>
      <w:r w:rsidR="00E067EF" w:rsidRPr="006C75CE">
        <w:rPr>
          <w:rFonts w:ascii="Arial" w:hAnsi="Arial" w:cs="Arial"/>
          <w:sz w:val="24"/>
          <w:szCs w:val="24"/>
        </w:rPr>
        <w:t>generation</w:t>
      </w:r>
      <w:r w:rsidR="00767F56" w:rsidRPr="006C75CE">
        <w:rPr>
          <w:rFonts w:ascii="Arial" w:hAnsi="Arial" w:cs="Arial"/>
          <w:sz w:val="24"/>
          <w:szCs w:val="24"/>
        </w:rPr>
        <w:t xml:space="preserve"> decreased currently.</w:t>
      </w:r>
      <w:r w:rsidR="00E067EF" w:rsidRPr="006C75CE">
        <w:rPr>
          <w:rFonts w:ascii="Arial" w:hAnsi="Arial" w:cs="Arial"/>
          <w:sz w:val="24"/>
          <w:szCs w:val="24"/>
        </w:rPr>
        <w:t xml:space="preserve"> Operating expenses also increased at higher rate i.e. 5.56% and 15.79% between the given terms </w:t>
      </w:r>
      <w:r w:rsidR="003146F4" w:rsidRPr="006C75CE">
        <w:rPr>
          <w:rFonts w:ascii="Arial" w:hAnsi="Arial" w:cs="Arial"/>
          <w:sz w:val="24"/>
          <w:szCs w:val="24"/>
        </w:rPr>
        <w:t>consecutively</w:t>
      </w:r>
      <w:r w:rsidR="00E067EF" w:rsidRPr="006C75CE">
        <w:rPr>
          <w:rFonts w:ascii="Arial" w:hAnsi="Arial" w:cs="Arial"/>
          <w:sz w:val="24"/>
          <w:szCs w:val="24"/>
        </w:rPr>
        <w:t xml:space="preserve">. </w:t>
      </w:r>
      <w:r w:rsidR="003146F4" w:rsidRPr="006C75CE">
        <w:rPr>
          <w:rFonts w:ascii="Arial" w:hAnsi="Arial" w:cs="Arial"/>
          <w:sz w:val="24"/>
          <w:szCs w:val="24"/>
        </w:rPr>
        <w:t xml:space="preserve">It </w:t>
      </w:r>
      <w:r w:rsidR="00FB5401" w:rsidRPr="006C75CE">
        <w:rPr>
          <w:rFonts w:ascii="Arial" w:hAnsi="Arial" w:cs="Arial"/>
          <w:sz w:val="24"/>
          <w:szCs w:val="24"/>
        </w:rPr>
        <w:t>leads</w:t>
      </w:r>
      <w:r w:rsidR="003146F4" w:rsidRPr="006C75CE">
        <w:rPr>
          <w:rFonts w:ascii="Arial" w:hAnsi="Arial" w:cs="Arial"/>
          <w:sz w:val="24"/>
          <w:szCs w:val="24"/>
        </w:rPr>
        <w:t xml:space="preserve"> to 50% decline during 2021-22 and 200% decline during</w:t>
      </w:r>
      <w:r w:rsidR="00AC199B" w:rsidRPr="006C75CE">
        <w:rPr>
          <w:rFonts w:ascii="Arial" w:hAnsi="Arial" w:cs="Arial"/>
          <w:sz w:val="24"/>
          <w:szCs w:val="24"/>
        </w:rPr>
        <w:t xml:space="preserve"> 2022-23 in total net profits earned by firm.</w:t>
      </w:r>
    </w:p>
    <w:p w14:paraId="6A91F1A2" w14:textId="77777777" w:rsidR="00A53ABA" w:rsidRPr="006C75CE" w:rsidRDefault="00A53ABA" w:rsidP="006C75CE">
      <w:pPr>
        <w:spacing w:line="360" w:lineRule="auto"/>
        <w:rPr>
          <w:rFonts w:ascii="Arial" w:hAnsi="Arial" w:cs="Arial"/>
          <w:b/>
          <w:sz w:val="24"/>
          <w:szCs w:val="24"/>
        </w:rPr>
      </w:pPr>
      <w:r w:rsidRPr="006C75CE">
        <w:rPr>
          <w:rFonts w:ascii="Arial" w:hAnsi="Arial" w:cs="Arial"/>
          <w:b/>
          <w:sz w:val="24"/>
          <w:szCs w:val="24"/>
        </w:rPr>
        <w:t>2. Balance sheet analysis: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4"/>
        <w:gridCol w:w="1622"/>
        <w:gridCol w:w="1622"/>
        <w:gridCol w:w="1622"/>
        <w:gridCol w:w="970"/>
        <w:gridCol w:w="970"/>
      </w:tblGrid>
      <w:tr w:rsidR="009127A0" w:rsidRPr="006C75CE" w14:paraId="6116EC81" w14:textId="77777777" w:rsidTr="009127A0">
        <w:trPr>
          <w:trHeight w:val="300"/>
        </w:trPr>
        <w:tc>
          <w:tcPr>
            <w:tcW w:w="0" w:type="auto"/>
            <w:gridSpan w:val="4"/>
            <w:shd w:val="clear" w:color="auto" w:fill="auto"/>
            <w:noWrap/>
            <w:vAlign w:val="bottom"/>
            <w:hideMark/>
          </w:tcPr>
          <w:p w14:paraId="7BEFB841" w14:textId="77777777" w:rsidR="003D3ADD" w:rsidRPr="006C75CE" w:rsidRDefault="003D3ADD" w:rsidP="006C75CE">
            <w:pPr>
              <w:spacing w:after="0" w:line="360" w:lineRule="auto"/>
              <w:jc w:val="center"/>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Balance sheet</w:t>
            </w:r>
          </w:p>
        </w:tc>
        <w:tc>
          <w:tcPr>
            <w:tcW w:w="0" w:type="auto"/>
            <w:gridSpan w:val="2"/>
            <w:shd w:val="clear" w:color="auto" w:fill="auto"/>
            <w:noWrap/>
            <w:vAlign w:val="bottom"/>
            <w:hideMark/>
          </w:tcPr>
          <w:p w14:paraId="367C7EBD" w14:textId="77777777" w:rsidR="003D3ADD" w:rsidRPr="006C75CE" w:rsidRDefault="003D3ADD" w:rsidP="006C75CE">
            <w:pPr>
              <w:spacing w:after="0" w:line="360" w:lineRule="auto"/>
              <w:jc w:val="center"/>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Change %</w:t>
            </w:r>
          </w:p>
        </w:tc>
      </w:tr>
      <w:tr w:rsidR="003D3E62" w:rsidRPr="006C75CE" w14:paraId="327AC43F" w14:textId="77777777" w:rsidTr="009127A0">
        <w:trPr>
          <w:trHeight w:val="300"/>
        </w:trPr>
        <w:tc>
          <w:tcPr>
            <w:tcW w:w="0" w:type="auto"/>
            <w:shd w:val="clear" w:color="auto" w:fill="auto"/>
            <w:noWrap/>
            <w:vAlign w:val="bottom"/>
            <w:hideMark/>
          </w:tcPr>
          <w:p w14:paraId="477BF485"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Assets/Liability</w:t>
            </w:r>
          </w:p>
        </w:tc>
        <w:tc>
          <w:tcPr>
            <w:tcW w:w="0" w:type="auto"/>
            <w:shd w:val="clear" w:color="auto" w:fill="auto"/>
            <w:noWrap/>
            <w:vAlign w:val="bottom"/>
            <w:hideMark/>
          </w:tcPr>
          <w:p w14:paraId="79605C1E" w14:textId="77777777" w:rsidR="003D3ADD" w:rsidRPr="006C75CE" w:rsidRDefault="003D3ADD"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2021</w:t>
            </w:r>
          </w:p>
        </w:tc>
        <w:tc>
          <w:tcPr>
            <w:tcW w:w="0" w:type="auto"/>
            <w:shd w:val="clear" w:color="auto" w:fill="auto"/>
            <w:noWrap/>
            <w:vAlign w:val="bottom"/>
            <w:hideMark/>
          </w:tcPr>
          <w:p w14:paraId="00BAE7E2" w14:textId="77777777" w:rsidR="003D3ADD" w:rsidRPr="006C75CE" w:rsidRDefault="003D3ADD"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2022</w:t>
            </w:r>
          </w:p>
        </w:tc>
        <w:tc>
          <w:tcPr>
            <w:tcW w:w="0" w:type="auto"/>
            <w:shd w:val="clear" w:color="auto" w:fill="auto"/>
            <w:noWrap/>
            <w:vAlign w:val="bottom"/>
            <w:hideMark/>
          </w:tcPr>
          <w:p w14:paraId="1D5E7BAE" w14:textId="77777777" w:rsidR="003D3ADD" w:rsidRPr="006C75CE" w:rsidRDefault="003D3ADD"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2023</w:t>
            </w:r>
          </w:p>
        </w:tc>
        <w:tc>
          <w:tcPr>
            <w:tcW w:w="0" w:type="auto"/>
            <w:shd w:val="clear" w:color="auto" w:fill="auto"/>
            <w:noWrap/>
            <w:vAlign w:val="bottom"/>
            <w:hideMark/>
          </w:tcPr>
          <w:p w14:paraId="4CBB8CFD" w14:textId="77777777" w:rsidR="003D3ADD" w:rsidRPr="006C75CE" w:rsidRDefault="003D3E62"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2021-22</w:t>
            </w:r>
          </w:p>
        </w:tc>
        <w:tc>
          <w:tcPr>
            <w:tcW w:w="0" w:type="auto"/>
            <w:shd w:val="clear" w:color="auto" w:fill="auto"/>
            <w:noWrap/>
            <w:vAlign w:val="bottom"/>
            <w:hideMark/>
          </w:tcPr>
          <w:p w14:paraId="521CB5E4" w14:textId="77777777" w:rsidR="003D3ADD" w:rsidRPr="006C75CE" w:rsidRDefault="003D3E62"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2022-23</w:t>
            </w:r>
          </w:p>
        </w:tc>
      </w:tr>
      <w:tr w:rsidR="003D3E62" w:rsidRPr="006C75CE" w14:paraId="075853E6" w14:textId="77777777" w:rsidTr="009127A0">
        <w:trPr>
          <w:trHeight w:val="300"/>
        </w:trPr>
        <w:tc>
          <w:tcPr>
            <w:tcW w:w="0" w:type="auto"/>
            <w:shd w:val="clear" w:color="auto" w:fill="auto"/>
            <w:noWrap/>
            <w:vAlign w:val="bottom"/>
            <w:hideMark/>
          </w:tcPr>
          <w:p w14:paraId="2AC76540"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Cash and cash equivalent</w:t>
            </w:r>
          </w:p>
        </w:tc>
        <w:tc>
          <w:tcPr>
            <w:tcW w:w="0" w:type="auto"/>
            <w:shd w:val="clear" w:color="auto" w:fill="auto"/>
            <w:noWrap/>
            <w:vAlign w:val="bottom"/>
            <w:hideMark/>
          </w:tcPr>
          <w:p w14:paraId="3E842337"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100,000.00 </w:t>
            </w:r>
          </w:p>
        </w:tc>
        <w:tc>
          <w:tcPr>
            <w:tcW w:w="0" w:type="auto"/>
            <w:shd w:val="clear" w:color="auto" w:fill="auto"/>
            <w:noWrap/>
            <w:vAlign w:val="bottom"/>
            <w:hideMark/>
          </w:tcPr>
          <w:p w14:paraId="6E47BC16"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80,000.00 </w:t>
            </w:r>
          </w:p>
        </w:tc>
        <w:tc>
          <w:tcPr>
            <w:tcW w:w="0" w:type="auto"/>
            <w:shd w:val="clear" w:color="auto" w:fill="auto"/>
            <w:noWrap/>
            <w:vAlign w:val="bottom"/>
            <w:hideMark/>
          </w:tcPr>
          <w:p w14:paraId="5107804B"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20,000.00 </w:t>
            </w:r>
          </w:p>
        </w:tc>
        <w:tc>
          <w:tcPr>
            <w:tcW w:w="0" w:type="auto"/>
            <w:shd w:val="clear" w:color="auto" w:fill="auto"/>
            <w:noWrap/>
            <w:vAlign w:val="bottom"/>
            <w:hideMark/>
          </w:tcPr>
          <w:p w14:paraId="27D19118" w14:textId="77777777" w:rsidR="003D3ADD" w:rsidRPr="006C75CE" w:rsidRDefault="003D3ADD"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-20.00%</w:t>
            </w:r>
          </w:p>
        </w:tc>
        <w:tc>
          <w:tcPr>
            <w:tcW w:w="0" w:type="auto"/>
            <w:shd w:val="clear" w:color="auto" w:fill="auto"/>
            <w:noWrap/>
            <w:vAlign w:val="bottom"/>
            <w:hideMark/>
          </w:tcPr>
          <w:p w14:paraId="2DB80303" w14:textId="77777777" w:rsidR="003D3ADD" w:rsidRPr="006C75CE" w:rsidRDefault="003D3ADD"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-75.00%</w:t>
            </w:r>
          </w:p>
        </w:tc>
      </w:tr>
      <w:tr w:rsidR="003D3E62" w:rsidRPr="006C75CE" w14:paraId="10EC4463" w14:textId="77777777" w:rsidTr="009127A0">
        <w:trPr>
          <w:trHeight w:val="300"/>
        </w:trPr>
        <w:tc>
          <w:tcPr>
            <w:tcW w:w="0" w:type="auto"/>
            <w:shd w:val="clear" w:color="auto" w:fill="auto"/>
            <w:noWrap/>
            <w:vAlign w:val="bottom"/>
            <w:hideMark/>
          </w:tcPr>
          <w:p w14:paraId="62974ECF"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Accounts receivables</w:t>
            </w:r>
          </w:p>
        </w:tc>
        <w:tc>
          <w:tcPr>
            <w:tcW w:w="0" w:type="auto"/>
            <w:shd w:val="clear" w:color="auto" w:fill="auto"/>
            <w:noWrap/>
            <w:vAlign w:val="bottom"/>
            <w:hideMark/>
          </w:tcPr>
          <w:p w14:paraId="61B73423"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50,000.00 </w:t>
            </w:r>
          </w:p>
        </w:tc>
        <w:tc>
          <w:tcPr>
            <w:tcW w:w="0" w:type="auto"/>
            <w:shd w:val="clear" w:color="auto" w:fill="auto"/>
            <w:noWrap/>
            <w:vAlign w:val="bottom"/>
            <w:hideMark/>
          </w:tcPr>
          <w:p w14:paraId="4C5813DB"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40,000.00 </w:t>
            </w:r>
          </w:p>
        </w:tc>
        <w:tc>
          <w:tcPr>
            <w:tcW w:w="0" w:type="auto"/>
            <w:shd w:val="clear" w:color="auto" w:fill="auto"/>
            <w:noWrap/>
            <w:vAlign w:val="bottom"/>
            <w:hideMark/>
          </w:tcPr>
          <w:p w14:paraId="69FE9D09"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30,000.00 </w:t>
            </w:r>
          </w:p>
        </w:tc>
        <w:tc>
          <w:tcPr>
            <w:tcW w:w="0" w:type="auto"/>
            <w:shd w:val="clear" w:color="auto" w:fill="auto"/>
            <w:noWrap/>
            <w:vAlign w:val="bottom"/>
            <w:hideMark/>
          </w:tcPr>
          <w:p w14:paraId="67DB525C" w14:textId="77777777" w:rsidR="003D3ADD" w:rsidRPr="006C75CE" w:rsidRDefault="003D3ADD"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-20.00%</w:t>
            </w:r>
          </w:p>
        </w:tc>
        <w:tc>
          <w:tcPr>
            <w:tcW w:w="0" w:type="auto"/>
            <w:shd w:val="clear" w:color="auto" w:fill="auto"/>
            <w:noWrap/>
            <w:vAlign w:val="bottom"/>
            <w:hideMark/>
          </w:tcPr>
          <w:p w14:paraId="63F3896F" w14:textId="77777777" w:rsidR="003D3ADD" w:rsidRPr="006C75CE" w:rsidRDefault="003D3ADD"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-25.00%</w:t>
            </w:r>
          </w:p>
        </w:tc>
      </w:tr>
      <w:tr w:rsidR="003D3E62" w:rsidRPr="006C75CE" w14:paraId="666B3AB4" w14:textId="77777777" w:rsidTr="009127A0">
        <w:trPr>
          <w:trHeight w:val="300"/>
        </w:trPr>
        <w:tc>
          <w:tcPr>
            <w:tcW w:w="0" w:type="auto"/>
            <w:shd w:val="clear" w:color="auto" w:fill="auto"/>
            <w:noWrap/>
            <w:vAlign w:val="bottom"/>
            <w:hideMark/>
          </w:tcPr>
          <w:p w14:paraId="5308545E"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Property and equipment</w:t>
            </w:r>
          </w:p>
        </w:tc>
        <w:tc>
          <w:tcPr>
            <w:tcW w:w="0" w:type="auto"/>
            <w:shd w:val="clear" w:color="auto" w:fill="auto"/>
            <w:noWrap/>
            <w:vAlign w:val="bottom"/>
            <w:hideMark/>
          </w:tcPr>
          <w:p w14:paraId="01998227"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2,000,000.00 </w:t>
            </w:r>
          </w:p>
        </w:tc>
        <w:tc>
          <w:tcPr>
            <w:tcW w:w="0" w:type="auto"/>
            <w:shd w:val="clear" w:color="auto" w:fill="auto"/>
            <w:noWrap/>
            <w:vAlign w:val="bottom"/>
            <w:hideMark/>
          </w:tcPr>
          <w:p w14:paraId="7922CA23"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2,000,000.00 </w:t>
            </w:r>
          </w:p>
        </w:tc>
        <w:tc>
          <w:tcPr>
            <w:tcW w:w="0" w:type="auto"/>
            <w:shd w:val="clear" w:color="auto" w:fill="auto"/>
            <w:noWrap/>
            <w:vAlign w:val="bottom"/>
            <w:hideMark/>
          </w:tcPr>
          <w:p w14:paraId="46B194DB"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1,800,000.00 </w:t>
            </w:r>
          </w:p>
        </w:tc>
        <w:tc>
          <w:tcPr>
            <w:tcW w:w="0" w:type="auto"/>
            <w:shd w:val="clear" w:color="auto" w:fill="auto"/>
            <w:noWrap/>
            <w:vAlign w:val="bottom"/>
            <w:hideMark/>
          </w:tcPr>
          <w:p w14:paraId="25A86968" w14:textId="77777777" w:rsidR="003D3ADD" w:rsidRPr="006C75CE" w:rsidRDefault="003D3ADD"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0.00%</w:t>
            </w:r>
          </w:p>
        </w:tc>
        <w:tc>
          <w:tcPr>
            <w:tcW w:w="0" w:type="auto"/>
            <w:shd w:val="clear" w:color="auto" w:fill="auto"/>
            <w:noWrap/>
            <w:vAlign w:val="bottom"/>
            <w:hideMark/>
          </w:tcPr>
          <w:p w14:paraId="48E07813" w14:textId="77777777" w:rsidR="003D3ADD" w:rsidRPr="006C75CE" w:rsidRDefault="003D3ADD"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-10.00%</w:t>
            </w:r>
          </w:p>
        </w:tc>
      </w:tr>
      <w:tr w:rsidR="003D3E62" w:rsidRPr="006C75CE" w14:paraId="6AB36385" w14:textId="77777777" w:rsidTr="009127A0">
        <w:trPr>
          <w:trHeight w:val="300"/>
        </w:trPr>
        <w:tc>
          <w:tcPr>
            <w:tcW w:w="0" w:type="auto"/>
            <w:shd w:val="clear" w:color="auto" w:fill="auto"/>
            <w:noWrap/>
            <w:vAlign w:val="bottom"/>
            <w:hideMark/>
          </w:tcPr>
          <w:p w14:paraId="3AB8085F"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Total assets</w:t>
            </w:r>
          </w:p>
        </w:tc>
        <w:tc>
          <w:tcPr>
            <w:tcW w:w="0" w:type="auto"/>
            <w:shd w:val="clear" w:color="auto" w:fill="auto"/>
            <w:noWrap/>
            <w:vAlign w:val="bottom"/>
            <w:hideMark/>
          </w:tcPr>
          <w:p w14:paraId="4125FD74"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2,150,000.00 </w:t>
            </w:r>
          </w:p>
        </w:tc>
        <w:tc>
          <w:tcPr>
            <w:tcW w:w="0" w:type="auto"/>
            <w:shd w:val="clear" w:color="auto" w:fill="auto"/>
            <w:noWrap/>
            <w:vAlign w:val="bottom"/>
            <w:hideMark/>
          </w:tcPr>
          <w:p w14:paraId="697915EB"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2,120,000.00 </w:t>
            </w:r>
          </w:p>
        </w:tc>
        <w:tc>
          <w:tcPr>
            <w:tcW w:w="0" w:type="auto"/>
            <w:shd w:val="clear" w:color="auto" w:fill="auto"/>
            <w:noWrap/>
            <w:vAlign w:val="bottom"/>
            <w:hideMark/>
          </w:tcPr>
          <w:p w14:paraId="654ABCD9"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1,850,000.00 </w:t>
            </w:r>
          </w:p>
        </w:tc>
        <w:tc>
          <w:tcPr>
            <w:tcW w:w="0" w:type="auto"/>
            <w:shd w:val="clear" w:color="auto" w:fill="auto"/>
            <w:noWrap/>
            <w:vAlign w:val="bottom"/>
            <w:hideMark/>
          </w:tcPr>
          <w:p w14:paraId="7F3BC0EC" w14:textId="77777777" w:rsidR="003D3ADD" w:rsidRPr="006C75CE" w:rsidRDefault="003D3ADD"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-1.40%</w:t>
            </w:r>
          </w:p>
        </w:tc>
        <w:tc>
          <w:tcPr>
            <w:tcW w:w="0" w:type="auto"/>
            <w:shd w:val="clear" w:color="auto" w:fill="auto"/>
            <w:noWrap/>
            <w:vAlign w:val="bottom"/>
            <w:hideMark/>
          </w:tcPr>
          <w:p w14:paraId="326513BF" w14:textId="77777777" w:rsidR="003D3ADD" w:rsidRPr="006C75CE" w:rsidRDefault="003D3ADD"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-12.74%</w:t>
            </w:r>
          </w:p>
        </w:tc>
      </w:tr>
      <w:tr w:rsidR="003D3E62" w:rsidRPr="006C75CE" w14:paraId="4CF7D85A" w14:textId="77777777" w:rsidTr="009127A0">
        <w:trPr>
          <w:trHeight w:val="300"/>
        </w:trPr>
        <w:tc>
          <w:tcPr>
            <w:tcW w:w="0" w:type="auto"/>
            <w:shd w:val="clear" w:color="auto" w:fill="auto"/>
            <w:noWrap/>
            <w:vAlign w:val="bottom"/>
            <w:hideMark/>
          </w:tcPr>
          <w:p w14:paraId="7EFDDD0C"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Accounts payables</w:t>
            </w:r>
          </w:p>
        </w:tc>
        <w:tc>
          <w:tcPr>
            <w:tcW w:w="0" w:type="auto"/>
            <w:shd w:val="clear" w:color="auto" w:fill="auto"/>
            <w:noWrap/>
            <w:vAlign w:val="bottom"/>
            <w:hideMark/>
          </w:tcPr>
          <w:p w14:paraId="6C161F9A"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30,000.00 </w:t>
            </w:r>
          </w:p>
        </w:tc>
        <w:tc>
          <w:tcPr>
            <w:tcW w:w="0" w:type="auto"/>
            <w:shd w:val="clear" w:color="auto" w:fill="auto"/>
            <w:noWrap/>
            <w:vAlign w:val="bottom"/>
            <w:hideMark/>
          </w:tcPr>
          <w:p w14:paraId="27C735BB"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40,000.00 </w:t>
            </w:r>
          </w:p>
        </w:tc>
        <w:tc>
          <w:tcPr>
            <w:tcW w:w="0" w:type="auto"/>
            <w:shd w:val="clear" w:color="auto" w:fill="auto"/>
            <w:noWrap/>
            <w:vAlign w:val="bottom"/>
            <w:hideMark/>
          </w:tcPr>
          <w:p w14:paraId="2065183C"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50,000.00 </w:t>
            </w:r>
          </w:p>
        </w:tc>
        <w:tc>
          <w:tcPr>
            <w:tcW w:w="0" w:type="auto"/>
            <w:shd w:val="clear" w:color="auto" w:fill="auto"/>
            <w:noWrap/>
            <w:vAlign w:val="bottom"/>
            <w:hideMark/>
          </w:tcPr>
          <w:p w14:paraId="615F6C58" w14:textId="77777777" w:rsidR="003D3ADD" w:rsidRPr="006C75CE" w:rsidRDefault="003D3ADD"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33.33%</w:t>
            </w:r>
          </w:p>
        </w:tc>
        <w:tc>
          <w:tcPr>
            <w:tcW w:w="0" w:type="auto"/>
            <w:shd w:val="clear" w:color="auto" w:fill="auto"/>
            <w:noWrap/>
            <w:vAlign w:val="bottom"/>
            <w:hideMark/>
          </w:tcPr>
          <w:p w14:paraId="24CC4ECD" w14:textId="77777777" w:rsidR="003D3ADD" w:rsidRPr="006C75CE" w:rsidRDefault="003D3ADD"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25.00%</w:t>
            </w:r>
          </w:p>
        </w:tc>
      </w:tr>
      <w:tr w:rsidR="003D3E62" w:rsidRPr="006C75CE" w14:paraId="207EC571" w14:textId="77777777" w:rsidTr="009127A0">
        <w:trPr>
          <w:trHeight w:val="300"/>
        </w:trPr>
        <w:tc>
          <w:tcPr>
            <w:tcW w:w="0" w:type="auto"/>
            <w:shd w:val="clear" w:color="auto" w:fill="auto"/>
            <w:noWrap/>
            <w:vAlign w:val="bottom"/>
            <w:hideMark/>
          </w:tcPr>
          <w:p w14:paraId="5B33D248"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Long </w:t>
            </w:r>
            <w:r w:rsidR="00564017" w:rsidRPr="006C75CE">
              <w:rPr>
                <w:rFonts w:ascii="Arial" w:eastAsia="Times New Roman" w:hAnsi="Arial" w:cs="Arial"/>
                <w:color w:val="000000"/>
                <w:sz w:val="24"/>
                <w:szCs w:val="24"/>
              </w:rPr>
              <w:t>term</w:t>
            </w:r>
            <w:r w:rsidRPr="006C75CE">
              <w:rPr>
                <w:rFonts w:ascii="Arial" w:eastAsia="Times New Roman" w:hAnsi="Arial" w:cs="Arial"/>
                <w:color w:val="000000"/>
                <w:sz w:val="24"/>
                <w:szCs w:val="24"/>
              </w:rPr>
              <w:t xml:space="preserve"> debt</w:t>
            </w:r>
          </w:p>
        </w:tc>
        <w:tc>
          <w:tcPr>
            <w:tcW w:w="0" w:type="auto"/>
            <w:shd w:val="clear" w:color="auto" w:fill="auto"/>
            <w:noWrap/>
            <w:vAlign w:val="bottom"/>
            <w:hideMark/>
          </w:tcPr>
          <w:p w14:paraId="6E16E8F9"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1,500,000.00 </w:t>
            </w:r>
          </w:p>
        </w:tc>
        <w:tc>
          <w:tcPr>
            <w:tcW w:w="0" w:type="auto"/>
            <w:shd w:val="clear" w:color="auto" w:fill="auto"/>
            <w:noWrap/>
            <w:vAlign w:val="bottom"/>
            <w:hideMark/>
          </w:tcPr>
          <w:p w14:paraId="7FF489F8"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1,500,000.00 </w:t>
            </w:r>
          </w:p>
        </w:tc>
        <w:tc>
          <w:tcPr>
            <w:tcW w:w="0" w:type="auto"/>
            <w:shd w:val="clear" w:color="auto" w:fill="auto"/>
            <w:noWrap/>
            <w:vAlign w:val="bottom"/>
            <w:hideMark/>
          </w:tcPr>
          <w:p w14:paraId="635DF67D" w14:textId="77777777" w:rsidR="003D3ADD" w:rsidRPr="006C75CE" w:rsidRDefault="003D3ADD" w:rsidP="006C75CE">
            <w:pPr>
              <w:spacing w:after="0" w:line="360" w:lineRule="auto"/>
              <w:rPr>
                <w:rFonts w:ascii="Arial" w:eastAsia="Times New Roman" w:hAnsi="Arial" w:cs="Arial"/>
                <w:color w:val="000000"/>
                <w:sz w:val="24"/>
                <w:szCs w:val="24"/>
              </w:rPr>
            </w:pPr>
            <w:r w:rsidRPr="006C75CE">
              <w:rPr>
                <w:rFonts w:ascii="Arial" w:eastAsia="Times New Roman" w:hAnsi="Arial" w:cs="Arial"/>
                <w:color w:val="000000"/>
                <w:sz w:val="24"/>
                <w:szCs w:val="24"/>
              </w:rPr>
              <w:t xml:space="preserve">   1,500,000.00 </w:t>
            </w:r>
          </w:p>
        </w:tc>
        <w:tc>
          <w:tcPr>
            <w:tcW w:w="0" w:type="auto"/>
            <w:shd w:val="clear" w:color="auto" w:fill="auto"/>
            <w:noWrap/>
            <w:vAlign w:val="bottom"/>
            <w:hideMark/>
          </w:tcPr>
          <w:p w14:paraId="26C5FBF1" w14:textId="77777777" w:rsidR="003D3ADD" w:rsidRPr="006C75CE" w:rsidRDefault="003D3ADD"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0.00%</w:t>
            </w:r>
          </w:p>
        </w:tc>
        <w:tc>
          <w:tcPr>
            <w:tcW w:w="0" w:type="auto"/>
            <w:shd w:val="clear" w:color="auto" w:fill="auto"/>
            <w:noWrap/>
            <w:vAlign w:val="bottom"/>
            <w:hideMark/>
          </w:tcPr>
          <w:p w14:paraId="145F20EC" w14:textId="77777777" w:rsidR="003D3ADD" w:rsidRPr="006C75CE" w:rsidRDefault="003D3ADD" w:rsidP="006C75CE">
            <w:pPr>
              <w:spacing w:after="0" w:line="360" w:lineRule="auto"/>
              <w:jc w:val="right"/>
              <w:rPr>
                <w:rFonts w:ascii="Arial" w:eastAsia="Times New Roman" w:hAnsi="Arial" w:cs="Arial"/>
                <w:color w:val="000000"/>
                <w:sz w:val="24"/>
                <w:szCs w:val="24"/>
              </w:rPr>
            </w:pPr>
            <w:r w:rsidRPr="006C75CE">
              <w:rPr>
                <w:rFonts w:ascii="Arial" w:eastAsia="Times New Roman" w:hAnsi="Arial" w:cs="Arial"/>
                <w:color w:val="000000"/>
                <w:sz w:val="24"/>
                <w:szCs w:val="24"/>
              </w:rPr>
              <w:t>0.00%</w:t>
            </w:r>
          </w:p>
        </w:tc>
      </w:tr>
      <w:tr w:rsidR="003D3E62" w:rsidRPr="006C75CE" w14:paraId="0F2B223A" w14:textId="77777777" w:rsidTr="009127A0">
        <w:trPr>
          <w:trHeight w:val="300"/>
        </w:trPr>
        <w:tc>
          <w:tcPr>
            <w:tcW w:w="0" w:type="auto"/>
            <w:shd w:val="clear" w:color="auto" w:fill="auto"/>
            <w:noWrap/>
            <w:vAlign w:val="bottom"/>
            <w:hideMark/>
          </w:tcPr>
          <w:p w14:paraId="3A69535F"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Total liabilities</w:t>
            </w:r>
          </w:p>
        </w:tc>
        <w:tc>
          <w:tcPr>
            <w:tcW w:w="0" w:type="auto"/>
            <w:shd w:val="clear" w:color="auto" w:fill="auto"/>
            <w:noWrap/>
            <w:vAlign w:val="bottom"/>
            <w:hideMark/>
          </w:tcPr>
          <w:p w14:paraId="75B03CC0"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1,530,000.00 </w:t>
            </w:r>
          </w:p>
        </w:tc>
        <w:tc>
          <w:tcPr>
            <w:tcW w:w="0" w:type="auto"/>
            <w:shd w:val="clear" w:color="auto" w:fill="auto"/>
            <w:noWrap/>
            <w:vAlign w:val="bottom"/>
            <w:hideMark/>
          </w:tcPr>
          <w:p w14:paraId="05177868"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1,540,000.00 </w:t>
            </w:r>
          </w:p>
        </w:tc>
        <w:tc>
          <w:tcPr>
            <w:tcW w:w="0" w:type="auto"/>
            <w:shd w:val="clear" w:color="auto" w:fill="auto"/>
            <w:noWrap/>
            <w:vAlign w:val="bottom"/>
            <w:hideMark/>
          </w:tcPr>
          <w:p w14:paraId="7072DB8F"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1,550,000.00 </w:t>
            </w:r>
          </w:p>
        </w:tc>
        <w:tc>
          <w:tcPr>
            <w:tcW w:w="0" w:type="auto"/>
            <w:shd w:val="clear" w:color="auto" w:fill="auto"/>
            <w:noWrap/>
            <w:vAlign w:val="bottom"/>
            <w:hideMark/>
          </w:tcPr>
          <w:p w14:paraId="015DFC7B" w14:textId="77777777" w:rsidR="003D3ADD" w:rsidRPr="006C75CE" w:rsidRDefault="003D3ADD"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0.65%</w:t>
            </w:r>
          </w:p>
        </w:tc>
        <w:tc>
          <w:tcPr>
            <w:tcW w:w="0" w:type="auto"/>
            <w:shd w:val="clear" w:color="auto" w:fill="auto"/>
            <w:noWrap/>
            <w:vAlign w:val="bottom"/>
            <w:hideMark/>
          </w:tcPr>
          <w:p w14:paraId="0DABB428" w14:textId="77777777" w:rsidR="003D3ADD" w:rsidRPr="006C75CE" w:rsidRDefault="003D3ADD"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0.65%</w:t>
            </w:r>
          </w:p>
        </w:tc>
      </w:tr>
      <w:tr w:rsidR="003D3E62" w:rsidRPr="006C75CE" w14:paraId="10D613D9" w14:textId="77777777" w:rsidTr="009127A0">
        <w:trPr>
          <w:trHeight w:val="300"/>
        </w:trPr>
        <w:tc>
          <w:tcPr>
            <w:tcW w:w="0" w:type="auto"/>
            <w:shd w:val="clear" w:color="auto" w:fill="auto"/>
            <w:noWrap/>
            <w:vAlign w:val="bottom"/>
            <w:hideMark/>
          </w:tcPr>
          <w:p w14:paraId="04CCB2D3"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lastRenderedPageBreak/>
              <w:t>Equity</w:t>
            </w:r>
          </w:p>
        </w:tc>
        <w:tc>
          <w:tcPr>
            <w:tcW w:w="0" w:type="auto"/>
            <w:shd w:val="clear" w:color="auto" w:fill="auto"/>
            <w:noWrap/>
            <w:vAlign w:val="bottom"/>
            <w:hideMark/>
          </w:tcPr>
          <w:p w14:paraId="3BF4F6C5"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620,000.00 </w:t>
            </w:r>
          </w:p>
        </w:tc>
        <w:tc>
          <w:tcPr>
            <w:tcW w:w="0" w:type="auto"/>
            <w:shd w:val="clear" w:color="auto" w:fill="auto"/>
            <w:noWrap/>
            <w:vAlign w:val="bottom"/>
            <w:hideMark/>
          </w:tcPr>
          <w:p w14:paraId="3FABC8E8"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580,000.00 </w:t>
            </w:r>
          </w:p>
        </w:tc>
        <w:tc>
          <w:tcPr>
            <w:tcW w:w="0" w:type="auto"/>
            <w:shd w:val="clear" w:color="auto" w:fill="auto"/>
            <w:noWrap/>
            <w:vAlign w:val="bottom"/>
            <w:hideMark/>
          </w:tcPr>
          <w:p w14:paraId="3C474CA4" w14:textId="77777777" w:rsidR="003D3ADD" w:rsidRPr="006C75CE" w:rsidRDefault="003D3ADD" w:rsidP="006C75CE">
            <w:pPr>
              <w:spacing w:after="0" w:line="360" w:lineRule="auto"/>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 xml:space="preserve">       300,000.00 </w:t>
            </w:r>
          </w:p>
        </w:tc>
        <w:tc>
          <w:tcPr>
            <w:tcW w:w="0" w:type="auto"/>
            <w:shd w:val="clear" w:color="auto" w:fill="auto"/>
            <w:noWrap/>
            <w:vAlign w:val="bottom"/>
            <w:hideMark/>
          </w:tcPr>
          <w:p w14:paraId="1653F9AF" w14:textId="77777777" w:rsidR="003D3ADD" w:rsidRPr="006C75CE" w:rsidRDefault="003D3ADD"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-6.45%</w:t>
            </w:r>
          </w:p>
        </w:tc>
        <w:tc>
          <w:tcPr>
            <w:tcW w:w="0" w:type="auto"/>
            <w:shd w:val="clear" w:color="auto" w:fill="auto"/>
            <w:noWrap/>
            <w:vAlign w:val="bottom"/>
            <w:hideMark/>
          </w:tcPr>
          <w:p w14:paraId="2E9E7AB4" w14:textId="77777777" w:rsidR="003D3ADD" w:rsidRPr="006C75CE" w:rsidRDefault="003D3ADD" w:rsidP="006C75CE">
            <w:pPr>
              <w:spacing w:after="0" w:line="360" w:lineRule="auto"/>
              <w:jc w:val="right"/>
              <w:rPr>
                <w:rFonts w:ascii="Arial" w:eastAsia="Times New Roman" w:hAnsi="Arial" w:cs="Arial"/>
                <w:b/>
                <w:bCs/>
                <w:color w:val="000000"/>
                <w:sz w:val="24"/>
                <w:szCs w:val="24"/>
              </w:rPr>
            </w:pPr>
            <w:r w:rsidRPr="006C75CE">
              <w:rPr>
                <w:rFonts w:ascii="Arial" w:eastAsia="Times New Roman" w:hAnsi="Arial" w:cs="Arial"/>
                <w:b/>
                <w:bCs/>
                <w:color w:val="000000"/>
                <w:sz w:val="24"/>
                <w:szCs w:val="24"/>
              </w:rPr>
              <w:t>-48.28%</w:t>
            </w:r>
          </w:p>
        </w:tc>
      </w:tr>
    </w:tbl>
    <w:p w14:paraId="7FC4381B" w14:textId="77777777" w:rsidR="00291393" w:rsidRPr="006C75CE" w:rsidRDefault="00291393" w:rsidP="006C75CE">
      <w:pPr>
        <w:spacing w:line="360" w:lineRule="auto"/>
        <w:rPr>
          <w:rFonts w:ascii="Arial" w:hAnsi="Arial" w:cs="Arial"/>
          <w:sz w:val="24"/>
          <w:szCs w:val="24"/>
        </w:rPr>
      </w:pPr>
    </w:p>
    <w:p w14:paraId="25A96091" w14:textId="77777777" w:rsidR="008316FD" w:rsidRPr="006C75CE" w:rsidRDefault="000C7AAA" w:rsidP="006C75CE">
      <w:pPr>
        <w:spacing w:line="360" w:lineRule="auto"/>
        <w:jc w:val="both"/>
        <w:rPr>
          <w:rFonts w:ascii="Arial" w:hAnsi="Arial" w:cs="Arial"/>
          <w:sz w:val="24"/>
          <w:szCs w:val="24"/>
        </w:rPr>
      </w:pPr>
      <w:r w:rsidRPr="006C75CE">
        <w:rPr>
          <w:rFonts w:ascii="Arial" w:hAnsi="Arial" w:cs="Arial"/>
          <w:b/>
          <w:sz w:val="24"/>
          <w:szCs w:val="24"/>
        </w:rPr>
        <w:t>Evaluation</w:t>
      </w:r>
      <w:r w:rsidR="008316FD" w:rsidRPr="006C75CE">
        <w:rPr>
          <w:rFonts w:ascii="Arial" w:hAnsi="Arial" w:cs="Arial"/>
          <w:b/>
          <w:sz w:val="24"/>
          <w:szCs w:val="24"/>
        </w:rPr>
        <w:t>:</w:t>
      </w:r>
      <w:r w:rsidR="003872D7" w:rsidRPr="006C75CE">
        <w:rPr>
          <w:rFonts w:ascii="Arial" w:hAnsi="Arial" w:cs="Arial"/>
          <w:sz w:val="24"/>
          <w:szCs w:val="24"/>
        </w:rPr>
        <w:t xml:space="preserve"> Above balance sheet analysis provides for the change in the total equity, assets and liability</w:t>
      </w:r>
      <w:r w:rsidR="00ED1803" w:rsidRPr="006C75CE">
        <w:rPr>
          <w:rFonts w:ascii="Arial" w:hAnsi="Arial" w:cs="Arial"/>
          <w:sz w:val="24"/>
          <w:szCs w:val="24"/>
        </w:rPr>
        <w:t xml:space="preserve"> in total</w:t>
      </w:r>
      <w:r w:rsidR="00AA0315" w:rsidRPr="006C75CE">
        <w:rPr>
          <w:rFonts w:ascii="Arial" w:hAnsi="Arial" w:cs="Arial"/>
          <w:sz w:val="24"/>
          <w:szCs w:val="24"/>
        </w:rPr>
        <w:t xml:space="preserve"> (Warren et al., 2020)</w:t>
      </w:r>
      <w:r w:rsidR="00ED1803" w:rsidRPr="006C75CE">
        <w:rPr>
          <w:rFonts w:ascii="Arial" w:hAnsi="Arial" w:cs="Arial"/>
          <w:sz w:val="24"/>
          <w:szCs w:val="24"/>
        </w:rPr>
        <w:t>.</w:t>
      </w:r>
      <w:r w:rsidR="009B3578" w:rsidRPr="006C75CE">
        <w:rPr>
          <w:rFonts w:ascii="Arial" w:hAnsi="Arial" w:cs="Arial"/>
          <w:sz w:val="24"/>
          <w:szCs w:val="24"/>
        </w:rPr>
        <w:t xml:space="preserve"> The total assets declined from 2150000 </w:t>
      </w:r>
      <w:r w:rsidR="00E51AC2" w:rsidRPr="006C75CE">
        <w:rPr>
          <w:rFonts w:ascii="Arial" w:hAnsi="Arial" w:cs="Arial"/>
          <w:sz w:val="24"/>
          <w:szCs w:val="24"/>
        </w:rPr>
        <w:t>in 2021</w:t>
      </w:r>
      <w:r w:rsidR="00810D88" w:rsidRPr="006C75CE">
        <w:rPr>
          <w:rFonts w:ascii="Arial" w:hAnsi="Arial" w:cs="Arial"/>
          <w:sz w:val="24"/>
          <w:szCs w:val="24"/>
        </w:rPr>
        <w:t xml:space="preserve"> </w:t>
      </w:r>
      <w:r w:rsidR="009B3578" w:rsidRPr="006C75CE">
        <w:rPr>
          <w:rFonts w:ascii="Arial" w:hAnsi="Arial" w:cs="Arial"/>
          <w:sz w:val="24"/>
          <w:szCs w:val="24"/>
        </w:rPr>
        <w:t>to lower level of 1850000 in 2023.</w:t>
      </w:r>
      <w:r w:rsidR="00AB0E0C" w:rsidRPr="006C75CE">
        <w:rPr>
          <w:rFonts w:ascii="Arial" w:hAnsi="Arial" w:cs="Arial"/>
          <w:sz w:val="24"/>
          <w:szCs w:val="24"/>
        </w:rPr>
        <w:t xml:space="preserve"> It declined by -1.40% rate in 2022 and -12.7</w:t>
      </w:r>
      <w:r w:rsidR="00524B3C" w:rsidRPr="006C75CE">
        <w:rPr>
          <w:rFonts w:ascii="Arial" w:hAnsi="Arial" w:cs="Arial"/>
          <w:sz w:val="24"/>
          <w:szCs w:val="24"/>
        </w:rPr>
        <w:t>4</w:t>
      </w:r>
      <w:r w:rsidR="00AB0E0C" w:rsidRPr="006C75CE">
        <w:rPr>
          <w:rFonts w:ascii="Arial" w:hAnsi="Arial" w:cs="Arial"/>
          <w:sz w:val="24"/>
          <w:szCs w:val="24"/>
        </w:rPr>
        <w:t>% in 2023.</w:t>
      </w:r>
      <w:r w:rsidR="00FE6A16" w:rsidRPr="006C75CE">
        <w:rPr>
          <w:rFonts w:ascii="Arial" w:hAnsi="Arial" w:cs="Arial"/>
          <w:sz w:val="24"/>
          <w:szCs w:val="24"/>
        </w:rPr>
        <w:t xml:space="preserve"> Total liabilities </w:t>
      </w:r>
      <w:r w:rsidR="00BB148F" w:rsidRPr="006C75CE">
        <w:rPr>
          <w:rFonts w:ascii="Arial" w:hAnsi="Arial" w:cs="Arial"/>
          <w:sz w:val="24"/>
          <w:szCs w:val="24"/>
        </w:rPr>
        <w:t>of company increased at a</w:t>
      </w:r>
      <w:r w:rsidR="00C80F77" w:rsidRPr="006C75CE">
        <w:rPr>
          <w:rFonts w:ascii="Arial" w:hAnsi="Arial" w:cs="Arial"/>
          <w:sz w:val="24"/>
          <w:szCs w:val="24"/>
        </w:rPr>
        <w:t>n</w:t>
      </w:r>
      <w:r w:rsidR="00BB148F" w:rsidRPr="006C75CE">
        <w:rPr>
          <w:rFonts w:ascii="Arial" w:hAnsi="Arial" w:cs="Arial"/>
          <w:sz w:val="24"/>
          <w:szCs w:val="24"/>
        </w:rPr>
        <w:t xml:space="preserve"> equal rate of 0.65% in both the terms.</w:t>
      </w:r>
      <w:r w:rsidR="00DF1130" w:rsidRPr="006C75CE">
        <w:rPr>
          <w:rFonts w:ascii="Arial" w:hAnsi="Arial" w:cs="Arial"/>
          <w:sz w:val="24"/>
          <w:szCs w:val="24"/>
        </w:rPr>
        <w:t xml:space="preserve"> Decrease in equity level provided for decline in </w:t>
      </w:r>
      <w:r w:rsidR="00517354" w:rsidRPr="006C75CE">
        <w:rPr>
          <w:rFonts w:ascii="Arial" w:hAnsi="Arial" w:cs="Arial"/>
          <w:sz w:val="24"/>
          <w:szCs w:val="24"/>
        </w:rPr>
        <w:t xml:space="preserve">net worth of company which shows negative impact on company </w:t>
      </w:r>
      <w:r w:rsidR="00B062E2" w:rsidRPr="006C75CE">
        <w:rPr>
          <w:rFonts w:ascii="Arial" w:hAnsi="Arial" w:cs="Arial"/>
          <w:sz w:val="24"/>
          <w:szCs w:val="24"/>
        </w:rPr>
        <w:t xml:space="preserve">financial </w:t>
      </w:r>
      <w:r w:rsidR="00517354" w:rsidRPr="006C75CE">
        <w:rPr>
          <w:rFonts w:ascii="Arial" w:hAnsi="Arial" w:cs="Arial"/>
          <w:sz w:val="24"/>
          <w:szCs w:val="24"/>
        </w:rPr>
        <w:t>position.</w:t>
      </w:r>
      <w:r w:rsidR="00BB76EA" w:rsidRPr="006C75CE">
        <w:rPr>
          <w:rFonts w:ascii="Arial" w:hAnsi="Arial" w:cs="Arial"/>
          <w:sz w:val="24"/>
          <w:szCs w:val="24"/>
        </w:rPr>
        <w:t xml:space="preserve"> It happened due to higher decrease in total assets of company as</w:t>
      </w:r>
      <w:r w:rsidR="008246A9" w:rsidRPr="006C75CE">
        <w:rPr>
          <w:rFonts w:ascii="Arial" w:hAnsi="Arial" w:cs="Arial"/>
          <w:sz w:val="24"/>
          <w:szCs w:val="24"/>
        </w:rPr>
        <w:t xml:space="preserve"> compared to total liabilities.</w:t>
      </w:r>
    </w:p>
    <w:p w14:paraId="6DEA5EC8" w14:textId="77777777" w:rsidR="00BA58F6" w:rsidRPr="006C75CE" w:rsidRDefault="00B12D24" w:rsidP="006C75CE">
      <w:pPr>
        <w:pStyle w:val="Heading2"/>
        <w:spacing w:line="360" w:lineRule="auto"/>
        <w:rPr>
          <w:rFonts w:ascii="Arial" w:hAnsi="Arial" w:cs="Arial"/>
          <w:b w:val="0"/>
          <w:sz w:val="24"/>
          <w:szCs w:val="24"/>
          <w:u w:val="single"/>
        </w:rPr>
      </w:pPr>
      <w:bookmarkStart w:id="4" w:name="_Toc184730373"/>
      <w:r w:rsidRPr="006C75CE">
        <w:rPr>
          <w:rFonts w:ascii="Arial" w:hAnsi="Arial" w:cs="Arial"/>
          <w:sz w:val="24"/>
          <w:szCs w:val="24"/>
          <w:u w:val="single"/>
        </w:rPr>
        <w:t>b</w:t>
      </w:r>
      <w:r w:rsidR="003053D6" w:rsidRPr="006C75CE">
        <w:rPr>
          <w:rFonts w:ascii="Arial" w:hAnsi="Arial" w:cs="Arial"/>
          <w:sz w:val="24"/>
          <w:szCs w:val="24"/>
          <w:u w:val="single"/>
        </w:rPr>
        <w:t xml:space="preserve">) </w:t>
      </w:r>
      <w:r w:rsidR="00E318D1" w:rsidRPr="006C75CE">
        <w:rPr>
          <w:rFonts w:ascii="Arial" w:hAnsi="Arial" w:cs="Arial"/>
          <w:sz w:val="24"/>
          <w:szCs w:val="24"/>
          <w:u w:val="single"/>
        </w:rPr>
        <w:t xml:space="preserve">Using </w:t>
      </w:r>
      <w:r w:rsidR="005A4BCC" w:rsidRPr="006C75CE">
        <w:rPr>
          <w:rFonts w:ascii="Arial" w:hAnsi="Arial" w:cs="Arial"/>
          <w:sz w:val="24"/>
          <w:szCs w:val="24"/>
          <w:u w:val="single"/>
        </w:rPr>
        <w:t>Financial ratio analysis</w:t>
      </w:r>
      <w:r w:rsidR="00175F73" w:rsidRPr="006C75CE">
        <w:rPr>
          <w:rFonts w:ascii="Arial" w:hAnsi="Arial" w:cs="Arial"/>
          <w:sz w:val="24"/>
          <w:szCs w:val="24"/>
          <w:u w:val="single"/>
        </w:rPr>
        <w:t>:</w:t>
      </w:r>
      <w:bookmarkEnd w:id="4"/>
    </w:p>
    <w:p w14:paraId="53432321" w14:textId="77777777" w:rsidR="00E50EF0" w:rsidRPr="006C75CE" w:rsidRDefault="00E50EF0" w:rsidP="006C75CE">
      <w:pPr>
        <w:spacing w:after="0" w:line="360" w:lineRule="auto"/>
        <w:rPr>
          <w:rFonts w:ascii="Arial" w:hAnsi="Arial" w:cs="Arial"/>
          <w:sz w:val="24"/>
          <w:szCs w:val="24"/>
        </w:rPr>
      </w:pPr>
      <w:r w:rsidRPr="006C75CE">
        <w:rPr>
          <w:rFonts w:ascii="Arial" w:hAnsi="Arial" w:cs="Arial"/>
          <w:sz w:val="24"/>
          <w:szCs w:val="24"/>
        </w:rPr>
        <w:t>Analysis of financial performance using financial ratio metrics is provided for the company here</w:t>
      </w:r>
      <w:r w:rsidR="008E4121" w:rsidRPr="006C75CE">
        <w:rPr>
          <w:rFonts w:ascii="Arial" w:hAnsi="Arial" w:cs="Arial"/>
          <w:sz w:val="24"/>
          <w:szCs w:val="24"/>
        </w:rPr>
        <w:t xml:space="preserve"> (EDUPRISTINE, 2019)</w:t>
      </w:r>
      <w:r w:rsidRPr="006C75CE">
        <w:rPr>
          <w:rFonts w:ascii="Arial" w:hAnsi="Arial" w:cs="Arial"/>
          <w:sz w:val="24"/>
          <w:szCs w:val="24"/>
        </w:rPr>
        <w:t>.</w:t>
      </w:r>
      <w:r w:rsidR="005E5C7E" w:rsidRPr="006C75CE">
        <w:rPr>
          <w:rFonts w:ascii="Arial" w:hAnsi="Arial" w:cs="Arial"/>
          <w:sz w:val="24"/>
          <w:szCs w:val="24"/>
        </w:rPr>
        <w:t xml:space="preserve"> It is as follows:</w:t>
      </w:r>
    </w:p>
    <w:p w14:paraId="51A78839" w14:textId="77777777" w:rsidR="00985C21" w:rsidRPr="006C75CE" w:rsidRDefault="00951699" w:rsidP="006C75CE">
      <w:pPr>
        <w:spacing w:line="360" w:lineRule="auto"/>
        <w:rPr>
          <w:rFonts w:ascii="Arial" w:hAnsi="Arial" w:cs="Arial"/>
          <w:sz w:val="24"/>
          <w:szCs w:val="24"/>
        </w:rPr>
      </w:pPr>
      <w:r w:rsidRPr="006C75CE">
        <w:rPr>
          <w:rFonts w:ascii="Arial" w:hAnsi="Arial" w:cs="Arial"/>
          <w:b/>
          <w:sz w:val="24"/>
          <w:szCs w:val="24"/>
        </w:rPr>
        <w:t>Net profit margin:</w:t>
      </w:r>
      <w:r w:rsidR="000C371F" w:rsidRPr="006C75CE">
        <w:rPr>
          <w:rFonts w:ascii="Arial" w:hAnsi="Arial" w:cs="Arial"/>
          <w:sz w:val="24"/>
          <w:szCs w:val="24"/>
        </w:rPr>
        <w:t xml:space="preserve"> </w:t>
      </w:r>
      <w:r w:rsidR="0035269B" w:rsidRPr="006C75CE">
        <w:rPr>
          <w:rFonts w:ascii="Arial" w:hAnsi="Arial" w:cs="Arial"/>
          <w:sz w:val="24"/>
          <w:szCs w:val="24"/>
        </w:rPr>
        <w:t>(</w:t>
      </w:r>
      <w:r w:rsidR="000C371F" w:rsidRPr="006C75CE">
        <w:rPr>
          <w:rFonts w:ascii="Arial" w:hAnsi="Arial" w:cs="Arial"/>
          <w:sz w:val="24"/>
          <w:szCs w:val="24"/>
        </w:rPr>
        <w:t xml:space="preserve">Net </w:t>
      </w:r>
      <w:r w:rsidR="00214AF5" w:rsidRPr="006C75CE">
        <w:rPr>
          <w:rFonts w:ascii="Arial" w:hAnsi="Arial" w:cs="Arial"/>
          <w:sz w:val="24"/>
          <w:szCs w:val="24"/>
        </w:rPr>
        <w:t>income</w:t>
      </w:r>
      <w:r w:rsidR="000C371F" w:rsidRPr="006C75CE">
        <w:rPr>
          <w:rFonts w:ascii="Arial" w:hAnsi="Arial" w:cs="Arial"/>
          <w:sz w:val="24"/>
          <w:szCs w:val="24"/>
        </w:rPr>
        <w:t xml:space="preserve"> / Revenues</w:t>
      </w:r>
      <w:r w:rsidR="002E408A" w:rsidRPr="006C75CE">
        <w:rPr>
          <w:rFonts w:ascii="Arial" w:hAnsi="Arial" w:cs="Arial"/>
          <w:sz w:val="24"/>
          <w:szCs w:val="24"/>
        </w:rPr>
        <w:t>) * 100</w:t>
      </w:r>
    </w:p>
    <w:p w14:paraId="2321C761" w14:textId="77777777" w:rsidR="008B52AC" w:rsidRPr="006C75CE" w:rsidRDefault="008B52AC" w:rsidP="006C75CE">
      <w:pPr>
        <w:spacing w:after="0" w:line="360" w:lineRule="auto"/>
        <w:jc w:val="both"/>
        <w:rPr>
          <w:rFonts w:ascii="Arial" w:hAnsi="Arial" w:cs="Arial"/>
          <w:sz w:val="24"/>
          <w:szCs w:val="24"/>
        </w:rPr>
      </w:pPr>
      <w:r w:rsidRPr="006C75CE">
        <w:rPr>
          <w:rFonts w:ascii="Arial" w:hAnsi="Arial" w:cs="Arial"/>
          <w:b/>
          <w:sz w:val="24"/>
          <w:szCs w:val="24"/>
        </w:rPr>
        <w:t xml:space="preserve">2021: </w:t>
      </w:r>
      <w:r w:rsidRPr="006C75CE">
        <w:rPr>
          <w:rFonts w:ascii="Arial" w:hAnsi="Arial" w:cs="Arial"/>
          <w:sz w:val="24"/>
          <w:szCs w:val="24"/>
        </w:rPr>
        <w:t>(</w:t>
      </w:r>
      <w:r w:rsidR="00DD274C" w:rsidRPr="006C75CE">
        <w:rPr>
          <w:rFonts w:ascii="Arial" w:hAnsi="Arial" w:cs="Arial"/>
          <w:sz w:val="24"/>
          <w:szCs w:val="24"/>
        </w:rPr>
        <w:t>£</w:t>
      </w:r>
      <w:r w:rsidRPr="006C75CE">
        <w:rPr>
          <w:rFonts w:ascii="Arial" w:hAnsi="Arial" w:cs="Arial"/>
          <w:sz w:val="24"/>
          <w:szCs w:val="24"/>
        </w:rPr>
        <w:t xml:space="preserve">300000 / </w:t>
      </w:r>
      <w:r w:rsidR="00B44B6E" w:rsidRPr="006C75CE">
        <w:rPr>
          <w:rFonts w:ascii="Arial" w:hAnsi="Arial" w:cs="Arial"/>
          <w:sz w:val="24"/>
          <w:szCs w:val="24"/>
        </w:rPr>
        <w:t>£</w:t>
      </w:r>
      <w:r w:rsidRPr="006C75CE">
        <w:rPr>
          <w:rFonts w:ascii="Arial" w:hAnsi="Arial" w:cs="Arial"/>
          <w:sz w:val="24"/>
          <w:szCs w:val="24"/>
        </w:rPr>
        <w:t>1200000) * 100 = 25.00 %</w:t>
      </w:r>
    </w:p>
    <w:p w14:paraId="61EA9174" w14:textId="77777777" w:rsidR="008B52AC" w:rsidRPr="006C75CE" w:rsidRDefault="008B52AC" w:rsidP="006C75CE">
      <w:pPr>
        <w:spacing w:after="0" w:line="360" w:lineRule="auto"/>
        <w:jc w:val="both"/>
        <w:rPr>
          <w:rFonts w:ascii="Arial" w:hAnsi="Arial" w:cs="Arial"/>
          <w:b/>
          <w:sz w:val="24"/>
          <w:szCs w:val="24"/>
        </w:rPr>
      </w:pPr>
      <w:r w:rsidRPr="006C75CE">
        <w:rPr>
          <w:rFonts w:ascii="Arial" w:hAnsi="Arial" w:cs="Arial"/>
          <w:b/>
          <w:sz w:val="24"/>
          <w:szCs w:val="24"/>
        </w:rPr>
        <w:t>2022:</w:t>
      </w:r>
      <w:r w:rsidRPr="006C75CE">
        <w:rPr>
          <w:rFonts w:ascii="Arial" w:hAnsi="Arial" w:cs="Arial"/>
          <w:sz w:val="24"/>
          <w:szCs w:val="24"/>
        </w:rPr>
        <w:t xml:space="preserve"> (</w:t>
      </w:r>
      <w:r w:rsidR="00DD274C" w:rsidRPr="006C75CE">
        <w:rPr>
          <w:rFonts w:ascii="Arial" w:hAnsi="Arial" w:cs="Arial"/>
          <w:sz w:val="24"/>
          <w:szCs w:val="24"/>
        </w:rPr>
        <w:t>£</w:t>
      </w:r>
      <w:r w:rsidRPr="006C75CE">
        <w:rPr>
          <w:rFonts w:ascii="Arial" w:hAnsi="Arial" w:cs="Arial"/>
          <w:sz w:val="24"/>
          <w:szCs w:val="24"/>
        </w:rPr>
        <w:t xml:space="preserve">150000 / </w:t>
      </w:r>
      <w:r w:rsidR="00B44B6E" w:rsidRPr="006C75CE">
        <w:rPr>
          <w:rFonts w:ascii="Arial" w:hAnsi="Arial" w:cs="Arial"/>
          <w:sz w:val="24"/>
          <w:szCs w:val="24"/>
        </w:rPr>
        <w:t>£</w:t>
      </w:r>
      <w:r w:rsidRPr="006C75CE">
        <w:rPr>
          <w:rFonts w:ascii="Arial" w:hAnsi="Arial" w:cs="Arial"/>
          <w:sz w:val="24"/>
          <w:szCs w:val="24"/>
        </w:rPr>
        <w:t>1100000) * 100 = 13.64 %</w:t>
      </w:r>
    </w:p>
    <w:p w14:paraId="7EDAF856" w14:textId="77777777" w:rsidR="008B52AC" w:rsidRPr="006C75CE" w:rsidRDefault="008B52AC" w:rsidP="006C75CE">
      <w:pPr>
        <w:spacing w:after="0" w:line="360" w:lineRule="auto"/>
        <w:jc w:val="both"/>
        <w:rPr>
          <w:rFonts w:ascii="Arial" w:hAnsi="Arial" w:cs="Arial"/>
          <w:sz w:val="24"/>
          <w:szCs w:val="24"/>
        </w:rPr>
      </w:pPr>
      <w:r w:rsidRPr="006C75CE">
        <w:rPr>
          <w:rFonts w:ascii="Arial" w:hAnsi="Arial" w:cs="Arial"/>
          <w:b/>
          <w:sz w:val="24"/>
          <w:szCs w:val="24"/>
        </w:rPr>
        <w:t xml:space="preserve">2023: </w:t>
      </w:r>
      <w:r w:rsidRPr="006C75CE">
        <w:rPr>
          <w:rFonts w:ascii="Arial" w:hAnsi="Arial" w:cs="Arial"/>
          <w:sz w:val="24"/>
          <w:szCs w:val="24"/>
        </w:rPr>
        <w:t>(</w:t>
      </w:r>
      <w:r w:rsidR="00B44B6E" w:rsidRPr="006C75CE">
        <w:rPr>
          <w:rFonts w:ascii="Arial" w:hAnsi="Arial" w:cs="Arial"/>
          <w:sz w:val="24"/>
          <w:szCs w:val="24"/>
        </w:rPr>
        <w:t>-</w:t>
      </w:r>
      <w:r w:rsidR="00DD274C" w:rsidRPr="006C75CE">
        <w:rPr>
          <w:rFonts w:ascii="Arial" w:hAnsi="Arial" w:cs="Arial"/>
          <w:sz w:val="24"/>
          <w:szCs w:val="24"/>
        </w:rPr>
        <w:t>£</w:t>
      </w:r>
      <w:r w:rsidRPr="006C75CE">
        <w:rPr>
          <w:rFonts w:ascii="Arial" w:hAnsi="Arial" w:cs="Arial"/>
          <w:sz w:val="24"/>
          <w:szCs w:val="24"/>
        </w:rPr>
        <w:t xml:space="preserve">150000 / </w:t>
      </w:r>
      <w:r w:rsidR="00B44B6E" w:rsidRPr="006C75CE">
        <w:rPr>
          <w:rFonts w:ascii="Arial" w:hAnsi="Arial" w:cs="Arial"/>
          <w:sz w:val="24"/>
          <w:szCs w:val="24"/>
        </w:rPr>
        <w:t>£</w:t>
      </w:r>
      <w:r w:rsidRPr="006C75CE">
        <w:rPr>
          <w:rFonts w:ascii="Arial" w:hAnsi="Arial" w:cs="Arial"/>
          <w:sz w:val="24"/>
          <w:szCs w:val="24"/>
        </w:rPr>
        <w:t>950000) * 100 = -15.79 %</w:t>
      </w:r>
    </w:p>
    <w:p w14:paraId="3175FC58" w14:textId="77777777" w:rsidR="008B52AC" w:rsidRPr="006C75CE" w:rsidRDefault="000C7AAA" w:rsidP="006C75CE">
      <w:pPr>
        <w:spacing w:line="360" w:lineRule="auto"/>
        <w:jc w:val="both"/>
        <w:rPr>
          <w:rFonts w:ascii="Arial" w:hAnsi="Arial" w:cs="Arial"/>
          <w:sz w:val="24"/>
          <w:szCs w:val="24"/>
        </w:rPr>
      </w:pPr>
      <w:r w:rsidRPr="006C75CE">
        <w:rPr>
          <w:rFonts w:ascii="Arial" w:hAnsi="Arial" w:cs="Arial"/>
          <w:b/>
          <w:sz w:val="24"/>
          <w:szCs w:val="24"/>
        </w:rPr>
        <w:t>Evaluation</w:t>
      </w:r>
      <w:r w:rsidR="00E13F01" w:rsidRPr="006C75CE">
        <w:rPr>
          <w:rFonts w:ascii="Arial" w:hAnsi="Arial" w:cs="Arial"/>
          <w:b/>
          <w:sz w:val="24"/>
          <w:szCs w:val="24"/>
        </w:rPr>
        <w:t>:</w:t>
      </w:r>
      <w:r w:rsidR="00293B97" w:rsidRPr="006C75CE">
        <w:rPr>
          <w:rFonts w:ascii="Arial" w:hAnsi="Arial" w:cs="Arial"/>
          <w:sz w:val="24"/>
          <w:szCs w:val="24"/>
        </w:rPr>
        <w:t xml:space="preserve"> The net profitability ratio analysis for Midland Haven hotel is indicating that the total earnings from sales revenues for the company is decreasing</w:t>
      </w:r>
      <w:r w:rsidR="006B09E7" w:rsidRPr="006C75CE">
        <w:rPr>
          <w:rFonts w:ascii="Arial" w:hAnsi="Arial" w:cs="Arial"/>
          <w:sz w:val="24"/>
          <w:szCs w:val="24"/>
        </w:rPr>
        <w:t xml:space="preserve"> (Nariswari and Nugraha, 2020)</w:t>
      </w:r>
      <w:r w:rsidR="00293B97" w:rsidRPr="006C75CE">
        <w:rPr>
          <w:rFonts w:ascii="Arial" w:hAnsi="Arial" w:cs="Arial"/>
          <w:sz w:val="24"/>
          <w:szCs w:val="24"/>
        </w:rPr>
        <w:t>.</w:t>
      </w:r>
      <w:r w:rsidR="00C978F7" w:rsidRPr="006C75CE">
        <w:rPr>
          <w:rFonts w:ascii="Arial" w:hAnsi="Arial" w:cs="Arial"/>
          <w:sz w:val="24"/>
          <w:szCs w:val="24"/>
        </w:rPr>
        <w:t xml:space="preserve"> </w:t>
      </w:r>
      <w:r w:rsidR="009B2A21" w:rsidRPr="006C75CE">
        <w:rPr>
          <w:rFonts w:ascii="Arial" w:hAnsi="Arial" w:cs="Arial"/>
          <w:sz w:val="24"/>
          <w:szCs w:val="24"/>
        </w:rPr>
        <w:t xml:space="preserve">The net margins were positive and better in 2021 i.e. </w:t>
      </w:r>
      <w:r w:rsidR="00070F0B" w:rsidRPr="006C75CE">
        <w:rPr>
          <w:rFonts w:ascii="Arial" w:hAnsi="Arial" w:cs="Arial"/>
          <w:sz w:val="24"/>
          <w:szCs w:val="24"/>
        </w:rPr>
        <w:t>25.00%</w:t>
      </w:r>
      <w:r w:rsidR="00FF7827" w:rsidRPr="006C75CE">
        <w:rPr>
          <w:rFonts w:ascii="Arial" w:hAnsi="Arial" w:cs="Arial"/>
          <w:sz w:val="24"/>
          <w:szCs w:val="24"/>
        </w:rPr>
        <w:t xml:space="preserve">. </w:t>
      </w:r>
      <w:r w:rsidR="00F07A9F" w:rsidRPr="006C75CE">
        <w:rPr>
          <w:rFonts w:ascii="Arial" w:hAnsi="Arial" w:cs="Arial"/>
          <w:sz w:val="24"/>
          <w:szCs w:val="24"/>
        </w:rPr>
        <w:t>They decreased to 13.64% and then to -15.79% in 2022 and 2023 respectively. This means that company operating costs in increasing</w:t>
      </w:r>
      <w:r w:rsidR="00702605" w:rsidRPr="006C75CE">
        <w:rPr>
          <w:rFonts w:ascii="Arial" w:hAnsi="Arial" w:cs="Arial"/>
          <w:sz w:val="24"/>
          <w:szCs w:val="24"/>
        </w:rPr>
        <w:t xml:space="preserve"> which is </w:t>
      </w:r>
      <w:r w:rsidR="00276A3A" w:rsidRPr="006C75CE">
        <w:rPr>
          <w:rFonts w:ascii="Arial" w:hAnsi="Arial" w:cs="Arial"/>
          <w:sz w:val="24"/>
          <w:szCs w:val="24"/>
        </w:rPr>
        <w:t>diminishing</w:t>
      </w:r>
      <w:r w:rsidR="00702605" w:rsidRPr="006C75CE">
        <w:rPr>
          <w:rFonts w:ascii="Arial" w:hAnsi="Arial" w:cs="Arial"/>
          <w:sz w:val="24"/>
          <w:szCs w:val="24"/>
        </w:rPr>
        <w:t xml:space="preserve"> their net gains</w:t>
      </w:r>
      <w:r w:rsidR="00156C53" w:rsidRPr="006C75CE">
        <w:rPr>
          <w:rFonts w:ascii="Arial" w:hAnsi="Arial" w:cs="Arial"/>
          <w:sz w:val="24"/>
          <w:szCs w:val="24"/>
        </w:rPr>
        <w:t xml:space="preserve"> in current period as compared to last 2 years</w:t>
      </w:r>
      <w:r w:rsidR="00F07A9F" w:rsidRPr="006C75CE">
        <w:rPr>
          <w:rFonts w:ascii="Arial" w:hAnsi="Arial" w:cs="Arial"/>
          <w:sz w:val="24"/>
          <w:szCs w:val="24"/>
        </w:rPr>
        <w:t>.</w:t>
      </w:r>
    </w:p>
    <w:p w14:paraId="165E949D" w14:textId="77777777" w:rsidR="00976296" w:rsidRPr="006C75CE" w:rsidRDefault="00976296" w:rsidP="006C75CE">
      <w:pPr>
        <w:spacing w:line="360" w:lineRule="auto"/>
        <w:rPr>
          <w:rFonts w:ascii="Arial" w:hAnsi="Arial" w:cs="Arial"/>
          <w:sz w:val="24"/>
          <w:szCs w:val="24"/>
        </w:rPr>
      </w:pPr>
      <w:r w:rsidRPr="006C75CE">
        <w:rPr>
          <w:rFonts w:ascii="Arial" w:hAnsi="Arial" w:cs="Arial"/>
          <w:b/>
          <w:sz w:val="24"/>
          <w:szCs w:val="24"/>
        </w:rPr>
        <w:t>Current ratio:</w:t>
      </w:r>
      <w:r w:rsidR="00A03D13" w:rsidRPr="006C75CE">
        <w:rPr>
          <w:rFonts w:ascii="Arial" w:hAnsi="Arial" w:cs="Arial"/>
          <w:sz w:val="24"/>
          <w:szCs w:val="24"/>
        </w:rPr>
        <w:t xml:space="preserve"> Current assets / </w:t>
      </w:r>
      <w:r w:rsidR="00680250" w:rsidRPr="006C75CE">
        <w:rPr>
          <w:rFonts w:ascii="Arial" w:hAnsi="Arial" w:cs="Arial"/>
          <w:sz w:val="24"/>
          <w:szCs w:val="24"/>
        </w:rPr>
        <w:t>C</w:t>
      </w:r>
      <w:r w:rsidR="00A03D13" w:rsidRPr="006C75CE">
        <w:rPr>
          <w:rFonts w:ascii="Arial" w:hAnsi="Arial" w:cs="Arial"/>
          <w:sz w:val="24"/>
          <w:szCs w:val="24"/>
        </w:rPr>
        <w:t>urrent liability</w:t>
      </w:r>
    </w:p>
    <w:p w14:paraId="4577F9F1" w14:textId="77777777" w:rsidR="000131C8" w:rsidRPr="006C75CE" w:rsidRDefault="000131C8" w:rsidP="006C75CE">
      <w:pPr>
        <w:spacing w:after="0" w:line="360" w:lineRule="auto"/>
        <w:jc w:val="both"/>
        <w:rPr>
          <w:rFonts w:ascii="Arial" w:hAnsi="Arial" w:cs="Arial"/>
          <w:b/>
          <w:sz w:val="24"/>
          <w:szCs w:val="24"/>
        </w:rPr>
      </w:pPr>
      <w:r w:rsidRPr="006C75CE">
        <w:rPr>
          <w:rFonts w:ascii="Arial" w:hAnsi="Arial" w:cs="Arial"/>
          <w:b/>
          <w:sz w:val="24"/>
          <w:szCs w:val="24"/>
        </w:rPr>
        <w:t>2021:</w:t>
      </w:r>
      <w:r w:rsidRPr="006C75CE">
        <w:rPr>
          <w:rFonts w:ascii="Arial" w:hAnsi="Arial" w:cs="Arial"/>
          <w:sz w:val="24"/>
          <w:szCs w:val="24"/>
        </w:rPr>
        <w:t xml:space="preserve"> (</w:t>
      </w:r>
      <w:r w:rsidR="00DD274C" w:rsidRPr="006C75CE">
        <w:rPr>
          <w:rFonts w:ascii="Arial" w:hAnsi="Arial" w:cs="Arial"/>
          <w:sz w:val="24"/>
          <w:szCs w:val="24"/>
        </w:rPr>
        <w:t>£</w:t>
      </w:r>
      <w:r w:rsidRPr="006C75CE">
        <w:rPr>
          <w:rFonts w:ascii="Arial" w:hAnsi="Arial" w:cs="Arial"/>
          <w:sz w:val="24"/>
          <w:szCs w:val="24"/>
        </w:rPr>
        <w:t xml:space="preserve">100000 + </w:t>
      </w:r>
      <w:r w:rsidR="00DD274C" w:rsidRPr="006C75CE">
        <w:rPr>
          <w:rFonts w:ascii="Arial" w:hAnsi="Arial" w:cs="Arial"/>
          <w:sz w:val="24"/>
          <w:szCs w:val="24"/>
        </w:rPr>
        <w:t>£</w:t>
      </w:r>
      <w:r w:rsidRPr="006C75CE">
        <w:rPr>
          <w:rFonts w:ascii="Arial" w:hAnsi="Arial" w:cs="Arial"/>
          <w:sz w:val="24"/>
          <w:szCs w:val="24"/>
        </w:rPr>
        <w:t>50000) / (</w:t>
      </w:r>
      <w:r w:rsidR="00DD274C" w:rsidRPr="006C75CE">
        <w:rPr>
          <w:rFonts w:ascii="Arial" w:hAnsi="Arial" w:cs="Arial"/>
          <w:sz w:val="24"/>
          <w:szCs w:val="24"/>
        </w:rPr>
        <w:t>£</w:t>
      </w:r>
      <w:r w:rsidRPr="006C75CE">
        <w:rPr>
          <w:rFonts w:ascii="Arial" w:hAnsi="Arial" w:cs="Arial"/>
          <w:sz w:val="24"/>
          <w:szCs w:val="24"/>
        </w:rPr>
        <w:t>30000) = 5:1 times</w:t>
      </w:r>
    </w:p>
    <w:p w14:paraId="26BC6127" w14:textId="77777777" w:rsidR="000131C8" w:rsidRPr="006C75CE" w:rsidRDefault="000131C8" w:rsidP="006C75CE">
      <w:pPr>
        <w:spacing w:after="0" w:line="360" w:lineRule="auto"/>
        <w:jc w:val="both"/>
        <w:rPr>
          <w:rFonts w:ascii="Arial" w:hAnsi="Arial" w:cs="Arial"/>
          <w:b/>
          <w:sz w:val="24"/>
          <w:szCs w:val="24"/>
        </w:rPr>
      </w:pPr>
      <w:r w:rsidRPr="006C75CE">
        <w:rPr>
          <w:rFonts w:ascii="Arial" w:hAnsi="Arial" w:cs="Arial"/>
          <w:b/>
          <w:sz w:val="24"/>
          <w:szCs w:val="24"/>
        </w:rPr>
        <w:t xml:space="preserve">2022: </w:t>
      </w:r>
      <w:r w:rsidRPr="006C75CE">
        <w:rPr>
          <w:rFonts w:ascii="Arial" w:hAnsi="Arial" w:cs="Arial"/>
          <w:sz w:val="24"/>
          <w:szCs w:val="24"/>
        </w:rPr>
        <w:t>(</w:t>
      </w:r>
      <w:r w:rsidR="00DD274C" w:rsidRPr="006C75CE">
        <w:rPr>
          <w:rFonts w:ascii="Arial" w:hAnsi="Arial" w:cs="Arial"/>
          <w:sz w:val="24"/>
          <w:szCs w:val="24"/>
        </w:rPr>
        <w:t>£</w:t>
      </w:r>
      <w:r w:rsidRPr="006C75CE">
        <w:rPr>
          <w:rFonts w:ascii="Arial" w:hAnsi="Arial" w:cs="Arial"/>
          <w:sz w:val="24"/>
          <w:szCs w:val="24"/>
        </w:rPr>
        <w:t xml:space="preserve">80000 + </w:t>
      </w:r>
      <w:r w:rsidR="00DD274C" w:rsidRPr="006C75CE">
        <w:rPr>
          <w:rFonts w:ascii="Arial" w:hAnsi="Arial" w:cs="Arial"/>
          <w:sz w:val="24"/>
          <w:szCs w:val="24"/>
        </w:rPr>
        <w:t>£</w:t>
      </w:r>
      <w:r w:rsidRPr="006C75CE">
        <w:rPr>
          <w:rFonts w:ascii="Arial" w:hAnsi="Arial" w:cs="Arial"/>
          <w:sz w:val="24"/>
          <w:szCs w:val="24"/>
        </w:rPr>
        <w:t>40000) / (</w:t>
      </w:r>
      <w:r w:rsidR="00DD274C" w:rsidRPr="006C75CE">
        <w:rPr>
          <w:rFonts w:ascii="Arial" w:hAnsi="Arial" w:cs="Arial"/>
          <w:sz w:val="24"/>
          <w:szCs w:val="24"/>
        </w:rPr>
        <w:t>£</w:t>
      </w:r>
      <w:r w:rsidRPr="006C75CE">
        <w:rPr>
          <w:rFonts w:ascii="Arial" w:hAnsi="Arial" w:cs="Arial"/>
          <w:sz w:val="24"/>
          <w:szCs w:val="24"/>
        </w:rPr>
        <w:t>40000) = 3:1 times</w:t>
      </w:r>
    </w:p>
    <w:p w14:paraId="23E7DD67" w14:textId="77777777" w:rsidR="000131C8" w:rsidRPr="006C75CE" w:rsidRDefault="000131C8" w:rsidP="006C75CE">
      <w:pPr>
        <w:spacing w:after="0" w:line="360" w:lineRule="auto"/>
        <w:jc w:val="both"/>
        <w:rPr>
          <w:rFonts w:ascii="Arial" w:hAnsi="Arial" w:cs="Arial"/>
          <w:sz w:val="24"/>
          <w:szCs w:val="24"/>
        </w:rPr>
      </w:pPr>
      <w:r w:rsidRPr="006C75CE">
        <w:rPr>
          <w:rFonts w:ascii="Arial" w:hAnsi="Arial" w:cs="Arial"/>
          <w:b/>
          <w:sz w:val="24"/>
          <w:szCs w:val="24"/>
        </w:rPr>
        <w:t xml:space="preserve">2023: </w:t>
      </w:r>
      <w:r w:rsidRPr="006C75CE">
        <w:rPr>
          <w:rFonts w:ascii="Arial" w:hAnsi="Arial" w:cs="Arial"/>
          <w:sz w:val="24"/>
          <w:szCs w:val="24"/>
        </w:rPr>
        <w:t>(</w:t>
      </w:r>
      <w:r w:rsidR="00DD274C" w:rsidRPr="006C75CE">
        <w:rPr>
          <w:rFonts w:ascii="Arial" w:hAnsi="Arial" w:cs="Arial"/>
          <w:sz w:val="24"/>
          <w:szCs w:val="24"/>
        </w:rPr>
        <w:t>£</w:t>
      </w:r>
      <w:r w:rsidRPr="006C75CE">
        <w:rPr>
          <w:rFonts w:ascii="Arial" w:hAnsi="Arial" w:cs="Arial"/>
          <w:sz w:val="24"/>
          <w:szCs w:val="24"/>
        </w:rPr>
        <w:t xml:space="preserve">20000 + </w:t>
      </w:r>
      <w:r w:rsidR="00DD274C" w:rsidRPr="006C75CE">
        <w:rPr>
          <w:rFonts w:ascii="Arial" w:hAnsi="Arial" w:cs="Arial"/>
          <w:sz w:val="24"/>
          <w:szCs w:val="24"/>
        </w:rPr>
        <w:t>£</w:t>
      </w:r>
      <w:r w:rsidRPr="006C75CE">
        <w:rPr>
          <w:rFonts w:ascii="Arial" w:hAnsi="Arial" w:cs="Arial"/>
          <w:sz w:val="24"/>
          <w:szCs w:val="24"/>
        </w:rPr>
        <w:t>30000) / (</w:t>
      </w:r>
      <w:r w:rsidR="00DD274C" w:rsidRPr="006C75CE">
        <w:rPr>
          <w:rFonts w:ascii="Arial" w:hAnsi="Arial" w:cs="Arial"/>
          <w:sz w:val="24"/>
          <w:szCs w:val="24"/>
        </w:rPr>
        <w:t>£</w:t>
      </w:r>
      <w:r w:rsidRPr="006C75CE">
        <w:rPr>
          <w:rFonts w:ascii="Arial" w:hAnsi="Arial" w:cs="Arial"/>
          <w:sz w:val="24"/>
          <w:szCs w:val="24"/>
        </w:rPr>
        <w:t>50000) = 1:1 times</w:t>
      </w:r>
    </w:p>
    <w:p w14:paraId="11256FCB" w14:textId="4E3A941C" w:rsidR="00924143" w:rsidRPr="006C75CE" w:rsidRDefault="000C7AAA" w:rsidP="006C75CE">
      <w:pPr>
        <w:spacing w:line="360" w:lineRule="auto"/>
        <w:jc w:val="both"/>
        <w:rPr>
          <w:rFonts w:ascii="Arial" w:hAnsi="Arial" w:cs="Arial"/>
          <w:sz w:val="24"/>
          <w:szCs w:val="24"/>
        </w:rPr>
      </w:pPr>
      <w:r w:rsidRPr="006C75CE">
        <w:rPr>
          <w:rFonts w:ascii="Arial" w:hAnsi="Arial" w:cs="Arial"/>
          <w:b/>
          <w:sz w:val="24"/>
          <w:szCs w:val="24"/>
        </w:rPr>
        <w:lastRenderedPageBreak/>
        <w:t>Evaluation</w:t>
      </w:r>
      <w:r w:rsidR="00924143" w:rsidRPr="006C75CE">
        <w:rPr>
          <w:rFonts w:ascii="Arial" w:hAnsi="Arial" w:cs="Arial"/>
          <w:b/>
          <w:sz w:val="24"/>
          <w:szCs w:val="24"/>
        </w:rPr>
        <w:t>:</w:t>
      </w:r>
      <w:r w:rsidR="00F31544" w:rsidRPr="006C75CE">
        <w:rPr>
          <w:rFonts w:ascii="Arial" w:hAnsi="Arial" w:cs="Arial"/>
          <w:sz w:val="24"/>
          <w:szCs w:val="24"/>
        </w:rPr>
        <w:t xml:space="preserve"> </w:t>
      </w:r>
      <w:r w:rsidR="00754C7C" w:rsidRPr="006C75CE">
        <w:rPr>
          <w:rFonts w:ascii="Arial" w:hAnsi="Arial" w:cs="Arial"/>
          <w:sz w:val="24"/>
          <w:szCs w:val="24"/>
        </w:rPr>
        <w:t>As per the analysis of Midland short term liquidity</w:t>
      </w:r>
      <w:r w:rsidR="00361011" w:rsidRPr="006C75CE">
        <w:rPr>
          <w:rFonts w:ascii="Arial" w:hAnsi="Arial" w:cs="Arial"/>
          <w:sz w:val="24"/>
          <w:szCs w:val="24"/>
        </w:rPr>
        <w:t xml:space="preserve">, </w:t>
      </w:r>
      <w:r w:rsidR="00BB7A68" w:rsidRPr="006C75CE">
        <w:rPr>
          <w:rFonts w:ascii="Arial" w:hAnsi="Arial" w:cs="Arial"/>
          <w:sz w:val="24"/>
          <w:szCs w:val="24"/>
        </w:rPr>
        <w:t>it is concluded that the current ratio for company is declining on annual basis</w:t>
      </w:r>
      <w:r w:rsidR="00F40EDB" w:rsidRPr="006C75CE">
        <w:rPr>
          <w:rFonts w:ascii="Arial" w:hAnsi="Arial" w:cs="Arial"/>
          <w:sz w:val="24"/>
          <w:szCs w:val="24"/>
        </w:rPr>
        <w:t xml:space="preserve"> (Gunawan et al., 2022)</w:t>
      </w:r>
      <w:r w:rsidR="00BB7A68" w:rsidRPr="006C75CE">
        <w:rPr>
          <w:rFonts w:ascii="Arial" w:hAnsi="Arial" w:cs="Arial"/>
          <w:sz w:val="24"/>
          <w:szCs w:val="24"/>
        </w:rPr>
        <w:t xml:space="preserve">. It was 5 times in 2021 which is now dropped to new level of 1 times. This shows that current assets decreased proportionally to current liabilities faster. </w:t>
      </w:r>
      <w:r w:rsidR="00DA3265" w:rsidRPr="006C75CE">
        <w:rPr>
          <w:rFonts w:ascii="Arial" w:hAnsi="Arial" w:cs="Arial"/>
          <w:sz w:val="24"/>
          <w:szCs w:val="24"/>
        </w:rPr>
        <w:t>Increase in current assets and decrease in current liability led to decrease in current liqui</w:t>
      </w:r>
      <w:r w:rsidR="00750379" w:rsidRPr="006C75CE">
        <w:rPr>
          <w:rFonts w:ascii="Arial" w:hAnsi="Arial" w:cs="Arial"/>
          <w:sz w:val="24"/>
          <w:szCs w:val="24"/>
        </w:rPr>
        <w:t>di</w:t>
      </w:r>
      <w:r w:rsidR="00DA3265" w:rsidRPr="006C75CE">
        <w:rPr>
          <w:rFonts w:ascii="Arial" w:hAnsi="Arial" w:cs="Arial"/>
          <w:sz w:val="24"/>
          <w:szCs w:val="24"/>
        </w:rPr>
        <w:t>ty level of company.</w:t>
      </w:r>
      <w:r w:rsidR="00863626" w:rsidRPr="006C75CE">
        <w:rPr>
          <w:rFonts w:ascii="Arial" w:hAnsi="Arial" w:cs="Arial"/>
          <w:sz w:val="24"/>
          <w:szCs w:val="24"/>
        </w:rPr>
        <w:t xml:space="preserve"> It is interpretable that the company ability to meet their </w:t>
      </w:r>
      <w:r w:rsidR="006C75CE" w:rsidRPr="006C75CE">
        <w:rPr>
          <w:rFonts w:ascii="Arial" w:hAnsi="Arial" w:cs="Arial"/>
          <w:sz w:val="24"/>
          <w:szCs w:val="24"/>
        </w:rPr>
        <w:t>short-term</w:t>
      </w:r>
      <w:r w:rsidR="00863626" w:rsidRPr="006C75CE">
        <w:rPr>
          <w:rFonts w:ascii="Arial" w:hAnsi="Arial" w:cs="Arial"/>
          <w:sz w:val="24"/>
          <w:szCs w:val="24"/>
        </w:rPr>
        <w:t xml:space="preserve"> debts is decreasing.</w:t>
      </w:r>
    </w:p>
    <w:p w14:paraId="643E7B23" w14:textId="77777777" w:rsidR="00351CB7" w:rsidRPr="006C75CE" w:rsidRDefault="00351CB7" w:rsidP="006C75CE">
      <w:pPr>
        <w:spacing w:after="0" w:line="360" w:lineRule="auto"/>
        <w:jc w:val="both"/>
        <w:rPr>
          <w:rFonts w:ascii="Arial" w:hAnsi="Arial" w:cs="Arial"/>
          <w:sz w:val="24"/>
          <w:szCs w:val="24"/>
        </w:rPr>
      </w:pPr>
      <w:r w:rsidRPr="006C75CE">
        <w:rPr>
          <w:rFonts w:ascii="Arial" w:hAnsi="Arial" w:cs="Arial"/>
          <w:b/>
          <w:sz w:val="24"/>
          <w:szCs w:val="24"/>
        </w:rPr>
        <w:t xml:space="preserve">Debt equity ratio: </w:t>
      </w:r>
      <w:r w:rsidRPr="006C75CE">
        <w:rPr>
          <w:rFonts w:ascii="Arial" w:hAnsi="Arial" w:cs="Arial"/>
          <w:sz w:val="24"/>
          <w:szCs w:val="24"/>
        </w:rPr>
        <w:t>Debt / Equity</w:t>
      </w:r>
    </w:p>
    <w:p w14:paraId="4C06D6FD" w14:textId="77777777" w:rsidR="00351CB7" w:rsidRPr="006C75CE" w:rsidRDefault="00351CB7" w:rsidP="006C75CE">
      <w:pPr>
        <w:spacing w:after="0" w:line="360" w:lineRule="auto"/>
        <w:jc w:val="both"/>
        <w:rPr>
          <w:rFonts w:ascii="Arial" w:hAnsi="Arial" w:cs="Arial"/>
          <w:sz w:val="24"/>
          <w:szCs w:val="24"/>
        </w:rPr>
      </w:pPr>
      <w:r w:rsidRPr="006C75CE">
        <w:rPr>
          <w:rFonts w:ascii="Arial" w:hAnsi="Arial" w:cs="Arial"/>
          <w:b/>
          <w:sz w:val="24"/>
          <w:szCs w:val="24"/>
        </w:rPr>
        <w:t xml:space="preserve">2021: </w:t>
      </w:r>
      <w:r w:rsidRPr="006C75CE">
        <w:rPr>
          <w:rFonts w:ascii="Arial" w:hAnsi="Arial" w:cs="Arial"/>
          <w:sz w:val="24"/>
          <w:szCs w:val="24"/>
        </w:rPr>
        <w:t>(</w:t>
      </w:r>
      <w:r w:rsidR="00DD274C" w:rsidRPr="006C75CE">
        <w:rPr>
          <w:rFonts w:ascii="Arial" w:hAnsi="Arial" w:cs="Arial"/>
          <w:sz w:val="24"/>
          <w:szCs w:val="24"/>
        </w:rPr>
        <w:t>£</w:t>
      </w:r>
      <w:r w:rsidRPr="006C75CE">
        <w:rPr>
          <w:rFonts w:ascii="Arial" w:hAnsi="Arial" w:cs="Arial"/>
          <w:sz w:val="24"/>
          <w:szCs w:val="24"/>
        </w:rPr>
        <w:t xml:space="preserve">1530000 / </w:t>
      </w:r>
      <w:r w:rsidR="00DD274C" w:rsidRPr="006C75CE">
        <w:rPr>
          <w:rFonts w:ascii="Arial" w:hAnsi="Arial" w:cs="Arial"/>
          <w:sz w:val="24"/>
          <w:szCs w:val="24"/>
        </w:rPr>
        <w:t>£</w:t>
      </w:r>
      <w:r w:rsidRPr="006C75CE">
        <w:rPr>
          <w:rFonts w:ascii="Arial" w:hAnsi="Arial" w:cs="Arial"/>
          <w:sz w:val="24"/>
          <w:szCs w:val="24"/>
        </w:rPr>
        <w:t>620000) = 2.46:1 times</w:t>
      </w:r>
    </w:p>
    <w:p w14:paraId="3D72899E" w14:textId="77777777" w:rsidR="00351CB7" w:rsidRPr="006C75CE" w:rsidRDefault="00351CB7" w:rsidP="006C75CE">
      <w:pPr>
        <w:spacing w:after="0" w:line="360" w:lineRule="auto"/>
        <w:jc w:val="both"/>
        <w:rPr>
          <w:rFonts w:ascii="Arial" w:hAnsi="Arial" w:cs="Arial"/>
          <w:sz w:val="24"/>
          <w:szCs w:val="24"/>
        </w:rPr>
      </w:pPr>
      <w:r w:rsidRPr="006C75CE">
        <w:rPr>
          <w:rFonts w:ascii="Arial" w:hAnsi="Arial" w:cs="Arial"/>
          <w:b/>
          <w:sz w:val="24"/>
          <w:szCs w:val="24"/>
        </w:rPr>
        <w:t xml:space="preserve">2022: </w:t>
      </w:r>
      <w:r w:rsidRPr="006C75CE">
        <w:rPr>
          <w:rFonts w:ascii="Arial" w:hAnsi="Arial" w:cs="Arial"/>
          <w:sz w:val="24"/>
          <w:szCs w:val="24"/>
        </w:rPr>
        <w:t>(</w:t>
      </w:r>
      <w:r w:rsidR="00DD274C" w:rsidRPr="006C75CE">
        <w:rPr>
          <w:rFonts w:ascii="Arial" w:hAnsi="Arial" w:cs="Arial"/>
          <w:sz w:val="24"/>
          <w:szCs w:val="24"/>
        </w:rPr>
        <w:t>£</w:t>
      </w:r>
      <w:r w:rsidRPr="006C75CE">
        <w:rPr>
          <w:rFonts w:ascii="Arial" w:hAnsi="Arial" w:cs="Arial"/>
          <w:sz w:val="24"/>
          <w:szCs w:val="24"/>
        </w:rPr>
        <w:t xml:space="preserve">1540000 / </w:t>
      </w:r>
      <w:r w:rsidR="00DD274C" w:rsidRPr="006C75CE">
        <w:rPr>
          <w:rFonts w:ascii="Arial" w:hAnsi="Arial" w:cs="Arial"/>
          <w:sz w:val="24"/>
          <w:szCs w:val="24"/>
        </w:rPr>
        <w:t>£</w:t>
      </w:r>
      <w:r w:rsidRPr="006C75CE">
        <w:rPr>
          <w:rFonts w:ascii="Arial" w:hAnsi="Arial" w:cs="Arial"/>
          <w:sz w:val="24"/>
          <w:szCs w:val="24"/>
        </w:rPr>
        <w:t>580000) = 2.65:1 times</w:t>
      </w:r>
    </w:p>
    <w:p w14:paraId="6E1646D7" w14:textId="77777777" w:rsidR="00351CB7" w:rsidRPr="006C75CE" w:rsidRDefault="00351CB7" w:rsidP="006C75CE">
      <w:pPr>
        <w:spacing w:after="0" w:line="360" w:lineRule="auto"/>
        <w:jc w:val="both"/>
        <w:rPr>
          <w:rFonts w:ascii="Arial" w:hAnsi="Arial" w:cs="Arial"/>
          <w:b/>
          <w:sz w:val="24"/>
          <w:szCs w:val="24"/>
        </w:rPr>
      </w:pPr>
      <w:r w:rsidRPr="006C75CE">
        <w:rPr>
          <w:rFonts w:ascii="Arial" w:hAnsi="Arial" w:cs="Arial"/>
          <w:b/>
          <w:sz w:val="24"/>
          <w:szCs w:val="24"/>
        </w:rPr>
        <w:t xml:space="preserve">2023: </w:t>
      </w:r>
      <w:r w:rsidRPr="006C75CE">
        <w:rPr>
          <w:rFonts w:ascii="Arial" w:hAnsi="Arial" w:cs="Arial"/>
          <w:sz w:val="24"/>
          <w:szCs w:val="24"/>
        </w:rPr>
        <w:t>(</w:t>
      </w:r>
      <w:r w:rsidR="00DD274C" w:rsidRPr="006C75CE">
        <w:rPr>
          <w:rFonts w:ascii="Arial" w:hAnsi="Arial" w:cs="Arial"/>
          <w:sz w:val="24"/>
          <w:szCs w:val="24"/>
        </w:rPr>
        <w:t>£</w:t>
      </w:r>
      <w:r w:rsidRPr="006C75CE">
        <w:rPr>
          <w:rFonts w:ascii="Arial" w:hAnsi="Arial" w:cs="Arial"/>
          <w:sz w:val="24"/>
          <w:szCs w:val="24"/>
        </w:rPr>
        <w:t xml:space="preserve">1550000 / </w:t>
      </w:r>
      <w:r w:rsidR="00DD274C" w:rsidRPr="006C75CE">
        <w:rPr>
          <w:rFonts w:ascii="Arial" w:hAnsi="Arial" w:cs="Arial"/>
          <w:sz w:val="24"/>
          <w:szCs w:val="24"/>
        </w:rPr>
        <w:t>£</w:t>
      </w:r>
      <w:r w:rsidRPr="006C75CE">
        <w:rPr>
          <w:rFonts w:ascii="Arial" w:hAnsi="Arial" w:cs="Arial"/>
          <w:sz w:val="24"/>
          <w:szCs w:val="24"/>
        </w:rPr>
        <w:t>300000) = 5.17:1 times</w:t>
      </w:r>
      <w:r w:rsidRPr="006C75CE">
        <w:rPr>
          <w:rFonts w:ascii="Arial" w:hAnsi="Arial" w:cs="Arial"/>
          <w:b/>
          <w:sz w:val="24"/>
          <w:szCs w:val="24"/>
        </w:rPr>
        <w:t xml:space="preserve"> </w:t>
      </w:r>
    </w:p>
    <w:p w14:paraId="67A89B24" w14:textId="12B86D31" w:rsidR="00366770" w:rsidRPr="006C75CE" w:rsidRDefault="000C7AAA" w:rsidP="006C75CE">
      <w:pPr>
        <w:spacing w:line="360" w:lineRule="auto"/>
        <w:jc w:val="both"/>
        <w:rPr>
          <w:rFonts w:ascii="Arial" w:hAnsi="Arial" w:cs="Arial"/>
          <w:sz w:val="24"/>
          <w:szCs w:val="24"/>
        </w:rPr>
      </w:pPr>
      <w:r w:rsidRPr="006C75CE">
        <w:rPr>
          <w:rFonts w:ascii="Arial" w:hAnsi="Arial" w:cs="Arial"/>
          <w:b/>
          <w:sz w:val="24"/>
          <w:szCs w:val="24"/>
        </w:rPr>
        <w:t>Evaluation</w:t>
      </w:r>
      <w:r w:rsidR="00366770" w:rsidRPr="006C75CE">
        <w:rPr>
          <w:rFonts w:ascii="Arial" w:hAnsi="Arial" w:cs="Arial"/>
          <w:b/>
          <w:sz w:val="24"/>
          <w:szCs w:val="24"/>
        </w:rPr>
        <w:t>:</w:t>
      </w:r>
      <w:r w:rsidR="009C2E38" w:rsidRPr="006C75CE">
        <w:rPr>
          <w:rFonts w:ascii="Arial" w:hAnsi="Arial" w:cs="Arial"/>
          <w:sz w:val="24"/>
          <w:szCs w:val="24"/>
        </w:rPr>
        <w:t xml:space="preserve"> Debt and equity </w:t>
      </w:r>
      <w:r w:rsidR="00DC485A" w:rsidRPr="006C75CE">
        <w:rPr>
          <w:rFonts w:ascii="Arial" w:hAnsi="Arial" w:cs="Arial"/>
          <w:sz w:val="24"/>
          <w:szCs w:val="24"/>
        </w:rPr>
        <w:t>analysis of Midland hotel indicated higher increase in debt ratio of company</w:t>
      </w:r>
      <w:r w:rsidR="00240EC2" w:rsidRPr="006C75CE">
        <w:rPr>
          <w:rFonts w:ascii="Arial" w:hAnsi="Arial" w:cs="Arial"/>
          <w:sz w:val="24"/>
          <w:szCs w:val="24"/>
        </w:rPr>
        <w:t xml:space="preserve"> (Nuryani and Sunarsi, 2020)</w:t>
      </w:r>
      <w:r w:rsidR="00DC485A" w:rsidRPr="006C75CE">
        <w:rPr>
          <w:rFonts w:ascii="Arial" w:hAnsi="Arial" w:cs="Arial"/>
          <w:sz w:val="24"/>
          <w:szCs w:val="24"/>
        </w:rPr>
        <w:t xml:space="preserve">. The debt ratio was only 2.46 times in 2021 which reached to higher level of 2.65 times in 2022 and </w:t>
      </w:r>
      <w:r w:rsidR="00AD5BA4" w:rsidRPr="006C75CE">
        <w:rPr>
          <w:rFonts w:ascii="Arial" w:hAnsi="Arial" w:cs="Arial"/>
          <w:sz w:val="24"/>
          <w:szCs w:val="24"/>
        </w:rPr>
        <w:t>5.17 times in 2023.</w:t>
      </w:r>
      <w:r w:rsidR="00E82E08" w:rsidRPr="006C75CE">
        <w:rPr>
          <w:rFonts w:ascii="Arial" w:hAnsi="Arial" w:cs="Arial"/>
          <w:sz w:val="24"/>
          <w:szCs w:val="24"/>
        </w:rPr>
        <w:t xml:space="preserve"> It is signifying higher use of debt in business firm as compared to equity</w:t>
      </w:r>
      <w:r w:rsidR="00883018" w:rsidRPr="006C75CE">
        <w:rPr>
          <w:rFonts w:ascii="Arial" w:hAnsi="Arial" w:cs="Arial"/>
          <w:sz w:val="24"/>
          <w:szCs w:val="24"/>
        </w:rPr>
        <w:t xml:space="preserve"> financing</w:t>
      </w:r>
      <w:r w:rsidR="00E82E08" w:rsidRPr="006C75CE">
        <w:rPr>
          <w:rFonts w:ascii="Arial" w:hAnsi="Arial" w:cs="Arial"/>
          <w:sz w:val="24"/>
          <w:szCs w:val="24"/>
        </w:rPr>
        <w:t>.</w:t>
      </w:r>
      <w:r w:rsidR="001B0151" w:rsidRPr="006C75CE">
        <w:rPr>
          <w:rFonts w:ascii="Arial" w:hAnsi="Arial" w:cs="Arial"/>
          <w:sz w:val="24"/>
          <w:szCs w:val="24"/>
        </w:rPr>
        <w:t xml:space="preserve"> Hence, it is concluded that the </w:t>
      </w:r>
      <w:r w:rsidR="006C75CE" w:rsidRPr="006C75CE">
        <w:rPr>
          <w:rFonts w:ascii="Arial" w:hAnsi="Arial" w:cs="Arial"/>
          <w:sz w:val="24"/>
          <w:szCs w:val="24"/>
        </w:rPr>
        <w:t>long-term</w:t>
      </w:r>
      <w:r w:rsidR="00AC6179" w:rsidRPr="006C75CE">
        <w:rPr>
          <w:rFonts w:ascii="Arial" w:hAnsi="Arial" w:cs="Arial"/>
          <w:sz w:val="24"/>
          <w:szCs w:val="24"/>
        </w:rPr>
        <w:t xml:space="preserve"> solvency</w:t>
      </w:r>
      <w:r w:rsidR="00883018" w:rsidRPr="006C75CE">
        <w:rPr>
          <w:rFonts w:ascii="Arial" w:hAnsi="Arial" w:cs="Arial"/>
          <w:sz w:val="24"/>
          <w:szCs w:val="24"/>
        </w:rPr>
        <w:t xml:space="preserve"> </w:t>
      </w:r>
      <w:r w:rsidR="00AC6179" w:rsidRPr="006C75CE">
        <w:rPr>
          <w:rFonts w:ascii="Arial" w:hAnsi="Arial" w:cs="Arial"/>
          <w:sz w:val="24"/>
          <w:szCs w:val="24"/>
        </w:rPr>
        <w:t>of compa</w:t>
      </w:r>
      <w:r w:rsidR="00707B80" w:rsidRPr="006C75CE">
        <w:rPr>
          <w:rFonts w:ascii="Arial" w:hAnsi="Arial" w:cs="Arial"/>
          <w:sz w:val="24"/>
          <w:szCs w:val="24"/>
        </w:rPr>
        <w:t>n</w:t>
      </w:r>
      <w:r w:rsidR="00AC6179" w:rsidRPr="006C75CE">
        <w:rPr>
          <w:rFonts w:ascii="Arial" w:hAnsi="Arial" w:cs="Arial"/>
          <w:sz w:val="24"/>
          <w:szCs w:val="24"/>
        </w:rPr>
        <w:t>y</w:t>
      </w:r>
      <w:r w:rsidR="006D0D04" w:rsidRPr="006C75CE">
        <w:rPr>
          <w:rFonts w:ascii="Arial" w:hAnsi="Arial" w:cs="Arial"/>
          <w:sz w:val="24"/>
          <w:szCs w:val="24"/>
        </w:rPr>
        <w:t xml:space="preserve"> has been</w:t>
      </w:r>
      <w:r w:rsidR="00AC6179" w:rsidRPr="006C75CE">
        <w:rPr>
          <w:rFonts w:ascii="Arial" w:hAnsi="Arial" w:cs="Arial"/>
          <w:sz w:val="24"/>
          <w:szCs w:val="24"/>
        </w:rPr>
        <w:t xml:space="preserve"> declined</w:t>
      </w:r>
      <w:r w:rsidR="006D0D04" w:rsidRPr="006C75CE">
        <w:rPr>
          <w:rFonts w:ascii="Arial" w:hAnsi="Arial" w:cs="Arial"/>
          <w:sz w:val="24"/>
          <w:szCs w:val="24"/>
        </w:rPr>
        <w:t xml:space="preserve"> </w:t>
      </w:r>
      <w:r w:rsidR="00707B80" w:rsidRPr="006C75CE">
        <w:rPr>
          <w:rFonts w:ascii="Arial" w:hAnsi="Arial" w:cs="Arial"/>
          <w:sz w:val="24"/>
          <w:szCs w:val="24"/>
        </w:rPr>
        <w:t>over</w:t>
      </w:r>
      <w:r w:rsidR="006D0D04" w:rsidRPr="006C75CE">
        <w:rPr>
          <w:rFonts w:ascii="Arial" w:hAnsi="Arial" w:cs="Arial"/>
          <w:sz w:val="24"/>
          <w:szCs w:val="24"/>
        </w:rPr>
        <w:t xml:space="preserve"> past 3 years.</w:t>
      </w:r>
    </w:p>
    <w:p w14:paraId="4A54A9CA" w14:textId="77777777" w:rsidR="00FB3BEE" w:rsidRPr="006C75CE" w:rsidRDefault="00FB3BEE" w:rsidP="006C75CE">
      <w:pPr>
        <w:spacing w:line="360" w:lineRule="auto"/>
        <w:rPr>
          <w:rFonts w:ascii="Arial" w:hAnsi="Arial" w:cs="Arial"/>
          <w:b/>
          <w:sz w:val="24"/>
          <w:szCs w:val="24"/>
          <w:u w:val="single"/>
        </w:rPr>
      </w:pPr>
      <w:r w:rsidRPr="006C75CE">
        <w:rPr>
          <w:rFonts w:ascii="Arial" w:hAnsi="Arial" w:cs="Arial"/>
          <w:b/>
          <w:sz w:val="24"/>
          <w:szCs w:val="24"/>
          <w:u w:val="single"/>
        </w:rPr>
        <w:br w:type="page"/>
      </w:r>
    </w:p>
    <w:p w14:paraId="2D0291EF" w14:textId="77777777" w:rsidR="009224BB" w:rsidRPr="006C75CE" w:rsidRDefault="00343FBF" w:rsidP="006C75CE">
      <w:pPr>
        <w:pStyle w:val="Heading2"/>
        <w:spacing w:line="360" w:lineRule="auto"/>
        <w:rPr>
          <w:rFonts w:ascii="Arial" w:hAnsi="Arial" w:cs="Arial"/>
          <w:b w:val="0"/>
          <w:sz w:val="24"/>
          <w:szCs w:val="24"/>
          <w:u w:val="single"/>
        </w:rPr>
      </w:pPr>
      <w:bookmarkStart w:id="5" w:name="_Toc184730374"/>
      <w:r w:rsidRPr="006C75CE">
        <w:rPr>
          <w:rFonts w:ascii="Arial" w:hAnsi="Arial" w:cs="Arial"/>
          <w:sz w:val="24"/>
          <w:szCs w:val="24"/>
          <w:u w:val="single"/>
        </w:rPr>
        <w:lastRenderedPageBreak/>
        <w:t xml:space="preserve">c) </w:t>
      </w:r>
      <w:r w:rsidR="009224BB" w:rsidRPr="006C75CE">
        <w:rPr>
          <w:rFonts w:ascii="Arial" w:hAnsi="Arial" w:cs="Arial"/>
          <w:sz w:val="24"/>
          <w:szCs w:val="24"/>
          <w:u w:val="single"/>
        </w:rPr>
        <w:t>Trend analysis</w:t>
      </w:r>
      <w:r w:rsidR="00EE0DBD" w:rsidRPr="006C75CE">
        <w:rPr>
          <w:rFonts w:ascii="Arial" w:hAnsi="Arial" w:cs="Arial"/>
          <w:sz w:val="24"/>
          <w:szCs w:val="24"/>
          <w:u w:val="single"/>
        </w:rPr>
        <w:t xml:space="preserve"> for ARR and occupancy rate</w:t>
      </w:r>
      <w:r w:rsidR="009224BB" w:rsidRPr="006C75CE">
        <w:rPr>
          <w:rFonts w:ascii="Arial" w:hAnsi="Arial" w:cs="Arial"/>
          <w:sz w:val="24"/>
          <w:szCs w:val="24"/>
          <w:u w:val="single"/>
        </w:rPr>
        <w:t>:</w:t>
      </w:r>
      <w:bookmarkEnd w:id="5"/>
    </w:p>
    <w:p w14:paraId="56A558B6" w14:textId="77777777" w:rsidR="00C9356E" w:rsidRPr="006C75CE" w:rsidRDefault="00E92BB7" w:rsidP="006C75CE">
      <w:pPr>
        <w:spacing w:line="360" w:lineRule="auto"/>
        <w:rPr>
          <w:rFonts w:ascii="Arial" w:hAnsi="Arial" w:cs="Arial"/>
          <w:b/>
          <w:sz w:val="24"/>
          <w:szCs w:val="24"/>
          <w:u w:val="single"/>
        </w:rPr>
      </w:pPr>
      <w:r w:rsidRPr="006C75CE">
        <w:rPr>
          <w:rFonts w:ascii="Arial" w:hAnsi="Arial" w:cs="Arial"/>
          <w:b/>
          <w:sz w:val="24"/>
          <w:szCs w:val="24"/>
          <w:u w:val="single"/>
        </w:rPr>
        <w:t xml:space="preserve">Analysis of </w:t>
      </w:r>
      <w:r w:rsidR="00C9356E" w:rsidRPr="006C75CE">
        <w:rPr>
          <w:rFonts w:ascii="Arial" w:hAnsi="Arial" w:cs="Arial"/>
          <w:b/>
          <w:sz w:val="24"/>
          <w:szCs w:val="24"/>
          <w:u w:val="single"/>
        </w:rPr>
        <w:t>Average room rate (AR</w:t>
      </w:r>
      <w:r w:rsidR="0045157B" w:rsidRPr="006C75CE">
        <w:rPr>
          <w:rFonts w:ascii="Arial" w:hAnsi="Arial" w:cs="Arial"/>
          <w:b/>
          <w:sz w:val="24"/>
          <w:szCs w:val="24"/>
          <w:u w:val="single"/>
        </w:rPr>
        <w:t>R</w:t>
      </w:r>
      <w:r w:rsidR="00C9356E" w:rsidRPr="006C75CE">
        <w:rPr>
          <w:rFonts w:ascii="Arial" w:hAnsi="Arial" w:cs="Arial"/>
          <w:b/>
          <w:sz w:val="24"/>
          <w:szCs w:val="24"/>
          <w:u w:val="single"/>
        </w:rPr>
        <w:t>):</w:t>
      </w:r>
    </w:p>
    <w:p w14:paraId="2049249F" w14:textId="77777777" w:rsidR="00CE5B7C" w:rsidRPr="006C75CE" w:rsidRDefault="00CE5B7C" w:rsidP="006C75CE">
      <w:pPr>
        <w:spacing w:line="360" w:lineRule="auto"/>
        <w:rPr>
          <w:rFonts w:ascii="Arial" w:hAnsi="Arial" w:cs="Arial"/>
          <w:b/>
          <w:sz w:val="24"/>
          <w:szCs w:val="24"/>
        </w:rPr>
      </w:pPr>
      <w:r w:rsidRPr="006C75CE">
        <w:rPr>
          <w:rFonts w:ascii="Arial" w:hAnsi="Arial" w:cs="Arial"/>
          <w:noProof/>
          <w:sz w:val="24"/>
          <w:szCs w:val="24"/>
        </w:rPr>
        <w:drawing>
          <wp:inline distT="0" distB="0" distL="0" distR="0" wp14:anchorId="43F6E751" wp14:editId="7214E318">
            <wp:extent cx="42672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0EADD2" w14:textId="63D348E2" w:rsidR="00285FB8" w:rsidRPr="006C75CE" w:rsidRDefault="000C7AAA" w:rsidP="006C75CE">
      <w:pPr>
        <w:spacing w:line="360" w:lineRule="auto"/>
        <w:jc w:val="both"/>
        <w:rPr>
          <w:rFonts w:ascii="Arial" w:hAnsi="Arial" w:cs="Arial"/>
          <w:sz w:val="24"/>
          <w:szCs w:val="24"/>
        </w:rPr>
      </w:pPr>
      <w:r w:rsidRPr="006C75CE">
        <w:rPr>
          <w:rFonts w:ascii="Arial" w:hAnsi="Arial" w:cs="Arial"/>
          <w:b/>
          <w:sz w:val="24"/>
          <w:szCs w:val="24"/>
        </w:rPr>
        <w:t>Evaluation</w:t>
      </w:r>
      <w:r w:rsidR="00285FB8" w:rsidRPr="006C75CE">
        <w:rPr>
          <w:rFonts w:ascii="Arial" w:hAnsi="Arial" w:cs="Arial"/>
          <w:b/>
          <w:sz w:val="24"/>
          <w:szCs w:val="24"/>
        </w:rPr>
        <w:t>:</w:t>
      </w:r>
      <w:r w:rsidR="00840D92" w:rsidRPr="006C75CE">
        <w:rPr>
          <w:rFonts w:ascii="Arial" w:hAnsi="Arial" w:cs="Arial"/>
          <w:sz w:val="24"/>
          <w:szCs w:val="24"/>
        </w:rPr>
        <w:t xml:space="preserve"> </w:t>
      </w:r>
      <w:r w:rsidR="00BB0F85" w:rsidRPr="006C75CE">
        <w:rPr>
          <w:rFonts w:ascii="Arial" w:hAnsi="Arial" w:cs="Arial"/>
          <w:sz w:val="24"/>
          <w:szCs w:val="24"/>
        </w:rPr>
        <w:t xml:space="preserve">The above line graph provides for the trend of the average room rate for Midland haven hotel. The total average room rate was higher in 2021 i.e. at </w:t>
      </w:r>
      <w:r w:rsidR="00BC3F59" w:rsidRPr="006C75CE">
        <w:rPr>
          <w:rFonts w:ascii="Arial" w:hAnsi="Arial" w:cs="Arial"/>
          <w:sz w:val="24"/>
          <w:szCs w:val="24"/>
        </w:rPr>
        <w:t xml:space="preserve">£ </w:t>
      </w:r>
      <w:r w:rsidR="00BB0F85" w:rsidRPr="006C75CE">
        <w:rPr>
          <w:rFonts w:ascii="Arial" w:hAnsi="Arial" w:cs="Arial"/>
          <w:sz w:val="24"/>
          <w:szCs w:val="24"/>
        </w:rPr>
        <w:t>260</w:t>
      </w:r>
      <w:r w:rsidR="00BC3F59" w:rsidRPr="006C75CE">
        <w:rPr>
          <w:rFonts w:ascii="Arial" w:hAnsi="Arial" w:cs="Arial"/>
          <w:sz w:val="24"/>
          <w:szCs w:val="24"/>
        </w:rPr>
        <w:t>.</w:t>
      </w:r>
      <w:r w:rsidR="003564F5" w:rsidRPr="006C75CE">
        <w:rPr>
          <w:rFonts w:ascii="Arial" w:hAnsi="Arial" w:cs="Arial"/>
          <w:sz w:val="24"/>
          <w:szCs w:val="24"/>
        </w:rPr>
        <w:t xml:space="preserve"> It then decreased to £ 240 in 2022 and 210 in the end of 2023</w:t>
      </w:r>
      <w:r w:rsidR="00EB2D07" w:rsidRPr="006C75CE">
        <w:rPr>
          <w:rFonts w:ascii="Arial" w:hAnsi="Arial" w:cs="Arial"/>
          <w:sz w:val="24"/>
          <w:szCs w:val="24"/>
        </w:rPr>
        <w:t xml:space="preserve"> (Asy'ari et al., 2023)</w:t>
      </w:r>
      <w:r w:rsidR="003564F5" w:rsidRPr="006C75CE">
        <w:rPr>
          <w:rFonts w:ascii="Arial" w:hAnsi="Arial" w:cs="Arial"/>
          <w:sz w:val="24"/>
          <w:szCs w:val="24"/>
        </w:rPr>
        <w:t>.</w:t>
      </w:r>
      <w:r w:rsidR="002C761F" w:rsidRPr="006C75CE">
        <w:rPr>
          <w:rFonts w:ascii="Arial" w:hAnsi="Arial" w:cs="Arial"/>
          <w:sz w:val="24"/>
          <w:szCs w:val="24"/>
        </w:rPr>
        <w:t xml:space="preserve"> It signified that the </w:t>
      </w:r>
      <w:r w:rsidR="00846734" w:rsidRPr="006C75CE">
        <w:rPr>
          <w:rFonts w:ascii="Arial" w:hAnsi="Arial" w:cs="Arial"/>
          <w:sz w:val="24"/>
          <w:szCs w:val="24"/>
        </w:rPr>
        <w:t xml:space="preserve">total revenue earned per room basis is </w:t>
      </w:r>
      <w:r w:rsidR="0003138B" w:rsidRPr="006C75CE">
        <w:rPr>
          <w:rFonts w:ascii="Arial" w:hAnsi="Arial" w:cs="Arial"/>
          <w:sz w:val="24"/>
          <w:szCs w:val="24"/>
        </w:rPr>
        <w:t xml:space="preserve">declining for </w:t>
      </w:r>
      <w:r w:rsidR="006C75CE" w:rsidRPr="006C75CE">
        <w:rPr>
          <w:rFonts w:ascii="Arial" w:hAnsi="Arial" w:cs="Arial"/>
          <w:sz w:val="24"/>
          <w:szCs w:val="24"/>
        </w:rPr>
        <w:t>the company</w:t>
      </w:r>
      <w:r w:rsidR="0003138B" w:rsidRPr="006C75CE">
        <w:rPr>
          <w:rFonts w:ascii="Arial" w:hAnsi="Arial" w:cs="Arial"/>
          <w:sz w:val="24"/>
          <w:szCs w:val="24"/>
        </w:rPr>
        <w:t xml:space="preserve">. It may be happening due to </w:t>
      </w:r>
      <w:r w:rsidR="006C75CE" w:rsidRPr="006C75CE">
        <w:rPr>
          <w:rFonts w:ascii="Arial" w:hAnsi="Arial" w:cs="Arial"/>
          <w:sz w:val="24"/>
          <w:szCs w:val="24"/>
        </w:rPr>
        <w:t xml:space="preserve">a </w:t>
      </w:r>
      <w:r w:rsidR="0003138B" w:rsidRPr="006C75CE">
        <w:rPr>
          <w:rFonts w:ascii="Arial" w:hAnsi="Arial" w:cs="Arial"/>
          <w:sz w:val="24"/>
          <w:szCs w:val="24"/>
        </w:rPr>
        <w:t xml:space="preserve">decrease in occupancy and competitive pricing in </w:t>
      </w:r>
      <w:r w:rsidR="006C75CE" w:rsidRPr="006C75CE">
        <w:rPr>
          <w:rFonts w:ascii="Arial" w:hAnsi="Arial" w:cs="Arial"/>
          <w:sz w:val="24"/>
          <w:szCs w:val="24"/>
        </w:rPr>
        <w:t xml:space="preserve">the </w:t>
      </w:r>
      <w:r w:rsidR="0003138B" w:rsidRPr="006C75CE">
        <w:rPr>
          <w:rFonts w:ascii="Arial" w:hAnsi="Arial" w:cs="Arial"/>
          <w:sz w:val="24"/>
          <w:szCs w:val="24"/>
        </w:rPr>
        <w:t>marketplace.</w:t>
      </w:r>
      <w:r w:rsidR="00F2314D" w:rsidRPr="006C75CE">
        <w:rPr>
          <w:rFonts w:ascii="Arial" w:hAnsi="Arial" w:cs="Arial"/>
          <w:sz w:val="24"/>
          <w:szCs w:val="24"/>
        </w:rPr>
        <w:t xml:space="preserve"> The firm room rate is also affected by the economic factors which are not favourable for company operation.</w:t>
      </w:r>
    </w:p>
    <w:p w14:paraId="1B2F24C3" w14:textId="77777777" w:rsidR="002C3D35" w:rsidRPr="006C75CE" w:rsidRDefault="00524E51" w:rsidP="006C75CE">
      <w:pPr>
        <w:spacing w:line="360" w:lineRule="auto"/>
        <w:rPr>
          <w:rFonts w:ascii="Arial" w:hAnsi="Arial" w:cs="Arial"/>
          <w:b/>
          <w:sz w:val="24"/>
          <w:szCs w:val="24"/>
        </w:rPr>
      </w:pPr>
      <w:r w:rsidRPr="006C75CE">
        <w:rPr>
          <w:rFonts w:ascii="Arial" w:hAnsi="Arial" w:cs="Arial"/>
          <w:b/>
          <w:sz w:val="24"/>
          <w:szCs w:val="24"/>
        </w:rPr>
        <w:t>Analysis</w:t>
      </w:r>
      <w:r w:rsidR="00B83094" w:rsidRPr="006C75CE">
        <w:rPr>
          <w:rFonts w:ascii="Arial" w:hAnsi="Arial" w:cs="Arial"/>
          <w:b/>
          <w:sz w:val="24"/>
          <w:szCs w:val="24"/>
        </w:rPr>
        <w:t xml:space="preserve"> of </w:t>
      </w:r>
      <w:r w:rsidR="00C53209" w:rsidRPr="006C75CE">
        <w:rPr>
          <w:rFonts w:ascii="Arial" w:hAnsi="Arial" w:cs="Arial"/>
          <w:b/>
          <w:sz w:val="24"/>
          <w:szCs w:val="24"/>
        </w:rPr>
        <w:t>Occupancy rate</w:t>
      </w:r>
      <w:r w:rsidR="00C46FF3" w:rsidRPr="006C75CE">
        <w:rPr>
          <w:rFonts w:ascii="Arial" w:hAnsi="Arial" w:cs="Arial"/>
          <w:b/>
          <w:sz w:val="24"/>
          <w:szCs w:val="24"/>
        </w:rPr>
        <w:t>:</w:t>
      </w:r>
    </w:p>
    <w:p w14:paraId="7AA20DA6" w14:textId="77777777" w:rsidR="004765D8" w:rsidRPr="006C75CE" w:rsidRDefault="00507668" w:rsidP="006C75CE">
      <w:pPr>
        <w:spacing w:line="360" w:lineRule="auto"/>
        <w:rPr>
          <w:rFonts w:ascii="Arial" w:hAnsi="Arial" w:cs="Arial"/>
          <w:sz w:val="24"/>
          <w:szCs w:val="24"/>
        </w:rPr>
      </w:pPr>
      <w:r w:rsidRPr="006C75CE">
        <w:rPr>
          <w:rFonts w:ascii="Arial" w:hAnsi="Arial" w:cs="Arial"/>
          <w:noProof/>
          <w:sz w:val="24"/>
          <w:szCs w:val="24"/>
        </w:rPr>
        <w:lastRenderedPageBreak/>
        <w:drawing>
          <wp:inline distT="0" distB="0" distL="0" distR="0" wp14:anchorId="2658F34D" wp14:editId="3D7A93E2">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5F29E14" w14:textId="77777777" w:rsidR="00520C87" w:rsidRPr="006C75CE" w:rsidRDefault="000C7AAA" w:rsidP="006C75CE">
      <w:pPr>
        <w:spacing w:line="360" w:lineRule="auto"/>
        <w:jc w:val="both"/>
        <w:rPr>
          <w:rFonts w:ascii="Arial" w:hAnsi="Arial" w:cs="Arial"/>
          <w:sz w:val="24"/>
          <w:szCs w:val="24"/>
        </w:rPr>
      </w:pPr>
      <w:r w:rsidRPr="006C75CE">
        <w:rPr>
          <w:rFonts w:ascii="Arial" w:hAnsi="Arial" w:cs="Arial"/>
          <w:b/>
          <w:sz w:val="24"/>
          <w:szCs w:val="24"/>
        </w:rPr>
        <w:t>Evaluation</w:t>
      </w:r>
      <w:r w:rsidR="00520C87" w:rsidRPr="006C75CE">
        <w:rPr>
          <w:rFonts w:ascii="Arial" w:hAnsi="Arial" w:cs="Arial"/>
          <w:b/>
          <w:sz w:val="24"/>
          <w:szCs w:val="24"/>
        </w:rPr>
        <w:t>:</w:t>
      </w:r>
      <w:r w:rsidR="00840D92" w:rsidRPr="006C75CE">
        <w:rPr>
          <w:rFonts w:ascii="Arial" w:hAnsi="Arial" w:cs="Arial"/>
          <w:sz w:val="24"/>
          <w:szCs w:val="24"/>
        </w:rPr>
        <w:t xml:space="preserve"> </w:t>
      </w:r>
      <w:r w:rsidR="007514BE" w:rsidRPr="006C75CE">
        <w:rPr>
          <w:rFonts w:ascii="Arial" w:hAnsi="Arial" w:cs="Arial"/>
          <w:sz w:val="24"/>
          <w:szCs w:val="24"/>
        </w:rPr>
        <w:t xml:space="preserve">The above graphical representation for room rate is showing </w:t>
      </w:r>
      <w:r w:rsidR="006A2216" w:rsidRPr="006C75CE">
        <w:rPr>
          <w:rFonts w:ascii="Arial" w:hAnsi="Arial" w:cs="Arial"/>
          <w:sz w:val="24"/>
          <w:szCs w:val="24"/>
        </w:rPr>
        <w:t>decline</w:t>
      </w:r>
      <w:r w:rsidR="0035014A" w:rsidRPr="006C75CE">
        <w:rPr>
          <w:rFonts w:ascii="Arial" w:hAnsi="Arial" w:cs="Arial"/>
          <w:sz w:val="24"/>
          <w:szCs w:val="24"/>
        </w:rPr>
        <w:t xml:space="preserve"> in occupancy rate for </w:t>
      </w:r>
      <w:r w:rsidR="00543CD3" w:rsidRPr="006C75CE">
        <w:rPr>
          <w:rFonts w:ascii="Arial" w:hAnsi="Arial" w:cs="Arial"/>
          <w:sz w:val="24"/>
          <w:szCs w:val="24"/>
        </w:rPr>
        <w:t>hotel.</w:t>
      </w:r>
      <w:r w:rsidR="00F752DE" w:rsidRPr="006C75CE">
        <w:rPr>
          <w:rFonts w:ascii="Arial" w:hAnsi="Arial" w:cs="Arial"/>
          <w:sz w:val="24"/>
          <w:szCs w:val="24"/>
        </w:rPr>
        <w:t xml:space="preserve"> The occupancy rate was highest in 2021 which was lying at the level of 65%. It is now found to be 50 % only for current period of 2023</w:t>
      </w:r>
      <w:r w:rsidR="00037390" w:rsidRPr="006C75CE">
        <w:rPr>
          <w:rFonts w:ascii="Arial" w:hAnsi="Arial" w:cs="Arial"/>
          <w:sz w:val="24"/>
          <w:szCs w:val="24"/>
        </w:rPr>
        <w:t xml:space="preserve"> (Liu et al., 2022)</w:t>
      </w:r>
      <w:r w:rsidR="00F752DE" w:rsidRPr="006C75CE">
        <w:rPr>
          <w:rFonts w:ascii="Arial" w:hAnsi="Arial" w:cs="Arial"/>
          <w:sz w:val="24"/>
          <w:szCs w:val="24"/>
        </w:rPr>
        <w:t>.</w:t>
      </w:r>
      <w:r w:rsidR="008C5602" w:rsidRPr="006C75CE">
        <w:rPr>
          <w:rFonts w:ascii="Arial" w:hAnsi="Arial" w:cs="Arial"/>
          <w:sz w:val="24"/>
          <w:szCs w:val="24"/>
        </w:rPr>
        <w:t xml:space="preserve"> It happened due to change in demand and preferences of consumers.</w:t>
      </w:r>
      <w:r w:rsidR="00994790" w:rsidRPr="006C75CE">
        <w:rPr>
          <w:rFonts w:ascii="Arial" w:hAnsi="Arial" w:cs="Arial"/>
          <w:sz w:val="24"/>
          <w:szCs w:val="24"/>
        </w:rPr>
        <w:t xml:space="preserve">  Consumer like modernized amenities with provided best quality services.</w:t>
      </w:r>
      <w:r w:rsidR="001917C2" w:rsidRPr="006C75CE">
        <w:rPr>
          <w:rFonts w:ascii="Arial" w:hAnsi="Arial" w:cs="Arial"/>
          <w:sz w:val="24"/>
          <w:szCs w:val="24"/>
        </w:rPr>
        <w:t xml:space="preserve"> These are one of the main reason of </w:t>
      </w:r>
      <w:r w:rsidR="00A73FFD" w:rsidRPr="006C75CE">
        <w:rPr>
          <w:rFonts w:ascii="Arial" w:hAnsi="Arial" w:cs="Arial"/>
          <w:sz w:val="24"/>
          <w:szCs w:val="24"/>
        </w:rPr>
        <w:t>declining occupancy rate of</w:t>
      </w:r>
      <w:r w:rsidR="00E20F50" w:rsidRPr="006C75CE">
        <w:rPr>
          <w:rFonts w:ascii="Arial" w:hAnsi="Arial" w:cs="Arial"/>
          <w:sz w:val="24"/>
          <w:szCs w:val="24"/>
        </w:rPr>
        <w:t xml:space="preserve"> Midland Haven</w:t>
      </w:r>
      <w:r w:rsidR="00A73FFD" w:rsidRPr="006C75CE">
        <w:rPr>
          <w:rFonts w:ascii="Arial" w:hAnsi="Arial" w:cs="Arial"/>
          <w:sz w:val="24"/>
          <w:szCs w:val="24"/>
        </w:rPr>
        <w:t xml:space="preserve"> hotel.</w:t>
      </w:r>
    </w:p>
    <w:p w14:paraId="37A73A03" w14:textId="77777777" w:rsidR="00520C87" w:rsidRPr="006C75CE" w:rsidRDefault="0084199C" w:rsidP="006C75CE">
      <w:pPr>
        <w:pStyle w:val="Heading1"/>
        <w:spacing w:line="360" w:lineRule="auto"/>
        <w:rPr>
          <w:rFonts w:ascii="Arial" w:hAnsi="Arial" w:cs="Arial"/>
          <w:sz w:val="24"/>
          <w:szCs w:val="24"/>
        </w:rPr>
      </w:pPr>
      <w:bookmarkStart w:id="6" w:name="_Toc184730375"/>
      <w:r w:rsidRPr="006C75CE">
        <w:rPr>
          <w:rFonts w:ascii="Arial" w:hAnsi="Arial" w:cs="Arial"/>
          <w:sz w:val="24"/>
          <w:szCs w:val="24"/>
        </w:rPr>
        <w:t>Key reasons behind the decline in profitability:</w:t>
      </w:r>
      <w:bookmarkEnd w:id="6"/>
    </w:p>
    <w:p w14:paraId="25694947" w14:textId="77777777" w:rsidR="00D244D5" w:rsidRPr="006C75CE" w:rsidRDefault="00552DD2" w:rsidP="006C75CE">
      <w:pPr>
        <w:pStyle w:val="ListParagraph"/>
        <w:numPr>
          <w:ilvl w:val="0"/>
          <w:numId w:val="3"/>
        </w:numPr>
        <w:spacing w:line="360" w:lineRule="auto"/>
        <w:ind w:left="180" w:hanging="180"/>
        <w:jc w:val="both"/>
        <w:rPr>
          <w:rFonts w:ascii="Arial" w:hAnsi="Arial" w:cs="Arial"/>
          <w:sz w:val="24"/>
          <w:szCs w:val="24"/>
        </w:rPr>
      </w:pPr>
      <w:r w:rsidRPr="006C75CE">
        <w:rPr>
          <w:rFonts w:ascii="Arial" w:hAnsi="Arial" w:cs="Arial"/>
          <w:b/>
          <w:sz w:val="24"/>
          <w:szCs w:val="24"/>
        </w:rPr>
        <w:t>Lack of quality:</w:t>
      </w:r>
      <w:r w:rsidR="00737304" w:rsidRPr="006C75CE">
        <w:rPr>
          <w:rFonts w:ascii="Arial" w:hAnsi="Arial" w:cs="Arial"/>
          <w:sz w:val="24"/>
          <w:szCs w:val="24"/>
        </w:rPr>
        <w:t xml:space="preserve"> </w:t>
      </w:r>
      <w:r w:rsidR="00AB02C6" w:rsidRPr="006C75CE">
        <w:rPr>
          <w:rFonts w:ascii="Arial" w:hAnsi="Arial" w:cs="Arial"/>
          <w:sz w:val="24"/>
          <w:szCs w:val="24"/>
        </w:rPr>
        <w:t>As per the analysis carried out over the recent consumer expectations and market demand, it is ascertained that the consumer</w:t>
      </w:r>
      <w:r w:rsidR="00CC69FF" w:rsidRPr="006C75CE">
        <w:rPr>
          <w:rFonts w:ascii="Arial" w:hAnsi="Arial" w:cs="Arial"/>
          <w:sz w:val="24"/>
          <w:szCs w:val="24"/>
        </w:rPr>
        <w:t>s</w:t>
      </w:r>
      <w:r w:rsidR="00AB02C6" w:rsidRPr="006C75CE">
        <w:rPr>
          <w:rFonts w:ascii="Arial" w:hAnsi="Arial" w:cs="Arial"/>
          <w:sz w:val="24"/>
          <w:szCs w:val="24"/>
        </w:rPr>
        <w:t xml:space="preserve"> are seeking for luxury and advanced level experience during their vacations.</w:t>
      </w:r>
      <w:r w:rsidR="00CC69FF" w:rsidRPr="006C75CE">
        <w:rPr>
          <w:rFonts w:ascii="Arial" w:hAnsi="Arial" w:cs="Arial"/>
          <w:sz w:val="24"/>
          <w:szCs w:val="24"/>
        </w:rPr>
        <w:t xml:space="preserve"> They are also making choice as per the quality standard set by them for themselves to be present in hotel they choose.</w:t>
      </w:r>
      <w:r w:rsidR="00FE4F74" w:rsidRPr="006C75CE">
        <w:rPr>
          <w:rFonts w:ascii="Arial" w:hAnsi="Arial" w:cs="Arial"/>
          <w:sz w:val="24"/>
          <w:szCs w:val="24"/>
        </w:rPr>
        <w:t xml:space="preserve"> Midland </w:t>
      </w:r>
      <w:r w:rsidR="001B67D3" w:rsidRPr="006C75CE">
        <w:rPr>
          <w:rFonts w:ascii="Arial" w:hAnsi="Arial" w:cs="Arial"/>
          <w:sz w:val="24"/>
          <w:szCs w:val="24"/>
        </w:rPr>
        <w:t xml:space="preserve">haven </w:t>
      </w:r>
      <w:r w:rsidR="00FE4F74" w:rsidRPr="006C75CE">
        <w:rPr>
          <w:rFonts w:ascii="Arial" w:hAnsi="Arial" w:cs="Arial"/>
          <w:sz w:val="24"/>
          <w:szCs w:val="24"/>
        </w:rPr>
        <w:t>hotel</w:t>
      </w:r>
      <w:r w:rsidR="00AE7F1E" w:rsidRPr="006C75CE">
        <w:rPr>
          <w:rFonts w:ascii="Arial" w:hAnsi="Arial" w:cs="Arial"/>
          <w:sz w:val="24"/>
          <w:szCs w:val="24"/>
        </w:rPr>
        <w:t xml:space="preserve"> is not improving with their quality standard in th</w:t>
      </w:r>
      <w:r w:rsidR="00AC432B" w:rsidRPr="006C75CE">
        <w:rPr>
          <w:rFonts w:ascii="Arial" w:hAnsi="Arial" w:cs="Arial"/>
          <w:sz w:val="24"/>
          <w:szCs w:val="24"/>
        </w:rPr>
        <w:t>eir services</w:t>
      </w:r>
      <w:r w:rsidR="00BD6917" w:rsidRPr="006C75CE">
        <w:rPr>
          <w:rFonts w:ascii="Arial" w:hAnsi="Arial" w:cs="Arial"/>
          <w:sz w:val="24"/>
          <w:szCs w:val="24"/>
        </w:rPr>
        <w:t xml:space="preserve"> </w:t>
      </w:r>
      <w:r w:rsidR="004E1028" w:rsidRPr="006C75CE">
        <w:rPr>
          <w:rFonts w:ascii="Arial" w:hAnsi="Arial" w:cs="Arial"/>
          <w:sz w:val="24"/>
          <w:szCs w:val="24"/>
        </w:rPr>
        <w:t xml:space="preserve">provided </w:t>
      </w:r>
      <w:r w:rsidR="00BD6917" w:rsidRPr="006C75CE">
        <w:rPr>
          <w:rFonts w:ascii="Arial" w:hAnsi="Arial" w:cs="Arial"/>
          <w:sz w:val="24"/>
          <w:szCs w:val="24"/>
        </w:rPr>
        <w:t>to consumer groups.</w:t>
      </w:r>
      <w:r w:rsidR="00107C51" w:rsidRPr="006C75CE">
        <w:rPr>
          <w:rFonts w:ascii="Arial" w:hAnsi="Arial" w:cs="Arial"/>
          <w:sz w:val="24"/>
          <w:szCs w:val="24"/>
        </w:rPr>
        <w:t xml:space="preserve"> This is diminishing consumer loyalty towards company</w:t>
      </w:r>
      <w:r w:rsidR="00313A31" w:rsidRPr="006C75CE">
        <w:rPr>
          <w:rFonts w:ascii="Arial" w:hAnsi="Arial" w:cs="Arial"/>
          <w:sz w:val="24"/>
          <w:szCs w:val="24"/>
        </w:rPr>
        <w:t xml:space="preserve"> (Alrawabdeh, 2021)</w:t>
      </w:r>
      <w:r w:rsidR="00107C51" w:rsidRPr="006C75CE">
        <w:rPr>
          <w:rFonts w:ascii="Arial" w:hAnsi="Arial" w:cs="Arial"/>
          <w:sz w:val="24"/>
          <w:szCs w:val="24"/>
        </w:rPr>
        <w:t>.</w:t>
      </w:r>
    </w:p>
    <w:p w14:paraId="532CE782" w14:textId="19F481B5" w:rsidR="00331564" w:rsidRPr="006C75CE" w:rsidRDefault="003D51E5" w:rsidP="006C75CE">
      <w:pPr>
        <w:pStyle w:val="ListParagraph"/>
        <w:numPr>
          <w:ilvl w:val="0"/>
          <w:numId w:val="3"/>
        </w:numPr>
        <w:spacing w:line="360" w:lineRule="auto"/>
        <w:ind w:left="180" w:hanging="180"/>
        <w:jc w:val="both"/>
        <w:rPr>
          <w:rFonts w:ascii="Arial" w:hAnsi="Arial" w:cs="Arial"/>
          <w:sz w:val="24"/>
          <w:szCs w:val="24"/>
        </w:rPr>
      </w:pPr>
      <w:r w:rsidRPr="006C75CE">
        <w:rPr>
          <w:rFonts w:ascii="Arial" w:hAnsi="Arial" w:cs="Arial"/>
          <w:b/>
          <w:sz w:val="24"/>
          <w:szCs w:val="24"/>
        </w:rPr>
        <w:t>No effective marketing strategies:</w:t>
      </w:r>
      <w:r w:rsidR="009726A0" w:rsidRPr="006C75CE">
        <w:rPr>
          <w:rFonts w:ascii="Arial" w:hAnsi="Arial" w:cs="Arial"/>
          <w:sz w:val="24"/>
          <w:szCs w:val="24"/>
        </w:rPr>
        <w:t xml:space="preserve"> </w:t>
      </w:r>
      <w:r w:rsidR="00642788" w:rsidRPr="006C75CE">
        <w:rPr>
          <w:rFonts w:ascii="Arial" w:hAnsi="Arial" w:cs="Arial"/>
          <w:sz w:val="24"/>
          <w:szCs w:val="24"/>
        </w:rPr>
        <w:t xml:space="preserve">Marketing and promotion plays a very important role in </w:t>
      </w:r>
      <w:r w:rsidR="0012674E" w:rsidRPr="006C75CE">
        <w:rPr>
          <w:rFonts w:ascii="Arial" w:hAnsi="Arial" w:cs="Arial"/>
          <w:sz w:val="24"/>
          <w:szCs w:val="24"/>
        </w:rPr>
        <w:t>sales capacity of company.</w:t>
      </w:r>
      <w:r w:rsidR="00F9511F" w:rsidRPr="006C75CE">
        <w:rPr>
          <w:rFonts w:ascii="Arial" w:hAnsi="Arial" w:cs="Arial"/>
          <w:sz w:val="24"/>
          <w:szCs w:val="24"/>
        </w:rPr>
        <w:t xml:space="preserve"> </w:t>
      </w:r>
      <w:r w:rsidR="00B01EBF" w:rsidRPr="006C75CE">
        <w:rPr>
          <w:rFonts w:ascii="Arial" w:hAnsi="Arial" w:cs="Arial"/>
          <w:sz w:val="24"/>
          <w:szCs w:val="24"/>
        </w:rPr>
        <w:t>Midland Haven hotel</w:t>
      </w:r>
      <w:r w:rsidR="00D31E50" w:rsidRPr="006C75CE">
        <w:rPr>
          <w:rFonts w:ascii="Arial" w:hAnsi="Arial" w:cs="Arial"/>
          <w:sz w:val="24"/>
          <w:szCs w:val="24"/>
        </w:rPr>
        <w:t xml:space="preserve"> is still relying over traditional market promotion tactics.</w:t>
      </w:r>
      <w:r w:rsidR="001020ED" w:rsidRPr="006C75CE">
        <w:rPr>
          <w:rFonts w:ascii="Arial" w:hAnsi="Arial" w:cs="Arial"/>
          <w:sz w:val="24"/>
          <w:szCs w:val="24"/>
        </w:rPr>
        <w:t xml:space="preserve"> </w:t>
      </w:r>
      <w:r w:rsidR="006C75CE" w:rsidRPr="006C75CE">
        <w:rPr>
          <w:rFonts w:ascii="Arial" w:hAnsi="Arial" w:cs="Arial"/>
          <w:sz w:val="24"/>
          <w:szCs w:val="24"/>
        </w:rPr>
        <w:t>While</w:t>
      </w:r>
      <w:r w:rsidR="00B06D37" w:rsidRPr="006C75CE">
        <w:rPr>
          <w:rFonts w:ascii="Arial" w:hAnsi="Arial" w:cs="Arial"/>
          <w:sz w:val="24"/>
          <w:szCs w:val="24"/>
        </w:rPr>
        <w:t xml:space="preserve"> new resorts getting launched into market are using </w:t>
      </w:r>
      <w:r w:rsidR="008C0343" w:rsidRPr="006C75CE">
        <w:rPr>
          <w:rFonts w:ascii="Arial" w:hAnsi="Arial" w:cs="Arial"/>
          <w:sz w:val="24"/>
          <w:szCs w:val="24"/>
        </w:rPr>
        <w:t>latest online marketing techniques which is more effective than traditional one</w:t>
      </w:r>
      <w:r w:rsidR="006D51DC" w:rsidRPr="006C75CE">
        <w:rPr>
          <w:rFonts w:ascii="Arial" w:hAnsi="Arial" w:cs="Arial"/>
          <w:sz w:val="24"/>
          <w:szCs w:val="24"/>
        </w:rPr>
        <w:t xml:space="preserve"> (Kahveci, 2023)</w:t>
      </w:r>
      <w:r w:rsidR="008C0343" w:rsidRPr="006C75CE">
        <w:rPr>
          <w:rFonts w:ascii="Arial" w:hAnsi="Arial" w:cs="Arial"/>
          <w:sz w:val="24"/>
          <w:szCs w:val="24"/>
        </w:rPr>
        <w:t>.</w:t>
      </w:r>
      <w:r w:rsidR="005D4B13" w:rsidRPr="006C75CE">
        <w:rPr>
          <w:rFonts w:ascii="Arial" w:hAnsi="Arial" w:cs="Arial"/>
          <w:sz w:val="24"/>
          <w:szCs w:val="24"/>
        </w:rPr>
        <w:t xml:space="preserve"> Lack of consumer reach is also hampering firm ability to book higher revenues.</w:t>
      </w:r>
    </w:p>
    <w:p w14:paraId="7CBA4156" w14:textId="786859C4" w:rsidR="00737304" w:rsidRPr="006C75CE" w:rsidRDefault="00737304" w:rsidP="006C75CE">
      <w:pPr>
        <w:pStyle w:val="ListParagraph"/>
        <w:numPr>
          <w:ilvl w:val="0"/>
          <w:numId w:val="3"/>
        </w:numPr>
        <w:spacing w:line="360" w:lineRule="auto"/>
        <w:ind w:left="180" w:hanging="180"/>
        <w:jc w:val="both"/>
        <w:rPr>
          <w:rFonts w:ascii="Arial" w:hAnsi="Arial" w:cs="Arial"/>
          <w:sz w:val="24"/>
          <w:szCs w:val="24"/>
        </w:rPr>
      </w:pPr>
      <w:r w:rsidRPr="006C75CE">
        <w:rPr>
          <w:rFonts w:ascii="Arial" w:hAnsi="Arial" w:cs="Arial"/>
          <w:b/>
          <w:sz w:val="24"/>
          <w:szCs w:val="24"/>
        </w:rPr>
        <w:lastRenderedPageBreak/>
        <w:t>Use of Out-dated amenities:</w:t>
      </w:r>
      <w:r w:rsidR="00F9511F" w:rsidRPr="006C75CE">
        <w:rPr>
          <w:rFonts w:ascii="Arial" w:hAnsi="Arial" w:cs="Arial"/>
          <w:sz w:val="24"/>
          <w:szCs w:val="24"/>
        </w:rPr>
        <w:t xml:space="preserve"> The provided market information </w:t>
      </w:r>
      <w:r w:rsidR="006C75CE" w:rsidRPr="006C75CE">
        <w:rPr>
          <w:rFonts w:ascii="Arial" w:hAnsi="Arial" w:cs="Arial"/>
          <w:sz w:val="24"/>
          <w:szCs w:val="24"/>
        </w:rPr>
        <w:t>indicates</w:t>
      </w:r>
      <w:r w:rsidR="00F9511F" w:rsidRPr="006C75CE">
        <w:rPr>
          <w:rFonts w:ascii="Arial" w:hAnsi="Arial" w:cs="Arial"/>
          <w:sz w:val="24"/>
          <w:szCs w:val="24"/>
        </w:rPr>
        <w:t xml:space="preserve"> that the new modern resorts are getting setup in </w:t>
      </w:r>
      <w:r w:rsidR="00E46C9C" w:rsidRPr="006C75CE">
        <w:rPr>
          <w:rFonts w:ascii="Arial" w:hAnsi="Arial" w:cs="Arial"/>
          <w:sz w:val="24"/>
          <w:szCs w:val="24"/>
        </w:rPr>
        <w:t>nearby location who are offering best quality in terms of services. They are trying to resolve the existing problems which were faced by consumer previously</w:t>
      </w:r>
      <w:r w:rsidR="007901D0" w:rsidRPr="006C75CE">
        <w:rPr>
          <w:rFonts w:ascii="Arial" w:hAnsi="Arial" w:cs="Arial"/>
          <w:sz w:val="24"/>
          <w:szCs w:val="24"/>
        </w:rPr>
        <w:t xml:space="preserve"> (Dasandara et al., 2022)</w:t>
      </w:r>
      <w:r w:rsidR="00E46C9C" w:rsidRPr="006C75CE">
        <w:rPr>
          <w:rFonts w:ascii="Arial" w:hAnsi="Arial" w:cs="Arial"/>
          <w:sz w:val="24"/>
          <w:szCs w:val="24"/>
        </w:rPr>
        <w:t>.</w:t>
      </w:r>
      <w:r w:rsidR="003A3FB4" w:rsidRPr="006C75CE">
        <w:rPr>
          <w:rFonts w:ascii="Arial" w:hAnsi="Arial" w:cs="Arial"/>
          <w:sz w:val="24"/>
          <w:szCs w:val="24"/>
        </w:rPr>
        <w:t xml:space="preserve"> They are offering quick services with cleanliness and use of latest technology which still lacks within</w:t>
      </w:r>
      <w:r w:rsidR="008D6FF2" w:rsidRPr="006C75CE">
        <w:rPr>
          <w:rFonts w:ascii="Arial" w:hAnsi="Arial" w:cs="Arial"/>
          <w:sz w:val="24"/>
          <w:szCs w:val="24"/>
        </w:rPr>
        <w:t xml:space="preserve"> Midland Haven hotels.</w:t>
      </w:r>
      <w:r w:rsidR="006D1B83" w:rsidRPr="006C75CE">
        <w:rPr>
          <w:rFonts w:ascii="Arial" w:hAnsi="Arial" w:cs="Arial"/>
          <w:sz w:val="24"/>
          <w:szCs w:val="24"/>
        </w:rPr>
        <w:t xml:space="preserve"> Outdated technology in check in check outs, old furnishing, lack of </w:t>
      </w:r>
      <w:r w:rsidR="00962CFB" w:rsidRPr="006C75CE">
        <w:rPr>
          <w:rFonts w:ascii="Arial" w:hAnsi="Arial" w:cs="Arial"/>
          <w:sz w:val="24"/>
          <w:szCs w:val="24"/>
        </w:rPr>
        <w:t>modernized</w:t>
      </w:r>
      <w:r w:rsidR="006D1B83" w:rsidRPr="006C75CE">
        <w:rPr>
          <w:rFonts w:ascii="Arial" w:hAnsi="Arial" w:cs="Arial"/>
          <w:sz w:val="24"/>
          <w:szCs w:val="24"/>
        </w:rPr>
        <w:t xml:space="preserve"> experi</w:t>
      </w:r>
      <w:r w:rsidR="00F04196" w:rsidRPr="006C75CE">
        <w:rPr>
          <w:rFonts w:ascii="Arial" w:hAnsi="Arial" w:cs="Arial"/>
          <w:sz w:val="24"/>
          <w:szCs w:val="24"/>
        </w:rPr>
        <w:t>ence hindering consumers to make Midland their choice at priority.</w:t>
      </w:r>
    </w:p>
    <w:p w14:paraId="10697BA7" w14:textId="77777777" w:rsidR="00FB3BC0" w:rsidRPr="006C75CE" w:rsidRDefault="00FB3BC0" w:rsidP="006C75CE">
      <w:pPr>
        <w:pStyle w:val="ListParagraph"/>
        <w:numPr>
          <w:ilvl w:val="0"/>
          <w:numId w:val="3"/>
        </w:numPr>
        <w:spacing w:line="360" w:lineRule="auto"/>
        <w:ind w:left="180" w:hanging="180"/>
        <w:jc w:val="both"/>
        <w:rPr>
          <w:rFonts w:ascii="Arial" w:hAnsi="Arial" w:cs="Arial"/>
          <w:sz w:val="24"/>
          <w:szCs w:val="24"/>
        </w:rPr>
      </w:pPr>
      <w:r w:rsidRPr="006C75CE">
        <w:rPr>
          <w:rFonts w:ascii="Arial" w:hAnsi="Arial" w:cs="Arial"/>
          <w:b/>
          <w:sz w:val="24"/>
          <w:szCs w:val="24"/>
        </w:rPr>
        <w:t xml:space="preserve">Increase in </w:t>
      </w:r>
      <w:r w:rsidR="004D5851" w:rsidRPr="006C75CE">
        <w:rPr>
          <w:rFonts w:ascii="Arial" w:hAnsi="Arial" w:cs="Arial"/>
          <w:b/>
          <w:sz w:val="24"/>
          <w:szCs w:val="24"/>
        </w:rPr>
        <w:t xml:space="preserve">operational </w:t>
      </w:r>
      <w:r w:rsidRPr="006C75CE">
        <w:rPr>
          <w:rFonts w:ascii="Arial" w:hAnsi="Arial" w:cs="Arial"/>
          <w:b/>
          <w:sz w:val="24"/>
          <w:szCs w:val="24"/>
        </w:rPr>
        <w:t>costs of company:</w:t>
      </w:r>
      <w:r w:rsidR="006C387E" w:rsidRPr="006C75CE">
        <w:rPr>
          <w:rFonts w:ascii="Arial" w:hAnsi="Arial" w:cs="Arial"/>
          <w:sz w:val="24"/>
          <w:szCs w:val="24"/>
        </w:rPr>
        <w:t xml:space="preserve"> </w:t>
      </w:r>
      <w:r w:rsidR="004635C2" w:rsidRPr="006C75CE">
        <w:rPr>
          <w:rFonts w:ascii="Arial" w:hAnsi="Arial" w:cs="Arial"/>
          <w:sz w:val="24"/>
          <w:szCs w:val="24"/>
        </w:rPr>
        <w:t xml:space="preserve">The operating expenses as per the </w:t>
      </w:r>
      <w:r w:rsidR="00260A9E" w:rsidRPr="006C75CE">
        <w:rPr>
          <w:rFonts w:ascii="Arial" w:hAnsi="Arial" w:cs="Arial"/>
          <w:sz w:val="24"/>
          <w:szCs w:val="24"/>
        </w:rPr>
        <w:t xml:space="preserve">provided company financial data of company are increasing in each year. They were </w:t>
      </w:r>
      <w:r w:rsidR="00132A65" w:rsidRPr="006C75CE">
        <w:rPr>
          <w:rFonts w:ascii="Arial" w:hAnsi="Arial" w:cs="Arial"/>
          <w:sz w:val="24"/>
          <w:szCs w:val="24"/>
        </w:rPr>
        <w:t>£ 90000</w:t>
      </w:r>
      <w:r w:rsidR="008F1241" w:rsidRPr="006C75CE">
        <w:rPr>
          <w:rFonts w:ascii="Arial" w:hAnsi="Arial" w:cs="Arial"/>
          <w:sz w:val="24"/>
          <w:szCs w:val="24"/>
        </w:rPr>
        <w:t>0</w:t>
      </w:r>
      <w:r w:rsidR="009B7254" w:rsidRPr="006C75CE">
        <w:rPr>
          <w:rFonts w:ascii="Arial" w:hAnsi="Arial" w:cs="Arial"/>
          <w:sz w:val="24"/>
          <w:szCs w:val="24"/>
        </w:rPr>
        <w:t xml:space="preserve"> in 2021 which increased by difference level of £ 50000 in 2022 and £ 150000 during 2023. They were found to be </w:t>
      </w:r>
      <w:r w:rsidR="00E92BAF" w:rsidRPr="006C75CE">
        <w:rPr>
          <w:rFonts w:ascii="Arial" w:hAnsi="Arial" w:cs="Arial"/>
          <w:sz w:val="24"/>
          <w:szCs w:val="24"/>
        </w:rPr>
        <w:t xml:space="preserve">£ </w:t>
      </w:r>
      <w:r w:rsidR="009B7254" w:rsidRPr="006C75CE">
        <w:rPr>
          <w:rFonts w:ascii="Arial" w:hAnsi="Arial" w:cs="Arial"/>
          <w:sz w:val="24"/>
          <w:szCs w:val="24"/>
        </w:rPr>
        <w:t>1100000</w:t>
      </w:r>
      <w:r w:rsidR="00E1521B" w:rsidRPr="006C75CE">
        <w:rPr>
          <w:rFonts w:ascii="Arial" w:hAnsi="Arial" w:cs="Arial"/>
          <w:sz w:val="24"/>
          <w:szCs w:val="24"/>
        </w:rPr>
        <w:t xml:space="preserve"> in end </w:t>
      </w:r>
      <w:r w:rsidR="00DE6869" w:rsidRPr="006C75CE">
        <w:rPr>
          <w:rFonts w:ascii="Arial" w:hAnsi="Arial" w:cs="Arial"/>
          <w:sz w:val="24"/>
          <w:szCs w:val="24"/>
        </w:rPr>
        <w:t>of year</w:t>
      </w:r>
      <w:r w:rsidR="00E1521B" w:rsidRPr="006C75CE">
        <w:rPr>
          <w:rFonts w:ascii="Arial" w:hAnsi="Arial" w:cs="Arial"/>
          <w:sz w:val="24"/>
          <w:szCs w:val="24"/>
        </w:rPr>
        <w:t xml:space="preserve"> 2023</w:t>
      </w:r>
      <w:r w:rsidR="009B7254" w:rsidRPr="006C75CE">
        <w:rPr>
          <w:rFonts w:ascii="Arial" w:hAnsi="Arial" w:cs="Arial"/>
          <w:sz w:val="24"/>
          <w:szCs w:val="24"/>
        </w:rPr>
        <w:t>.</w:t>
      </w:r>
      <w:r w:rsidR="00E92BAF" w:rsidRPr="006C75CE">
        <w:rPr>
          <w:rFonts w:ascii="Arial" w:hAnsi="Arial" w:cs="Arial"/>
          <w:sz w:val="24"/>
          <w:szCs w:val="24"/>
        </w:rPr>
        <w:t xml:space="preserve"> Higher operational costs </w:t>
      </w:r>
      <w:r w:rsidR="00D47A2D" w:rsidRPr="006C75CE">
        <w:rPr>
          <w:rFonts w:ascii="Arial" w:hAnsi="Arial" w:cs="Arial"/>
          <w:sz w:val="24"/>
          <w:szCs w:val="24"/>
        </w:rPr>
        <w:t>are</w:t>
      </w:r>
      <w:r w:rsidR="00E92BAF" w:rsidRPr="006C75CE">
        <w:rPr>
          <w:rFonts w:ascii="Arial" w:hAnsi="Arial" w:cs="Arial"/>
          <w:sz w:val="24"/>
          <w:szCs w:val="24"/>
        </w:rPr>
        <w:t xml:space="preserve"> decreasing </w:t>
      </w:r>
      <w:r w:rsidR="00173DDD" w:rsidRPr="006C75CE">
        <w:rPr>
          <w:rFonts w:ascii="Arial" w:hAnsi="Arial" w:cs="Arial"/>
          <w:sz w:val="24"/>
          <w:szCs w:val="24"/>
        </w:rPr>
        <w:t>the net income level of firm.</w:t>
      </w:r>
      <w:r w:rsidR="00D21B0C" w:rsidRPr="006C75CE">
        <w:rPr>
          <w:rFonts w:ascii="Arial" w:hAnsi="Arial" w:cs="Arial"/>
          <w:sz w:val="24"/>
          <w:szCs w:val="24"/>
        </w:rPr>
        <w:t xml:space="preserve"> It is also declining overall gains and profitability of firm</w:t>
      </w:r>
      <w:r w:rsidR="00095C0B" w:rsidRPr="006C75CE">
        <w:rPr>
          <w:rFonts w:ascii="Arial" w:hAnsi="Arial" w:cs="Arial"/>
          <w:sz w:val="24"/>
          <w:szCs w:val="24"/>
        </w:rPr>
        <w:t xml:space="preserve"> (Ernayani et al., 2022)</w:t>
      </w:r>
      <w:r w:rsidR="00D21B0C" w:rsidRPr="006C75CE">
        <w:rPr>
          <w:rFonts w:ascii="Arial" w:hAnsi="Arial" w:cs="Arial"/>
          <w:sz w:val="24"/>
          <w:szCs w:val="24"/>
        </w:rPr>
        <w:t>.</w:t>
      </w:r>
    </w:p>
    <w:p w14:paraId="39B96F70" w14:textId="77777777" w:rsidR="00C85709" w:rsidRPr="006C75CE" w:rsidRDefault="001D63FD" w:rsidP="006C75CE">
      <w:pPr>
        <w:pStyle w:val="ListParagraph"/>
        <w:numPr>
          <w:ilvl w:val="0"/>
          <w:numId w:val="3"/>
        </w:numPr>
        <w:spacing w:line="360" w:lineRule="auto"/>
        <w:ind w:left="180" w:hanging="180"/>
        <w:jc w:val="both"/>
        <w:rPr>
          <w:rFonts w:ascii="Arial" w:hAnsi="Arial" w:cs="Arial"/>
          <w:sz w:val="24"/>
          <w:szCs w:val="24"/>
        </w:rPr>
      </w:pPr>
      <w:r w:rsidRPr="006C75CE">
        <w:rPr>
          <w:rFonts w:ascii="Arial" w:hAnsi="Arial" w:cs="Arial"/>
          <w:b/>
          <w:sz w:val="24"/>
          <w:szCs w:val="24"/>
        </w:rPr>
        <w:t>Highly competitive environment:</w:t>
      </w:r>
      <w:r w:rsidR="00251433" w:rsidRPr="006C75CE">
        <w:rPr>
          <w:rFonts w:ascii="Arial" w:hAnsi="Arial" w:cs="Arial"/>
          <w:sz w:val="24"/>
          <w:szCs w:val="24"/>
        </w:rPr>
        <w:t xml:space="preserve"> </w:t>
      </w:r>
      <w:r w:rsidR="00A443FB" w:rsidRPr="006C75CE">
        <w:rPr>
          <w:rFonts w:ascii="Arial" w:hAnsi="Arial" w:cs="Arial"/>
          <w:sz w:val="24"/>
          <w:szCs w:val="24"/>
        </w:rPr>
        <w:t>It is already known that Midlands</w:t>
      </w:r>
      <w:r w:rsidR="00F378A0" w:rsidRPr="006C75CE">
        <w:rPr>
          <w:rFonts w:ascii="Arial" w:hAnsi="Arial" w:cs="Arial"/>
          <w:sz w:val="24"/>
          <w:szCs w:val="24"/>
        </w:rPr>
        <w:t xml:space="preserve"> is a best destination </w:t>
      </w:r>
      <w:r w:rsidR="004308BD" w:rsidRPr="006C75CE">
        <w:rPr>
          <w:rFonts w:ascii="Arial" w:hAnsi="Arial" w:cs="Arial"/>
          <w:sz w:val="24"/>
          <w:szCs w:val="24"/>
        </w:rPr>
        <w:t xml:space="preserve">and is also </w:t>
      </w:r>
      <w:r w:rsidR="00CF00F2" w:rsidRPr="006C75CE">
        <w:rPr>
          <w:rFonts w:ascii="Arial" w:hAnsi="Arial" w:cs="Arial"/>
          <w:sz w:val="24"/>
          <w:szCs w:val="24"/>
        </w:rPr>
        <w:t>chosen</w:t>
      </w:r>
      <w:r w:rsidR="004308BD" w:rsidRPr="006C75CE">
        <w:rPr>
          <w:rFonts w:ascii="Arial" w:hAnsi="Arial" w:cs="Arial"/>
          <w:sz w:val="24"/>
          <w:szCs w:val="24"/>
        </w:rPr>
        <w:t xml:space="preserve"> during vacation days by most of tourist</w:t>
      </w:r>
      <w:r w:rsidR="00EC0BB0" w:rsidRPr="006C75CE">
        <w:rPr>
          <w:rFonts w:ascii="Arial" w:hAnsi="Arial" w:cs="Arial"/>
          <w:sz w:val="24"/>
          <w:szCs w:val="24"/>
        </w:rPr>
        <w:t xml:space="preserve"> (Kliestik et al., 2020)</w:t>
      </w:r>
      <w:r w:rsidR="004308BD" w:rsidRPr="006C75CE">
        <w:rPr>
          <w:rFonts w:ascii="Arial" w:hAnsi="Arial" w:cs="Arial"/>
          <w:sz w:val="24"/>
          <w:szCs w:val="24"/>
        </w:rPr>
        <w:t>.</w:t>
      </w:r>
      <w:r w:rsidR="0093258C" w:rsidRPr="006C75CE">
        <w:rPr>
          <w:rFonts w:ascii="Arial" w:hAnsi="Arial" w:cs="Arial"/>
          <w:sz w:val="24"/>
          <w:szCs w:val="24"/>
        </w:rPr>
        <w:t xml:space="preserve"> </w:t>
      </w:r>
      <w:r w:rsidR="006E4180" w:rsidRPr="006C75CE">
        <w:rPr>
          <w:rFonts w:ascii="Arial" w:hAnsi="Arial" w:cs="Arial"/>
          <w:sz w:val="24"/>
          <w:szCs w:val="24"/>
        </w:rPr>
        <w:t>Midland haven was first choice previously before entry of new modern resorts. But as new resorts got setup in nearby location, the competition level for mi</w:t>
      </w:r>
      <w:r w:rsidR="00596739" w:rsidRPr="006C75CE">
        <w:rPr>
          <w:rFonts w:ascii="Arial" w:hAnsi="Arial" w:cs="Arial"/>
          <w:sz w:val="24"/>
          <w:szCs w:val="24"/>
        </w:rPr>
        <w:t>dland resorts increased. This also affected consumer preferences to new reso</w:t>
      </w:r>
      <w:r w:rsidR="009A6084" w:rsidRPr="006C75CE">
        <w:rPr>
          <w:rFonts w:ascii="Arial" w:hAnsi="Arial" w:cs="Arial"/>
          <w:sz w:val="24"/>
          <w:szCs w:val="24"/>
        </w:rPr>
        <w:t>r</w:t>
      </w:r>
      <w:r w:rsidR="00596739" w:rsidRPr="006C75CE">
        <w:rPr>
          <w:rFonts w:ascii="Arial" w:hAnsi="Arial" w:cs="Arial"/>
          <w:sz w:val="24"/>
          <w:szCs w:val="24"/>
        </w:rPr>
        <w:t>ts who are providing them, modern experience in better way as compared to Midland Haven hotels.</w:t>
      </w:r>
    </w:p>
    <w:p w14:paraId="19F4F741" w14:textId="77777777" w:rsidR="00DE6869" w:rsidRPr="006C75CE" w:rsidRDefault="00DE6869" w:rsidP="006C75CE">
      <w:pPr>
        <w:pStyle w:val="ListParagraph"/>
        <w:numPr>
          <w:ilvl w:val="0"/>
          <w:numId w:val="3"/>
        </w:numPr>
        <w:spacing w:line="360" w:lineRule="auto"/>
        <w:ind w:left="180" w:hanging="180"/>
        <w:jc w:val="both"/>
        <w:rPr>
          <w:rFonts w:ascii="Arial" w:hAnsi="Arial" w:cs="Arial"/>
          <w:sz w:val="24"/>
          <w:szCs w:val="24"/>
        </w:rPr>
      </w:pPr>
      <w:r w:rsidRPr="006C75CE">
        <w:rPr>
          <w:rFonts w:ascii="Arial" w:hAnsi="Arial" w:cs="Arial"/>
          <w:b/>
          <w:sz w:val="24"/>
          <w:szCs w:val="24"/>
        </w:rPr>
        <w:t>Inefficient management:</w:t>
      </w:r>
      <w:r w:rsidR="00A5633F" w:rsidRPr="006C75CE">
        <w:rPr>
          <w:rFonts w:ascii="Arial" w:hAnsi="Arial" w:cs="Arial"/>
          <w:sz w:val="24"/>
          <w:szCs w:val="24"/>
        </w:rPr>
        <w:t xml:space="preserve"> Financial performance analysis stated that the company cost management is poor which is leading to overspending and incurring undesired expenses</w:t>
      </w:r>
      <w:r w:rsidR="00550647" w:rsidRPr="006C75CE">
        <w:rPr>
          <w:rFonts w:ascii="Arial" w:hAnsi="Arial" w:cs="Arial"/>
          <w:sz w:val="24"/>
          <w:szCs w:val="24"/>
        </w:rPr>
        <w:t xml:space="preserve"> (Zhang et al., 2020)</w:t>
      </w:r>
      <w:r w:rsidR="00A5633F" w:rsidRPr="006C75CE">
        <w:rPr>
          <w:rFonts w:ascii="Arial" w:hAnsi="Arial" w:cs="Arial"/>
          <w:sz w:val="24"/>
          <w:szCs w:val="24"/>
        </w:rPr>
        <w:t>.</w:t>
      </w:r>
      <w:r w:rsidR="0087711D" w:rsidRPr="006C75CE">
        <w:rPr>
          <w:rFonts w:ascii="Arial" w:hAnsi="Arial" w:cs="Arial"/>
          <w:sz w:val="24"/>
          <w:szCs w:val="24"/>
        </w:rPr>
        <w:t xml:space="preserve"> The </w:t>
      </w:r>
      <w:r w:rsidR="000A47EB" w:rsidRPr="006C75CE">
        <w:rPr>
          <w:rFonts w:ascii="Arial" w:hAnsi="Arial" w:cs="Arial"/>
          <w:sz w:val="24"/>
          <w:szCs w:val="24"/>
        </w:rPr>
        <w:t xml:space="preserve">company is also not trying to meet their areas of inefficiency and use their full capacity during business </w:t>
      </w:r>
      <w:r w:rsidR="00C032BB" w:rsidRPr="006C75CE">
        <w:rPr>
          <w:rFonts w:ascii="Arial" w:hAnsi="Arial" w:cs="Arial"/>
          <w:sz w:val="24"/>
          <w:szCs w:val="24"/>
        </w:rPr>
        <w:t>operations</w:t>
      </w:r>
      <w:r w:rsidR="000A47EB" w:rsidRPr="006C75CE">
        <w:rPr>
          <w:rFonts w:ascii="Arial" w:hAnsi="Arial" w:cs="Arial"/>
          <w:sz w:val="24"/>
          <w:szCs w:val="24"/>
        </w:rPr>
        <w:t>.</w:t>
      </w:r>
      <w:r w:rsidR="00C032BB" w:rsidRPr="006C75CE">
        <w:rPr>
          <w:rFonts w:ascii="Arial" w:hAnsi="Arial" w:cs="Arial"/>
          <w:sz w:val="24"/>
          <w:szCs w:val="24"/>
        </w:rPr>
        <w:t xml:space="preserve"> Lack of cost saving strategies and </w:t>
      </w:r>
      <w:r w:rsidR="00DD0769" w:rsidRPr="006C75CE">
        <w:rPr>
          <w:rFonts w:ascii="Arial" w:hAnsi="Arial" w:cs="Arial"/>
          <w:sz w:val="24"/>
          <w:szCs w:val="24"/>
        </w:rPr>
        <w:t>corrective action</w:t>
      </w:r>
      <w:r w:rsidR="00C032BB" w:rsidRPr="006C75CE">
        <w:rPr>
          <w:rFonts w:ascii="Arial" w:hAnsi="Arial" w:cs="Arial"/>
          <w:sz w:val="24"/>
          <w:szCs w:val="24"/>
        </w:rPr>
        <w:t xml:space="preserve"> is leading to high wastage and less control of business </w:t>
      </w:r>
      <w:r w:rsidR="00A35091" w:rsidRPr="006C75CE">
        <w:rPr>
          <w:rFonts w:ascii="Arial" w:hAnsi="Arial" w:cs="Arial"/>
          <w:sz w:val="24"/>
          <w:szCs w:val="24"/>
        </w:rPr>
        <w:t>performance</w:t>
      </w:r>
      <w:r w:rsidR="007A2363" w:rsidRPr="006C75CE">
        <w:rPr>
          <w:rFonts w:ascii="Arial" w:hAnsi="Arial" w:cs="Arial"/>
          <w:sz w:val="24"/>
          <w:szCs w:val="24"/>
        </w:rPr>
        <w:t>.</w:t>
      </w:r>
    </w:p>
    <w:p w14:paraId="65BE2ABD" w14:textId="77777777" w:rsidR="003559F6" w:rsidRPr="006C75CE" w:rsidRDefault="003559F6" w:rsidP="006C75CE">
      <w:pPr>
        <w:pStyle w:val="Heading1"/>
        <w:spacing w:line="360" w:lineRule="auto"/>
        <w:rPr>
          <w:rFonts w:ascii="Arial" w:hAnsi="Arial" w:cs="Arial"/>
          <w:sz w:val="24"/>
          <w:szCs w:val="24"/>
        </w:rPr>
      </w:pPr>
      <w:bookmarkStart w:id="7" w:name="_Toc184730376"/>
      <w:r w:rsidRPr="006C75CE">
        <w:rPr>
          <w:rFonts w:ascii="Arial" w:hAnsi="Arial" w:cs="Arial"/>
          <w:sz w:val="24"/>
          <w:szCs w:val="24"/>
        </w:rPr>
        <w:t>Turnaround strategy for meeting viable outcomes for Midland hotel:</w:t>
      </w:r>
      <w:bookmarkEnd w:id="7"/>
    </w:p>
    <w:p w14:paraId="4B7A825B" w14:textId="7F1484CD" w:rsidR="00094775" w:rsidRPr="006C75CE" w:rsidRDefault="008E27F7" w:rsidP="006C75CE">
      <w:pPr>
        <w:pStyle w:val="ListParagraph"/>
        <w:numPr>
          <w:ilvl w:val="0"/>
          <w:numId w:val="4"/>
        </w:numPr>
        <w:spacing w:line="360" w:lineRule="auto"/>
        <w:ind w:left="180" w:hanging="180"/>
        <w:jc w:val="both"/>
        <w:rPr>
          <w:rFonts w:ascii="Arial" w:hAnsi="Arial" w:cs="Arial"/>
          <w:sz w:val="24"/>
          <w:szCs w:val="24"/>
        </w:rPr>
      </w:pPr>
      <w:r w:rsidRPr="006C75CE">
        <w:rPr>
          <w:rFonts w:ascii="Arial" w:hAnsi="Arial" w:cs="Arial"/>
          <w:b/>
          <w:sz w:val="24"/>
          <w:szCs w:val="24"/>
        </w:rPr>
        <w:t>Use of targeted campaigns</w:t>
      </w:r>
      <w:r w:rsidR="00295959" w:rsidRPr="006C75CE">
        <w:rPr>
          <w:rFonts w:ascii="Arial" w:hAnsi="Arial" w:cs="Arial"/>
          <w:b/>
          <w:sz w:val="24"/>
          <w:szCs w:val="24"/>
        </w:rPr>
        <w:t>:</w:t>
      </w:r>
      <w:r w:rsidR="00C25B00" w:rsidRPr="006C75CE">
        <w:rPr>
          <w:rFonts w:ascii="Arial" w:hAnsi="Arial" w:cs="Arial"/>
          <w:sz w:val="24"/>
          <w:szCs w:val="24"/>
        </w:rPr>
        <w:t xml:space="preserve"> Midland Haven Hotel must adopt new type of marketing techniques </w:t>
      </w:r>
      <w:r w:rsidR="006C75CE" w:rsidRPr="006C75CE">
        <w:rPr>
          <w:rFonts w:ascii="Arial" w:hAnsi="Arial" w:cs="Arial"/>
          <w:sz w:val="24"/>
          <w:szCs w:val="24"/>
        </w:rPr>
        <w:t xml:space="preserve">focused on targeting the </w:t>
      </w:r>
      <w:r w:rsidR="00C25B00" w:rsidRPr="006C75CE">
        <w:rPr>
          <w:rFonts w:ascii="Arial" w:hAnsi="Arial" w:cs="Arial"/>
          <w:sz w:val="24"/>
          <w:szCs w:val="24"/>
        </w:rPr>
        <w:t>specific class of consumer groups</w:t>
      </w:r>
      <w:r w:rsidR="006C75CE" w:rsidRPr="006C75CE">
        <w:rPr>
          <w:rFonts w:ascii="Arial" w:hAnsi="Arial" w:cs="Arial"/>
          <w:sz w:val="24"/>
          <w:szCs w:val="24"/>
        </w:rPr>
        <w:t xml:space="preserve"> targeted by the hotel </w:t>
      </w:r>
      <w:r w:rsidR="0083747F" w:rsidRPr="006C75CE">
        <w:rPr>
          <w:rFonts w:ascii="Arial" w:hAnsi="Arial" w:cs="Arial"/>
          <w:sz w:val="24"/>
          <w:szCs w:val="24"/>
        </w:rPr>
        <w:t>(Aransyah et al., 2020)</w:t>
      </w:r>
      <w:r w:rsidR="00F6088D" w:rsidRPr="006C75CE">
        <w:rPr>
          <w:rFonts w:ascii="Arial" w:hAnsi="Arial" w:cs="Arial"/>
          <w:sz w:val="24"/>
          <w:szCs w:val="24"/>
        </w:rPr>
        <w:t>.</w:t>
      </w:r>
      <w:r w:rsidR="00F26CC8" w:rsidRPr="006C75CE">
        <w:rPr>
          <w:rFonts w:ascii="Arial" w:hAnsi="Arial" w:cs="Arial"/>
          <w:sz w:val="24"/>
          <w:szCs w:val="24"/>
        </w:rPr>
        <w:t xml:space="preserve"> Midland Haven Hotel should</w:t>
      </w:r>
      <w:r w:rsidR="006C75CE" w:rsidRPr="006C75CE">
        <w:rPr>
          <w:rFonts w:ascii="Arial" w:hAnsi="Arial" w:cs="Arial"/>
          <w:sz w:val="24"/>
          <w:szCs w:val="24"/>
        </w:rPr>
        <w:t xml:space="preserve"> collect data about these targeted consumers and</w:t>
      </w:r>
      <w:r w:rsidR="00F26CC8" w:rsidRPr="006C75CE">
        <w:rPr>
          <w:rFonts w:ascii="Arial" w:hAnsi="Arial" w:cs="Arial"/>
          <w:sz w:val="24"/>
          <w:szCs w:val="24"/>
        </w:rPr>
        <w:t xml:space="preserve"> use </w:t>
      </w:r>
      <w:r w:rsidR="006C75CE" w:rsidRPr="006C75CE">
        <w:rPr>
          <w:rFonts w:ascii="Arial" w:hAnsi="Arial" w:cs="Arial"/>
          <w:sz w:val="24"/>
          <w:szCs w:val="24"/>
        </w:rPr>
        <w:t xml:space="preserve">this </w:t>
      </w:r>
      <w:r w:rsidR="00F26CC8" w:rsidRPr="006C75CE">
        <w:rPr>
          <w:rFonts w:ascii="Arial" w:hAnsi="Arial" w:cs="Arial"/>
          <w:sz w:val="24"/>
          <w:szCs w:val="24"/>
        </w:rPr>
        <w:t xml:space="preserve">data </w:t>
      </w:r>
      <w:r w:rsidR="000335D3" w:rsidRPr="006C75CE">
        <w:rPr>
          <w:rFonts w:ascii="Arial" w:hAnsi="Arial" w:cs="Arial"/>
          <w:sz w:val="24"/>
          <w:szCs w:val="24"/>
        </w:rPr>
        <w:t>practically</w:t>
      </w:r>
      <w:r w:rsidR="00172B63" w:rsidRPr="006C75CE">
        <w:rPr>
          <w:rFonts w:ascii="Arial" w:hAnsi="Arial" w:cs="Arial"/>
          <w:sz w:val="24"/>
          <w:szCs w:val="24"/>
        </w:rPr>
        <w:t xml:space="preserve"> </w:t>
      </w:r>
      <w:r w:rsidR="00F26CC8" w:rsidRPr="006C75CE">
        <w:rPr>
          <w:rFonts w:ascii="Arial" w:hAnsi="Arial" w:cs="Arial"/>
          <w:sz w:val="24"/>
          <w:szCs w:val="24"/>
        </w:rPr>
        <w:t xml:space="preserve">gathered from the local travel agencies </w:t>
      </w:r>
      <w:r w:rsidR="00F26CC8" w:rsidRPr="006C75CE">
        <w:rPr>
          <w:rFonts w:ascii="Arial" w:hAnsi="Arial" w:cs="Arial"/>
          <w:sz w:val="24"/>
          <w:szCs w:val="24"/>
        </w:rPr>
        <w:lastRenderedPageBreak/>
        <w:t xml:space="preserve">to make targeted marketing messages. When targeting consumers’ specific groups including families, business </w:t>
      </w:r>
      <w:r w:rsidR="00BB498A" w:rsidRPr="006C75CE">
        <w:rPr>
          <w:rFonts w:ascii="Arial" w:hAnsi="Arial" w:cs="Arial"/>
          <w:sz w:val="24"/>
          <w:szCs w:val="24"/>
        </w:rPr>
        <w:t>travellers</w:t>
      </w:r>
      <w:r w:rsidR="00F26CC8" w:rsidRPr="006C75CE">
        <w:rPr>
          <w:rFonts w:ascii="Arial" w:hAnsi="Arial" w:cs="Arial"/>
          <w:sz w:val="24"/>
          <w:szCs w:val="24"/>
        </w:rPr>
        <w:t xml:space="preserve"> and frequent tourists, the hotel can present the consumers to book during low seasons and gain maximum returns.</w:t>
      </w:r>
    </w:p>
    <w:p w14:paraId="35E7B3E7" w14:textId="7409B54D" w:rsidR="00565289" w:rsidRPr="006C75CE" w:rsidRDefault="00565289" w:rsidP="006C75CE">
      <w:pPr>
        <w:pStyle w:val="ListParagraph"/>
        <w:numPr>
          <w:ilvl w:val="0"/>
          <w:numId w:val="4"/>
        </w:numPr>
        <w:spacing w:line="360" w:lineRule="auto"/>
        <w:ind w:left="180" w:hanging="180"/>
        <w:jc w:val="both"/>
        <w:rPr>
          <w:rFonts w:ascii="Arial" w:hAnsi="Arial" w:cs="Arial"/>
          <w:sz w:val="24"/>
          <w:szCs w:val="24"/>
        </w:rPr>
      </w:pPr>
      <w:r w:rsidRPr="006C75CE">
        <w:rPr>
          <w:rFonts w:ascii="Arial" w:hAnsi="Arial" w:cs="Arial"/>
          <w:b/>
          <w:sz w:val="24"/>
          <w:szCs w:val="24"/>
        </w:rPr>
        <w:t>Adopting dynamic pricing:</w:t>
      </w:r>
      <w:r w:rsidR="00683806" w:rsidRPr="006C75CE">
        <w:rPr>
          <w:rFonts w:ascii="Arial" w:hAnsi="Arial" w:cs="Arial"/>
          <w:sz w:val="24"/>
          <w:szCs w:val="24"/>
        </w:rPr>
        <w:t xml:space="preserve"> The technique of dynamic pricing is frequently used within th</w:t>
      </w:r>
      <w:r w:rsidR="006C75CE" w:rsidRPr="006C75CE">
        <w:rPr>
          <w:rFonts w:ascii="Arial" w:hAnsi="Arial" w:cs="Arial"/>
          <w:sz w:val="24"/>
          <w:szCs w:val="24"/>
        </w:rPr>
        <w:t>is</w:t>
      </w:r>
      <w:r w:rsidR="00683806" w:rsidRPr="006C75CE">
        <w:rPr>
          <w:rFonts w:ascii="Arial" w:hAnsi="Arial" w:cs="Arial"/>
          <w:sz w:val="24"/>
          <w:szCs w:val="24"/>
        </w:rPr>
        <w:t xml:space="preserve"> competitive business environment.</w:t>
      </w:r>
      <w:r w:rsidR="004C135E" w:rsidRPr="006C75CE">
        <w:rPr>
          <w:rFonts w:ascii="Arial" w:hAnsi="Arial" w:cs="Arial"/>
          <w:sz w:val="24"/>
          <w:szCs w:val="24"/>
        </w:rPr>
        <w:t xml:space="preserve"> </w:t>
      </w:r>
      <w:r w:rsidR="00787164" w:rsidRPr="006C75CE">
        <w:rPr>
          <w:rFonts w:ascii="Arial" w:hAnsi="Arial" w:cs="Arial"/>
          <w:sz w:val="24"/>
          <w:szCs w:val="24"/>
        </w:rPr>
        <w:t xml:space="preserve">Under this, the prices of product and services are </w:t>
      </w:r>
      <w:r w:rsidR="006E7BB8" w:rsidRPr="006C75CE">
        <w:rPr>
          <w:rFonts w:ascii="Arial" w:hAnsi="Arial" w:cs="Arial"/>
          <w:sz w:val="24"/>
          <w:szCs w:val="24"/>
        </w:rPr>
        <w:t>dynamic</w:t>
      </w:r>
      <w:r w:rsidR="00787164" w:rsidRPr="006C75CE">
        <w:rPr>
          <w:rFonts w:ascii="Arial" w:hAnsi="Arial" w:cs="Arial"/>
          <w:sz w:val="24"/>
          <w:szCs w:val="24"/>
        </w:rPr>
        <w:t xml:space="preserve"> and </w:t>
      </w:r>
      <w:r w:rsidR="006E7BB8" w:rsidRPr="006C75CE">
        <w:rPr>
          <w:rFonts w:ascii="Arial" w:hAnsi="Arial" w:cs="Arial"/>
          <w:sz w:val="24"/>
          <w:szCs w:val="24"/>
        </w:rPr>
        <w:t>changed</w:t>
      </w:r>
      <w:r w:rsidR="00787164" w:rsidRPr="006C75CE">
        <w:rPr>
          <w:rFonts w:ascii="Arial" w:hAnsi="Arial" w:cs="Arial"/>
          <w:sz w:val="24"/>
          <w:szCs w:val="24"/>
        </w:rPr>
        <w:t xml:space="preserve"> regularly as per change in</w:t>
      </w:r>
      <w:r w:rsidR="00E15505" w:rsidRPr="006C75CE">
        <w:rPr>
          <w:rFonts w:ascii="Arial" w:hAnsi="Arial" w:cs="Arial"/>
          <w:sz w:val="24"/>
          <w:szCs w:val="24"/>
        </w:rPr>
        <w:t xml:space="preserve"> </w:t>
      </w:r>
      <w:r w:rsidR="00552CEB" w:rsidRPr="006C75CE">
        <w:rPr>
          <w:rFonts w:ascii="Arial" w:hAnsi="Arial" w:cs="Arial"/>
          <w:sz w:val="24"/>
          <w:szCs w:val="24"/>
        </w:rPr>
        <w:t>business environment and competitor prices. It is used by hotel</w:t>
      </w:r>
      <w:r w:rsidR="006C75CE" w:rsidRPr="006C75CE">
        <w:rPr>
          <w:rFonts w:ascii="Arial" w:hAnsi="Arial" w:cs="Arial"/>
          <w:sz w:val="24"/>
          <w:szCs w:val="24"/>
        </w:rPr>
        <w:t xml:space="preserve">s </w:t>
      </w:r>
      <w:r w:rsidR="00552CEB" w:rsidRPr="006C75CE">
        <w:rPr>
          <w:rFonts w:ascii="Arial" w:hAnsi="Arial" w:cs="Arial"/>
          <w:sz w:val="24"/>
          <w:szCs w:val="24"/>
        </w:rPr>
        <w:t xml:space="preserve">to stay competitive </w:t>
      </w:r>
      <w:r w:rsidR="00181C61" w:rsidRPr="006C75CE">
        <w:rPr>
          <w:rFonts w:ascii="Arial" w:hAnsi="Arial" w:cs="Arial"/>
          <w:sz w:val="24"/>
          <w:szCs w:val="24"/>
        </w:rPr>
        <w:t>(Ochieng, 2023)</w:t>
      </w:r>
      <w:r w:rsidR="00552CEB" w:rsidRPr="006C75CE">
        <w:rPr>
          <w:rFonts w:ascii="Arial" w:hAnsi="Arial" w:cs="Arial"/>
          <w:sz w:val="24"/>
          <w:szCs w:val="24"/>
        </w:rPr>
        <w:t>.</w:t>
      </w:r>
      <w:r w:rsidR="0093407F" w:rsidRPr="006C75CE">
        <w:rPr>
          <w:rFonts w:ascii="Arial" w:hAnsi="Arial" w:cs="Arial"/>
          <w:sz w:val="24"/>
          <w:szCs w:val="24"/>
        </w:rPr>
        <w:t xml:space="preserve"> </w:t>
      </w:r>
      <w:r w:rsidR="006C75CE" w:rsidRPr="006C75CE">
        <w:rPr>
          <w:rFonts w:ascii="Arial" w:hAnsi="Arial" w:cs="Arial"/>
          <w:sz w:val="24"/>
          <w:szCs w:val="24"/>
        </w:rPr>
        <w:t>Using this strategy</w:t>
      </w:r>
      <w:r w:rsidR="0093407F" w:rsidRPr="006C75CE">
        <w:rPr>
          <w:rFonts w:ascii="Arial" w:hAnsi="Arial" w:cs="Arial"/>
          <w:sz w:val="24"/>
          <w:szCs w:val="24"/>
        </w:rPr>
        <w:t xml:space="preserve"> leads to </w:t>
      </w:r>
      <w:r w:rsidR="00A72C12" w:rsidRPr="006C75CE">
        <w:rPr>
          <w:rFonts w:ascii="Arial" w:hAnsi="Arial" w:cs="Arial"/>
          <w:sz w:val="24"/>
          <w:szCs w:val="24"/>
        </w:rPr>
        <w:t xml:space="preserve">competitive pricing which increase ability of </w:t>
      </w:r>
      <w:r w:rsidR="006C75CE" w:rsidRPr="006C75CE">
        <w:rPr>
          <w:rFonts w:ascii="Arial" w:hAnsi="Arial" w:cs="Arial"/>
          <w:sz w:val="24"/>
          <w:szCs w:val="24"/>
        </w:rPr>
        <w:t>a business</w:t>
      </w:r>
      <w:r w:rsidR="00A72C12" w:rsidRPr="006C75CE">
        <w:rPr>
          <w:rFonts w:ascii="Arial" w:hAnsi="Arial" w:cs="Arial"/>
          <w:sz w:val="24"/>
          <w:szCs w:val="24"/>
        </w:rPr>
        <w:t xml:space="preserve"> to grab more consumers in </w:t>
      </w:r>
      <w:r w:rsidR="006C75CE" w:rsidRPr="006C75CE">
        <w:rPr>
          <w:rFonts w:ascii="Arial" w:hAnsi="Arial" w:cs="Arial"/>
          <w:sz w:val="24"/>
          <w:szCs w:val="24"/>
        </w:rPr>
        <w:t xml:space="preserve">the </w:t>
      </w:r>
      <w:r w:rsidR="00A72C12" w:rsidRPr="006C75CE">
        <w:rPr>
          <w:rFonts w:ascii="Arial" w:hAnsi="Arial" w:cs="Arial"/>
          <w:sz w:val="24"/>
          <w:szCs w:val="24"/>
        </w:rPr>
        <w:t>marketplace.</w:t>
      </w:r>
      <w:r w:rsidR="00E626E9" w:rsidRPr="006C75CE">
        <w:rPr>
          <w:rFonts w:ascii="Arial" w:hAnsi="Arial" w:cs="Arial"/>
          <w:sz w:val="24"/>
          <w:szCs w:val="24"/>
        </w:rPr>
        <w:t xml:space="preserve"> </w:t>
      </w:r>
      <w:r w:rsidR="00B337BE" w:rsidRPr="006C75CE">
        <w:rPr>
          <w:rFonts w:ascii="Arial" w:hAnsi="Arial" w:cs="Arial"/>
          <w:sz w:val="24"/>
          <w:szCs w:val="24"/>
        </w:rPr>
        <w:t xml:space="preserve">This would also enable case company to offer new attractive offers </w:t>
      </w:r>
      <w:r w:rsidR="00F201D5" w:rsidRPr="006C75CE">
        <w:rPr>
          <w:rFonts w:ascii="Arial" w:hAnsi="Arial" w:cs="Arial"/>
          <w:sz w:val="24"/>
          <w:szCs w:val="24"/>
        </w:rPr>
        <w:t xml:space="preserve">and holiday packages </w:t>
      </w:r>
      <w:r w:rsidR="00B337BE" w:rsidRPr="006C75CE">
        <w:rPr>
          <w:rFonts w:ascii="Arial" w:hAnsi="Arial" w:cs="Arial"/>
          <w:sz w:val="24"/>
          <w:szCs w:val="24"/>
        </w:rPr>
        <w:t xml:space="preserve">to </w:t>
      </w:r>
      <w:r w:rsidR="00470868" w:rsidRPr="006C75CE">
        <w:rPr>
          <w:rFonts w:ascii="Arial" w:hAnsi="Arial" w:cs="Arial"/>
          <w:sz w:val="24"/>
          <w:szCs w:val="24"/>
        </w:rPr>
        <w:t>attract</w:t>
      </w:r>
      <w:r w:rsidR="00B319B4" w:rsidRPr="006C75CE">
        <w:rPr>
          <w:rFonts w:ascii="Arial" w:hAnsi="Arial" w:cs="Arial"/>
          <w:sz w:val="24"/>
          <w:szCs w:val="24"/>
        </w:rPr>
        <w:t xml:space="preserve"> consumer on regular basis.</w:t>
      </w:r>
      <w:r w:rsidR="00B95AF2" w:rsidRPr="006C75CE">
        <w:rPr>
          <w:rFonts w:ascii="Arial" w:hAnsi="Arial" w:cs="Arial"/>
          <w:sz w:val="24"/>
          <w:szCs w:val="24"/>
        </w:rPr>
        <w:t xml:space="preserve"> It would consequently lead to increased sales level for company.</w:t>
      </w:r>
      <w:r w:rsidR="008E4EB9" w:rsidRPr="006C75CE">
        <w:rPr>
          <w:rFonts w:ascii="Arial" w:hAnsi="Arial" w:cs="Arial"/>
          <w:sz w:val="24"/>
          <w:szCs w:val="24"/>
        </w:rPr>
        <w:t xml:space="preserve"> Dynamic pricing strategies will enable the hotel to set its price based on market trends and competition that is within the market areas. This versatility helps make the business competitive by providing good promotions during slow sales seasons, thus increasing customer acquisition.</w:t>
      </w:r>
    </w:p>
    <w:p w14:paraId="14ED6C67" w14:textId="4F825847" w:rsidR="00615931" w:rsidRPr="006C75CE" w:rsidRDefault="00615931" w:rsidP="006C75CE">
      <w:pPr>
        <w:pStyle w:val="ListParagraph"/>
        <w:numPr>
          <w:ilvl w:val="0"/>
          <w:numId w:val="4"/>
        </w:numPr>
        <w:spacing w:line="360" w:lineRule="auto"/>
        <w:ind w:left="180" w:hanging="180"/>
        <w:jc w:val="both"/>
        <w:rPr>
          <w:rFonts w:ascii="Arial" w:hAnsi="Arial" w:cs="Arial"/>
          <w:sz w:val="24"/>
          <w:szCs w:val="24"/>
        </w:rPr>
      </w:pPr>
      <w:r w:rsidRPr="006C75CE">
        <w:rPr>
          <w:rFonts w:ascii="Arial" w:hAnsi="Arial" w:cs="Arial"/>
          <w:b/>
          <w:sz w:val="24"/>
          <w:szCs w:val="24"/>
        </w:rPr>
        <w:t>Improving business management:</w:t>
      </w:r>
      <w:r w:rsidR="00BB6F86" w:rsidRPr="006C75CE">
        <w:rPr>
          <w:rFonts w:ascii="Arial" w:hAnsi="Arial" w:cs="Arial"/>
          <w:sz w:val="24"/>
          <w:szCs w:val="24"/>
        </w:rPr>
        <w:t xml:space="preserve"> Company may </w:t>
      </w:r>
      <w:r w:rsidR="006C75CE" w:rsidRPr="006C75CE">
        <w:rPr>
          <w:rFonts w:ascii="Arial" w:hAnsi="Arial" w:cs="Arial"/>
          <w:sz w:val="24"/>
          <w:szCs w:val="24"/>
        </w:rPr>
        <w:t>improve</w:t>
      </w:r>
      <w:r w:rsidR="00BB6F86" w:rsidRPr="006C75CE">
        <w:rPr>
          <w:rFonts w:ascii="Arial" w:hAnsi="Arial" w:cs="Arial"/>
          <w:sz w:val="24"/>
          <w:szCs w:val="24"/>
        </w:rPr>
        <w:t xml:space="preserve"> and recover their operational efficiency by employing new staffing models and </w:t>
      </w:r>
      <w:r w:rsidR="003E7A3E" w:rsidRPr="006C75CE">
        <w:rPr>
          <w:rFonts w:ascii="Arial" w:hAnsi="Arial" w:cs="Arial"/>
          <w:sz w:val="24"/>
          <w:szCs w:val="24"/>
        </w:rPr>
        <w:t>using better technology for increasing overall business efficiency.</w:t>
      </w:r>
      <w:r w:rsidR="00601A4B" w:rsidRPr="006C75CE">
        <w:rPr>
          <w:rFonts w:ascii="Arial" w:hAnsi="Arial" w:cs="Arial"/>
          <w:sz w:val="24"/>
          <w:szCs w:val="24"/>
        </w:rPr>
        <w:t xml:space="preserve"> </w:t>
      </w:r>
      <w:r w:rsidR="00021A65" w:rsidRPr="006C75CE">
        <w:rPr>
          <w:rFonts w:ascii="Arial" w:hAnsi="Arial" w:cs="Arial"/>
          <w:sz w:val="24"/>
          <w:szCs w:val="24"/>
        </w:rPr>
        <w:t>By implementing better staffing models, and technology, it will enhance operations as they become more efficient. These effects improve the guest experience and satisfaction which in turn leads to positive impacts on the financial position and the scenario of sustainable income sources</w:t>
      </w:r>
      <w:r w:rsidR="006C75CE" w:rsidRPr="006C75CE">
        <w:rPr>
          <w:rFonts w:ascii="Arial" w:hAnsi="Arial" w:cs="Arial"/>
          <w:sz w:val="24"/>
          <w:szCs w:val="24"/>
        </w:rPr>
        <w:t xml:space="preserve"> </w:t>
      </w:r>
      <w:r w:rsidR="006C75CE" w:rsidRPr="006C75CE">
        <w:rPr>
          <w:rFonts w:ascii="Arial" w:hAnsi="Arial" w:cs="Arial"/>
          <w:sz w:val="24"/>
          <w:szCs w:val="24"/>
        </w:rPr>
        <w:t>(Candra et al., 2023)</w:t>
      </w:r>
      <w:r w:rsidR="00021A65" w:rsidRPr="006C75CE">
        <w:rPr>
          <w:rFonts w:ascii="Arial" w:hAnsi="Arial" w:cs="Arial"/>
          <w:sz w:val="24"/>
          <w:szCs w:val="24"/>
        </w:rPr>
        <w:t>.</w:t>
      </w:r>
    </w:p>
    <w:p w14:paraId="736469D5" w14:textId="77777777" w:rsidR="00BF42DD" w:rsidRPr="006C75CE" w:rsidRDefault="00BF42DD" w:rsidP="006C75CE">
      <w:pPr>
        <w:pStyle w:val="ListParagraph"/>
        <w:numPr>
          <w:ilvl w:val="0"/>
          <w:numId w:val="4"/>
        </w:numPr>
        <w:spacing w:line="360" w:lineRule="auto"/>
        <w:ind w:left="180" w:hanging="180"/>
        <w:jc w:val="both"/>
        <w:rPr>
          <w:rFonts w:ascii="Arial" w:hAnsi="Arial" w:cs="Arial"/>
          <w:sz w:val="24"/>
          <w:szCs w:val="24"/>
        </w:rPr>
      </w:pPr>
      <w:r w:rsidRPr="006C75CE">
        <w:rPr>
          <w:rFonts w:ascii="Arial" w:hAnsi="Arial" w:cs="Arial"/>
          <w:b/>
          <w:sz w:val="24"/>
          <w:szCs w:val="24"/>
        </w:rPr>
        <w:t>Use of digital promotion channels:</w:t>
      </w:r>
      <w:r w:rsidR="00461E65" w:rsidRPr="006C75CE">
        <w:rPr>
          <w:rFonts w:ascii="Arial" w:hAnsi="Arial" w:cs="Arial"/>
          <w:sz w:val="24"/>
          <w:szCs w:val="24"/>
        </w:rPr>
        <w:t xml:space="preserve"> </w:t>
      </w:r>
      <w:r w:rsidR="007C651D" w:rsidRPr="006C75CE">
        <w:rPr>
          <w:rFonts w:ascii="Arial" w:hAnsi="Arial" w:cs="Arial"/>
          <w:sz w:val="24"/>
          <w:szCs w:val="24"/>
        </w:rPr>
        <w:t xml:space="preserve">New initiative regarding rebranding and product repositioning </w:t>
      </w:r>
      <w:r w:rsidR="00C97914" w:rsidRPr="006C75CE">
        <w:rPr>
          <w:rFonts w:ascii="Arial" w:hAnsi="Arial" w:cs="Arial"/>
          <w:sz w:val="24"/>
          <w:szCs w:val="24"/>
        </w:rPr>
        <w:t>are</w:t>
      </w:r>
      <w:r w:rsidR="007C651D" w:rsidRPr="006C75CE">
        <w:rPr>
          <w:rFonts w:ascii="Arial" w:hAnsi="Arial" w:cs="Arial"/>
          <w:sz w:val="24"/>
          <w:szCs w:val="24"/>
        </w:rPr>
        <w:t xml:space="preserve"> essential</w:t>
      </w:r>
      <w:r w:rsidR="00C97914" w:rsidRPr="006C75CE">
        <w:rPr>
          <w:rFonts w:ascii="Arial" w:hAnsi="Arial" w:cs="Arial"/>
          <w:sz w:val="24"/>
          <w:szCs w:val="24"/>
        </w:rPr>
        <w:t xml:space="preserve"> for enlightening identity of hotel within their potential consumer base</w:t>
      </w:r>
      <w:r w:rsidR="00320372" w:rsidRPr="006C75CE">
        <w:rPr>
          <w:rFonts w:ascii="Arial" w:hAnsi="Arial" w:cs="Arial"/>
          <w:sz w:val="24"/>
          <w:szCs w:val="24"/>
        </w:rPr>
        <w:t xml:space="preserve"> (Durrani et al., 2023)</w:t>
      </w:r>
      <w:r w:rsidR="00C97914" w:rsidRPr="006C75CE">
        <w:rPr>
          <w:rFonts w:ascii="Arial" w:hAnsi="Arial" w:cs="Arial"/>
          <w:sz w:val="24"/>
          <w:szCs w:val="24"/>
        </w:rPr>
        <w:t>.</w:t>
      </w:r>
      <w:r w:rsidR="004949EC" w:rsidRPr="006C75CE">
        <w:rPr>
          <w:rFonts w:ascii="Arial" w:hAnsi="Arial" w:cs="Arial"/>
          <w:sz w:val="24"/>
          <w:szCs w:val="24"/>
        </w:rPr>
        <w:t xml:space="preserve"> It is effectively possible by </w:t>
      </w:r>
      <w:r w:rsidR="00EC4FDC" w:rsidRPr="006C75CE">
        <w:rPr>
          <w:rFonts w:ascii="Arial" w:hAnsi="Arial" w:cs="Arial"/>
          <w:sz w:val="24"/>
          <w:szCs w:val="24"/>
        </w:rPr>
        <w:t xml:space="preserve">employing new </w:t>
      </w:r>
      <w:r w:rsidR="002F156E" w:rsidRPr="006C75CE">
        <w:rPr>
          <w:rFonts w:ascii="Arial" w:hAnsi="Arial" w:cs="Arial"/>
          <w:sz w:val="24"/>
          <w:szCs w:val="24"/>
        </w:rPr>
        <w:t xml:space="preserve">digital </w:t>
      </w:r>
      <w:r w:rsidR="00EC4FDC" w:rsidRPr="006C75CE">
        <w:rPr>
          <w:rFonts w:ascii="Arial" w:hAnsi="Arial" w:cs="Arial"/>
          <w:sz w:val="24"/>
          <w:szCs w:val="24"/>
        </w:rPr>
        <w:t xml:space="preserve">marketing </w:t>
      </w:r>
      <w:r w:rsidR="0087371C" w:rsidRPr="006C75CE">
        <w:rPr>
          <w:rFonts w:ascii="Arial" w:hAnsi="Arial" w:cs="Arial"/>
          <w:sz w:val="24"/>
          <w:szCs w:val="24"/>
        </w:rPr>
        <w:t xml:space="preserve">&amp; </w:t>
      </w:r>
      <w:r w:rsidR="002F156E" w:rsidRPr="006C75CE">
        <w:rPr>
          <w:rFonts w:ascii="Arial" w:hAnsi="Arial" w:cs="Arial"/>
          <w:sz w:val="24"/>
          <w:szCs w:val="24"/>
        </w:rPr>
        <w:t>by making attractive advertising.</w:t>
      </w:r>
      <w:r w:rsidR="0087371C" w:rsidRPr="006C75CE">
        <w:rPr>
          <w:rFonts w:ascii="Arial" w:hAnsi="Arial" w:cs="Arial"/>
          <w:sz w:val="24"/>
          <w:szCs w:val="24"/>
        </w:rPr>
        <w:t xml:space="preserve"> This is essential to increase reach of hotel firm in different areas of world where the consumer base of company resides. It would positively influence the revenue generation capacity of firm. Consumer reviews on different social portals like Instagram, </w:t>
      </w:r>
      <w:r w:rsidR="005E4CB4" w:rsidRPr="006C75CE">
        <w:rPr>
          <w:rFonts w:ascii="Arial" w:hAnsi="Arial" w:cs="Arial"/>
          <w:sz w:val="24"/>
          <w:szCs w:val="24"/>
        </w:rPr>
        <w:t>P</w:t>
      </w:r>
      <w:r w:rsidR="0087371C" w:rsidRPr="006C75CE">
        <w:rPr>
          <w:rFonts w:ascii="Arial" w:hAnsi="Arial" w:cs="Arial"/>
          <w:sz w:val="24"/>
          <w:szCs w:val="24"/>
        </w:rPr>
        <w:t xml:space="preserve">interest and </w:t>
      </w:r>
      <w:r w:rsidR="007326E7" w:rsidRPr="006C75CE">
        <w:rPr>
          <w:rFonts w:ascii="Arial" w:hAnsi="Arial" w:cs="Arial"/>
          <w:sz w:val="24"/>
          <w:szCs w:val="24"/>
        </w:rPr>
        <w:t xml:space="preserve">YouTube also give opportunity to improve </w:t>
      </w:r>
      <w:r w:rsidR="00607D68" w:rsidRPr="006C75CE">
        <w:rPr>
          <w:rFonts w:ascii="Arial" w:hAnsi="Arial" w:cs="Arial"/>
          <w:sz w:val="24"/>
          <w:szCs w:val="24"/>
        </w:rPr>
        <w:t xml:space="preserve">services </w:t>
      </w:r>
      <w:r w:rsidR="007326E7" w:rsidRPr="006C75CE">
        <w:rPr>
          <w:rFonts w:ascii="Arial" w:hAnsi="Arial" w:cs="Arial"/>
          <w:sz w:val="24"/>
          <w:szCs w:val="24"/>
        </w:rPr>
        <w:t>to better extent</w:t>
      </w:r>
      <w:r w:rsidR="00B973CF" w:rsidRPr="006C75CE">
        <w:rPr>
          <w:rFonts w:ascii="Arial" w:hAnsi="Arial" w:cs="Arial"/>
          <w:sz w:val="24"/>
          <w:szCs w:val="24"/>
        </w:rPr>
        <w:t xml:space="preserve"> as per consumer needs and interest</w:t>
      </w:r>
      <w:r w:rsidR="00CB40F3" w:rsidRPr="006C75CE">
        <w:rPr>
          <w:rFonts w:ascii="Arial" w:hAnsi="Arial" w:cs="Arial"/>
          <w:sz w:val="24"/>
          <w:szCs w:val="24"/>
        </w:rPr>
        <w:t>s</w:t>
      </w:r>
      <w:r w:rsidR="00566C23" w:rsidRPr="006C75CE">
        <w:rPr>
          <w:rFonts w:ascii="Arial" w:hAnsi="Arial" w:cs="Arial"/>
          <w:sz w:val="24"/>
          <w:szCs w:val="24"/>
        </w:rPr>
        <w:t xml:space="preserve"> (Nyagiloh and Kilika, 2020)</w:t>
      </w:r>
      <w:r w:rsidR="007326E7" w:rsidRPr="006C75CE">
        <w:rPr>
          <w:rFonts w:ascii="Arial" w:hAnsi="Arial" w:cs="Arial"/>
          <w:sz w:val="24"/>
          <w:szCs w:val="24"/>
        </w:rPr>
        <w:t>.</w:t>
      </w:r>
      <w:r w:rsidR="0051437F" w:rsidRPr="006C75CE">
        <w:rPr>
          <w:rFonts w:ascii="Arial" w:hAnsi="Arial" w:cs="Arial"/>
          <w:sz w:val="24"/>
          <w:szCs w:val="24"/>
        </w:rPr>
        <w:t xml:space="preserve"> Popularization of digital marketing and rebranding will make the hotel famous and recognizable in the global level. The hotel can leverage social media sites </w:t>
      </w:r>
      <w:r w:rsidR="0051437F" w:rsidRPr="006C75CE">
        <w:rPr>
          <w:rFonts w:ascii="Arial" w:hAnsi="Arial" w:cs="Arial"/>
          <w:sz w:val="24"/>
          <w:szCs w:val="24"/>
        </w:rPr>
        <w:lastRenderedPageBreak/>
        <w:t>such as Instagram, Pinterest, and YouTube to receive feedback from the customers and capture their needs hence increase on the revenue.</w:t>
      </w:r>
    </w:p>
    <w:p w14:paraId="6E3CF5FB" w14:textId="77777777" w:rsidR="004B4FB4" w:rsidRPr="006C75CE" w:rsidRDefault="004B4FB4" w:rsidP="006C75CE">
      <w:pPr>
        <w:spacing w:line="360" w:lineRule="auto"/>
        <w:rPr>
          <w:rFonts w:ascii="Arial" w:hAnsi="Arial" w:cs="Arial"/>
          <w:b/>
          <w:sz w:val="24"/>
          <w:szCs w:val="24"/>
        </w:rPr>
      </w:pPr>
      <w:r w:rsidRPr="006C75CE">
        <w:rPr>
          <w:rFonts w:ascii="Arial" w:hAnsi="Arial" w:cs="Arial"/>
          <w:b/>
          <w:sz w:val="24"/>
          <w:szCs w:val="24"/>
        </w:rPr>
        <w:t>RECOMMENDATION</w:t>
      </w:r>
    </w:p>
    <w:p w14:paraId="33B583B6" w14:textId="0834B528" w:rsidR="004B4FB4" w:rsidRPr="006C75CE" w:rsidRDefault="004B4FB4" w:rsidP="006C75CE">
      <w:pPr>
        <w:spacing w:line="360" w:lineRule="auto"/>
        <w:jc w:val="both"/>
        <w:rPr>
          <w:rFonts w:ascii="Arial" w:hAnsi="Arial" w:cs="Arial"/>
          <w:sz w:val="24"/>
          <w:szCs w:val="24"/>
        </w:rPr>
      </w:pPr>
      <w:r w:rsidRPr="006C75CE">
        <w:rPr>
          <w:rFonts w:ascii="Arial" w:hAnsi="Arial" w:cs="Arial"/>
          <w:sz w:val="24"/>
          <w:szCs w:val="24"/>
        </w:rPr>
        <w:t xml:space="preserve">In order to achieve better loyalty from consumers, Midland Haven hotel is recommended to provide training to their staff members to improve their skillset and knowledge to meet the changing needs effectively. Training and development processes are essential for improving adaptability of staff member with changing business needs. Adaptation to changing business environment is only the way to meet consumer requirement timely. Consumer preferences cannot be same all the time. Hence, they are recommended to conduct regular surveys on personalized basis to get insights with consumer needs easily. Company is also recommended to provide for </w:t>
      </w:r>
      <w:r w:rsidR="006C75CE" w:rsidRPr="006C75CE">
        <w:rPr>
          <w:rFonts w:ascii="Arial" w:hAnsi="Arial" w:cs="Arial"/>
          <w:sz w:val="24"/>
          <w:szCs w:val="24"/>
        </w:rPr>
        <w:t>consumer-oriented</w:t>
      </w:r>
      <w:r w:rsidRPr="006C75CE">
        <w:rPr>
          <w:rFonts w:ascii="Arial" w:hAnsi="Arial" w:cs="Arial"/>
          <w:sz w:val="24"/>
          <w:szCs w:val="24"/>
        </w:rPr>
        <w:t xml:space="preserve"> pricing strategies for achieving better competitive benefit, inventory management and better satisfaction at consumer end.</w:t>
      </w:r>
    </w:p>
    <w:p w14:paraId="558ABBC0" w14:textId="77777777" w:rsidR="00402F2F" w:rsidRPr="006C75CE" w:rsidRDefault="00402F2F" w:rsidP="006C75CE">
      <w:pPr>
        <w:spacing w:line="360" w:lineRule="auto"/>
        <w:rPr>
          <w:rFonts w:ascii="Arial" w:eastAsiaTheme="majorEastAsia" w:hAnsi="Arial" w:cs="Arial"/>
          <w:b/>
          <w:sz w:val="24"/>
          <w:szCs w:val="24"/>
        </w:rPr>
      </w:pPr>
      <w:r w:rsidRPr="006C75CE">
        <w:rPr>
          <w:rFonts w:ascii="Arial" w:hAnsi="Arial" w:cs="Arial"/>
          <w:sz w:val="24"/>
          <w:szCs w:val="24"/>
        </w:rPr>
        <w:br w:type="page"/>
      </w:r>
    </w:p>
    <w:p w14:paraId="46519E66" w14:textId="77777777" w:rsidR="00524AC9" w:rsidRPr="006C75CE" w:rsidRDefault="00FC4FA4" w:rsidP="006C75CE">
      <w:pPr>
        <w:pStyle w:val="Heading1"/>
        <w:spacing w:line="360" w:lineRule="auto"/>
        <w:rPr>
          <w:rFonts w:ascii="Arial" w:hAnsi="Arial" w:cs="Arial"/>
          <w:sz w:val="24"/>
          <w:szCs w:val="24"/>
        </w:rPr>
      </w:pPr>
      <w:bookmarkStart w:id="8" w:name="_Toc184730377"/>
      <w:r w:rsidRPr="006C75CE">
        <w:rPr>
          <w:rFonts w:ascii="Arial" w:hAnsi="Arial" w:cs="Arial"/>
          <w:sz w:val="24"/>
          <w:szCs w:val="24"/>
        </w:rPr>
        <w:lastRenderedPageBreak/>
        <w:t>CONCLUSION</w:t>
      </w:r>
      <w:bookmarkEnd w:id="8"/>
    </w:p>
    <w:p w14:paraId="44368D3D" w14:textId="10DEAA3A" w:rsidR="00D36082" w:rsidRPr="006C75CE" w:rsidRDefault="003D7685" w:rsidP="006C75CE">
      <w:pPr>
        <w:spacing w:line="360" w:lineRule="auto"/>
        <w:jc w:val="both"/>
        <w:rPr>
          <w:rFonts w:ascii="Arial" w:hAnsi="Arial" w:cs="Arial"/>
          <w:sz w:val="24"/>
          <w:szCs w:val="24"/>
        </w:rPr>
      </w:pPr>
      <w:r w:rsidRPr="006C75CE">
        <w:rPr>
          <w:rFonts w:ascii="Arial" w:hAnsi="Arial" w:cs="Arial"/>
          <w:sz w:val="24"/>
          <w:szCs w:val="24"/>
        </w:rPr>
        <w:t xml:space="preserve">From the above analysis, it is </w:t>
      </w:r>
      <w:r w:rsidR="006C75CE">
        <w:rPr>
          <w:rFonts w:ascii="Arial" w:hAnsi="Arial" w:cs="Arial"/>
          <w:sz w:val="24"/>
          <w:szCs w:val="24"/>
        </w:rPr>
        <w:t>concluded</w:t>
      </w:r>
      <w:r w:rsidRPr="006C75CE">
        <w:rPr>
          <w:rFonts w:ascii="Arial" w:hAnsi="Arial" w:cs="Arial"/>
          <w:sz w:val="24"/>
          <w:szCs w:val="24"/>
        </w:rPr>
        <w:t xml:space="preserve"> that Midland Haven hotel is a hotel </w:t>
      </w:r>
      <w:r w:rsidR="006C75CE">
        <w:rPr>
          <w:rFonts w:ascii="Arial" w:hAnsi="Arial" w:cs="Arial"/>
          <w:sz w:val="24"/>
          <w:szCs w:val="24"/>
        </w:rPr>
        <w:t>organisation</w:t>
      </w:r>
      <w:r w:rsidRPr="006C75CE">
        <w:rPr>
          <w:rFonts w:ascii="Arial" w:hAnsi="Arial" w:cs="Arial"/>
          <w:sz w:val="24"/>
          <w:szCs w:val="24"/>
        </w:rPr>
        <w:t xml:space="preserve"> which is situated in Midland. Due to change</w:t>
      </w:r>
      <w:r w:rsidR="006C75CE">
        <w:rPr>
          <w:rFonts w:ascii="Arial" w:hAnsi="Arial" w:cs="Arial"/>
          <w:sz w:val="24"/>
          <w:szCs w:val="24"/>
        </w:rPr>
        <w:t>s</w:t>
      </w:r>
      <w:r w:rsidRPr="006C75CE">
        <w:rPr>
          <w:rFonts w:ascii="Arial" w:hAnsi="Arial" w:cs="Arial"/>
          <w:sz w:val="24"/>
          <w:szCs w:val="24"/>
        </w:rPr>
        <w:t xml:space="preserve"> in economic market conditions and consumer requirement</w:t>
      </w:r>
      <w:r w:rsidR="006C75CE">
        <w:rPr>
          <w:rFonts w:ascii="Arial" w:hAnsi="Arial" w:cs="Arial"/>
          <w:sz w:val="24"/>
          <w:szCs w:val="24"/>
        </w:rPr>
        <w:t>s</w:t>
      </w:r>
      <w:r w:rsidRPr="006C75CE">
        <w:rPr>
          <w:rFonts w:ascii="Arial" w:hAnsi="Arial" w:cs="Arial"/>
          <w:sz w:val="24"/>
          <w:szCs w:val="24"/>
        </w:rPr>
        <w:t xml:space="preserve"> the revenues and profitability of </w:t>
      </w:r>
      <w:r w:rsidR="006C75CE">
        <w:rPr>
          <w:rFonts w:ascii="Arial" w:hAnsi="Arial" w:cs="Arial"/>
          <w:sz w:val="24"/>
          <w:szCs w:val="24"/>
        </w:rPr>
        <w:t xml:space="preserve">the </w:t>
      </w:r>
      <w:r w:rsidRPr="006C75CE">
        <w:rPr>
          <w:rFonts w:ascii="Arial" w:hAnsi="Arial" w:cs="Arial"/>
          <w:sz w:val="24"/>
          <w:szCs w:val="24"/>
        </w:rPr>
        <w:t>company started decreasing. Market analysis indicated that the overall competition in market increased due to entry of new busines</w:t>
      </w:r>
      <w:r w:rsidR="006C75CE">
        <w:rPr>
          <w:rFonts w:ascii="Arial" w:hAnsi="Arial" w:cs="Arial"/>
          <w:sz w:val="24"/>
          <w:szCs w:val="24"/>
        </w:rPr>
        <w:t>ses</w:t>
      </w:r>
      <w:r w:rsidRPr="006C75CE">
        <w:rPr>
          <w:rFonts w:ascii="Arial" w:hAnsi="Arial" w:cs="Arial"/>
          <w:sz w:val="24"/>
          <w:szCs w:val="24"/>
        </w:rPr>
        <w:t xml:space="preserve">. They adopted latest technology to serve their consumer which decreased popularity of Midland </w:t>
      </w:r>
      <w:r w:rsidR="006C75CE">
        <w:rPr>
          <w:rFonts w:ascii="Arial" w:hAnsi="Arial" w:cs="Arial"/>
          <w:sz w:val="24"/>
          <w:szCs w:val="24"/>
        </w:rPr>
        <w:t>H</w:t>
      </w:r>
      <w:r w:rsidRPr="006C75CE">
        <w:rPr>
          <w:rFonts w:ascii="Arial" w:hAnsi="Arial" w:cs="Arial"/>
          <w:sz w:val="24"/>
          <w:szCs w:val="24"/>
        </w:rPr>
        <w:t>aven hotels in marketplace. Various types of metric</w:t>
      </w:r>
      <w:r w:rsidR="006C75CE">
        <w:rPr>
          <w:rFonts w:ascii="Arial" w:hAnsi="Arial" w:cs="Arial"/>
          <w:sz w:val="24"/>
          <w:szCs w:val="24"/>
        </w:rPr>
        <w:t>s</w:t>
      </w:r>
      <w:r w:rsidRPr="006C75CE">
        <w:rPr>
          <w:rFonts w:ascii="Arial" w:hAnsi="Arial" w:cs="Arial"/>
          <w:sz w:val="24"/>
          <w:szCs w:val="24"/>
        </w:rPr>
        <w:t xml:space="preserve"> </w:t>
      </w:r>
      <w:r w:rsidR="006C75CE">
        <w:rPr>
          <w:rFonts w:ascii="Arial" w:hAnsi="Arial" w:cs="Arial"/>
          <w:sz w:val="24"/>
          <w:szCs w:val="24"/>
        </w:rPr>
        <w:t xml:space="preserve">were </w:t>
      </w:r>
      <w:r w:rsidRPr="006C75CE">
        <w:rPr>
          <w:rFonts w:ascii="Arial" w:hAnsi="Arial" w:cs="Arial"/>
          <w:sz w:val="24"/>
          <w:szCs w:val="24"/>
        </w:rPr>
        <w:t xml:space="preserve">used for the financial analysis </w:t>
      </w:r>
      <w:r w:rsidR="006C75CE">
        <w:rPr>
          <w:rFonts w:ascii="Arial" w:hAnsi="Arial" w:cs="Arial"/>
          <w:sz w:val="24"/>
          <w:szCs w:val="24"/>
        </w:rPr>
        <w:t>included here-</w:t>
      </w:r>
      <w:r w:rsidRPr="006C75CE">
        <w:rPr>
          <w:rFonts w:ascii="Arial" w:hAnsi="Arial" w:cs="Arial"/>
          <w:sz w:val="24"/>
          <w:szCs w:val="24"/>
        </w:rPr>
        <w:t xml:space="preserve"> horizontal analysis, ratio analysis and trend analysis. As per the horizontal analysis, it is </w:t>
      </w:r>
      <w:r w:rsidR="006C75CE">
        <w:rPr>
          <w:rFonts w:ascii="Arial" w:hAnsi="Arial" w:cs="Arial"/>
          <w:sz w:val="24"/>
          <w:szCs w:val="24"/>
        </w:rPr>
        <w:t>concluded</w:t>
      </w:r>
      <w:r w:rsidRPr="006C75CE">
        <w:rPr>
          <w:rFonts w:ascii="Arial" w:hAnsi="Arial" w:cs="Arial"/>
          <w:sz w:val="24"/>
          <w:szCs w:val="24"/>
        </w:rPr>
        <w:t xml:space="preserve"> that the change in revenues was positive while expenditure was increasing in current period at positive rate. In the same way, business assets decreased at higher than total liability. It decreased net worth of </w:t>
      </w:r>
      <w:r w:rsidR="006C75CE">
        <w:rPr>
          <w:rFonts w:ascii="Arial" w:hAnsi="Arial" w:cs="Arial"/>
          <w:sz w:val="24"/>
          <w:szCs w:val="24"/>
        </w:rPr>
        <w:t>the hotel</w:t>
      </w:r>
      <w:r w:rsidRPr="006C75CE">
        <w:rPr>
          <w:rFonts w:ascii="Arial" w:hAnsi="Arial" w:cs="Arial"/>
          <w:sz w:val="24"/>
          <w:szCs w:val="24"/>
        </w:rPr>
        <w:t xml:space="preserve">. Main reason of decline in profitability was use of outdated technology, lack of service quality and high operational costs majorly. These can be met using the provided turnaround strategy of planning targeted campaigns, adopting </w:t>
      </w:r>
      <w:r w:rsidR="006C75CE" w:rsidRPr="006C75CE">
        <w:rPr>
          <w:rFonts w:ascii="Arial" w:hAnsi="Arial" w:cs="Arial"/>
          <w:sz w:val="24"/>
          <w:szCs w:val="24"/>
        </w:rPr>
        <w:t>consumer-oriented</w:t>
      </w:r>
      <w:r w:rsidRPr="006C75CE">
        <w:rPr>
          <w:rFonts w:ascii="Arial" w:hAnsi="Arial" w:cs="Arial"/>
          <w:sz w:val="24"/>
          <w:szCs w:val="24"/>
        </w:rPr>
        <w:t xml:space="preserve"> pricing and managing business processes by employing latest management models. These are essential to achieve company goals effectively and efficiently.</w:t>
      </w:r>
    </w:p>
    <w:p w14:paraId="7BD5435C" w14:textId="77777777" w:rsidR="00EC5C32" w:rsidRPr="006C75CE" w:rsidRDefault="00EC5C32" w:rsidP="006C75CE">
      <w:pPr>
        <w:spacing w:line="360" w:lineRule="auto"/>
        <w:rPr>
          <w:rFonts w:ascii="Arial" w:eastAsiaTheme="majorEastAsia" w:hAnsi="Arial" w:cs="Arial"/>
          <w:b/>
          <w:sz w:val="24"/>
          <w:szCs w:val="24"/>
        </w:rPr>
      </w:pPr>
      <w:r w:rsidRPr="006C75CE">
        <w:rPr>
          <w:rFonts w:ascii="Arial" w:hAnsi="Arial" w:cs="Arial"/>
          <w:sz w:val="24"/>
          <w:szCs w:val="24"/>
        </w:rPr>
        <w:br w:type="page"/>
      </w:r>
    </w:p>
    <w:p w14:paraId="3F861755" w14:textId="77777777" w:rsidR="00524AC9" w:rsidRPr="006C75CE" w:rsidRDefault="00524AC9" w:rsidP="006C75CE">
      <w:pPr>
        <w:pStyle w:val="Heading1"/>
        <w:spacing w:line="360" w:lineRule="auto"/>
        <w:rPr>
          <w:rFonts w:ascii="Arial" w:hAnsi="Arial" w:cs="Arial"/>
          <w:sz w:val="24"/>
          <w:szCs w:val="24"/>
        </w:rPr>
      </w:pPr>
      <w:bookmarkStart w:id="9" w:name="_Toc184730378"/>
      <w:r w:rsidRPr="006C75CE">
        <w:rPr>
          <w:rFonts w:ascii="Arial" w:hAnsi="Arial" w:cs="Arial"/>
          <w:sz w:val="24"/>
          <w:szCs w:val="24"/>
        </w:rPr>
        <w:lastRenderedPageBreak/>
        <w:t>REFERE</w:t>
      </w:r>
      <w:r w:rsidR="00FC4FA4" w:rsidRPr="006C75CE">
        <w:rPr>
          <w:rFonts w:ascii="Arial" w:hAnsi="Arial" w:cs="Arial"/>
          <w:sz w:val="24"/>
          <w:szCs w:val="24"/>
        </w:rPr>
        <w:t>N</w:t>
      </w:r>
      <w:r w:rsidRPr="006C75CE">
        <w:rPr>
          <w:rFonts w:ascii="Arial" w:hAnsi="Arial" w:cs="Arial"/>
          <w:sz w:val="24"/>
          <w:szCs w:val="24"/>
        </w:rPr>
        <w:t>CES</w:t>
      </w:r>
      <w:bookmarkEnd w:id="9"/>
    </w:p>
    <w:p w14:paraId="1639FBE9" w14:textId="2A3FE920"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Alrawabdeh, W.,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2021</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Seasonal balancing of revenue and demand in hotel industry: the case of Dubai City. </w:t>
      </w:r>
      <w:r w:rsidRPr="006C75CE">
        <w:rPr>
          <w:rFonts w:ascii="Arial" w:hAnsi="Arial" w:cs="Arial"/>
          <w:i/>
          <w:iCs/>
          <w:color w:val="222222"/>
          <w:sz w:val="24"/>
          <w:szCs w:val="24"/>
          <w:shd w:val="clear" w:color="auto" w:fill="FFFFFF"/>
        </w:rPr>
        <w:t>Journal of Revenue and Pricing Management</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21</w:t>
      </w:r>
      <w:r w:rsidRPr="006C75CE">
        <w:rPr>
          <w:rFonts w:ascii="Arial" w:hAnsi="Arial" w:cs="Arial"/>
          <w:color w:val="222222"/>
          <w:sz w:val="24"/>
          <w:szCs w:val="24"/>
          <w:shd w:val="clear" w:color="auto" w:fill="FFFFFF"/>
        </w:rPr>
        <w:t>(1), p.36.</w:t>
      </w:r>
    </w:p>
    <w:p w14:paraId="4981DFED" w14:textId="193C62DF"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Aransyah, M.F., Althalets, F., Wediawati, T. and Sari, A.,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2020</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The impact of promotion on room occupancy rate in Mesra Business and Resort Hotel Samarinda. </w:t>
      </w:r>
      <w:r w:rsidRPr="006C75CE">
        <w:rPr>
          <w:rFonts w:ascii="Arial" w:hAnsi="Arial" w:cs="Arial"/>
          <w:i/>
          <w:iCs/>
          <w:color w:val="222222"/>
          <w:sz w:val="24"/>
          <w:szCs w:val="24"/>
          <w:shd w:val="clear" w:color="auto" w:fill="FFFFFF"/>
        </w:rPr>
        <w:t>International Journal of Applied Sciences in Tourism and Events</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4</w:t>
      </w:r>
      <w:r w:rsidRPr="006C75CE">
        <w:rPr>
          <w:rFonts w:ascii="Arial" w:hAnsi="Arial" w:cs="Arial"/>
          <w:color w:val="222222"/>
          <w:sz w:val="24"/>
          <w:szCs w:val="24"/>
          <w:shd w:val="clear" w:color="auto" w:fill="FFFFFF"/>
        </w:rPr>
        <w:t>(2), pp.150-157.</w:t>
      </w:r>
    </w:p>
    <w:p w14:paraId="16786F7A" w14:textId="6C6FBAE0" w:rsidR="008F564D" w:rsidRPr="006C75CE" w:rsidRDefault="008F564D" w:rsidP="006C75CE">
      <w:pPr>
        <w:spacing w:after="0" w:line="360" w:lineRule="auto"/>
        <w:ind w:left="720" w:hanging="720"/>
        <w:jc w:val="both"/>
        <w:rPr>
          <w:rFonts w:ascii="Arial" w:hAnsi="Arial" w:cs="Arial"/>
          <w:b/>
          <w:sz w:val="24"/>
          <w:szCs w:val="24"/>
          <w:u w:val="single"/>
        </w:rPr>
      </w:pPr>
      <w:r w:rsidRPr="006C75CE">
        <w:rPr>
          <w:rFonts w:ascii="Arial" w:hAnsi="Arial" w:cs="Arial"/>
          <w:color w:val="222222"/>
          <w:sz w:val="24"/>
          <w:szCs w:val="24"/>
          <w:shd w:val="clear" w:color="auto" w:fill="FFFFFF"/>
        </w:rPr>
        <w:t xml:space="preserve">Asy'ari, V., Anshori, M.Y., Herlambang, T., Farid, I.W., Karya, D.F. and Adinugroho, M.,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2023</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Forecasting average room rate using k-nearest neighbor at Hotel S. In </w:t>
      </w:r>
      <w:r w:rsidRPr="006C75CE">
        <w:rPr>
          <w:rFonts w:ascii="Arial" w:hAnsi="Arial" w:cs="Arial"/>
          <w:i/>
          <w:iCs/>
          <w:color w:val="222222"/>
          <w:sz w:val="24"/>
          <w:szCs w:val="24"/>
          <w:shd w:val="clear" w:color="auto" w:fill="FFFFFF"/>
        </w:rPr>
        <w:t>2023 International Conference on Advanced Mechatronics, Intelligent Manufacture and Industrial Automation (ICAMIMIA)</w:t>
      </w:r>
      <w:r w:rsidRPr="006C75CE">
        <w:rPr>
          <w:rFonts w:ascii="Arial" w:hAnsi="Arial" w:cs="Arial"/>
          <w:color w:val="222222"/>
          <w:sz w:val="24"/>
          <w:szCs w:val="24"/>
          <w:shd w:val="clear" w:color="auto" w:fill="FFFFFF"/>
        </w:rPr>
        <w:t> (pp. 496-500). IEEE.</w:t>
      </w:r>
    </w:p>
    <w:p w14:paraId="25594FC6" w14:textId="20728FAB" w:rsidR="008F564D" w:rsidRPr="006C75CE" w:rsidRDefault="008F564D" w:rsidP="006C75CE">
      <w:pPr>
        <w:spacing w:after="0" w:line="360" w:lineRule="auto"/>
        <w:ind w:left="720" w:hanging="720"/>
        <w:jc w:val="both"/>
        <w:rPr>
          <w:rFonts w:ascii="Arial" w:hAnsi="Arial" w:cs="Arial"/>
          <w:color w:val="222222"/>
          <w:sz w:val="24"/>
          <w:szCs w:val="24"/>
          <w:shd w:val="clear" w:color="auto" w:fill="FFFFFF"/>
        </w:rPr>
      </w:pPr>
      <w:r w:rsidRPr="006C75CE">
        <w:rPr>
          <w:rFonts w:ascii="Arial" w:hAnsi="Arial" w:cs="Arial"/>
          <w:color w:val="222222"/>
          <w:sz w:val="24"/>
          <w:szCs w:val="24"/>
          <w:shd w:val="clear" w:color="auto" w:fill="FFFFFF"/>
        </w:rPr>
        <w:t xml:space="preserve">Candra, P., Mahaputra, M.R. and Mahaputra, M.R.,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2023</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Service Quality and Customer Satisfaction Have an Impact on Increasing Hotel Room Occupancy Ratio: Literature Review Study. </w:t>
      </w:r>
      <w:r w:rsidRPr="006C75CE">
        <w:rPr>
          <w:rFonts w:ascii="Arial" w:hAnsi="Arial" w:cs="Arial"/>
          <w:i/>
          <w:iCs/>
          <w:color w:val="222222"/>
          <w:sz w:val="24"/>
          <w:szCs w:val="24"/>
          <w:shd w:val="clear" w:color="auto" w:fill="FFFFFF"/>
        </w:rPr>
        <w:t>Greenation International Journal of Tourism and Management</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1</w:t>
      </w:r>
      <w:r w:rsidRPr="006C75CE">
        <w:rPr>
          <w:rFonts w:ascii="Arial" w:hAnsi="Arial" w:cs="Arial"/>
          <w:color w:val="222222"/>
          <w:sz w:val="24"/>
          <w:szCs w:val="24"/>
          <w:shd w:val="clear" w:color="auto" w:fill="FFFFFF"/>
        </w:rPr>
        <w:t>(4), pp.400-412.</w:t>
      </w:r>
    </w:p>
    <w:p w14:paraId="6E561819" w14:textId="2A0E8992"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Dasandara, M., Dissanayake, P. and Fernando, D.J.,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2022</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Key performance indicators for measuring performance of facilities management services in hotel buildings: a study from Sri Lanka. </w:t>
      </w:r>
      <w:r w:rsidRPr="006C75CE">
        <w:rPr>
          <w:rFonts w:ascii="Arial" w:hAnsi="Arial" w:cs="Arial"/>
          <w:i/>
          <w:iCs/>
          <w:color w:val="222222"/>
          <w:sz w:val="24"/>
          <w:szCs w:val="24"/>
          <w:shd w:val="clear" w:color="auto" w:fill="FFFFFF"/>
        </w:rPr>
        <w:t>Facilities</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40</w:t>
      </w:r>
      <w:r w:rsidRPr="006C75CE">
        <w:rPr>
          <w:rFonts w:ascii="Arial" w:hAnsi="Arial" w:cs="Arial"/>
          <w:color w:val="222222"/>
          <w:sz w:val="24"/>
          <w:szCs w:val="24"/>
          <w:shd w:val="clear" w:color="auto" w:fill="FFFFFF"/>
        </w:rPr>
        <w:t>(5/6), pp.316-332.</w:t>
      </w:r>
    </w:p>
    <w:p w14:paraId="77E7679F" w14:textId="2F542C4D" w:rsidR="008F564D" w:rsidRPr="006C75CE" w:rsidRDefault="008F564D" w:rsidP="006C75CE">
      <w:pPr>
        <w:spacing w:after="0" w:line="360" w:lineRule="auto"/>
        <w:ind w:left="720" w:hanging="720"/>
        <w:jc w:val="both"/>
        <w:rPr>
          <w:rFonts w:ascii="Arial" w:hAnsi="Arial" w:cs="Arial"/>
          <w:color w:val="222222"/>
          <w:sz w:val="24"/>
          <w:szCs w:val="24"/>
          <w:shd w:val="clear" w:color="auto" w:fill="FFFFFF"/>
        </w:rPr>
      </w:pPr>
      <w:r w:rsidRPr="006C75CE">
        <w:rPr>
          <w:rFonts w:ascii="Arial" w:hAnsi="Arial" w:cs="Arial"/>
          <w:color w:val="222222"/>
          <w:sz w:val="24"/>
          <w:szCs w:val="24"/>
          <w:shd w:val="clear" w:color="auto" w:fill="FFFFFF"/>
        </w:rPr>
        <w:t xml:space="preserve">Durrani, Z., Zia, A., Ali, T.Y. and Shahid, M.N.,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2023</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Impact of Digital Marketing on the Tourism Industry Business Profitability of UAE through the role of Effectiveness. </w:t>
      </w:r>
      <w:r w:rsidRPr="006C75CE">
        <w:rPr>
          <w:rFonts w:ascii="Arial" w:hAnsi="Arial" w:cs="Arial"/>
          <w:i/>
          <w:iCs/>
          <w:color w:val="222222"/>
          <w:sz w:val="24"/>
          <w:szCs w:val="24"/>
          <w:shd w:val="clear" w:color="auto" w:fill="FFFFFF"/>
        </w:rPr>
        <w:t>IUB Journal of Social Sciences</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5</w:t>
      </w:r>
      <w:r w:rsidRPr="006C75CE">
        <w:rPr>
          <w:rFonts w:ascii="Arial" w:hAnsi="Arial" w:cs="Arial"/>
          <w:color w:val="222222"/>
          <w:sz w:val="24"/>
          <w:szCs w:val="24"/>
          <w:shd w:val="clear" w:color="auto" w:fill="FFFFFF"/>
        </w:rPr>
        <w:t>(2), pp.117-131.</w:t>
      </w:r>
    </w:p>
    <w:p w14:paraId="037F3860" w14:textId="409DBFF6"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Ernayani, R., Fauzan, R., Yusuf, M. and Tahirs, J.P.,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2022</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The Influence of sales and operational costs on net income in Cirebon printing companies. </w:t>
      </w:r>
      <w:r w:rsidRPr="006C75CE">
        <w:rPr>
          <w:rFonts w:ascii="Arial" w:hAnsi="Arial" w:cs="Arial"/>
          <w:i/>
          <w:iCs/>
          <w:color w:val="222222"/>
          <w:sz w:val="24"/>
          <w:szCs w:val="24"/>
          <w:shd w:val="clear" w:color="auto" w:fill="FFFFFF"/>
        </w:rPr>
        <w:t>Al-Kharaj: Journal of Islamic Economic and Business</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4</w:t>
      </w:r>
      <w:r w:rsidRPr="006C75CE">
        <w:rPr>
          <w:rFonts w:ascii="Arial" w:hAnsi="Arial" w:cs="Arial"/>
          <w:color w:val="222222"/>
          <w:sz w:val="24"/>
          <w:szCs w:val="24"/>
          <w:shd w:val="clear" w:color="auto" w:fill="FFFFFF"/>
        </w:rPr>
        <w:t>(2).</w:t>
      </w:r>
    </w:p>
    <w:p w14:paraId="42A266DC" w14:textId="26AFC06C"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Gunawan, R., Widiyanti, M., Malinda, S. and Adam, M.,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2022</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The effect of current ratio, total asset turnover, debt to asset ratio, and debt to equity ratio on return on assets in plantation sub-sector companies listed on the Indonesia stock exchange. </w:t>
      </w:r>
      <w:r w:rsidRPr="006C75CE">
        <w:rPr>
          <w:rFonts w:ascii="Arial" w:hAnsi="Arial" w:cs="Arial"/>
          <w:i/>
          <w:iCs/>
          <w:color w:val="222222"/>
          <w:sz w:val="24"/>
          <w:szCs w:val="24"/>
          <w:shd w:val="clear" w:color="auto" w:fill="FFFFFF"/>
        </w:rPr>
        <w:t>International Journal of Economic, Business, Accounting, Agriculture Management and Sharia Administration (IJEBAS)</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2</w:t>
      </w:r>
      <w:r w:rsidRPr="006C75CE">
        <w:rPr>
          <w:rFonts w:ascii="Arial" w:hAnsi="Arial" w:cs="Arial"/>
          <w:color w:val="222222"/>
          <w:sz w:val="24"/>
          <w:szCs w:val="24"/>
          <w:shd w:val="clear" w:color="auto" w:fill="FFFFFF"/>
        </w:rPr>
        <w:t>(1), pp.19-28.</w:t>
      </w:r>
    </w:p>
    <w:p w14:paraId="6B50D14C" w14:textId="587C48DA"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lastRenderedPageBreak/>
        <w:t xml:space="preserve">Kahveci, E.,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2023</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Business strategies for small-and medium-sized tourism enterprises during COVID-19: a developing country case. </w:t>
      </w:r>
      <w:r w:rsidRPr="006C75CE">
        <w:rPr>
          <w:rFonts w:ascii="Arial" w:hAnsi="Arial" w:cs="Arial"/>
          <w:i/>
          <w:iCs/>
          <w:color w:val="222222"/>
          <w:sz w:val="24"/>
          <w:szCs w:val="24"/>
          <w:shd w:val="clear" w:color="auto" w:fill="FFFFFF"/>
        </w:rPr>
        <w:t>Journal of Hospitality and Tourism Insights</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6</w:t>
      </w:r>
      <w:r w:rsidRPr="006C75CE">
        <w:rPr>
          <w:rFonts w:ascii="Arial" w:hAnsi="Arial" w:cs="Arial"/>
          <w:color w:val="222222"/>
          <w:sz w:val="24"/>
          <w:szCs w:val="24"/>
          <w:shd w:val="clear" w:color="auto" w:fill="FFFFFF"/>
        </w:rPr>
        <w:t>(4), pp.1569-1593.</w:t>
      </w:r>
    </w:p>
    <w:p w14:paraId="167A4679" w14:textId="086F024A"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Kliestik, T., Valaskova, K., Lazaroiu, G., Kovacova, M. and Vrbka, J.,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2020</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Remaining financially healthy and competitive: The role of financial predictors. </w:t>
      </w:r>
      <w:r w:rsidRPr="006C75CE">
        <w:rPr>
          <w:rFonts w:ascii="Arial" w:hAnsi="Arial" w:cs="Arial"/>
          <w:i/>
          <w:iCs/>
          <w:color w:val="222222"/>
          <w:sz w:val="24"/>
          <w:szCs w:val="24"/>
          <w:shd w:val="clear" w:color="auto" w:fill="FFFFFF"/>
        </w:rPr>
        <w:t>Journal of Competitiveness</w:t>
      </w:r>
      <w:r w:rsidRPr="006C75CE">
        <w:rPr>
          <w:rFonts w:ascii="Arial" w:hAnsi="Arial" w:cs="Arial"/>
          <w:color w:val="222222"/>
          <w:sz w:val="24"/>
          <w:szCs w:val="24"/>
          <w:shd w:val="clear" w:color="auto" w:fill="FFFFFF"/>
        </w:rPr>
        <w:t>, (1).</w:t>
      </w:r>
    </w:p>
    <w:p w14:paraId="6BEE5F27" w14:textId="7BEA0DC9"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Liu, P., Wu, L. and Li, X.R.,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2022</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What can hotels learn from the last recovery? Examining hotel occupancy rate and the guest experience. </w:t>
      </w:r>
      <w:r w:rsidRPr="006C75CE">
        <w:rPr>
          <w:rFonts w:ascii="Arial" w:hAnsi="Arial" w:cs="Arial"/>
          <w:i/>
          <w:iCs/>
          <w:color w:val="222222"/>
          <w:sz w:val="24"/>
          <w:szCs w:val="24"/>
          <w:shd w:val="clear" w:color="auto" w:fill="FFFFFF"/>
        </w:rPr>
        <w:t>International Journal of Hospitality Management</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103</w:t>
      </w:r>
      <w:r w:rsidRPr="006C75CE">
        <w:rPr>
          <w:rFonts w:ascii="Arial" w:hAnsi="Arial" w:cs="Arial"/>
          <w:color w:val="222222"/>
          <w:sz w:val="24"/>
          <w:szCs w:val="24"/>
          <w:shd w:val="clear" w:color="auto" w:fill="FFFFFF"/>
        </w:rPr>
        <w:t>, p.103200.</w:t>
      </w:r>
    </w:p>
    <w:p w14:paraId="32C55B26" w14:textId="05E4E4CF"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Martin, J.D., Keown, A.J. and Titman, S.,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2021</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Financial management: Principles and applications</w:t>
      </w:r>
      <w:r w:rsidRPr="006C75CE">
        <w:rPr>
          <w:rFonts w:ascii="Arial" w:hAnsi="Arial" w:cs="Arial"/>
          <w:color w:val="222222"/>
          <w:sz w:val="24"/>
          <w:szCs w:val="24"/>
          <w:shd w:val="clear" w:color="auto" w:fill="FFFFFF"/>
        </w:rPr>
        <w:t>. Pearson Education Limited.</w:t>
      </w:r>
    </w:p>
    <w:p w14:paraId="58467D92" w14:textId="3B82843B"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Nariswari, T.N. and Nugraha, N.M.,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2020</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Profit growth: impact of net profit margin, gross profit margin and total assests turnover. </w:t>
      </w:r>
      <w:r w:rsidRPr="006C75CE">
        <w:rPr>
          <w:rFonts w:ascii="Arial" w:hAnsi="Arial" w:cs="Arial"/>
          <w:i/>
          <w:iCs/>
          <w:color w:val="222222"/>
          <w:sz w:val="24"/>
          <w:szCs w:val="24"/>
          <w:shd w:val="clear" w:color="auto" w:fill="FFFFFF"/>
        </w:rPr>
        <w:t>International Journal of Finance &amp; Banking Studies (2147-4486)</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9</w:t>
      </w:r>
      <w:r w:rsidRPr="006C75CE">
        <w:rPr>
          <w:rFonts w:ascii="Arial" w:hAnsi="Arial" w:cs="Arial"/>
          <w:color w:val="222222"/>
          <w:sz w:val="24"/>
          <w:szCs w:val="24"/>
          <w:shd w:val="clear" w:color="auto" w:fill="FFFFFF"/>
        </w:rPr>
        <w:t>(4), pp.87-96.</w:t>
      </w:r>
    </w:p>
    <w:p w14:paraId="234C2FCB" w14:textId="515B6670"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Nuryani, Y. and Sunarsi, D.,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2020</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The Effect of Current Ratio and Debt to Equity Ratio on Deviding Growth. </w:t>
      </w:r>
      <w:r w:rsidRPr="006C75CE">
        <w:rPr>
          <w:rFonts w:ascii="Arial" w:hAnsi="Arial" w:cs="Arial"/>
          <w:i/>
          <w:iCs/>
          <w:color w:val="222222"/>
          <w:sz w:val="24"/>
          <w:szCs w:val="24"/>
          <w:shd w:val="clear" w:color="auto" w:fill="FFFFFF"/>
        </w:rPr>
        <w:t>JASa (Jurnal Akuntansi, Audit dan Sistem Informasi Akuntansi)</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4</w:t>
      </w:r>
      <w:r w:rsidRPr="006C75CE">
        <w:rPr>
          <w:rFonts w:ascii="Arial" w:hAnsi="Arial" w:cs="Arial"/>
          <w:color w:val="222222"/>
          <w:sz w:val="24"/>
          <w:szCs w:val="24"/>
          <w:shd w:val="clear" w:color="auto" w:fill="FFFFFF"/>
        </w:rPr>
        <w:t>(2), pp.304-312.</w:t>
      </w:r>
    </w:p>
    <w:p w14:paraId="3CD24BD9" w14:textId="08E34AE0"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Nyagiloh, K.A. and Kilika, J.M.,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2020</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Theoretical review of turnaround strategy and its organizational outcomes. </w:t>
      </w:r>
      <w:r w:rsidRPr="006C75CE">
        <w:rPr>
          <w:rFonts w:ascii="Arial" w:hAnsi="Arial" w:cs="Arial"/>
          <w:i/>
          <w:iCs/>
          <w:color w:val="222222"/>
          <w:sz w:val="24"/>
          <w:szCs w:val="24"/>
          <w:shd w:val="clear" w:color="auto" w:fill="FFFFFF"/>
        </w:rPr>
        <w:t>Available at SSRN 3514730</w:t>
      </w:r>
      <w:r w:rsidRPr="006C75CE">
        <w:rPr>
          <w:rFonts w:ascii="Arial" w:hAnsi="Arial" w:cs="Arial"/>
          <w:color w:val="222222"/>
          <w:sz w:val="24"/>
          <w:szCs w:val="24"/>
          <w:shd w:val="clear" w:color="auto" w:fill="FFFFFF"/>
        </w:rPr>
        <w:t>.</w:t>
      </w:r>
    </w:p>
    <w:p w14:paraId="6AB49A26" w14:textId="46463FFF"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Ochieng, E.O.,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2023</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The Effect of Turnaround Strategy on the Performance of Kenya Power Lighting Company PLC</w:t>
      </w:r>
      <w:r w:rsidRPr="006C75CE">
        <w:rPr>
          <w:rFonts w:ascii="Arial" w:hAnsi="Arial" w:cs="Arial"/>
          <w:color w:val="222222"/>
          <w:sz w:val="24"/>
          <w:szCs w:val="24"/>
          <w:shd w:val="clear" w:color="auto" w:fill="FFFFFF"/>
        </w:rPr>
        <w:t> (Doctoral dissertation, University of Nairobi).</w:t>
      </w:r>
    </w:p>
    <w:p w14:paraId="2D8A873C" w14:textId="4E292463"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Rao, P.M.,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2021</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Financial statement analysis and reporting</w:t>
      </w:r>
      <w:r w:rsidRPr="006C75CE">
        <w:rPr>
          <w:rFonts w:ascii="Arial" w:hAnsi="Arial" w:cs="Arial"/>
          <w:color w:val="222222"/>
          <w:sz w:val="24"/>
          <w:szCs w:val="24"/>
          <w:shd w:val="clear" w:color="auto" w:fill="FFFFFF"/>
        </w:rPr>
        <w:t>. PHI Learning Pvt. Ltd..</w:t>
      </w:r>
    </w:p>
    <w:p w14:paraId="3672E40F" w14:textId="77777777" w:rsidR="008F564D" w:rsidRPr="006C75CE" w:rsidRDefault="008F564D" w:rsidP="006C75CE">
      <w:pPr>
        <w:spacing w:after="0" w:line="360" w:lineRule="auto"/>
        <w:ind w:left="720" w:hanging="720"/>
        <w:jc w:val="both"/>
        <w:rPr>
          <w:rFonts w:ascii="Arial" w:hAnsi="Arial" w:cs="Arial"/>
          <w:color w:val="222222"/>
          <w:sz w:val="24"/>
          <w:szCs w:val="24"/>
          <w:shd w:val="clear" w:color="auto" w:fill="FFFFFF"/>
        </w:rPr>
      </w:pPr>
      <w:r w:rsidRPr="006C75CE">
        <w:rPr>
          <w:rFonts w:ascii="Arial" w:hAnsi="Arial" w:cs="Arial"/>
          <w:color w:val="222222"/>
          <w:sz w:val="24"/>
          <w:szCs w:val="24"/>
          <w:shd w:val="clear" w:color="auto" w:fill="FFFFFF"/>
        </w:rPr>
        <w:t>Warren, C.S., Jones, J.P. and Tayler, W.B., 2020. </w:t>
      </w:r>
      <w:r w:rsidRPr="006C75CE">
        <w:rPr>
          <w:rFonts w:ascii="Arial" w:hAnsi="Arial" w:cs="Arial"/>
          <w:i/>
          <w:iCs/>
          <w:color w:val="222222"/>
          <w:sz w:val="24"/>
          <w:szCs w:val="24"/>
          <w:shd w:val="clear" w:color="auto" w:fill="FFFFFF"/>
        </w:rPr>
        <w:t>Financial and managerial accounting</w:t>
      </w:r>
      <w:r w:rsidRPr="006C75CE">
        <w:rPr>
          <w:rFonts w:ascii="Arial" w:hAnsi="Arial" w:cs="Arial"/>
          <w:color w:val="222222"/>
          <w:sz w:val="24"/>
          <w:szCs w:val="24"/>
          <w:shd w:val="clear" w:color="auto" w:fill="FFFFFF"/>
        </w:rPr>
        <w:t>. Cengage Learning, Inc..</w:t>
      </w:r>
    </w:p>
    <w:p w14:paraId="70A3F66D" w14:textId="12D1402C" w:rsidR="008F564D" w:rsidRPr="006C75CE" w:rsidRDefault="008F564D" w:rsidP="006C75CE">
      <w:pPr>
        <w:spacing w:after="0" w:line="360" w:lineRule="auto"/>
        <w:ind w:left="720" w:hanging="720"/>
        <w:jc w:val="both"/>
        <w:rPr>
          <w:rFonts w:ascii="Arial" w:hAnsi="Arial" w:cs="Arial"/>
          <w:sz w:val="24"/>
          <w:szCs w:val="24"/>
        </w:rPr>
      </w:pPr>
      <w:r w:rsidRPr="006C75CE">
        <w:rPr>
          <w:rFonts w:ascii="Arial" w:hAnsi="Arial" w:cs="Arial"/>
          <w:color w:val="222222"/>
          <w:sz w:val="24"/>
          <w:szCs w:val="24"/>
          <w:shd w:val="clear" w:color="auto" w:fill="FFFFFF"/>
        </w:rPr>
        <w:t xml:space="preserve">Zhang, D., Tu, J., Zhou, L. and Yu, Z., </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2020</w:t>
      </w:r>
      <w:r w:rsidR="006C75CE">
        <w:rPr>
          <w:rFonts w:ascii="Arial" w:hAnsi="Arial" w:cs="Arial"/>
          <w:color w:val="222222"/>
          <w:sz w:val="24"/>
          <w:szCs w:val="24"/>
          <w:shd w:val="clear" w:color="auto" w:fill="FFFFFF"/>
        </w:rPr>
        <w:t>)</w:t>
      </w:r>
      <w:r w:rsidRPr="006C75CE">
        <w:rPr>
          <w:rFonts w:ascii="Arial" w:hAnsi="Arial" w:cs="Arial"/>
          <w:color w:val="222222"/>
          <w:sz w:val="24"/>
          <w:szCs w:val="24"/>
          <w:shd w:val="clear" w:color="auto" w:fill="FFFFFF"/>
        </w:rPr>
        <w:t xml:space="preserve"> Higher tourism specialization, better hotel industry efficiency?. </w:t>
      </w:r>
      <w:r w:rsidRPr="006C75CE">
        <w:rPr>
          <w:rFonts w:ascii="Arial" w:hAnsi="Arial" w:cs="Arial"/>
          <w:i/>
          <w:iCs/>
          <w:color w:val="222222"/>
          <w:sz w:val="24"/>
          <w:szCs w:val="24"/>
          <w:shd w:val="clear" w:color="auto" w:fill="FFFFFF"/>
        </w:rPr>
        <w:t>International journal of hospitality management</w:t>
      </w:r>
      <w:r w:rsidRPr="006C75CE">
        <w:rPr>
          <w:rFonts w:ascii="Arial" w:hAnsi="Arial" w:cs="Arial"/>
          <w:color w:val="222222"/>
          <w:sz w:val="24"/>
          <w:szCs w:val="24"/>
          <w:shd w:val="clear" w:color="auto" w:fill="FFFFFF"/>
        </w:rPr>
        <w:t>, </w:t>
      </w:r>
      <w:r w:rsidRPr="006C75CE">
        <w:rPr>
          <w:rFonts w:ascii="Arial" w:hAnsi="Arial" w:cs="Arial"/>
          <w:i/>
          <w:iCs/>
          <w:color w:val="222222"/>
          <w:sz w:val="24"/>
          <w:szCs w:val="24"/>
          <w:shd w:val="clear" w:color="auto" w:fill="FFFFFF"/>
        </w:rPr>
        <w:t>87</w:t>
      </w:r>
      <w:r w:rsidRPr="006C75CE">
        <w:rPr>
          <w:rFonts w:ascii="Arial" w:hAnsi="Arial" w:cs="Arial"/>
          <w:color w:val="222222"/>
          <w:sz w:val="24"/>
          <w:szCs w:val="24"/>
          <w:shd w:val="clear" w:color="auto" w:fill="FFFFFF"/>
        </w:rPr>
        <w:t>, p.102509.</w:t>
      </w:r>
    </w:p>
    <w:p w14:paraId="5D31B1C7" w14:textId="77777777" w:rsidR="008A6512" w:rsidRPr="006C75CE" w:rsidRDefault="008A6512" w:rsidP="006C75CE">
      <w:pPr>
        <w:spacing w:after="0" w:line="360" w:lineRule="auto"/>
        <w:rPr>
          <w:rFonts w:ascii="Arial" w:hAnsi="Arial" w:cs="Arial"/>
          <w:b/>
          <w:sz w:val="24"/>
          <w:szCs w:val="24"/>
          <w:u w:val="single"/>
        </w:rPr>
      </w:pPr>
    </w:p>
    <w:p w14:paraId="1A68DD1A" w14:textId="77777777" w:rsidR="00145D66" w:rsidRPr="006C75CE" w:rsidRDefault="00145D66" w:rsidP="006C75CE">
      <w:pPr>
        <w:spacing w:line="360" w:lineRule="auto"/>
        <w:rPr>
          <w:rFonts w:ascii="Arial" w:hAnsi="Arial" w:cs="Arial"/>
          <w:sz w:val="24"/>
          <w:szCs w:val="24"/>
        </w:rPr>
      </w:pPr>
    </w:p>
    <w:sectPr w:rsidR="00145D66" w:rsidRPr="006C75CE" w:rsidSect="006C75CE">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D24C37" w14:textId="77777777" w:rsidR="006C75CE" w:rsidRDefault="006C75CE" w:rsidP="006C75CE">
      <w:pPr>
        <w:spacing w:after="0" w:line="240" w:lineRule="auto"/>
      </w:pPr>
      <w:r>
        <w:separator/>
      </w:r>
    </w:p>
  </w:endnote>
  <w:endnote w:type="continuationSeparator" w:id="0">
    <w:p w14:paraId="4B7B18C0" w14:textId="77777777" w:rsidR="006C75CE" w:rsidRDefault="006C75CE" w:rsidP="006C7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9619394"/>
      <w:docPartObj>
        <w:docPartGallery w:val="Page Numbers (Bottom of Page)"/>
        <w:docPartUnique/>
      </w:docPartObj>
    </w:sdtPr>
    <w:sdtEndPr>
      <w:rPr>
        <w:color w:val="7F7F7F" w:themeColor="background1" w:themeShade="7F"/>
        <w:spacing w:val="60"/>
      </w:rPr>
    </w:sdtEndPr>
    <w:sdtContent>
      <w:p w14:paraId="4FC1446A" w14:textId="00D43C10" w:rsidR="006C75CE" w:rsidRDefault="006C75CE">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29F3853" w14:textId="77777777" w:rsidR="006C75CE" w:rsidRDefault="006C7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3115D0" w14:textId="77777777" w:rsidR="006C75CE" w:rsidRDefault="006C75CE" w:rsidP="006C75CE">
      <w:pPr>
        <w:spacing w:after="0" w:line="240" w:lineRule="auto"/>
      </w:pPr>
      <w:r>
        <w:separator/>
      </w:r>
    </w:p>
  </w:footnote>
  <w:footnote w:type="continuationSeparator" w:id="0">
    <w:p w14:paraId="7EA27FEA" w14:textId="77777777" w:rsidR="006C75CE" w:rsidRDefault="006C75CE" w:rsidP="006C75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8642CF"/>
    <w:multiLevelType w:val="hybridMultilevel"/>
    <w:tmpl w:val="C3E23246"/>
    <w:lvl w:ilvl="0" w:tplc="B694FC4C">
      <w:start w:val="1"/>
      <w:numFmt w:val="bullet"/>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1" w15:restartNumberingAfterBreak="0">
    <w:nsid w:val="442B76B0"/>
    <w:multiLevelType w:val="hybridMultilevel"/>
    <w:tmpl w:val="3B688D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C87B09"/>
    <w:multiLevelType w:val="hybridMultilevel"/>
    <w:tmpl w:val="A9F83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5557057">
    <w:abstractNumId w:val="0"/>
  </w:num>
  <w:num w:numId="2" w16cid:durableId="359161188">
    <w:abstractNumId w:val="0"/>
  </w:num>
  <w:num w:numId="3" w16cid:durableId="1123159538">
    <w:abstractNumId w:val="2"/>
  </w:num>
  <w:num w:numId="4" w16cid:durableId="12710094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EF8"/>
    <w:rsid w:val="000003C7"/>
    <w:rsid w:val="0000451F"/>
    <w:rsid w:val="00012AA8"/>
    <w:rsid w:val="000131C8"/>
    <w:rsid w:val="00013FE1"/>
    <w:rsid w:val="00015A3D"/>
    <w:rsid w:val="00016472"/>
    <w:rsid w:val="00021A65"/>
    <w:rsid w:val="00024BC9"/>
    <w:rsid w:val="0003138B"/>
    <w:rsid w:val="000335D3"/>
    <w:rsid w:val="00034247"/>
    <w:rsid w:val="00037390"/>
    <w:rsid w:val="00042E38"/>
    <w:rsid w:val="00043B79"/>
    <w:rsid w:val="00043E20"/>
    <w:rsid w:val="0005055B"/>
    <w:rsid w:val="00056566"/>
    <w:rsid w:val="00062CB2"/>
    <w:rsid w:val="00070F0B"/>
    <w:rsid w:val="00073700"/>
    <w:rsid w:val="00073735"/>
    <w:rsid w:val="0007583F"/>
    <w:rsid w:val="00077F6D"/>
    <w:rsid w:val="00082D80"/>
    <w:rsid w:val="00085CE7"/>
    <w:rsid w:val="00094775"/>
    <w:rsid w:val="0009523A"/>
    <w:rsid w:val="00095B93"/>
    <w:rsid w:val="00095C0B"/>
    <w:rsid w:val="000A2282"/>
    <w:rsid w:val="000A47EB"/>
    <w:rsid w:val="000C046F"/>
    <w:rsid w:val="000C1446"/>
    <w:rsid w:val="000C371F"/>
    <w:rsid w:val="000C7AAA"/>
    <w:rsid w:val="000D41DF"/>
    <w:rsid w:val="000F1C57"/>
    <w:rsid w:val="000F5BB6"/>
    <w:rsid w:val="001020ED"/>
    <w:rsid w:val="001039B7"/>
    <w:rsid w:val="00107C51"/>
    <w:rsid w:val="00113578"/>
    <w:rsid w:val="00116556"/>
    <w:rsid w:val="00124E18"/>
    <w:rsid w:val="0012674E"/>
    <w:rsid w:val="00131316"/>
    <w:rsid w:val="00131775"/>
    <w:rsid w:val="00132A65"/>
    <w:rsid w:val="001336C3"/>
    <w:rsid w:val="001405F0"/>
    <w:rsid w:val="00145D66"/>
    <w:rsid w:val="00156C53"/>
    <w:rsid w:val="001643D2"/>
    <w:rsid w:val="001659EB"/>
    <w:rsid w:val="0017143F"/>
    <w:rsid w:val="00172B63"/>
    <w:rsid w:val="00173DDD"/>
    <w:rsid w:val="00175F73"/>
    <w:rsid w:val="00181C61"/>
    <w:rsid w:val="00184C3F"/>
    <w:rsid w:val="00186B18"/>
    <w:rsid w:val="001917C2"/>
    <w:rsid w:val="0019366F"/>
    <w:rsid w:val="001B0151"/>
    <w:rsid w:val="001B67D3"/>
    <w:rsid w:val="001C2505"/>
    <w:rsid w:val="001D63FD"/>
    <w:rsid w:val="001D7D0E"/>
    <w:rsid w:val="001F65D8"/>
    <w:rsid w:val="00211123"/>
    <w:rsid w:val="00214AF5"/>
    <w:rsid w:val="0022313B"/>
    <w:rsid w:val="00227538"/>
    <w:rsid w:val="00230D32"/>
    <w:rsid w:val="00237AED"/>
    <w:rsid w:val="00240EC2"/>
    <w:rsid w:val="00243FE3"/>
    <w:rsid w:val="00251433"/>
    <w:rsid w:val="00260A9E"/>
    <w:rsid w:val="00260D57"/>
    <w:rsid w:val="00276A3A"/>
    <w:rsid w:val="00285FB8"/>
    <w:rsid w:val="00291393"/>
    <w:rsid w:val="00291554"/>
    <w:rsid w:val="00293B97"/>
    <w:rsid w:val="00295959"/>
    <w:rsid w:val="002A2A15"/>
    <w:rsid w:val="002A667C"/>
    <w:rsid w:val="002B0301"/>
    <w:rsid w:val="002B6467"/>
    <w:rsid w:val="002C3BD7"/>
    <w:rsid w:val="002C3D35"/>
    <w:rsid w:val="002C761F"/>
    <w:rsid w:val="002D1DD6"/>
    <w:rsid w:val="002E408A"/>
    <w:rsid w:val="002F156E"/>
    <w:rsid w:val="002F713D"/>
    <w:rsid w:val="00302E63"/>
    <w:rsid w:val="003053D6"/>
    <w:rsid w:val="0030569F"/>
    <w:rsid w:val="0031155B"/>
    <w:rsid w:val="00313A31"/>
    <w:rsid w:val="00314016"/>
    <w:rsid w:val="003146F4"/>
    <w:rsid w:val="0031751D"/>
    <w:rsid w:val="00320372"/>
    <w:rsid w:val="0032322A"/>
    <w:rsid w:val="00331564"/>
    <w:rsid w:val="0034063C"/>
    <w:rsid w:val="00343390"/>
    <w:rsid w:val="00343FBF"/>
    <w:rsid w:val="003478C1"/>
    <w:rsid w:val="0035014A"/>
    <w:rsid w:val="00351CB7"/>
    <w:rsid w:val="0035269B"/>
    <w:rsid w:val="00353FC1"/>
    <w:rsid w:val="003559F6"/>
    <w:rsid w:val="003564F5"/>
    <w:rsid w:val="00361011"/>
    <w:rsid w:val="00366770"/>
    <w:rsid w:val="00367B2D"/>
    <w:rsid w:val="00371B9E"/>
    <w:rsid w:val="00373B36"/>
    <w:rsid w:val="003872D7"/>
    <w:rsid w:val="00390453"/>
    <w:rsid w:val="003A3FB4"/>
    <w:rsid w:val="003A5619"/>
    <w:rsid w:val="003A563F"/>
    <w:rsid w:val="003B01D4"/>
    <w:rsid w:val="003B0C03"/>
    <w:rsid w:val="003C3D93"/>
    <w:rsid w:val="003D3ADD"/>
    <w:rsid w:val="003D3E62"/>
    <w:rsid w:val="003D51E5"/>
    <w:rsid w:val="003D7685"/>
    <w:rsid w:val="003E7A3E"/>
    <w:rsid w:val="003F5590"/>
    <w:rsid w:val="003F7CCA"/>
    <w:rsid w:val="00402F2F"/>
    <w:rsid w:val="00411FA3"/>
    <w:rsid w:val="004125EC"/>
    <w:rsid w:val="00413293"/>
    <w:rsid w:val="004308BD"/>
    <w:rsid w:val="00445A26"/>
    <w:rsid w:val="0045157B"/>
    <w:rsid w:val="00453216"/>
    <w:rsid w:val="00461E65"/>
    <w:rsid w:val="004635C2"/>
    <w:rsid w:val="00470868"/>
    <w:rsid w:val="004765D8"/>
    <w:rsid w:val="004843BB"/>
    <w:rsid w:val="004949EC"/>
    <w:rsid w:val="004B4FB4"/>
    <w:rsid w:val="004B6533"/>
    <w:rsid w:val="004C135E"/>
    <w:rsid w:val="004C228B"/>
    <w:rsid w:val="004D2E21"/>
    <w:rsid w:val="004D5851"/>
    <w:rsid w:val="004E1028"/>
    <w:rsid w:val="004E1FBA"/>
    <w:rsid w:val="004E2242"/>
    <w:rsid w:val="004E466F"/>
    <w:rsid w:val="004E48D9"/>
    <w:rsid w:val="004F6F3C"/>
    <w:rsid w:val="00501DC6"/>
    <w:rsid w:val="00507668"/>
    <w:rsid w:val="00512118"/>
    <w:rsid w:val="00512C70"/>
    <w:rsid w:val="00512D27"/>
    <w:rsid w:val="0051437F"/>
    <w:rsid w:val="00517354"/>
    <w:rsid w:val="00520C87"/>
    <w:rsid w:val="00524AC9"/>
    <w:rsid w:val="00524B3C"/>
    <w:rsid w:val="00524E51"/>
    <w:rsid w:val="0052551F"/>
    <w:rsid w:val="00530D8A"/>
    <w:rsid w:val="00536018"/>
    <w:rsid w:val="00543CD3"/>
    <w:rsid w:val="005463D7"/>
    <w:rsid w:val="00550647"/>
    <w:rsid w:val="00552CEB"/>
    <w:rsid w:val="00552DD2"/>
    <w:rsid w:val="00556CDE"/>
    <w:rsid w:val="00564017"/>
    <w:rsid w:val="00565289"/>
    <w:rsid w:val="00566C23"/>
    <w:rsid w:val="00580A5D"/>
    <w:rsid w:val="0058134D"/>
    <w:rsid w:val="00581C61"/>
    <w:rsid w:val="00594138"/>
    <w:rsid w:val="00596739"/>
    <w:rsid w:val="00597502"/>
    <w:rsid w:val="005A4BCC"/>
    <w:rsid w:val="005A6822"/>
    <w:rsid w:val="005C056E"/>
    <w:rsid w:val="005D4B13"/>
    <w:rsid w:val="005D7558"/>
    <w:rsid w:val="005E4CB4"/>
    <w:rsid w:val="005E5C7E"/>
    <w:rsid w:val="005E6AA1"/>
    <w:rsid w:val="005F3520"/>
    <w:rsid w:val="005F3580"/>
    <w:rsid w:val="00601A4B"/>
    <w:rsid w:val="00605C71"/>
    <w:rsid w:val="00607D68"/>
    <w:rsid w:val="00615931"/>
    <w:rsid w:val="00642788"/>
    <w:rsid w:val="00646241"/>
    <w:rsid w:val="0065347A"/>
    <w:rsid w:val="0065544A"/>
    <w:rsid w:val="0066406C"/>
    <w:rsid w:val="00670AFB"/>
    <w:rsid w:val="0067177D"/>
    <w:rsid w:val="00672ED4"/>
    <w:rsid w:val="0067570E"/>
    <w:rsid w:val="00680250"/>
    <w:rsid w:val="00683806"/>
    <w:rsid w:val="00685536"/>
    <w:rsid w:val="006A2216"/>
    <w:rsid w:val="006A6294"/>
    <w:rsid w:val="006B09E7"/>
    <w:rsid w:val="006B4B84"/>
    <w:rsid w:val="006B7BF4"/>
    <w:rsid w:val="006C23DD"/>
    <w:rsid w:val="006C387E"/>
    <w:rsid w:val="006C75CE"/>
    <w:rsid w:val="006D0D04"/>
    <w:rsid w:val="006D139D"/>
    <w:rsid w:val="006D1B83"/>
    <w:rsid w:val="006D51DC"/>
    <w:rsid w:val="006E3B9E"/>
    <w:rsid w:val="006E4180"/>
    <w:rsid w:val="006E5178"/>
    <w:rsid w:val="006E7BB8"/>
    <w:rsid w:val="00701F66"/>
    <w:rsid w:val="00702605"/>
    <w:rsid w:val="00707B80"/>
    <w:rsid w:val="007151C6"/>
    <w:rsid w:val="0071782E"/>
    <w:rsid w:val="007326E7"/>
    <w:rsid w:val="00733887"/>
    <w:rsid w:val="00737304"/>
    <w:rsid w:val="00742A8F"/>
    <w:rsid w:val="007479AC"/>
    <w:rsid w:val="00750379"/>
    <w:rsid w:val="007514BE"/>
    <w:rsid w:val="00754C7C"/>
    <w:rsid w:val="00757F26"/>
    <w:rsid w:val="00767F56"/>
    <w:rsid w:val="007749C0"/>
    <w:rsid w:val="00780F0E"/>
    <w:rsid w:val="00787164"/>
    <w:rsid w:val="007901D0"/>
    <w:rsid w:val="00791244"/>
    <w:rsid w:val="007A2363"/>
    <w:rsid w:val="007A4D7F"/>
    <w:rsid w:val="007B6BA6"/>
    <w:rsid w:val="007B79DF"/>
    <w:rsid w:val="007C4BA5"/>
    <w:rsid w:val="007C57D7"/>
    <w:rsid w:val="007C651D"/>
    <w:rsid w:val="007C7B8F"/>
    <w:rsid w:val="007D5389"/>
    <w:rsid w:val="007D5D37"/>
    <w:rsid w:val="007E0E9A"/>
    <w:rsid w:val="007E2D76"/>
    <w:rsid w:val="007E62BC"/>
    <w:rsid w:val="007F4775"/>
    <w:rsid w:val="007F4CED"/>
    <w:rsid w:val="007F7A45"/>
    <w:rsid w:val="0081079D"/>
    <w:rsid w:val="00810D88"/>
    <w:rsid w:val="008246A9"/>
    <w:rsid w:val="008316FD"/>
    <w:rsid w:val="0083747F"/>
    <w:rsid w:val="00840D92"/>
    <w:rsid w:val="0084199C"/>
    <w:rsid w:val="00846734"/>
    <w:rsid w:val="00863626"/>
    <w:rsid w:val="0087371C"/>
    <w:rsid w:val="00873A99"/>
    <w:rsid w:val="0087711D"/>
    <w:rsid w:val="00883018"/>
    <w:rsid w:val="00885C6F"/>
    <w:rsid w:val="00896D91"/>
    <w:rsid w:val="008A6512"/>
    <w:rsid w:val="008A7213"/>
    <w:rsid w:val="008B52AC"/>
    <w:rsid w:val="008C0343"/>
    <w:rsid w:val="008C26C7"/>
    <w:rsid w:val="008C51BF"/>
    <w:rsid w:val="008C5602"/>
    <w:rsid w:val="008C6E63"/>
    <w:rsid w:val="008D45C2"/>
    <w:rsid w:val="008D6FF2"/>
    <w:rsid w:val="008E1D19"/>
    <w:rsid w:val="008E27F7"/>
    <w:rsid w:val="008E4121"/>
    <w:rsid w:val="008E4EB9"/>
    <w:rsid w:val="008E533E"/>
    <w:rsid w:val="008E5958"/>
    <w:rsid w:val="008E5EA7"/>
    <w:rsid w:val="008F1241"/>
    <w:rsid w:val="008F564D"/>
    <w:rsid w:val="00903A9C"/>
    <w:rsid w:val="00906037"/>
    <w:rsid w:val="00911962"/>
    <w:rsid w:val="009127A0"/>
    <w:rsid w:val="0091520F"/>
    <w:rsid w:val="0091603A"/>
    <w:rsid w:val="009224BB"/>
    <w:rsid w:val="00922C22"/>
    <w:rsid w:val="00924143"/>
    <w:rsid w:val="00924852"/>
    <w:rsid w:val="0092684B"/>
    <w:rsid w:val="00926DBA"/>
    <w:rsid w:val="0093258C"/>
    <w:rsid w:val="0093407F"/>
    <w:rsid w:val="00934B52"/>
    <w:rsid w:val="00942B94"/>
    <w:rsid w:val="009512C5"/>
    <w:rsid w:val="00951699"/>
    <w:rsid w:val="00962CFB"/>
    <w:rsid w:val="009726A0"/>
    <w:rsid w:val="00975C64"/>
    <w:rsid w:val="00976296"/>
    <w:rsid w:val="009828FB"/>
    <w:rsid w:val="00985C21"/>
    <w:rsid w:val="00986FB0"/>
    <w:rsid w:val="00994790"/>
    <w:rsid w:val="00995A5D"/>
    <w:rsid w:val="009A0B3F"/>
    <w:rsid w:val="009A6084"/>
    <w:rsid w:val="009B2A21"/>
    <w:rsid w:val="009B3578"/>
    <w:rsid w:val="009B7254"/>
    <w:rsid w:val="009C2E38"/>
    <w:rsid w:val="009C5FDE"/>
    <w:rsid w:val="00A03D13"/>
    <w:rsid w:val="00A22217"/>
    <w:rsid w:val="00A23C72"/>
    <w:rsid w:val="00A31BC1"/>
    <w:rsid w:val="00A34E1C"/>
    <w:rsid w:val="00A35091"/>
    <w:rsid w:val="00A40873"/>
    <w:rsid w:val="00A443FB"/>
    <w:rsid w:val="00A478DA"/>
    <w:rsid w:val="00A53ABA"/>
    <w:rsid w:val="00A55B31"/>
    <w:rsid w:val="00A5633F"/>
    <w:rsid w:val="00A571A1"/>
    <w:rsid w:val="00A6131E"/>
    <w:rsid w:val="00A64FA1"/>
    <w:rsid w:val="00A71C97"/>
    <w:rsid w:val="00A7253A"/>
    <w:rsid w:val="00A72C12"/>
    <w:rsid w:val="00A73FFD"/>
    <w:rsid w:val="00A772DF"/>
    <w:rsid w:val="00A82A07"/>
    <w:rsid w:val="00AA0315"/>
    <w:rsid w:val="00AA794F"/>
    <w:rsid w:val="00AB02C6"/>
    <w:rsid w:val="00AB0E0C"/>
    <w:rsid w:val="00AB4B90"/>
    <w:rsid w:val="00AC199B"/>
    <w:rsid w:val="00AC432B"/>
    <w:rsid w:val="00AC4963"/>
    <w:rsid w:val="00AC50F0"/>
    <w:rsid w:val="00AC6179"/>
    <w:rsid w:val="00AD5BA4"/>
    <w:rsid w:val="00AD6DF9"/>
    <w:rsid w:val="00AE7BCC"/>
    <w:rsid w:val="00AE7F1E"/>
    <w:rsid w:val="00AF681D"/>
    <w:rsid w:val="00B00877"/>
    <w:rsid w:val="00B01EBF"/>
    <w:rsid w:val="00B043B9"/>
    <w:rsid w:val="00B062E2"/>
    <w:rsid w:val="00B06D37"/>
    <w:rsid w:val="00B12D24"/>
    <w:rsid w:val="00B141C8"/>
    <w:rsid w:val="00B319B4"/>
    <w:rsid w:val="00B337BE"/>
    <w:rsid w:val="00B3761E"/>
    <w:rsid w:val="00B44B6E"/>
    <w:rsid w:val="00B53CDC"/>
    <w:rsid w:val="00B6774E"/>
    <w:rsid w:val="00B7600D"/>
    <w:rsid w:val="00B77A3E"/>
    <w:rsid w:val="00B80446"/>
    <w:rsid w:val="00B822DB"/>
    <w:rsid w:val="00B83094"/>
    <w:rsid w:val="00B93723"/>
    <w:rsid w:val="00B94579"/>
    <w:rsid w:val="00B95AF2"/>
    <w:rsid w:val="00B973CF"/>
    <w:rsid w:val="00BA58F6"/>
    <w:rsid w:val="00BB0F85"/>
    <w:rsid w:val="00BB148F"/>
    <w:rsid w:val="00BB498A"/>
    <w:rsid w:val="00BB6F86"/>
    <w:rsid w:val="00BB76EA"/>
    <w:rsid w:val="00BB7A68"/>
    <w:rsid w:val="00BC3F59"/>
    <w:rsid w:val="00BD29D1"/>
    <w:rsid w:val="00BD6917"/>
    <w:rsid w:val="00BE3B04"/>
    <w:rsid w:val="00BF42DD"/>
    <w:rsid w:val="00BF6836"/>
    <w:rsid w:val="00C02445"/>
    <w:rsid w:val="00C0253F"/>
    <w:rsid w:val="00C032BB"/>
    <w:rsid w:val="00C141F1"/>
    <w:rsid w:val="00C22A4D"/>
    <w:rsid w:val="00C23114"/>
    <w:rsid w:val="00C239A1"/>
    <w:rsid w:val="00C25B00"/>
    <w:rsid w:val="00C25DE1"/>
    <w:rsid w:val="00C26E17"/>
    <w:rsid w:val="00C35E7E"/>
    <w:rsid w:val="00C41FDF"/>
    <w:rsid w:val="00C46FF3"/>
    <w:rsid w:val="00C50D73"/>
    <w:rsid w:val="00C53209"/>
    <w:rsid w:val="00C57D31"/>
    <w:rsid w:val="00C646A0"/>
    <w:rsid w:val="00C65A54"/>
    <w:rsid w:val="00C729EF"/>
    <w:rsid w:val="00C72E56"/>
    <w:rsid w:val="00C76B82"/>
    <w:rsid w:val="00C80F77"/>
    <w:rsid w:val="00C85709"/>
    <w:rsid w:val="00C9356E"/>
    <w:rsid w:val="00C978F7"/>
    <w:rsid w:val="00C97914"/>
    <w:rsid w:val="00CA53BB"/>
    <w:rsid w:val="00CA5AA7"/>
    <w:rsid w:val="00CB2E25"/>
    <w:rsid w:val="00CB40F3"/>
    <w:rsid w:val="00CB438F"/>
    <w:rsid w:val="00CC17D2"/>
    <w:rsid w:val="00CC60B4"/>
    <w:rsid w:val="00CC69FF"/>
    <w:rsid w:val="00CD2A67"/>
    <w:rsid w:val="00CD72B1"/>
    <w:rsid w:val="00CD7A19"/>
    <w:rsid w:val="00CE5B7C"/>
    <w:rsid w:val="00CF00F2"/>
    <w:rsid w:val="00D01FF3"/>
    <w:rsid w:val="00D04886"/>
    <w:rsid w:val="00D1027B"/>
    <w:rsid w:val="00D11DDA"/>
    <w:rsid w:val="00D153D4"/>
    <w:rsid w:val="00D16659"/>
    <w:rsid w:val="00D21B0C"/>
    <w:rsid w:val="00D244D5"/>
    <w:rsid w:val="00D31E50"/>
    <w:rsid w:val="00D36082"/>
    <w:rsid w:val="00D41012"/>
    <w:rsid w:val="00D47A2D"/>
    <w:rsid w:val="00D5087E"/>
    <w:rsid w:val="00D51B86"/>
    <w:rsid w:val="00D564E8"/>
    <w:rsid w:val="00D66FA3"/>
    <w:rsid w:val="00D84AB3"/>
    <w:rsid w:val="00D85F23"/>
    <w:rsid w:val="00D93BC0"/>
    <w:rsid w:val="00DA3265"/>
    <w:rsid w:val="00DA3B59"/>
    <w:rsid w:val="00DB21B2"/>
    <w:rsid w:val="00DB71FD"/>
    <w:rsid w:val="00DC353A"/>
    <w:rsid w:val="00DC485A"/>
    <w:rsid w:val="00DD0769"/>
    <w:rsid w:val="00DD22B2"/>
    <w:rsid w:val="00DD274C"/>
    <w:rsid w:val="00DE302D"/>
    <w:rsid w:val="00DE6869"/>
    <w:rsid w:val="00DF1130"/>
    <w:rsid w:val="00DF2113"/>
    <w:rsid w:val="00E067EF"/>
    <w:rsid w:val="00E13F01"/>
    <w:rsid w:val="00E1521B"/>
    <w:rsid w:val="00E15505"/>
    <w:rsid w:val="00E15794"/>
    <w:rsid w:val="00E20F50"/>
    <w:rsid w:val="00E318D1"/>
    <w:rsid w:val="00E3770F"/>
    <w:rsid w:val="00E40AA1"/>
    <w:rsid w:val="00E46C9C"/>
    <w:rsid w:val="00E47516"/>
    <w:rsid w:val="00E478ED"/>
    <w:rsid w:val="00E50EF0"/>
    <w:rsid w:val="00E51A83"/>
    <w:rsid w:val="00E51AC2"/>
    <w:rsid w:val="00E622E2"/>
    <w:rsid w:val="00E626E9"/>
    <w:rsid w:val="00E82E08"/>
    <w:rsid w:val="00E92BAF"/>
    <w:rsid w:val="00E92BB7"/>
    <w:rsid w:val="00EA4C06"/>
    <w:rsid w:val="00EB2938"/>
    <w:rsid w:val="00EB2D07"/>
    <w:rsid w:val="00EC0970"/>
    <w:rsid w:val="00EC0BB0"/>
    <w:rsid w:val="00EC1BB2"/>
    <w:rsid w:val="00EC4FDC"/>
    <w:rsid w:val="00EC5C32"/>
    <w:rsid w:val="00ED1803"/>
    <w:rsid w:val="00ED288B"/>
    <w:rsid w:val="00EE0BB3"/>
    <w:rsid w:val="00EE0DBD"/>
    <w:rsid w:val="00EF22B2"/>
    <w:rsid w:val="00F0088B"/>
    <w:rsid w:val="00F04196"/>
    <w:rsid w:val="00F07A9F"/>
    <w:rsid w:val="00F201D5"/>
    <w:rsid w:val="00F2314D"/>
    <w:rsid w:val="00F24DD5"/>
    <w:rsid w:val="00F26254"/>
    <w:rsid w:val="00F26B24"/>
    <w:rsid w:val="00F26CC8"/>
    <w:rsid w:val="00F27FD6"/>
    <w:rsid w:val="00F31544"/>
    <w:rsid w:val="00F34C22"/>
    <w:rsid w:val="00F37002"/>
    <w:rsid w:val="00F378A0"/>
    <w:rsid w:val="00F40EDB"/>
    <w:rsid w:val="00F50EF8"/>
    <w:rsid w:val="00F54954"/>
    <w:rsid w:val="00F6088D"/>
    <w:rsid w:val="00F75162"/>
    <w:rsid w:val="00F752DE"/>
    <w:rsid w:val="00F813D3"/>
    <w:rsid w:val="00F9191B"/>
    <w:rsid w:val="00F91C5D"/>
    <w:rsid w:val="00F92840"/>
    <w:rsid w:val="00F9511F"/>
    <w:rsid w:val="00FA526C"/>
    <w:rsid w:val="00FA6CA7"/>
    <w:rsid w:val="00FB3BC0"/>
    <w:rsid w:val="00FB3BEE"/>
    <w:rsid w:val="00FB5401"/>
    <w:rsid w:val="00FC4FA4"/>
    <w:rsid w:val="00FD6A31"/>
    <w:rsid w:val="00FE4F74"/>
    <w:rsid w:val="00FE6A16"/>
    <w:rsid w:val="00FF0727"/>
    <w:rsid w:val="00FF1078"/>
    <w:rsid w:val="00FF3E36"/>
    <w:rsid w:val="00FF4E73"/>
    <w:rsid w:val="00FF78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53454"/>
  <w15:chartTrackingRefBased/>
  <w15:docId w15:val="{5B4C65B0-25A6-489C-9E67-5FD486E90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5CE"/>
    <w:rPr>
      <w:lang w:val="en-GB"/>
    </w:rPr>
  </w:style>
  <w:style w:type="paragraph" w:styleId="Heading1">
    <w:name w:val="heading 1"/>
    <w:basedOn w:val="Normal"/>
    <w:next w:val="Normal"/>
    <w:link w:val="Heading1Char"/>
    <w:uiPriority w:val="9"/>
    <w:qFormat/>
    <w:rsid w:val="006C75CE"/>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6C75CE"/>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6C75CE"/>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6C75CE"/>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6C75CE"/>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6C75CE"/>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6C75C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C75CE"/>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6C75C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C75CE"/>
    <w:pPr>
      <w:spacing w:after="0" w:line="240" w:lineRule="auto"/>
    </w:pPr>
  </w:style>
  <w:style w:type="character" w:customStyle="1" w:styleId="Heading1Char">
    <w:name w:val="Heading 1 Char"/>
    <w:basedOn w:val="DefaultParagraphFont"/>
    <w:link w:val="Heading1"/>
    <w:uiPriority w:val="9"/>
    <w:rsid w:val="006C75CE"/>
    <w:rPr>
      <w:rFonts w:asciiTheme="majorHAnsi" w:eastAsiaTheme="majorEastAsia" w:hAnsiTheme="majorHAnsi" w:cstheme="majorBidi"/>
      <w:b/>
      <w:bCs/>
      <w:color w:val="2E74B5" w:themeColor="accent1" w:themeShade="BF"/>
      <w:sz w:val="28"/>
      <w:szCs w:val="28"/>
    </w:rPr>
  </w:style>
  <w:style w:type="paragraph" w:styleId="Caption">
    <w:name w:val="caption"/>
    <w:basedOn w:val="Normal"/>
    <w:next w:val="Normal"/>
    <w:uiPriority w:val="35"/>
    <w:unhideWhenUsed/>
    <w:qFormat/>
    <w:rsid w:val="006C75CE"/>
    <w:pPr>
      <w:spacing w:line="240" w:lineRule="auto"/>
    </w:pPr>
    <w:rPr>
      <w:b/>
      <w:bCs/>
      <w:color w:val="5B9BD5" w:themeColor="accent1"/>
      <w:sz w:val="18"/>
      <w:szCs w:val="18"/>
    </w:rPr>
  </w:style>
  <w:style w:type="character" w:customStyle="1" w:styleId="Heading2Char">
    <w:name w:val="Heading 2 Char"/>
    <w:basedOn w:val="DefaultParagraphFont"/>
    <w:link w:val="Heading2"/>
    <w:uiPriority w:val="9"/>
    <w:rsid w:val="006C75CE"/>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unhideWhenUsed/>
    <w:qFormat/>
    <w:rsid w:val="006C75CE"/>
    <w:pPr>
      <w:outlineLvl w:val="9"/>
    </w:pPr>
  </w:style>
  <w:style w:type="paragraph" w:styleId="TOC1">
    <w:name w:val="toc 1"/>
    <w:basedOn w:val="Normal"/>
    <w:next w:val="Normal"/>
    <w:autoRedefine/>
    <w:uiPriority w:val="39"/>
    <w:unhideWhenUsed/>
    <w:rsid w:val="009C5FDE"/>
    <w:pPr>
      <w:spacing w:after="100"/>
    </w:pPr>
  </w:style>
  <w:style w:type="character" w:styleId="Hyperlink">
    <w:name w:val="Hyperlink"/>
    <w:basedOn w:val="DefaultParagraphFont"/>
    <w:uiPriority w:val="99"/>
    <w:unhideWhenUsed/>
    <w:rsid w:val="009C5FDE"/>
    <w:rPr>
      <w:color w:val="0563C1" w:themeColor="hyperlink"/>
      <w:u w:val="single"/>
    </w:rPr>
  </w:style>
  <w:style w:type="paragraph" w:styleId="ListParagraph">
    <w:name w:val="List Paragraph"/>
    <w:basedOn w:val="Normal"/>
    <w:uiPriority w:val="34"/>
    <w:qFormat/>
    <w:rsid w:val="00B53CDC"/>
    <w:pPr>
      <w:ind w:left="720"/>
      <w:contextualSpacing/>
    </w:pPr>
  </w:style>
  <w:style w:type="paragraph" w:styleId="TOC2">
    <w:name w:val="toc 2"/>
    <w:basedOn w:val="Normal"/>
    <w:next w:val="Normal"/>
    <w:autoRedefine/>
    <w:uiPriority w:val="39"/>
    <w:unhideWhenUsed/>
    <w:rsid w:val="00C141F1"/>
    <w:pPr>
      <w:spacing w:after="100"/>
      <w:ind w:left="240"/>
    </w:pPr>
  </w:style>
  <w:style w:type="character" w:customStyle="1" w:styleId="Heading3Char">
    <w:name w:val="Heading 3 Char"/>
    <w:basedOn w:val="DefaultParagraphFont"/>
    <w:link w:val="Heading3"/>
    <w:uiPriority w:val="9"/>
    <w:semiHidden/>
    <w:rsid w:val="006C75CE"/>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6C75CE"/>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6C75CE"/>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6C75CE"/>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6C75C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C75CE"/>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6C75CE"/>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6C75CE"/>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6C75CE"/>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6C75CE"/>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6C75CE"/>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6C75CE"/>
    <w:rPr>
      <w:b/>
      <w:bCs/>
    </w:rPr>
  </w:style>
  <w:style w:type="character" w:styleId="Emphasis">
    <w:name w:val="Emphasis"/>
    <w:basedOn w:val="DefaultParagraphFont"/>
    <w:uiPriority w:val="20"/>
    <w:qFormat/>
    <w:rsid w:val="006C75CE"/>
    <w:rPr>
      <w:i/>
      <w:iCs/>
    </w:rPr>
  </w:style>
  <w:style w:type="paragraph" w:styleId="Quote">
    <w:name w:val="Quote"/>
    <w:basedOn w:val="Normal"/>
    <w:next w:val="Normal"/>
    <w:link w:val="QuoteChar"/>
    <w:uiPriority w:val="29"/>
    <w:qFormat/>
    <w:rsid w:val="006C75CE"/>
    <w:rPr>
      <w:i/>
      <w:iCs/>
      <w:color w:val="000000" w:themeColor="text1"/>
    </w:rPr>
  </w:style>
  <w:style w:type="character" w:customStyle="1" w:styleId="QuoteChar">
    <w:name w:val="Quote Char"/>
    <w:basedOn w:val="DefaultParagraphFont"/>
    <w:link w:val="Quote"/>
    <w:uiPriority w:val="29"/>
    <w:rsid w:val="006C75CE"/>
    <w:rPr>
      <w:i/>
      <w:iCs/>
      <w:color w:val="000000" w:themeColor="text1"/>
    </w:rPr>
  </w:style>
  <w:style w:type="paragraph" w:styleId="IntenseQuote">
    <w:name w:val="Intense Quote"/>
    <w:basedOn w:val="Normal"/>
    <w:next w:val="Normal"/>
    <w:link w:val="IntenseQuoteChar"/>
    <w:uiPriority w:val="30"/>
    <w:qFormat/>
    <w:rsid w:val="006C75CE"/>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6C75CE"/>
    <w:rPr>
      <w:b/>
      <w:bCs/>
      <w:i/>
      <w:iCs/>
      <w:color w:val="5B9BD5" w:themeColor="accent1"/>
    </w:rPr>
  </w:style>
  <w:style w:type="character" w:styleId="SubtleEmphasis">
    <w:name w:val="Subtle Emphasis"/>
    <w:basedOn w:val="DefaultParagraphFont"/>
    <w:uiPriority w:val="19"/>
    <w:qFormat/>
    <w:rsid w:val="006C75CE"/>
    <w:rPr>
      <w:i/>
      <w:iCs/>
      <w:color w:val="808080" w:themeColor="text1" w:themeTint="7F"/>
    </w:rPr>
  </w:style>
  <w:style w:type="character" w:styleId="IntenseEmphasis">
    <w:name w:val="Intense Emphasis"/>
    <w:basedOn w:val="DefaultParagraphFont"/>
    <w:uiPriority w:val="21"/>
    <w:qFormat/>
    <w:rsid w:val="006C75CE"/>
    <w:rPr>
      <w:b/>
      <w:bCs/>
      <w:i/>
      <w:iCs/>
      <w:color w:val="5B9BD5" w:themeColor="accent1"/>
    </w:rPr>
  </w:style>
  <w:style w:type="character" w:styleId="SubtleReference">
    <w:name w:val="Subtle Reference"/>
    <w:basedOn w:val="DefaultParagraphFont"/>
    <w:uiPriority w:val="31"/>
    <w:qFormat/>
    <w:rsid w:val="006C75CE"/>
    <w:rPr>
      <w:smallCaps/>
      <w:color w:val="ED7D31" w:themeColor="accent2"/>
      <w:u w:val="single"/>
    </w:rPr>
  </w:style>
  <w:style w:type="character" w:styleId="IntenseReference">
    <w:name w:val="Intense Reference"/>
    <w:basedOn w:val="DefaultParagraphFont"/>
    <w:uiPriority w:val="32"/>
    <w:qFormat/>
    <w:rsid w:val="006C75CE"/>
    <w:rPr>
      <w:b/>
      <w:bCs/>
      <w:smallCaps/>
      <w:color w:val="ED7D31" w:themeColor="accent2"/>
      <w:spacing w:val="5"/>
      <w:u w:val="single"/>
    </w:rPr>
  </w:style>
  <w:style w:type="character" w:styleId="BookTitle">
    <w:name w:val="Book Title"/>
    <w:basedOn w:val="DefaultParagraphFont"/>
    <w:uiPriority w:val="33"/>
    <w:qFormat/>
    <w:rsid w:val="006C75CE"/>
    <w:rPr>
      <w:b/>
      <w:bCs/>
      <w:smallCaps/>
      <w:spacing w:val="5"/>
    </w:rPr>
  </w:style>
  <w:style w:type="paragraph" w:styleId="Header">
    <w:name w:val="header"/>
    <w:basedOn w:val="Normal"/>
    <w:link w:val="HeaderChar"/>
    <w:uiPriority w:val="99"/>
    <w:unhideWhenUsed/>
    <w:rsid w:val="006C7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5CE"/>
    <w:rPr>
      <w:lang w:val="en-GB"/>
    </w:rPr>
  </w:style>
  <w:style w:type="paragraph" w:styleId="Footer">
    <w:name w:val="footer"/>
    <w:basedOn w:val="Normal"/>
    <w:link w:val="FooterChar"/>
    <w:uiPriority w:val="99"/>
    <w:unhideWhenUsed/>
    <w:rsid w:val="006C7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5CE"/>
    <w:rPr>
      <w:lang w:val="en-GB"/>
    </w:rPr>
  </w:style>
  <w:style w:type="table" w:customStyle="1" w:styleId="TableGrid1">
    <w:name w:val="Table Grid1"/>
    <w:basedOn w:val="TableNormal"/>
    <w:next w:val="TableGrid"/>
    <w:uiPriority w:val="39"/>
    <w:rsid w:val="006C75CE"/>
    <w:pPr>
      <w:spacing w:after="0" w:line="240" w:lineRule="auto"/>
    </w:pPr>
    <w:rPr>
      <w:rFonts w:cs="Mang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C7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991018">
      <w:bodyDiv w:val="1"/>
      <w:marLeft w:val="0"/>
      <w:marRight w:val="0"/>
      <w:marTop w:val="0"/>
      <w:marBottom w:val="0"/>
      <w:divBdr>
        <w:top w:val="none" w:sz="0" w:space="0" w:color="auto"/>
        <w:left w:val="none" w:sz="0" w:space="0" w:color="auto"/>
        <w:bottom w:val="none" w:sz="0" w:space="0" w:color="auto"/>
        <w:right w:val="none" w:sz="0" w:space="0" w:color="auto"/>
      </w:divBdr>
    </w:div>
    <w:div w:id="694235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D:\Mayank\2024%20nov\14%20nov\ss\C5510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ayank\2024%20nov\14%20nov\ss\C55105.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Average room rate (ARR)</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spPr>
            <a:ln w="34925" cap="rnd">
              <a:solidFill>
                <a:schemeClr val="lt1"/>
              </a:solidFill>
              <a:round/>
            </a:ln>
            <a:effectLst>
              <a:outerShdw dist="25400" dir="2700000" algn="tl" rotWithShape="0">
                <a:schemeClr val="accent1"/>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trendline>
            <c:spPr>
              <a:ln w="28575" cap="rnd">
                <a:solidFill>
                  <a:schemeClr val="lt1">
                    <a:alpha val="50000"/>
                  </a:schemeClr>
                </a:solidFill>
                <a:round/>
              </a:ln>
              <a:effectLst/>
            </c:spPr>
            <c:trendlineType val="linear"/>
            <c:dispRSqr val="0"/>
            <c:dispEq val="0"/>
          </c:trendline>
          <c:cat>
            <c:numRef>
              <c:f>Sheet1!$J$8:$J$11</c:f>
              <c:numCache>
                <c:formatCode>General</c:formatCode>
                <c:ptCount val="4"/>
                <c:pt idx="0">
                  <c:v>2021</c:v>
                </c:pt>
                <c:pt idx="1">
                  <c:v>2022</c:v>
                </c:pt>
                <c:pt idx="2">
                  <c:v>2023</c:v>
                </c:pt>
              </c:numCache>
            </c:numRef>
          </c:cat>
          <c:val>
            <c:numRef>
              <c:f>Sheet1!$K$8:$K$10</c:f>
              <c:numCache>
                <c:formatCode>General</c:formatCode>
                <c:ptCount val="3"/>
                <c:pt idx="0">
                  <c:v>260</c:v>
                </c:pt>
                <c:pt idx="1">
                  <c:v>240</c:v>
                </c:pt>
                <c:pt idx="2">
                  <c:v>210</c:v>
                </c:pt>
              </c:numCache>
            </c:numRef>
          </c:val>
          <c:smooth val="0"/>
          <c:extLst>
            <c:ext xmlns:c16="http://schemas.microsoft.com/office/drawing/2014/chart" uri="{C3380CC4-5D6E-409C-BE32-E72D297353CC}">
              <c16:uniqueId val="{00000000-B583-4D04-8B95-7C91F85BB54D}"/>
            </c:ext>
          </c:extLst>
        </c:ser>
        <c:dLbls>
          <c:dLblPos val="t"/>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566323327"/>
        <c:axId val="566324159"/>
      </c:lineChart>
      <c:catAx>
        <c:axId val="566323327"/>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566324159"/>
        <c:crosses val="autoZero"/>
        <c:auto val="1"/>
        <c:lblAlgn val="ctr"/>
        <c:lblOffset val="100"/>
        <c:noMultiLvlLbl val="0"/>
      </c:catAx>
      <c:valAx>
        <c:axId val="566324159"/>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US"/>
                  <a:t>Room rate in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66323327"/>
        <c:crossesAt val="2021"/>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Occupancy rate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Sheet1!$J$12:$J$14</c:f>
              <c:numCache>
                <c:formatCode>General</c:formatCode>
                <c:ptCount val="3"/>
                <c:pt idx="0">
                  <c:v>2021</c:v>
                </c:pt>
                <c:pt idx="1">
                  <c:v>2022</c:v>
                </c:pt>
                <c:pt idx="2">
                  <c:v>2023</c:v>
                </c:pt>
              </c:numCache>
            </c:numRef>
          </c:cat>
          <c:val>
            <c:numRef>
              <c:f>Sheet1!$K$12:$K$14</c:f>
              <c:numCache>
                <c:formatCode>0%</c:formatCode>
                <c:ptCount val="3"/>
                <c:pt idx="0">
                  <c:v>0.65</c:v>
                </c:pt>
                <c:pt idx="1">
                  <c:v>0.6</c:v>
                </c:pt>
                <c:pt idx="2">
                  <c:v>0.5</c:v>
                </c:pt>
              </c:numCache>
            </c:numRef>
          </c:val>
          <c:smooth val="0"/>
          <c:extLst>
            <c:ext xmlns:c16="http://schemas.microsoft.com/office/drawing/2014/chart" uri="{C3380CC4-5D6E-409C-BE32-E72D297353CC}">
              <c16:uniqueId val="{00000000-3A12-43DF-AAF7-2BB6B14FB735}"/>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824109247"/>
        <c:axId val="824107583"/>
      </c:lineChart>
      <c:catAx>
        <c:axId val="82410924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824107583"/>
        <c:crosses val="autoZero"/>
        <c:auto val="1"/>
        <c:lblAlgn val="ctr"/>
        <c:lblOffset val="100"/>
        <c:noMultiLvlLbl val="0"/>
      </c:catAx>
      <c:valAx>
        <c:axId val="824107583"/>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Occupanc</a:t>
                </a:r>
                <a:r>
                  <a:rPr lang="en-US" baseline="0"/>
                  <a:t>y rate (in %)</a:t>
                </a:r>
                <a:endParaRPr lang="en-US"/>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82410924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B48E4-C302-4EED-9A0B-4BA095A57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3072</Words>
  <Characters>18650</Characters>
  <Application>Microsoft Office Word</Application>
  <DocSecurity>0</DocSecurity>
  <Lines>321</Lines>
  <Paragraphs>99</Paragraphs>
  <ScaleCrop>false</ScaleCrop>
  <Company/>
  <LinksUpToDate>false</LinksUpToDate>
  <CharactersWithSpaces>21623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Elena Marin</dc:creator>
  <cp:keywords/>
  <dc:description/>
  <cp:lastModifiedBy>Guest User</cp:lastModifiedBy>
  <cp:revision>2</cp:revision>
  <dcterms:created xsi:type="dcterms:W3CDTF">2024-12-10T13:46:00Z</dcterms:created>
  <dcterms:modified xsi:type="dcterms:W3CDTF">2024-12-10T13:46:00Z</dcterms:modified>
</cp:coreProperties>
</file>