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2F2F2" w:themeColor="background1" w:themeShade="F2"/>
  <w:body>
    <w:p w14:paraId="17A2AB95" w14:textId="77777777" w:rsidR="00BA4A1A" w:rsidRDefault="00BA4A1A" w:rsidP="00B312C7">
      <w:pPr>
        <w:ind w:right="-944"/>
      </w:pPr>
    </w:p>
    <w:tbl>
      <w:tblPr>
        <w:tblStyle w:val="Tabelgril"/>
        <w:tblW w:w="30533" w:type="dxa"/>
        <w:tblInd w:w="108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shd w:val="clear" w:color="auto" w:fill="F3F3F3"/>
        <w:tblLayout w:type="fixed"/>
        <w:tblCellMar>
          <w:right w:w="113" w:type="dxa"/>
        </w:tblCellMar>
        <w:tblLook w:val="04A0" w:firstRow="1" w:lastRow="0" w:firstColumn="1" w:lastColumn="0" w:noHBand="0" w:noVBand="1"/>
      </w:tblPr>
      <w:tblGrid>
        <w:gridCol w:w="3855"/>
        <w:gridCol w:w="2258"/>
        <w:gridCol w:w="696"/>
        <w:gridCol w:w="871"/>
        <w:gridCol w:w="1129"/>
        <w:gridCol w:w="1586"/>
        <w:gridCol w:w="1768"/>
        <w:gridCol w:w="2746"/>
        <w:gridCol w:w="990"/>
        <w:gridCol w:w="407"/>
        <w:gridCol w:w="7111"/>
        <w:gridCol w:w="6724"/>
        <w:gridCol w:w="392"/>
      </w:tblGrid>
      <w:tr w:rsidR="0073414A" w:rsidRPr="00F076D7" w14:paraId="57F12544" w14:textId="77777777" w:rsidTr="00545D0A">
        <w:trPr>
          <w:gridAfter w:val="1"/>
          <w:wAfter w:w="392" w:type="dxa"/>
          <w:trHeight w:val="254"/>
        </w:trPr>
        <w:tc>
          <w:tcPr>
            <w:tcW w:w="3855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407301AC" w14:textId="77777777" w:rsidR="00812A86" w:rsidRPr="00F076D7" w:rsidRDefault="00812A86" w:rsidP="00DE19A1">
            <w:pPr>
              <w:ind w:right="-944"/>
              <w:rPr>
                <w:rFonts w:ascii="Arial" w:hAnsi="Arial"/>
              </w:rPr>
            </w:pPr>
          </w:p>
        </w:tc>
        <w:tc>
          <w:tcPr>
            <w:tcW w:w="2258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1713E832" w14:textId="77777777" w:rsidR="00812A86" w:rsidRPr="00F076D7" w:rsidRDefault="00812A86" w:rsidP="00DE19A1">
            <w:pPr>
              <w:ind w:right="-944"/>
              <w:rPr>
                <w:rFonts w:ascii="Arial" w:hAnsi="Arial"/>
              </w:rPr>
            </w:pPr>
          </w:p>
        </w:tc>
        <w:tc>
          <w:tcPr>
            <w:tcW w:w="4282" w:type="dxa"/>
            <w:gridSpan w:val="4"/>
            <w:tcBorders>
              <w:bottom w:val="single" w:sz="4" w:space="0" w:color="F2F2F2" w:themeColor="background1" w:themeShade="F2"/>
            </w:tcBorders>
            <w:shd w:val="clear" w:color="auto" w:fill="F3F3F3"/>
            <w:vAlign w:val="bottom"/>
          </w:tcPr>
          <w:p w14:paraId="71BF8F4B" w14:textId="4592EC69" w:rsidR="00812A86" w:rsidRPr="00480E3D" w:rsidRDefault="00A64F7D" w:rsidP="00DE19A1">
            <w:pPr>
              <w:ind w:right="-944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Created by</w:t>
            </w:r>
          </w:p>
        </w:tc>
        <w:tc>
          <w:tcPr>
            <w:tcW w:w="4514" w:type="dxa"/>
            <w:gridSpan w:val="2"/>
            <w:tcBorders>
              <w:bottom w:val="single" w:sz="4" w:space="0" w:color="F2F2F2" w:themeColor="background1" w:themeShade="F2"/>
            </w:tcBorders>
            <w:shd w:val="clear" w:color="auto" w:fill="F3F3F3"/>
            <w:vAlign w:val="bottom"/>
          </w:tcPr>
          <w:p w14:paraId="5CE914E0" w14:textId="0118818D" w:rsidR="00812A86" w:rsidRPr="00480E3D" w:rsidRDefault="00812A86" w:rsidP="00DE19A1">
            <w:pPr>
              <w:ind w:left="-51" w:right="-944"/>
              <w:rPr>
                <w:rFonts w:ascii="Arial" w:hAnsi="Arial"/>
                <w:i/>
                <w:sz w:val="18"/>
              </w:rPr>
            </w:pPr>
          </w:p>
        </w:tc>
        <w:tc>
          <w:tcPr>
            <w:tcW w:w="990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bottom"/>
          </w:tcPr>
          <w:p w14:paraId="74D2AD1D" w14:textId="2647EB43" w:rsidR="00812A86" w:rsidRPr="00480E3D" w:rsidRDefault="00812A86" w:rsidP="00DE19A1">
            <w:pPr>
              <w:ind w:left="-80" w:right="-944"/>
              <w:rPr>
                <w:rFonts w:ascii="Arial" w:hAnsi="Arial"/>
                <w:i/>
                <w:sz w:val="18"/>
              </w:rPr>
            </w:pPr>
          </w:p>
        </w:tc>
        <w:tc>
          <w:tcPr>
            <w:tcW w:w="14242" w:type="dxa"/>
            <w:gridSpan w:val="3"/>
            <w:tcBorders>
              <w:bottom w:val="single" w:sz="4" w:space="0" w:color="F2F2F2" w:themeColor="background1" w:themeShade="F2"/>
            </w:tcBorders>
            <w:shd w:val="clear" w:color="auto" w:fill="F3F3F3"/>
            <w:vAlign w:val="bottom"/>
          </w:tcPr>
          <w:p w14:paraId="51482646" w14:textId="77B9E434" w:rsidR="00812A86" w:rsidRPr="00480E3D" w:rsidRDefault="00812A86" w:rsidP="00A64F7D">
            <w:pPr>
              <w:ind w:right="-944"/>
              <w:rPr>
                <w:rFonts w:ascii="Arial" w:hAnsi="Arial"/>
                <w:i/>
                <w:sz w:val="18"/>
              </w:rPr>
            </w:pPr>
          </w:p>
        </w:tc>
      </w:tr>
      <w:tr w:rsidR="0073414A" w:rsidRPr="00F076D7" w14:paraId="37B57F5E" w14:textId="77777777" w:rsidTr="00545D0A">
        <w:trPr>
          <w:trHeight w:val="415"/>
        </w:trPr>
        <w:tc>
          <w:tcPr>
            <w:tcW w:w="6113" w:type="dxa"/>
            <w:gridSpan w:val="2"/>
            <w:shd w:val="clear" w:color="auto" w:fill="F3F3F3"/>
            <w:vAlign w:val="center"/>
          </w:tcPr>
          <w:p w14:paraId="02B976CB" w14:textId="77777777" w:rsidR="001739E3" w:rsidRDefault="00812A86" w:rsidP="001739E3">
            <w:pPr>
              <w:ind w:right="-944"/>
              <w:rPr>
                <w:rFonts w:ascii="Arial" w:hAnsi="Arial"/>
                <w:b/>
                <w:sz w:val="28"/>
                <w:szCs w:val="28"/>
              </w:rPr>
            </w:pPr>
            <w:r w:rsidRPr="0073414A">
              <w:rPr>
                <w:rFonts w:ascii="Arial" w:hAnsi="Arial"/>
                <w:b/>
                <w:sz w:val="28"/>
                <w:szCs w:val="28"/>
              </w:rPr>
              <w:t>Business Model Canvas</w:t>
            </w:r>
            <w:r w:rsidR="00A64F7D" w:rsidRPr="0073414A">
              <w:rPr>
                <w:rFonts w:ascii="Arial" w:hAnsi="Arial"/>
                <w:b/>
                <w:sz w:val="28"/>
                <w:szCs w:val="28"/>
              </w:rPr>
              <w:t xml:space="preserve"> </w:t>
            </w:r>
            <w:r w:rsidR="001739E3" w:rsidRPr="001739E3">
              <w:rPr>
                <w:rFonts w:ascii="Arial" w:hAnsi="Arial"/>
                <w:b/>
                <w:sz w:val="28"/>
                <w:szCs w:val="28"/>
              </w:rPr>
              <w:t>tailored for</w:t>
            </w:r>
          </w:p>
          <w:p w14:paraId="7BEE5074" w14:textId="01610996" w:rsidR="001739E3" w:rsidRPr="008A260F" w:rsidRDefault="001739E3" w:rsidP="001739E3">
            <w:pPr>
              <w:ind w:right="-944"/>
              <w:rPr>
                <w:rFonts w:ascii="Arial" w:hAnsi="Arial"/>
                <w:sz w:val="22"/>
                <w:szCs w:val="22"/>
              </w:rPr>
            </w:pPr>
            <w:r w:rsidRPr="001739E3">
              <w:rPr>
                <w:rFonts w:ascii="Arial" w:hAnsi="Arial"/>
                <w:b/>
                <w:sz w:val="28"/>
                <w:szCs w:val="28"/>
              </w:rPr>
              <w:t xml:space="preserve"> </w:t>
            </w:r>
            <w:r w:rsidRPr="001739E3">
              <w:rPr>
                <w:rFonts w:ascii="Arial" w:hAnsi="Arial"/>
                <w:b/>
                <w:bCs/>
                <w:sz w:val="28"/>
                <w:szCs w:val="28"/>
              </w:rPr>
              <w:t>Glamour Beauty London</w:t>
            </w:r>
            <w:r w:rsidRPr="001739E3">
              <w:rPr>
                <w:rFonts w:ascii="Arial" w:hAnsi="Arial"/>
                <w:b/>
                <w:sz w:val="28"/>
                <w:szCs w:val="28"/>
              </w:rPr>
              <w:t xml:space="preserve"> at Ladbroke Grove</w:t>
            </w:r>
          </w:p>
          <w:p w14:paraId="592F99BD" w14:textId="5D6CDD21" w:rsidR="00812A86" w:rsidRPr="008A260F" w:rsidRDefault="00812A86" w:rsidP="00DE19A1">
            <w:pPr>
              <w:ind w:right="-944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96" w:type="dxa"/>
            <w:gridSpan w:val="3"/>
            <w:tcBorders>
              <w:bottom w:val="single" w:sz="4" w:space="0" w:color="F2F2F2" w:themeColor="background1" w:themeShade="F2"/>
            </w:tcBorders>
            <w:shd w:val="clear" w:color="auto" w:fill="FFFFFF"/>
            <w:vAlign w:val="center"/>
          </w:tcPr>
          <w:p w14:paraId="2AA1F427" w14:textId="77777777" w:rsidR="00812A86" w:rsidRDefault="00A64F7D" w:rsidP="00DE19A1">
            <w:pPr>
              <w:ind w:right="-944"/>
              <w:rPr>
                <w:rFonts w:ascii="Arial" w:hAnsi="Arial"/>
              </w:rPr>
            </w:pPr>
            <w:r>
              <w:rPr>
                <w:rFonts w:ascii="Arial" w:hAnsi="Arial"/>
              </w:rPr>
              <w:t>IULIA DUNAREANU</w:t>
            </w:r>
          </w:p>
          <w:p w14:paraId="1229C10D" w14:textId="19467D2F" w:rsidR="00A64F7D" w:rsidRPr="00F076D7" w:rsidRDefault="00A64F7D" w:rsidP="00DE19A1">
            <w:pPr>
              <w:ind w:right="-944"/>
              <w:rPr>
                <w:rFonts w:ascii="Arial" w:hAnsi="Arial"/>
              </w:rPr>
            </w:pPr>
          </w:p>
        </w:tc>
        <w:tc>
          <w:tcPr>
            <w:tcW w:w="1586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66DFDDF2" w14:textId="77777777" w:rsidR="00812A86" w:rsidRPr="00F076D7" w:rsidRDefault="00812A86" w:rsidP="00DE19A1">
            <w:pPr>
              <w:ind w:right="-944"/>
              <w:rPr>
                <w:rFonts w:ascii="Arial" w:hAnsi="Arial"/>
              </w:rPr>
            </w:pPr>
          </w:p>
        </w:tc>
        <w:tc>
          <w:tcPr>
            <w:tcW w:w="1768" w:type="dxa"/>
            <w:tcBorders>
              <w:bottom w:val="single" w:sz="4" w:space="0" w:color="F2F2F2" w:themeColor="background1" w:themeShade="F2"/>
            </w:tcBorders>
            <w:shd w:val="clear" w:color="auto" w:fill="FFFFFF"/>
            <w:vAlign w:val="center"/>
          </w:tcPr>
          <w:p w14:paraId="2C653C77" w14:textId="57275833" w:rsidR="00964098" w:rsidRDefault="00C371A9" w:rsidP="00DE19A1">
            <w:pPr>
              <w:ind w:right="-944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964098" w:rsidRPr="00964098">
              <w:rPr>
                <w:rFonts w:ascii="Arial" w:hAnsi="Arial"/>
                <w:vertAlign w:val="superscript"/>
              </w:rPr>
              <w:t>TH</w:t>
            </w:r>
            <w:r w:rsidR="00964098" w:rsidRPr="00964098">
              <w:rPr>
                <w:rFonts w:ascii="Arial" w:hAnsi="Arial"/>
              </w:rPr>
              <w:t xml:space="preserve"> October </w:t>
            </w:r>
          </w:p>
          <w:p w14:paraId="35527F08" w14:textId="68F8D08A" w:rsidR="00812A86" w:rsidRPr="00F076D7" w:rsidRDefault="00964098" w:rsidP="00DE19A1">
            <w:pPr>
              <w:ind w:right="-944"/>
              <w:rPr>
                <w:rFonts w:ascii="Arial" w:hAnsi="Arial"/>
              </w:rPr>
            </w:pPr>
            <w:r w:rsidRPr="00964098">
              <w:rPr>
                <w:rFonts w:ascii="Arial" w:hAnsi="Arial"/>
              </w:rPr>
              <w:t>2024</w:t>
            </w:r>
          </w:p>
        </w:tc>
        <w:tc>
          <w:tcPr>
            <w:tcW w:w="2746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38E021E2" w14:textId="77777777" w:rsidR="00812A86" w:rsidRPr="00F076D7" w:rsidRDefault="00812A86" w:rsidP="00DE19A1">
            <w:pPr>
              <w:ind w:right="-944"/>
              <w:rPr>
                <w:rFonts w:ascii="Arial" w:hAnsi="Arial"/>
              </w:rPr>
            </w:pPr>
          </w:p>
        </w:tc>
        <w:tc>
          <w:tcPr>
            <w:tcW w:w="990" w:type="dxa"/>
            <w:tcBorders>
              <w:bottom w:val="single" w:sz="4" w:space="0" w:color="F2F2F2" w:themeColor="background1" w:themeShade="F2"/>
            </w:tcBorders>
            <w:shd w:val="clear" w:color="auto" w:fill="FFFFFF"/>
            <w:vAlign w:val="center"/>
          </w:tcPr>
          <w:p w14:paraId="0980BBFD" w14:textId="7A5392CF" w:rsidR="00812A86" w:rsidRPr="00F076D7" w:rsidRDefault="00812A86" w:rsidP="00DE19A1">
            <w:pPr>
              <w:ind w:right="-944"/>
              <w:rPr>
                <w:rFonts w:ascii="Arial" w:hAnsi="Arial"/>
              </w:rPr>
            </w:pPr>
          </w:p>
        </w:tc>
        <w:tc>
          <w:tcPr>
            <w:tcW w:w="407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2AB88711" w14:textId="77777777" w:rsidR="00812A86" w:rsidRPr="00F076D7" w:rsidRDefault="00812A86" w:rsidP="00DE19A1">
            <w:pPr>
              <w:ind w:right="-944"/>
              <w:rPr>
                <w:rFonts w:ascii="Arial" w:hAnsi="Arial"/>
              </w:rPr>
            </w:pPr>
          </w:p>
        </w:tc>
        <w:tc>
          <w:tcPr>
            <w:tcW w:w="14227" w:type="dxa"/>
            <w:gridSpan w:val="3"/>
            <w:tcBorders>
              <w:bottom w:val="single" w:sz="4" w:space="0" w:color="F2F2F2" w:themeColor="background1" w:themeShade="F2"/>
            </w:tcBorders>
            <w:shd w:val="clear" w:color="auto" w:fill="FFFFFF"/>
            <w:vAlign w:val="center"/>
          </w:tcPr>
          <w:p w14:paraId="7316AF26" w14:textId="77777777" w:rsidR="00964098" w:rsidRPr="00964098" w:rsidRDefault="00964098" w:rsidP="00964098">
            <w:pPr>
              <w:ind w:right="-944"/>
              <w:rPr>
                <w:rFonts w:ascii="Arial" w:hAnsi="Arial"/>
              </w:rPr>
            </w:pPr>
            <w:r w:rsidRPr="00964098">
              <w:rPr>
                <w:rFonts w:ascii="Arial" w:hAnsi="Arial"/>
              </w:rPr>
              <w:t xml:space="preserve">GLAMOUR BEAUTY </w:t>
            </w:r>
          </w:p>
          <w:p w14:paraId="2DE23703" w14:textId="77777777" w:rsidR="00964098" w:rsidRPr="00964098" w:rsidRDefault="00964098" w:rsidP="00964098">
            <w:pPr>
              <w:ind w:right="-944"/>
              <w:rPr>
                <w:rFonts w:ascii="Arial" w:hAnsi="Arial"/>
              </w:rPr>
            </w:pPr>
            <w:r w:rsidRPr="00964098">
              <w:rPr>
                <w:rFonts w:ascii="Arial" w:hAnsi="Arial"/>
              </w:rPr>
              <w:t xml:space="preserve">Workspace Grand Union Studios </w:t>
            </w:r>
          </w:p>
          <w:p w14:paraId="04226CD3" w14:textId="7674B5F2" w:rsidR="00812A86" w:rsidRPr="00F076D7" w:rsidRDefault="00964098" w:rsidP="00964098">
            <w:pPr>
              <w:ind w:right="-944"/>
              <w:rPr>
                <w:rFonts w:ascii="Arial" w:hAnsi="Arial"/>
              </w:rPr>
            </w:pPr>
            <w:r w:rsidRPr="00964098">
              <w:rPr>
                <w:rFonts w:ascii="Arial" w:hAnsi="Arial"/>
              </w:rPr>
              <w:t>332 Ladbroke Grove, London W105AD</w:t>
            </w:r>
          </w:p>
        </w:tc>
      </w:tr>
      <w:tr w:rsidR="0073414A" w:rsidRPr="00F076D7" w14:paraId="7A7F24E0" w14:textId="77777777" w:rsidTr="00545D0A">
        <w:trPr>
          <w:gridAfter w:val="2"/>
          <w:wAfter w:w="7116" w:type="dxa"/>
          <w:trHeight w:val="1632"/>
        </w:trPr>
        <w:tc>
          <w:tcPr>
            <w:tcW w:w="3855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48E41323" w14:textId="244A5B41" w:rsidR="00812A86" w:rsidRPr="008A260F" w:rsidRDefault="00812A86" w:rsidP="00DE19A1">
            <w:pPr>
              <w:ind w:right="-944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258" w:type="dxa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70BF0552" w14:textId="522ABA1B" w:rsidR="00812A86" w:rsidRPr="008A260F" w:rsidRDefault="00812A86" w:rsidP="00DE19A1">
            <w:pPr>
              <w:ind w:right="-944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282" w:type="dxa"/>
            <w:gridSpan w:val="4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6B3C124C" w14:textId="77777777" w:rsidR="00812A86" w:rsidRPr="00F076D7" w:rsidRDefault="00812A86" w:rsidP="00DE19A1">
            <w:pPr>
              <w:ind w:right="-944"/>
              <w:rPr>
                <w:rFonts w:ascii="Arial" w:hAnsi="Arial"/>
              </w:rPr>
            </w:pPr>
          </w:p>
        </w:tc>
        <w:tc>
          <w:tcPr>
            <w:tcW w:w="4514" w:type="dxa"/>
            <w:gridSpan w:val="2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7A96E305" w14:textId="77777777" w:rsidR="00812A86" w:rsidRPr="00F076D7" w:rsidRDefault="00812A86" w:rsidP="00DE19A1">
            <w:pPr>
              <w:ind w:right="-944"/>
              <w:rPr>
                <w:rFonts w:ascii="Arial" w:hAnsi="Arial"/>
              </w:rPr>
            </w:pPr>
          </w:p>
        </w:tc>
        <w:tc>
          <w:tcPr>
            <w:tcW w:w="8508" w:type="dxa"/>
            <w:gridSpan w:val="3"/>
            <w:tcBorders>
              <w:bottom w:val="single" w:sz="4" w:space="0" w:color="F2F2F2" w:themeColor="background1" w:themeShade="F2"/>
            </w:tcBorders>
            <w:shd w:val="clear" w:color="auto" w:fill="F3F3F3"/>
            <w:vAlign w:val="center"/>
          </w:tcPr>
          <w:p w14:paraId="099028F0" w14:textId="77777777" w:rsidR="00812A86" w:rsidRPr="00F076D7" w:rsidRDefault="00812A86" w:rsidP="00DE19A1">
            <w:pPr>
              <w:ind w:right="-944"/>
              <w:rPr>
                <w:rFonts w:ascii="Arial" w:hAnsi="Arial"/>
              </w:rPr>
            </w:pPr>
          </w:p>
        </w:tc>
      </w:tr>
      <w:tr w:rsidR="0073414A" w:rsidRPr="00F076D7" w14:paraId="5F64BD1C" w14:textId="77777777" w:rsidTr="00545D0A">
        <w:trPr>
          <w:gridAfter w:val="2"/>
          <w:wAfter w:w="7116" w:type="dxa"/>
          <w:trHeight w:val="266"/>
        </w:trPr>
        <w:tc>
          <w:tcPr>
            <w:tcW w:w="3855" w:type="dxa"/>
            <w:tcBorders>
              <w:bottom w:val="nil"/>
            </w:tcBorders>
            <w:shd w:val="clear" w:color="auto" w:fill="FFFFFF"/>
          </w:tcPr>
          <w:p w14:paraId="7AB68D39" w14:textId="77777777" w:rsidR="00812A86" w:rsidRPr="008A260F" w:rsidRDefault="00812A86" w:rsidP="00DE19A1">
            <w:pPr>
              <w:ind w:right="-944"/>
              <w:rPr>
                <w:rFonts w:ascii="Arial" w:hAnsi="Arial"/>
                <w:b/>
                <w:sz w:val="22"/>
                <w:szCs w:val="22"/>
              </w:rPr>
            </w:pPr>
            <w:r w:rsidRPr="008A260F">
              <w:rPr>
                <w:rFonts w:ascii="Arial" w:hAnsi="Arial"/>
                <w:b/>
                <w:sz w:val="22"/>
                <w:szCs w:val="22"/>
              </w:rPr>
              <w:t>Key Partners</w:t>
            </w:r>
          </w:p>
        </w:tc>
        <w:tc>
          <w:tcPr>
            <w:tcW w:w="2954" w:type="dxa"/>
            <w:gridSpan w:val="2"/>
            <w:tcBorders>
              <w:bottom w:val="nil"/>
            </w:tcBorders>
            <w:shd w:val="clear" w:color="auto" w:fill="FFFFFF"/>
          </w:tcPr>
          <w:p w14:paraId="4854BA9E" w14:textId="77777777" w:rsidR="00812A86" w:rsidRPr="008A260F" w:rsidRDefault="00812A86" w:rsidP="00DE19A1">
            <w:pPr>
              <w:ind w:right="-944"/>
              <w:rPr>
                <w:rFonts w:ascii="Arial" w:hAnsi="Arial"/>
                <w:b/>
                <w:sz w:val="22"/>
                <w:szCs w:val="22"/>
              </w:rPr>
            </w:pPr>
            <w:r w:rsidRPr="008A260F">
              <w:rPr>
                <w:rFonts w:ascii="Arial" w:hAnsi="Arial"/>
                <w:b/>
                <w:sz w:val="22"/>
                <w:szCs w:val="22"/>
              </w:rPr>
              <w:t>Key Activities</w:t>
            </w:r>
          </w:p>
        </w:tc>
        <w:tc>
          <w:tcPr>
            <w:tcW w:w="3586" w:type="dxa"/>
            <w:gridSpan w:val="3"/>
            <w:tcBorders>
              <w:bottom w:val="nil"/>
            </w:tcBorders>
            <w:shd w:val="clear" w:color="auto" w:fill="FFFFFF"/>
          </w:tcPr>
          <w:p w14:paraId="7588236D" w14:textId="77777777" w:rsidR="00812A86" w:rsidRPr="00000413" w:rsidRDefault="00812A86" w:rsidP="00DE19A1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>Value Propositions</w:t>
            </w:r>
          </w:p>
        </w:tc>
        <w:tc>
          <w:tcPr>
            <w:tcW w:w="4514" w:type="dxa"/>
            <w:gridSpan w:val="2"/>
            <w:tcBorders>
              <w:bottom w:val="nil"/>
            </w:tcBorders>
            <w:shd w:val="clear" w:color="auto" w:fill="FFFFFF"/>
          </w:tcPr>
          <w:p w14:paraId="02C3F93F" w14:textId="77777777" w:rsidR="00812A86" w:rsidRPr="00000413" w:rsidRDefault="00812A86" w:rsidP="00DE19A1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>Customer Relationships</w:t>
            </w:r>
          </w:p>
        </w:tc>
        <w:tc>
          <w:tcPr>
            <w:tcW w:w="8508" w:type="dxa"/>
            <w:gridSpan w:val="3"/>
            <w:tcBorders>
              <w:bottom w:val="nil"/>
            </w:tcBorders>
            <w:shd w:val="clear" w:color="auto" w:fill="FFFFFF"/>
          </w:tcPr>
          <w:p w14:paraId="333DA80D" w14:textId="77777777" w:rsidR="00812A86" w:rsidRPr="00000413" w:rsidRDefault="00812A86" w:rsidP="00DE19A1">
            <w:pPr>
              <w:ind w:right="-944"/>
              <w:rPr>
                <w:rFonts w:ascii="Arial" w:hAnsi="Arial"/>
                <w:b/>
                <w:sz w:val="22"/>
              </w:rPr>
            </w:pPr>
            <w:r w:rsidRPr="00000413">
              <w:rPr>
                <w:rFonts w:ascii="Arial" w:hAnsi="Arial"/>
                <w:b/>
                <w:sz w:val="22"/>
              </w:rPr>
              <w:t>Customer Segments</w:t>
            </w:r>
          </w:p>
        </w:tc>
      </w:tr>
      <w:tr w:rsidR="0073414A" w:rsidRPr="00F076D7" w14:paraId="44AF0848" w14:textId="77777777" w:rsidTr="00545D0A">
        <w:trPr>
          <w:gridAfter w:val="2"/>
          <w:wAfter w:w="7116" w:type="dxa"/>
          <w:trHeight w:val="2677"/>
        </w:trPr>
        <w:tc>
          <w:tcPr>
            <w:tcW w:w="3855" w:type="dxa"/>
            <w:vMerge w:val="restart"/>
            <w:tcBorders>
              <w:top w:val="nil"/>
            </w:tcBorders>
            <w:shd w:val="clear" w:color="auto" w:fill="FFCCFF"/>
          </w:tcPr>
          <w:p w14:paraId="2208CF62" w14:textId="5A730EFA" w:rsidR="00812A86" w:rsidRPr="008A260F" w:rsidRDefault="00812A86" w:rsidP="00DE19A1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4C798761" w14:textId="5C87F66B" w:rsidR="00545D0A" w:rsidRPr="00545D0A" w:rsidRDefault="00545D0A" w:rsidP="00545D0A">
            <w:pPr>
              <w:rPr>
                <w:rFonts w:ascii="Arial" w:eastAsia="Times New Roman" w:hAnsi="Arial" w:cs="Arial"/>
                <w:lang w:eastAsia="it-IT"/>
              </w:rPr>
            </w:pPr>
            <w:r w:rsidRPr="00545D0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545D0A">
              <w:rPr>
                <w:rFonts w:ascii="Arial" w:eastAsia="Times New Roman" w:hAnsi="Arial" w:cs="Arial"/>
                <w:b/>
                <w:bCs/>
                <w:lang w:eastAsia="it-IT"/>
              </w:rPr>
              <w:t>Beauty Product Suppliers</w:t>
            </w:r>
            <w:r w:rsidRPr="00545D0A">
              <w:rPr>
                <w:rFonts w:ascii="Arial" w:eastAsia="Times New Roman" w:hAnsi="Arial" w:cs="Arial"/>
                <w:lang w:eastAsia="it-IT"/>
              </w:rPr>
              <w:t xml:space="preserve">: Long-term collaborations with high-quality, eco-friendly brands like </w:t>
            </w:r>
            <w:r w:rsidRPr="00545D0A">
              <w:rPr>
                <w:rFonts w:ascii="Arial" w:eastAsia="Times New Roman" w:hAnsi="Arial" w:cs="Arial"/>
                <w:i/>
                <w:iCs/>
                <w:lang w:eastAsia="it-IT"/>
              </w:rPr>
              <w:t>London Lash Pro</w:t>
            </w:r>
            <w:r w:rsidRPr="00545D0A">
              <w:rPr>
                <w:rFonts w:ascii="Arial" w:eastAsia="Times New Roman" w:hAnsi="Arial" w:cs="Arial"/>
                <w:lang w:eastAsia="it-IT"/>
              </w:rPr>
              <w:t xml:space="preserve"> for sustainable, cruelty-free lashes and brow products.</w:t>
            </w:r>
          </w:p>
          <w:p w14:paraId="6D4B8035" w14:textId="2560BB61" w:rsidR="00545D0A" w:rsidRPr="00545D0A" w:rsidRDefault="00545D0A" w:rsidP="00545D0A">
            <w:pPr>
              <w:rPr>
                <w:rFonts w:ascii="Arial" w:eastAsia="Times New Roman" w:hAnsi="Arial" w:cs="Arial"/>
                <w:lang w:eastAsia="it-IT"/>
              </w:rPr>
            </w:pPr>
            <w:r w:rsidRPr="00545D0A">
              <w:rPr>
                <w:rFonts w:ascii="Arial" w:eastAsia="Times New Roman" w:hAnsi="Arial" w:cs="Arial"/>
                <w:lang w:eastAsia="it-IT"/>
              </w:rPr>
              <w:t xml:space="preserve"> </w:t>
            </w:r>
            <w:r w:rsidRPr="00545D0A">
              <w:rPr>
                <w:rFonts w:ascii="Arial" w:eastAsia="Times New Roman" w:hAnsi="Arial" w:cs="Arial"/>
                <w:b/>
                <w:bCs/>
                <w:lang w:eastAsia="it-IT"/>
              </w:rPr>
              <w:t>Formulation Labs</w:t>
            </w:r>
            <w:r w:rsidRPr="00545D0A">
              <w:rPr>
                <w:rFonts w:ascii="Arial" w:eastAsia="Times New Roman" w:hAnsi="Arial" w:cs="Arial"/>
                <w:lang w:eastAsia="it-IT"/>
              </w:rPr>
              <w:t>: Partnerships with labs to develop exclusive, natural, and sustainable treatment formulas that adhere to Glamour Beauty’s quality standards.</w:t>
            </w:r>
          </w:p>
          <w:p w14:paraId="048267A5" w14:textId="5F35934C" w:rsidR="00545D0A" w:rsidRPr="00545D0A" w:rsidRDefault="00545D0A" w:rsidP="00545D0A">
            <w:pPr>
              <w:rPr>
                <w:rFonts w:ascii="Arial" w:eastAsia="Times New Roman" w:hAnsi="Arial" w:cs="Arial"/>
                <w:lang w:eastAsia="it-IT"/>
              </w:rPr>
            </w:pPr>
            <w:r w:rsidRPr="00545D0A">
              <w:rPr>
                <w:rFonts w:ascii="Arial" w:eastAsia="Times New Roman" w:hAnsi="Arial" w:cs="Arial"/>
                <w:b/>
                <w:bCs/>
                <w:lang w:eastAsia="it-IT"/>
              </w:rPr>
              <w:t>Influencers and Brand Ambassadors</w:t>
            </w:r>
            <w:r w:rsidRPr="00545D0A">
              <w:rPr>
                <w:rFonts w:ascii="Arial" w:eastAsia="Times New Roman" w:hAnsi="Arial" w:cs="Arial"/>
                <w:lang w:eastAsia="it-IT"/>
              </w:rPr>
              <w:t>: Collaborations with eco-conscious beauty influencers to enhance brand visibility and engage with new, like-minded customer segments (De Veirman, Cauberghe &amp; Hudders, 2017).</w:t>
            </w:r>
          </w:p>
          <w:p w14:paraId="19CED81F" w14:textId="491624B6" w:rsidR="00545D0A" w:rsidRPr="00545D0A" w:rsidRDefault="00545D0A" w:rsidP="00545D0A">
            <w:pPr>
              <w:rPr>
                <w:rFonts w:ascii="Arial" w:eastAsia="Times New Roman" w:hAnsi="Arial" w:cs="Arial"/>
                <w:lang w:eastAsia="it-IT"/>
              </w:rPr>
            </w:pPr>
            <w:r w:rsidRPr="00545D0A">
              <w:rPr>
                <w:rFonts w:ascii="Arial" w:eastAsia="Times New Roman" w:hAnsi="Arial" w:cs="Arial"/>
                <w:lang w:eastAsia="it-IT"/>
              </w:rPr>
              <w:t xml:space="preserve"> </w:t>
            </w:r>
            <w:r w:rsidRPr="00545D0A">
              <w:rPr>
                <w:rFonts w:ascii="Arial" w:eastAsia="Times New Roman" w:hAnsi="Arial" w:cs="Arial"/>
                <w:b/>
                <w:bCs/>
                <w:lang w:eastAsia="it-IT"/>
              </w:rPr>
              <w:t>Booking Platforms</w:t>
            </w:r>
            <w:r w:rsidRPr="00545D0A">
              <w:rPr>
                <w:rFonts w:ascii="Arial" w:eastAsia="Times New Roman" w:hAnsi="Arial" w:cs="Arial"/>
                <w:lang w:eastAsia="it-IT"/>
              </w:rPr>
              <w:t xml:space="preserve">: Strategic partnerships with booking services like </w:t>
            </w:r>
            <w:r w:rsidRPr="00545D0A">
              <w:rPr>
                <w:rFonts w:ascii="Arial" w:eastAsia="Times New Roman" w:hAnsi="Arial" w:cs="Arial"/>
                <w:i/>
                <w:iCs/>
                <w:lang w:eastAsia="it-IT"/>
              </w:rPr>
              <w:t>Treatwell</w:t>
            </w:r>
            <w:r w:rsidRPr="00545D0A">
              <w:rPr>
                <w:rFonts w:ascii="Arial" w:eastAsia="Times New Roman" w:hAnsi="Arial" w:cs="Arial"/>
                <w:lang w:eastAsia="it-IT"/>
              </w:rPr>
              <w:t xml:space="preserve"> to streamline client appointments and increase accessibility.</w:t>
            </w:r>
          </w:p>
          <w:p w14:paraId="4708A404" w14:textId="73FEA0EA" w:rsidR="00812A86" w:rsidRPr="00545D0A" w:rsidRDefault="00545D0A" w:rsidP="00545D0A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545D0A">
              <w:rPr>
                <w:rFonts w:ascii="Arial" w:eastAsia="Times New Roman" w:hAnsi="Arial" w:cs="Arial"/>
                <w:b/>
                <w:bCs/>
                <w:lang w:eastAsia="it-IT"/>
              </w:rPr>
              <w:t>Local Eco-Friendly Businesses</w:t>
            </w:r>
            <w:r w:rsidRPr="00545D0A">
              <w:rPr>
                <w:rFonts w:ascii="Arial" w:eastAsia="Times New Roman" w:hAnsi="Arial" w:cs="Arial"/>
                <w:lang w:eastAsia="it-IT"/>
              </w:rPr>
              <w:t>: Collaborations with sustainable salons and beauty retailers to create cross-promotional offers, increasing community engagement.</w:t>
            </w:r>
          </w:p>
        </w:tc>
        <w:tc>
          <w:tcPr>
            <w:tcW w:w="2954" w:type="dxa"/>
            <w:gridSpan w:val="2"/>
            <w:tcBorders>
              <w:top w:val="nil"/>
              <w:bottom w:val="single" w:sz="4" w:space="0" w:color="F2F2F2" w:themeColor="background1" w:themeShade="F2"/>
            </w:tcBorders>
            <w:shd w:val="clear" w:color="auto" w:fill="FFFFCC"/>
          </w:tcPr>
          <w:p w14:paraId="3A5C4F14" w14:textId="267EE60D" w:rsidR="00834C5A" w:rsidRDefault="00834C5A" w:rsidP="00834C5A">
            <w:pPr>
              <w:numPr>
                <w:ilvl w:val="0"/>
                <w:numId w:val="3"/>
              </w:numPr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834C5A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</w:rPr>
              <w:t>Personalized Beauty Treatments</w:t>
            </w:r>
            <w:r w:rsidRPr="00834C5A">
              <w:rPr>
                <w:rFonts w:ascii="Arial" w:hAnsi="Arial"/>
                <w:color w:val="000000" w:themeColor="text1"/>
                <w:sz w:val="22"/>
                <w:szCs w:val="22"/>
              </w:rPr>
              <w:t>: Providing specialized treatments like lash extensions and brow lamination tailored to each customer.</w:t>
            </w:r>
          </w:p>
          <w:p w14:paraId="202D922F" w14:textId="77777777" w:rsidR="00834C5A" w:rsidRPr="00834C5A" w:rsidRDefault="00834C5A" w:rsidP="00834C5A">
            <w:pPr>
              <w:ind w:left="720"/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0252891D" w14:textId="77777777" w:rsidR="00834C5A" w:rsidRDefault="00834C5A" w:rsidP="00834C5A">
            <w:pPr>
              <w:numPr>
                <w:ilvl w:val="0"/>
                <w:numId w:val="3"/>
              </w:numPr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834C5A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</w:rPr>
              <w:t>Customer Relationship Management (CRM):</w:t>
            </w:r>
            <w:r w:rsidRPr="00834C5A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Maintaining loyalty programs, offering personalized consultations, and engaging clients on social media to build strong customer relationships.</w:t>
            </w:r>
          </w:p>
          <w:p w14:paraId="075F9A37" w14:textId="77777777" w:rsidR="00834C5A" w:rsidRDefault="00834C5A" w:rsidP="00834C5A">
            <w:pPr>
              <w:pStyle w:val="Listparagraf"/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37F6852B" w14:textId="77777777" w:rsidR="00834C5A" w:rsidRPr="00834C5A" w:rsidRDefault="00834C5A" w:rsidP="00834C5A">
            <w:pPr>
              <w:ind w:left="720"/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3362BEA8" w14:textId="77777777" w:rsidR="00834C5A" w:rsidRDefault="00834C5A" w:rsidP="00834C5A">
            <w:pPr>
              <w:numPr>
                <w:ilvl w:val="0"/>
                <w:numId w:val="3"/>
              </w:numPr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834C5A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</w:rPr>
              <w:t>Marketing and Promotion:</w:t>
            </w:r>
            <w:r w:rsidRPr="00834C5A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Running digital marketing campaigns, social media advertisements, and influencer collaborations.</w:t>
            </w:r>
          </w:p>
          <w:p w14:paraId="54331ACD" w14:textId="77777777" w:rsidR="00834C5A" w:rsidRPr="00834C5A" w:rsidRDefault="00834C5A" w:rsidP="00834C5A">
            <w:pPr>
              <w:ind w:left="720"/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284508F2" w14:textId="77777777" w:rsidR="00834C5A" w:rsidRDefault="00834C5A" w:rsidP="00834C5A">
            <w:pPr>
              <w:numPr>
                <w:ilvl w:val="0"/>
                <w:numId w:val="3"/>
              </w:numPr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834C5A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</w:rPr>
              <w:t>Training and Development:</w:t>
            </w:r>
            <w:r w:rsidRPr="00834C5A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Continuous staff training to maintain high standards in both technique and customer service.</w:t>
            </w:r>
          </w:p>
          <w:p w14:paraId="7B74FB56" w14:textId="77777777" w:rsidR="00834C5A" w:rsidRDefault="00834C5A" w:rsidP="00834C5A">
            <w:pPr>
              <w:pStyle w:val="Listparagraf"/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1E6FF1F0" w14:textId="304027D6" w:rsidR="00812A86" w:rsidRPr="008A260F" w:rsidRDefault="00834C5A" w:rsidP="00834C5A">
            <w:pPr>
              <w:numPr>
                <w:ilvl w:val="0"/>
                <w:numId w:val="3"/>
              </w:numPr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834C5A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</w:rPr>
              <w:t>Supply Chain Management:</w:t>
            </w:r>
            <w:r w:rsidRPr="00834C5A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Managing product logistics for in-salon use and retail.</w:t>
            </w:r>
          </w:p>
        </w:tc>
        <w:tc>
          <w:tcPr>
            <w:tcW w:w="3586" w:type="dxa"/>
            <w:gridSpan w:val="3"/>
            <w:vMerge w:val="restart"/>
            <w:tcBorders>
              <w:top w:val="nil"/>
            </w:tcBorders>
            <w:shd w:val="clear" w:color="auto" w:fill="74F2F8"/>
          </w:tcPr>
          <w:p w14:paraId="410EA5A0" w14:textId="77777777" w:rsidR="001739E3" w:rsidRDefault="001739E3" w:rsidP="001739E3">
            <w:pPr>
              <w:numPr>
                <w:ilvl w:val="0"/>
                <w:numId w:val="4"/>
              </w:numPr>
              <w:rPr>
                <w:rFonts w:ascii="Arial" w:hAnsi="Arial"/>
                <w:color w:val="000000" w:themeColor="text1"/>
                <w:sz w:val="20"/>
              </w:rPr>
            </w:pPr>
            <w:r w:rsidRPr="001739E3">
              <w:rPr>
                <w:rFonts w:ascii="Arial" w:hAnsi="Arial"/>
                <w:b/>
                <w:bCs/>
                <w:color w:val="000000" w:themeColor="text1"/>
                <w:sz w:val="20"/>
              </w:rPr>
              <w:t>High-Quality Services</w:t>
            </w:r>
            <w:r w:rsidRPr="001739E3">
              <w:rPr>
                <w:rFonts w:ascii="Arial" w:hAnsi="Arial"/>
                <w:color w:val="000000" w:themeColor="text1"/>
                <w:sz w:val="20"/>
              </w:rPr>
              <w:t>: Precision-driven lash and brow treatments using top-quality products.</w:t>
            </w:r>
          </w:p>
          <w:p w14:paraId="0EC2B8A2" w14:textId="77777777" w:rsidR="001739E3" w:rsidRPr="001739E3" w:rsidRDefault="001739E3" w:rsidP="001739E3">
            <w:pPr>
              <w:ind w:left="720"/>
              <w:rPr>
                <w:rFonts w:ascii="Arial" w:hAnsi="Arial"/>
                <w:color w:val="000000" w:themeColor="text1"/>
                <w:sz w:val="20"/>
              </w:rPr>
            </w:pPr>
          </w:p>
          <w:p w14:paraId="69F4C5B6" w14:textId="77777777" w:rsidR="001739E3" w:rsidRDefault="001739E3" w:rsidP="001739E3">
            <w:pPr>
              <w:numPr>
                <w:ilvl w:val="0"/>
                <w:numId w:val="4"/>
              </w:numPr>
              <w:rPr>
                <w:rFonts w:ascii="Arial" w:hAnsi="Arial"/>
                <w:color w:val="000000" w:themeColor="text1"/>
                <w:sz w:val="20"/>
              </w:rPr>
            </w:pPr>
            <w:r w:rsidRPr="001739E3">
              <w:rPr>
                <w:rFonts w:ascii="Arial" w:hAnsi="Arial"/>
                <w:b/>
                <w:bCs/>
                <w:color w:val="000000" w:themeColor="text1"/>
                <w:sz w:val="20"/>
              </w:rPr>
              <w:t>Customized Experience:</w:t>
            </w:r>
            <w:r w:rsidRPr="001739E3">
              <w:rPr>
                <w:rFonts w:ascii="Arial" w:hAnsi="Arial"/>
                <w:color w:val="000000" w:themeColor="text1"/>
                <w:sz w:val="20"/>
              </w:rPr>
              <w:t xml:space="preserve"> Individualized beauty consultations that cater to each customer’s unique preferences.</w:t>
            </w:r>
          </w:p>
          <w:p w14:paraId="361148A6" w14:textId="77777777" w:rsidR="001739E3" w:rsidRDefault="001739E3" w:rsidP="001739E3">
            <w:pPr>
              <w:pStyle w:val="Listparagraf"/>
              <w:rPr>
                <w:rFonts w:ascii="Arial" w:hAnsi="Arial"/>
                <w:color w:val="000000" w:themeColor="text1"/>
                <w:sz w:val="20"/>
              </w:rPr>
            </w:pPr>
          </w:p>
          <w:p w14:paraId="138A2745" w14:textId="77777777" w:rsidR="001739E3" w:rsidRPr="001739E3" w:rsidRDefault="001739E3" w:rsidP="001739E3">
            <w:pPr>
              <w:ind w:left="720"/>
              <w:rPr>
                <w:rFonts w:ascii="Arial" w:hAnsi="Arial"/>
                <w:color w:val="000000" w:themeColor="text1"/>
                <w:sz w:val="20"/>
              </w:rPr>
            </w:pPr>
          </w:p>
          <w:p w14:paraId="6E51C81B" w14:textId="77777777" w:rsidR="001739E3" w:rsidRDefault="001739E3" w:rsidP="001739E3">
            <w:pPr>
              <w:numPr>
                <w:ilvl w:val="0"/>
                <w:numId w:val="4"/>
              </w:numPr>
              <w:rPr>
                <w:rFonts w:ascii="Arial" w:hAnsi="Arial"/>
                <w:color w:val="000000" w:themeColor="text1"/>
                <w:sz w:val="20"/>
              </w:rPr>
            </w:pPr>
            <w:r w:rsidRPr="001739E3">
              <w:rPr>
                <w:rFonts w:ascii="Arial" w:hAnsi="Arial"/>
                <w:b/>
                <w:bCs/>
                <w:color w:val="000000" w:themeColor="text1"/>
                <w:sz w:val="20"/>
              </w:rPr>
              <w:t>Sustainability:</w:t>
            </w:r>
            <w:r w:rsidRPr="001739E3">
              <w:rPr>
                <w:rFonts w:ascii="Arial" w:hAnsi="Arial"/>
                <w:color w:val="000000" w:themeColor="text1"/>
                <w:sz w:val="20"/>
              </w:rPr>
              <w:t xml:space="preserve"> Commitment to cruelty-free, environmentally-friendly products and sustainable packaging.</w:t>
            </w:r>
          </w:p>
          <w:p w14:paraId="7FB7B020" w14:textId="77777777" w:rsidR="001739E3" w:rsidRPr="001739E3" w:rsidRDefault="001739E3" w:rsidP="001739E3">
            <w:pPr>
              <w:ind w:left="720"/>
              <w:rPr>
                <w:rFonts w:ascii="Arial" w:hAnsi="Arial"/>
                <w:color w:val="000000" w:themeColor="text1"/>
                <w:sz w:val="20"/>
              </w:rPr>
            </w:pPr>
          </w:p>
          <w:p w14:paraId="5276B0B7" w14:textId="77777777" w:rsidR="001739E3" w:rsidRDefault="001739E3" w:rsidP="001739E3">
            <w:pPr>
              <w:numPr>
                <w:ilvl w:val="0"/>
                <w:numId w:val="4"/>
              </w:numPr>
              <w:rPr>
                <w:rFonts w:ascii="Arial" w:hAnsi="Arial"/>
                <w:color w:val="000000" w:themeColor="text1"/>
                <w:sz w:val="20"/>
              </w:rPr>
            </w:pPr>
            <w:r w:rsidRPr="001739E3">
              <w:rPr>
                <w:rFonts w:ascii="Arial" w:hAnsi="Arial"/>
                <w:b/>
                <w:bCs/>
                <w:color w:val="000000" w:themeColor="text1"/>
                <w:sz w:val="20"/>
              </w:rPr>
              <w:t>Convenience and Accessibility</w:t>
            </w:r>
            <w:r w:rsidRPr="001739E3">
              <w:rPr>
                <w:rFonts w:ascii="Arial" w:hAnsi="Arial"/>
                <w:color w:val="000000" w:themeColor="text1"/>
                <w:sz w:val="20"/>
              </w:rPr>
              <w:t>: Flexible online booking options, nearby public transport access, and high-quality customer support.</w:t>
            </w:r>
          </w:p>
          <w:p w14:paraId="5BF61FB3" w14:textId="77777777" w:rsidR="001739E3" w:rsidRDefault="001739E3" w:rsidP="001739E3">
            <w:pPr>
              <w:pStyle w:val="Listparagraf"/>
              <w:rPr>
                <w:rFonts w:ascii="Arial" w:hAnsi="Arial"/>
                <w:color w:val="000000" w:themeColor="text1"/>
                <w:sz w:val="20"/>
              </w:rPr>
            </w:pPr>
          </w:p>
          <w:p w14:paraId="4A027959" w14:textId="77777777" w:rsidR="001739E3" w:rsidRPr="001739E3" w:rsidRDefault="001739E3" w:rsidP="001739E3">
            <w:pPr>
              <w:ind w:left="720"/>
              <w:rPr>
                <w:rFonts w:ascii="Arial" w:hAnsi="Arial"/>
                <w:color w:val="000000" w:themeColor="text1"/>
                <w:sz w:val="20"/>
              </w:rPr>
            </w:pPr>
          </w:p>
          <w:p w14:paraId="11676A0E" w14:textId="2E662E87" w:rsidR="00812A86" w:rsidRPr="008A260F" w:rsidRDefault="001739E3" w:rsidP="001739E3">
            <w:pPr>
              <w:numPr>
                <w:ilvl w:val="0"/>
                <w:numId w:val="4"/>
              </w:numPr>
              <w:rPr>
                <w:rFonts w:ascii="Arial" w:hAnsi="Arial"/>
                <w:color w:val="000000" w:themeColor="text1"/>
                <w:sz w:val="20"/>
              </w:rPr>
            </w:pPr>
            <w:r w:rsidRPr="001739E3">
              <w:rPr>
                <w:rFonts w:ascii="Arial" w:hAnsi="Arial"/>
                <w:b/>
                <w:bCs/>
                <w:color w:val="000000" w:themeColor="text1"/>
                <w:sz w:val="20"/>
              </w:rPr>
              <w:t xml:space="preserve">Trust and Safety: </w:t>
            </w:r>
            <w:r w:rsidRPr="001739E3">
              <w:rPr>
                <w:rFonts w:ascii="Arial" w:hAnsi="Arial"/>
                <w:color w:val="000000" w:themeColor="text1"/>
                <w:sz w:val="20"/>
              </w:rPr>
              <w:t>Professional, clean, and safe salon environment.</w:t>
            </w:r>
          </w:p>
        </w:tc>
        <w:tc>
          <w:tcPr>
            <w:tcW w:w="4514" w:type="dxa"/>
            <w:gridSpan w:val="2"/>
            <w:tcBorders>
              <w:top w:val="nil"/>
              <w:bottom w:val="single" w:sz="4" w:space="0" w:color="F2F2F2" w:themeColor="background1" w:themeShade="F2"/>
            </w:tcBorders>
            <w:shd w:val="clear" w:color="auto" w:fill="FFCCCC"/>
          </w:tcPr>
          <w:p w14:paraId="771F2852" w14:textId="77777777" w:rsidR="001739E3" w:rsidRDefault="001739E3" w:rsidP="001739E3">
            <w:pPr>
              <w:pStyle w:val="Listparagraf"/>
              <w:numPr>
                <w:ilvl w:val="0"/>
                <w:numId w:val="6"/>
              </w:numPr>
              <w:ind w:right="-10"/>
              <w:rPr>
                <w:rFonts w:ascii="Arial" w:hAnsi="Arial"/>
                <w:color w:val="000000" w:themeColor="text1"/>
                <w:sz w:val="20"/>
              </w:rPr>
            </w:pPr>
            <w:r w:rsidRPr="001739E3">
              <w:rPr>
                <w:rFonts w:ascii="Arial" w:hAnsi="Arial"/>
                <w:b/>
                <w:bCs/>
                <w:color w:val="000000" w:themeColor="text1"/>
                <w:sz w:val="20"/>
              </w:rPr>
              <w:t>Loyalty Programs</w:t>
            </w:r>
            <w:r w:rsidRPr="001739E3">
              <w:rPr>
                <w:rFonts w:ascii="Arial" w:hAnsi="Arial"/>
                <w:color w:val="000000" w:themeColor="text1"/>
                <w:sz w:val="20"/>
              </w:rPr>
              <w:t>: Offering rewards points, exclusive discounts, and early access to new services for repeat clients.</w:t>
            </w:r>
          </w:p>
          <w:p w14:paraId="2024EF16" w14:textId="77777777" w:rsidR="001739E3" w:rsidRPr="001739E3" w:rsidRDefault="001739E3" w:rsidP="001739E3">
            <w:pPr>
              <w:pStyle w:val="Listparagraf"/>
              <w:ind w:right="-10"/>
              <w:rPr>
                <w:rFonts w:ascii="Arial" w:hAnsi="Arial"/>
                <w:color w:val="000000" w:themeColor="text1"/>
                <w:sz w:val="20"/>
              </w:rPr>
            </w:pPr>
          </w:p>
          <w:p w14:paraId="015ACFE6" w14:textId="13429102" w:rsidR="001739E3" w:rsidRDefault="001739E3" w:rsidP="001739E3">
            <w:pPr>
              <w:pStyle w:val="Listparagraf"/>
              <w:numPr>
                <w:ilvl w:val="0"/>
                <w:numId w:val="6"/>
              </w:numPr>
              <w:ind w:right="-10"/>
              <w:rPr>
                <w:rFonts w:ascii="Arial" w:hAnsi="Arial"/>
                <w:color w:val="000000" w:themeColor="text1"/>
                <w:sz w:val="20"/>
              </w:rPr>
            </w:pPr>
            <w:r w:rsidRPr="001739E3">
              <w:rPr>
                <w:rFonts w:ascii="Arial" w:hAnsi="Arial"/>
                <w:b/>
                <w:bCs/>
                <w:color w:val="000000" w:themeColor="text1"/>
                <w:sz w:val="20"/>
              </w:rPr>
              <w:t>Personal Beauty Consultations:</w:t>
            </w:r>
            <w:r w:rsidRPr="001739E3">
              <w:rPr>
                <w:rFonts w:ascii="Arial" w:hAnsi="Arial"/>
                <w:color w:val="000000" w:themeColor="text1"/>
                <w:sz w:val="20"/>
              </w:rPr>
              <w:t xml:space="preserve"> Individualized consultations to guide clients in choosing products and services</w:t>
            </w:r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7536A5C9" w14:textId="77777777" w:rsidR="001739E3" w:rsidRPr="001739E3" w:rsidRDefault="001739E3" w:rsidP="001739E3">
            <w:pPr>
              <w:pStyle w:val="Listparagraf"/>
              <w:rPr>
                <w:rFonts w:ascii="Arial" w:hAnsi="Arial"/>
                <w:color w:val="000000" w:themeColor="text1"/>
                <w:sz w:val="20"/>
              </w:rPr>
            </w:pPr>
          </w:p>
          <w:p w14:paraId="31DC8DBF" w14:textId="77777777" w:rsidR="001739E3" w:rsidRPr="001739E3" w:rsidRDefault="001739E3" w:rsidP="001739E3">
            <w:pPr>
              <w:pStyle w:val="Listparagraf"/>
              <w:ind w:right="-10"/>
              <w:rPr>
                <w:rFonts w:ascii="Arial" w:hAnsi="Arial"/>
                <w:color w:val="000000" w:themeColor="text1"/>
                <w:sz w:val="20"/>
              </w:rPr>
            </w:pPr>
          </w:p>
          <w:p w14:paraId="13E652A5" w14:textId="77777777" w:rsidR="001739E3" w:rsidRDefault="001739E3" w:rsidP="001739E3">
            <w:pPr>
              <w:pStyle w:val="Listparagraf"/>
              <w:numPr>
                <w:ilvl w:val="0"/>
                <w:numId w:val="6"/>
              </w:numPr>
              <w:ind w:right="-10"/>
              <w:rPr>
                <w:rFonts w:ascii="Arial" w:hAnsi="Arial"/>
                <w:color w:val="000000" w:themeColor="text1"/>
                <w:sz w:val="20"/>
              </w:rPr>
            </w:pPr>
            <w:r w:rsidRPr="001739E3">
              <w:rPr>
                <w:rFonts w:ascii="Arial" w:hAnsi="Arial"/>
                <w:b/>
                <w:bCs/>
                <w:color w:val="000000" w:themeColor="text1"/>
                <w:sz w:val="20"/>
              </w:rPr>
              <w:t>Social Media Engagement</w:t>
            </w:r>
            <w:r w:rsidRPr="001739E3">
              <w:rPr>
                <w:rFonts w:ascii="Arial" w:hAnsi="Arial"/>
                <w:color w:val="000000" w:themeColor="text1"/>
                <w:sz w:val="20"/>
              </w:rPr>
              <w:t>: Engaging clients on platforms like Instagram and Facebook with tutorials, Q&amp;As, and promotional offers.</w:t>
            </w:r>
          </w:p>
          <w:p w14:paraId="4F639DF8" w14:textId="77777777" w:rsidR="001739E3" w:rsidRPr="001739E3" w:rsidRDefault="001739E3" w:rsidP="001739E3">
            <w:pPr>
              <w:pStyle w:val="Listparagraf"/>
              <w:ind w:right="-10"/>
              <w:rPr>
                <w:rFonts w:ascii="Arial" w:hAnsi="Arial"/>
                <w:color w:val="000000" w:themeColor="text1"/>
                <w:sz w:val="20"/>
              </w:rPr>
            </w:pPr>
          </w:p>
          <w:p w14:paraId="39926F41" w14:textId="05FD3E3E" w:rsidR="00812A86" w:rsidRPr="001739E3" w:rsidRDefault="001739E3" w:rsidP="001739E3">
            <w:pPr>
              <w:pStyle w:val="Listparagraf"/>
              <w:numPr>
                <w:ilvl w:val="0"/>
                <w:numId w:val="6"/>
              </w:numPr>
              <w:ind w:right="-10"/>
              <w:rPr>
                <w:rFonts w:ascii="Arial" w:hAnsi="Arial"/>
                <w:color w:val="000000" w:themeColor="text1"/>
                <w:sz w:val="20"/>
              </w:rPr>
            </w:pPr>
            <w:r w:rsidRPr="001739E3">
              <w:rPr>
                <w:rFonts w:ascii="Arial" w:hAnsi="Arial"/>
                <w:b/>
                <w:bCs/>
                <w:color w:val="000000" w:themeColor="text1"/>
                <w:sz w:val="20"/>
              </w:rPr>
              <w:t>Customer Support:</w:t>
            </w:r>
            <w:r w:rsidRPr="001739E3">
              <w:rPr>
                <w:rFonts w:ascii="Arial" w:hAnsi="Arial"/>
                <w:color w:val="000000" w:themeColor="text1"/>
                <w:sz w:val="20"/>
              </w:rPr>
              <w:t xml:space="preserve"> Assistance via chat, email, and social media to address inquiries and provide post-treatment support.</w:t>
            </w:r>
          </w:p>
        </w:tc>
        <w:tc>
          <w:tcPr>
            <w:tcW w:w="8508" w:type="dxa"/>
            <w:gridSpan w:val="3"/>
            <w:vMerge w:val="restart"/>
            <w:tcBorders>
              <w:top w:val="nil"/>
            </w:tcBorders>
            <w:shd w:val="clear" w:color="auto" w:fill="FFFFCC"/>
          </w:tcPr>
          <w:p w14:paraId="36DC9AD3" w14:textId="77777777" w:rsidR="008A260F" w:rsidRPr="008A260F" w:rsidRDefault="008A260F" w:rsidP="008A260F">
            <w:pPr>
              <w:numPr>
                <w:ilvl w:val="0"/>
                <w:numId w:val="6"/>
              </w:numPr>
              <w:ind w:right="-18"/>
              <w:rPr>
                <w:rFonts w:ascii="Arial" w:hAnsi="Arial"/>
                <w:color w:val="000000" w:themeColor="text1"/>
              </w:rPr>
            </w:pPr>
            <w:r w:rsidRPr="008A260F">
              <w:rPr>
                <w:rFonts w:ascii="Arial" w:hAnsi="Arial"/>
                <w:b/>
                <w:bCs/>
                <w:color w:val="000000" w:themeColor="text1"/>
              </w:rPr>
              <w:t>Young Adults</w:t>
            </w:r>
            <w:r w:rsidRPr="008A260F">
              <w:rPr>
                <w:rFonts w:ascii="Arial" w:hAnsi="Arial"/>
                <w:color w:val="000000" w:themeColor="text1"/>
              </w:rPr>
              <w:t>: Individuals aged 18-35 interested in makeup, skincare, and trending beauty products.</w:t>
            </w:r>
          </w:p>
          <w:p w14:paraId="482C5EA7" w14:textId="77777777" w:rsidR="008A260F" w:rsidRPr="008A260F" w:rsidRDefault="008A260F" w:rsidP="008A260F">
            <w:pPr>
              <w:numPr>
                <w:ilvl w:val="0"/>
                <w:numId w:val="6"/>
              </w:numPr>
              <w:ind w:right="-18"/>
              <w:rPr>
                <w:rFonts w:ascii="Arial" w:hAnsi="Arial"/>
                <w:color w:val="000000" w:themeColor="text1"/>
              </w:rPr>
            </w:pPr>
            <w:r w:rsidRPr="008A260F">
              <w:rPr>
                <w:rFonts w:ascii="Arial" w:hAnsi="Arial"/>
                <w:b/>
                <w:bCs/>
                <w:color w:val="000000" w:themeColor="text1"/>
              </w:rPr>
              <w:t>Professionals</w:t>
            </w:r>
            <w:r w:rsidRPr="008A260F">
              <w:rPr>
                <w:rFonts w:ascii="Arial" w:hAnsi="Arial"/>
                <w:color w:val="000000" w:themeColor="text1"/>
              </w:rPr>
              <w:t>: Working professionals seeking high-quality beauty products for a polished, professional look.</w:t>
            </w:r>
          </w:p>
          <w:p w14:paraId="693809E0" w14:textId="77777777" w:rsidR="008A260F" w:rsidRPr="008A260F" w:rsidRDefault="008A260F" w:rsidP="008A260F">
            <w:pPr>
              <w:numPr>
                <w:ilvl w:val="0"/>
                <w:numId w:val="6"/>
              </w:numPr>
              <w:ind w:right="-18"/>
              <w:rPr>
                <w:rFonts w:ascii="Arial" w:hAnsi="Arial"/>
                <w:color w:val="000000" w:themeColor="text1"/>
              </w:rPr>
            </w:pPr>
            <w:r w:rsidRPr="008A260F">
              <w:rPr>
                <w:rFonts w:ascii="Arial" w:hAnsi="Arial"/>
                <w:b/>
                <w:bCs/>
                <w:color w:val="000000" w:themeColor="text1"/>
              </w:rPr>
              <w:t>Skincare Enthusiasts</w:t>
            </w:r>
            <w:r w:rsidRPr="008A260F">
              <w:rPr>
                <w:rFonts w:ascii="Arial" w:hAnsi="Arial"/>
                <w:color w:val="000000" w:themeColor="text1"/>
              </w:rPr>
              <w:t>: Customers who prioritize skincare and seek effective, science-backed products.</w:t>
            </w:r>
          </w:p>
          <w:p w14:paraId="25DFD515" w14:textId="77777777" w:rsidR="008A260F" w:rsidRPr="008A260F" w:rsidRDefault="008A260F" w:rsidP="008A260F">
            <w:pPr>
              <w:numPr>
                <w:ilvl w:val="0"/>
                <w:numId w:val="6"/>
              </w:numPr>
              <w:ind w:right="-18"/>
              <w:rPr>
                <w:rFonts w:ascii="Arial" w:hAnsi="Arial"/>
                <w:color w:val="000000" w:themeColor="text1"/>
              </w:rPr>
            </w:pPr>
            <w:r w:rsidRPr="008A260F">
              <w:rPr>
                <w:rFonts w:ascii="Arial" w:hAnsi="Arial"/>
                <w:b/>
                <w:bCs/>
                <w:color w:val="000000" w:themeColor="text1"/>
              </w:rPr>
              <w:t>Environmentally Conscious Consumers</w:t>
            </w:r>
            <w:r w:rsidRPr="008A260F">
              <w:rPr>
                <w:rFonts w:ascii="Arial" w:hAnsi="Arial"/>
                <w:color w:val="000000" w:themeColor="text1"/>
              </w:rPr>
              <w:t>: Customers interested in cruelty-free, sustainable beauty options.</w:t>
            </w:r>
          </w:p>
          <w:p w14:paraId="5E20EBD9" w14:textId="294B4EFF" w:rsidR="00812A86" w:rsidRDefault="00812A86" w:rsidP="00DE19A1">
            <w:pPr>
              <w:ind w:right="-18"/>
              <w:rPr>
                <w:rFonts w:ascii="Arial" w:hAnsi="Arial"/>
                <w:b/>
                <w:sz w:val="22"/>
                <w:szCs w:val="22"/>
              </w:rPr>
            </w:pPr>
          </w:p>
          <w:p w14:paraId="20BEF631" w14:textId="77777777" w:rsidR="0073414A" w:rsidRDefault="0073414A" w:rsidP="00DE19A1">
            <w:pPr>
              <w:ind w:right="-18"/>
              <w:rPr>
                <w:rFonts w:ascii="Arial" w:hAnsi="Arial"/>
                <w:b/>
                <w:sz w:val="22"/>
                <w:szCs w:val="22"/>
              </w:rPr>
            </w:pPr>
          </w:p>
          <w:p w14:paraId="7F06C72F" w14:textId="77777777" w:rsidR="0073414A" w:rsidRDefault="0073414A" w:rsidP="00DE19A1">
            <w:pPr>
              <w:ind w:right="-18"/>
              <w:rPr>
                <w:rFonts w:ascii="Arial" w:hAnsi="Arial"/>
                <w:b/>
                <w:sz w:val="22"/>
                <w:szCs w:val="22"/>
              </w:rPr>
            </w:pPr>
          </w:p>
          <w:p w14:paraId="233E5C86" w14:textId="71DC7D24" w:rsidR="0073414A" w:rsidRDefault="00964098" w:rsidP="00DE19A1">
            <w:pPr>
              <w:ind w:right="-18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noProof/>
                <w:color w:val="74F2F8"/>
              </w:rPr>
              <w:drawing>
                <wp:inline distT="0" distB="0" distL="0" distR="0" wp14:anchorId="32B9C9B6" wp14:editId="1C7C19DF">
                  <wp:extent cx="5343525" cy="2990850"/>
                  <wp:effectExtent l="0" t="0" r="9525" b="0"/>
                  <wp:docPr id="308609934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3525" cy="299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D590F9" w14:textId="02895574" w:rsidR="0073414A" w:rsidRDefault="0073414A" w:rsidP="00DE19A1">
            <w:pPr>
              <w:ind w:right="-18"/>
              <w:rPr>
                <w:rFonts w:ascii="Arial" w:hAnsi="Arial"/>
                <w:b/>
                <w:sz w:val="22"/>
                <w:szCs w:val="22"/>
              </w:rPr>
            </w:pPr>
          </w:p>
          <w:p w14:paraId="3AB90692" w14:textId="77777777" w:rsidR="0073414A" w:rsidRDefault="0073414A" w:rsidP="00DE19A1">
            <w:pPr>
              <w:ind w:right="-18"/>
              <w:rPr>
                <w:rFonts w:ascii="Arial" w:hAnsi="Arial"/>
                <w:b/>
                <w:sz w:val="22"/>
                <w:szCs w:val="22"/>
              </w:rPr>
            </w:pPr>
          </w:p>
          <w:p w14:paraId="4C837844" w14:textId="77777777" w:rsidR="0073414A" w:rsidRDefault="0073414A" w:rsidP="00DE19A1">
            <w:pPr>
              <w:ind w:right="-18"/>
              <w:rPr>
                <w:rFonts w:ascii="Arial" w:hAnsi="Arial"/>
                <w:color w:val="74F2F8"/>
              </w:rPr>
            </w:pPr>
          </w:p>
          <w:p w14:paraId="256E1C0D" w14:textId="77777777" w:rsidR="008A260F" w:rsidRDefault="008A260F" w:rsidP="00DE19A1">
            <w:pPr>
              <w:ind w:right="-18"/>
              <w:rPr>
                <w:rFonts w:ascii="Arial" w:hAnsi="Arial"/>
                <w:color w:val="74F2F8"/>
              </w:rPr>
            </w:pPr>
          </w:p>
          <w:p w14:paraId="6DA09633" w14:textId="3F69A299" w:rsidR="008A260F" w:rsidRPr="008A260F" w:rsidRDefault="008A260F" w:rsidP="00DE19A1">
            <w:pPr>
              <w:ind w:right="-18"/>
              <w:rPr>
                <w:rFonts w:ascii="Arial" w:hAnsi="Arial"/>
                <w:color w:val="74F2F8"/>
              </w:rPr>
            </w:pPr>
          </w:p>
        </w:tc>
      </w:tr>
      <w:tr w:rsidR="0073414A" w:rsidRPr="00F076D7" w14:paraId="157BEBCD" w14:textId="77777777" w:rsidTr="00545D0A">
        <w:trPr>
          <w:gridAfter w:val="2"/>
          <w:wAfter w:w="7116" w:type="dxa"/>
          <w:trHeight w:val="264"/>
        </w:trPr>
        <w:tc>
          <w:tcPr>
            <w:tcW w:w="3855" w:type="dxa"/>
            <w:vMerge/>
            <w:shd w:val="clear" w:color="auto" w:fill="FFCCFF"/>
          </w:tcPr>
          <w:p w14:paraId="09DD7F69" w14:textId="77777777" w:rsidR="00812A86" w:rsidRPr="008A260F" w:rsidRDefault="00812A86" w:rsidP="00DE19A1">
            <w:pPr>
              <w:ind w:right="-944"/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F2F2F2" w:themeColor="background1" w:themeShade="F2"/>
              <w:bottom w:val="nil"/>
            </w:tcBorders>
            <w:shd w:val="clear" w:color="auto" w:fill="FFFFFF"/>
          </w:tcPr>
          <w:p w14:paraId="116D9D0A" w14:textId="77777777" w:rsidR="00812A86" w:rsidRPr="008A260F" w:rsidRDefault="00812A86" w:rsidP="00DE19A1">
            <w:pPr>
              <w:ind w:right="-944"/>
              <w:rPr>
                <w:rFonts w:ascii="Arial" w:hAnsi="Arial"/>
                <w:b/>
                <w:color w:val="000000" w:themeColor="text1"/>
                <w:sz w:val="22"/>
                <w:szCs w:val="22"/>
              </w:rPr>
            </w:pPr>
            <w:r w:rsidRPr="008A260F">
              <w:rPr>
                <w:rFonts w:ascii="Arial" w:hAnsi="Arial"/>
                <w:b/>
                <w:color w:val="000000" w:themeColor="text1"/>
                <w:sz w:val="22"/>
                <w:szCs w:val="22"/>
              </w:rPr>
              <w:t>Key Resources</w:t>
            </w:r>
          </w:p>
        </w:tc>
        <w:tc>
          <w:tcPr>
            <w:tcW w:w="3586" w:type="dxa"/>
            <w:gridSpan w:val="3"/>
            <w:vMerge/>
            <w:shd w:val="clear" w:color="auto" w:fill="74F2F8"/>
          </w:tcPr>
          <w:p w14:paraId="352E3D75" w14:textId="77777777" w:rsidR="00812A86" w:rsidRPr="008A260F" w:rsidRDefault="00812A86" w:rsidP="00DE19A1">
            <w:pPr>
              <w:ind w:right="-944"/>
              <w:rPr>
                <w:rFonts w:ascii="Arial" w:hAnsi="Arial"/>
                <w:b/>
                <w:color w:val="000000" w:themeColor="text1"/>
                <w:sz w:val="22"/>
              </w:rPr>
            </w:pPr>
          </w:p>
        </w:tc>
        <w:tc>
          <w:tcPr>
            <w:tcW w:w="4514" w:type="dxa"/>
            <w:gridSpan w:val="2"/>
            <w:tcBorders>
              <w:top w:val="single" w:sz="4" w:space="0" w:color="F2F2F2" w:themeColor="background1" w:themeShade="F2"/>
              <w:bottom w:val="nil"/>
            </w:tcBorders>
            <w:shd w:val="clear" w:color="auto" w:fill="FFFFFF"/>
          </w:tcPr>
          <w:p w14:paraId="49F88D84" w14:textId="77777777" w:rsidR="00812A86" w:rsidRPr="008A260F" w:rsidRDefault="00812A86" w:rsidP="00DE19A1">
            <w:pPr>
              <w:ind w:right="-944"/>
              <w:rPr>
                <w:rFonts w:ascii="Arial" w:hAnsi="Arial"/>
                <w:b/>
                <w:color w:val="000000" w:themeColor="text1"/>
                <w:sz w:val="22"/>
              </w:rPr>
            </w:pPr>
            <w:r w:rsidRPr="008A260F">
              <w:rPr>
                <w:rFonts w:ascii="Arial" w:hAnsi="Arial"/>
                <w:b/>
                <w:color w:val="000000" w:themeColor="text1"/>
                <w:sz w:val="22"/>
              </w:rPr>
              <w:t>Channels</w:t>
            </w:r>
          </w:p>
        </w:tc>
        <w:tc>
          <w:tcPr>
            <w:tcW w:w="8508" w:type="dxa"/>
            <w:gridSpan w:val="3"/>
            <w:vMerge/>
            <w:shd w:val="clear" w:color="auto" w:fill="FFFFCC"/>
          </w:tcPr>
          <w:p w14:paraId="5F59DCE3" w14:textId="77777777" w:rsidR="00812A86" w:rsidRPr="008A260F" w:rsidRDefault="00812A86" w:rsidP="00DE19A1">
            <w:pPr>
              <w:ind w:right="-944"/>
              <w:rPr>
                <w:rFonts w:ascii="Arial" w:hAnsi="Arial"/>
                <w:color w:val="000000" w:themeColor="text1"/>
              </w:rPr>
            </w:pPr>
          </w:p>
        </w:tc>
      </w:tr>
      <w:tr w:rsidR="0073414A" w:rsidRPr="00F076D7" w14:paraId="0069B894" w14:textId="77777777" w:rsidTr="00545D0A">
        <w:trPr>
          <w:gridAfter w:val="2"/>
          <w:wAfter w:w="7116" w:type="dxa"/>
          <w:trHeight w:val="2822"/>
        </w:trPr>
        <w:tc>
          <w:tcPr>
            <w:tcW w:w="3855" w:type="dxa"/>
            <w:vMerge/>
            <w:tcBorders>
              <w:bottom w:val="single" w:sz="4" w:space="0" w:color="F2F2F2" w:themeColor="background1" w:themeShade="F2"/>
            </w:tcBorders>
            <w:shd w:val="clear" w:color="auto" w:fill="FFCCFF"/>
          </w:tcPr>
          <w:p w14:paraId="4E11CA33" w14:textId="77777777" w:rsidR="00812A86" w:rsidRPr="008A260F" w:rsidRDefault="00812A86" w:rsidP="00DE19A1">
            <w:pPr>
              <w:ind w:right="-944"/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954" w:type="dxa"/>
            <w:gridSpan w:val="2"/>
            <w:tcBorders>
              <w:top w:val="nil"/>
              <w:bottom w:val="single" w:sz="4" w:space="0" w:color="F2F2F2" w:themeColor="background1" w:themeShade="F2"/>
            </w:tcBorders>
            <w:shd w:val="clear" w:color="auto" w:fill="FFCCCC"/>
          </w:tcPr>
          <w:p w14:paraId="2A149C82" w14:textId="44E4DAE4" w:rsidR="008A260F" w:rsidRPr="00834C5A" w:rsidRDefault="008A260F" w:rsidP="00834C5A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834C5A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</w:rPr>
              <w:t>Human Resources</w:t>
            </w:r>
            <w:r w:rsidRPr="00834C5A">
              <w:rPr>
                <w:rFonts w:ascii="Arial" w:hAnsi="Arial"/>
                <w:color w:val="000000" w:themeColor="text1"/>
                <w:sz w:val="22"/>
                <w:szCs w:val="22"/>
              </w:rPr>
              <w:t>: Skilled beauty consultants, product developers, and marketing staff.</w:t>
            </w:r>
          </w:p>
          <w:p w14:paraId="0BF5877A" w14:textId="77777777" w:rsidR="00834C5A" w:rsidRPr="00C371A9" w:rsidRDefault="00834C5A" w:rsidP="00834C5A">
            <w:pPr>
              <w:rPr>
                <w:rFonts w:ascii="Times New Roman" w:eastAsia="Times New Roman" w:hAnsi="Symbol" w:cs="Times New Roman"/>
                <w:lang w:eastAsia="it-IT"/>
              </w:rPr>
            </w:pPr>
          </w:p>
          <w:p w14:paraId="22D0B352" w14:textId="399E60D4" w:rsidR="00834C5A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Experienced Technicians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Skilled beauty technicians trained in lash and brow services.</w:t>
            </w:r>
          </w:p>
          <w:p w14:paraId="5315E879" w14:textId="77777777" w:rsidR="00834C5A" w:rsidRDefault="00834C5A" w:rsidP="00834C5A">
            <w:pPr>
              <w:rPr>
                <w:rFonts w:ascii="Times New Roman" w:eastAsia="Times New Roman" w:hAnsi="Symbol" w:cs="Times New Roman"/>
                <w:lang w:eastAsia="it-IT"/>
              </w:rPr>
            </w:pPr>
          </w:p>
          <w:p w14:paraId="3B7C040A" w14:textId="723E176F" w:rsidR="00834C5A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Brand Reputation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Strong reputation for quality service in the local beauty community.</w:t>
            </w:r>
          </w:p>
          <w:p w14:paraId="1CAB0D04" w14:textId="77777777" w:rsidR="00834C5A" w:rsidRPr="00C371A9" w:rsidRDefault="00834C5A" w:rsidP="00834C5A">
            <w:pPr>
              <w:rPr>
                <w:rFonts w:ascii="Times New Roman" w:eastAsia="Times New Roman" w:hAnsi="Symbol" w:cs="Times New Roman"/>
                <w:lang w:eastAsia="it-IT"/>
              </w:rPr>
            </w:pPr>
          </w:p>
          <w:p w14:paraId="34B13CB9" w14:textId="0982F0E0" w:rsid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Technology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Online booking system and CRM to streamline customer interactions and loyalty rewards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.</w:t>
            </w:r>
          </w:p>
          <w:p w14:paraId="7A7F87A0" w14:textId="77777777" w:rsid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</w:p>
          <w:p w14:paraId="631A5A65" w14:textId="0E735B3A" w:rsidR="00812A86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Premium Product Access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Partnerships with top brands like London Lash Pro.</w:t>
            </w:r>
          </w:p>
        </w:tc>
        <w:tc>
          <w:tcPr>
            <w:tcW w:w="3586" w:type="dxa"/>
            <w:gridSpan w:val="3"/>
            <w:vMerge/>
            <w:tcBorders>
              <w:bottom w:val="single" w:sz="4" w:space="0" w:color="F2F2F2" w:themeColor="background1" w:themeShade="F2"/>
            </w:tcBorders>
            <w:shd w:val="clear" w:color="auto" w:fill="74F2F8"/>
          </w:tcPr>
          <w:p w14:paraId="050AAEE9" w14:textId="77777777" w:rsidR="00812A86" w:rsidRPr="008A260F" w:rsidRDefault="00812A86" w:rsidP="00DE19A1">
            <w:pPr>
              <w:ind w:right="-944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4514" w:type="dxa"/>
            <w:gridSpan w:val="2"/>
            <w:tcBorders>
              <w:top w:val="nil"/>
              <w:bottom w:val="single" w:sz="4" w:space="0" w:color="F2F2F2" w:themeColor="background1" w:themeShade="F2"/>
            </w:tcBorders>
            <w:shd w:val="clear" w:color="auto" w:fill="FFCCFF"/>
          </w:tcPr>
          <w:p w14:paraId="19DB6234" w14:textId="77777777" w:rsidR="00834C5A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Online Booking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Through their website and social media for easy appointment setting.</w:t>
            </w:r>
          </w:p>
          <w:p w14:paraId="75C17C7D" w14:textId="77777777" w:rsidR="00834C5A" w:rsidRPr="00C371A9" w:rsidRDefault="00834C5A" w:rsidP="00834C5A">
            <w:pPr>
              <w:rPr>
                <w:rFonts w:ascii="Times New Roman" w:eastAsia="Times New Roman" w:hAnsi="Symbol" w:cs="Times New Roman"/>
                <w:lang w:eastAsia="it-IT"/>
              </w:rPr>
            </w:pPr>
          </w:p>
          <w:p w14:paraId="105317D8" w14:textId="5EF19A83" w:rsidR="00834C5A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Social Media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Instagram and Facebook for promotions and customer engagement.</w:t>
            </w:r>
          </w:p>
          <w:p w14:paraId="78D8D256" w14:textId="77777777" w:rsidR="00834C5A" w:rsidRPr="00C371A9" w:rsidRDefault="00834C5A" w:rsidP="00834C5A">
            <w:pPr>
              <w:rPr>
                <w:rFonts w:ascii="Times New Roman" w:eastAsia="Times New Roman" w:hAnsi="Symbol" w:cs="Times New Roman"/>
                <w:lang w:eastAsia="it-IT"/>
              </w:rPr>
            </w:pPr>
          </w:p>
          <w:p w14:paraId="5EC680B9" w14:textId="1AD1ACA4" w:rsidR="00834C5A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In-Salon Promotions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Direct interactions and offers for walk-in customers.</w:t>
            </w:r>
          </w:p>
          <w:p w14:paraId="6D956AB5" w14:textId="77777777" w:rsidR="00834C5A" w:rsidRPr="00C371A9" w:rsidRDefault="00834C5A" w:rsidP="00834C5A">
            <w:pPr>
              <w:ind w:right="-10"/>
              <w:rPr>
                <w:rFonts w:ascii="Times New Roman" w:eastAsia="Times New Roman" w:hAnsi="Symbol" w:cs="Times New Roman"/>
                <w:lang w:eastAsia="it-IT"/>
              </w:rPr>
            </w:pPr>
          </w:p>
          <w:p w14:paraId="34EA0F1C" w14:textId="310A2760" w:rsidR="00812A86" w:rsidRPr="008A260F" w:rsidRDefault="00834C5A" w:rsidP="00834C5A">
            <w:pPr>
              <w:ind w:right="-10"/>
              <w:rPr>
                <w:rFonts w:ascii="Arial" w:hAnsi="Arial"/>
                <w:color w:val="000000" w:themeColor="text1"/>
                <w:sz w:val="20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Treatwell Partnership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Listing on beauty booking platforms to attract new clients.</w:t>
            </w:r>
          </w:p>
        </w:tc>
        <w:tc>
          <w:tcPr>
            <w:tcW w:w="8508" w:type="dxa"/>
            <w:gridSpan w:val="3"/>
            <w:vMerge/>
            <w:tcBorders>
              <w:bottom w:val="single" w:sz="4" w:space="0" w:color="F2F2F2" w:themeColor="background1" w:themeShade="F2"/>
            </w:tcBorders>
            <w:shd w:val="clear" w:color="auto" w:fill="FFFFCC"/>
          </w:tcPr>
          <w:p w14:paraId="12527546" w14:textId="77777777" w:rsidR="00812A86" w:rsidRPr="008A260F" w:rsidRDefault="00812A86" w:rsidP="00DE19A1">
            <w:pPr>
              <w:ind w:right="-944"/>
              <w:rPr>
                <w:rFonts w:ascii="Arial" w:hAnsi="Arial"/>
                <w:color w:val="000000" w:themeColor="text1"/>
              </w:rPr>
            </w:pPr>
          </w:p>
        </w:tc>
      </w:tr>
      <w:tr w:rsidR="00812A86" w:rsidRPr="00F076D7" w14:paraId="12FAE591" w14:textId="77777777" w:rsidTr="00545D0A">
        <w:trPr>
          <w:gridAfter w:val="2"/>
          <w:wAfter w:w="7116" w:type="dxa"/>
          <w:trHeight w:val="279"/>
        </w:trPr>
        <w:tc>
          <w:tcPr>
            <w:tcW w:w="7680" w:type="dxa"/>
            <w:gridSpan w:val="4"/>
            <w:tcBorders>
              <w:bottom w:val="nil"/>
            </w:tcBorders>
            <w:shd w:val="clear" w:color="auto" w:fill="FFFFFF"/>
          </w:tcPr>
          <w:p w14:paraId="72DAB771" w14:textId="77777777" w:rsidR="00812A86" w:rsidRPr="008A260F" w:rsidRDefault="00812A86" w:rsidP="00DE19A1">
            <w:pPr>
              <w:ind w:right="-944"/>
              <w:rPr>
                <w:rFonts w:ascii="Arial" w:hAnsi="Arial"/>
                <w:b/>
                <w:color w:val="000000" w:themeColor="text1"/>
                <w:sz w:val="22"/>
                <w:szCs w:val="22"/>
              </w:rPr>
            </w:pPr>
            <w:r w:rsidRPr="008A260F">
              <w:rPr>
                <w:rFonts w:ascii="Arial" w:hAnsi="Arial"/>
                <w:b/>
                <w:color w:val="000000" w:themeColor="text1"/>
                <w:sz w:val="22"/>
                <w:szCs w:val="22"/>
              </w:rPr>
              <w:t>Cost Structure</w:t>
            </w:r>
          </w:p>
        </w:tc>
        <w:tc>
          <w:tcPr>
            <w:tcW w:w="15737" w:type="dxa"/>
            <w:gridSpan w:val="7"/>
            <w:tcBorders>
              <w:bottom w:val="nil"/>
            </w:tcBorders>
            <w:shd w:val="clear" w:color="auto" w:fill="FFFFFF"/>
          </w:tcPr>
          <w:p w14:paraId="4BBC544D" w14:textId="77777777" w:rsidR="00812A86" w:rsidRPr="008A260F" w:rsidRDefault="00812A86" w:rsidP="00DE19A1">
            <w:pPr>
              <w:ind w:right="-944"/>
              <w:rPr>
                <w:rFonts w:ascii="Arial" w:hAnsi="Arial"/>
                <w:b/>
                <w:color w:val="000000" w:themeColor="text1"/>
                <w:sz w:val="22"/>
              </w:rPr>
            </w:pPr>
            <w:r w:rsidRPr="008A260F">
              <w:rPr>
                <w:rFonts w:ascii="Arial" w:hAnsi="Arial"/>
                <w:b/>
                <w:color w:val="000000" w:themeColor="text1"/>
                <w:sz w:val="22"/>
              </w:rPr>
              <w:t>Revenue Streams</w:t>
            </w:r>
          </w:p>
        </w:tc>
      </w:tr>
      <w:tr w:rsidR="00812A86" w:rsidRPr="00F076D7" w14:paraId="27ACDC95" w14:textId="77777777" w:rsidTr="00545D0A">
        <w:trPr>
          <w:gridAfter w:val="2"/>
          <w:wAfter w:w="7116" w:type="dxa"/>
          <w:trHeight w:val="2667"/>
        </w:trPr>
        <w:tc>
          <w:tcPr>
            <w:tcW w:w="7680" w:type="dxa"/>
            <w:gridSpan w:val="4"/>
            <w:tcBorders>
              <w:top w:val="nil"/>
            </w:tcBorders>
            <w:shd w:val="clear" w:color="auto" w:fill="FF6699"/>
          </w:tcPr>
          <w:p w14:paraId="0739BB7C" w14:textId="77777777" w:rsidR="00834C5A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Staff Salaries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Competitive pay for skilled technicians.</w:t>
            </w:r>
          </w:p>
          <w:p w14:paraId="4CDA2FE1" w14:textId="77777777" w:rsidR="00834C5A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Product Costs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High-quality lash and brow materials, sustainable packaging.</w:t>
            </w:r>
          </w:p>
          <w:p w14:paraId="696BAE8A" w14:textId="77777777" w:rsidR="00834C5A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Marketing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Budget for influencer partnerships and social media campaigns.</w:t>
            </w:r>
          </w:p>
          <w:p w14:paraId="3E45AC1D" w14:textId="6313E23C" w:rsidR="00812A86" w:rsidRPr="008A260F" w:rsidRDefault="00834C5A" w:rsidP="00834C5A">
            <w:pPr>
              <w:ind w:right="-32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Operational Costs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Rent, utilities, and equipment maintenance.</w:t>
            </w:r>
          </w:p>
        </w:tc>
        <w:tc>
          <w:tcPr>
            <w:tcW w:w="15737" w:type="dxa"/>
            <w:gridSpan w:val="7"/>
            <w:tcBorders>
              <w:top w:val="nil"/>
            </w:tcBorders>
            <w:shd w:val="clear" w:color="auto" w:fill="99FFCC"/>
          </w:tcPr>
          <w:p w14:paraId="055B41FB" w14:textId="77777777" w:rsidR="00834C5A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Service Fees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Income from beauty treatments, including lash extensions, brow lamination, and facials.</w:t>
            </w:r>
          </w:p>
          <w:p w14:paraId="18FEDDB4" w14:textId="77777777" w:rsidR="00834C5A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Retail Sales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Selling beauty products used in treatments, such as lash care products.</w:t>
            </w:r>
          </w:p>
          <w:p w14:paraId="048BF99E" w14:textId="77777777" w:rsidR="00834C5A" w:rsidRPr="00834C5A" w:rsidRDefault="00834C5A" w:rsidP="00834C5A">
            <w:pPr>
              <w:rPr>
                <w:rFonts w:ascii="Times New Roman" w:eastAsia="Times New Roman" w:hAnsi="Times New Roman" w:cs="Times New Roman"/>
                <w:lang w:eastAsia="it-IT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Loyalty Packages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Subscription-based packages for frequent customers.</w:t>
            </w:r>
          </w:p>
          <w:p w14:paraId="7FF912F0" w14:textId="08F3D0DC" w:rsidR="008A260F" w:rsidRPr="008A260F" w:rsidRDefault="00834C5A" w:rsidP="00834C5A">
            <w:pPr>
              <w:ind w:right="-18"/>
              <w:rPr>
                <w:rFonts w:ascii="Arial" w:hAnsi="Arial"/>
                <w:color w:val="000000" w:themeColor="text1"/>
                <w:sz w:val="20"/>
              </w:rPr>
            </w:pPr>
            <w:r w:rsidRPr="00834C5A">
              <w:rPr>
                <w:rFonts w:ascii="Times New Roman" w:eastAsia="Times New Roman" w:hAnsi="Symbol" w:cs="Times New Roman"/>
                <w:lang w:val="it-IT" w:eastAsia="it-IT"/>
              </w:rPr>
              <w:t>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 xml:space="preserve">  </w:t>
            </w:r>
            <w:r w:rsidRPr="00834C5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Event Revenue</w:t>
            </w:r>
            <w:r w:rsidRPr="00834C5A">
              <w:rPr>
                <w:rFonts w:ascii="Times New Roman" w:eastAsia="Times New Roman" w:hAnsi="Times New Roman" w:cs="Times New Roman"/>
                <w:lang w:eastAsia="it-IT"/>
              </w:rPr>
              <w:t>: Hosting beauty workshops and customer appreciation events</w:t>
            </w:r>
          </w:p>
          <w:p w14:paraId="11E8B678" w14:textId="254E26ED" w:rsidR="00812A86" w:rsidRPr="008A260F" w:rsidRDefault="00812A86" w:rsidP="00DE19A1">
            <w:pPr>
              <w:ind w:right="-18"/>
              <w:rPr>
                <w:rFonts w:ascii="Arial" w:hAnsi="Arial"/>
                <w:color w:val="000000" w:themeColor="text1"/>
                <w:sz w:val="20"/>
              </w:rPr>
            </w:pPr>
          </w:p>
        </w:tc>
      </w:tr>
      <w:tr w:rsidR="00812A86" w:rsidRPr="00F076D7" w14:paraId="15457960" w14:textId="77777777" w:rsidTr="00545D0A">
        <w:trPr>
          <w:gridAfter w:val="2"/>
          <w:wAfter w:w="7116" w:type="dxa"/>
          <w:trHeight w:val="282"/>
        </w:trPr>
        <w:tc>
          <w:tcPr>
            <w:tcW w:w="23417" w:type="dxa"/>
            <w:gridSpan w:val="11"/>
            <w:shd w:val="clear" w:color="auto" w:fill="F3F3F3"/>
            <w:vAlign w:val="center"/>
          </w:tcPr>
          <w:p w14:paraId="2D970271" w14:textId="0E55C891" w:rsidR="00812A86" w:rsidRPr="008A260F" w:rsidRDefault="00812A86" w:rsidP="00DE19A1">
            <w:pPr>
              <w:ind w:right="-944"/>
              <w:rPr>
                <w:rFonts w:ascii="Arial" w:hAnsi="Arial"/>
                <w:sz w:val="22"/>
                <w:szCs w:val="22"/>
              </w:rPr>
            </w:pPr>
            <w:r w:rsidRPr="008A260F">
              <w:rPr>
                <w:rFonts w:ascii="Arial" w:hAnsi="Arial"/>
                <w:sz w:val="22"/>
                <w:szCs w:val="22"/>
              </w:rPr>
              <w:t xml:space="preserve">Designed by: </w:t>
            </w:r>
            <w:r w:rsidR="00A64F7D" w:rsidRPr="008A260F">
              <w:rPr>
                <w:rFonts w:ascii="Arial" w:hAnsi="Arial"/>
                <w:sz w:val="22"/>
                <w:szCs w:val="22"/>
              </w:rPr>
              <w:t xml:space="preserve">IULIA DUNAREANU </w:t>
            </w:r>
          </w:p>
        </w:tc>
      </w:tr>
    </w:tbl>
    <w:p w14:paraId="49042E5A" w14:textId="77777777" w:rsidR="00812A86" w:rsidRDefault="00812A86" w:rsidP="00B312C7">
      <w:pPr>
        <w:ind w:right="-944"/>
      </w:pPr>
    </w:p>
    <w:sectPr w:rsidR="00812A86" w:rsidSect="007341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20"/>
      <w:pgMar w:top="692" w:right="567" w:bottom="663" w:left="567" w:header="0" w:footer="0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7037A7" w14:textId="77777777" w:rsidR="00E63ED5" w:rsidRDefault="00E63ED5" w:rsidP="00000413">
      <w:r>
        <w:separator/>
      </w:r>
    </w:p>
  </w:endnote>
  <w:endnote w:type="continuationSeparator" w:id="0">
    <w:p w14:paraId="58F5F1A0" w14:textId="77777777" w:rsidR="00E63ED5" w:rsidRDefault="00E63ED5" w:rsidP="0000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0D999" w14:textId="77777777" w:rsidR="00CE5510" w:rsidRDefault="00CE551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E07F3" w14:textId="77777777" w:rsidR="00CE5510" w:rsidRDefault="00CE5510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6A7AE" w14:textId="77777777" w:rsidR="00CE5510" w:rsidRDefault="00CE551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7166E6" w14:textId="77777777" w:rsidR="00E63ED5" w:rsidRDefault="00E63ED5" w:rsidP="00000413">
      <w:r>
        <w:separator/>
      </w:r>
    </w:p>
  </w:footnote>
  <w:footnote w:type="continuationSeparator" w:id="0">
    <w:p w14:paraId="5B2AFD0D" w14:textId="77777777" w:rsidR="00E63ED5" w:rsidRDefault="00E63ED5" w:rsidP="00000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47F38" w14:textId="4EFA2766" w:rsidR="00CE5510" w:rsidRDefault="009A5FBB">
    <w:pPr>
      <w:pStyle w:val="Antet"/>
    </w:pPr>
    <w:r>
      <w:rPr>
        <w:noProof/>
        <w:lang w:val="en-US"/>
      </w:rPr>
    </w:r>
    <w:r w:rsidR="009A5FBB">
      <w:rPr>
        <w:noProof/>
        <w:lang w:val="en-US"/>
      </w:rPr>
      <w:pict w14:anchorId="539324D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1026" type="#_x0000_t136" style="position:absolute;margin-left:0;margin-top:0;width:773.1pt;height:40.65pt;z-index:-251654144;mso-wrap-edited:f;mso-position-horizontal:center;mso-position-horizontal-relative:margin;mso-position-vertical:center;mso-position-vertical-relative:margin" wrapcoords="3352 4800 20 4800 20 16800 21579 16800 21516 4800 3352 4800" fillcolor="silver" stroked="f">
          <v:textpath style="font-family:&quot;Cambria&quot;;font-size:1pt" string="Neos Chronos Business Model Canvas Wor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670E1" w14:textId="1441B2A4" w:rsidR="00CE5510" w:rsidRDefault="009A5FBB">
    <w:pPr>
      <w:pStyle w:val="Antet"/>
    </w:pPr>
    <w:r>
      <w:rPr>
        <w:noProof/>
        <w:lang w:val="en-US"/>
      </w:rPr>
    </w:r>
    <w:r w:rsidR="009A5FBB">
      <w:rPr>
        <w:noProof/>
        <w:lang w:val="en-US"/>
      </w:rPr>
      <w:pict w14:anchorId="0D4E69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margin-left:0;margin-top:0;width:773.1pt;height:40.65pt;z-index:-251655168;mso-wrap-edited:f;mso-position-horizontal:center;mso-position-horizontal-relative:margin;mso-position-vertical:center;mso-position-vertical-relative:margin" wrapcoords="3352 4800 20 4800 20 16800 21579 16800 21516 4800 3352 4800" fillcolor="silver" stroked="f">
          <v:textpath style="font-family:&quot;Cambria&quot;;font-size:1pt" string="Neos Chronos Business Model Canvas Wor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C0236" w14:textId="1DC53D3D" w:rsidR="00CE5510" w:rsidRDefault="009A5FBB">
    <w:pPr>
      <w:pStyle w:val="Antet"/>
    </w:pPr>
    <w:r>
      <w:rPr>
        <w:noProof/>
        <w:lang w:val="en-US"/>
      </w:rPr>
    </w:r>
    <w:r w:rsidR="009A5FBB">
      <w:rPr>
        <w:noProof/>
        <w:lang w:val="en-US"/>
      </w:rPr>
      <w:pict w14:anchorId="7268139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1027" type="#_x0000_t136" style="position:absolute;margin-left:0;margin-top:0;width:773.1pt;height:40.65pt;z-index:-251658240;mso-wrap-edited:f;mso-position-horizontal:center;mso-position-horizontal-relative:margin;mso-position-vertical:center;mso-position-vertical-relative:margin" wrapcoords="3352 4800 20 4800 20 16800 21579 16800 21516 4800 3352 4800" fillcolor="silver" stroked="f">
          <v:textpath style="font-family:&quot;Cambria&quot;;font-size:1pt" string="Neos Chronos Business Model Canvas Wor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44FD4"/>
    <w:multiLevelType w:val="multilevel"/>
    <w:tmpl w:val="7EB6B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E4255"/>
    <w:multiLevelType w:val="multilevel"/>
    <w:tmpl w:val="00B6A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DA57B3"/>
    <w:multiLevelType w:val="multilevel"/>
    <w:tmpl w:val="6F58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83A2E"/>
    <w:multiLevelType w:val="multilevel"/>
    <w:tmpl w:val="7FAE9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BC0BD7"/>
    <w:multiLevelType w:val="multilevel"/>
    <w:tmpl w:val="B9C2F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1A2E7F"/>
    <w:multiLevelType w:val="multilevel"/>
    <w:tmpl w:val="F76C7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95491B"/>
    <w:multiLevelType w:val="multilevel"/>
    <w:tmpl w:val="921E1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672B67"/>
    <w:multiLevelType w:val="hybridMultilevel"/>
    <w:tmpl w:val="8FAC28A2"/>
    <w:lvl w:ilvl="0" w:tplc="43A0AC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A2D4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9E38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E265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622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96B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6A8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4CC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30E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B29177A"/>
    <w:multiLevelType w:val="multilevel"/>
    <w:tmpl w:val="CC6CD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9C6D9B"/>
    <w:multiLevelType w:val="multilevel"/>
    <w:tmpl w:val="3CD41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8580295">
    <w:abstractNumId w:val="7"/>
  </w:num>
  <w:num w:numId="2" w16cid:durableId="377631397">
    <w:abstractNumId w:val="9"/>
  </w:num>
  <w:num w:numId="3" w16cid:durableId="1010108798">
    <w:abstractNumId w:val="0"/>
  </w:num>
  <w:num w:numId="4" w16cid:durableId="1263151530">
    <w:abstractNumId w:val="8"/>
  </w:num>
  <w:num w:numId="5" w16cid:durableId="1987928468">
    <w:abstractNumId w:val="4"/>
  </w:num>
  <w:num w:numId="6" w16cid:durableId="701251820">
    <w:abstractNumId w:val="1"/>
  </w:num>
  <w:num w:numId="7" w16cid:durableId="1427651455">
    <w:abstractNumId w:val="5"/>
  </w:num>
  <w:num w:numId="8" w16cid:durableId="484972845">
    <w:abstractNumId w:val="6"/>
  </w:num>
  <w:num w:numId="9" w16cid:durableId="1794978823">
    <w:abstractNumId w:val="3"/>
  </w:num>
  <w:num w:numId="10" w16cid:durableId="14264223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displayBackgroundShape/>
  <w:revisionView w:inkAnnotations="0"/>
  <w:defaultTabStop w:val="720"/>
  <w:hyphenationZone w:val="283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2E65"/>
    <w:rsid w:val="00000413"/>
    <w:rsid w:val="00025350"/>
    <w:rsid w:val="00031262"/>
    <w:rsid w:val="001739E3"/>
    <w:rsid w:val="001A6494"/>
    <w:rsid w:val="00264FD8"/>
    <w:rsid w:val="00277AE1"/>
    <w:rsid w:val="00312950"/>
    <w:rsid w:val="003B2072"/>
    <w:rsid w:val="00480E3D"/>
    <w:rsid w:val="00494DA4"/>
    <w:rsid w:val="004B5316"/>
    <w:rsid w:val="004C52B9"/>
    <w:rsid w:val="004F4172"/>
    <w:rsid w:val="00503299"/>
    <w:rsid w:val="00540E8A"/>
    <w:rsid w:val="00545D0A"/>
    <w:rsid w:val="00570D4B"/>
    <w:rsid w:val="00596455"/>
    <w:rsid w:val="005975B2"/>
    <w:rsid w:val="006760EB"/>
    <w:rsid w:val="0073414A"/>
    <w:rsid w:val="007C13A7"/>
    <w:rsid w:val="00812A86"/>
    <w:rsid w:val="00834C5A"/>
    <w:rsid w:val="008A260F"/>
    <w:rsid w:val="009505CB"/>
    <w:rsid w:val="00964098"/>
    <w:rsid w:val="009A02B2"/>
    <w:rsid w:val="009A5FBB"/>
    <w:rsid w:val="009F7B4A"/>
    <w:rsid w:val="00A35899"/>
    <w:rsid w:val="00A64F7D"/>
    <w:rsid w:val="00A86846"/>
    <w:rsid w:val="00AB7D2A"/>
    <w:rsid w:val="00B01DDB"/>
    <w:rsid w:val="00B312C7"/>
    <w:rsid w:val="00B566F7"/>
    <w:rsid w:val="00BA4A1A"/>
    <w:rsid w:val="00C054AF"/>
    <w:rsid w:val="00C371A9"/>
    <w:rsid w:val="00C9225D"/>
    <w:rsid w:val="00CA30DE"/>
    <w:rsid w:val="00CC7672"/>
    <w:rsid w:val="00CE5510"/>
    <w:rsid w:val="00D6618D"/>
    <w:rsid w:val="00E63ED5"/>
    <w:rsid w:val="00F076D7"/>
    <w:rsid w:val="00F22652"/>
    <w:rsid w:val="00F72E65"/>
    <w:rsid w:val="00F83D4F"/>
    <w:rsid w:val="00FA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0695A3"/>
  <w14:defaultImageDpi w14:val="300"/>
  <w15:docId w15:val="{2797BD3D-3376-48E9-88D9-0C9A6C4F6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312C7"/>
    <w:rPr>
      <w:rFonts w:ascii="Lucida Grande" w:hAnsi="Lucida Grande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12C7"/>
    <w:rPr>
      <w:rFonts w:ascii="Lucida Grande" w:hAnsi="Lucida Grande"/>
      <w:noProof/>
      <w:sz w:val="18"/>
      <w:szCs w:val="18"/>
    </w:rPr>
  </w:style>
  <w:style w:type="table" w:styleId="Tabelgril">
    <w:name w:val="Table Grid"/>
    <w:basedOn w:val="TabelNormal"/>
    <w:uiPriority w:val="59"/>
    <w:rsid w:val="00B31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B5316"/>
    <w:rPr>
      <w:color w:val="0000FF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000413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00413"/>
    <w:rPr>
      <w:noProof/>
    </w:rPr>
  </w:style>
  <w:style w:type="paragraph" w:styleId="Subsol">
    <w:name w:val="footer"/>
    <w:basedOn w:val="Normal"/>
    <w:link w:val="SubsolCaracter"/>
    <w:uiPriority w:val="99"/>
    <w:unhideWhenUsed/>
    <w:rsid w:val="00000413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00413"/>
    <w:rPr>
      <w:noProof/>
    </w:rPr>
  </w:style>
  <w:style w:type="paragraph" w:styleId="NormalWeb">
    <w:name w:val="Normal (Web)"/>
    <w:basedOn w:val="Normal"/>
    <w:uiPriority w:val="99"/>
    <w:semiHidden/>
    <w:unhideWhenUsed/>
    <w:rsid w:val="008A260F"/>
    <w:rPr>
      <w:rFonts w:ascii="Times New Roman" w:hAnsi="Times New Roman" w:cs="Times New Roman"/>
    </w:rPr>
  </w:style>
  <w:style w:type="character" w:styleId="Robust">
    <w:name w:val="Strong"/>
    <w:basedOn w:val="Fontdeparagrafimplicit"/>
    <w:uiPriority w:val="22"/>
    <w:qFormat/>
    <w:rsid w:val="00834C5A"/>
    <w:rPr>
      <w:b/>
      <w:bCs/>
    </w:rPr>
  </w:style>
  <w:style w:type="paragraph" w:styleId="Listparagraf">
    <w:name w:val="List Paragraph"/>
    <w:basedOn w:val="Normal"/>
    <w:uiPriority w:val="34"/>
    <w:qFormat/>
    <w:rsid w:val="00834C5A"/>
    <w:pPr>
      <w:ind w:left="720"/>
      <w:contextualSpacing/>
    </w:pPr>
  </w:style>
  <w:style w:type="character" w:styleId="Accentuat">
    <w:name w:val="Emphasis"/>
    <w:basedOn w:val="Fontdeparagrafimplicit"/>
    <w:uiPriority w:val="20"/>
    <w:qFormat/>
    <w:rsid w:val="00545D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017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4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167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0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428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97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5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header" Target="head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4015</Characters>
  <Application>Microsoft Office Word</Application>
  <DocSecurity>0</DocSecurity>
  <Lines>33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Business Model Canvas Template Word DOC</vt:lpstr>
      <vt:lpstr>Business Model Canvas Template Word DOC</vt:lpstr>
    </vt:vector>
  </TitlesOfParts>
  <Manager/>
  <Company>Neos Chronos Limited</Company>
  <LinksUpToDate>false</LinksUpToDate>
  <CharactersWithSpaces>4698</CharactersWithSpaces>
  <SharedDoc>false</SharedDoc>
  <HyperlinkBase>https://neoschronos.com/assets/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Model Canvas Template Word DOC</dc:title>
  <dc:subject/>
  <dc:creator>Thomas Papanikolaou</dc:creator>
  <cp:keywords>Business Model Canvas, Free, Template, Word, docx</cp:keywords>
  <dc:description>The Business Model Canvas (www.businessmodelgeneration.com/canvas) by Alex Osterwalder. This work is licensed under the Creative Commons Attribution-Share Alike 3.0 Unported License.</dc:description>
  <cp:lastModifiedBy>Iulia Dunareanu</cp:lastModifiedBy>
  <cp:revision>2</cp:revision>
  <cp:lastPrinted>2019-05-23T09:25:00Z</cp:lastPrinted>
  <dcterms:created xsi:type="dcterms:W3CDTF">2024-11-13T09:34:00Z</dcterms:created>
  <dcterms:modified xsi:type="dcterms:W3CDTF">2024-11-13T09:34:00Z</dcterms:modified>
  <cp:category>Word Template DOC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er">
    <vt:lpwstr>Neos Chronos</vt:lpwstr>
  </property>
  <property fmtid="{D5CDD505-2E9C-101B-9397-08002B2CF9AE}" pid="3" name="Purpose">
    <vt:lpwstr>Business Model Canvas Word Template</vt:lpwstr>
  </property>
  <property fmtid="{D5CDD505-2E9C-101B-9397-08002B2CF9AE}" pid="4" name="Language">
    <vt:lpwstr>English</vt:lpwstr>
  </property>
</Properties>
</file>