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803ED40" w:rsidP="0A457AD5" w:rsidRDefault="2803ED40" w14:paraId="03ED178B" w14:textId="0254BAA0">
      <w:pPr>
        <w:jc w:val="center"/>
        <w:rPr>
          <w:rFonts w:ascii="Times New Roman" w:hAnsi="Times New Roman" w:eastAsia="Times New Roman" w:cs="Times New Roman"/>
          <w:noProof w:val="0"/>
          <w:color w:val="FFFFFF" w:themeColor="background1" w:themeTint="FF" w:themeShade="FF"/>
          <w:sz w:val="40"/>
          <w:szCs w:val="40"/>
          <w:lang w:val="en-US"/>
        </w:rPr>
      </w:pPr>
      <w:r w:rsidRPr="0A457AD5" w:rsidR="2803ED40">
        <w:rPr>
          <w:rFonts w:ascii="Times New Roman" w:hAnsi="Times New Roman" w:eastAsia="Times New Roman" w:cs="Times New Roman"/>
          <w:b w:val="1"/>
          <w:bCs w:val="1"/>
          <w:sz w:val="40"/>
          <w:szCs w:val="40"/>
          <w:u w:val="single"/>
        </w:rPr>
        <w:t>What is the most effective way to motivate staff?</w:t>
      </w:r>
    </w:p>
    <w:p w:rsidR="2803ED40" w:rsidP="0A457AD5" w:rsidRDefault="2803ED40" w14:paraId="2D97C252" w14:textId="7E4B3131">
      <w:pPr>
        <w:pStyle w:val="Normal"/>
        <w:jc w:val="center"/>
        <w:rPr>
          <w:rFonts w:ascii="Times New Roman" w:hAnsi="Times New Roman" w:eastAsia="Times New Roman" w:cs="Times New Roman"/>
          <w:b w:val="0"/>
          <w:bCs w:val="0"/>
          <w:sz w:val="28"/>
          <w:szCs w:val="28"/>
          <w:u w:val="single"/>
        </w:rPr>
      </w:pPr>
      <w:r w:rsidRPr="0A457AD5" w:rsidR="0A457AD5">
        <w:rPr>
          <w:rFonts w:ascii="Times New Roman" w:hAnsi="Times New Roman" w:eastAsia="Times New Roman" w:cs="Times New Roman"/>
          <w:b w:val="0"/>
          <w:bCs w:val="0"/>
          <w:sz w:val="28"/>
          <w:szCs w:val="28"/>
          <w:u w:val="single"/>
        </w:rPr>
        <w:t>Academic and Employability Skills (BMSW4001)</w:t>
      </w:r>
    </w:p>
    <w:p w:rsidR="0A457AD5" w:rsidP="0A457AD5" w:rsidRDefault="0A457AD5" w14:paraId="6B375E98" w14:textId="0DBBDFEF">
      <w:pPr>
        <w:pStyle w:val="Normal"/>
        <w:jc w:val="center"/>
        <w:rPr>
          <w:rFonts w:ascii="Times New Roman" w:hAnsi="Times New Roman" w:eastAsia="Times New Roman" w:cs="Times New Roman"/>
          <w:b w:val="0"/>
          <w:bCs w:val="0"/>
          <w:sz w:val="28"/>
          <w:szCs w:val="28"/>
          <w:u w:val="single"/>
        </w:rPr>
      </w:pPr>
    </w:p>
    <w:p w:rsidR="0A457AD5" w:rsidP="0A457AD5" w:rsidRDefault="0A457AD5" w14:paraId="43DAE288" w14:textId="483B75DC">
      <w:pPr>
        <w:pStyle w:val="Normal"/>
        <w:jc w:val="center"/>
        <w:rPr>
          <w:rFonts w:ascii="Times New Roman" w:hAnsi="Times New Roman" w:eastAsia="Times New Roman" w:cs="Times New Roman"/>
          <w:b w:val="0"/>
          <w:bCs w:val="0"/>
          <w:sz w:val="28"/>
          <w:szCs w:val="28"/>
          <w:u w:val="single"/>
        </w:rPr>
      </w:pPr>
    </w:p>
    <w:p w:rsidR="0A457AD5" w:rsidP="0A457AD5" w:rsidRDefault="0A457AD5" w14:paraId="14CEDD62" w14:textId="7F9E5216">
      <w:pPr>
        <w:pStyle w:val="Normal"/>
        <w:jc w:val="center"/>
        <w:rPr>
          <w:rFonts w:ascii="Times New Roman" w:hAnsi="Times New Roman" w:eastAsia="Times New Roman" w:cs="Times New Roman"/>
          <w:b w:val="1"/>
          <w:bCs w:val="1"/>
          <w:sz w:val="40"/>
          <w:szCs w:val="40"/>
          <w:u w:val="none"/>
        </w:rPr>
      </w:pPr>
      <w:r w:rsidRPr="0A457AD5" w:rsidR="0A457AD5">
        <w:rPr>
          <w:rFonts w:ascii="Times New Roman" w:hAnsi="Times New Roman" w:eastAsia="Times New Roman" w:cs="Times New Roman"/>
          <w:b w:val="1"/>
          <w:bCs w:val="1"/>
          <w:sz w:val="40"/>
          <w:szCs w:val="40"/>
          <w:u w:val="none"/>
        </w:rPr>
        <w:t>Pavlina Petkova Pavlova (2133271)</w:t>
      </w:r>
    </w:p>
    <w:p w:rsidR="0A457AD5" w:rsidP="0A457AD5" w:rsidRDefault="0A457AD5" w14:paraId="39811317" w14:textId="1D850C48">
      <w:pPr>
        <w:pStyle w:val="Normal"/>
        <w:jc w:val="center"/>
        <w:rPr>
          <w:rFonts w:ascii="Times New Roman" w:hAnsi="Times New Roman" w:eastAsia="Times New Roman" w:cs="Times New Roman"/>
          <w:b w:val="1"/>
          <w:bCs w:val="1"/>
          <w:sz w:val="40"/>
          <w:szCs w:val="40"/>
          <w:u w:val="none"/>
        </w:rPr>
      </w:pPr>
      <w:hyperlink r:id="R358a1df60d344269">
        <w:r w:rsidRPr="0A457AD5" w:rsidR="0A457AD5">
          <w:rPr>
            <w:rStyle w:val="Hyperlink"/>
            <w:rFonts w:ascii="Times New Roman" w:hAnsi="Times New Roman" w:eastAsia="Times New Roman" w:cs="Times New Roman"/>
            <w:b w:val="1"/>
            <w:bCs w:val="1"/>
            <w:sz w:val="28"/>
            <w:szCs w:val="28"/>
          </w:rPr>
          <w:t>2133271@student.uwtsd.ac.uk</w:t>
        </w:r>
      </w:hyperlink>
    </w:p>
    <w:p w:rsidR="0A457AD5" w:rsidP="0A457AD5" w:rsidRDefault="0A457AD5" w14:paraId="45EED105" w14:textId="2E1987A5">
      <w:pPr>
        <w:pStyle w:val="Normal"/>
        <w:jc w:val="center"/>
        <w:rPr>
          <w:rFonts w:ascii="Times New Roman" w:hAnsi="Times New Roman" w:eastAsia="Times New Roman" w:cs="Times New Roman"/>
          <w:b w:val="1"/>
          <w:bCs w:val="1"/>
          <w:sz w:val="28"/>
          <w:szCs w:val="28"/>
          <w:u w:val="none"/>
        </w:rPr>
      </w:pPr>
    </w:p>
    <w:p w:rsidR="0A457AD5" w:rsidP="0A457AD5" w:rsidRDefault="0A457AD5" w14:paraId="0DA62A81" w14:textId="02A324A2">
      <w:pPr>
        <w:pStyle w:val="Normal"/>
        <w:jc w:val="center"/>
        <w:rPr>
          <w:rFonts w:ascii="Times New Roman" w:hAnsi="Times New Roman" w:eastAsia="Times New Roman" w:cs="Times New Roman"/>
          <w:b w:val="1"/>
          <w:bCs w:val="1"/>
          <w:sz w:val="28"/>
          <w:szCs w:val="28"/>
          <w:u w:val="none"/>
        </w:rPr>
      </w:pPr>
    </w:p>
    <w:p w:rsidR="0A457AD5" w:rsidP="0A457AD5" w:rsidRDefault="0A457AD5" w14:paraId="2672B6A4" w14:textId="21950725">
      <w:pPr>
        <w:pStyle w:val="Normal"/>
        <w:jc w:val="center"/>
        <w:rPr>
          <w:rFonts w:ascii="Times New Roman" w:hAnsi="Times New Roman" w:eastAsia="Times New Roman" w:cs="Times New Roman"/>
          <w:b w:val="1"/>
          <w:bCs w:val="1"/>
          <w:sz w:val="28"/>
          <w:szCs w:val="28"/>
          <w:u w:val="none"/>
        </w:rPr>
      </w:pPr>
    </w:p>
    <w:p w:rsidR="0A457AD5" w:rsidP="0A457AD5" w:rsidRDefault="0A457AD5" w14:paraId="34FBDB1C" w14:textId="6344DC0E">
      <w:pPr>
        <w:pStyle w:val="Normal"/>
        <w:jc w:val="center"/>
        <w:rPr>
          <w:rFonts w:ascii="Times New Roman" w:hAnsi="Times New Roman" w:eastAsia="Times New Roman" w:cs="Times New Roman"/>
          <w:b w:val="1"/>
          <w:bCs w:val="1"/>
          <w:sz w:val="28"/>
          <w:szCs w:val="28"/>
          <w:u w:val="none"/>
        </w:rPr>
      </w:pPr>
    </w:p>
    <w:p w:rsidR="0A457AD5" w:rsidP="0A457AD5" w:rsidRDefault="0A457AD5" w14:paraId="55C89E85" w14:textId="27AF64EA">
      <w:pPr>
        <w:pStyle w:val="Normal"/>
        <w:jc w:val="center"/>
        <w:rPr>
          <w:rFonts w:ascii="Times New Roman" w:hAnsi="Times New Roman" w:eastAsia="Times New Roman" w:cs="Times New Roman"/>
          <w:b w:val="1"/>
          <w:bCs w:val="1"/>
          <w:sz w:val="28"/>
          <w:szCs w:val="28"/>
          <w:u w:val="none"/>
        </w:rPr>
      </w:pPr>
      <w:r w:rsidRPr="0A457AD5" w:rsidR="0A457AD5">
        <w:rPr>
          <w:rFonts w:ascii="Times New Roman" w:hAnsi="Times New Roman" w:eastAsia="Times New Roman" w:cs="Times New Roman"/>
          <w:b w:val="1"/>
          <w:bCs w:val="1"/>
          <w:sz w:val="32"/>
          <w:szCs w:val="32"/>
          <w:u w:val="none"/>
        </w:rPr>
        <w:t>Lecturer</w:t>
      </w:r>
    </w:p>
    <w:p w:rsidR="0A457AD5" w:rsidP="0A457AD5" w:rsidRDefault="0A457AD5" w14:paraId="3924D7E8" w14:textId="487CFFE8">
      <w:pPr>
        <w:pStyle w:val="Normal"/>
        <w:jc w:val="center"/>
        <w:rPr>
          <w:rFonts w:ascii="Times New Roman" w:hAnsi="Times New Roman" w:eastAsia="Times New Roman" w:cs="Times New Roman"/>
          <w:b w:val="1"/>
          <w:bCs w:val="1"/>
          <w:sz w:val="32"/>
          <w:szCs w:val="32"/>
          <w:u w:val="none"/>
        </w:rPr>
      </w:pPr>
      <w:r w:rsidRPr="0A457AD5" w:rsidR="0A457AD5">
        <w:rPr>
          <w:rFonts w:ascii="Times New Roman" w:hAnsi="Times New Roman" w:eastAsia="Times New Roman" w:cs="Times New Roman"/>
          <w:b w:val="1"/>
          <w:bCs w:val="1"/>
          <w:sz w:val="32"/>
          <w:szCs w:val="32"/>
          <w:u w:val="none"/>
        </w:rPr>
        <w:t>Md Nazmul Hasan</w:t>
      </w:r>
    </w:p>
    <w:p w:rsidR="0A457AD5" w:rsidP="0A457AD5" w:rsidRDefault="0A457AD5" w14:paraId="4FE72F96" w14:textId="57569B2A">
      <w:pPr>
        <w:pStyle w:val="Normal"/>
        <w:jc w:val="center"/>
        <w:rPr>
          <w:rFonts w:ascii="Times New Roman" w:hAnsi="Times New Roman" w:eastAsia="Times New Roman" w:cs="Times New Roman"/>
          <w:b w:val="1"/>
          <w:bCs w:val="1"/>
          <w:sz w:val="32"/>
          <w:szCs w:val="32"/>
          <w:u w:val="none"/>
        </w:rPr>
      </w:pPr>
    </w:p>
    <w:p w:rsidR="0A457AD5" w:rsidP="0A457AD5" w:rsidRDefault="0A457AD5" w14:paraId="76BED971" w14:textId="0999AA7C">
      <w:pPr>
        <w:pStyle w:val="Normal"/>
        <w:jc w:val="center"/>
        <w:rPr>
          <w:rFonts w:ascii="Times New Roman" w:hAnsi="Times New Roman" w:eastAsia="Times New Roman" w:cs="Times New Roman"/>
          <w:b w:val="1"/>
          <w:bCs w:val="1"/>
          <w:sz w:val="32"/>
          <w:szCs w:val="32"/>
          <w:u w:val="none"/>
        </w:rPr>
      </w:pPr>
    </w:p>
    <w:p w:rsidR="0A457AD5" w:rsidP="0A457AD5" w:rsidRDefault="0A457AD5" w14:paraId="331DC720" w14:textId="16F85FCE">
      <w:pPr>
        <w:pStyle w:val="Normal"/>
        <w:jc w:val="center"/>
        <w:rPr>
          <w:rFonts w:ascii="Times New Roman" w:hAnsi="Times New Roman" w:eastAsia="Times New Roman" w:cs="Times New Roman"/>
          <w:b w:val="1"/>
          <w:bCs w:val="1"/>
          <w:sz w:val="32"/>
          <w:szCs w:val="32"/>
          <w:u w:val="none"/>
        </w:rPr>
      </w:pPr>
    </w:p>
    <w:p w:rsidR="0A457AD5" w:rsidP="0A457AD5" w:rsidRDefault="0A457AD5" w14:paraId="41422BDF" w14:textId="1FC539D5">
      <w:pPr>
        <w:pStyle w:val="Normal"/>
        <w:jc w:val="center"/>
        <w:rPr>
          <w:rFonts w:ascii="Times New Roman" w:hAnsi="Times New Roman" w:eastAsia="Times New Roman" w:cs="Times New Roman"/>
          <w:b w:val="1"/>
          <w:bCs w:val="1"/>
          <w:sz w:val="32"/>
          <w:szCs w:val="32"/>
          <w:u w:val="none"/>
        </w:rPr>
      </w:pPr>
    </w:p>
    <w:p w:rsidR="0A457AD5" w:rsidP="0A457AD5" w:rsidRDefault="0A457AD5" w14:paraId="7E471DFE" w14:textId="260A4596">
      <w:pPr>
        <w:pStyle w:val="Normal"/>
        <w:jc w:val="center"/>
        <w:rPr>
          <w:rFonts w:ascii="Times New Roman" w:hAnsi="Times New Roman" w:eastAsia="Times New Roman" w:cs="Times New Roman"/>
          <w:b w:val="1"/>
          <w:bCs w:val="1"/>
          <w:sz w:val="32"/>
          <w:szCs w:val="32"/>
          <w:u w:val="none"/>
        </w:rPr>
      </w:pPr>
    </w:p>
    <w:p w:rsidR="0A457AD5" w:rsidP="0A457AD5" w:rsidRDefault="0A457AD5" w14:paraId="15C60044" w14:textId="4AEA3F70">
      <w:pPr>
        <w:pStyle w:val="Normal"/>
        <w:jc w:val="center"/>
        <w:rPr>
          <w:rFonts w:ascii="Times New Roman" w:hAnsi="Times New Roman" w:eastAsia="Times New Roman" w:cs="Times New Roman"/>
          <w:b w:val="1"/>
          <w:bCs w:val="1"/>
          <w:sz w:val="32"/>
          <w:szCs w:val="32"/>
          <w:u w:val="none"/>
        </w:rPr>
      </w:pPr>
    </w:p>
    <w:p w:rsidR="0A457AD5" w:rsidP="0A457AD5" w:rsidRDefault="0A457AD5" w14:paraId="04F7D0DF" w14:textId="0288726C">
      <w:pPr>
        <w:pStyle w:val="Normal"/>
        <w:jc w:val="center"/>
        <w:rPr>
          <w:rFonts w:ascii="Times New Roman" w:hAnsi="Times New Roman" w:eastAsia="Times New Roman" w:cs="Times New Roman"/>
          <w:b w:val="1"/>
          <w:bCs w:val="1"/>
          <w:sz w:val="32"/>
          <w:szCs w:val="32"/>
          <w:u w:val="none"/>
        </w:rPr>
      </w:pPr>
    </w:p>
    <w:p w:rsidR="0A457AD5" w:rsidRDefault="0A457AD5" w14:paraId="77496351" w14:textId="647CCDA5">
      <w:r>
        <w:br w:type="page"/>
      </w:r>
    </w:p>
    <w:p w:rsidR="0A457AD5" w:rsidP="0A457AD5" w:rsidRDefault="0A457AD5" w14:paraId="79EB4543" w14:textId="5D6643E4">
      <w:pPr>
        <w:rPr>
          <w:sz w:val="22"/>
          <w:szCs w:val="22"/>
        </w:rPr>
      </w:pPr>
      <w:r>
        <w:br w:type="page"/>
      </w:r>
    </w:p>
    <w:p w:rsidR="0A457AD5" w:rsidP="0A457AD5" w:rsidRDefault="0A457AD5" w14:paraId="111AFC00" w14:textId="0E117FFE">
      <w:pPr>
        <w:pStyle w:val="Normal"/>
        <w:jc w:val="left"/>
        <w:rPr>
          <w:rFonts w:ascii="Arial Nova" w:hAnsi="Arial Nova" w:eastAsia="Arial Nova" w:cs="Arial Nova"/>
          <w:b w:val="0"/>
          <w:bCs w:val="0"/>
          <w:sz w:val="22"/>
          <w:szCs w:val="22"/>
          <w:u w:val="single"/>
        </w:rPr>
      </w:pPr>
      <w:r w:rsidRPr="7F64CAFF" w:rsidR="0A457AD5">
        <w:rPr>
          <w:rFonts w:ascii="Arial Nova" w:hAnsi="Arial Nova" w:eastAsia="Arial Nova" w:cs="Arial Nova"/>
          <w:b w:val="0"/>
          <w:bCs w:val="0"/>
          <w:sz w:val="22"/>
          <w:szCs w:val="22"/>
          <w:u w:val="single"/>
        </w:rPr>
        <w:t>1.Introduction</w:t>
      </w:r>
    </w:p>
    <w:p w:rsidR="0A457AD5" w:rsidP="7F64CAFF" w:rsidRDefault="0A457AD5" w14:paraId="6F5A9C1A" w14:textId="6E322EB5">
      <w:pPr>
        <w:pStyle w:val="Normal"/>
        <w:jc w:val="left"/>
        <w:rPr>
          <w:rFonts w:ascii="Arial Nova" w:hAnsi="Arial Nova" w:eastAsia="Arial Nova" w:cs="Arial Nova"/>
          <w:b w:val="0"/>
          <w:bCs w:val="0"/>
          <w:noProof w:val="0"/>
          <w:sz w:val="22"/>
          <w:szCs w:val="22"/>
          <w:u w:val="none"/>
          <w:lang w:val="en-GB"/>
        </w:rPr>
      </w:pPr>
      <w:r w:rsidRPr="7F64CAFF" w:rsidR="7F64CAFF">
        <w:rPr>
          <w:rFonts w:ascii="Arial Nova" w:hAnsi="Arial Nova" w:eastAsia="Arial Nova" w:cs="Arial Nova"/>
          <w:b w:val="0"/>
          <w:bCs w:val="0"/>
          <w:sz w:val="22"/>
          <w:szCs w:val="22"/>
          <w:u w:val="none"/>
        </w:rPr>
        <w:t xml:space="preserve">In the special literature there is loads of definition for motivation and how to motivate employees. Motivation can be explained as simply as this is what makes people to act or behave in a specific way. In the era of the digital world, market is expanding rapidly. Employees requirements are increasing </w:t>
      </w:r>
      <w:r w:rsidRPr="7F64CAFF" w:rsidR="7F64CAFF">
        <w:rPr>
          <w:rFonts w:ascii="Arial Nova" w:hAnsi="Arial Nova" w:eastAsia="Arial Nova" w:cs="Arial Nova"/>
          <w:b w:val="0"/>
          <w:bCs w:val="0"/>
          <w:sz w:val="22"/>
          <w:szCs w:val="22"/>
          <w:u w:val="none"/>
        </w:rPr>
        <w:t>on a daily basis</w:t>
      </w:r>
      <w:r w:rsidRPr="7F64CAFF" w:rsidR="7F64CAFF">
        <w:rPr>
          <w:rFonts w:ascii="Arial Nova" w:hAnsi="Arial Nova" w:eastAsia="Arial Nova" w:cs="Arial Nova"/>
          <w:b w:val="0"/>
          <w:bCs w:val="0"/>
          <w:sz w:val="22"/>
          <w:szCs w:val="22"/>
          <w:u w:val="none"/>
        </w:rPr>
        <w:t>. In the following report we will examine different techniques to motivate employees.</w:t>
      </w:r>
    </w:p>
    <w:p w:rsidR="0A457AD5" w:rsidP="7F64CAFF" w:rsidRDefault="0A457AD5" w14:paraId="41E36306" w14:textId="63541D88">
      <w:pPr>
        <w:pStyle w:val="Normal"/>
        <w:jc w:val="left"/>
        <w:rPr>
          <w:rFonts w:ascii="Arial Nova" w:hAnsi="Arial Nova" w:eastAsia="Arial Nova" w:cs="Arial Nova"/>
          <w:b w:val="0"/>
          <w:bCs w:val="0"/>
          <w:noProof w:val="0"/>
          <w:color w:val="000000" w:themeColor="text1" w:themeTint="FF" w:themeShade="FF"/>
          <w:sz w:val="22"/>
          <w:szCs w:val="22"/>
          <w:u w:val="single"/>
          <w:lang w:val="en-GB"/>
        </w:rPr>
      </w:pPr>
      <w:r w:rsidRPr="7F64CAFF" w:rsidR="0A457AD5">
        <w:rPr>
          <w:rFonts w:ascii="Arial Nova" w:hAnsi="Arial Nova" w:eastAsia="Arial Nova" w:cs="Arial Nova"/>
          <w:b w:val="0"/>
          <w:bCs w:val="0"/>
          <w:noProof w:val="0"/>
          <w:color w:val="000000" w:themeColor="text1" w:themeTint="FF" w:themeShade="FF"/>
          <w:sz w:val="22"/>
          <w:szCs w:val="22"/>
          <w:u w:val="single"/>
          <w:lang w:val="en-GB"/>
        </w:rPr>
        <w:t>2.Context</w:t>
      </w:r>
    </w:p>
    <w:p w:rsidR="0A457AD5" w:rsidP="7F64CAFF" w:rsidRDefault="0A457AD5" w14:paraId="5252ED2E" w14:textId="62781AD4">
      <w:pPr>
        <w:pStyle w:val="Normal"/>
        <w:jc w:val="left"/>
        <w:rPr>
          <w:rFonts w:ascii="Arial Nova" w:hAnsi="Arial Nova" w:eastAsia="Arial Nova" w:cs="Arial Nova"/>
          <w:b w:val="0"/>
          <w:bCs w:val="0"/>
          <w:noProof w:val="0"/>
          <w:color w:val="000000" w:themeColor="text1" w:themeTint="FF" w:themeShade="FF"/>
          <w:sz w:val="22"/>
          <w:szCs w:val="22"/>
          <w:u w:val="none"/>
          <w:lang w:val="en-GB"/>
        </w:rPr>
      </w:pPr>
      <w:r w:rsidRPr="7F64CAFF" w:rsidR="7F64CAFF">
        <w:rPr>
          <w:rFonts w:ascii="Arial Nova" w:hAnsi="Arial Nova" w:eastAsia="Arial Nova" w:cs="Arial Nova"/>
          <w:b w:val="0"/>
          <w:bCs w:val="0"/>
          <w:noProof w:val="0"/>
          <w:color w:val="000000" w:themeColor="text1" w:themeTint="FF" w:themeShade="FF"/>
          <w:sz w:val="22"/>
          <w:szCs w:val="22"/>
          <w:u w:val="none"/>
          <w:lang w:val="en-GB"/>
        </w:rPr>
        <w:t>Companies all over the World are facing same problems. How to motivate staff? Money as motivation on its own its not enough. Most people are confident that higher salary will increase productivity, but employees have their own preferences. Personal comfort it is more important than the opportunity for career even the money.</w:t>
      </w:r>
      <w:r w:rsidRPr="7F64CAFF" w:rsidR="7F64CAFF">
        <w:rPr>
          <w:rFonts w:ascii="Arial Nova" w:hAnsi="Arial Nova" w:eastAsia="Arial Nova" w:cs="Arial Nova"/>
          <w:b w:val="0"/>
          <w:bCs w:val="0"/>
          <w:noProof w:val="0"/>
          <w:color w:val="000000" w:themeColor="text1" w:themeTint="FF" w:themeShade="FF"/>
          <w:sz w:val="22"/>
          <w:szCs w:val="22"/>
          <w:u w:val="none"/>
          <w:lang w:val="en-GB"/>
        </w:rPr>
        <w:t xml:space="preserve"> There is a week connection between salary and efficiency at the workplace</w:t>
      </w:r>
      <w:r w:rsidRPr="7F64CAFF" w:rsidR="7F64CAFF">
        <w:rPr>
          <w:rFonts w:ascii="Arial Nova" w:hAnsi="Arial Nova" w:eastAsia="Arial Nova" w:cs="Arial Nova"/>
          <w:b w:val="0"/>
          <w:bCs w:val="0"/>
          <w:noProof w:val="0"/>
          <w:color w:val="000000" w:themeColor="text1" w:themeTint="FF" w:themeShade="FF"/>
          <w:sz w:val="22"/>
          <w:szCs w:val="22"/>
          <w:u w:val="none"/>
          <w:lang w:val="en-GB"/>
        </w:rPr>
        <w:t>.</w:t>
      </w:r>
    </w:p>
    <w:p w:rsidR="0A457AD5" w:rsidP="7F64CAFF" w:rsidRDefault="0A457AD5" w14:paraId="4C184CCE" w14:textId="7CB0E20C">
      <w:pPr>
        <w:pStyle w:val="Normal"/>
        <w:jc w:val="left"/>
        <w:rPr>
          <w:rFonts w:ascii="Arial Nova" w:hAnsi="Arial Nova" w:eastAsia="Arial Nova" w:cs="Arial Nova"/>
          <w:b w:val="0"/>
          <w:bCs w:val="0"/>
          <w:noProof w:val="0"/>
          <w:color w:val="000000" w:themeColor="text1" w:themeTint="FF" w:themeShade="FF"/>
          <w:sz w:val="22"/>
          <w:szCs w:val="22"/>
          <w:u w:val="none"/>
          <w:lang w:val="en-GB"/>
        </w:rPr>
      </w:pPr>
      <w:r w:rsidRPr="7F64CAFF" w:rsidR="7F64CAFF">
        <w:rPr>
          <w:rFonts w:ascii="Arial Nova" w:hAnsi="Arial Nova" w:eastAsia="Arial Nova" w:cs="Arial Nova"/>
          <w:b w:val="0"/>
          <w:bCs w:val="0"/>
          <w:noProof w:val="0"/>
          <w:color w:val="000000" w:themeColor="text1" w:themeTint="FF" w:themeShade="FF"/>
          <w:sz w:val="22"/>
          <w:szCs w:val="22"/>
          <w:u w:val="none"/>
          <w:lang w:val="en-GB"/>
        </w:rPr>
        <w:t xml:space="preserve">Nowadays </w:t>
      </w:r>
      <w:r w:rsidRPr="7F64CAFF" w:rsidR="7F64CAFF">
        <w:rPr>
          <w:rFonts w:ascii="Arial Nova" w:hAnsi="Arial Nova" w:eastAsia="Arial Nova" w:cs="Arial Nova"/>
          <w:b w:val="0"/>
          <w:bCs w:val="0"/>
          <w:noProof w:val="0"/>
          <w:color w:val="000000" w:themeColor="text1" w:themeTint="FF" w:themeShade="FF"/>
          <w:sz w:val="22"/>
          <w:szCs w:val="22"/>
          <w:u w:val="none"/>
          <w:lang w:val="en-GB"/>
        </w:rPr>
        <w:t>it’s</w:t>
      </w:r>
      <w:r w:rsidRPr="7F64CAFF" w:rsidR="7F64CAFF">
        <w:rPr>
          <w:rFonts w:ascii="Arial Nova" w:hAnsi="Arial Nova" w:eastAsia="Arial Nova" w:cs="Arial Nova"/>
          <w:b w:val="0"/>
          <w:bCs w:val="0"/>
          <w:noProof w:val="0"/>
          <w:color w:val="000000" w:themeColor="text1" w:themeTint="FF" w:themeShade="FF"/>
          <w:sz w:val="22"/>
          <w:szCs w:val="22"/>
          <w:u w:val="none"/>
          <w:lang w:val="en-GB"/>
        </w:rPr>
        <w:t xml:space="preserve"> the market of the employees. Companies are no longer able to recruit and keep their employees. Business and management have significant impact on people behaviour at work. According to CMI good manager is the one that can listen and interpretate the information in understandable way. (CMI,2021</w:t>
      </w:r>
      <w:proofErr w:type="gramStart"/>
      <w:r w:rsidRPr="7F64CAFF" w:rsidR="7F64CAFF">
        <w:rPr>
          <w:rFonts w:ascii="Arial Nova" w:hAnsi="Arial Nova" w:eastAsia="Arial Nova" w:cs="Arial Nova"/>
          <w:b w:val="0"/>
          <w:bCs w:val="0"/>
          <w:noProof w:val="0"/>
          <w:color w:val="000000" w:themeColor="text1" w:themeTint="FF" w:themeShade="FF"/>
          <w:sz w:val="22"/>
          <w:szCs w:val="22"/>
          <w:u w:val="none"/>
          <w:lang w:val="en-GB"/>
        </w:rPr>
        <w:t>) .</w:t>
      </w:r>
      <w:proofErr w:type="gramEnd"/>
      <w:r w:rsidRPr="7F64CAFF" w:rsidR="7F64CAFF">
        <w:rPr>
          <w:rFonts w:ascii="Arial Nova" w:hAnsi="Arial Nova" w:eastAsia="Arial Nova" w:cs="Arial Nova"/>
          <w:b w:val="0"/>
          <w:bCs w:val="0"/>
          <w:noProof w:val="0"/>
          <w:color w:val="000000" w:themeColor="text1" w:themeTint="FF" w:themeShade="FF"/>
          <w:sz w:val="22"/>
          <w:szCs w:val="22"/>
          <w:u w:val="none"/>
          <w:lang w:val="en-GB"/>
        </w:rPr>
        <w:t xml:space="preserve"> If</w:t>
      </w:r>
      <w:r w:rsidRPr="7F64CAFF" w:rsidR="7F64CAFF">
        <w:rPr>
          <w:rFonts w:ascii="Arial Nova" w:hAnsi="Arial Nova" w:eastAsia="Arial Nova" w:cs="Arial Nova"/>
          <w:b w:val="0"/>
          <w:bCs w:val="0"/>
          <w:noProof w:val="0"/>
          <w:color w:val="000000" w:themeColor="text1" w:themeTint="FF" w:themeShade="FF"/>
          <w:sz w:val="22"/>
          <w:szCs w:val="22"/>
          <w:u w:val="none"/>
          <w:lang w:val="en-GB"/>
        </w:rPr>
        <w:t xml:space="preserve"> managers </w:t>
      </w:r>
      <w:proofErr w:type="gramStart"/>
      <w:r w:rsidRPr="7F64CAFF" w:rsidR="7F64CAFF">
        <w:rPr>
          <w:rFonts w:ascii="Arial Nova" w:hAnsi="Arial Nova" w:eastAsia="Arial Nova" w:cs="Arial Nova"/>
          <w:b w:val="0"/>
          <w:bCs w:val="0"/>
          <w:noProof w:val="0"/>
          <w:color w:val="000000" w:themeColor="text1" w:themeTint="FF" w:themeShade="FF"/>
          <w:sz w:val="22"/>
          <w:szCs w:val="22"/>
          <w:u w:val="none"/>
          <w:lang w:val="en-GB"/>
        </w:rPr>
        <w:t>can not</w:t>
      </w:r>
      <w:proofErr w:type="gramEnd"/>
      <w:r w:rsidRPr="7F64CAFF" w:rsidR="7F64CAFF">
        <w:rPr>
          <w:rFonts w:ascii="Arial Nova" w:hAnsi="Arial Nova" w:eastAsia="Arial Nova" w:cs="Arial Nova"/>
          <w:b w:val="0"/>
          <w:bCs w:val="0"/>
          <w:noProof w:val="0"/>
          <w:color w:val="000000" w:themeColor="text1" w:themeTint="FF" w:themeShade="FF"/>
          <w:sz w:val="22"/>
          <w:szCs w:val="22"/>
          <w:u w:val="none"/>
          <w:lang w:val="en-GB"/>
        </w:rPr>
        <w:t xml:space="preserve"> communicate with employees that leads to </w:t>
      </w:r>
      <w:r w:rsidRPr="7F64CAFF" w:rsidR="7F64CAFF">
        <w:rPr>
          <w:rFonts w:ascii="Arial Nova" w:hAnsi="Arial Nova" w:eastAsia="Arial Nova" w:cs="Arial Nova"/>
          <w:b w:val="0"/>
          <w:bCs w:val="0"/>
          <w:noProof w:val="0"/>
          <w:color w:val="000000" w:themeColor="text1" w:themeTint="FF" w:themeShade="FF"/>
          <w:sz w:val="22"/>
          <w:szCs w:val="22"/>
          <w:u w:val="none"/>
          <w:lang w:val="en-GB"/>
        </w:rPr>
        <w:t>poor performance</w:t>
      </w:r>
      <w:r w:rsidRPr="7F64CAFF" w:rsidR="7F64CAFF">
        <w:rPr>
          <w:rFonts w:ascii="Arial Nova" w:hAnsi="Arial Nova" w:eastAsia="Arial Nova" w:cs="Arial Nova"/>
          <w:b w:val="0"/>
          <w:bCs w:val="0"/>
          <w:noProof w:val="0"/>
          <w:color w:val="000000" w:themeColor="text1" w:themeTint="FF" w:themeShade="FF"/>
          <w:sz w:val="22"/>
          <w:szCs w:val="22"/>
          <w:u w:val="none"/>
          <w:lang w:val="en-GB"/>
        </w:rPr>
        <w:t xml:space="preserve"> for the whole organisation.</w:t>
      </w:r>
    </w:p>
    <w:p w:rsidR="0A457AD5" w:rsidP="7F64CAFF" w:rsidRDefault="0A457AD5" w14:paraId="4BE7AB59" w14:textId="3DBA8A2C">
      <w:pPr>
        <w:pStyle w:val="Normal"/>
        <w:jc w:val="left"/>
        <w:rPr>
          <w:rFonts w:ascii="Arial Nova" w:hAnsi="Arial Nova" w:eastAsia="Arial Nova" w:cs="Arial Nova"/>
          <w:b w:val="0"/>
          <w:bCs w:val="0"/>
          <w:noProof w:val="0"/>
          <w:color w:val="000000" w:themeColor="text1" w:themeTint="FF" w:themeShade="FF"/>
          <w:sz w:val="22"/>
          <w:szCs w:val="22"/>
          <w:u w:val="single"/>
          <w:lang w:val="en-GB"/>
        </w:rPr>
      </w:pPr>
      <w:r w:rsidRPr="7F64CAFF" w:rsidR="7F64CAFF">
        <w:rPr>
          <w:rFonts w:ascii="Arial Nova" w:hAnsi="Arial Nova" w:eastAsia="Arial Nova" w:cs="Arial Nova"/>
          <w:b w:val="0"/>
          <w:bCs w:val="0"/>
          <w:noProof w:val="0"/>
          <w:color w:val="000000" w:themeColor="text1" w:themeTint="FF" w:themeShade="FF"/>
          <w:sz w:val="22"/>
          <w:szCs w:val="22"/>
          <w:u w:val="single"/>
          <w:lang w:val="en-GB"/>
        </w:rPr>
        <w:t>3. Ways of motivation</w:t>
      </w:r>
    </w:p>
    <w:p w:rsidR="0A457AD5" w:rsidP="7F64CAFF" w:rsidRDefault="0A457AD5" w14:paraId="44F5B407" w14:textId="306B46D3">
      <w:pPr>
        <w:pStyle w:val="Normal"/>
        <w:jc w:val="left"/>
        <w:rPr>
          <w:rFonts w:ascii="Arial Nova" w:hAnsi="Arial Nova" w:eastAsia="Arial Nova" w:cs="Arial Nova"/>
          <w:noProof w:val="0"/>
          <w:sz w:val="22"/>
          <w:szCs w:val="22"/>
          <w:lang w:val="en-GB"/>
        </w:rPr>
      </w:pPr>
      <w:r w:rsidRPr="7F64CAFF" w:rsidR="7F64CAFF">
        <w:rPr>
          <w:rFonts w:ascii="Arial Nova" w:hAnsi="Arial Nova" w:eastAsia="Arial Nova" w:cs="Arial Nova"/>
          <w:noProof w:val="0"/>
          <w:sz w:val="22"/>
          <w:szCs w:val="22"/>
          <w:lang w:val="en-GB"/>
        </w:rPr>
        <w:t xml:space="preserve">Chris Pearce states that there is diversity into motivational tools, </w:t>
      </w:r>
      <w:r w:rsidRPr="7F64CAFF" w:rsidR="7F64CAFF">
        <w:rPr>
          <w:rFonts w:ascii="Arial Nova" w:hAnsi="Arial Nova" w:eastAsia="Arial Nova" w:cs="Arial Nova"/>
          <w:noProof w:val="0"/>
          <w:sz w:val="22"/>
          <w:szCs w:val="22"/>
          <w:lang w:val="en-GB"/>
        </w:rPr>
        <w:t>that's</w:t>
      </w:r>
      <w:r w:rsidRPr="7F64CAFF" w:rsidR="7F64CAFF">
        <w:rPr>
          <w:rFonts w:ascii="Arial Nova" w:hAnsi="Arial Nova" w:eastAsia="Arial Nova" w:cs="Arial Nova"/>
          <w:noProof w:val="0"/>
          <w:sz w:val="22"/>
          <w:szCs w:val="22"/>
          <w:lang w:val="en-GB"/>
        </w:rPr>
        <w:t xml:space="preserve"> why every manager should be able to choose their best combination, considering the particularities of the specific employee. Through them, every company strives to bind people to the organization, as well as to make those working in it to be loyal to itself. (Pearce, 2007)</w:t>
      </w:r>
    </w:p>
    <w:p w:rsidR="0A457AD5" w:rsidP="7F64CAFF" w:rsidRDefault="0A457AD5" w14:paraId="620DCB77" w14:textId="2A3AEFC2">
      <w:pPr>
        <w:pStyle w:val="Normal"/>
        <w:jc w:val="left"/>
        <w:rPr>
          <w:rFonts w:ascii="Arial Nova" w:hAnsi="Arial Nova" w:eastAsia="Arial Nova" w:cs="Arial Nova"/>
          <w:noProof w:val="0"/>
          <w:sz w:val="22"/>
          <w:szCs w:val="22"/>
          <w:lang w:val="en-GB"/>
        </w:rPr>
      </w:pPr>
      <w:r w:rsidRPr="7F64CAFF" w:rsidR="7F64CAFF">
        <w:rPr>
          <w:rFonts w:ascii="Arial Nova" w:hAnsi="Arial Nova" w:eastAsia="Arial Nova" w:cs="Arial Nova"/>
          <w:noProof w:val="0"/>
          <w:sz w:val="22"/>
          <w:szCs w:val="22"/>
          <w:lang w:val="en-GB"/>
        </w:rPr>
        <w:t xml:space="preserve">One of the motivational tools that is important is to `allow staff to </w:t>
      </w:r>
      <w:r w:rsidRPr="7F64CAFF" w:rsidR="7F64CAFF">
        <w:rPr>
          <w:rFonts w:ascii="Arial Nova" w:hAnsi="Arial Nova" w:eastAsia="Arial Nova" w:cs="Arial Nova"/>
          <w:noProof w:val="0"/>
          <w:sz w:val="22"/>
          <w:szCs w:val="22"/>
          <w:lang w:val="en-GB"/>
        </w:rPr>
        <w:t>participate</w:t>
      </w:r>
      <w:r w:rsidRPr="7F64CAFF" w:rsidR="7F64CAFF">
        <w:rPr>
          <w:rFonts w:ascii="Arial Nova" w:hAnsi="Arial Nova" w:eastAsia="Arial Nova" w:cs="Arial Nova"/>
          <w:noProof w:val="0"/>
          <w:sz w:val="22"/>
          <w:szCs w:val="22"/>
          <w:lang w:val="en-GB"/>
        </w:rPr>
        <w:t xml:space="preserve"> in making decision on how the workplace is run</w:t>
      </w:r>
      <w:proofErr w:type="gramStart"/>
      <w:r w:rsidRPr="7F64CAFF" w:rsidR="7F64CAFF">
        <w:rPr>
          <w:rFonts w:ascii="Arial Nova" w:hAnsi="Arial Nova" w:eastAsia="Arial Nova" w:cs="Arial Nova"/>
          <w:noProof w:val="0"/>
          <w:sz w:val="22"/>
          <w:szCs w:val="22"/>
          <w:lang w:val="en-GB"/>
        </w:rPr>
        <w:t>`(</w:t>
      </w:r>
      <w:proofErr w:type="gramEnd"/>
      <w:r w:rsidRPr="7F64CAFF" w:rsidR="7F64CAFF">
        <w:rPr>
          <w:rFonts w:ascii="Arial Nova" w:hAnsi="Arial Nova" w:eastAsia="Arial Nova" w:cs="Arial Nova"/>
          <w:noProof w:val="0"/>
          <w:sz w:val="22"/>
          <w:szCs w:val="22"/>
          <w:lang w:val="en-GB"/>
        </w:rPr>
        <w:t xml:space="preserve">L. </w:t>
      </w:r>
      <w:proofErr w:type="spellStart"/>
      <w:r w:rsidRPr="7F64CAFF" w:rsidR="7F64CAFF">
        <w:rPr>
          <w:rFonts w:ascii="Arial Nova" w:hAnsi="Arial Nova" w:eastAsia="Arial Nova" w:cs="Arial Nova"/>
          <w:noProof w:val="0"/>
          <w:sz w:val="22"/>
          <w:szCs w:val="22"/>
          <w:lang w:val="en-GB"/>
        </w:rPr>
        <w:t>Kmietowicz</w:t>
      </w:r>
      <w:proofErr w:type="spellEnd"/>
      <w:r w:rsidRPr="7F64CAFF" w:rsidR="7F64CAFF">
        <w:rPr>
          <w:rFonts w:ascii="Arial Nova" w:hAnsi="Arial Nova" w:eastAsia="Arial Nova" w:cs="Arial Nova"/>
          <w:noProof w:val="0"/>
          <w:sz w:val="22"/>
          <w:szCs w:val="22"/>
          <w:lang w:val="en-GB"/>
        </w:rPr>
        <w:t xml:space="preserve">) . By allowing more freedom employees are happier, decrease absent from work and make suitable and desirable work </w:t>
      </w:r>
      <w:r w:rsidRPr="7F64CAFF" w:rsidR="7F64CAFF">
        <w:rPr>
          <w:rFonts w:ascii="Arial Nova" w:hAnsi="Arial Nova" w:eastAsia="Arial Nova" w:cs="Arial Nova"/>
          <w:noProof w:val="0"/>
          <w:sz w:val="22"/>
          <w:szCs w:val="22"/>
          <w:lang w:val="en-GB"/>
        </w:rPr>
        <w:t>environment</w:t>
      </w:r>
      <w:r w:rsidRPr="7F64CAFF" w:rsidR="7F64CAFF">
        <w:rPr>
          <w:rFonts w:ascii="Arial Nova" w:hAnsi="Arial Nova" w:eastAsia="Arial Nova" w:cs="Arial Nova"/>
          <w:noProof w:val="0"/>
          <w:sz w:val="22"/>
          <w:szCs w:val="22"/>
          <w:lang w:val="en-GB"/>
        </w:rPr>
        <w:t>.</w:t>
      </w:r>
    </w:p>
    <w:p w:rsidR="0A457AD5" w:rsidP="7F64CAFF" w:rsidRDefault="0A457AD5" w14:paraId="63825706" w14:textId="03BD4668">
      <w:pPr>
        <w:pStyle w:val="Normal"/>
        <w:jc w:val="left"/>
        <w:rPr>
          <w:rFonts w:ascii="Arial Nova" w:hAnsi="Arial Nova" w:eastAsia="Arial Nova" w:cs="Arial Nova"/>
          <w:noProof w:val="0"/>
          <w:sz w:val="22"/>
          <w:szCs w:val="22"/>
          <w:lang w:val="en-GB"/>
        </w:rPr>
      </w:pPr>
      <w:r w:rsidRPr="7F64CAFF" w:rsidR="7F64CAFF">
        <w:rPr>
          <w:rFonts w:ascii="Arial Nova" w:hAnsi="Arial Nova" w:eastAsia="Arial Nova" w:cs="Arial Nova"/>
          <w:noProof w:val="0"/>
          <w:sz w:val="22"/>
          <w:szCs w:val="22"/>
          <w:lang w:val="en-GB"/>
        </w:rPr>
        <w:t xml:space="preserve">We are all driven by our complexes. For several employees, the good "fatherly" attitude of the management is extremely important. Satisfying these aspirations is quite simple - it is enough to show personal respect and sympathy. </w:t>
      </w:r>
    </w:p>
    <w:p w:rsidR="0A457AD5" w:rsidP="7F64CAFF" w:rsidRDefault="0A457AD5" w14:paraId="7B76C93D" w14:textId="54B0834F">
      <w:pPr>
        <w:spacing w:after="160" w:line="259" w:lineRule="auto"/>
        <w:jc w:val="left"/>
        <w:rPr>
          <w:rFonts w:ascii="Arial Nova" w:hAnsi="Arial Nova" w:eastAsia="Arial Nova" w:cs="Arial Nova"/>
          <w:noProof w:val="0"/>
          <w:sz w:val="22"/>
          <w:szCs w:val="22"/>
          <w:lang w:val="en-GB"/>
        </w:rPr>
      </w:pPr>
      <w:r w:rsidRPr="7F64CAFF" w:rsidR="7F64CAFF">
        <w:rPr>
          <w:rFonts w:ascii="Arial Nova" w:hAnsi="Arial Nova" w:eastAsia="Arial Nova" w:cs="Arial Nova"/>
          <w:noProof w:val="0"/>
          <w:sz w:val="22"/>
          <w:szCs w:val="22"/>
          <w:lang w:val="en-GB"/>
        </w:rPr>
        <w:t>People who love their work are significantly more than we think. It is important for them to work successfully and to constantly be in a state of professional growth and development. For them, the best motivation is e.g., training at the expense of the company, upgrading qualifications, working on new projects. In other words, practice habits.</w:t>
      </w:r>
    </w:p>
    <w:p w:rsidR="0A457AD5" w:rsidP="7F64CAFF" w:rsidRDefault="0A457AD5" w14:paraId="2B49C717" w14:textId="10AF67C6">
      <w:pPr>
        <w:pStyle w:val="Normal"/>
        <w:spacing w:after="160" w:line="259" w:lineRule="auto"/>
        <w:jc w:val="left"/>
        <w:rPr>
          <w:rFonts w:ascii="Arial Nova" w:hAnsi="Arial Nova" w:eastAsia="Arial Nova" w:cs="Arial Nova"/>
          <w:noProof w:val="0"/>
          <w:sz w:val="22"/>
          <w:szCs w:val="22"/>
          <w:lang w:val="en-GB"/>
        </w:rPr>
      </w:pPr>
      <w:r w:rsidRPr="7F64CAFF" w:rsidR="7F64CAFF">
        <w:rPr>
          <w:rFonts w:ascii="Arial Nova" w:hAnsi="Arial Nova" w:eastAsia="Arial Nova" w:cs="Arial Nova"/>
          <w:noProof w:val="0"/>
          <w:sz w:val="22"/>
          <w:szCs w:val="22"/>
          <w:lang w:val="en-GB"/>
        </w:rPr>
        <w:t xml:space="preserve">Many employees admit that most effective way to motivate staff is through their mind. Need of personal recognition and gratitude is essential. Ways to satisfy this need are formal or informal communication, letters or verbal appreciation, take </w:t>
      </w:r>
      <w:r w:rsidRPr="7F64CAFF" w:rsidR="7F64CAFF">
        <w:rPr>
          <w:rFonts w:ascii="Arial Nova" w:hAnsi="Arial Nova" w:eastAsia="Arial Nova" w:cs="Arial Nova"/>
          <w:noProof w:val="0"/>
          <w:sz w:val="22"/>
          <w:szCs w:val="22"/>
          <w:lang w:val="en-GB"/>
        </w:rPr>
        <w:t>personal opinions</w:t>
      </w:r>
      <w:r w:rsidRPr="7F64CAFF" w:rsidR="7F64CAFF">
        <w:rPr>
          <w:rFonts w:ascii="Arial Nova" w:hAnsi="Arial Nova" w:eastAsia="Arial Nova" w:cs="Arial Nova"/>
          <w:noProof w:val="0"/>
          <w:sz w:val="22"/>
          <w:szCs w:val="22"/>
          <w:lang w:val="en-GB"/>
        </w:rPr>
        <w:t xml:space="preserve"> and integrate them into the work environment.</w:t>
      </w:r>
    </w:p>
    <w:p w:rsidR="0A457AD5" w:rsidP="7F64CAFF" w:rsidRDefault="0A457AD5" w14:paraId="357B9B2E" w14:textId="690A8AD6">
      <w:pPr>
        <w:pStyle w:val="Normal"/>
        <w:spacing w:after="160" w:line="259" w:lineRule="auto"/>
        <w:jc w:val="left"/>
        <w:rPr>
          <w:rFonts w:ascii="Arial Nova" w:hAnsi="Arial Nova" w:eastAsia="Arial Nova" w:cs="Arial Nova"/>
          <w:noProof w:val="0"/>
          <w:sz w:val="22"/>
          <w:szCs w:val="22"/>
          <w:lang w:val="en-GB"/>
        </w:rPr>
      </w:pPr>
      <w:r w:rsidRPr="7F64CAFF" w:rsidR="7F64CAFF">
        <w:rPr>
          <w:rFonts w:ascii="Arial Nova" w:hAnsi="Arial Nova" w:eastAsia="Arial Nova" w:cs="Arial Nova"/>
          <w:noProof w:val="0"/>
          <w:sz w:val="22"/>
          <w:szCs w:val="22"/>
          <w:lang w:val="en-GB"/>
        </w:rPr>
        <w:t xml:space="preserve">Other way to motivate is through the company policy which defines norms and moral. Acting in a particular </w:t>
      </w:r>
      <w:r w:rsidRPr="7F64CAFF" w:rsidR="7F64CAFF">
        <w:rPr>
          <w:rFonts w:ascii="Arial Nova" w:hAnsi="Arial Nova" w:eastAsia="Arial Nova" w:cs="Arial Nova"/>
          <w:noProof w:val="0"/>
          <w:sz w:val="22"/>
          <w:szCs w:val="22"/>
          <w:lang w:val="en-GB"/>
        </w:rPr>
        <w:t>maintain</w:t>
      </w:r>
      <w:r w:rsidRPr="7F64CAFF" w:rsidR="7F64CAFF">
        <w:rPr>
          <w:rFonts w:ascii="Arial Nova" w:hAnsi="Arial Nova" w:eastAsia="Arial Nova" w:cs="Arial Nova"/>
          <w:noProof w:val="0"/>
          <w:sz w:val="22"/>
          <w:szCs w:val="22"/>
          <w:lang w:val="en-GB"/>
        </w:rPr>
        <w:t xml:space="preserve"> specific behaviour. Being comfortable at the workplace is one of the most important motivational tools. </w:t>
      </w:r>
      <w:r w:rsidRPr="7F64CAFF" w:rsidR="7F64CAFF">
        <w:rPr>
          <w:rFonts w:ascii="Arial Nova" w:hAnsi="Arial Nova" w:eastAsia="Arial Nova" w:cs="Arial Nova"/>
          <w:noProof w:val="0"/>
          <w:sz w:val="22"/>
          <w:szCs w:val="22"/>
          <w:lang w:val="en-GB"/>
        </w:rPr>
        <w:t xml:space="preserve">The leader must be able to successfully motivate the staff to move in the direction that the manager has determined. In order </w:t>
      </w:r>
      <w:r w:rsidRPr="7F64CAFF" w:rsidR="7F64CAFF">
        <w:rPr>
          <w:rFonts w:ascii="Arial Nova" w:hAnsi="Arial Nova" w:eastAsia="Arial Nova" w:cs="Arial Nova"/>
          <w:noProof w:val="0"/>
          <w:sz w:val="22"/>
          <w:szCs w:val="22"/>
          <w:lang w:val="en-GB"/>
        </w:rPr>
        <w:t>to reach</w:t>
      </w:r>
      <w:r w:rsidRPr="7F64CAFF" w:rsidR="7F64CAFF">
        <w:rPr>
          <w:rFonts w:ascii="Arial Nova" w:hAnsi="Arial Nova" w:eastAsia="Arial Nova" w:cs="Arial Nova"/>
          <w:noProof w:val="0"/>
          <w:sz w:val="22"/>
          <w:szCs w:val="22"/>
          <w:lang w:val="en-GB"/>
        </w:rPr>
        <w:t xml:space="preserve"> the goals of the organization, managers must have a proper motivational policy. It would ensure that they achieve their goals quickly and accurately. How can this happen? Primarily is the concept of the company - it should be shared by all employees.</w:t>
      </w:r>
    </w:p>
    <w:p w:rsidR="0A457AD5" w:rsidP="7F64CAFF" w:rsidRDefault="0A457AD5" w14:paraId="327EBD9F" w14:textId="4EACBC7A">
      <w:pPr>
        <w:pStyle w:val="Normal"/>
        <w:jc w:val="left"/>
        <w:rPr>
          <w:rFonts w:ascii="Arial Nova" w:hAnsi="Arial Nova" w:eastAsia="Arial Nova" w:cs="Arial Nova"/>
          <w:b w:val="0"/>
          <w:bCs w:val="0"/>
          <w:sz w:val="22"/>
          <w:szCs w:val="22"/>
          <w:u w:val="none"/>
        </w:rPr>
      </w:pPr>
      <w:r w:rsidRPr="7F64CAFF" w:rsidR="7F64CAFF">
        <w:rPr>
          <w:rFonts w:ascii="Arial Nova" w:hAnsi="Arial Nova" w:eastAsia="Arial Nova" w:cs="Arial Nova"/>
          <w:b w:val="0"/>
          <w:bCs w:val="0"/>
          <w:sz w:val="22"/>
          <w:szCs w:val="22"/>
          <w:u w:val="none"/>
        </w:rPr>
        <w:t xml:space="preserve">Goal setting is one of the mostly common techniques out there. Managers </w:t>
      </w:r>
      <w:proofErr w:type="gramStart"/>
      <w:r w:rsidRPr="7F64CAFF" w:rsidR="7F64CAFF">
        <w:rPr>
          <w:rFonts w:ascii="Arial Nova" w:hAnsi="Arial Nova" w:eastAsia="Arial Nova" w:cs="Arial Nova"/>
          <w:b w:val="0"/>
          <w:bCs w:val="0"/>
          <w:sz w:val="22"/>
          <w:szCs w:val="22"/>
          <w:u w:val="none"/>
        </w:rPr>
        <w:t>can not</w:t>
      </w:r>
      <w:proofErr w:type="gramEnd"/>
      <w:r w:rsidRPr="7F64CAFF" w:rsidR="7F64CAFF">
        <w:rPr>
          <w:rFonts w:ascii="Arial Nova" w:hAnsi="Arial Nova" w:eastAsia="Arial Nova" w:cs="Arial Nova"/>
          <w:b w:val="0"/>
          <w:bCs w:val="0"/>
          <w:sz w:val="22"/>
          <w:szCs w:val="22"/>
          <w:u w:val="none"/>
        </w:rPr>
        <w:t xml:space="preserve"> change upbringing individuals but can determinate what can motivate them and set up individual goals. That will lead specific person to feel appreciated and develop. (</w:t>
      </w:r>
      <w:proofErr w:type="spellStart"/>
      <w:r w:rsidRPr="7F64CAFF" w:rsidR="7F64CAFF">
        <w:rPr>
          <w:rFonts w:ascii="Arial Nova" w:hAnsi="Arial Nova" w:eastAsia="Arial Nova" w:cs="Arial Nova"/>
          <w:b w:val="0"/>
          <w:bCs w:val="0"/>
          <w:sz w:val="22"/>
          <w:szCs w:val="22"/>
          <w:u w:val="none"/>
        </w:rPr>
        <w:t>P.Latham</w:t>
      </w:r>
      <w:proofErr w:type="spellEnd"/>
      <w:r w:rsidRPr="7F64CAFF" w:rsidR="7F64CAFF">
        <w:rPr>
          <w:rFonts w:ascii="Arial Nova" w:hAnsi="Arial Nova" w:eastAsia="Arial Nova" w:cs="Arial Nova"/>
          <w:b w:val="0"/>
          <w:bCs w:val="0"/>
          <w:sz w:val="22"/>
          <w:szCs w:val="22"/>
          <w:u w:val="none"/>
        </w:rPr>
        <w:t xml:space="preserve"> and </w:t>
      </w:r>
      <w:proofErr w:type="spellStart"/>
      <w:r w:rsidRPr="7F64CAFF" w:rsidR="7F64CAFF">
        <w:rPr>
          <w:rFonts w:ascii="Arial Nova" w:hAnsi="Arial Nova" w:eastAsia="Arial Nova" w:cs="Arial Nova"/>
          <w:b w:val="0"/>
          <w:bCs w:val="0"/>
          <w:sz w:val="22"/>
          <w:szCs w:val="22"/>
          <w:u w:val="none"/>
        </w:rPr>
        <w:t>E.Locke</w:t>
      </w:r>
      <w:proofErr w:type="spellEnd"/>
      <w:r w:rsidRPr="7F64CAFF" w:rsidR="7F64CAFF">
        <w:rPr>
          <w:rFonts w:ascii="Arial Nova" w:hAnsi="Arial Nova" w:eastAsia="Arial Nova" w:cs="Arial Nova"/>
          <w:b w:val="0"/>
          <w:bCs w:val="0"/>
          <w:sz w:val="22"/>
          <w:szCs w:val="22"/>
          <w:u w:val="none"/>
        </w:rPr>
        <w:t>, 1979)</w:t>
      </w:r>
    </w:p>
    <w:p w:rsidR="0A457AD5" w:rsidP="7F64CAFF" w:rsidRDefault="0A457AD5" w14:paraId="74C861FB" w14:textId="52A66170">
      <w:pPr>
        <w:pStyle w:val="Normal"/>
        <w:jc w:val="left"/>
        <w:rPr>
          <w:rFonts w:ascii="Arial Nova" w:hAnsi="Arial Nova" w:eastAsia="Arial Nova" w:cs="Arial Nova"/>
          <w:b w:val="0"/>
          <w:bCs w:val="0"/>
          <w:sz w:val="22"/>
          <w:szCs w:val="22"/>
          <w:u w:val="none"/>
        </w:rPr>
      </w:pPr>
    </w:p>
    <w:p w:rsidR="0A457AD5" w:rsidP="7F64CAFF" w:rsidRDefault="0A457AD5" w14:paraId="4C225A8A" w14:textId="556A28A0">
      <w:pPr>
        <w:pStyle w:val="Normal"/>
        <w:jc w:val="left"/>
        <w:rPr>
          <w:rFonts w:ascii="Arial Nova" w:hAnsi="Arial Nova" w:eastAsia="Arial Nova" w:cs="Arial Nova"/>
          <w:b w:val="0"/>
          <w:bCs w:val="0"/>
          <w:sz w:val="22"/>
          <w:szCs w:val="22"/>
          <w:u w:val="none"/>
        </w:rPr>
      </w:pPr>
    </w:p>
    <w:p w:rsidR="0A457AD5" w:rsidP="7F64CAFF" w:rsidRDefault="0A457AD5" w14:paraId="24711818" w14:textId="1DD9669D">
      <w:pPr>
        <w:pStyle w:val="Normal"/>
        <w:jc w:val="left"/>
        <w:rPr>
          <w:rFonts w:ascii="Arial Nova" w:hAnsi="Arial Nova" w:eastAsia="Arial Nova" w:cs="Arial Nova"/>
          <w:noProof w:val="0"/>
          <w:sz w:val="22"/>
          <w:szCs w:val="22"/>
          <w:lang w:val="en-GB"/>
        </w:rPr>
      </w:pPr>
      <w:r w:rsidRPr="7F64CAFF" w:rsidR="7F64CAFF">
        <w:rPr>
          <w:rFonts w:ascii="Arial Nova" w:hAnsi="Arial Nova" w:eastAsia="Arial Nova" w:cs="Arial Nova"/>
          <w:noProof w:val="0"/>
          <w:sz w:val="22"/>
          <w:szCs w:val="22"/>
          <w:lang w:val="en-GB"/>
        </w:rPr>
        <w:t>Yet people who love their work are significantly less than those who are in love with their career. Such employees must realize that they not only work effectively and bring profit to the company, but also constantly see prospects for career growth in front of them. In fact, this is the reverse of the earlier case, only for the career is not an end, but a product of career growth. Therefore, it is important for him not just to receive a good salary, but also to know what he is getting it for - what components it is made of and to what extent it reflects his success. If an employee thinks that there is nowhere else for him to grow in the company, he at once starts looking for a new job. therefore, if it is not possible to promote such an employee, other options can be used, such as: rotation, formal change of status, expansion of powers and areas of responsibility.</w:t>
      </w:r>
    </w:p>
    <w:p w:rsidR="7F64CAFF" w:rsidP="7F64CAFF" w:rsidRDefault="7F64CAFF" w14:paraId="692682FD" w14:textId="5D34A080">
      <w:pPr>
        <w:pStyle w:val="Normal"/>
        <w:jc w:val="left"/>
        <w:rPr>
          <w:rFonts w:ascii="Arial Nova" w:hAnsi="Arial Nova" w:eastAsia="Arial Nova" w:cs="Arial Nova"/>
          <w:noProof w:val="0"/>
          <w:sz w:val="22"/>
          <w:szCs w:val="22"/>
          <w:u w:val="single"/>
          <w:lang w:val="en-GB"/>
        </w:rPr>
      </w:pPr>
      <w:r w:rsidRPr="7F64CAFF" w:rsidR="7F64CAFF">
        <w:rPr>
          <w:rFonts w:ascii="Arial Nova" w:hAnsi="Arial Nova" w:eastAsia="Arial Nova" w:cs="Arial Nova"/>
          <w:noProof w:val="0"/>
          <w:sz w:val="22"/>
          <w:szCs w:val="22"/>
          <w:u w:val="single"/>
          <w:lang w:val="en-GB"/>
        </w:rPr>
        <w:t>4. Conclusion</w:t>
      </w:r>
    </w:p>
    <w:p w:rsidR="7F64CAFF" w:rsidP="7F64CAFF" w:rsidRDefault="7F64CAFF" w14:paraId="7C204EC1" w14:textId="2B54FCC0">
      <w:pPr>
        <w:spacing w:after="160" w:line="259" w:lineRule="auto"/>
        <w:rPr>
          <w:rFonts w:ascii="Arial Nova" w:hAnsi="Arial Nova" w:eastAsia="Arial Nova" w:cs="Arial Nova"/>
          <w:noProof w:val="0"/>
          <w:sz w:val="22"/>
          <w:szCs w:val="22"/>
          <w:lang w:val="en-GB"/>
        </w:rPr>
      </w:pPr>
      <w:r w:rsidRPr="7F64CAFF" w:rsidR="7F64CAFF">
        <w:rPr>
          <w:rFonts w:ascii="Arial Nova" w:hAnsi="Arial Nova" w:eastAsia="Arial Nova" w:cs="Arial Nova"/>
          <w:noProof w:val="0"/>
          <w:sz w:val="22"/>
          <w:szCs w:val="22"/>
          <w:lang w:val="en-GB"/>
        </w:rPr>
        <w:t>In conclusion, we can say that despite all the knowledge about the ways and means of motivation, any knowledge about human psychology will not give results if it is not adapted to a specific situation. Therefore, it is always important to feel the mood of individual people and the collective and draw the right conclusions.</w:t>
      </w:r>
    </w:p>
    <w:p w:rsidR="7F64CAFF" w:rsidP="7F64CAFF" w:rsidRDefault="7F64CAFF" w14:paraId="57182FD0" w14:textId="69B9411A">
      <w:pPr>
        <w:pStyle w:val="Normal"/>
        <w:jc w:val="left"/>
        <w:rPr>
          <w:rFonts w:ascii="Arial Nova" w:hAnsi="Arial Nova" w:eastAsia="Arial Nova" w:cs="Arial Nova"/>
          <w:noProof w:val="0"/>
          <w:sz w:val="22"/>
          <w:szCs w:val="22"/>
          <w:u w:val="single"/>
          <w:lang w:val="en-GB"/>
        </w:rPr>
      </w:pPr>
    </w:p>
    <w:p w:rsidR="7F64CAFF" w:rsidP="7F64CAFF" w:rsidRDefault="7F64CAFF" w14:paraId="14D76DF9" w14:textId="793DF67C">
      <w:pPr>
        <w:pStyle w:val="Normal"/>
        <w:jc w:val="left"/>
        <w:rPr>
          <w:rFonts w:ascii="Arial Nova" w:hAnsi="Arial Nova" w:eastAsia="Arial Nova" w:cs="Arial Nova"/>
          <w:b w:val="0"/>
          <w:bCs w:val="0"/>
          <w:sz w:val="22"/>
          <w:szCs w:val="22"/>
          <w:u w:val="single"/>
        </w:rPr>
      </w:pPr>
      <w:r w:rsidRPr="7F64CAFF" w:rsidR="7F64CAFF">
        <w:rPr>
          <w:rFonts w:ascii="Arial Nova" w:hAnsi="Arial Nova" w:eastAsia="Arial Nova" w:cs="Arial Nova"/>
          <w:b w:val="0"/>
          <w:bCs w:val="0"/>
          <w:sz w:val="22"/>
          <w:szCs w:val="22"/>
          <w:u w:val="single"/>
        </w:rPr>
        <w:t>5.Bybliography</w:t>
      </w:r>
    </w:p>
    <w:p w:rsidR="7F64CAFF" w:rsidP="7F64CAFF" w:rsidRDefault="7F64CAFF" w14:paraId="1BC66438" w14:textId="7E14511B">
      <w:pPr>
        <w:pStyle w:val="Normal"/>
        <w:jc w:val="left"/>
        <w:rPr>
          <w:rFonts w:ascii="Arial Nova" w:hAnsi="Arial Nova" w:eastAsia="Arial Nova" w:cs="Arial Nova"/>
          <w:b w:val="1"/>
          <w:bCs w:val="1"/>
          <w:noProof w:val="0"/>
          <w:color w:val="000000" w:themeColor="text1" w:themeTint="FF" w:themeShade="FF"/>
          <w:sz w:val="22"/>
          <w:szCs w:val="22"/>
          <w:lang w:val="en-GB"/>
        </w:rPr>
      </w:pPr>
      <w:r w:rsidRPr="7F64CAFF" w:rsidR="7F64CAFF">
        <w:rPr>
          <w:rFonts w:ascii="Arial Nova" w:hAnsi="Arial Nova" w:eastAsia="Arial Nova" w:cs="Arial Nova"/>
          <w:b w:val="1"/>
          <w:bCs w:val="1"/>
          <w:noProof w:val="0"/>
          <w:color w:val="000000" w:themeColor="text1" w:themeTint="FF" w:themeShade="FF"/>
          <w:sz w:val="22"/>
          <w:szCs w:val="22"/>
          <w:lang w:val="en-GB"/>
        </w:rPr>
        <w:t xml:space="preserve">Kevin Murray. (2021). Eight ways bad managers kill conversations – and motivation </w:t>
      </w:r>
      <w:r w:rsidRPr="7F64CAFF" w:rsidR="7F64CAFF">
        <w:rPr>
          <w:rFonts w:ascii="Arial Nova" w:hAnsi="Arial Nova" w:eastAsia="Arial Nova" w:cs="Arial Nova"/>
          <w:b w:val="1"/>
          <w:bCs w:val="1"/>
          <w:noProof w:val="0"/>
          <w:color w:val="000000" w:themeColor="text1" w:themeTint="FF" w:themeShade="FF"/>
          <w:sz w:val="22"/>
          <w:szCs w:val="22"/>
          <w:lang w:val="en-GB"/>
        </w:rPr>
        <w:t>CMgr</w:t>
      </w:r>
      <w:r w:rsidRPr="7F64CAFF" w:rsidR="7F64CAFF">
        <w:rPr>
          <w:rFonts w:ascii="Arial Nova" w:hAnsi="Arial Nova" w:eastAsia="Arial Nova" w:cs="Arial Nova"/>
          <w:b w:val="1"/>
          <w:bCs w:val="1"/>
          <w:noProof w:val="0"/>
          <w:color w:val="000000" w:themeColor="text1" w:themeTint="FF" w:themeShade="FF"/>
          <w:sz w:val="22"/>
          <w:szCs w:val="22"/>
          <w:lang w:val="en-GB"/>
        </w:rPr>
        <w:t xml:space="preserve"> CCMI </w:t>
      </w:r>
      <w:hyperlink r:id="R3bc106d946ef4dea">
        <w:r w:rsidRPr="7F64CAFF" w:rsidR="7F64CAFF">
          <w:rPr>
            <w:rStyle w:val="Hyperlink"/>
            <w:rFonts w:ascii="Arial Nova" w:hAnsi="Arial Nova" w:eastAsia="Arial Nova" w:cs="Arial Nova"/>
            <w:b w:val="1"/>
            <w:bCs w:val="1"/>
            <w:noProof w:val="0"/>
            <w:sz w:val="22"/>
            <w:szCs w:val="22"/>
            <w:lang w:val="en-GB"/>
          </w:rPr>
          <w:t>https://www.managers.org.uk/knowledge-and-insights/article/eight-ways-bad-managers-kill-conversations-and-motivation/</w:t>
        </w:r>
      </w:hyperlink>
    </w:p>
    <w:p w:rsidR="7F64CAFF" w:rsidP="7F64CAFF" w:rsidRDefault="7F64CAFF" w14:paraId="6E227056" w14:textId="57C1A7DE">
      <w:pPr>
        <w:pStyle w:val="Normal"/>
        <w:jc w:val="left"/>
      </w:pPr>
      <w:proofErr w:type="spellStart"/>
      <w:r w:rsidRPr="7F64CAFF" w:rsidR="7F64CAFF">
        <w:rPr>
          <w:rFonts w:ascii="Arial Nova" w:hAnsi="Arial Nova" w:eastAsia="Arial Nova" w:cs="Arial Nova"/>
          <w:noProof w:val="0"/>
          <w:color w:val="000000" w:themeColor="text1" w:themeTint="FF" w:themeShade="FF"/>
          <w:sz w:val="22"/>
          <w:szCs w:val="22"/>
          <w:lang w:val="en-GB"/>
        </w:rPr>
        <w:t>Kmietowicz</w:t>
      </w:r>
      <w:proofErr w:type="spellEnd"/>
      <w:r w:rsidRPr="7F64CAFF" w:rsidR="7F64CAFF">
        <w:rPr>
          <w:rFonts w:ascii="Arial Nova" w:hAnsi="Arial Nova" w:eastAsia="Arial Nova" w:cs="Arial Nova"/>
          <w:noProof w:val="0"/>
          <w:color w:val="000000" w:themeColor="text1" w:themeTint="FF" w:themeShade="FF"/>
          <w:sz w:val="22"/>
          <w:szCs w:val="22"/>
          <w:lang w:val="en-GB"/>
        </w:rPr>
        <w:t>. (2009). The NHS could learn from John Lewis about motivating staff, says Nuffield Trust. BMJ, 339(jul02 3), b2703–b2703. https://doi.org/10.1136/bmj.b2703</w:t>
      </w:r>
    </w:p>
    <w:p w:rsidR="7F64CAFF" w:rsidP="7F64CAFF" w:rsidRDefault="7F64CAFF" w14:paraId="1BC2AF8C" w14:textId="30345F03">
      <w:pPr>
        <w:pStyle w:val="Normal"/>
        <w:jc w:val="left"/>
        <w:rPr>
          <w:b w:val="1"/>
          <w:bCs w:val="1"/>
          <w:u w:val="none"/>
        </w:rPr>
      </w:pPr>
      <w:r w:rsidRPr="7F64CAFF" w:rsidR="7F64CAFF">
        <w:rPr>
          <w:rFonts w:ascii="Arial Nova" w:hAnsi="Arial Nova" w:eastAsia="Arial Nova" w:cs="Arial Nova"/>
          <w:b w:val="1"/>
          <w:bCs w:val="1"/>
          <w:sz w:val="22"/>
          <w:szCs w:val="22"/>
          <w:u w:val="none"/>
        </w:rPr>
        <w:t xml:space="preserve">Latham, &amp; Locke, E. A. (1979). Goal setting—A motivational technique that works. Organizational Dynamics, 8(2), 68–80. </w:t>
      </w:r>
      <w:r w:rsidRPr="7F64CAFF" w:rsidR="7F64CAFF">
        <w:rPr>
          <w:rFonts w:ascii="Arial Nova" w:hAnsi="Arial Nova" w:eastAsia="Arial Nova" w:cs="Arial Nova"/>
          <w:b w:val="1"/>
          <w:bCs w:val="1"/>
          <w:sz w:val="22"/>
          <w:szCs w:val="22"/>
          <w:u w:val="none"/>
        </w:rPr>
        <w:t>https://doi.org/10.1016/0090-2616(79)90032-9</w:t>
      </w:r>
    </w:p>
    <w:p w:rsidR="7F64CAFF" w:rsidP="7F64CAFF" w:rsidRDefault="7F64CAFF" w14:paraId="64BB6C09" w14:textId="192352A8">
      <w:pPr>
        <w:pStyle w:val="Normal"/>
        <w:jc w:val="left"/>
        <w:rPr>
          <w:rFonts w:ascii="Arial Nova" w:hAnsi="Arial Nova" w:eastAsia="Arial Nova" w:cs="Arial Nova"/>
          <w:b w:val="1"/>
          <w:bCs w:val="1"/>
          <w:sz w:val="22"/>
          <w:szCs w:val="22"/>
          <w:u w:val="none"/>
        </w:rPr>
      </w:pPr>
      <w:r w:rsidRPr="7F64CAFF" w:rsidR="7F64CAFF">
        <w:rPr>
          <w:rFonts w:ascii="Arial Nova" w:hAnsi="Arial Nova" w:eastAsia="Arial Nova" w:cs="Arial Nova"/>
          <w:b w:val="1"/>
          <w:bCs w:val="1"/>
          <w:sz w:val="22"/>
          <w:szCs w:val="22"/>
          <w:u w:val="none"/>
        </w:rPr>
        <w:t>Pearce. (2007). Ten steps to staff motivation. Nursing Management (Harrow, London, England), 13(9), 21–21.</w:t>
      </w:r>
    </w:p>
    <w:p w:rsidR="7F64CAFF" w:rsidP="7F64CAFF" w:rsidRDefault="7F64CAFF" w14:paraId="6FAF71A4" w14:textId="04E30D02">
      <w:pPr>
        <w:pStyle w:val="Normal"/>
        <w:jc w:val="left"/>
        <w:rPr>
          <w:rFonts w:ascii="Arial Nova" w:hAnsi="Arial Nova" w:eastAsia="Arial Nova" w:cs="Arial Nova"/>
          <w:b w:val="1"/>
          <w:bCs w:val="1"/>
          <w:sz w:val="22"/>
          <w:szCs w:val="22"/>
          <w:u w:val="none"/>
        </w:rPr>
      </w:pPr>
    </w:p>
    <w:p w:rsidR="7F64CAFF" w:rsidP="7F64CAFF" w:rsidRDefault="7F64CAFF" w14:paraId="6EC9BEA8" w14:textId="776CBB30">
      <w:pPr>
        <w:pStyle w:val="Normal"/>
        <w:jc w:val="left"/>
        <w:rPr>
          <w:rFonts w:ascii="Arial Nova" w:hAnsi="Arial Nova" w:eastAsia="Arial Nova" w:cs="Arial Nova"/>
          <w:b w:val="1"/>
          <w:bCs w:val="1"/>
          <w:sz w:val="22"/>
          <w:szCs w:val="22"/>
          <w:u w:val="single"/>
        </w:rPr>
      </w:pPr>
    </w:p>
    <w:p w:rsidR="7F64CAFF" w:rsidP="7F64CAFF" w:rsidRDefault="7F64CAFF" w14:paraId="6AE4B939" w14:textId="0DCAEA0D">
      <w:pPr>
        <w:pStyle w:val="Normal"/>
        <w:jc w:val="left"/>
        <w:rPr>
          <w:rFonts w:ascii="Arial Nova" w:hAnsi="Arial Nova" w:eastAsia="Arial Nova" w:cs="Arial Nova"/>
          <w:b w:val="0"/>
          <w:bCs w:val="0"/>
          <w:sz w:val="22"/>
          <w:szCs w:val="22"/>
          <w:u w:val="single"/>
        </w:rPr>
      </w:pPr>
    </w:p>
    <w:p w:rsidR="0A457AD5" w:rsidP="0A457AD5" w:rsidRDefault="0A457AD5" w14:paraId="05AA681B" w14:textId="213FFC28">
      <w:pPr>
        <w:pStyle w:val="Normal"/>
        <w:jc w:val="center"/>
        <w:rPr>
          <w:rFonts w:ascii="Times New Roman" w:hAnsi="Times New Roman" w:eastAsia="Times New Roman" w:cs="Times New Roman"/>
          <w:b w:val="1"/>
          <w:bCs w:val="1"/>
          <w:sz w:val="32"/>
          <w:szCs w:val="32"/>
          <w:u w:val="none"/>
        </w:rPr>
      </w:pPr>
    </w:p>
    <w:p w:rsidR="0A457AD5" w:rsidP="0A457AD5" w:rsidRDefault="0A457AD5" w14:paraId="36ADDE59" w14:textId="71DA98AF">
      <w:pPr>
        <w:pStyle w:val="Normal"/>
        <w:jc w:val="center"/>
        <w:rPr>
          <w:rFonts w:ascii="Times New Roman" w:hAnsi="Times New Roman" w:eastAsia="Times New Roman" w:cs="Times New Roman"/>
          <w:b w:val="1"/>
          <w:bCs w:val="1"/>
          <w:sz w:val="32"/>
          <w:szCs w:val="32"/>
          <w:u w:val="none"/>
        </w:rPr>
      </w:pPr>
    </w:p>
    <w:p w:rsidR="0A457AD5" w:rsidP="0A457AD5" w:rsidRDefault="0A457AD5" w14:paraId="2B4FC694" w14:textId="2EF9EE9C">
      <w:pPr>
        <w:pStyle w:val="Normal"/>
        <w:jc w:val="center"/>
        <w:rPr>
          <w:rFonts w:ascii="Times New Roman" w:hAnsi="Times New Roman" w:eastAsia="Times New Roman" w:cs="Times New Roman"/>
          <w:b w:val="1"/>
          <w:bCs w:val="1"/>
          <w:sz w:val="32"/>
          <w:szCs w:val="32"/>
          <w:u w:val="none"/>
        </w:rPr>
      </w:pPr>
    </w:p>
    <w:p w:rsidR="0A457AD5" w:rsidP="0A457AD5" w:rsidRDefault="0A457AD5" w14:paraId="140A77A9" w14:textId="3080C6F5">
      <w:pPr>
        <w:pStyle w:val="Normal"/>
        <w:jc w:val="center"/>
        <w:rPr>
          <w:rFonts w:ascii="Times New Roman" w:hAnsi="Times New Roman" w:eastAsia="Times New Roman" w:cs="Times New Roman"/>
          <w:b w:val="1"/>
          <w:bCs w:val="1"/>
          <w:sz w:val="32"/>
          <w:szCs w:val="32"/>
          <w:u w:val="none"/>
        </w:rPr>
      </w:pPr>
    </w:p>
    <w:p w:rsidR="0A457AD5" w:rsidP="0A457AD5" w:rsidRDefault="0A457AD5" w14:paraId="0E2DACB9" w14:textId="3CCCB983">
      <w:pPr>
        <w:pStyle w:val="Normal"/>
        <w:jc w:val="center"/>
        <w:rPr>
          <w:rFonts w:ascii="Times New Roman" w:hAnsi="Times New Roman" w:eastAsia="Times New Roman" w:cs="Times New Roman"/>
          <w:b w:val="1"/>
          <w:bCs w:val="1"/>
          <w:sz w:val="32"/>
          <w:szCs w:val="32"/>
          <w:u w:val="none"/>
        </w:rPr>
      </w:pPr>
    </w:p>
    <w:p w:rsidR="0A457AD5" w:rsidP="0A457AD5" w:rsidRDefault="0A457AD5" w14:paraId="50F04D36" w14:textId="053A060A">
      <w:pPr>
        <w:pStyle w:val="Normal"/>
        <w:jc w:val="center"/>
        <w:rPr>
          <w:rFonts w:ascii="Times New Roman" w:hAnsi="Times New Roman" w:eastAsia="Times New Roman" w:cs="Times New Roman"/>
          <w:b w:val="1"/>
          <w:bCs w:val="1"/>
          <w:sz w:val="32"/>
          <w:szCs w:val="32"/>
          <w:u w:val="none"/>
        </w:rPr>
      </w:pPr>
    </w:p>
    <w:p w:rsidR="0A457AD5" w:rsidP="0A457AD5" w:rsidRDefault="0A457AD5" w14:paraId="6A747F10" w14:textId="0498EAB8">
      <w:pPr>
        <w:pStyle w:val="Normal"/>
        <w:jc w:val="center"/>
        <w:rPr>
          <w:rFonts w:ascii="Times New Roman" w:hAnsi="Times New Roman" w:eastAsia="Times New Roman" w:cs="Times New Roman"/>
          <w:b w:val="1"/>
          <w:bCs w:val="1"/>
          <w:sz w:val="32"/>
          <w:szCs w:val="32"/>
          <w:u w:val="none"/>
        </w:rPr>
      </w:pPr>
    </w:p>
    <w:p w:rsidR="0A457AD5" w:rsidP="0A457AD5" w:rsidRDefault="0A457AD5" w14:paraId="376EF287" w14:textId="3222ABB0">
      <w:pPr>
        <w:pStyle w:val="Normal"/>
        <w:jc w:val="center"/>
        <w:rPr>
          <w:rFonts w:ascii="Times New Roman" w:hAnsi="Times New Roman" w:eastAsia="Times New Roman" w:cs="Times New Roman"/>
          <w:b w:val="1"/>
          <w:bCs w:val="1"/>
          <w:sz w:val="32"/>
          <w:szCs w:val="32"/>
          <w:u w:val="none"/>
        </w:rPr>
      </w:pPr>
    </w:p>
    <w:p w:rsidR="0A457AD5" w:rsidP="0A457AD5" w:rsidRDefault="0A457AD5" w14:paraId="066E71FB" w14:textId="001134D1">
      <w:pPr>
        <w:pStyle w:val="Normal"/>
        <w:jc w:val="center"/>
        <w:rPr>
          <w:rFonts w:ascii="Times New Roman" w:hAnsi="Times New Roman" w:eastAsia="Times New Roman" w:cs="Times New Roman"/>
          <w:b w:val="1"/>
          <w:bCs w:val="1"/>
          <w:sz w:val="32"/>
          <w:szCs w:val="32"/>
          <w:u w:val="none"/>
        </w:rPr>
      </w:pPr>
    </w:p>
    <w:p w:rsidR="0A457AD5" w:rsidP="0A457AD5" w:rsidRDefault="0A457AD5" w14:paraId="4EEF68ED" w14:textId="3D37097F">
      <w:pPr>
        <w:pStyle w:val="Normal"/>
        <w:jc w:val="center"/>
        <w:rPr>
          <w:rFonts w:ascii="Times New Roman" w:hAnsi="Times New Roman" w:eastAsia="Times New Roman" w:cs="Times New Roman"/>
          <w:b w:val="1"/>
          <w:bCs w:val="1"/>
          <w:sz w:val="32"/>
          <w:szCs w:val="32"/>
          <w:u w:val="none"/>
        </w:rPr>
      </w:pPr>
    </w:p>
    <w:p w:rsidR="0A457AD5" w:rsidP="0A457AD5" w:rsidRDefault="0A457AD5" w14:paraId="5CEBA188" w14:textId="3A10020D">
      <w:pPr>
        <w:pStyle w:val="Normal"/>
        <w:jc w:val="center"/>
        <w:rPr>
          <w:rFonts w:ascii="Times New Roman" w:hAnsi="Times New Roman" w:eastAsia="Times New Roman" w:cs="Times New Roman"/>
          <w:b w:val="1"/>
          <w:bCs w:val="1"/>
          <w:sz w:val="32"/>
          <w:szCs w:val="32"/>
          <w:u w:val="none"/>
        </w:rPr>
      </w:pPr>
    </w:p>
    <w:p w:rsidR="0A457AD5" w:rsidP="0A457AD5" w:rsidRDefault="0A457AD5" w14:paraId="27CEC702" w14:textId="50366DD1">
      <w:pPr>
        <w:pStyle w:val="Normal"/>
        <w:jc w:val="center"/>
        <w:rPr>
          <w:rFonts w:ascii="Times New Roman" w:hAnsi="Times New Roman" w:eastAsia="Times New Roman" w:cs="Times New Roman"/>
          <w:b w:val="1"/>
          <w:bCs w:val="1"/>
          <w:sz w:val="32"/>
          <w:szCs w:val="32"/>
          <w:u w:val="none"/>
        </w:rPr>
      </w:pPr>
    </w:p>
    <w:p w:rsidR="0A457AD5" w:rsidP="0A457AD5" w:rsidRDefault="0A457AD5" w14:paraId="7C77BBED" w14:textId="532364F8">
      <w:pPr>
        <w:pStyle w:val="Normal"/>
        <w:jc w:val="center"/>
        <w:rPr>
          <w:rFonts w:ascii="Times New Roman" w:hAnsi="Times New Roman" w:eastAsia="Times New Roman" w:cs="Times New Roman"/>
          <w:b w:val="1"/>
          <w:bCs w:val="1"/>
          <w:sz w:val="32"/>
          <w:szCs w:val="32"/>
          <w:u w:val="none"/>
        </w:rPr>
      </w:pPr>
    </w:p>
    <w:p w:rsidR="0A457AD5" w:rsidP="0A457AD5" w:rsidRDefault="0A457AD5" w14:paraId="799AB69B" w14:textId="68C4728D">
      <w:pPr>
        <w:pStyle w:val="Normal"/>
        <w:jc w:val="center"/>
        <w:rPr>
          <w:rFonts w:ascii="Times New Roman" w:hAnsi="Times New Roman" w:eastAsia="Times New Roman" w:cs="Times New Roman"/>
          <w:b w:val="1"/>
          <w:bCs w:val="1"/>
          <w:sz w:val="32"/>
          <w:szCs w:val="32"/>
          <w:u w:val="none"/>
        </w:rPr>
      </w:pPr>
    </w:p>
    <w:p w:rsidR="0A457AD5" w:rsidP="0A457AD5" w:rsidRDefault="0A457AD5" w14:paraId="60335F7B" w14:textId="3E5E1BF7">
      <w:pPr>
        <w:pStyle w:val="Normal"/>
        <w:jc w:val="center"/>
        <w:rPr>
          <w:rFonts w:ascii="Times New Roman" w:hAnsi="Times New Roman" w:eastAsia="Times New Roman" w:cs="Times New Roman"/>
          <w:b w:val="1"/>
          <w:bCs w:val="1"/>
          <w:sz w:val="32"/>
          <w:szCs w:val="32"/>
          <w:u w:val="none"/>
        </w:rPr>
      </w:pPr>
    </w:p>
    <w:p w:rsidR="0A457AD5" w:rsidP="0A457AD5" w:rsidRDefault="0A457AD5" w14:paraId="759EF5EE" w14:textId="378AC736">
      <w:pPr>
        <w:pStyle w:val="Normal"/>
        <w:jc w:val="center"/>
        <w:rPr>
          <w:rFonts w:ascii="Times New Roman" w:hAnsi="Times New Roman" w:eastAsia="Times New Roman" w:cs="Times New Roman"/>
          <w:b w:val="1"/>
          <w:bCs w:val="1"/>
          <w:sz w:val="32"/>
          <w:szCs w:val="32"/>
          <w:u w:val="none"/>
        </w:rPr>
      </w:pPr>
    </w:p>
    <w:p w:rsidR="0A457AD5" w:rsidP="0A457AD5" w:rsidRDefault="0A457AD5" w14:paraId="693E3F0B" w14:textId="32AC3461">
      <w:pPr>
        <w:pStyle w:val="Normal"/>
        <w:jc w:val="center"/>
        <w:rPr>
          <w:rFonts w:ascii="Times New Roman" w:hAnsi="Times New Roman" w:eastAsia="Times New Roman" w:cs="Times New Roman"/>
          <w:b w:val="1"/>
          <w:bCs w:val="1"/>
          <w:sz w:val="32"/>
          <w:szCs w:val="32"/>
          <w:u w:val="none"/>
        </w:rPr>
      </w:pPr>
    </w:p>
    <w:p w:rsidR="0A457AD5" w:rsidP="0A457AD5" w:rsidRDefault="0A457AD5" w14:paraId="2075E6D0" w14:textId="65F530E5">
      <w:pPr>
        <w:pStyle w:val="Normal"/>
        <w:jc w:val="center"/>
        <w:rPr>
          <w:rFonts w:ascii="Times New Roman" w:hAnsi="Times New Roman" w:eastAsia="Times New Roman" w:cs="Times New Roman"/>
          <w:b w:val="1"/>
          <w:bCs w:val="1"/>
          <w:sz w:val="40"/>
          <w:szCs w:val="40"/>
          <w:u w:val="none"/>
        </w:rPr>
      </w:pPr>
    </w:p>
    <w:p w:rsidR="2803ED40" w:rsidP="2803ED40" w:rsidRDefault="2803ED40" w14:paraId="4B981079" w14:textId="4D34535D">
      <w:pPr>
        <w:jc w:val="center"/>
        <w:rPr>
          <w:rFonts w:ascii="Times New Roman" w:hAnsi="Times New Roman" w:eastAsia="Times New Roman" w:cs="Times New Roman"/>
          <w:noProof w:val="0"/>
          <w:color w:val="FFFFFF" w:themeColor="background1" w:themeTint="FF" w:themeShade="FF"/>
          <w:sz w:val="39"/>
          <w:szCs w:val="39"/>
          <w:lang w:val="en-US"/>
        </w:rPr>
      </w:pPr>
      <w:r w:rsidRPr="2803ED40" w:rsidR="2803ED40">
        <w:rPr>
          <w:rFonts w:ascii="Times New Roman" w:hAnsi="Times New Roman" w:eastAsia="Times New Roman" w:cs="Times New Roman"/>
          <w:noProof w:val="0"/>
          <w:color w:val="FFFFFF" w:themeColor="background1" w:themeTint="FF" w:themeShade="FF"/>
          <w:sz w:val="39"/>
          <w:szCs w:val="39"/>
          <w:lang w:val="en-US"/>
        </w:rPr>
        <w:t>research studies."</w:t>
      </w:r>
    </w:p>
    <w:sectPr>
      <w:pgSz w:w="11906" w:h="16838" w:orient="portrait"/>
      <w:pgMar w:top="1440" w:right="1440" w:bottom="1440" w:left="1440" w:header="720" w:footer="720" w:gutter="0"/>
      <w:cols w:space="720"/>
      <w:docGrid w:linePitch="360"/>
      <w:headerReference w:type="default" r:id="R8ac2da6cd7da4d84"/>
      <w:footerReference w:type="default" r:id="Rf7aac16953794c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457AD5" w:rsidTr="0A457AD5" w14:paraId="5D11EFC7">
      <w:tc>
        <w:tcPr>
          <w:tcW w:w="3005" w:type="dxa"/>
          <w:tcMar/>
        </w:tcPr>
        <w:p w:rsidR="0A457AD5" w:rsidP="0A457AD5" w:rsidRDefault="0A457AD5" w14:paraId="4B652A57" w14:textId="6A9E93BD">
          <w:pPr>
            <w:pStyle w:val="Header"/>
            <w:bidi w:val="0"/>
            <w:ind w:left="-115"/>
            <w:jc w:val="left"/>
          </w:pPr>
        </w:p>
      </w:tc>
      <w:tc>
        <w:tcPr>
          <w:tcW w:w="3005" w:type="dxa"/>
          <w:tcMar/>
        </w:tcPr>
        <w:p w:rsidR="0A457AD5" w:rsidP="0A457AD5" w:rsidRDefault="0A457AD5" w14:paraId="7A1D9A7D" w14:textId="03F1EA78">
          <w:pPr>
            <w:pStyle w:val="Header"/>
            <w:bidi w:val="0"/>
            <w:jc w:val="center"/>
          </w:pPr>
        </w:p>
      </w:tc>
      <w:tc>
        <w:tcPr>
          <w:tcW w:w="3005" w:type="dxa"/>
          <w:tcMar/>
        </w:tcPr>
        <w:p w:rsidR="0A457AD5" w:rsidP="0A457AD5" w:rsidRDefault="0A457AD5" w14:paraId="3E4DC0FE" w14:textId="03143015">
          <w:pPr>
            <w:pStyle w:val="Header"/>
            <w:bidi w:val="0"/>
            <w:ind w:right="-115"/>
            <w:jc w:val="right"/>
          </w:pPr>
        </w:p>
      </w:tc>
    </w:tr>
  </w:tbl>
  <w:p w:rsidR="0A457AD5" w:rsidP="0A457AD5" w:rsidRDefault="0A457AD5" w14:paraId="2EC3BFE1" w14:textId="2EF1EA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457AD5" w:rsidTr="0A457AD5" w14:paraId="46C59BBE">
      <w:tc>
        <w:tcPr>
          <w:tcW w:w="3005" w:type="dxa"/>
          <w:tcMar/>
        </w:tcPr>
        <w:p w:rsidR="0A457AD5" w:rsidP="0A457AD5" w:rsidRDefault="0A457AD5" w14:paraId="39A9B63D" w14:textId="16D0C1FF">
          <w:pPr>
            <w:pStyle w:val="Header"/>
            <w:bidi w:val="0"/>
            <w:ind w:left="-115"/>
            <w:jc w:val="left"/>
          </w:pPr>
          <w:r w:rsidR="0A457AD5">
            <w:rPr/>
            <w:t>1</w:t>
          </w:r>
        </w:p>
        <w:p w:rsidR="0A457AD5" w:rsidP="0A457AD5" w:rsidRDefault="0A457AD5" w14:paraId="431DB5B7" w14:textId="3EA97680">
          <w:pPr>
            <w:pStyle w:val="Header"/>
            <w:bidi w:val="0"/>
            <w:ind w:left="-115"/>
            <w:jc w:val="left"/>
          </w:pPr>
        </w:p>
      </w:tc>
      <w:tc>
        <w:tcPr>
          <w:tcW w:w="3005" w:type="dxa"/>
          <w:tcMar/>
        </w:tcPr>
        <w:p w:rsidR="0A457AD5" w:rsidP="0A457AD5" w:rsidRDefault="0A457AD5" w14:paraId="1AFEE5AF" w14:textId="4F0F66E4">
          <w:pPr>
            <w:pStyle w:val="Header"/>
            <w:bidi w:val="0"/>
            <w:jc w:val="center"/>
          </w:pPr>
        </w:p>
      </w:tc>
      <w:tc>
        <w:tcPr>
          <w:tcW w:w="3005" w:type="dxa"/>
          <w:tcMar/>
        </w:tcPr>
        <w:p w:rsidR="0A457AD5" w:rsidP="0A457AD5" w:rsidRDefault="0A457AD5" w14:paraId="3EE78613" w14:textId="7F35DCD0">
          <w:pPr>
            <w:pStyle w:val="Header"/>
            <w:bidi w:val="0"/>
            <w:ind w:right="-115"/>
            <w:jc w:val="right"/>
          </w:pPr>
        </w:p>
      </w:tc>
    </w:tr>
  </w:tbl>
  <w:p w:rsidR="0A457AD5" w:rsidP="0A457AD5" w:rsidRDefault="0A457AD5" w14:paraId="4CA6F30B" w14:textId="0AA5BF0D">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SKgbUEMh" int2:invalidationBookmarkName="" int2:hashCode="0jx40TqDNypX8J" int2:id="XFsSjmkS"/>
    <int2:bookmark int2:bookmarkName="_Int_DEnSGoaH" int2:invalidationBookmarkName="" int2:hashCode="0lXQ0GySJQ8tJA" int2:id="PUnI0Vt6"/>
    <int2:bookmark int2:bookmarkName="_Int_KCvCB0e1" int2:invalidationBookmarkName="" int2:hashCode="3KKjJeR/dxf+gy" int2:id="IGsKftsA">
      <int2:state int2:type="AugLoop_Text_Critique" int2:value="Rejected"/>
    </int2:bookmark>
    <int2:bookmark int2:bookmarkName="_Int_FrbqV0r9" int2:invalidationBookmarkName="" int2:hashCode="yIxiwsoLtgKuGw" int2:id="MG2c0sql"/>
    <int2:bookmark int2:bookmarkName="_Int_3bkgUf89" int2:invalidationBookmarkName="" int2:hashCode="3KKjJeR/dxf+gy" int2:id="MUZHD6Wb">
      <int2:state int2:type="AugLoop_Text_Critique" int2:value="Rejected"/>
    </int2:bookmark>
    <int2:bookmark int2:bookmarkName="_Int_FZm1CyIo" int2:invalidationBookmarkName="" int2:hashCode="T4DS3/9XZYoQdv" int2:id="uIAXHzOU"/>
    <int2:bookmark int2:bookmarkName="_Int_bILs2fDH" int2:invalidationBookmarkName="" int2:hashCode="SEiQGznzFfZHRw" int2:id="cAZDGtl9"/>
    <int2:bookmark int2:bookmarkName="_Int_JeVrHEid" int2:invalidationBookmarkName="" int2:hashCode="IEEkdmk2qlIoq+" int2:id="UU4GuIJt"/>
    <int2:bookmark int2:bookmarkName="_Int_16q0A6MC" int2:invalidationBookmarkName="" int2:hashCode="1oV0hlFN+4Gwi+" int2:id="7R2lM7Pj"/>
    <int2:bookmark int2:bookmarkName="_Int_HQNrsJT4" int2:invalidationBookmarkName="" int2:hashCode="PnzlC+gY9xrDTS" int2:id="7VMfwuG6"/>
    <int2:bookmark int2:bookmarkName="_Int_RfxQlzMe" int2:invalidationBookmarkName="" int2:hashCode="NV8o8sDDh63WIx" int2:id="cB6X7yhd"/>
    <int2:bookmark int2:bookmarkName="_Int_cImpakbY" int2:invalidationBookmarkName="" int2:hashCode="e+thgRbMTqIDpJ" int2:id="RywUTbQj"/>
    <int2:bookmark int2:bookmarkName="_Int_LRoO0CE1" int2:invalidationBookmarkName="" int2:hashCode="Cu6bosLNIss4s1" int2:id="TUK5QJGR"/>
    <int2:bookmark int2:bookmarkName="_Int_yInnQwd7" int2:invalidationBookmarkName="" int2:hashCode="m/D4/19di8v/ud" int2:id="7HnLjHz0"/>
  </int2:observations>
  <int2:intelligenceSettings>
    <int2:extLst>
      <oel:ext uri="74B372B9-2EFF-4315-9A3F-32BA87CA82B1">
        <int2:goals int2:version="1" int2:formality="1"/>
      </oel:ext>
    </int2:extLst>
  </int2:intelligenceSettings>
  <int2:onDemandWorkflows>
    <int2:onDemandWorkflow int2:type="SimilarityCheck" int2:paragraphVersions="03ED178B-0254BAA0 2D97C252-7E4B3131 6B375E98-0DBBDFEF 43DAE288-483B75DC 14CEDD62-7F9E5216 39811317-1D850C48 45EED105-2E1987A5 0DA62A81-02A324A2 2672B6A4-21950725 34FBDB1C-6344DC0E 55C89E85-27AF64EA 3924D7E8-487CFFE8 4FE72F96-57569B2A 76BED971-0999AA7C 331DC720-16F85FCE 41422BDF-1FC539D5 7E471DFE-260A4596 15C60044-4AEA3F70 04F7D0DF-0288726C 77496351-647CCDA5 79EB4543-5D6643E4 111AFC00-0E117FFE 6F5A9C1A-179FFB6D 41E36306-63541D88 73CE0A1B-7F033590 10343F33-7211677D 001064CD-24B53F4D 28E9E646-04CE07A0 69B14B75-771B8742 357B9B2E-14E47BA4 327EBD9F-25B4F45B 24711818-5F982C99 1B2EBEF3-35B54FC7 1EE39172-1F2B6DFA 05FE64A6-27FD57ED 5D66EF01-26CC7424 561C6A59-15787EA1 05AA681B-213FFC28 36ADDE59-71DA98AF 2B4FC694-2EF9EE9C 140A77A9-3080C6F5 0E2DACB9-3CCCB983 50F04D36-053A060A 6A747F10-0498EAB8 376EF287-3222ABB0 066E71FB-001134D1 4EEF68ED-3D37097F 5CEBA188-3A10020D 27CEC702-50366DD1 7C77BBED-532364F8 799AB69B-68C4728D 60335F7B-3E5E1BF7 759EF5EE-378AC736 693E3F0B-32AC3461 2075E6D0-65F530E5 4B981079-4D34535D 39A9B63D-16D0C1FF 431DB5B7-3EA97680 1AFEE5AF-4F0F66E4 3EE78613-7F35DCD0 4CA6F30B-0AA5BF0D 4B652A57-6A9E93BD 7A1D9A7D-03F1EA78 3E4DC0FE-03143015 2EC3BFE1-2EF1EAEF"/>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B20514"/>
    <w:rsid w:val="00163A87"/>
    <w:rsid w:val="00163A87"/>
    <w:rsid w:val="0103B0DD"/>
    <w:rsid w:val="0130AEFE"/>
    <w:rsid w:val="019134FE"/>
    <w:rsid w:val="01C6B0EA"/>
    <w:rsid w:val="01F22137"/>
    <w:rsid w:val="02201F0E"/>
    <w:rsid w:val="0221A0F3"/>
    <w:rsid w:val="02A2B7D9"/>
    <w:rsid w:val="02CC7F5F"/>
    <w:rsid w:val="0346BA6A"/>
    <w:rsid w:val="036A9C71"/>
    <w:rsid w:val="038DF198"/>
    <w:rsid w:val="03D4220F"/>
    <w:rsid w:val="04B921CD"/>
    <w:rsid w:val="05AD197A"/>
    <w:rsid w:val="066C53AE"/>
    <w:rsid w:val="06A23D33"/>
    <w:rsid w:val="06CD7FE0"/>
    <w:rsid w:val="0721492E"/>
    <w:rsid w:val="0740E0AA"/>
    <w:rsid w:val="0786C825"/>
    <w:rsid w:val="083E0D94"/>
    <w:rsid w:val="086162BB"/>
    <w:rsid w:val="0898CFFD"/>
    <w:rsid w:val="08A9AA74"/>
    <w:rsid w:val="08BD198F"/>
    <w:rsid w:val="08DAE00B"/>
    <w:rsid w:val="09C29162"/>
    <w:rsid w:val="09CD080A"/>
    <w:rsid w:val="09D9DDF5"/>
    <w:rsid w:val="0A457AD5"/>
    <w:rsid w:val="0A559EBF"/>
    <w:rsid w:val="0A559EBF"/>
    <w:rsid w:val="0A58E9F0"/>
    <w:rsid w:val="0BD070BF"/>
    <w:rsid w:val="0C0573DB"/>
    <w:rsid w:val="0C1C5AFE"/>
    <w:rsid w:val="0C5BD872"/>
    <w:rsid w:val="0D34D3DE"/>
    <w:rsid w:val="0D8D3F81"/>
    <w:rsid w:val="0D9528D1"/>
    <w:rsid w:val="0DAE512E"/>
    <w:rsid w:val="0DF7A8D3"/>
    <w:rsid w:val="0F42383F"/>
    <w:rsid w:val="0F5A2619"/>
    <w:rsid w:val="0F83B8E5"/>
    <w:rsid w:val="0FF2E656"/>
    <w:rsid w:val="106C74A0"/>
    <w:rsid w:val="110EEA2E"/>
    <w:rsid w:val="11A1AD45"/>
    <w:rsid w:val="12084501"/>
    <w:rsid w:val="12103287"/>
    <w:rsid w:val="12203C6C"/>
    <w:rsid w:val="125BE0AF"/>
    <w:rsid w:val="126899F4"/>
    <w:rsid w:val="12727425"/>
    <w:rsid w:val="12CB19F6"/>
    <w:rsid w:val="133D7DA6"/>
    <w:rsid w:val="133D7DA6"/>
    <w:rsid w:val="135AB583"/>
    <w:rsid w:val="1392DA8B"/>
    <w:rsid w:val="13A41562"/>
    <w:rsid w:val="13AC02E8"/>
    <w:rsid w:val="13BD4C8D"/>
    <w:rsid w:val="13BD4C8D"/>
    <w:rsid w:val="13DB82A4"/>
    <w:rsid w:val="13DB82A4"/>
    <w:rsid w:val="1442489F"/>
    <w:rsid w:val="1466EA57"/>
    <w:rsid w:val="146C08FA"/>
    <w:rsid w:val="148A8798"/>
    <w:rsid w:val="148A8798"/>
    <w:rsid w:val="1547D349"/>
    <w:rsid w:val="15701A3C"/>
    <w:rsid w:val="158E03C0"/>
    <w:rsid w:val="15901B02"/>
    <w:rsid w:val="1602BAB8"/>
    <w:rsid w:val="1607D95B"/>
    <w:rsid w:val="16751E68"/>
    <w:rsid w:val="1676372D"/>
    <w:rsid w:val="1775A26D"/>
    <w:rsid w:val="18AD71E2"/>
    <w:rsid w:val="18E1B5A9"/>
    <w:rsid w:val="190AE9ED"/>
    <w:rsid w:val="1B693FCC"/>
    <w:rsid w:val="1BAF2747"/>
    <w:rsid w:val="1C29EF32"/>
    <w:rsid w:val="1C4A7835"/>
    <w:rsid w:val="1CED7A9E"/>
    <w:rsid w:val="1D2641BB"/>
    <w:rsid w:val="1D35EB59"/>
    <w:rsid w:val="1D4AF7A8"/>
    <w:rsid w:val="1D762525"/>
    <w:rsid w:val="1DC5BF93"/>
    <w:rsid w:val="1E5CFF80"/>
    <w:rsid w:val="1E7627DD"/>
    <w:rsid w:val="1E894AFF"/>
    <w:rsid w:val="1EE6C809"/>
    <w:rsid w:val="1EEEB58F"/>
    <w:rsid w:val="1F618FF4"/>
    <w:rsid w:val="1F8218F7"/>
    <w:rsid w:val="2021B792"/>
    <w:rsid w:val="208A85F0"/>
    <w:rsid w:val="2115FBD2"/>
    <w:rsid w:val="211DE958"/>
    <w:rsid w:val="21BD87F3"/>
    <w:rsid w:val="21BE23A1"/>
    <w:rsid w:val="222007F5"/>
    <w:rsid w:val="228478D8"/>
    <w:rsid w:val="22B1CC33"/>
    <w:rsid w:val="22BA8DFB"/>
    <w:rsid w:val="2359F402"/>
    <w:rsid w:val="23C226B2"/>
    <w:rsid w:val="24204939"/>
    <w:rsid w:val="242C55D6"/>
    <w:rsid w:val="2446B6C0"/>
    <w:rsid w:val="244B73E3"/>
    <w:rsid w:val="24565E5C"/>
    <w:rsid w:val="24F5C463"/>
    <w:rsid w:val="25E74444"/>
    <w:rsid w:val="26071602"/>
    <w:rsid w:val="27881FD7"/>
    <w:rsid w:val="278D2ADC"/>
    <w:rsid w:val="2803ED40"/>
    <w:rsid w:val="282D6525"/>
    <w:rsid w:val="288DAA4F"/>
    <w:rsid w:val="2901AD29"/>
    <w:rsid w:val="291EE506"/>
    <w:rsid w:val="2A058379"/>
    <w:rsid w:val="2A316836"/>
    <w:rsid w:val="2ABAB567"/>
    <w:rsid w:val="2AD56EFD"/>
    <w:rsid w:val="2B38F9EC"/>
    <w:rsid w:val="2B38F9EC"/>
    <w:rsid w:val="2C569238"/>
    <w:rsid w:val="2C569238"/>
    <w:rsid w:val="2C67BCDE"/>
    <w:rsid w:val="2D038A01"/>
    <w:rsid w:val="2D33490F"/>
    <w:rsid w:val="2D611B72"/>
    <w:rsid w:val="2DD51E4C"/>
    <w:rsid w:val="2DEC143D"/>
    <w:rsid w:val="2E02F541"/>
    <w:rsid w:val="2E02F541"/>
    <w:rsid w:val="2E9F5A62"/>
    <w:rsid w:val="2ED63A4F"/>
    <w:rsid w:val="2F04D959"/>
    <w:rsid w:val="2F689CB2"/>
    <w:rsid w:val="2F983CC1"/>
    <w:rsid w:val="2FBC1EC8"/>
    <w:rsid w:val="3027BBA8"/>
    <w:rsid w:val="314B0DAB"/>
    <w:rsid w:val="3182715C"/>
    <w:rsid w:val="31C38C09"/>
    <w:rsid w:val="31D6FB24"/>
    <w:rsid w:val="32CFDD83"/>
    <w:rsid w:val="32F3BF8A"/>
    <w:rsid w:val="335F5C6A"/>
    <w:rsid w:val="3371B2C0"/>
    <w:rsid w:val="3372CB85"/>
    <w:rsid w:val="34445FD0"/>
    <w:rsid w:val="34457895"/>
    <w:rsid w:val="346BADE4"/>
    <w:rsid w:val="34BA121E"/>
    <w:rsid w:val="34C42EB7"/>
    <w:rsid w:val="34FB2CCB"/>
    <w:rsid w:val="350B4C7F"/>
    <w:rsid w:val="35E682C3"/>
    <w:rsid w:val="36055594"/>
    <w:rsid w:val="3658CD0D"/>
    <w:rsid w:val="36A71CE0"/>
    <w:rsid w:val="370C9076"/>
    <w:rsid w:val="37CD8BFF"/>
    <w:rsid w:val="37F1B2E0"/>
    <w:rsid w:val="37F49D6E"/>
    <w:rsid w:val="384ADAC7"/>
    <w:rsid w:val="38ABBB9F"/>
    <w:rsid w:val="391E2385"/>
    <w:rsid w:val="391E2385"/>
    <w:rsid w:val="3B2C3E30"/>
    <w:rsid w:val="3B54AC61"/>
    <w:rsid w:val="3BB20514"/>
    <w:rsid w:val="3CC80E91"/>
    <w:rsid w:val="3CF07CC2"/>
    <w:rsid w:val="3D1E4BEA"/>
    <w:rsid w:val="3DB6D672"/>
    <w:rsid w:val="3DF281F9"/>
    <w:rsid w:val="3EEDFF02"/>
    <w:rsid w:val="3F5ED3F0"/>
    <w:rsid w:val="3FAC444A"/>
    <w:rsid w:val="400ECEE4"/>
    <w:rsid w:val="40281D84"/>
    <w:rsid w:val="40281D84"/>
    <w:rsid w:val="404E035C"/>
    <w:rsid w:val="409EB6A8"/>
    <w:rsid w:val="412A22BB"/>
    <w:rsid w:val="4141C219"/>
    <w:rsid w:val="415C3511"/>
    <w:rsid w:val="427C0C95"/>
    <w:rsid w:val="42A36FF2"/>
    <w:rsid w:val="42C5F31C"/>
    <w:rsid w:val="42E3D89C"/>
    <w:rsid w:val="431BFDA4"/>
    <w:rsid w:val="4326EA1F"/>
    <w:rsid w:val="4327A09B"/>
    <w:rsid w:val="43466FA6"/>
    <w:rsid w:val="438D8D6E"/>
    <w:rsid w:val="43C09BE3"/>
    <w:rsid w:val="4413AAB1"/>
    <w:rsid w:val="443752CD"/>
    <w:rsid w:val="4460D62C"/>
    <w:rsid w:val="447FA8FD"/>
    <w:rsid w:val="44B21D9C"/>
    <w:rsid w:val="44B4C099"/>
    <w:rsid w:val="45295DCF"/>
    <w:rsid w:val="455C6C44"/>
    <w:rsid w:val="45673C19"/>
    <w:rsid w:val="45FE4181"/>
    <w:rsid w:val="46DF1448"/>
    <w:rsid w:val="4751E1D0"/>
    <w:rsid w:val="475DB8B8"/>
    <w:rsid w:val="479A11E2"/>
    <w:rsid w:val="479A11E2"/>
    <w:rsid w:val="4819E0C9"/>
    <w:rsid w:val="4819E0C9"/>
    <w:rsid w:val="487AE4A9"/>
    <w:rsid w:val="4899B952"/>
    <w:rsid w:val="48FB5265"/>
    <w:rsid w:val="492174AB"/>
    <w:rsid w:val="49962BA3"/>
    <w:rsid w:val="4A95597A"/>
    <w:rsid w:val="4AD1B2A4"/>
    <w:rsid w:val="4B4764F2"/>
    <w:rsid w:val="4B8B2CF1"/>
    <w:rsid w:val="4C3129DB"/>
    <w:rsid w:val="4C3129DB"/>
    <w:rsid w:val="4C40E2CD"/>
    <w:rsid w:val="4C40E2CD"/>
    <w:rsid w:val="4C73D597"/>
    <w:rsid w:val="4D0E8E12"/>
    <w:rsid w:val="4D346FB4"/>
    <w:rsid w:val="4DAEB557"/>
    <w:rsid w:val="4E1A0094"/>
    <w:rsid w:val="4E6C905A"/>
    <w:rsid w:val="4EB4A8DE"/>
    <w:rsid w:val="4ED04015"/>
    <w:rsid w:val="4F68CA9D"/>
    <w:rsid w:val="4FC6AE69"/>
    <w:rsid w:val="50184728"/>
    <w:rsid w:val="506C1076"/>
    <w:rsid w:val="506C4183"/>
    <w:rsid w:val="510C8884"/>
    <w:rsid w:val="5111CACE"/>
    <w:rsid w:val="520811E4"/>
    <w:rsid w:val="52589859"/>
    <w:rsid w:val="5286AF69"/>
    <w:rsid w:val="52A06B5F"/>
    <w:rsid w:val="52A06B5F"/>
    <w:rsid w:val="52DA921D"/>
    <w:rsid w:val="52E27B6D"/>
    <w:rsid w:val="537DCF96"/>
    <w:rsid w:val="53C4B82F"/>
    <w:rsid w:val="543C3BC0"/>
    <w:rsid w:val="5455641D"/>
    <w:rsid w:val="5455641D"/>
    <w:rsid w:val="547EE77C"/>
    <w:rsid w:val="547EE77C"/>
    <w:rsid w:val="549E6E66"/>
    <w:rsid w:val="550E47BB"/>
    <w:rsid w:val="55C1B4C2"/>
    <w:rsid w:val="55F1347E"/>
    <w:rsid w:val="562D0B79"/>
    <w:rsid w:val="576D9041"/>
    <w:rsid w:val="577BA8E9"/>
    <w:rsid w:val="577BCA08"/>
    <w:rsid w:val="57AE0340"/>
    <w:rsid w:val="57AE0340"/>
    <w:rsid w:val="57B6883E"/>
    <w:rsid w:val="57C8DBDA"/>
    <w:rsid w:val="5816CD68"/>
    <w:rsid w:val="5A9A426D"/>
    <w:rsid w:val="5AE5A402"/>
    <w:rsid w:val="5BC68084"/>
    <w:rsid w:val="5C382352"/>
    <w:rsid w:val="5C474DA5"/>
    <w:rsid w:val="5C817463"/>
    <w:rsid w:val="5C9337E4"/>
    <w:rsid w:val="5DDE104C"/>
    <w:rsid w:val="5F4C613F"/>
    <w:rsid w:val="5F9FF2C2"/>
    <w:rsid w:val="5FB91525"/>
    <w:rsid w:val="5FC102AB"/>
    <w:rsid w:val="5FC102AB"/>
    <w:rsid w:val="5FCAA3EC"/>
    <w:rsid w:val="60D430C4"/>
    <w:rsid w:val="60F05ED4"/>
    <w:rsid w:val="61046769"/>
    <w:rsid w:val="610B9475"/>
    <w:rsid w:val="62700125"/>
    <w:rsid w:val="62700125"/>
    <w:rsid w:val="62870F6D"/>
    <w:rsid w:val="62DF76DA"/>
    <w:rsid w:val="639078B7"/>
    <w:rsid w:val="649473CE"/>
    <w:rsid w:val="65082774"/>
    <w:rsid w:val="65881C60"/>
    <w:rsid w:val="6604E0A6"/>
    <w:rsid w:val="677DC087"/>
    <w:rsid w:val="67A62EB8"/>
    <w:rsid w:val="67A62EB8"/>
    <w:rsid w:val="68161F58"/>
    <w:rsid w:val="6A006B43"/>
    <w:rsid w:val="6AC98E94"/>
    <w:rsid w:val="6B03B552"/>
    <w:rsid w:val="6BE01CB2"/>
    <w:rsid w:val="6BE460DB"/>
    <w:rsid w:val="6BE460DB"/>
    <w:rsid w:val="6C5131AA"/>
    <w:rsid w:val="6C74222A"/>
    <w:rsid w:val="6CCD7A55"/>
    <w:rsid w:val="6D3FF98B"/>
    <w:rsid w:val="6D3FF98B"/>
    <w:rsid w:val="6D7BA512"/>
    <w:rsid w:val="6D977B8A"/>
    <w:rsid w:val="6DED020B"/>
    <w:rsid w:val="6E5AE442"/>
    <w:rsid w:val="6E70FED7"/>
    <w:rsid w:val="6EDBA8CD"/>
    <w:rsid w:val="6EDBA8CD"/>
    <w:rsid w:val="6EDBC9EC"/>
    <w:rsid w:val="6F17BD74"/>
    <w:rsid w:val="6F334BEB"/>
    <w:rsid w:val="6F360F0C"/>
    <w:rsid w:val="6F786C76"/>
    <w:rsid w:val="6FB1409D"/>
    <w:rsid w:val="6FF8F5DD"/>
    <w:rsid w:val="700CCF38"/>
    <w:rsid w:val="700CCF38"/>
    <w:rsid w:val="70B38DD5"/>
    <w:rsid w:val="7124A2CD"/>
    <w:rsid w:val="71288CE7"/>
    <w:rsid w:val="7167CCF2"/>
    <w:rsid w:val="71A89F99"/>
    <w:rsid w:val="71B8BE70"/>
    <w:rsid w:val="72A520BD"/>
    <w:rsid w:val="72AE6E0E"/>
    <w:rsid w:val="72B65B94"/>
    <w:rsid w:val="730EC737"/>
    <w:rsid w:val="730EC737"/>
    <w:rsid w:val="73982336"/>
    <w:rsid w:val="73A36427"/>
    <w:rsid w:val="73AF3B0F"/>
    <w:rsid w:val="73AF3B0F"/>
    <w:rsid w:val="7440F11E"/>
    <w:rsid w:val="74522BF5"/>
    <w:rsid w:val="755B45AF"/>
    <w:rsid w:val="755C4647"/>
    <w:rsid w:val="75B9929B"/>
    <w:rsid w:val="75CE859D"/>
    <w:rsid w:val="772C4FAD"/>
    <w:rsid w:val="7789DB85"/>
    <w:rsid w:val="780407C2"/>
    <w:rsid w:val="78A9BB86"/>
    <w:rsid w:val="79AEEA49"/>
    <w:rsid w:val="7A58A351"/>
    <w:rsid w:val="7A7C605F"/>
    <w:rsid w:val="7B127440"/>
    <w:rsid w:val="7BCE8DDA"/>
    <w:rsid w:val="7D8A06CA"/>
    <w:rsid w:val="7DDEB625"/>
    <w:rsid w:val="7DF90E3B"/>
    <w:rsid w:val="7E81AFBA"/>
    <w:rsid w:val="7EC65814"/>
    <w:rsid w:val="7ECA8A59"/>
    <w:rsid w:val="7ECA8A59"/>
    <w:rsid w:val="7F02C82D"/>
    <w:rsid w:val="7F64CAFF"/>
    <w:rsid w:val="7FDDC323"/>
    <w:rsid w:val="7FDDC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20514"/>
  <w15:chartTrackingRefBased/>
  <w15:docId w15:val="{7C923C0B-894F-4B83-B5AA-4D162A4DFA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2133271@student.uwtsd.ac.uk" TargetMode="External" Id="R358a1df60d344269" /><Relationship Type="http://schemas.openxmlformats.org/officeDocument/2006/relationships/header" Target="/word/header.xml" Id="R8ac2da6cd7da4d84" /><Relationship Type="http://schemas.openxmlformats.org/officeDocument/2006/relationships/footer" Target="/word/footer.xml" Id="Rf7aac16953794c7b" /><Relationship Type="http://schemas.microsoft.com/office/2020/10/relationships/intelligence" Target="/word/intelligence2.xml" Id="R6e346a65d76b4d87" /><Relationship Type="http://schemas.openxmlformats.org/officeDocument/2006/relationships/hyperlink" Target="https://www.managers.org.uk/knowledge-and-insights/article/eight-ways-bad-managers-kill-conversations-and-motivation/" TargetMode="External" Id="R3bc106d946ef4d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Pavlina Pavlova (2133271)</dc:creator>
  <keywords/>
  <dc:description/>
  <lastModifiedBy>Pavlina Pavlova (2133271)</lastModifiedBy>
  <revision>5</revision>
  <dcterms:created xsi:type="dcterms:W3CDTF">2022-07-09T17:48:03.5990630Z</dcterms:created>
  <dcterms:modified xsi:type="dcterms:W3CDTF">2022-07-10T15:58:58.4679120Z</dcterms:modified>
</coreProperties>
</file>