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158AD0" w14:textId="3C0842CD" w:rsidR="00A95596" w:rsidRPr="00942EB1" w:rsidRDefault="00A95596" w:rsidP="00942EB1">
      <w:pPr>
        <w:spacing w:before="240" w:after="240"/>
        <w:rPr>
          <w:rFonts w:eastAsia="Times New Roman" w:cs="Times New Roman"/>
          <w:color w:val="auto"/>
          <w:szCs w:val="24"/>
          <w:lang w:eastAsia="en-IN"/>
        </w:rPr>
      </w:pPr>
      <w:bookmarkStart w:id="0" w:name="_Hlk126628521"/>
      <w:bookmarkStart w:id="1" w:name="_Hlk127013786"/>
    </w:p>
    <w:p w14:paraId="247B1C3D" w14:textId="77777777" w:rsidR="00A95596" w:rsidRPr="00942EB1" w:rsidRDefault="00A95596" w:rsidP="00942EB1">
      <w:pPr>
        <w:spacing w:before="240" w:after="240"/>
        <w:rPr>
          <w:rFonts w:eastAsia="Times New Roman" w:cs="Times New Roman"/>
          <w:color w:val="auto"/>
          <w:szCs w:val="24"/>
          <w:lang w:eastAsia="en-IN"/>
        </w:rPr>
      </w:pPr>
    </w:p>
    <w:p w14:paraId="21F71F5D" w14:textId="61337288" w:rsidR="00A95596" w:rsidRPr="00942EB1" w:rsidRDefault="00A95596" w:rsidP="00942EB1">
      <w:pPr>
        <w:pStyle w:val="NormalWeb"/>
        <w:spacing w:before="240" w:beforeAutospacing="0" w:after="240" w:afterAutospacing="0" w:line="480" w:lineRule="auto"/>
        <w:jc w:val="center"/>
        <w:rPr>
          <w:shd w:val="clear" w:color="auto" w:fill="FFFFFF"/>
        </w:rPr>
      </w:pPr>
      <w:r w:rsidRPr="00942EB1">
        <w:rPr>
          <w:shd w:val="clear" w:color="auto" w:fill="FFFFFF"/>
        </w:rPr>
        <w:t>FIRE SAFETY IN THE HOTEL INDUSTRY</w:t>
      </w:r>
    </w:p>
    <w:p w14:paraId="1226F9A1" w14:textId="77777777" w:rsidR="006760C3" w:rsidRDefault="006760C3" w:rsidP="006760C3">
      <w:pPr>
        <w:pStyle w:val="NormalWeb"/>
        <w:spacing w:before="240" w:beforeAutospacing="0" w:after="240" w:afterAutospacing="0" w:line="480" w:lineRule="auto"/>
        <w:ind w:left="2880"/>
      </w:pPr>
      <w:r>
        <w:rPr>
          <w:shd w:val="clear" w:color="auto" w:fill="FFFFFF"/>
        </w:rPr>
        <w:t xml:space="preserve">Student </w:t>
      </w:r>
      <w:r w:rsidR="00A95596" w:rsidRPr="00942EB1">
        <w:rPr>
          <w:shd w:val="clear" w:color="auto" w:fill="FFFFFF"/>
        </w:rPr>
        <w:t>Name</w:t>
      </w:r>
      <w:r>
        <w:rPr>
          <w:shd w:val="clear" w:color="auto" w:fill="FFFFFF"/>
        </w:rPr>
        <w:t>: Madalina Duta</w:t>
      </w:r>
      <w:r>
        <w:tab/>
      </w:r>
      <w:r>
        <w:tab/>
      </w:r>
      <w:r>
        <w:tab/>
      </w:r>
    </w:p>
    <w:p w14:paraId="25D7CA67" w14:textId="4CBA8625" w:rsidR="00A95596" w:rsidRDefault="006760C3" w:rsidP="006760C3">
      <w:pPr>
        <w:pStyle w:val="NormalWeb"/>
        <w:spacing w:before="240" w:beforeAutospacing="0" w:after="240" w:afterAutospacing="0" w:line="480" w:lineRule="auto"/>
        <w:ind w:left="2880"/>
        <w:rPr>
          <w:shd w:val="clear" w:color="auto" w:fill="FFFFFF"/>
        </w:rPr>
      </w:pPr>
      <w:r>
        <w:rPr>
          <w:shd w:val="clear" w:color="auto" w:fill="FFFFFF"/>
        </w:rPr>
        <w:t>Student ID: 2218871</w:t>
      </w:r>
    </w:p>
    <w:p w14:paraId="2AB917ED" w14:textId="08E14344" w:rsidR="006760C3" w:rsidRDefault="006760C3" w:rsidP="006760C3">
      <w:pPr>
        <w:pStyle w:val="NormalWeb"/>
        <w:spacing w:before="240" w:beforeAutospacing="0" w:after="240" w:afterAutospacing="0" w:line="480" w:lineRule="auto"/>
        <w:ind w:left="2880"/>
        <w:rPr>
          <w:shd w:val="clear" w:color="auto" w:fill="FFFFFF"/>
        </w:rPr>
      </w:pPr>
      <w:r>
        <w:rPr>
          <w:shd w:val="clear" w:color="auto" w:fill="FFFFFF"/>
        </w:rPr>
        <w:t xml:space="preserve">Module Title: </w:t>
      </w:r>
      <w:r w:rsidR="006A4BE5">
        <w:rPr>
          <w:shd w:val="clear" w:color="auto" w:fill="FFFFFF"/>
        </w:rPr>
        <w:t>Business Skills for the International Hotel Industry (BMIH4001)</w:t>
      </w:r>
    </w:p>
    <w:p w14:paraId="3CCE97D8" w14:textId="37399F7F" w:rsidR="006760C3" w:rsidRDefault="006760C3" w:rsidP="006760C3">
      <w:pPr>
        <w:pStyle w:val="NormalWeb"/>
        <w:spacing w:before="240" w:beforeAutospacing="0" w:after="240" w:afterAutospacing="0" w:line="480" w:lineRule="auto"/>
        <w:ind w:left="2880"/>
        <w:rPr>
          <w:shd w:val="clear" w:color="auto" w:fill="FFFFFF"/>
        </w:rPr>
      </w:pPr>
      <w:r>
        <w:rPr>
          <w:shd w:val="clear" w:color="auto" w:fill="FFFFFF"/>
        </w:rPr>
        <w:t>Lecturer: Julia Ault</w:t>
      </w:r>
    </w:p>
    <w:p w14:paraId="38A8AA99" w14:textId="5F9714BE" w:rsidR="006760C3" w:rsidRPr="00942EB1" w:rsidRDefault="006760C3" w:rsidP="006760C3">
      <w:pPr>
        <w:pStyle w:val="NormalWeb"/>
        <w:spacing w:before="240" w:beforeAutospacing="0" w:after="240" w:afterAutospacing="0" w:line="480" w:lineRule="auto"/>
        <w:ind w:left="2880"/>
      </w:pPr>
      <w:r>
        <w:rPr>
          <w:shd w:val="clear" w:color="auto" w:fill="FFFFFF"/>
        </w:rPr>
        <w:t>Word Count:</w:t>
      </w:r>
      <w:r w:rsidR="006A4BE5">
        <w:rPr>
          <w:shd w:val="clear" w:color="auto" w:fill="FFFFFF"/>
        </w:rPr>
        <w:t xml:space="preserve"> 429</w:t>
      </w:r>
    </w:p>
    <w:p w14:paraId="627C90CE" w14:textId="74576CD9" w:rsidR="00A95596" w:rsidRPr="00942EB1" w:rsidRDefault="00A95596" w:rsidP="006760C3">
      <w:pPr>
        <w:pStyle w:val="NormalWeb"/>
        <w:spacing w:before="240" w:beforeAutospacing="0" w:after="240" w:afterAutospacing="0" w:line="480" w:lineRule="auto"/>
      </w:pPr>
    </w:p>
    <w:p w14:paraId="5FCC224C" w14:textId="77777777" w:rsidR="00A95596" w:rsidRPr="00942EB1" w:rsidRDefault="00A95596" w:rsidP="00942EB1">
      <w:pPr>
        <w:spacing w:after="0"/>
        <w:rPr>
          <w:rFonts w:eastAsia="Times New Roman" w:cs="Times New Roman"/>
          <w:color w:val="auto"/>
          <w:szCs w:val="24"/>
          <w:lang w:eastAsia="en-IN"/>
        </w:rPr>
      </w:pPr>
    </w:p>
    <w:p w14:paraId="354CBA4B" w14:textId="77777777" w:rsidR="00A95596" w:rsidRPr="00942EB1" w:rsidRDefault="00A95596" w:rsidP="00942EB1">
      <w:pPr>
        <w:spacing w:before="240" w:after="240"/>
        <w:rPr>
          <w:rFonts w:eastAsia="Times New Roman" w:cs="Times New Roman"/>
          <w:color w:val="auto"/>
          <w:szCs w:val="24"/>
          <w:lang w:eastAsia="en-IN"/>
        </w:rPr>
      </w:pPr>
      <w:r w:rsidRPr="00942EB1">
        <w:rPr>
          <w:rFonts w:eastAsia="Times New Roman" w:cs="Times New Roman"/>
          <w:color w:val="auto"/>
          <w:szCs w:val="24"/>
          <w:lang w:eastAsia="en-IN"/>
        </w:rPr>
        <w:t> </w:t>
      </w:r>
    </w:p>
    <w:p w14:paraId="5B938C50" w14:textId="77777777" w:rsidR="00A95596" w:rsidRPr="00942EB1" w:rsidRDefault="00A95596" w:rsidP="00942EB1">
      <w:pPr>
        <w:spacing w:after="200"/>
        <w:rPr>
          <w:rFonts w:eastAsia="Times New Roman" w:cs="Times New Roman"/>
          <w:color w:val="auto"/>
          <w:szCs w:val="24"/>
          <w:lang w:eastAsia="en-IN"/>
        </w:rPr>
      </w:pPr>
      <w:r w:rsidRPr="00942EB1">
        <w:rPr>
          <w:rFonts w:eastAsia="Times New Roman" w:cs="Times New Roman"/>
          <w:color w:val="auto"/>
          <w:szCs w:val="24"/>
          <w:lang w:eastAsia="en-IN"/>
        </w:rPr>
        <w:br w:type="page"/>
      </w:r>
      <w:bookmarkEnd w:id="0"/>
    </w:p>
    <w:bookmarkEnd w:id="1"/>
    <w:p w14:paraId="1EF0CFF8" w14:textId="5EE340D0" w:rsidR="003F7557" w:rsidRPr="00942EB1" w:rsidRDefault="003F5071" w:rsidP="00942EB1">
      <w:pPr>
        <w:ind w:firstLine="720"/>
        <w:rPr>
          <w:rFonts w:cs="Times New Roman"/>
          <w:color w:val="auto"/>
          <w:szCs w:val="24"/>
        </w:rPr>
      </w:pPr>
      <w:r w:rsidRPr="00942EB1">
        <w:rPr>
          <w:rFonts w:cs="Times New Roman"/>
          <w:color w:val="auto"/>
          <w:szCs w:val="24"/>
        </w:rPr>
        <w:lastRenderedPageBreak/>
        <w:t xml:space="preserve">It has been seen that </w:t>
      </w:r>
      <w:r w:rsidR="003F70CF" w:rsidRPr="00942EB1">
        <w:rPr>
          <w:rFonts w:cs="Times New Roman"/>
          <w:color w:val="auto"/>
          <w:szCs w:val="24"/>
        </w:rPr>
        <w:t xml:space="preserve">commercial buildings such as hotels and others </w:t>
      </w:r>
      <w:r w:rsidR="0052603D" w:rsidRPr="00942EB1">
        <w:rPr>
          <w:rFonts w:cs="Times New Roman"/>
          <w:color w:val="auto"/>
          <w:szCs w:val="24"/>
        </w:rPr>
        <w:t>tend</w:t>
      </w:r>
      <w:r w:rsidR="003F70CF" w:rsidRPr="00942EB1">
        <w:rPr>
          <w:rFonts w:cs="Times New Roman"/>
          <w:color w:val="auto"/>
          <w:szCs w:val="24"/>
        </w:rPr>
        <w:t xml:space="preserve"> to </w:t>
      </w:r>
      <w:proofErr w:type="gramStart"/>
      <w:r w:rsidR="0052603D" w:rsidRPr="00942EB1">
        <w:rPr>
          <w:rFonts w:cs="Times New Roman"/>
          <w:color w:val="auto"/>
          <w:szCs w:val="24"/>
        </w:rPr>
        <w:t>caught</w:t>
      </w:r>
      <w:proofErr w:type="gramEnd"/>
      <w:r w:rsidR="0052603D" w:rsidRPr="00942EB1">
        <w:rPr>
          <w:rFonts w:cs="Times New Roman"/>
          <w:color w:val="auto"/>
          <w:szCs w:val="24"/>
        </w:rPr>
        <w:t xml:space="preserve"> in fire due to the complex structure of the buildings. Hence, t</w:t>
      </w:r>
      <w:r w:rsidR="00FA3903" w:rsidRPr="00942EB1">
        <w:rPr>
          <w:rFonts w:cs="Times New Roman"/>
          <w:color w:val="auto"/>
          <w:szCs w:val="24"/>
        </w:rPr>
        <w:t xml:space="preserve">here are many regulations and reforms </w:t>
      </w:r>
      <w:r w:rsidR="00440F7A">
        <w:rPr>
          <w:rFonts w:cs="Times New Roman"/>
          <w:color w:val="auto"/>
          <w:szCs w:val="24"/>
        </w:rPr>
        <w:t xml:space="preserve">for the construction of buildings and </w:t>
      </w:r>
      <w:r w:rsidR="00FA3903" w:rsidRPr="00942EB1">
        <w:rPr>
          <w:rFonts w:cs="Times New Roman"/>
          <w:color w:val="auto"/>
          <w:szCs w:val="24"/>
        </w:rPr>
        <w:t>prevent fire hazards in hotels</w:t>
      </w:r>
      <w:r w:rsidR="00440F7A">
        <w:rPr>
          <w:rFonts w:cs="Times New Roman"/>
          <w:color w:val="auto"/>
          <w:szCs w:val="24"/>
        </w:rPr>
        <w:t xml:space="preserve">. </w:t>
      </w:r>
      <w:r w:rsidR="00FA3903" w:rsidRPr="00942EB1">
        <w:rPr>
          <w:rFonts w:cs="Times New Roman"/>
          <w:color w:val="auto"/>
          <w:szCs w:val="24"/>
        </w:rPr>
        <w:t xml:space="preserve">The </w:t>
      </w:r>
      <w:r w:rsidR="0033681D" w:rsidRPr="00942EB1">
        <w:rPr>
          <w:rFonts w:cs="Times New Roman"/>
          <w:color w:val="auto"/>
          <w:szCs w:val="24"/>
        </w:rPr>
        <w:t xml:space="preserve">Fire Safety Order 2005 in short FSO is considered the most important </w:t>
      </w:r>
      <w:r w:rsidR="00440F7A">
        <w:rPr>
          <w:rFonts w:cs="Times New Roman"/>
          <w:color w:val="auto"/>
          <w:szCs w:val="24"/>
        </w:rPr>
        <w:t>regulation</w:t>
      </w:r>
      <w:r w:rsidR="0033681D" w:rsidRPr="00942EB1">
        <w:rPr>
          <w:rFonts w:cs="Times New Roman"/>
          <w:color w:val="auto"/>
          <w:szCs w:val="24"/>
        </w:rPr>
        <w:t xml:space="preserve"> of the legislation</w:t>
      </w:r>
      <w:r w:rsidR="00C65B0F" w:rsidRPr="00942EB1">
        <w:rPr>
          <w:rFonts w:cs="Times New Roman"/>
          <w:color w:val="auto"/>
          <w:szCs w:val="24"/>
        </w:rPr>
        <w:t xml:space="preserve"> (Office 2022)</w:t>
      </w:r>
      <w:r w:rsidR="0033681D" w:rsidRPr="00942EB1">
        <w:rPr>
          <w:rFonts w:cs="Times New Roman"/>
          <w:color w:val="auto"/>
          <w:szCs w:val="24"/>
        </w:rPr>
        <w:t xml:space="preserve">. The objective of the order is to provide fire safety </w:t>
      </w:r>
      <w:r w:rsidR="0029359B" w:rsidRPr="00942EB1">
        <w:rPr>
          <w:rFonts w:cs="Times New Roman"/>
          <w:color w:val="auto"/>
          <w:szCs w:val="24"/>
        </w:rPr>
        <w:t>in commercial buildings and many other residential buildings as well in England and Wales.</w:t>
      </w:r>
      <w:r w:rsidR="007F3293" w:rsidRPr="00942EB1">
        <w:rPr>
          <w:rFonts w:cs="Times New Roman"/>
          <w:color w:val="auto"/>
          <w:szCs w:val="24"/>
        </w:rPr>
        <w:t xml:space="preserve"> Moreover, the Fire Safety Act 2021 provides that the parts of a building </w:t>
      </w:r>
      <w:r w:rsidR="006B61B0" w:rsidRPr="00942EB1">
        <w:rPr>
          <w:rFonts w:cs="Times New Roman"/>
          <w:color w:val="auto"/>
          <w:szCs w:val="24"/>
        </w:rPr>
        <w:t xml:space="preserve">including entrance doors, external walls, and structure and maintenance of the building are provided in the </w:t>
      </w:r>
      <w:r w:rsidR="0026661A" w:rsidRPr="00942EB1">
        <w:rPr>
          <w:rFonts w:cs="Times New Roman"/>
          <w:color w:val="auto"/>
          <w:szCs w:val="24"/>
        </w:rPr>
        <w:t xml:space="preserve">FSO. The fire safety guidelines must </w:t>
      </w:r>
      <w:r w:rsidR="0099335C" w:rsidRPr="00942EB1">
        <w:rPr>
          <w:rFonts w:cs="Times New Roman"/>
          <w:color w:val="auto"/>
          <w:szCs w:val="24"/>
        </w:rPr>
        <w:t>be complied</w:t>
      </w:r>
      <w:r w:rsidR="0026661A" w:rsidRPr="00942EB1">
        <w:rPr>
          <w:rFonts w:cs="Times New Roman"/>
          <w:color w:val="auto"/>
          <w:szCs w:val="24"/>
        </w:rPr>
        <w:t xml:space="preserve"> </w:t>
      </w:r>
      <w:r w:rsidR="006810B8">
        <w:rPr>
          <w:rFonts w:cs="Times New Roman"/>
          <w:color w:val="auto"/>
          <w:szCs w:val="24"/>
        </w:rPr>
        <w:t xml:space="preserve">with </w:t>
      </w:r>
      <w:r w:rsidR="0099335C" w:rsidRPr="00942EB1">
        <w:rPr>
          <w:rFonts w:cs="Times New Roman"/>
          <w:color w:val="auto"/>
          <w:szCs w:val="24"/>
        </w:rPr>
        <w:t>by the hotel owners and many others.</w:t>
      </w:r>
      <w:r w:rsidR="006810B8">
        <w:rPr>
          <w:rFonts w:cs="Times New Roman"/>
          <w:color w:val="auto"/>
          <w:szCs w:val="24"/>
        </w:rPr>
        <w:t xml:space="preserve"> In the next paragraph, the guidelines provided by FSO are mentioned.</w:t>
      </w:r>
    </w:p>
    <w:p w14:paraId="3C43E40D" w14:textId="489924F5" w:rsidR="0099335C" w:rsidRPr="00942EB1" w:rsidRDefault="006810B8" w:rsidP="00942EB1">
      <w:pPr>
        <w:ind w:firstLine="720"/>
        <w:rPr>
          <w:rFonts w:cs="Times New Roman"/>
          <w:color w:val="auto"/>
          <w:szCs w:val="24"/>
        </w:rPr>
      </w:pPr>
      <w:r>
        <w:rPr>
          <w:rFonts w:cs="Times New Roman"/>
          <w:color w:val="auto"/>
          <w:szCs w:val="24"/>
        </w:rPr>
        <w:t xml:space="preserve">The </w:t>
      </w:r>
      <w:r w:rsidR="00DE6BB0" w:rsidRPr="00942EB1">
        <w:rPr>
          <w:rFonts w:cs="Times New Roman"/>
          <w:color w:val="auto"/>
          <w:szCs w:val="24"/>
        </w:rPr>
        <w:t xml:space="preserve">guidelines </w:t>
      </w:r>
      <w:r w:rsidR="00055D4C" w:rsidRPr="00942EB1">
        <w:rPr>
          <w:rFonts w:cs="Times New Roman"/>
          <w:color w:val="auto"/>
          <w:szCs w:val="24"/>
        </w:rPr>
        <w:t>provide</w:t>
      </w:r>
      <w:r w:rsidR="00DE6BB0" w:rsidRPr="00942EB1">
        <w:rPr>
          <w:rFonts w:cs="Times New Roman"/>
          <w:color w:val="auto"/>
          <w:szCs w:val="24"/>
        </w:rPr>
        <w:t xml:space="preserve"> that </w:t>
      </w:r>
      <w:r w:rsidR="00055D4C" w:rsidRPr="00942EB1">
        <w:rPr>
          <w:rFonts w:cs="Times New Roman"/>
          <w:color w:val="auto"/>
          <w:szCs w:val="24"/>
        </w:rPr>
        <w:t xml:space="preserve">the responsible person must </w:t>
      </w:r>
      <w:r w:rsidR="00A10BD1" w:rsidRPr="00942EB1">
        <w:rPr>
          <w:rFonts w:cs="Times New Roman"/>
          <w:color w:val="auto"/>
          <w:szCs w:val="24"/>
        </w:rPr>
        <w:t>hold</w:t>
      </w:r>
      <w:r w:rsidR="00055D4C" w:rsidRPr="00942EB1">
        <w:rPr>
          <w:rFonts w:cs="Times New Roman"/>
          <w:color w:val="auto"/>
          <w:szCs w:val="24"/>
        </w:rPr>
        <w:t xml:space="preserve"> </w:t>
      </w:r>
      <w:r w:rsidR="00A10BD1" w:rsidRPr="00942EB1">
        <w:rPr>
          <w:rFonts w:cs="Times New Roman"/>
          <w:color w:val="auto"/>
          <w:szCs w:val="24"/>
        </w:rPr>
        <w:t xml:space="preserve">at least two domestic </w:t>
      </w:r>
      <w:proofErr w:type="gramStart"/>
      <w:r w:rsidR="00A10BD1" w:rsidRPr="00942EB1">
        <w:rPr>
          <w:rFonts w:cs="Times New Roman"/>
          <w:color w:val="auto"/>
          <w:szCs w:val="24"/>
        </w:rPr>
        <w:t xml:space="preserve">premises, </w:t>
      </w:r>
      <w:r w:rsidR="0052465D" w:rsidRPr="00942EB1">
        <w:rPr>
          <w:rFonts w:cs="Times New Roman"/>
          <w:color w:val="auto"/>
          <w:szCs w:val="24"/>
        </w:rPr>
        <w:t>and</w:t>
      </w:r>
      <w:proofErr w:type="gramEnd"/>
      <w:r w:rsidR="0052465D" w:rsidRPr="00942EB1">
        <w:rPr>
          <w:rFonts w:cs="Times New Roman"/>
          <w:color w:val="auto"/>
          <w:szCs w:val="24"/>
        </w:rPr>
        <w:t xml:space="preserve"> </w:t>
      </w:r>
      <w:r w:rsidR="00A10BD1" w:rsidRPr="00942EB1">
        <w:rPr>
          <w:rFonts w:cs="Times New Roman"/>
          <w:color w:val="auto"/>
          <w:szCs w:val="24"/>
        </w:rPr>
        <w:t xml:space="preserve">holds </w:t>
      </w:r>
      <w:r w:rsidR="00FB6B69" w:rsidRPr="00942EB1">
        <w:rPr>
          <w:rFonts w:cs="Times New Roman"/>
          <w:color w:val="auto"/>
          <w:szCs w:val="24"/>
        </w:rPr>
        <w:t xml:space="preserve">the </w:t>
      </w:r>
      <w:r w:rsidR="00A10BD1" w:rsidRPr="00942EB1">
        <w:rPr>
          <w:rFonts w:cs="Times New Roman"/>
          <w:color w:val="auto"/>
          <w:szCs w:val="24"/>
        </w:rPr>
        <w:t xml:space="preserve">common </w:t>
      </w:r>
      <w:r w:rsidR="00FB6B69" w:rsidRPr="00942EB1">
        <w:rPr>
          <w:rFonts w:cs="Times New Roman"/>
          <w:color w:val="auto"/>
          <w:szCs w:val="24"/>
        </w:rPr>
        <w:t>emergency exit entrance through which the guests of the hotels evacuate the hotels in</w:t>
      </w:r>
      <w:r w:rsidR="0052465D" w:rsidRPr="00942EB1">
        <w:rPr>
          <w:rFonts w:cs="Times New Roman"/>
          <w:color w:val="auto"/>
          <w:szCs w:val="24"/>
        </w:rPr>
        <w:t xml:space="preserve"> emergency circumstances</w:t>
      </w:r>
      <w:r w:rsidR="00C65B0F" w:rsidRPr="00942EB1">
        <w:rPr>
          <w:rFonts w:cs="Times New Roman"/>
          <w:color w:val="auto"/>
          <w:szCs w:val="24"/>
        </w:rPr>
        <w:t xml:space="preserve"> (</w:t>
      </w:r>
      <w:proofErr w:type="spellStart"/>
      <w:r w:rsidR="00C65B0F" w:rsidRPr="00942EB1">
        <w:rPr>
          <w:rFonts w:cs="Times New Roman"/>
          <w:color w:val="auto"/>
          <w:szCs w:val="24"/>
          <w:shd w:val="clear" w:color="auto" w:fill="FFFFFF"/>
        </w:rPr>
        <w:t>Egodage</w:t>
      </w:r>
      <w:proofErr w:type="spellEnd"/>
      <w:r w:rsidR="00C65B0F" w:rsidRPr="00942EB1">
        <w:rPr>
          <w:rFonts w:cs="Times New Roman"/>
          <w:color w:val="auto"/>
          <w:szCs w:val="24"/>
          <w:shd w:val="clear" w:color="auto" w:fill="FFFFFF"/>
        </w:rPr>
        <w:t xml:space="preserve">, </w:t>
      </w:r>
      <w:proofErr w:type="spellStart"/>
      <w:r w:rsidR="00C65B0F" w:rsidRPr="00942EB1">
        <w:rPr>
          <w:rFonts w:cs="Times New Roman"/>
          <w:color w:val="auto"/>
          <w:szCs w:val="24"/>
          <w:shd w:val="clear" w:color="auto" w:fill="FFFFFF"/>
        </w:rPr>
        <w:t>Abdeen</w:t>
      </w:r>
      <w:proofErr w:type="spellEnd"/>
      <w:r w:rsidR="00C65B0F" w:rsidRPr="00942EB1">
        <w:rPr>
          <w:rFonts w:cs="Times New Roman"/>
          <w:color w:val="auto"/>
          <w:szCs w:val="24"/>
          <w:shd w:val="clear" w:color="auto" w:fill="FFFFFF"/>
        </w:rPr>
        <w:t xml:space="preserve"> and </w:t>
      </w:r>
      <w:proofErr w:type="spellStart"/>
      <w:r w:rsidR="00C65B0F" w:rsidRPr="00942EB1">
        <w:rPr>
          <w:rFonts w:cs="Times New Roman"/>
          <w:color w:val="auto"/>
          <w:szCs w:val="24"/>
          <w:shd w:val="clear" w:color="auto" w:fill="FFFFFF"/>
        </w:rPr>
        <w:t>Sridarran</w:t>
      </w:r>
      <w:proofErr w:type="spellEnd"/>
      <w:r w:rsidR="00C65B0F" w:rsidRPr="00942EB1">
        <w:rPr>
          <w:rFonts w:cs="Times New Roman"/>
          <w:color w:val="auto"/>
          <w:szCs w:val="24"/>
          <w:shd w:val="clear" w:color="auto" w:fill="FFFFFF"/>
        </w:rPr>
        <w:t xml:space="preserve"> 2020)</w:t>
      </w:r>
      <w:r w:rsidR="0052465D" w:rsidRPr="00942EB1">
        <w:rPr>
          <w:rFonts w:cs="Times New Roman"/>
          <w:color w:val="auto"/>
          <w:szCs w:val="24"/>
        </w:rPr>
        <w:t xml:space="preserve">. The fire safety rules are applicable </w:t>
      </w:r>
      <w:r w:rsidR="000F62D2" w:rsidRPr="00942EB1">
        <w:rPr>
          <w:rFonts w:cs="Times New Roman"/>
          <w:color w:val="auto"/>
          <w:szCs w:val="24"/>
        </w:rPr>
        <w:t>to</w:t>
      </w:r>
      <w:r w:rsidR="0052465D" w:rsidRPr="00942EB1">
        <w:rPr>
          <w:rFonts w:cs="Times New Roman"/>
          <w:color w:val="auto"/>
          <w:szCs w:val="24"/>
        </w:rPr>
        <w:t xml:space="preserve"> the buildings</w:t>
      </w:r>
      <w:r w:rsidR="000F62D2" w:rsidRPr="00942EB1">
        <w:rPr>
          <w:rFonts w:cs="Times New Roman"/>
          <w:color w:val="auto"/>
          <w:szCs w:val="24"/>
        </w:rPr>
        <w:t>’ part such as common corridors along with stairways, which are used by the residents or guests of the hotel</w:t>
      </w:r>
      <w:r w:rsidR="00300288" w:rsidRPr="00942EB1">
        <w:rPr>
          <w:rFonts w:cs="Times New Roman"/>
          <w:color w:val="auto"/>
          <w:szCs w:val="24"/>
        </w:rPr>
        <w:t xml:space="preserve">, and the entrance doors of the </w:t>
      </w:r>
      <w:r w:rsidR="00E25883" w:rsidRPr="00942EB1">
        <w:rPr>
          <w:rFonts w:cs="Times New Roman"/>
          <w:color w:val="auto"/>
          <w:szCs w:val="24"/>
        </w:rPr>
        <w:t>hotels</w:t>
      </w:r>
      <w:r w:rsidR="00E94C21" w:rsidRPr="00942EB1">
        <w:rPr>
          <w:rFonts w:cs="Times New Roman"/>
          <w:color w:val="auto"/>
          <w:szCs w:val="24"/>
        </w:rPr>
        <w:t xml:space="preserve">. </w:t>
      </w:r>
      <w:r w:rsidR="00C46B3E" w:rsidRPr="00942EB1">
        <w:rPr>
          <w:rFonts w:cs="Times New Roman"/>
          <w:color w:val="auto"/>
          <w:szCs w:val="24"/>
        </w:rPr>
        <w:t xml:space="preserve">These regulations are only applicable to </w:t>
      </w:r>
      <w:r w:rsidR="00AB0586" w:rsidRPr="00942EB1">
        <w:rPr>
          <w:rFonts w:cs="Times New Roman"/>
          <w:color w:val="auto"/>
          <w:szCs w:val="24"/>
        </w:rPr>
        <w:t xml:space="preserve">those </w:t>
      </w:r>
      <w:r w:rsidR="00C46B3E" w:rsidRPr="00942EB1">
        <w:rPr>
          <w:rFonts w:cs="Times New Roman"/>
          <w:color w:val="auto"/>
          <w:szCs w:val="24"/>
        </w:rPr>
        <w:t xml:space="preserve">buildings </w:t>
      </w:r>
      <w:r w:rsidR="00AB0586" w:rsidRPr="00942EB1">
        <w:rPr>
          <w:rFonts w:cs="Times New Roman"/>
          <w:color w:val="auto"/>
          <w:szCs w:val="24"/>
        </w:rPr>
        <w:t>whose height is</w:t>
      </w:r>
      <w:r w:rsidR="00C46B3E" w:rsidRPr="00942EB1">
        <w:rPr>
          <w:rFonts w:cs="Times New Roman"/>
          <w:color w:val="auto"/>
          <w:szCs w:val="24"/>
        </w:rPr>
        <w:t xml:space="preserve"> more than 11m</w:t>
      </w:r>
      <w:r w:rsidR="009A0A7F" w:rsidRPr="00942EB1">
        <w:rPr>
          <w:rFonts w:cs="Times New Roman"/>
          <w:color w:val="auto"/>
          <w:szCs w:val="24"/>
        </w:rPr>
        <w:t>.</w:t>
      </w:r>
      <w:r w:rsidR="00992E09">
        <w:rPr>
          <w:rFonts w:cs="Times New Roman"/>
          <w:color w:val="auto"/>
          <w:szCs w:val="24"/>
        </w:rPr>
        <w:t xml:space="preserve"> Apart from the legal guidelines, </w:t>
      </w:r>
      <w:r w:rsidR="00104C48">
        <w:rPr>
          <w:rFonts w:cs="Times New Roman"/>
          <w:color w:val="auto"/>
          <w:szCs w:val="24"/>
        </w:rPr>
        <w:t xml:space="preserve">there are other </w:t>
      </w:r>
      <w:r w:rsidR="00992E09">
        <w:rPr>
          <w:rFonts w:cs="Times New Roman"/>
          <w:color w:val="auto"/>
          <w:szCs w:val="24"/>
        </w:rPr>
        <w:t>general duties</w:t>
      </w:r>
      <w:r w:rsidR="00104C48">
        <w:rPr>
          <w:rFonts w:cs="Times New Roman"/>
          <w:color w:val="auto"/>
          <w:szCs w:val="24"/>
        </w:rPr>
        <w:t xml:space="preserve"> that exist</w:t>
      </w:r>
      <w:r w:rsidR="00992E09">
        <w:rPr>
          <w:rFonts w:cs="Times New Roman"/>
          <w:color w:val="auto"/>
          <w:szCs w:val="24"/>
        </w:rPr>
        <w:t>, which are mentioned below.</w:t>
      </w:r>
    </w:p>
    <w:p w14:paraId="0806340C" w14:textId="70296B4A" w:rsidR="00D0748D" w:rsidRPr="00942EB1" w:rsidRDefault="00D24EEC" w:rsidP="00942EB1">
      <w:pPr>
        <w:ind w:firstLine="720"/>
        <w:rPr>
          <w:rFonts w:cs="Times New Roman"/>
          <w:color w:val="auto"/>
          <w:szCs w:val="24"/>
          <w:shd w:val="clear" w:color="auto" w:fill="FFFFFF"/>
        </w:rPr>
      </w:pPr>
      <w:r w:rsidRPr="00942EB1">
        <w:rPr>
          <w:rFonts w:cs="Times New Roman"/>
          <w:color w:val="auto"/>
          <w:szCs w:val="24"/>
        </w:rPr>
        <w:t xml:space="preserve">In general, there are many other duties of the hotels and other building owners </w:t>
      </w:r>
      <w:r w:rsidR="00501CCD" w:rsidRPr="00942EB1">
        <w:rPr>
          <w:rFonts w:cs="Times New Roman"/>
          <w:color w:val="auto"/>
          <w:szCs w:val="24"/>
        </w:rPr>
        <w:t xml:space="preserve">to provide the display of fire safety guidelines to the hotel’s guests and others. </w:t>
      </w:r>
      <w:r w:rsidR="006C5293" w:rsidRPr="00942EB1">
        <w:rPr>
          <w:rFonts w:cs="Times New Roman"/>
          <w:color w:val="auto"/>
          <w:szCs w:val="24"/>
        </w:rPr>
        <w:t xml:space="preserve">It is important to provide instructions and guidance on </w:t>
      </w:r>
      <w:r w:rsidR="003F5071" w:rsidRPr="00942EB1">
        <w:rPr>
          <w:rFonts w:cs="Times New Roman"/>
          <w:color w:val="auto"/>
          <w:szCs w:val="24"/>
        </w:rPr>
        <w:t>reporting the fire</w:t>
      </w:r>
      <w:r w:rsidR="00C63268" w:rsidRPr="00942EB1">
        <w:rPr>
          <w:rFonts w:cs="Times New Roman"/>
          <w:color w:val="auto"/>
          <w:szCs w:val="24"/>
        </w:rPr>
        <w:t xml:space="preserve"> immediately. It is important to </w:t>
      </w:r>
      <w:r w:rsidR="00AE3A58" w:rsidRPr="00942EB1">
        <w:rPr>
          <w:rFonts w:cs="Times New Roman"/>
          <w:color w:val="auto"/>
          <w:szCs w:val="24"/>
        </w:rPr>
        <w:t>inspect</w:t>
      </w:r>
      <w:r w:rsidR="00C63268" w:rsidRPr="00942EB1">
        <w:rPr>
          <w:rFonts w:cs="Times New Roman"/>
          <w:color w:val="auto"/>
          <w:szCs w:val="24"/>
        </w:rPr>
        <w:t xml:space="preserve"> and monitor the buildings </w:t>
      </w:r>
      <w:r w:rsidR="00AE3A58" w:rsidRPr="00942EB1">
        <w:rPr>
          <w:rFonts w:cs="Times New Roman"/>
          <w:color w:val="auto"/>
          <w:szCs w:val="24"/>
        </w:rPr>
        <w:t>at</w:t>
      </w:r>
      <w:r w:rsidR="00C63268" w:rsidRPr="00942EB1">
        <w:rPr>
          <w:rFonts w:cs="Times New Roman"/>
          <w:color w:val="auto"/>
          <w:szCs w:val="24"/>
        </w:rPr>
        <w:t xml:space="preserve"> </w:t>
      </w:r>
      <w:r w:rsidR="00AE3A58" w:rsidRPr="00942EB1">
        <w:rPr>
          <w:rFonts w:cs="Times New Roman"/>
          <w:color w:val="auto"/>
          <w:szCs w:val="24"/>
        </w:rPr>
        <w:t xml:space="preserve">a </w:t>
      </w:r>
      <w:r w:rsidR="00C63268" w:rsidRPr="00942EB1">
        <w:rPr>
          <w:rFonts w:cs="Times New Roman"/>
          <w:color w:val="auto"/>
          <w:szCs w:val="24"/>
        </w:rPr>
        <w:t>particular time</w:t>
      </w:r>
      <w:r w:rsidR="003925F1" w:rsidRPr="00942EB1">
        <w:rPr>
          <w:rFonts w:cs="Times New Roman"/>
          <w:color w:val="auto"/>
          <w:szCs w:val="24"/>
        </w:rPr>
        <w:t xml:space="preserve"> (</w:t>
      </w:r>
      <w:r w:rsidR="003925F1" w:rsidRPr="00942EB1">
        <w:rPr>
          <w:rFonts w:cs="Times New Roman"/>
          <w:color w:val="auto"/>
          <w:szCs w:val="24"/>
          <w:shd w:val="clear" w:color="auto" w:fill="FFFFFF"/>
        </w:rPr>
        <w:t xml:space="preserve">Zhang </w:t>
      </w:r>
      <w:r w:rsidR="003925F1" w:rsidRPr="00942EB1">
        <w:rPr>
          <w:rFonts w:cs="Times New Roman"/>
          <w:i/>
          <w:iCs/>
          <w:color w:val="auto"/>
          <w:szCs w:val="24"/>
          <w:shd w:val="clear" w:color="auto" w:fill="FFFFFF"/>
        </w:rPr>
        <w:t>et al</w:t>
      </w:r>
      <w:r w:rsidR="00942EB1" w:rsidRPr="00942EB1">
        <w:rPr>
          <w:rFonts w:cs="Times New Roman"/>
          <w:color w:val="auto"/>
          <w:szCs w:val="24"/>
          <w:shd w:val="clear" w:color="auto" w:fill="FFFFFF"/>
        </w:rPr>
        <w:t>.</w:t>
      </w:r>
      <w:r w:rsidR="003925F1" w:rsidRPr="00942EB1">
        <w:rPr>
          <w:rFonts w:cs="Times New Roman"/>
          <w:color w:val="auto"/>
          <w:szCs w:val="24"/>
          <w:shd w:val="clear" w:color="auto" w:fill="FFFFFF"/>
        </w:rPr>
        <w:t xml:space="preserve"> 2019)</w:t>
      </w:r>
      <w:r w:rsidR="00C63268" w:rsidRPr="00942EB1">
        <w:rPr>
          <w:rFonts w:cs="Times New Roman"/>
          <w:color w:val="auto"/>
          <w:szCs w:val="24"/>
        </w:rPr>
        <w:t>.</w:t>
      </w:r>
      <w:r w:rsidR="003925F1" w:rsidRPr="00942EB1">
        <w:rPr>
          <w:rFonts w:cs="Times New Roman"/>
          <w:color w:val="auto"/>
          <w:szCs w:val="24"/>
        </w:rPr>
        <w:t xml:space="preserve"> </w:t>
      </w:r>
      <w:r w:rsidR="00370332" w:rsidRPr="00942EB1">
        <w:rPr>
          <w:rFonts w:cs="Times New Roman"/>
          <w:color w:val="auto"/>
          <w:szCs w:val="24"/>
        </w:rPr>
        <w:t xml:space="preserve">Nowadays, the building construction industry </w:t>
      </w:r>
      <w:r w:rsidR="0028350B" w:rsidRPr="00942EB1">
        <w:rPr>
          <w:rFonts w:cs="Times New Roman"/>
          <w:color w:val="auto"/>
          <w:szCs w:val="24"/>
        </w:rPr>
        <w:t xml:space="preserve">imposes Building Information Modelling technology. The technology presents the </w:t>
      </w:r>
      <w:r w:rsidR="007977EE" w:rsidRPr="00942EB1">
        <w:rPr>
          <w:rFonts w:cs="Times New Roman"/>
          <w:color w:val="auto"/>
          <w:szCs w:val="24"/>
        </w:rPr>
        <w:t xml:space="preserve">facilities in 3-D, moreover, it provides </w:t>
      </w:r>
      <w:r w:rsidR="002153CA" w:rsidRPr="00942EB1">
        <w:rPr>
          <w:rFonts w:cs="Times New Roman"/>
          <w:color w:val="auto"/>
          <w:szCs w:val="24"/>
        </w:rPr>
        <w:t>a visual method for modelling</w:t>
      </w:r>
      <w:r w:rsidR="007977EE" w:rsidRPr="00942EB1">
        <w:rPr>
          <w:rFonts w:cs="Times New Roman"/>
          <w:color w:val="auto"/>
          <w:szCs w:val="24"/>
        </w:rPr>
        <w:t xml:space="preserve"> the building based on the regulations</w:t>
      </w:r>
      <w:r w:rsidR="002153CA" w:rsidRPr="00942EB1">
        <w:rPr>
          <w:rFonts w:cs="Times New Roman"/>
          <w:color w:val="auto"/>
          <w:szCs w:val="24"/>
        </w:rPr>
        <w:t xml:space="preserve"> (</w:t>
      </w:r>
      <w:r w:rsidR="002153CA" w:rsidRPr="00942EB1">
        <w:rPr>
          <w:rFonts w:cs="Times New Roman"/>
          <w:color w:val="auto"/>
          <w:szCs w:val="24"/>
          <w:shd w:val="clear" w:color="auto" w:fill="FFFFFF"/>
        </w:rPr>
        <w:t xml:space="preserve">Khan 2020). </w:t>
      </w:r>
      <w:r w:rsidR="00BD4D04" w:rsidRPr="00942EB1">
        <w:rPr>
          <w:rFonts w:cs="Times New Roman"/>
          <w:color w:val="auto"/>
          <w:szCs w:val="24"/>
          <w:shd w:val="clear" w:color="auto" w:fill="FFFFFF"/>
        </w:rPr>
        <w:t xml:space="preserve">The </w:t>
      </w:r>
      <w:r w:rsidR="008E1CB6" w:rsidRPr="00942EB1">
        <w:rPr>
          <w:rFonts w:cs="Times New Roman"/>
          <w:color w:val="auto"/>
          <w:szCs w:val="24"/>
          <w:shd w:val="clear" w:color="auto" w:fill="FFFFFF"/>
        </w:rPr>
        <w:t xml:space="preserve">owners of the hotel must install the fire alarm, must </w:t>
      </w:r>
      <w:r w:rsidR="008E1CB6" w:rsidRPr="00942EB1">
        <w:rPr>
          <w:rFonts w:cs="Times New Roman"/>
          <w:color w:val="auto"/>
          <w:szCs w:val="24"/>
          <w:shd w:val="clear" w:color="auto" w:fill="FFFFFF"/>
        </w:rPr>
        <w:lastRenderedPageBreak/>
        <w:t xml:space="preserve">have fire extinguishers in their hotels, </w:t>
      </w:r>
      <w:r w:rsidR="00472B65" w:rsidRPr="00942EB1">
        <w:rPr>
          <w:rFonts w:cs="Times New Roman"/>
          <w:color w:val="auto"/>
          <w:szCs w:val="24"/>
          <w:shd w:val="clear" w:color="auto" w:fill="FFFFFF"/>
        </w:rPr>
        <w:t>and execute</w:t>
      </w:r>
      <w:r w:rsidR="008E1CB6" w:rsidRPr="00942EB1">
        <w:rPr>
          <w:rFonts w:cs="Times New Roman"/>
          <w:color w:val="auto"/>
          <w:szCs w:val="24"/>
          <w:shd w:val="clear" w:color="auto" w:fill="FFFFFF"/>
        </w:rPr>
        <w:t xml:space="preserve"> proper </w:t>
      </w:r>
      <w:r w:rsidR="00FE483A" w:rsidRPr="00942EB1">
        <w:rPr>
          <w:rFonts w:cs="Times New Roman"/>
          <w:color w:val="auto"/>
          <w:szCs w:val="24"/>
          <w:shd w:val="clear" w:color="auto" w:fill="FFFFFF"/>
        </w:rPr>
        <w:t xml:space="preserve">emergency </w:t>
      </w:r>
      <w:r w:rsidR="008E1CB6" w:rsidRPr="00942EB1">
        <w:rPr>
          <w:rFonts w:cs="Times New Roman"/>
          <w:color w:val="auto"/>
          <w:szCs w:val="24"/>
          <w:shd w:val="clear" w:color="auto" w:fill="FFFFFF"/>
        </w:rPr>
        <w:t xml:space="preserve">exit signs </w:t>
      </w:r>
      <w:proofErr w:type="gramStart"/>
      <w:r w:rsidR="00472B65" w:rsidRPr="00942EB1">
        <w:rPr>
          <w:rFonts w:cs="Times New Roman"/>
          <w:color w:val="auto"/>
          <w:szCs w:val="24"/>
          <w:shd w:val="clear" w:color="auto" w:fill="FFFFFF"/>
        </w:rPr>
        <w:t>in order to</w:t>
      </w:r>
      <w:proofErr w:type="gramEnd"/>
      <w:r w:rsidR="00472B65" w:rsidRPr="00942EB1">
        <w:rPr>
          <w:rFonts w:cs="Times New Roman"/>
          <w:color w:val="auto"/>
          <w:szCs w:val="24"/>
          <w:shd w:val="clear" w:color="auto" w:fill="FFFFFF"/>
        </w:rPr>
        <w:t xml:space="preserve"> provide safety to the guest of the hotels</w:t>
      </w:r>
      <w:r w:rsidR="00084ECB" w:rsidRPr="00942EB1">
        <w:rPr>
          <w:rFonts w:cs="Times New Roman"/>
          <w:color w:val="auto"/>
          <w:szCs w:val="24"/>
          <w:shd w:val="clear" w:color="auto" w:fill="FFFFFF"/>
        </w:rPr>
        <w:t xml:space="preserve">, </w:t>
      </w:r>
    </w:p>
    <w:p w14:paraId="4BBD03AD" w14:textId="57894B5F" w:rsidR="00EF7236" w:rsidRPr="00942EB1" w:rsidRDefault="002153CA" w:rsidP="00942EB1">
      <w:pPr>
        <w:ind w:firstLine="720"/>
        <w:rPr>
          <w:rFonts w:cs="Times New Roman"/>
          <w:color w:val="auto"/>
          <w:szCs w:val="24"/>
        </w:rPr>
      </w:pPr>
      <w:r w:rsidRPr="00942EB1">
        <w:rPr>
          <w:rFonts w:cs="Times New Roman"/>
          <w:color w:val="auto"/>
          <w:szCs w:val="24"/>
          <w:shd w:val="clear" w:color="auto" w:fill="FFFFFF"/>
        </w:rPr>
        <w:t xml:space="preserve">In short, </w:t>
      </w:r>
      <w:r w:rsidR="008073B9" w:rsidRPr="00942EB1">
        <w:rPr>
          <w:rFonts w:cs="Times New Roman"/>
          <w:color w:val="auto"/>
          <w:szCs w:val="24"/>
          <w:shd w:val="clear" w:color="auto" w:fill="FFFFFF"/>
        </w:rPr>
        <w:t xml:space="preserve">there are many factors of fire causation such as the construction of the buildings. However, there are laws and regulations which provide fire safety measures along with guidelines for constructing all kinds of buildings. </w:t>
      </w:r>
      <w:r w:rsidR="00BC6041" w:rsidRPr="00942EB1">
        <w:rPr>
          <w:rFonts w:cs="Times New Roman"/>
          <w:color w:val="auto"/>
          <w:szCs w:val="24"/>
          <w:shd w:val="clear" w:color="auto" w:fill="FFFFFF"/>
        </w:rPr>
        <w:t>Apart from guidelines, there are many other responsibilities of the hotel owners to guide their guests in case of a fire emergency.</w:t>
      </w:r>
    </w:p>
    <w:p w14:paraId="54F76C1F" w14:textId="6D743A63" w:rsidR="00A95596" w:rsidRPr="00942EB1" w:rsidRDefault="0029359B" w:rsidP="00942EB1">
      <w:pPr>
        <w:rPr>
          <w:rFonts w:cs="Times New Roman"/>
          <w:color w:val="auto"/>
          <w:szCs w:val="24"/>
        </w:rPr>
      </w:pPr>
      <w:r w:rsidRPr="00942EB1">
        <w:rPr>
          <w:rFonts w:cs="Times New Roman"/>
          <w:color w:val="auto"/>
          <w:szCs w:val="24"/>
        </w:rPr>
        <w:t xml:space="preserve"> </w:t>
      </w:r>
      <w:r w:rsidR="00A95596" w:rsidRPr="00942EB1">
        <w:rPr>
          <w:rFonts w:cs="Times New Roman"/>
          <w:color w:val="auto"/>
          <w:szCs w:val="24"/>
        </w:rPr>
        <w:br w:type="page"/>
      </w:r>
    </w:p>
    <w:p w14:paraId="436E70CE" w14:textId="41F396C2" w:rsidR="001B04AD" w:rsidRPr="00942EB1" w:rsidRDefault="00942EB1" w:rsidP="00942EB1">
      <w:pPr>
        <w:rPr>
          <w:rFonts w:cs="Times New Roman"/>
          <w:b/>
          <w:bCs/>
          <w:color w:val="auto"/>
          <w:szCs w:val="24"/>
        </w:rPr>
      </w:pPr>
      <w:r w:rsidRPr="00942EB1">
        <w:rPr>
          <w:rFonts w:cs="Times New Roman"/>
          <w:b/>
          <w:bCs/>
          <w:color w:val="auto"/>
          <w:szCs w:val="24"/>
        </w:rPr>
        <w:lastRenderedPageBreak/>
        <w:t>Reference</w:t>
      </w:r>
    </w:p>
    <w:p w14:paraId="032AE6C9" w14:textId="77777777" w:rsidR="00785F4D" w:rsidRPr="00942EB1" w:rsidRDefault="00785F4D" w:rsidP="00942EB1">
      <w:pPr>
        <w:rPr>
          <w:rFonts w:cs="Times New Roman"/>
          <w:color w:val="auto"/>
          <w:szCs w:val="24"/>
          <w:shd w:val="clear" w:color="auto" w:fill="FFFFFF"/>
        </w:rPr>
      </w:pPr>
      <w:proofErr w:type="spellStart"/>
      <w:r w:rsidRPr="00942EB1">
        <w:rPr>
          <w:rFonts w:cs="Times New Roman"/>
          <w:color w:val="auto"/>
          <w:szCs w:val="24"/>
          <w:shd w:val="clear" w:color="auto" w:fill="FFFFFF"/>
        </w:rPr>
        <w:t>Egodage</w:t>
      </w:r>
      <w:proofErr w:type="spellEnd"/>
      <w:r w:rsidRPr="00942EB1">
        <w:rPr>
          <w:rFonts w:cs="Times New Roman"/>
          <w:color w:val="auto"/>
          <w:szCs w:val="24"/>
          <w:shd w:val="clear" w:color="auto" w:fill="FFFFFF"/>
        </w:rPr>
        <w:t xml:space="preserve">, N., </w:t>
      </w:r>
      <w:proofErr w:type="spellStart"/>
      <w:r w:rsidRPr="00942EB1">
        <w:rPr>
          <w:rFonts w:cs="Times New Roman"/>
          <w:color w:val="auto"/>
          <w:szCs w:val="24"/>
          <w:shd w:val="clear" w:color="auto" w:fill="FFFFFF"/>
        </w:rPr>
        <w:t>Abdeen</w:t>
      </w:r>
      <w:proofErr w:type="spellEnd"/>
      <w:r w:rsidRPr="00942EB1">
        <w:rPr>
          <w:rFonts w:cs="Times New Roman"/>
          <w:color w:val="auto"/>
          <w:szCs w:val="24"/>
          <w:shd w:val="clear" w:color="auto" w:fill="FFFFFF"/>
        </w:rPr>
        <w:t xml:space="preserve">, F.N. and </w:t>
      </w:r>
      <w:proofErr w:type="spellStart"/>
      <w:r w:rsidRPr="00942EB1">
        <w:rPr>
          <w:rFonts w:cs="Times New Roman"/>
          <w:color w:val="auto"/>
          <w:szCs w:val="24"/>
          <w:shd w:val="clear" w:color="auto" w:fill="FFFFFF"/>
        </w:rPr>
        <w:t>Sridarran</w:t>
      </w:r>
      <w:proofErr w:type="spellEnd"/>
      <w:r w:rsidRPr="00942EB1">
        <w:rPr>
          <w:rFonts w:cs="Times New Roman"/>
          <w:color w:val="auto"/>
          <w:szCs w:val="24"/>
          <w:shd w:val="clear" w:color="auto" w:fill="FFFFFF"/>
        </w:rPr>
        <w:t xml:space="preserve">, P., 2020. Fire emergency evacuation procedures for </w:t>
      </w:r>
      <w:proofErr w:type="gramStart"/>
      <w:r w:rsidRPr="00942EB1">
        <w:rPr>
          <w:rFonts w:cs="Times New Roman"/>
          <w:color w:val="auto"/>
          <w:szCs w:val="24"/>
          <w:shd w:val="clear" w:color="auto" w:fill="FFFFFF"/>
        </w:rPr>
        <w:t>differently-abled</w:t>
      </w:r>
      <w:proofErr w:type="gramEnd"/>
      <w:r w:rsidRPr="00942EB1">
        <w:rPr>
          <w:rFonts w:cs="Times New Roman"/>
          <w:color w:val="auto"/>
          <w:szCs w:val="24"/>
          <w:shd w:val="clear" w:color="auto" w:fill="FFFFFF"/>
        </w:rPr>
        <w:t xml:space="preserve"> community in high-rise buildings. </w:t>
      </w:r>
      <w:r w:rsidRPr="00942EB1">
        <w:rPr>
          <w:rFonts w:cs="Times New Roman"/>
          <w:i/>
          <w:iCs/>
          <w:color w:val="auto"/>
          <w:szCs w:val="24"/>
          <w:shd w:val="clear" w:color="auto" w:fill="FFFFFF"/>
        </w:rPr>
        <w:t>Journal of Facilities Management</w:t>
      </w:r>
      <w:r w:rsidRPr="00942EB1">
        <w:rPr>
          <w:rFonts w:cs="Times New Roman"/>
          <w:color w:val="auto"/>
          <w:szCs w:val="24"/>
          <w:shd w:val="clear" w:color="auto" w:fill="FFFFFF"/>
        </w:rPr>
        <w:t>, </w:t>
      </w:r>
      <w:r w:rsidRPr="00942EB1">
        <w:rPr>
          <w:rFonts w:cs="Times New Roman"/>
          <w:i/>
          <w:iCs/>
          <w:color w:val="auto"/>
          <w:szCs w:val="24"/>
          <w:shd w:val="clear" w:color="auto" w:fill="FFFFFF"/>
        </w:rPr>
        <w:t>18</w:t>
      </w:r>
      <w:r w:rsidRPr="00942EB1">
        <w:rPr>
          <w:rFonts w:cs="Times New Roman"/>
          <w:color w:val="auto"/>
          <w:szCs w:val="24"/>
          <w:shd w:val="clear" w:color="auto" w:fill="FFFFFF"/>
        </w:rPr>
        <w:t>(5), pp.505-519.</w:t>
      </w:r>
    </w:p>
    <w:p w14:paraId="1FE46931" w14:textId="77777777" w:rsidR="00785F4D" w:rsidRPr="00942EB1" w:rsidRDefault="00785F4D" w:rsidP="00942EB1">
      <w:pPr>
        <w:rPr>
          <w:rFonts w:cs="Times New Roman"/>
          <w:color w:val="auto"/>
          <w:szCs w:val="24"/>
          <w:shd w:val="clear" w:color="auto" w:fill="FFFFFF"/>
        </w:rPr>
      </w:pPr>
      <w:r w:rsidRPr="00942EB1">
        <w:rPr>
          <w:rFonts w:cs="Times New Roman"/>
          <w:color w:val="auto"/>
          <w:szCs w:val="24"/>
          <w:shd w:val="clear" w:color="auto" w:fill="FFFFFF"/>
        </w:rPr>
        <w:t xml:space="preserve">Khan, N., Ali, A.K., Van-Tien Tran, S., Lee, D. and Park, C., 2020. Visual language-aided construction fire safety planning approach in building information </w:t>
      </w:r>
      <w:proofErr w:type="spellStart"/>
      <w:r w:rsidRPr="00942EB1">
        <w:rPr>
          <w:rFonts w:cs="Times New Roman"/>
          <w:color w:val="auto"/>
          <w:szCs w:val="24"/>
          <w:shd w:val="clear" w:color="auto" w:fill="FFFFFF"/>
        </w:rPr>
        <w:t>modeling</w:t>
      </w:r>
      <w:proofErr w:type="spellEnd"/>
      <w:r w:rsidRPr="00942EB1">
        <w:rPr>
          <w:rFonts w:cs="Times New Roman"/>
          <w:color w:val="auto"/>
          <w:szCs w:val="24"/>
          <w:shd w:val="clear" w:color="auto" w:fill="FFFFFF"/>
        </w:rPr>
        <w:t>. </w:t>
      </w:r>
      <w:r w:rsidRPr="00942EB1">
        <w:rPr>
          <w:rFonts w:cs="Times New Roman"/>
          <w:i/>
          <w:iCs/>
          <w:color w:val="auto"/>
          <w:szCs w:val="24"/>
          <w:shd w:val="clear" w:color="auto" w:fill="FFFFFF"/>
        </w:rPr>
        <w:t>Applied Sciences</w:t>
      </w:r>
      <w:r w:rsidRPr="00942EB1">
        <w:rPr>
          <w:rFonts w:cs="Times New Roman"/>
          <w:color w:val="auto"/>
          <w:szCs w:val="24"/>
          <w:shd w:val="clear" w:color="auto" w:fill="FFFFFF"/>
        </w:rPr>
        <w:t>, </w:t>
      </w:r>
      <w:r w:rsidRPr="00942EB1">
        <w:rPr>
          <w:rFonts w:cs="Times New Roman"/>
          <w:i/>
          <w:iCs/>
          <w:color w:val="auto"/>
          <w:szCs w:val="24"/>
          <w:shd w:val="clear" w:color="auto" w:fill="FFFFFF"/>
        </w:rPr>
        <w:t>10</w:t>
      </w:r>
      <w:r w:rsidRPr="00942EB1">
        <w:rPr>
          <w:rFonts w:cs="Times New Roman"/>
          <w:color w:val="auto"/>
          <w:szCs w:val="24"/>
          <w:shd w:val="clear" w:color="auto" w:fill="FFFFFF"/>
        </w:rPr>
        <w:t>(5), p.1704.</w:t>
      </w:r>
    </w:p>
    <w:p w14:paraId="18A4364F" w14:textId="77777777" w:rsidR="00785F4D" w:rsidRPr="00942EB1" w:rsidRDefault="00785F4D" w:rsidP="00942EB1">
      <w:pPr>
        <w:pStyle w:val="NormalWeb"/>
        <w:spacing w:line="480" w:lineRule="auto"/>
        <w:jc w:val="both"/>
        <w:rPr>
          <w:lang w:val="en-GB"/>
        </w:rPr>
      </w:pPr>
      <w:r w:rsidRPr="00942EB1">
        <w:t xml:space="preserve">Office, H. (2022) </w:t>
      </w:r>
      <w:r w:rsidRPr="00942EB1">
        <w:rPr>
          <w:i/>
          <w:iCs/>
        </w:rPr>
        <w:t>Fire safety legislation: Guidance for those with legal duties</w:t>
      </w:r>
      <w:r w:rsidRPr="00942EB1">
        <w:t xml:space="preserve">, </w:t>
      </w:r>
      <w:r w:rsidRPr="00942EB1">
        <w:rPr>
          <w:i/>
          <w:iCs/>
        </w:rPr>
        <w:t>GOV.UK</w:t>
      </w:r>
      <w:r w:rsidRPr="00942EB1">
        <w:t xml:space="preserve">. GOV.UK. Available at: https://www.gov.uk/government/collections/fire-safety-legislation-guidance-for-those-with-legal-duties#:~:text=Fire%20Safety%20Law,-The%20Regulatory%20Reform&amp;text=The%20Fire%20Safety%20Act%202021,what%20responsibilities%20you%20may%20have. (Accessed: February 13, 2023). </w:t>
      </w:r>
    </w:p>
    <w:p w14:paraId="6EC4340C" w14:textId="77777777" w:rsidR="00785F4D" w:rsidRPr="00942EB1" w:rsidRDefault="00785F4D" w:rsidP="00942EB1">
      <w:pPr>
        <w:rPr>
          <w:rFonts w:cs="Times New Roman"/>
          <w:color w:val="auto"/>
          <w:szCs w:val="24"/>
          <w:shd w:val="clear" w:color="auto" w:fill="FFFFFF"/>
        </w:rPr>
      </w:pPr>
      <w:r w:rsidRPr="00942EB1">
        <w:rPr>
          <w:rFonts w:cs="Times New Roman"/>
          <w:color w:val="auto"/>
          <w:szCs w:val="24"/>
          <w:shd w:val="clear" w:color="auto" w:fill="FFFFFF"/>
        </w:rPr>
        <w:t xml:space="preserve">Zhang, D., Zhang, J., </w:t>
      </w:r>
      <w:proofErr w:type="spellStart"/>
      <w:r w:rsidRPr="00942EB1">
        <w:rPr>
          <w:rFonts w:cs="Times New Roman"/>
          <w:color w:val="auto"/>
          <w:szCs w:val="24"/>
          <w:shd w:val="clear" w:color="auto" w:fill="FFFFFF"/>
        </w:rPr>
        <w:t>Xiong</w:t>
      </w:r>
      <w:proofErr w:type="spellEnd"/>
      <w:r w:rsidRPr="00942EB1">
        <w:rPr>
          <w:rFonts w:cs="Times New Roman"/>
          <w:color w:val="auto"/>
          <w:szCs w:val="24"/>
          <w:shd w:val="clear" w:color="auto" w:fill="FFFFFF"/>
        </w:rPr>
        <w:t>, H., Cui, Z. and Lu, D., 2019. Taking advantage of collective intelligence and BIM-based virtual reality in fire safety inspection for commercial and public buildings. </w:t>
      </w:r>
      <w:r w:rsidRPr="00942EB1">
        <w:rPr>
          <w:rFonts w:cs="Times New Roman"/>
          <w:i/>
          <w:iCs/>
          <w:color w:val="auto"/>
          <w:szCs w:val="24"/>
          <w:shd w:val="clear" w:color="auto" w:fill="FFFFFF"/>
        </w:rPr>
        <w:t>Applied Sciences</w:t>
      </w:r>
      <w:r w:rsidRPr="00942EB1">
        <w:rPr>
          <w:rFonts w:cs="Times New Roman"/>
          <w:color w:val="auto"/>
          <w:szCs w:val="24"/>
          <w:shd w:val="clear" w:color="auto" w:fill="FFFFFF"/>
        </w:rPr>
        <w:t>, </w:t>
      </w:r>
      <w:r w:rsidRPr="00942EB1">
        <w:rPr>
          <w:rFonts w:cs="Times New Roman"/>
          <w:i/>
          <w:iCs/>
          <w:color w:val="auto"/>
          <w:szCs w:val="24"/>
          <w:shd w:val="clear" w:color="auto" w:fill="FFFFFF"/>
        </w:rPr>
        <w:t>9</w:t>
      </w:r>
      <w:r w:rsidRPr="00942EB1">
        <w:rPr>
          <w:rFonts w:cs="Times New Roman"/>
          <w:color w:val="auto"/>
          <w:szCs w:val="24"/>
          <w:shd w:val="clear" w:color="auto" w:fill="FFFFFF"/>
        </w:rPr>
        <w:t>(23), p.5068.</w:t>
      </w:r>
    </w:p>
    <w:p w14:paraId="38EB7974" w14:textId="77777777" w:rsidR="00942EB1" w:rsidRPr="00942EB1" w:rsidRDefault="00942EB1" w:rsidP="00942EB1">
      <w:pPr>
        <w:rPr>
          <w:rFonts w:cs="Times New Roman"/>
          <w:color w:val="auto"/>
          <w:szCs w:val="24"/>
        </w:rPr>
      </w:pPr>
    </w:p>
    <w:sectPr w:rsidR="00942EB1" w:rsidRPr="00942EB1" w:rsidSect="007B6FDF">
      <w:headerReference w:type="even" r:id="rId6"/>
      <w:headerReference w:type="default" r:id="rId7"/>
      <w:footerReference w:type="even" r:id="rId8"/>
      <w:footerReference w:type="default" r:id="rId9"/>
      <w:headerReference w:type="first" r:id="rId10"/>
      <w:footerReference w:type="first" r:id="rId11"/>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49010" w14:textId="77777777" w:rsidR="003C5B37" w:rsidRDefault="003C5B37" w:rsidP="00A95596">
      <w:pPr>
        <w:spacing w:after="0" w:line="240" w:lineRule="auto"/>
      </w:pPr>
      <w:r>
        <w:separator/>
      </w:r>
    </w:p>
  </w:endnote>
  <w:endnote w:type="continuationSeparator" w:id="0">
    <w:p w14:paraId="6E39AD55" w14:textId="77777777" w:rsidR="003C5B37" w:rsidRDefault="003C5B37" w:rsidP="00A95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880E2" w14:textId="77777777" w:rsidR="006A4BE5" w:rsidRDefault="006A4B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28E07" w14:textId="77777777" w:rsidR="006A4BE5" w:rsidRDefault="006A4B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AE783" w14:textId="77777777" w:rsidR="006A4BE5" w:rsidRDefault="006A4B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5236E" w14:textId="77777777" w:rsidR="003C5B37" w:rsidRDefault="003C5B37" w:rsidP="00A95596">
      <w:pPr>
        <w:spacing w:after="0" w:line="240" w:lineRule="auto"/>
      </w:pPr>
      <w:r>
        <w:separator/>
      </w:r>
    </w:p>
  </w:footnote>
  <w:footnote w:type="continuationSeparator" w:id="0">
    <w:p w14:paraId="0CB09B6E" w14:textId="77777777" w:rsidR="003C5B37" w:rsidRDefault="003C5B37" w:rsidP="00A955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DBCC2" w14:textId="77777777" w:rsidR="006A4BE5" w:rsidRDefault="006A4B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8B411" w14:textId="77777777" w:rsidR="00BB5645" w:rsidRDefault="00000000">
    <w:pPr>
      <w:pStyle w:val="Header"/>
    </w:pPr>
    <w:r>
      <w:rPr>
        <w:noProof/>
        <w:lang w:val="en-US"/>
      </w:rPr>
      <mc:AlternateContent>
        <mc:Choice Requires="wps">
          <w:drawing>
            <wp:anchor distT="0" distB="0" distL="114300" distR="114300" simplePos="0" relativeHeight="251660288" behindDoc="0" locked="0" layoutInCell="0" allowOverlap="1" wp14:anchorId="5E200F27" wp14:editId="0EF223BD">
              <wp:simplePos x="0" y="0"/>
              <wp:positionH relativeFrom="page">
                <wp:posOffset>571500</wp:posOffset>
              </wp:positionH>
              <wp:positionV relativeFrom="topMargin">
                <wp:posOffset>278130</wp:posOffset>
              </wp:positionV>
              <wp:extent cx="5943600" cy="173736"/>
              <wp:effectExtent l="0" t="0" r="0" b="5080"/>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663132" w14:textId="01111583" w:rsidR="00BB5645" w:rsidRPr="00143ACC" w:rsidRDefault="00A95596" w:rsidP="00A95596">
                          <w:pPr>
                            <w:pStyle w:val="NormalWeb"/>
                            <w:spacing w:before="240" w:beforeAutospacing="0" w:after="240" w:afterAutospacing="0" w:line="480" w:lineRule="auto"/>
                            <w:rPr>
                              <w:shd w:val="clear" w:color="auto" w:fill="FFFFFF"/>
                            </w:rPr>
                          </w:pPr>
                          <w:r>
                            <w:rPr>
                              <w:shd w:val="clear" w:color="auto" w:fill="FFFFFF"/>
                            </w:rPr>
                            <w:t>FIRE SAFETY</w:t>
                          </w:r>
                          <w:r w:rsidR="006A4BE5">
                            <w:rPr>
                              <w:shd w:val="clear" w:color="auto" w:fill="FFFFFF"/>
                            </w:rPr>
                            <w:t xml:space="preserve"> </w:t>
                          </w:r>
                          <w:r>
                            <w:rPr>
                              <w:shd w:val="clear" w:color="auto" w:fill="FFFFFF"/>
                            </w:rPr>
                            <w:t>IN THE HOTEL INDUSTRY</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5E200F27" id="_x0000_t202" coordsize="21600,21600" o:spt="202" path="m,l,21600r21600,l21600,xe">
              <v:stroke joinstyle="miter"/>
              <v:path gradientshapeok="t" o:connecttype="rect"/>
            </v:shapetype>
            <v:shape id="Text Box 220" o:spid="_x0000_s1026" type="#_x0000_t202" style="position:absolute;left:0;text-align:left;margin-left:45pt;margin-top:21.9pt;width:468pt;height:13.7pt;z-index:251660288;visibility:visible;mso-wrap-style:square;mso-width-percent:1000;mso-height-percent:0;mso-wrap-distance-left:9pt;mso-wrap-distance-top:0;mso-wrap-distance-right:9pt;mso-wrap-distance-bottom:0;mso-position-horizontal:absolute;mso-position-horizontal-relative:page;mso-position-vertical:absolute;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JT76E3fAAAACQEAAA8AAABkcnMvZG93bnJldi54bWxMj8FOwzAQRO9I/IO1SNyo&#10;3RAVGuJUCAkOqIAICK5uvDgR8TrEbpv+PdsTHHdnNDOvXE2+FzscYxdIw3ymQCA1wXbkNLy/3V9c&#10;g4jJkDV9INRwwAir6vSkNIUNe3rFXZ2c4BCKhdHQpjQUUsamRW/iLAxIrH2F0ZvE5+ikHc2ew30v&#10;M6UW0puOuKE1A9612HzXW88lH0/m8KzW/qV5/Fk+fK5dnedO6/Oz6fYGRMIp/ZnhOJ+nQ8WbNmFL&#10;Nopew1IxStKQXzLBUVfZgj8bDVfzDGRVyv8E1S8AAAD//wMAUEsBAi0AFAAGAAgAAAAhALaDOJL+&#10;AAAA4QEAABMAAAAAAAAAAAAAAAAAAAAAAFtDb250ZW50X1R5cGVzXS54bWxQSwECLQAUAAYACAAA&#10;ACEAOP0h/9YAAACUAQAACwAAAAAAAAAAAAAAAAAvAQAAX3JlbHMvLnJlbHNQSwECLQAUAAYACAAA&#10;ACEAoYCIpN0BAACbAwAADgAAAAAAAAAAAAAAAAAuAgAAZHJzL2Uyb0RvYy54bWxQSwECLQAUAAYA&#10;CAAAACEAlPvoTd8AAAAJAQAADwAAAAAAAAAAAAAAAAA3BAAAZHJzL2Rvd25yZXYueG1sUEsFBgAA&#10;AAAEAAQA8wAAAEMFAAAAAA==&#10;" o:allowincell="f" filled="f" stroked="f">
              <v:textbox style="mso-fit-shape-to-text:t" inset=",0,,0">
                <w:txbxContent>
                  <w:p w14:paraId="2E663132" w14:textId="01111583" w:rsidR="00BB5645" w:rsidRPr="00143ACC" w:rsidRDefault="00A95596" w:rsidP="00A95596">
                    <w:pPr>
                      <w:pStyle w:val="NormalWeb"/>
                      <w:spacing w:before="240" w:beforeAutospacing="0" w:after="240" w:afterAutospacing="0" w:line="480" w:lineRule="auto"/>
                      <w:rPr>
                        <w:shd w:val="clear" w:color="auto" w:fill="FFFFFF"/>
                      </w:rPr>
                    </w:pPr>
                    <w:r>
                      <w:rPr>
                        <w:shd w:val="clear" w:color="auto" w:fill="FFFFFF"/>
                      </w:rPr>
                      <w:t>FIRE SAFETY</w:t>
                    </w:r>
                    <w:r w:rsidR="006A4BE5">
                      <w:rPr>
                        <w:shd w:val="clear" w:color="auto" w:fill="FFFFFF"/>
                      </w:rPr>
                      <w:t xml:space="preserve"> </w:t>
                    </w:r>
                    <w:r>
                      <w:rPr>
                        <w:shd w:val="clear" w:color="auto" w:fill="FFFFFF"/>
                      </w:rPr>
                      <w:t>IN THE HOTEL INDUSTRY</w:t>
                    </w:r>
                  </w:p>
                </w:txbxContent>
              </v:textbox>
              <w10:wrap anchorx="page" anchory="margin"/>
            </v:shape>
          </w:pict>
        </mc:Fallback>
      </mc:AlternateContent>
    </w:r>
    <w:r>
      <w:rPr>
        <w:noProof/>
        <w:lang w:val="en-US"/>
      </w:rPr>
      <mc:AlternateContent>
        <mc:Choice Requires="wps">
          <w:drawing>
            <wp:anchor distT="0" distB="0" distL="114300" distR="114300" simplePos="0" relativeHeight="251659264" behindDoc="0" locked="0" layoutInCell="0" allowOverlap="1" wp14:anchorId="7A51B198" wp14:editId="2B170D4E">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61473E72" w14:textId="77777777" w:rsidR="00BB5645" w:rsidRDefault="00000000">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Pr="00505D9C">
                            <w:rPr>
                              <w:noProof/>
                              <w:color w:val="FFFFFF" w:themeColor="background1"/>
                            </w:rPr>
                            <w:t>1</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7A51B198"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a8d08d [1945]" stroked="f">
              <v:textbox style="mso-fit-shape-to-text:t" inset=",0,,0">
                <w:txbxContent>
                  <w:p w14:paraId="61473E72" w14:textId="77777777" w:rsidR="00BB5645" w:rsidRDefault="00000000">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Pr="00505D9C">
                      <w:rPr>
                        <w:noProof/>
                        <w:color w:val="FFFFFF" w:themeColor="background1"/>
                      </w:rPr>
                      <w:t>1</w:t>
                    </w:r>
                    <w:r>
                      <w:rPr>
                        <w:noProof/>
                        <w:color w:val="FFFFFF" w:themeColor="background1"/>
                      </w:rPr>
                      <w:fldChar w:fldCharType="end"/>
                    </w:r>
                  </w:p>
                </w:txbxContent>
              </v:textbox>
              <w10:wrap anchorx="page"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85323" w14:textId="1F06918A" w:rsidR="00BB5645" w:rsidRPr="00A95596" w:rsidRDefault="00000000" w:rsidP="00A95596">
    <w:pPr>
      <w:pStyle w:val="NormalWeb"/>
      <w:spacing w:before="240" w:beforeAutospacing="0" w:after="240" w:afterAutospacing="0" w:line="480" w:lineRule="auto"/>
      <w:rPr>
        <w:shd w:val="clear" w:color="auto" w:fill="FFFFFF"/>
      </w:rPr>
    </w:pPr>
    <w:r>
      <w:rPr>
        <w:lang w:val="en-GB"/>
      </w:rPr>
      <w:t xml:space="preserve"> </w:t>
    </w:r>
    <w:r w:rsidR="00A95596">
      <w:rPr>
        <w:shd w:val="clear" w:color="auto" w:fill="FFFFFF"/>
      </w:rPr>
      <w:t>FIRE SAFETY</w:t>
    </w:r>
    <w:r w:rsidR="006A4BE5">
      <w:rPr>
        <w:shd w:val="clear" w:color="auto" w:fill="FFFFFF"/>
      </w:rPr>
      <w:t xml:space="preserve"> </w:t>
    </w:r>
    <w:r w:rsidR="00A95596">
      <w:rPr>
        <w:shd w:val="clear" w:color="auto" w:fill="FFFFFF"/>
      </w:rPr>
      <w:t>IN THE HOTEL INDUSTRY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596"/>
    <w:rsid w:val="00006BA5"/>
    <w:rsid w:val="00055D4C"/>
    <w:rsid w:val="00084ECB"/>
    <w:rsid w:val="000F62D2"/>
    <w:rsid w:val="00104C48"/>
    <w:rsid w:val="00171C1F"/>
    <w:rsid w:val="00173C0C"/>
    <w:rsid w:val="001B04AD"/>
    <w:rsid w:val="002153CA"/>
    <w:rsid w:val="0026661A"/>
    <w:rsid w:val="0028350B"/>
    <w:rsid w:val="0029359B"/>
    <w:rsid w:val="002B202C"/>
    <w:rsid w:val="00300288"/>
    <w:rsid w:val="0033681D"/>
    <w:rsid w:val="00370332"/>
    <w:rsid w:val="003925F1"/>
    <w:rsid w:val="003C5B37"/>
    <w:rsid w:val="003F5071"/>
    <w:rsid w:val="003F70CF"/>
    <w:rsid w:val="003F7557"/>
    <w:rsid w:val="00440F7A"/>
    <w:rsid w:val="00472B65"/>
    <w:rsid w:val="00501CCD"/>
    <w:rsid w:val="0052465D"/>
    <w:rsid w:val="0052603D"/>
    <w:rsid w:val="00556BC2"/>
    <w:rsid w:val="00603BAD"/>
    <w:rsid w:val="006760C3"/>
    <w:rsid w:val="006810B8"/>
    <w:rsid w:val="006A4BE5"/>
    <w:rsid w:val="006B61B0"/>
    <w:rsid w:val="006C5293"/>
    <w:rsid w:val="006F5F51"/>
    <w:rsid w:val="00785F4D"/>
    <w:rsid w:val="007977EE"/>
    <w:rsid w:val="007F3293"/>
    <w:rsid w:val="008073B9"/>
    <w:rsid w:val="008E1CB6"/>
    <w:rsid w:val="00942EB1"/>
    <w:rsid w:val="00955A96"/>
    <w:rsid w:val="00992E09"/>
    <w:rsid w:val="0099335C"/>
    <w:rsid w:val="009A0A7F"/>
    <w:rsid w:val="009A0B59"/>
    <w:rsid w:val="00A10BD1"/>
    <w:rsid w:val="00A95596"/>
    <w:rsid w:val="00AB0586"/>
    <w:rsid w:val="00AD125D"/>
    <w:rsid w:val="00AE3A58"/>
    <w:rsid w:val="00AF3EC2"/>
    <w:rsid w:val="00B56636"/>
    <w:rsid w:val="00BC6041"/>
    <w:rsid w:val="00BD4D04"/>
    <w:rsid w:val="00BD4D2A"/>
    <w:rsid w:val="00C46B3E"/>
    <w:rsid w:val="00C63268"/>
    <w:rsid w:val="00C65B0F"/>
    <w:rsid w:val="00C97366"/>
    <w:rsid w:val="00D0748D"/>
    <w:rsid w:val="00D24EEC"/>
    <w:rsid w:val="00DE6BB0"/>
    <w:rsid w:val="00E20A54"/>
    <w:rsid w:val="00E25883"/>
    <w:rsid w:val="00E64FDB"/>
    <w:rsid w:val="00E94C21"/>
    <w:rsid w:val="00EB7CC6"/>
    <w:rsid w:val="00EF7236"/>
    <w:rsid w:val="00F00720"/>
    <w:rsid w:val="00F26E16"/>
    <w:rsid w:val="00FA3903"/>
    <w:rsid w:val="00FB6B69"/>
    <w:rsid w:val="00FE48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9DD3B5"/>
  <w15:chartTrackingRefBased/>
  <w15:docId w15:val="{B920ACD9-6CF3-4706-80DF-939DD91FB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596"/>
    <w:pPr>
      <w:spacing w:after="160" w:line="480" w:lineRule="auto"/>
      <w:jc w:val="both"/>
    </w:pPr>
    <w:rPr>
      <w:rFonts w:ascii="Times New Roman" w:hAnsi="Times New Roman"/>
      <w:color w:val="000000" w:themeColor="text1"/>
      <w:sz w:val="24"/>
      <w:lang w:val="en-AU"/>
    </w:rPr>
  </w:style>
  <w:style w:type="paragraph" w:styleId="Heading1">
    <w:name w:val="heading 1"/>
    <w:basedOn w:val="Normal"/>
    <w:next w:val="Normal"/>
    <w:link w:val="Heading1Char"/>
    <w:uiPriority w:val="9"/>
    <w:qFormat/>
    <w:rsid w:val="00603BAD"/>
    <w:pPr>
      <w:keepNext/>
      <w:keepLines/>
      <w:spacing w:before="480" w:after="0"/>
      <w:outlineLvl w:val="0"/>
    </w:pPr>
    <w:rPr>
      <w:rFonts w:eastAsiaTheme="majorEastAsia" w:cstheme="majorBidi"/>
      <w:b/>
      <w:bCs/>
      <w:color w:val="auto"/>
      <w:sz w:val="28"/>
      <w:szCs w:val="28"/>
    </w:rPr>
  </w:style>
  <w:style w:type="paragraph" w:styleId="Heading2">
    <w:name w:val="heading 2"/>
    <w:basedOn w:val="Normal"/>
    <w:next w:val="Normal"/>
    <w:link w:val="Heading2Char"/>
    <w:uiPriority w:val="9"/>
    <w:unhideWhenUsed/>
    <w:qFormat/>
    <w:rsid w:val="00F26E16"/>
    <w:pPr>
      <w:keepNext/>
      <w:keepLines/>
      <w:spacing w:before="200" w:after="0"/>
      <w:outlineLvl w:val="1"/>
    </w:pPr>
    <w:rPr>
      <w:rFonts w:eastAsiaTheme="majorEastAsia" w:cstheme="majorBidi"/>
      <w:b/>
      <w:bCs/>
      <w:color w:val="auto"/>
      <w:sz w:val="26"/>
      <w:szCs w:val="26"/>
    </w:rPr>
  </w:style>
  <w:style w:type="paragraph" w:styleId="Heading3">
    <w:name w:val="heading 3"/>
    <w:basedOn w:val="Normal"/>
    <w:next w:val="Normal"/>
    <w:link w:val="Heading3Char"/>
    <w:uiPriority w:val="9"/>
    <w:unhideWhenUsed/>
    <w:qFormat/>
    <w:rsid w:val="00F26E16"/>
    <w:pPr>
      <w:keepNext/>
      <w:keepLines/>
      <w:spacing w:before="200" w:after="0"/>
      <w:outlineLvl w:val="2"/>
    </w:pPr>
    <w:rPr>
      <w:rFonts w:eastAsiaTheme="majorEastAsia" w:cstheme="majorBidi"/>
      <w:b/>
      <w:bCs/>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3BAD"/>
    <w:rPr>
      <w:rFonts w:ascii="Times New Roman" w:eastAsiaTheme="majorEastAsia" w:hAnsi="Times New Roman" w:cstheme="majorBidi"/>
      <w:b/>
      <w:bCs/>
      <w:sz w:val="28"/>
      <w:szCs w:val="28"/>
      <w:lang w:val="en-US"/>
    </w:rPr>
  </w:style>
  <w:style w:type="character" w:customStyle="1" w:styleId="Heading3Char">
    <w:name w:val="Heading 3 Char"/>
    <w:basedOn w:val="DefaultParagraphFont"/>
    <w:link w:val="Heading3"/>
    <w:uiPriority w:val="9"/>
    <w:rsid w:val="00F26E16"/>
    <w:rPr>
      <w:rFonts w:ascii="Times New Roman" w:eastAsiaTheme="majorEastAsia" w:hAnsi="Times New Roman" w:cstheme="majorBidi"/>
      <w:b/>
      <w:bCs/>
      <w:sz w:val="24"/>
      <w:lang w:val="en-US"/>
    </w:rPr>
  </w:style>
  <w:style w:type="character" w:customStyle="1" w:styleId="Heading2Char">
    <w:name w:val="Heading 2 Char"/>
    <w:basedOn w:val="DefaultParagraphFont"/>
    <w:link w:val="Heading2"/>
    <w:uiPriority w:val="9"/>
    <w:rsid w:val="00F26E16"/>
    <w:rPr>
      <w:rFonts w:ascii="Times New Roman" w:eastAsiaTheme="majorEastAsia" w:hAnsi="Times New Roman" w:cstheme="majorBidi"/>
      <w:b/>
      <w:bCs/>
      <w:sz w:val="26"/>
      <w:szCs w:val="26"/>
      <w:lang w:val="en-US"/>
    </w:rPr>
  </w:style>
  <w:style w:type="paragraph" w:styleId="TOC1">
    <w:name w:val="toc 1"/>
    <w:basedOn w:val="Normal"/>
    <w:next w:val="Normal"/>
    <w:autoRedefine/>
    <w:uiPriority w:val="39"/>
    <w:unhideWhenUsed/>
    <w:rsid w:val="00F26E16"/>
    <w:pPr>
      <w:spacing w:after="100"/>
    </w:pPr>
    <w:rPr>
      <w:color w:val="auto"/>
    </w:rPr>
  </w:style>
  <w:style w:type="paragraph" w:styleId="Header">
    <w:name w:val="header"/>
    <w:basedOn w:val="Normal"/>
    <w:link w:val="HeaderChar"/>
    <w:uiPriority w:val="99"/>
    <w:unhideWhenUsed/>
    <w:rsid w:val="00F26E16"/>
    <w:pPr>
      <w:tabs>
        <w:tab w:val="center" w:pos="4680"/>
        <w:tab w:val="right" w:pos="9360"/>
      </w:tabs>
      <w:spacing w:after="0" w:line="240" w:lineRule="auto"/>
    </w:pPr>
    <w:rPr>
      <w:color w:val="auto"/>
    </w:rPr>
  </w:style>
  <w:style w:type="character" w:customStyle="1" w:styleId="HeaderChar">
    <w:name w:val="Header Char"/>
    <w:basedOn w:val="DefaultParagraphFont"/>
    <w:link w:val="Header"/>
    <w:uiPriority w:val="99"/>
    <w:rsid w:val="00F26E16"/>
    <w:rPr>
      <w:rFonts w:ascii="Times New Roman" w:hAnsi="Times New Roman"/>
      <w:sz w:val="24"/>
      <w:lang w:val="en-US"/>
    </w:rPr>
  </w:style>
  <w:style w:type="paragraph" w:styleId="Footer">
    <w:name w:val="footer"/>
    <w:basedOn w:val="Normal"/>
    <w:link w:val="FooterChar"/>
    <w:uiPriority w:val="99"/>
    <w:unhideWhenUsed/>
    <w:rsid w:val="00F26E16"/>
    <w:pPr>
      <w:tabs>
        <w:tab w:val="center" w:pos="4680"/>
        <w:tab w:val="right" w:pos="9360"/>
      </w:tabs>
      <w:spacing w:after="0" w:line="240" w:lineRule="auto"/>
    </w:pPr>
    <w:rPr>
      <w:color w:val="auto"/>
    </w:rPr>
  </w:style>
  <w:style w:type="character" w:customStyle="1" w:styleId="FooterChar">
    <w:name w:val="Footer Char"/>
    <w:basedOn w:val="DefaultParagraphFont"/>
    <w:link w:val="Footer"/>
    <w:uiPriority w:val="99"/>
    <w:rsid w:val="00F26E16"/>
    <w:rPr>
      <w:rFonts w:ascii="Times New Roman" w:hAnsi="Times New Roman"/>
      <w:sz w:val="24"/>
      <w:lang w:val="en-US"/>
    </w:rPr>
  </w:style>
  <w:style w:type="character" w:styleId="Hyperlink">
    <w:name w:val="Hyperlink"/>
    <w:basedOn w:val="DefaultParagraphFont"/>
    <w:uiPriority w:val="99"/>
    <w:unhideWhenUsed/>
    <w:rsid w:val="00F26E16"/>
    <w:rPr>
      <w:color w:val="0563C1" w:themeColor="hyperlink"/>
      <w:u w:val="single"/>
    </w:rPr>
  </w:style>
  <w:style w:type="paragraph" w:styleId="BalloonText">
    <w:name w:val="Balloon Text"/>
    <w:basedOn w:val="Normal"/>
    <w:link w:val="BalloonTextChar"/>
    <w:uiPriority w:val="99"/>
    <w:semiHidden/>
    <w:unhideWhenUsed/>
    <w:rsid w:val="00F26E16"/>
    <w:pPr>
      <w:spacing w:after="0" w:line="240" w:lineRule="auto"/>
    </w:pPr>
    <w:rPr>
      <w:rFonts w:ascii="Tahoma" w:hAnsi="Tahoma" w:cs="Tahoma"/>
      <w:color w:val="auto"/>
      <w:sz w:val="16"/>
      <w:szCs w:val="16"/>
    </w:rPr>
  </w:style>
  <w:style w:type="character" w:customStyle="1" w:styleId="BalloonTextChar">
    <w:name w:val="Balloon Text Char"/>
    <w:basedOn w:val="DefaultParagraphFont"/>
    <w:link w:val="BalloonText"/>
    <w:uiPriority w:val="99"/>
    <w:semiHidden/>
    <w:rsid w:val="00F26E16"/>
    <w:rPr>
      <w:rFonts w:ascii="Tahoma" w:hAnsi="Tahoma" w:cs="Tahoma"/>
      <w:sz w:val="16"/>
      <w:szCs w:val="16"/>
      <w:lang w:val="en-US"/>
    </w:rPr>
  </w:style>
  <w:style w:type="paragraph" w:styleId="TOCHeading">
    <w:name w:val="TOC Heading"/>
    <w:basedOn w:val="Heading1"/>
    <w:next w:val="Normal"/>
    <w:uiPriority w:val="39"/>
    <w:semiHidden/>
    <w:unhideWhenUsed/>
    <w:qFormat/>
    <w:rsid w:val="00F26E16"/>
    <w:pPr>
      <w:outlineLvl w:val="9"/>
    </w:pPr>
  </w:style>
  <w:style w:type="paragraph" w:styleId="NormalWeb">
    <w:name w:val="Normal (Web)"/>
    <w:basedOn w:val="Normal"/>
    <w:uiPriority w:val="99"/>
    <w:unhideWhenUsed/>
    <w:rsid w:val="00A95596"/>
    <w:pPr>
      <w:spacing w:before="100" w:beforeAutospacing="1" w:after="100" w:afterAutospacing="1" w:line="240" w:lineRule="auto"/>
      <w:jc w:val="left"/>
    </w:pPr>
    <w:rPr>
      <w:rFonts w:eastAsia="Times New Roman" w:cs="Times New Roman"/>
      <w:color w:val="auto"/>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4</Pages>
  <Words>581</Words>
  <Characters>3313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Aritra Laha</dc:creator>
  <cp:keywords/>
  <dc:description/>
  <cp:lastModifiedBy>Madalina Duta (2218871)</cp:lastModifiedBy>
  <cp:revision>5</cp:revision>
  <dcterms:created xsi:type="dcterms:W3CDTF">2023-02-13T04:43:00Z</dcterms:created>
  <dcterms:modified xsi:type="dcterms:W3CDTF">2023-02-20T18:55:00Z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8b05fe4e-9e2f-45ff-bb6e-da1c2ab41d81</vt:lpwstr>
  </property>
</Properties>
</file>