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B1EFF" w:rsidRDefault="007A1040">
      <w:pPr>
        <w:pBdr>
          <w:top w:val="nil"/>
          <w:left w:val="nil"/>
          <w:bottom w:val="nil"/>
          <w:right w:val="nil"/>
          <w:between w:val="nil"/>
        </w:pBdr>
        <w:tabs>
          <w:tab w:val="left" w:pos="615"/>
          <w:tab w:val="center" w:pos="4802"/>
        </w:tabs>
        <w:jc w:val="center"/>
        <w:rPr>
          <w:b/>
          <w:color w:val="000000"/>
          <w:sz w:val="24"/>
          <w:szCs w:val="24"/>
        </w:rPr>
      </w:pPr>
      <w:r>
        <w:rPr>
          <w:noProof/>
        </w:rPr>
        <w:drawing>
          <wp:inline distT="0" distB="0" distL="0" distR="0">
            <wp:extent cx="2030095" cy="810895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4B1EFF" w:rsidRDefault="007A1040">
      <w:pPr>
        <w:pStyle w:val="Title"/>
        <w:jc w:val="left"/>
      </w:pPr>
      <w:r>
        <w:t xml:space="preserve">                                                 </w:t>
      </w:r>
    </w:p>
    <w:p w:rsidR="004B1EFF" w:rsidRDefault="007A1040">
      <w:pPr>
        <w:pStyle w:val="Title"/>
        <w:jc w:val="left"/>
      </w:pPr>
      <w:r>
        <w:t xml:space="preserve">                                               LESSON PLAN</w:t>
      </w:r>
    </w:p>
    <w:p w:rsidR="004B1EFF" w:rsidRDefault="00EE6BDA">
      <w:pPr>
        <w:pStyle w:val="Title"/>
        <w:jc w:val="left"/>
      </w:pPr>
    </w:p>
    <w:tbl>
      <w:tblPr>
        <w:tblStyle w:val="a"/>
        <w:tblW w:w="0" w:type="auto"/>
        <w:tblLook w:val="0000" w:firstRow="0" w:lastRow="0" w:firstColumn="0" w:lastColumn="0" w:noHBand="0" w:noVBand="0"/>
      </w:tblPr>
      <w:tblGrid>
        <w:gridCol w:w="2761"/>
        <w:gridCol w:w="2057"/>
        <w:gridCol w:w="1944"/>
        <w:gridCol w:w="2843"/>
      </w:tblGrid>
      <w:tr w:rsidR="004B1EFF">
        <w:tc>
          <w:tcPr>
            <w:tcW w:w="4909" w:type="dxa"/>
            <w:gridSpan w:val="2"/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TOPIC: Entrepreneurial Education</w:t>
            </w:r>
          </w:p>
        </w:tc>
        <w:tc>
          <w:tcPr>
            <w:tcW w:w="4914" w:type="dxa"/>
            <w:gridSpan w:val="2"/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CLASS: Post Graduate Students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2802" w:type="dxa"/>
            <w:tcBorders>
              <w:bottom w:val="nil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DATE:</w:t>
            </w:r>
            <w:r w:rsidR="004518DE">
              <w:rPr>
                <w:b/>
                <w:sz w:val="22"/>
                <w:szCs w:val="22"/>
              </w:rPr>
              <w:t xml:space="preserve"> 02/10/2019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LENGTH OF LESSON: 30 Minutes</w:t>
            </w:r>
          </w:p>
        </w:tc>
        <w:tc>
          <w:tcPr>
            <w:tcW w:w="2911" w:type="dxa"/>
            <w:tcBorders>
              <w:bottom w:val="nil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NO IN CLASS: </w:t>
            </w:r>
            <w:r w:rsidR="00254E02">
              <w:rPr>
                <w:b/>
                <w:sz w:val="22"/>
                <w:szCs w:val="22"/>
              </w:rPr>
              <w:t>5</w:t>
            </w:r>
          </w:p>
        </w:tc>
      </w:tr>
      <w:tr w:rsidR="004B1EFF">
        <w:tc>
          <w:tcPr>
            <w:tcW w:w="9823" w:type="dxa"/>
            <w:gridSpan w:val="4"/>
            <w:tcBorders>
              <w:bottom w:val="single" w:sz="4" w:space="0" w:color="000000"/>
            </w:tcBorders>
          </w:tcPr>
          <w:p w:rsidR="00573FAD" w:rsidRDefault="00573FAD">
            <w:pPr>
              <w:jc w:val="both"/>
            </w:pP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ABILITY/SPECIAL EDUCATIONAL NEEDS:</w:t>
            </w:r>
          </w:p>
          <w:p w:rsidR="004B1EFF" w:rsidRDefault="007A1040" w:rsidP="00702573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Not specified.</w:t>
            </w:r>
          </w:p>
          <w:p w:rsidR="00702573" w:rsidRDefault="00EE6BDA" w:rsidP="00702573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  <w:tcBorders>
              <w:top w:val="single" w:sz="4" w:space="0" w:color="000000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AIM OF LESSON</w:t>
            </w:r>
          </w:p>
          <w:p w:rsidR="004A683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Students will learn an understanding of the term ‘Entrepreneurial Education’ and why it is good to incorporate it into teaching. 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  <w:tcBorders>
              <w:bottom w:val="nil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LEARNING OBJECTIVES – The Learners Should Be Able To: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Pr="00D01DDA" w:rsidRDefault="00E1646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jc w:val="both"/>
              <w:rPr>
                <w:b/>
                <w:sz w:val="22"/>
                <w:szCs w:val="22"/>
              </w:rPr>
            </w:pPr>
            <w:r w:rsidRPr="00D01DDA">
              <w:rPr>
                <w:b/>
                <w:sz w:val="22"/>
                <w:szCs w:val="22"/>
              </w:rPr>
              <w:t xml:space="preserve">Illustrate </w:t>
            </w:r>
            <w:r w:rsidR="007A1040" w:rsidRPr="00D01DDA">
              <w:rPr>
                <w:b/>
                <w:sz w:val="22"/>
                <w:szCs w:val="22"/>
              </w:rPr>
              <w:t>some of the key factors of Entrepreneurial Education.</w:t>
            </w:r>
          </w:p>
          <w:p w:rsidR="004B1EFF" w:rsidRPr="00D01DDA" w:rsidRDefault="007A1040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jc w:val="both"/>
              <w:rPr>
                <w:b/>
                <w:sz w:val="22"/>
                <w:szCs w:val="22"/>
              </w:rPr>
            </w:pPr>
            <w:r w:rsidRPr="00D01DDA">
              <w:rPr>
                <w:b/>
                <w:sz w:val="22"/>
                <w:szCs w:val="22"/>
              </w:rPr>
              <w:t xml:space="preserve">Discuss how Entrepreneurial Education could be beneficial in teaching. 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  <w:tcBorders>
              <w:bottom w:val="single" w:sz="4" w:space="0" w:color="000000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PREVIOUS KNOWLEDGE:</w:t>
            </w:r>
            <w:r>
              <w:rPr>
                <w:b/>
                <w:sz w:val="22"/>
                <w:szCs w:val="22"/>
              </w:rPr>
              <w:tab/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</w:rPr>
              <w:t xml:space="preserve">Students may have some previous knowledge. 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  <w:tcBorders>
              <w:top w:val="single" w:sz="4" w:space="0" w:color="000000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ANTICIPATED DIFFICULTIES: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Difficulty with technology or resources.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RESOURCES/EQUIPMENT REQUIRED:</w:t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Computer</w:t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Screen to display presentation.</w:t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Multiple A</w:t>
            </w:r>
            <w:r w:rsidR="00D425DA">
              <w:rPr>
                <w:b/>
                <w:sz w:val="22"/>
                <w:szCs w:val="22"/>
              </w:rPr>
              <w:t>3</w:t>
            </w:r>
            <w:r>
              <w:rPr>
                <w:b/>
                <w:sz w:val="22"/>
                <w:szCs w:val="22"/>
              </w:rPr>
              <w:t xml:space="preserve"> sheets of paper.</w:t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Coloured Pens.</w:t>
            </w:r>
          </w:p>
          <w:p w:rsidR="009453B5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Phones, laptops or tablets in order to access Survey Monkey.</w:t>
            </w:r>
          </w:p>
          <w:p w:rsidR="00D01DDA" w:rsidRDefault="00D01DD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Handout of survey in case of technological issues.</w:t>
            </w:r>
          </w:p>
          <w:p w:rsidR="009453B5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  <w:tr w:rsidR="004B1EFF">
        <w:tc>
          <w:tcPr>
            <w:tcW w:w="9823" w:type="dxa"/>
            <w:gridSpan w:val="4"/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HEALTH &amp; SAFETY: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General health and safety, for example; loose wires, technical issues.</w:t>
            </w:r>
          </w:p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Allergies to materials used. 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</w:tbl>
    <w:p w:rsidR="004B1EFF" w:rsidRDefault="00EE6BDA"/>
    <w:p w:rsidR="004B1EFF" w:rsidRDefault="00EE6BDA"/>
    <w:p w:rsidR="004B1EFF" w:rsidRDefault="00EE6BDA"/>
    <w:p w:rsidR="004B1EFF" w:rsidRDefault="00EE6BDA"/>
    <w:p w:rsidR="004B1EFF" w:rsidRDefault="00EE6BDA"/>
    <w:p w:rsidR="004B1EFF" w:rsidRDefault="00EE6BDA"/>
    <w:p w:rsidR="004B1EFF" w:rsidRDefault="00EE6BDA"/>
    <w:p w:rsidR="004B1EFF" w:rsidRDefault="00EE6BDA"/>
    <w:tbl>
      <w:tblPr>
        <w:tblStyle w:val="a0"/>
        <w:tblW w:w="0" w:type="auto"/>
        <w:tblLook w:val="0000" w:firstRow="0" w:lastRow="0" w:firstColumn="0" w:lastColumn="0" w:noHBand="0" w:noVBand="0"/>
      </w:tblPr>
      <w:tblGrid>
        <w:gridCol w:w="9605"/>
      </w:tblGrid>
      <w:tr w:rsidR="004B1EFF">
        <w:tc>
          <w:tcPr>
            <w:tcW w:w="9823" w:type="dxa"/>
          </w:tcPr>
          <w:p w:rsidR="004B1EFF" w:rsidRDefault="007A1040">
            <w:pPr>
              <w:jc w:val="center"/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>PROFESSIONAL STANDARDS</w:t>
            </w:r>
          </w:p>
          <w:p w:rsidR="004B1EFF" w:rsidRDefault="007A1040">
            <w:pPr>
              <w:jc w:val="center"/>
              <w:rPr>
                <w:b/>
                <w:sz w:val="24"/>
                <w:szCs w:val="24"/>
                <w:u w:val="single"/>
              </w:rPr>
            </w:pPr>
            <w:r>
              <w:rPr>
                <w:b/>
                <w:sz w:val="24"/>
                <w:szCs w:val="24"/>
                <w:u w:val="single"/>
              </w:rPr>
              <w:t xml:space="preserve">Please note </w:t>
            </w:r>
            <w:r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>
              <w:rPr>
                <w:b/>
                <w:sz w:val="24"/>
                <w:szCs w:val="24"/>
                <w:u w:val="single"/>
              </w:rPr>
              <w:t xml:space="preserve"> and </w:t>
            </w:r>
            <w:r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>
              <w:rPr>
                <w:b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:rsidR="004B1EFF" w:rsidRDefault="007A1040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(Include detail of standard, not just a reference number)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Pr="00537241" w:rsidRDefault="00537241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 w:rsidRPr="00537241">
              <w:rPr>
                <w:b/>
                <w:sz w:val="22"/>
                <w:szCs w:val="22"/>
              </w:rPr>
              <w:t>I will be using A1 of the professional standards by designing and planning a learning activity for the programme of study.</w:t>
            </w:r>
          </w:p>
          <w:p w:rsidR="004B1EFF" w:rsidRPr="00537241" w:rsidRDefault="00537241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 w:rsidRPr="00537241">
              <w:rPr>
                <w:b/>
                <w:sz w:val="22"/>
                <w:szCs w:val="22"/>
              </w:rPr>
              <w:t xml:space="preserve">As well as A2 by questioning and answering, in order to support the students learning. </w:t>
            </w:r>
          </w:p>
          <w:p w:rsidR="000575A4" w:rsidRDefault="00537241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 w:rsidRPr="00537241">
              <w:rPr>
                <w:b/>
                <w:sz w:val="22"/>
                <w:szCs w:val="22"/>
              </w:rPr>
              <w:t>A3 will be used throughout the lesson through questions and answers. As well as audible assessing and visual.</w:t>
            </w:r>
          </w:p>
          <w:p w:rsidR="00537241" w:rsidRDefault="000575A4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K1 - Core knowledge of the subject material will be used.</w:t>
            </w:r>
          </w:p>
          <w:p w:rsidR="000575A4" w:rsidRDefault="000575A4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K2- Appropriate methods for teaching, learning and assessing in the subject area and at the level of the academic programme. </w:t>
            </w:r>
          </w:p>
          <w:p w:rsidR="00202002" w:rsidRPr="00537241" w:rsidRDefault="00202002" w:rsidP="00537241">
            <w:pPr>
              <w:pStyle w:val="ListParagraph"/>
              <w:numPr>
                <w:ilvl w:val="0"/>
                <w:numId w:val="3"/>
              </w:num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K4 will be used by using a range of different technologies during the lesson; PowerPoint, a video and a short quiz.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tbl>
            <w:tblPr>
              <w:tblStyle w:val="a1"/>
              <w:tblpPr w:leftFromText="180" w:rightFromText="180" w:vertAnchor="text" w:horzAnchor="margin" w:tblpY="-30"/>
              <w:tblOverlap w:val="never"/>
              <w:tblW w:w="0" w:type="auto"/>
              <w:tblLook w:val="0000" w:firstRow="0" w:lastRow="0" w:firstColumn="0" w:lastColumn="0" w:noHBand="0" w:noVBand="0"/>
            </w:tblPr>
            <w:tblGrid>
              <w:gridCol w:w="9375"/>
            </w:tblGrid>
            <w:tr w:rsidR="00B870C8" w:rsidTr="00B870C8">
              <w:tc>
                <w:tcPr>
                  <w:tcW w:w="9375" w:type="dxa"/>
                </w:tcPr>
                <w:p w:rsidR="00B870C8" w:rsidRDefault="00B870C8" w:rsidP="00B870C8">
                  <w:pPr>
                    <w:jc w:val="center"/>
                    <w:rPr>
                      <w:b/>
                      <w:sz w:val="24"/>
                      <w:szCs w:val="24"/>
                      <w:u w:val="single"/>
                    </w:rPr>
                  </w:pPr>
                  <w:r>
                    <w:rPr>
                      <w:b/>
                      <w:sz w:val="24"/>
                      <w:szCs w:val="24"/>
                      <w:u w:val="single"/>
                    </w:rPr>
                    <w:t>CROSS-CUTTING ENHANCEMENT THEMES</w:t>
                  </w:r>
                </w:p>
                <w:p w:rsidR="00B870C8" w:rsidRDefault="00B870C8" w:rsidP="00B870C8">
                  <w:pPr>
                    <w:jc w:val="center"/>
                    <w:rPr>
                      <w:b/>
                      <w:sz w:val="24"/>
                      <w:szCs w:val="24"/>
                      <w:u w:val="single"/>
                    </w:rPr>
                  </w:pPr>
                  <w:r>
                    <w:rPr>
                      <w:b/>
                      <w:sz w:val="24"/>
                      <w:szCs w:val="24"/>
                      <w:u w:val="single"/>
                    </w:rPr>
                    <w:t xml:space="preserve">Please note any cross-cutting enhancement themes are embedded in the lesson and </w:t>
                  </w:r>
                  <w:r>
                    <w:rPr>
                      <w:b/>
                      <w:color w:val="FF0000"/>
                      <w:sz w:val="24"/>
                      <w:szCs w:val="24"/>
                      <w:u w:val="single"/>
                    </w:rPr>
                    <w:t>WHEN</w:t>
                  </w:r>
                  <w:r>
                    <w:rPr>
                      <w:b/>
                      <w:sz w:val="24"/>
                      <w:szCs w:val="24"/>
                      <w:u w:val="single"/>
                    </w:rPr>
                    <w:t xml:space="preserve"> and </w:t>
                  </w:r>
                  <w:r>
                    <w:rPr>
                      <w:b/>
                      <w:color w:val="FF0000"/>
                      <w:sz w:val="24"/>
                      <w:szCs w:val="24"/>
                      <w:u w:val="single"/>
                    </w:rPr>
                    <w:t>HOW</w:t>
                  </w:r>
                  <w:r>
                    <w:rPr>
                      <w:b/>
                      <w:sz w:val="24"/>
                      <w:szCs w:val="24"/>
                      <w:u w:val="single"/>
                    </w:rPr>
                    <w:t xml:space="preserve"> they are met:</w:t>
                  </w:r>
                </w:p>
                <w:p w:rsidR="00B870C8" w:rsidRDefault="00B870C8" w:rsidP="00B870C8">
                  <w:pPr>
                    <w:rPr>
                      <w:b/>
                      <w:sz w:val="20"/>
                      <w:szCs w:val="20"/>
                      <w:u w:val="single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52517A" w:rsidP="003E4D8A">
                  <w:pPr>
                    <w:pStyle w:val="ListParagraph"/>
                    <w:numPr>
                      <w:ilvl w:val="0"/>
                      <w:numId w:val="6"/>
                    </w:numPr>
                    <w:jc w:val="both"/>
                    <w:rPr>
                      <w:b/>
                      <w:sz w:val="22"/>
                      <w:szCs w:val="22"/>
                    </w:rPr>
                  </w:pPr>
                  <w:r>
                    <w:rPr>
                      <w:b/>
                      <w:sz w:val="22"/>
                      <w:szCs w:val="22"/>
                    </w:rPr>
                    <w:t xml:space="preserve">Enterprise and Employability will be used during this lesson. By aiming the lesson around Entrepreneurship within education, this will focus on </w:t>
                  </w:r>
                  <w:r w:rsidR="00B12904">
                    <w:rPr>
                      <w:b/>
                      <w:sz w:val="22"/>
                      <w:szCs w:val="22"/>
                    </w:rPr>
                    <w:t xml:space="preserve">ensuring the learners gain a knowledge of enterprise and </w:t>
                  </w:r>
                  <w:r w:rsidR="00DF702F">
                    <w:rPr>
                      <w:b/>
                      <w:sz w:val="22"/>
                      <w:szCs w:val="22"/>
                    </w:rPr>
                    <w:t>the skills in which help with employability.</w:t>
                  </w:r>
                </w:p>
                <w:p w:rsidR="00DF702F" w:rsidRDefault="005851FE" w:rsidP="003E4D8A">
                  <w:pPr>
                    <w:pStyle w:val="ListParagraph"/>
                    <w:numPr>
                      <w:ilvl w:val="0"/>
                      <w:numId w:val="6"/>
                    </w:numPr>
                    <w:jc w:val="both"/>
                    <w:rPr>
                      <w:b/>
                      <w:sz w:val="22"/>
                      <w:szCs w:val="22"/>
                    </w:rPr>
                  </w:pPr>
                  <w:r>
                    <w:rPr>
                      <w:b/>
                      <w:sz w:val="22"/>
                      <w:szCs w:val="22"/>
                    </w:rPr>
                    <w:t xml:space="preserve">Global citizenship </w:t>
                  </w:r>
                  <w:r w:rsidR="00B110A6">
                    <w:rPr>
                      <w:b/>
                      <w:sz w:val="22"/>
                      <w:szCs w:val="22"/>
                    </w:rPr>
                    <w:t xml:space="preserve">is also embedded within the lesson. By introducing entrepreneurial education, </w:t>
                  </w:r>
                  <w:r w:rsidR="00A2109D">
                    <w:rPr>
                      <w:b/>
                      <w:sz w:val="22"/>
                      <w:szCs w:val="22"/>
                    </w:rPr>
                    <w:t>it is encouraging the values in which global citizenship promotes</w:t>
                  </w:r>
                  <w:r w:rsidR="0069078D">
                    <w:rPr>
                      <w:b/>
                      <w:sz w:val="22"/>
                      <w:szCs w:val="22"/>
                    </w:rPr>
                    <w:t xml:space="preserve">, for example; creativity and innovation. </w:t>
                  </w:r>
                </w:p>
                <w:p w:rsidR="004F7F44" w:rsidRPr="003E4D8A" w:rsidRDefault="004F7F44" w:rsidP="003E4D8A">
                  <w:pPr>
                    <w:pStyle w:val="ListParagraph"/>
                    <w:numPr>
                      <w:ilvl w:val="0"/>
                      <w:numId w:val="6"/>
                    </w:numPr>
                    <w:jc w:val="both"/>
                    <w:rPr>
                      <w:b/>
                      <w:sz w:val="22"/>
                      <w:szCs w:val="22"/>
                    </w:rPr>
                  </w:pPr>
                  <w:r>
                    <w:rPr>
                      <w:b/>
                      <w:sz w:val="22"/>
                      <w:szCs w:val="22"/>
                    </w:rPr>
                    <w:t xml:space="preserve">Communication </w:t>
                  </w:r>
                  <w:r w:rsidR="000C6861">
                    <w:rPr>
                      <w:b/>
                      <w:sz w:val="22"/>
                      <w:szCs w:val="22"/>
                    </w:rPr>
                    <w:t>will also be used within this lesson, through discussion, questions and answers and feedback.</w:t>
                  </w: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  <w:p w:rsidR="00B870C8" w:rsidRDefault="00B870C8" w:rsidP="00B870C8">
                  <w:pPr>
                    <w:jc w:val="both"/>
                    <w:rPr>
                      <w:b/>
                      <w:sz w:val="22"/>
                      <w:szCs w:val="22"/>
                    </w:rPr>
                  </w:pPr>
                </w:p>
              </w:tc>
            </w:tr>
          </w:tbl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</w:tr>
    </w:tbl>
    <w:p w:rsidR="004B1EFF" w:rsidRDefault="007A1040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LESSON DETAIL:</w:t>
      </w:r>
    </w:p>
    <w:p w:rsidR="004B1EFF" w:rsidRDefault="00EE6BDA"/>
    <w:tbl>
      <w:tblPr>
        <w:tblStyle w:val="a2"/>
        <w:tblW w:w="0" w:type="auto"/>
        <w:tblLook w:val="0000" w:firstRow="0" w:lastRow="0" w:firstColumn="0" w:lastColumn="0" w:noHBand="0" w:noVBand="0"/>
      </w:tblPr>
      <w:tblGrid>
        <w:gridCol w:w="2120"/>
        <w:gridCol w:w="2278"/>
        <w:gridCol w:w="3763"/>
        <w:gridCol w:w="1444"/>
      </w:tblGrid>
      <w:tr w:rsidR="004B1EFF">
        <w:trPr>
          <w:trHeight w:val="420"/>
        </w:trPr>
        <w:tc>
          <w:tcPr>
            <w:tcW w:w="2127" w:type="dxa"/>
          </w:tcPr>
          <w:p w:rsidR="004B1EFF" w:rsidRDefault="00EE6BDA">
            <w:pPr>
              <w:jc w:val="center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STAGE</w:t>
            </w:r>
          </w:p>
        </w:tc>
        <w:tc>
          <w:tcPr>
            <w:tcW w:w="2444" w:type="dxa"/>
          </w:tcPr>
          <w:p w:rsidR="004B1EFF" w:rsidRDefault="00EE6BDA">
            <w:pPr>
              <w:jc w:val="center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FOCUS</w:t>
            </w:r>
          </w:p>
        </w:tc>
        <w:tc>
          <w:tcPr>
            <w:tcW w:w="4140" w:type="dxa"/>
          </w:tcPr>
          <w:p w:rsidR="004B1EFF" w:rsidRDefault="00EE6BDA">
            <w:pPr>
              <w:jc w:val="center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STRATEGY</w:t>
            </w:r>
          </w:p>
        </w:tc>
        <w:tc>
          <w:tcPr>
            <w:tcW w:w="1571" w:type="dxa"/>
          </w:tcPr>
          <w:p w:rsidR="004B1EFF" w:rsidRDefault="00EE6BDA">
            <w:pPr>
              <w:jc w:val="center"/>
              <w:rPr>
                <w:b/>
                <w:sz w:val="22"/>
                <w:szCs w:val="22"/>
              </w:rPr>
            </w:pPr>
          </w:p>
          <w:p w:rsidR="004B1EFF" w:rsidRDefault="007A1040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TIME</w:t>
            </w:r>
          </w:p>
          <w:p w:rsidR="004B1EFF" w:rsidRDefault="00EE6BDA">
            <w:pPr>
              <w:jc w:val="center"/>
              <w:rPr>
                <w:b/>
                <w:sz w:val="22"/>
                <w:szCs w:val="22"/>
              </w:rPr>
            </w:pPr>
          </w:p>
        </w:tc>
      </w:tr>
      <w:tr w:rsidR="004B1EFF">
        <w:trPr>
          <w:trHeight w:val="9300"/>
        </w:trPr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B1EFF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INTRODUCTION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</w:pPr>
          </w:p>
          <w:p w:rsidR="00B3270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B3270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B3270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B3270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A683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A6834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537241" w:rsidRDefault="00537241">
            <w:pPr>
              <w:jc w:val="both"/>
              <w:rPr>
                <w:b/>
              </w:rPr>
            </w:pPr>
          </w:p>
          <w:p w:rsidR="00E2376C" w:rsidRDefault="007A1040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</w:rPr>
              <w:t>DEVELOPMENT</w:t>
            </w: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4B1EFF" w:rsidRDefault="00EE6BDA">
            <w:pPr>
              <w:jc w:val="both"/>
              <w:rPr>
                <w:b/>
                <w:sz w:val="22"/>
                <w:szCs w:val="22"/>
              </w:rPr>
            </w:pPr>
          </w:p>
          <w:p w:rsidR="00031218" w:rsidRDefault="00EE6BDA">
            <w:pPr>
              <w:rPr>
                <w:b/>
                <w:sz w:val="22"/>
                <w:szCs w:val="22"/>
              </w:rPr>
            </w:pPr>
          </w:p>
          <w:p w:rsidR="002A4B7F" w:rsidRDefault="00EE6BDA">
            <w:pPr>
              <w:rPr>
                <w:b/>
                <w:sz w:val="22"/>
                <w:szCs w:val="22"/>
              </w:rPr>
            </w:pPr>
          </w:p>
          <w:p w:rsidR="002A4B7F" w:rsidRDefault="00EE6BDA">
            <w:pPr>
              <w:rPr>
                <w:b/>
                <w:sz w:val="22"/>
                <w:szCs w:val="22"/>
              </w:rPr>
            </w:pPr>
          </w:p>
          <w:p w:rsidR="002A4B7F" w:rsidRDefault="00EE6BDA">
            <w:pPr>
              <w:rPr>
                <w:b/>
                <w:sz w:val="22"/>
                <w:szCs w:val="22"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3E25CD" w:rsidRDefault="003E25CD">
            <w:pPr>
              <w:rPr>
                <w:b/>
              </w:rPr>
            </w:pPr>
          </w:p>
          <w:p w:rsidR="00873F90" w:rsidRDefault="00873F90">
            <w:pPr>
              <w:rPr>
                <w:b/>
              </w:rPr>
            </w:pPr>
          </w:p>
          <w:p w:rsidR="00873F90" w:rsidRDefault="00873F90">
            <w:pPr>
              <w:rPr>
                <w:b/>
              </w:rPr>
            </w:pPr>
          </w:p>
          <w:p w:rsidR="00873F90" w:rsidRDefault="00873F90">
            <w:pPr>
              <w:rPr>
                <w:b/>
              </w:rPr>
            </w:pPr>
          </w:p>
          <w:p w:rsidR="00873F90" w:rsidRDefault="00873F90">
            <w:pPr>
              <w:rPr>
                <w:b/>
              </w:rPr>
            </w:pPr>
          </w:p>
          <w:p w:rsidR="00873F90" w:rsidRDefault="00873F90">
            <w:pPr>
              <w:rPr>
                <w:b/>
              </w:rPr>
            </w:pPr>
          </w:p>
          <w:p w:rsidR="00E77DDE" w:rsidRDefault="00E77DDE">
            <w:pPr>
              <w:rPr>
                <w:b/>
              </w:rPr>
            </w:pPr>
          </w:p>
          <w:p w:rsidR="00E77DDE" w:rsidRDefault="00E77DDE">
            <w:pPr>
              <w:rPr>
                <w:b/>
              </w:rPr>
            </w:pPr>
          </w:p>
          <w:p w:rsidR="00E77DDE" w:rsidRDefault="00E77DDE">
            <w:pPr>
              <w:rPr>
                <w:b/>
              </w:rPr>
            </w:pPr>
          </w:p>
          <w:p w:rsidR="00E77DDE" w:rsidRDefault="00E77DDE">
            <w:pPr>
              <w:rPr>
                <w:b/>
              </w:rPr>
            </w:pPr>
          </w:p>
          <w:p w:rsidR="00C742F8" w:rsidRDefault="00C742F8">
            <w:pPr>
              <w:rPr>
                <w:b/>
              </w:rPr>
            </w:pPr>
          </w:p>
          <w:p w:rsidR="00C742F8" w:rsidRDefault="00C742F8">
            <w:pPr>
              <w:rPr>
                <w:b/>
              </w:rPr>
            </w:pPr>
          </w:p>
          <w:p w:rsidR="00C742F8" w:rsidRDefault="00C742F8">
            <w:pPr>
              <w:rPr>
                <w:b/>
              </w:rPr>
            </w:pPr>
          </w:p>
          <w:p w:rsidR="0045384C" w:rsidRDefault="0045384C">
            <w:pPr>
              <w:rPr>
                <w:b/>
              </w:rPr>
            </w:pPr>
          </w:p>
          <w:p w:rsidR="0045384C" w:rsidRDefault="0045384C">
            <w:pPr>
              <w:rPr>
                <w:b/>
              </w:rPr>
            </w:pPr>
          </w:p>
          <w:p w:rsidR="00D01DDA" w:rsidRDefault="00D01DDA">
            <w:pPr>
              <w:rPr>
                <w:b/>
              </w:rPr>
            </w:pPr>
          </w:p>
          <w:p w:rsidR="00D01DDA" w:rsidRDefault="00D01DDA">
            <w:pPr>
              <w:rPr>
                <w:b/>
              </w:rPr>
            </w:pPr>
          </w:p>
          <w:p w:rsidR="004F539B" w:rsidRDefault="004F539B">
            <w:pPr>
              <w:rPr>
                <w:b/>
              </w:rPr>
            </w:pPr>
          </w:p>
          <w:p w:rsidR="002A4B7F" w:rsidRDefault="007A1040">
            <w:pPr>
              <w:rPr>
                <w:b/>
                <w:sz w:val="22"/>
                <w:szCs w:val="22"/>
              </w:rPr>
            </w:pPr>
            <w:r>
              <w:rPr>
                <w:b/>
              </w:rPr>
              <w:t>PLENARY / CONCLUSION</w:t>
            </w: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</w:tc>
        <w:tc>
          <w:tcPr>
            <w:tcW w:w="24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B1EFF" w:rsidRDefault="007A1040">
            <w:pPr>
              <w:jc w:val="both"/>
              <w:rPr>
                <w:sz w:val="22"/>
                <w:szCs w:val="22"/>
              </w:rPr>
            </w:pPr>
            <w:bookmarkStart w:id="0" w:name="_gjdgxs" w:colFirst="0" w:colLast="0"/>
            <w:bookmarkEnd w:id="0"/>
            <w:r>
              <w:rPr>
                <w:sz w:val="22"/>
                <w:szCs w:val="22"/>
              </w:rPr>
              <w:lastRenderedPageBreak/>
              <w:t xml:space="preserve">Introduce the topic of    Entrepreneurial Education. </w:t>
            </w:r>
          </w:p>
          <w:p w:rsidR="00A206F3" w:rsidRDefault="007A1040">
            <w:pPr>
              <w:jc w:val="both"/>
            </w:pPr>
            <w:r>
              <w:t>Objectives of lesson.</w:t>
            </w:r>
          </w:p>
          <w:p w:rsidR="00A206F3" w:rsidRDefault="00EE6BDA">
            <w:pPr>
              <w:jc w:val="both"/>
            </w:pPr>
          </w:p>
          <w:p w:rsidR="00DF794A" w:rsidRDefault="00EE6BDA">
            <w:pPr>
              <w:jc w:val="both"/>
            </w:pPr>
          </w:p>
          <w:p w:rsidR="00537241" w:rsidRDefault="00537241">
            <w:pPr>
              <w:jc w:val="both"/>
            </w:pPr>
          </w:p>
          <w:p w:rsidR="00A206F3" w:rsidRDefault="007A1040">
            <w:pPr>
              <w:jc w:val="both"/>
            </w:pPr>
            <w:r>
              <w:t>Introduce the task to the students.</w:t>
            </w:r>
          </w:p>
          <w:p w:rsidR="004B1EFF" w:rsidRDefault="00EE6BDA">
            <w:pPr>
              <w:jc w:val="both"/>
            </w:pPr>
          </w:p>
          <w:p w:rsidR="004A6834" w:rsidRDefault="00EE6BDA">
            <w:pPr>
              <w:jc w:val="both"/>
            </w:pPr>
          </w:p>
          <w:p w:rsidR="004A6834" w:rsidRDefault="00EE6BDA">
            <w:pPr>
              <w:jc w:val="both"/>
            </w:pPr>
          </w:p>
          <w:p w:rsidR="00E2376C" w:rsidRDefault="00EE6BDA">
            <w:pPr>
              <w:jc w:val="both"/>
            </w:pPr>
          </w:p>
          <w:p w:rsidR="00537241" w:rsidRDefault="00537241">
            <w:pPr>
              <w:jc w:val="both"/>
            </w:pPr>
          </w:p>
          <w:p w:rsidR="004B1EFF" w:rsidRDefault="007A1040">
            <w:pPr>
              <w:jc w:val="both"/>
            </w:pPr>
            <w:r>
              <w:t>To engage the student's in the brainstorming activity.</w:t>
            </w:r>
          </w:p>
          <w:p w:rsidR="00FF3BAA" w:rsidRDefault="00EE6BDA">
            <w:pPr>
              <w:jc w:val="both"/>
            </w:pPr>
          </w:p>
          <w:p w:rsidR="00573FAD" w:rsidRDefault="00573FAD">
            <w:pPr>
              <w:jc w:val="both"/>
            </w:pPr>
          </w:p>
          <w:p w:rsidR="00FF3BAA" w:rsidRDefault="007A1040">
            <w:pPr>
              <w:jc w:val="both"/>
            </w:pPr>
            <w:r>
              <w:t xml:space="preserve">Assess the students. </w:t>
            </w:r>
          </w:p>
          <w:p w:rsidR="00066F14" w:rsidRDefault="00EE6BDA">
            <w:pPr>
              <w:jc w:val="both"/>
            </w:pPr>
          </w:p>
          <w:p w:rsidR="00066F14" w:rsidRDefault="00EE6BDA">
            <w:pPr>
              <w:jc w:val="both"/>
            </w:pPr>
          </w:p>
          <w:p w:rsidR="00066F14" w:rsidRDefault="00EE6BDA">
            <w:pPr>
              <w:jc w:val="both"/>
            </w:pPr>
          </w:p>
          <w:p w:rsidR="00537241" w:rsidRDefault="00537241">
            <w:pPr>
              <w:jc w:val="both"/>
            </w:pPr>
          </w:p>
          <w:p w:rsidR="00537241" w:rsidRDefault="007A1040" w:rsidP="00537241">
            <w:pPr>
              <w:jc w:val="both"/>
            </w:pPr>
            <w:r>
              <w:t>Engage in student conversation</w:t>
            </w:r>
            <w:r w:rsidR="00537241">
              <w:t xml:space="preserve"> to assess learning.</w:t>
            </w:r>
          </w:p>
          <w:p w:rsidR="00066F14" w:rsidRDefault="00EE6BDA">
            <w:pPr>
              <w:jc w:val="both"/>
            </w:pPr>
          </w:p>
          <w:p w:rsidR="005465D3" w:rsidRDefault="007A1040">
            <w:pPr>
              <w:jc w:val="both"/>
            </w:pPr>
            <w:r>
              <w:t>Explain Entrepreneurial Education.</w:t>
            </w:r>
          </w:p>
          <w:p w:rsidR="00031218" w:rsidRDefault="00EE6BDA">
            <w:pPr>
              <w:jc w:val="both"/>
            </w:pPr>
          </w:p>
          <w:p w:rsidR="00031218" w:rsidRDefault="00EE6BDA">
            <w:pPr>
              <w:jc w:val="both"/>
            </w:pPr>
          </w:p>
          <w:p w:rsidR="00031218" w:rsidRDefault="00EE6BDA">
            <w:pPr>
              <w:jc w:val="both"/>
            </w:pPr>
          </w:p>
          <w:p w:rsidR="00031218" w:rsidRDefault="00EE6BDA">
            <w:pPr>
              <w:jc w:val="both"/>
            </w:pPr>
          </w:p>
          <w:p w:rsidR="00FE7567" w:rsidRDefault="00EE6BDA">
            <w:pPr>
              <w:jc w:val="both"/>
            </w:pPr>
          </w:p>
          <w:p w:rsidR="00C56EDD" w:rsidRDefault="00EE6BDA">
            <w:pPr>
              <w:jc w:val="both"/>
            </w:pPr>
          </w:p>
          <w:p w:rsidR="003E25CD" w:rsidRDefault="00536D6B" w:rsidP="00D55BEC">
            <w:pPr>
              <w:jc w:val="both"/>
            </w:pPr>
            <w:r>
              <w:t>The Slides.</w:t>
            </w: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873F90" w:rsidRDefault="00873F90">
            <w:pPr>
              <w:jc w:val="both"/>
            </w:pPr>
          </w:p>
          <w:p w:rsidR="00873F90" w:rsidRDefault="00873F90">
            <w:pPr>
              <w:jc w:val="both"/>
            </w:pPr>
          </w:p>
          <w:p w:rsidR="00873F90" w:rsidRDefault="00873F90">
            <w:pPr>
              <w:jc w:val="both"/>
            </w:pPr>
          </w:p>
          <w:p w:rsidR="00873F90" w:rsidRDefault="00873F90">
            <w:pPr>
              <w:jc w:val="both"/>
            </w:pPr>
          </w:p>
          <w:p w:rsidR="00E77DDE" w:rsidRDefault="00E77DDE">
            <w:pPr>
              <w:jc w:val="both"/>
            </w:pPr>
          </w:p>
          <w:p w:rsidR="00E77DDE" w:rsidRDefault="00E77DDE">
            <w:pPr>
              <w:jc w:val="both"/>
            </w:pPr>
          </w:p>
          <w:p w:rsidR="00E77DDE" w:rsidRDefault="00E77DDE">
            <w:pPr>
              <w:jc w:val="both"/>
            </w:pPr>
          </w:p>
          <w:p w:rsidR="00E77DDE" w:rsidRDefault="00E77DDE">
            <w:pPr>
              <w:jc w:val="both"/>
            </w:pPr>
          </w:p>
          <w:p w:rsidR="00C742F8" w:rsidRDefault="00C742F8">
            <w:pPr>
              <w:jc w:val="both"/>
            </w:pPr>
          </w:p>
          <w:p w:rsidR="00C742F8" w:rsidRDefault="00C742F8">
            <w:pPr>
              <w:jc w:val="both"/>
            </w:pPr>
          </w:p>
          <w:p w:rsidR="00C742F8" w:rsidRDefault="00C742F8">
            <w:pPr>
              <w:jc w:val="both"/>
            </w:pPr>
          </w:p>
          <w:p w:rsidR="0045384C" w:rsidRDefault="0045384C">
            <w:pPr>
              <w:jc w:val="both"/>
            </w:pPr>
          </w:p>
          <w:p w:rsidR="0045384C" w:rsidRDefault="0045384C">
            <w:pPr>
              <w:jc w:val="both"/>
            </w:pPr>
          </w:p>
          <w:p w:rsidR="0045384C" w:rsidRDefault="0045384C">
            <w:pPr>
              <w:jc w:val="both"/>
            </w:pPr>
          </w:p>
          <w:p w:rsidR="0045384C" w:rsidRDefault="0045384C">
            <w:pPr>
              <w:jc w:val="both"/>
            </w:pPr>
          </w:p>
          <w:p w:rsidR="00D01DDA" w:rsidRDefault="00D01DDA">
            <w:pPr>
              <w:jc w:val="both"/>
            </w:pPr>
          </w:p>
          <w:p w:rsidR="00D01DDA" w:rsidRDefault="00D01DDA">
            <w:pPr>
              <w:jc w:val="both"/>
            </w:pPr>
          </w:p>
          <w:p w:rsidR="00C56EDD" w:rsidRDefault="007A1040">
            <w:pPr>
              <w:jc w:val="both"/>
            </w:pPr>
            <w:r>
              <w:t>Check Content.</w:t>
            </w:r>
          </w:p>
        </w:tc>
        <w:tc>
          <w:tcPr>
            <w:tcW w:w="4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DF794A" w:rsidRDefault="007A1040">
            <w:pPr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Introduce</w:t>
            </w:r>
            <w:r w:rsidR="001F7C5E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topic</w:t>
            </w:r>
            <w:r w:rsidR="001F7C5E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through presentation</w:t>
            </w:r>
            <w:r w:rsidR="00537241">
              <w:rPr>
                <w:sz w:val="22"/>
                <w:szCs w:val="22"/>
              </w:rPr>
              <w:t>.</w:t>
            </w:r>
          </w:p>
          <w:p w:rsidR="00537241" w:rsidRDefault="00537241">
            <w:pPr>
              <w:jc w:val="both"/>
              <w:rPr>
                <w:sz w:val="22"/>
                <w:szCs w:val="22"/>
              </w:rPr>
            </w:pPr>
          </w:p>
          <w:p w:rsidR="004B1EFF" w:rsidRDefault="007A1040">
            <w:pPr>
              <w:jc w:val="both"/>
            </w:pPr>
            <w:r>
              <w:rPr>
                <w:sz w:val="22"/>
                <w:szCs w:val="22"/>
              </w:rPr>
              <w:t>Explain the objective of the lesson to the students.</w:t>
            </w:r>
          </w:p>
          <w:p w:rsidR="004B1EFF" w:rsidRDefault="00EE6BDA">
            <w:pPr>
              <w:jc w:val="both"/>
            </w:pPr>
          </w:p>
          <w:p w:rsidR="00537241" w:rsidRDefault="00537241">
            <w:pPr>
              <w:pStyle w:val="NormalWeb"/>
              <w:spacing w:before="0" w:beforeAutospacing="0" w:after="0" w:afterAutospacing="0"/>
              <w:jc w:val="both"/>
              <w:divId w:val="263541011"/>
              <w:rPr>
                <w:rFonts w:ascii="Book Antiqua" w:hAnsi="Book Antiqua"/>
                <w:color w:val="000000"/>
                <w:sz w:val="23"/>
                <w:szCs w:val="23"/>
              </w:rPr>
            </w:pPr>
          </w:p>
          <w:p w:rsidR="00905E50" w:rsidRDefault="007A1040">
            <w:pPr>
              <w:pStyle w:val="NormalWeb"/>
              <w:spacing w:before="0" w:beforeAutospacing="0" w:after="0" w:afterAutospacing="0"/>
              <w:jc w:val="both"/>
              <w:divId w:val="263541011"/>
            </w:pPr>
            <w:r>
              <w:rPr>
                <w:rFonts w:ascii="Book Antiqua" w:hAnsi="Book Antiqua"/>
                <w:color w:val="000000"/>
                <w:sz w:val="23"/>
                <w:szCs w:val="23"/>
              </w:rPr>
              <w:t>Get the students to create a brainstorm; using coloured pens and paper, to illustrate what they think Entrepreneurial Education is and assess their current knowledge of the subject.</w:t>
            </w:r>
          </w:p>
          <w:p w:rsidR="00537241" w:rsidRDefault="00537241">
            <w:pPr>
              <w:jc w:val="both"/>
            </w:pPr>
          </w:p>
          <w:p w:rsidR="004B1EFF" w:rsidRDefault="007A1040">
            <w:pPr>
              <w:jc w:val="both"/>
            </w:pPr>
            <w:r>
              <w:t>Allow the students to partake in the activity. The students can participate</w:t>
            </w:r>
            <w:r w:rsidR="00537241">
              <w:t xml:space="preserve"> </w:t>
            </w:r>
            <w:r>
              <w:t xml:space="preserve">in the task individually or in pairs. </w:t>
            </w:r>
          </w:p>
          <w:p w:rsidR="00FF3BAA" w:rsidRDefault="00EE6BDA">
            <w:pPr>
              <w:jc w:val="both"/>
            </w:pPr>
          </w:p>
          <w:p w:rsidR="00FF3BAA" w:rsidRDefault="00EE6BDA">
            <w:pPr>
              <w:jc w:val="both"/>
            </w:pPr>
          </w:p>
          <w:p w:rsidR="00FF3BAA" w:rsidRDefault="007A1040">
            <w:pPr>
              <w:jc w:val="both"/>
            </w:pPr>
            <w:r>
              <w:t xml:space="preserve">During the activity, observe the students audibly and visually, to assess previous and current knowledge of the subject. </w:t>
            </w:r>
          </w:p>
          <w:p w:rsidR="00066F14" w:rsidRDefault="00EE6BDA">
            <w:pPr>
              <w:jc w:val="both"/>
            </w:pPr>
          </w:p>
          <w:p w:rsidR="005465D3" w:rsidRDefault="007A1040">
            <w:pPr>
              <w:jc w:val="both"/>
            </w:pPr>
            <w:r>
              <w:t>Engage with the students with Q and A’s.</w:t>
            </w:r>
          </w:p>
          <w:p w:rsidR="005465D3" w:rsidRDefault="00EE6BDA">
            <w:pPr>
              <w:jc w:val="both"/>
            </w:pPr>
          </w:p>
          <w:p w:rsidR="00573FAD" w:rsidRDefault="00573FAD">
            <w:pPr>
              <w:jc w:val="both"/>
            </w:pPr>
          </w:p>
          <w:p w:rsidR="00537241" w:rsidRDefault="007A1040" w:rsidP="00537241">
            <w:pPr>
              <w:jc w:val="both"/>
              <w:rPr>
                <w:sz w:val="22"/>
                <w:szCs w:val="22"/>
              </w:rPr>
            </w:pPr>
            <w:r>
              <w:t>Use PowerPoint to continue the presentation and explain to the students the meaning of Entrepreneurial education and how it is effective within teaching.</w:t>
            </w:r>
            <w:r w:rsidR="00537241">
              <w:t xml:space="preserve"> I</w:t>
            </w:r>
            <w:r w:rsidR="00537241">
              <w:rPr>
                <w:sz w:val="22"/>
                <w:szCs w:val="22"/>
              </w:rPr>
              <w:t>ncorporating a video of the topic into the presentation that will give a bit more detail of the subject.</w:t>
            </w:r>
          </w:p>
          <w:p w:rsidR="00066F14" w:rsidRDefault="007A1040">
            <w:pPr>
              <w:jc w:val="both"/>
            </w:pPr>
            <w:r>
              <w:t xml:space="preserve"> </w:t>
            </w:r>
          </w:p>
          <w:p w:rsidR="003E25CD" w:rsidRPr="00D01DDA" w:rsidRDefault="00562C1D" w:rsidP="00AF526D">
            <w:pPr>
              <w:pStyle w:val="ListParagraph"/>
              <w:numPr>
                <w:ilvl w:val="0"/>
                <w:numId w:val="8"/>
              </w:numPr>
              <w:jc w:val="both"/>
            </w:pPr>
            <w:r w:rsidRPr="00D01DDA">
              <w:t>Firstly, I will introd</w:t>
            </w:r>
            <w:r w:rsidR="00D01DDA" w:rsidRPr="00D01DDA">
              <w:t xml:space="preserve">uce entrepreneurship. </w:t>
            </w:r>
            <w:r w:rsidR="00624F07" w:rsidRPr="00D01DDA">
              <w:t>This will allow the students to have</w:t>
            </w:r>
            <w:r w:rsidR="00D55BEC" w:rsidRPr="00D01DDA">
              <w:t xml:space="preserve"> </w:t>
            </w:r>
            <w:r w:rsidR="00624F07" w:rsidRPr="00D01DDA">
              <w:t>a</w:t>
            </w:r>
            <w:r w:rsidR="00D55BEC" w:rsidRPr="00D01DDA">
              <w:t xml:space="preserve"> </w:t>
            </w:r>
            <w:r w:rsidR="00624F07" w:rsidRPr="00D01DDA">
              <w:lastRenderedPageBreak/>
              <w:t xml:space="preserve">better understanding of the subject area. </w:t>
            </w:r>
          </w:p>
          <w:p w:rsidR="00624F07" w:rsidRDefault="00624F07" w:rsidP="00AF526D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 xml:space="preserve">I will then </w:t>
            </w:r>
            <w:r w:rsidR="00ED2D97">
              <w:t>explain Entreprene</w:t>
            </w:r>
            <w:r w:rsidR="00D01DDA">
              <w:t>urial learning</w:t>
            </w:r>
            <w:r w:rsidR="00ED2D97">
              <w:t xml:space="preserve"> </w:t>
            </w:r>
            <w:r w:rsidR="00D01DDA">
              <w:t>and the key factors of incorporating it into education</w:t>
            </w:r>
            <w:r w:rsidR="00267D28">
              <w:t>,</w:t>
            </w:r>
            <w:r w:rsidR="00D01DDA">
              <w:t xml:space="preserve"> </w:t>
            </w:r>
            <w:r w:rsidR="00ED2D97">
              <w:t>with my own discussion over a number of separate slides.</w:t>
            </w:r>
          </w:p>
          <w:p w:rsidR="00ED2D97" w:rsidRDefault="00ED2D97" w:rsidP="00AF526D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 xml:space="preserve">Once completed, I will </w:t>
            </w:r>
            <w:r w:rsidR="00D01DDA">
              <w:t>give the learners information about a current charity in which focuses on entrepreneurial learning, so the learners can see how effective entrepreneurial learning can be.</w:t>
            </w:r>
          </w:p>
          <w:p w:rsidR="00876479" w:rsidRDefault="00876479" w:rsidP="0045384C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Finally</w:t>
            </w:r>
            <w:r w:rsidR="00FE74A3">
              <w:t>,</w:t>
            </w:r>
            <w:r>
              <w:t xml:space="preserve"> </w:t>
            </w:r>
            <w:r w:rsidR="00D01DDA">
              <w:t>I will incorporate a YouTube video into the session. This will allow the learners to have a bit more understanding of how the charity works.</w:t>
            </w: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031218" w:rsidRDefault="007A1040">
            <w:pPr>
              <w:jc w:val="both"/>
            </w:pPr>
            <w:r>
              <w:t xml:space="preserve">During the presentation, </w:t>
            </w:r>
            <w:r w:rsidR="004F539B">
              <w:t xml:space="preserve">I will </w:t>
            </w:r>
            <w:r>
              <w:t>engage with the students using questions and answers to receive feedback on the subject and to discover if the students have met the aims/objectives of the lesson.</w:t>
            </w:r>
          </w:p>
          <w:p w:rsidR="00A657F5" w:rsidRDefault="00A657F5">
            <w:pPr>
              <w:jc w:val="both"/>
            </w:pPr>
          </w:p>
          <w:p w:rsidR="00F104FA" w:rsidRDefault="007A1040">
            <w:pPr>
              <w:jc w:val="both"/>
            </w:pPr>
            <w:r>
              <w:t xml:space="preserve">To receive feedback and to assess learning, </w:t>
            </w:r>
            <w:r w:rsidR="00A27890">
              <w:t xml:space="preserve">the </w:t>
            </w:r>
            <w:r>
              <w:t xml:space="preserve">students must complete a short quiz on the survey tool ‘Survey Monkey’. This will be to finalise the lesson and determine the objectives have been met. </w:t>
            </w:r>
            <w:r w:rsidR="00AC4640">
              <w:t>I will also print out paper copies of the survey in case of technical issues.</w:t>
            </w:r>
          </w:p>
        </w:tc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4B1EFF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066F14" w:rsidRDefault="00EE6BDA">
            <w:pPr>
              <w:jc w:val="both"/>
              <w:rPr>
                <w:b/>
                <w:sz w:val="30"/>
                <w:szCs w:val="30"/>
              </w:rPr>
            </w:pPr>
          </w:p>
          <w:p w:rsidR="004B1EFF" w:rsidRDefault="00EE6BDA">
            <w:pPr>
              <w:jc w:val="both"/>
            </w:pPr>
          </w:p>
          <w:p w:rsidR="00FF3BAA" w:rsidRDefault="00EE6BDA">
            <w:pPr>
              <w:jc w:val="both"/>
            </w:pPr>
          </w:p>
          <w:p w:rsidR="00FF3BAA" w:rsidRDefault="00EE6BDA">
            <w:pPr>
              <w:jc w:val="both"/>
            </w:pPr>
          </w:p>
          <w:p w:rsidR="00820B17" w:rsidRDefault="007A1040">
            <w:pPr>
              <w:jc w:val="both"/>
            </w:pPr>
            <w:r>
              <w:t xml:space="preserve">   </w:t>
            </w:r>
            <w:r w:rsidR="00FE74A3">
              <w:t>1</w:t>
            </w:r>
            <w:r>
              <w:t xml:space="preserve"> minute.</w:t>
            </w: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7A1040">
            <w:pPr>
              <w:jc w:val="both"/>
            </w:pPr>
            <w:r>
              <w:t xml:space="preserve">   1</w:t>
            </w:r>
            <w:r w:rsidR="00250607">
              <w:t>2</w:t>
            </w:r>
            <w:r>
              <w:t xml:space="preserve"> minutes.</w:t>
            </w: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EE6BDA">
            <w:pPr>
              <w:jc w:val="both"/>
            </w:pPr>
          </w:p>
          <w:p w:rsidR="00820B17" w:rsidRDefault="00814CF0">
            <w:pPr>
              <w:jc w:val="both"/>
            </w:pPr>
            <w:r>
              <w:t>1</w:t>
            </w:r>
            <w:r w:rsidR="00250607">
              <w:t>2</w:t>
            </w:r>
            <w:r>
              <w:t xml:space="preserve"> minutes.</w:t>
            </w:r>
          </w:p>
          <w:p w:rsidR="00820B17" w:rsidRDefault="00EE6BDA">
            <w:pPr>
              <w:jc w:val="both"/>
            </w:pPr>
          </w:p>
          <w:p w:rsidR="002A4B7F" w:rsidRDefault="00EE6BDA">
            <w:pPr>
              <w:jc w:val="both"/>
            </w:pPr>
          </w:p>
          <w:p w:rsidR="002A4B7F" w:rsidRDefault="00EE6BDA">
            <w:pPr>
              <w:jc w:val="both"/>
            </w:pPr>
          </w:p>
          <w:p w:rsidR="002A4B7F" w:rsidRDefault="00EE6BDA">
            <w:pPr>
              <w:jc w:val="both"/>
            </w:pPr>
          </w:p>
          <w:p w:rsidR="002A4B7F" w:rsidRDefault="00EE6BDA">
            <w:pPr>
              <w:jc w:val="both"/>
            </w:pPr>
          </w:p>
          <w:p w:rsidR="003E25CD" w:rsidRDefault="007A1040">
            <w:pPr>
              <w:jc w:val="both"/>
            </w:pPr>
            <w:r>
              <w:t xml:space="preserve">  </w:t>
            </w: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3E25CD" w:rsidRDefault="003E25CD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D55BEC" w:rsidRDefault="00D55BEC">
            <w:pPr>
              <w:jc w:val="both"/>
            </w:pPr>
          </w:p>
          <w:p w:rsidR="00814CF0" w:rsidRDefault="00814CF0">
            <w:pPr>
              <w:jc w:val="both"/>
            </w:pPr>
          </w:p>
          <w:p w:rsidR="00D01DDA" w:rsidRDefault="00D01DDA">
            <w:pPr>
              <w:jc w:val="both"/>
            </w:pPr>
          </w:p>
          <w:p w:rsidR="00E83758" w:rsidRDefault="00E83758">
            <w:pPr>
              <w:jc w:val="both"/>
            </w:pPr>
          </w:p>
          <w:p w:rsidR="002A4B7F" w:rsidRDefault="00D55BEC">
            <w:pPr>
              <w:jc w:val="both"/>
            </w:pPr>
            <w:r>
              <w:t>5</w:t>
            </w:r>
            <w:r w:rsidR="007A1040">
              <w:t xml:space="preserve"> minutes. </w:t>
            </w:r>
          </w:p>
        </w:tc>
      </w:tr>
      <w:tr w:rsidR="001231B9">
        <w:trPr>
          <w:trHeight w:val="9300"/>
        </w:trPr>
        <w:tc>
          <w:tcPr>
            <w:tcW w:w="21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31B9" w:rsidRDefault="00EE6BDA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24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31B9" w:rsidRDefault="00EE6BDA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4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31B9" w:rsidRDefault="00EE6BDA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5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31B9" w:rsidRDefault="00EE6BDA">
            <w:pPr>
              <w:jc w:val="both"/>
              <w:rPr>
                <w:b/>
                <w:sz w:val="30"/>
                <w:szCs w:val="30"/>
              </w:rPr>
            </w:pPr>
          </w:p>
        </w:tc>
      </w:tr>
    </w:tbl>
    <w:p w:rsidR="004B1EFF" w:rsidRDefault="00EE6BDA">
      <w:pPr>
        <w:jc w:val="both"/>
        <w:rPr>
          <w:b/>
          <w:sz w:val="30"/>
          <w:szCs w:val="30"/>
        </w:rPr>
      </w:pPr>
    </w:p>
    <w:p w:rsidR="004B1EFF" w:rsidRDefault="00EE6BDA">
      <w:pPr>
        <w:jc w:val="both"/>
        <w:rPr>
          <w:b/>
          <w:sz w:val="30"/>
          <w:szCs w:val="30"/>
        </w:rPr>
      </w:pPr>
    </w:p>
    <w:tbl>
      <w:tblPr>
        <w:tblStyle w:val="a3"/>
        <w:tblW w:w="0" w:type="auto"/>
        <w:tblLook w:val="0400" w:firstRow="0" w:lastRow="0" w:firstColumn="0" w:lastColumn="0" w:noHBand="0" w:noVBand="1"/>
      </w:tblPr>
      <w:tblGrid>
        <w:gridCol w:w="9605"/>
      </w:tblGrid>
      <w:tr w:rsidR="004B1EFF">
        <w:tc>
          <w:tcPr>
            <w:tcW w:w="9821" w:type="dxa"/>
          </w:tcPr>
          <w:p w:rsidR="004B1EFF" w:rsidRDefault="007A104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ASSESSMENT STRATEGIES USED (</w:t>
            </w:r>
            <w:r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):</w:t>
            </w: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Pr="00DE7C34" w:rsidRDefault="007A1040" w:rsidP="00537241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sz w:val="24"/>
                <w:szCs w:val="24"/>
              </w:rPr>
            </w:pPr>
            <w:r w:rsidRPr="00DE7C34">
              <w:rPr>
                <w:b/>
              </w:rPr>
              <w:t xml:space="preserve">For assessment I will be using a brainstorming activity to assess the student's knowledge of the task. </w:t>
            </w:r>
          </w:p>
          <w:p w:rsidR="00573FAD" w:rsidRPr="00DE7C34" w:rsidRDefault="007A1040" w:rsidP="00537241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</w:rPr>
            </w:pPr>
            <w:r w:rsidRPr="00DE7C34">
              <w:rPr>
                <w:b/>
              </w:rPr>
              <w:t>I will also be using questions and answers throughout the lesson and observing the students; both visually and audibly.</w:t>
            </w:r>
          </w:p>
          <w:p w:rsidR="00573FAD" w:rsidRPr="00DE7C34" w:rsidRDefault="007A1040" w:rsidP="00537241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</w:rPr>
            </w:pPr>
            <w:r w:rsidRPr="00DE7C34">
              <w:rPr>
                <w:b/>
              </w:rPr>
              <w:t xml:space="preserve">I will finalise the lesson by using a short survey in order to check the objectives and aims of the subject have been met. </w:t>
            </w:r>
            <w:r w:rsidR="00D01DDA">
              <w:rPr>
                <w:b/>
              </w:rPr>
              <w:t>In case of low technical resources</w:t>
            </w:r>
            <w:r w:rsidR="000F3690">
              <w:rPr>
                <w:b/>
              </w:rPr>
              <w:t xml:space="preserve"> or technical issues</w:t>
            </w:r>
            <w:r w:rsidR="00D01DDA">
              <w:rPr>
                <w:b/>
              </w:rPr>
              <w:t xml:space="preserve">, I will print off a hand out of the survey for the learners. </w:t>
            </w: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:rsidR="004B1EFF" w:rsidRDefault="00EE6BDA">
      <w:pPr>
        <w:jc w:val="both"/>
        <w:rPr>
          <w:b/>
          <w:sz w:val="24"/>
          <w:szCs w:val="24"/>
        </w:rPr>
      </w:pPr>
    </w:p>
    <w:p w:rsidR="00293972" w:rsidRDefault="00EE6BDA">
      <w:pPr>
        <w:jc w:val="both"/>
        <w:rPr>
          <w:sz w:val="24"/>
          <w:szCs w:val="24"/>
        </w:rPr>
      </w:pPr>
    </w:p>
    <w:p w:rsidR="00293972" w:rsidRDefault="00EE6BDA">
      <w:pPr>
        <w:jc w:val="both"/>
        <w:rPr>
          <w:sz w:val="24"/>
          <w:szCs w:val="24"/>
        </w:rPr>
      </w:pPr>
    </w:p>
    <w:p w:rsidR="00293972" w:rsidRDefault="00EE6BDA">
      <w:pPr>
        <w:jc w:val="both"/>
        <w:rPr>
          <w:sz w:val="24"/>
          <w:szCs w:val="24"/>
        </w:rPr>
      </w:pPr>
    </w:p>
    <w:tbl>
      <w:tblPr>
        <w:tblStyle w:val="a4"/>
        <w:tblW w:w="0" w:type="auto"/>
        <w:tblLook w:val="0400" w:firstRow="0" w:lastRow="0" w:firstColumn="0" w:lastColumn="0" w:noHBand="0" w:noVBand="1"/>
      </w:tblPr>
      <w:tblGrid>
        <w:gridCol w:w="9605"/>
      </w:tblGrid>
      <w:tr w:rsidR="004B1EFF">
        <w:tc>
          <w:tcPr>
            <w:tcW w:w="9821" w:type="dxa"/>
          </w:tcPr>
          <w:p w:rsidR="004B1EFF" w:rsidRDefault="007A1040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:rsidR="004B1EFF" w:rsidRDefault="007A1040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F076D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feel my micro-teach went very good and I thoroughly enjoyed doing it. I did feel nervous at the beginning but I felt much better pretty quickly. The communication within the room was very good and I feel that the students were very engaged in my lesson. </w:t>
            </w:r>
          </w:p>
          <w:p w:rsidR="004B1EFF" w:rsidRDefault="00F076D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think the assessment strategies that I used worked well within the lesson and my technology worked well with the information I was trying to get across to the students. </w:t>
            </w:r>
            <w:bookmarkStart w:id="1" w:name="_GoBack"/>
            <w:bookmarkEnd w:id="1"/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  <w:p w:rsidR="004B1EFF" w:rsidRDefault="00EE6BDA">
            <w:pPr>
              <w:jc w:val="both"/>
              <w:rPr>
                <w:sz w:val="24"/>
                <w:szCs w:val="24"/>
              </w:rPr>
            </w:pPr>
          </w:p>
        </w:tc>
      </w:tr>
    </w:tbl>
    <w:p w:rsidR="004B1EFF" w:rsidRDefault="00EE6BDA">
      <w:pPr>
        <w:jc w:val="both"/>
        <w:rPr>
          <w:sz w:val="24"/>
          <w:szCs w:val="24"/>
        </w:rPr>
      </w:pPr>
    </w:p>
    <w:sectPr w:rsidR="004B1EFF">
      <w:headerReference w:type="default" r:id="rId9"/>
      <w:pgSz w:w="11909" w:h="16834"/>
      <w:pgMar w:top="576" w:right="1152" w:bottom="576" w:left="1152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83758" w:rsidRDefault="00E83758" w:rsidP="00E83758">
      <w:r>
        <w:separator/>
      </w:r>
    </w:p>
  </w:endnote>
  <w:endnote w:type="continuationSeparator" w:id="0">
    <w:p w:rsidR="00E83758" w:rsidRDefault="00E83758" w:rsidP="00E837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swiss"/>
    <w:pitch w:val="variable"/>
    <w:sig w:usb0="00000003" w:usb1="0200E0A0" w:usb2="00000000" w:usb3="00000000" w:csb0="00000001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83758" w:rsidRDefault="00E83758" w:rsidP="00E83758">
      <w:r>
        <w:separator/>
      </w:r>
    </w:p>
  </w:footnote>
  <w:footnote w:type="continuationSeparator" w:id="0">
    <w:p w:rsidR="00E83758" w:rsidRDefault="00E83758" w:rsidP="00E8375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83758" w:rsidRDefault="00E83758">
    <w:pPr>
      <w:pStyle w:val="Header"/>
    </w:pPr>
    <w:r>
      <w:t>Charlotte Davies 1301714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B8284C"/>
    <w:multiLevelType w:val="hybridMultilevel"/>
    <w:tmpl w:val="3DC8A6E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26A6656"/>
    <w:multiLevelType w:val="hybridMultilevel"/>
    <w:tmpl w:val="C2F2548A"/>
    <w:lvl w:ilvl="0" w:tplc="A75052E6">
      <w:start w:val="1"/>
      <w:numFmt w:val="bullet"/>
      <w:lvlText w:val="⮚"/>
      <w:lvlJc w:val="left"/>
      <w:pPr>
        <w:ind w:left="720" w:hanging="360"/>
      </w:pPr>
      <w:rPr>
        <w:rFonts w:ascii="Noto Sans Symbols" w:eastAsia="Noto Sans Symbols" w:hAnsi="Noto Sans Symbols" w:cs="Noto Sans Symbols"/>
        <w:color w:val="auto"/>
      </w:rPr>
    </w:lvl>
    <w:lvl w:ilvl="1" w:tplc="8D149AAC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 w:tplc="5CE40764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 w:tplc="D7E273D8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 w:tplc="A6409532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 w:tplc="1524835E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 w:tplc="1E9C86FC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 w:tplc="1C4E5E34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 w:tplc="8E46A67E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2CE62E1A"/>
    <w:multiLevelType w:val="hybridMultilevel"/>
    <w:tmpl w:val="ABA435A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9E2839"/>
    <w:multiLevelType w:val="hybridMultilevel"/>
    <w:tmpl w:val="F738C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34089E"/>
    <w:multiLevelType w:val="hybridMultilevel"/>
    <w:tmpl w:val="01AEC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5007A2"/>
    <w:multiLevelType w:val="hybridMultilevel"/>
    <w:tmpl w:val="2A2C21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39431C"/>
    <w:multiLevelType w:val="hybridMultilevel"/>
    <w:tmpl w:val="F81AA0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D32682"/>
    <w:multiLevelType w:val="hybridMultilevel"/>
    <w:tmpl w:val="E9CCC53C"/>
    <w:lvl w:ilvl="0" w:tplc="39B42386">
      <w:start w:val="1"/>
      <w:numFmt w:val="decimal"/>
      <w:lvlText w:val="%1."/>
      <w:lvlJc w:val="left"/>
      <w:pPr>
        <w:ind w:left="720" w:hanging="360"/>
      </w:pPr>
    </w:lvl>
    <w:lvl w:ilvl="1" w:tplc="1BC83CE0">
      <w:start w:val="1"/>
      <w:numFmt w:val="decimal"/>
      <w:lvlText w:val="%2."/>
      <w:lvlJc w:val="left"/>
      <w:pPr>
        <w:ind w:left="1440" w:hanging="1080"/>
      </w:pPr>
    </w:lvl>
    <w:lvl w:ilvl="2" w:tplc="ACD4F1F6">
      <w:start w:val="1"/>
      <w:numFmt w:val="decimal"/>
      <w:lvlText w:val="%3."/>
      <w:lvlJc w:val="left"/>
      <w:pPr>
        <w:ind w:left="2160" w:hanging="1980"/>
      </w:pPr>
    </w:lvl>
    <w:lvl w:ilvl="3" w:tplc="ECC49BCE">
      <w:start w:val="1"/>
      <w:numFmt w:val="decimal"/>
      <w:lvlText w:val="%4."/>
      <w:lvlJc w:val="left"/>
      <w:pPr>
        <w:ind w:left="2880" w:hanging="2520"/>
      </w:pPr>
    </w:lvl>
    <w:lvl w:ilvl="4" w:tplc="9344040E">
      <w:start w:val="1"/>
      <w:numFmt w:val="decimal"/>
      <w:lvlText w:val="%5."/>
      <w:lvlJc w:val="left"/>
      <w:pPr>
        <w:ind w:left="3600" w:hanging="3240"/>
      </w:pPr>
    </w:lvl>
    <w:lvl w:ilvl="5" w:tplc="C8005664">
      <w:start w:val="1"/>
      <w:numFmt w:val="decimal"/>
      <w:lvlText w:val="%6."/>
      <w:lvlJc w:val="left"/>
      <w:pPr>
        <w:ind w:left="4320" w:hanging="4140"/>
      </w:pPr>
    </w:lvl>
    <w:lvl w:ilvl="6" w:tplc="CC00CE36">
      <w:start w:val="1"/>
      <w:numFmt w:val="decimal"/>
      <w:lvlText w:val="%7."/>
      <w:lvlJc w:val="left"/>
      <w:pPr>
        <w:ind w:left="5040" w:hanging="4680"/>
      </w:pPr>
    </w:lvl>
    <w:lvl w:ilvl="7" w:tplc="87D0C8AE">
      <w:start w:val="1"/>
      <w:numFmt w:val="decimal"/>
      <w:lvlText w:val="%8."/>
      <w:lvlJc w:val="left"/>
      <w:pPr>
        <w:ind w:left="5760" w:hanging="5400"/>
      </w:pPr>
    </w:lvl>
    <w:lvl w:ilvl="8" w:tplc="74F2CE40">
      <w:start w:val="1"/>
      <w:numFmt w:val="decimal"/>
      <w:lvlText w:val="%9."/>
      <w:lvlJc w:val="left"/>
      <w:pPr>
        <w:ind w:left="6480" w:hanging="6300"/>
      </w:pPr>
    </w:lvl>
  </w:abstractNum>
  <w:num w:numId="1">
    <w:abstractNumId w:val="1"/>
  </w:num>
  <w:num w:numId="2">
    <w:abstractNumId w:val="7"/>
  </w:num>
  <w:num w:numId="3">
    <w:abstractNumId w:val="3"/>
  </w:num>
  <w:num w:numId="4">
    <w:abstractNumId w:val="4"/>
  </w:num>
  <w:num w:numId="5">
    <w:abstractNumId w:val="2"/>
  </w:num>
  <w:num w:numId="6">
    <w:abstractNumId w:val="0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3FAD"/>
    <w:rsid w:val="0001204A"/>
    <w:rsid w:val="00055F2B"/>
    <w:rsid w:val="000575A4"/>
    <w:rsid w:val="00085D39"/>
    <w:rsid w:val="000C6861"/>
    <w:rsid w:val="000F3690"/>
    <w:rsid w:val="001B18B1"/>
    <w:rsid w:val="001F7C5E"/>
    <w:rsid w:val="00202002"/>
    <w:rsid w:val="00250607"/>
    <w:rsid w:val="00254E02"/>
    <w:rsid w:val="00267D28"/>
    <w:rsid w:val="00277185"/>
    <w:rsid w:val="002D2A3A"/>
    <w:rsid w:val="002D7F89"/>
    <w:rsid w:val="003D319D"/>
    <w:rsid w:val="003E25CD"/>
    <w:rsid w:val="003E4D8A"/>
    <w:rsid w:val="00404455"/>
    <w:rsid w:val="00412B46"/>
    <w:rsid w:val="00421894"/>
    <w:rsid w:val="004518DE"/>
    <w:rsid w:val="0045384C"/>
    <w:rsid w:val="0045588C"/>
    <w:rsid w:val="00482BB1"/>
    <w:rsid w:val="004F539B"/>
    <w:rsid w:val="004F7F44"/>
    <w:rsid w:val="00515355"/>
    <w:rsid w:val="0052517A"/>
    <w:rsid w:val="00536D6B"/>
    <w:rsid w:val="00537241"/>
    <w:rsid w:val="00562C1D"/>
    <w:rsid w:val="00567027"/>
    <w:rsid w:val="00573FAD"/>
    <w:rsid w:val="005851FE"/>
    <w:rsid w:val="00597AAA"/>
    <w:rsid w:val="005E673D"/>
    <w:rsid w:val="00624F07"/>
    <w:rsid w:val="0064011B"/>
    <w:rsid w:val="0069078D"/>
    <w:rsid w:val="006A5A3E"/>
    <w:rsid w:val="006A7836"/>
    <w:rsid w:val="00752984"/>
    <w:rsid w:val="007A1040"/>
    <w:rsid w:val="007F703F"/>
    <w:rsid w:val="00814CF0"/>
    <w:rsid w:val="00865149"/>
    <w:rsid w:val="00873F90"/>
    <w:rsid w:val="00876479"/>
    <w:rsid w:val="0091287A"/>
    <w:rsid w:val="0091408F"/>
    <w:rsid w:val="00977844"/>
    <w:rsid w:val="00994CC4"/>
    <w:rsid w:val="009A7E5C"/>
    <w:rsid w:val="009C1309"/>
    <w:rsid w:val="009D605F"/>
    <w:rsid w:val="00A2109D"/>
    <w:rsid w:val="00A27890"/>
    <w:rsid w:val="00A657F5"/>
    <w:rsid w:val="00AC4640"/>
    <w:rsid w:val="00AF526D"/>
    <w:rsid w:val="00B110A6"/>
    <w:rsid w:val="00B12904"/>
    <w:rsid w:val="00B450C8"/>
    <w:rsid w:val="00B456DD"/>
    <w:rsid w:val="00B870C8"/>
    <w:rsid w:val="00BA2FE8"/>
    <w:rsid w:val="00C10A09"/>
    <w:rsid w:val="00C60C90"/>
    <w:rsid w:val="00C742F8"/>
    <w:rsid w:val="00CA1078"/>
    <w:rsid w:val="00CE6F4A"/>
    <w:rsid w:val="00D01DDA"/>
    <w:rsid w:val="00D063E1"/>
    <w:rsid w:val="00D425DA"/>
    <w:rsid w:val="00D55BEC"/>
    <w:rsid w:val="00D73974"/>
    <w:rsid w:val="00DA26A2"/>
    <w:rsid w:val="00DE7C34"/>
    <w:rsid w:val="00DF702F"/>
    <w:rsid w:val="00E16460"/>
    <w:rsid w:val="00E77DDE"/>
    <w:rsid w:val="00E83758"/>
    <w:rsid w:val="00ED2D97"/>
    <w:rsid w:val="00EE6BDA"/>
    <w:rsid w:val="00F076DA"/>
    <w:rsid w:val="00F17A1C"/>
    <w:rsid w:val="00F91BE6"/>
    <w:rsid w:val="00FA5388"/>
    <w:rsid w:val="00FB0A78"/>
    <w:rsid w:val="00FE7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8EFE8"/>
  <w15:docId w15:val="{A5557FB5-451B-9449-93CC-9A3769F6D7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Book Antiqua" w:eastAsia="Book Antiqua" w:hAnsi="Book Antiqua" w:cs="Book Antiqua"/>
        <w:sz w:val="23"/>
        <w:szCs w:val="23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jc w:val="both"/>
      <w:outlineLvl w:val="0"/>
    </w:pPr>
    <w:rPr>
      <w:b/>
      <w:sz w:val="22"/>
      <w:szCs w:val="2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outlineLvl w:val="1"/>
    </w:pPr>
    <w:rPr>
      <w:b/>
      <w:sz w:val="24"/>
      <w:szCs w:val="24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jc w:val="center"/>
    </w:pPr>
    <w:rPr>
      <w:b/>
      <w:sz w:val="30"/>
      <w:szCs w:val="30"/>
    </w:rPr>
  </w:style>
  <w:style w:type="paragraph" w:styleId="Subtitle">
    <w:name w:val="Subtitle"/>
    <w:basedOn w:val="Normal"/>
    <w:next w:val="Normal"/>
    <w:uiPriority w:val="11"/>
    <w:qFormat/>
    <w:rPr>
      <w:i/>
      <w:color w:val="4F81BD"/>
      <w:sz w:val="24"/>
      <w:szCs w:val="24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</w:tblPr>
  </w:style>
  <w:style w:type="table" w:customStyle="1" w:styleId="a4">
    <w:basedOn w:val="TableNormal"/>
    <w:tblPr>
      <w:tblStyleRowBandSize w:val="1"/>
      <w:tblStyleColBandSize w:val="1"/>
    </w:tblPr>
  </w:style>
  <w:style w:type="paragraph" w:styleId="NormalWeb">
    <w:name w:val="Normal (Web)"/>
    <w:basedOn w:val="Normal"/>
    <w:uiPriority w:val="99"/>
    <w:semiHidden/>
    <w:unhideWhenUsed/>
    <w:rsid w:val="00905E50"/>
    <w:pPr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53724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8375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3758"/>
  </w:style>
  <w:style w:type="paragraph" w:styleId="Footer">
    <w:name w:val="footer"/>
    <w:basedOn w:val="Normal"/>
    <w:link w:val="FooterChar"/>
    <w:uiPriority w:val="99"/>
    <w:unhideWhenUsed/>
    <w:rsid w:val="00E837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3758"/>
  </w:style>
  <w:style w:type="paragraph" w:styleId="BalloonText">
    <w:name w:val="Balloon Text"/>
    <w:basedOn w:val="Normal"/>
    <w:link w:val="BalloonTextChar"/>
    <w:uiPriority w:val="99"/>
    <w:semiHidden/>
    <w:unhideWhenUsed/>
    <w:rsid w:val="002D7F8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7F8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354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19AE7C-17AA-403C-8FCE-19DA0B00C1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939</Words>
  <Characters>5353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Davies (1301714)</dc:creator>
  <cp:lastModifiedBy>Charlotte Davies (1301714)</cp:lastModifiedBy>
  <cp:revision>22</cp:revision>
  <cp:lastPrinted>2019-10-01T15:51:00Z</cp:lastPrinted>
  <dcterms:created xsi:type="dcterms:W3CDTF">2019-10-01T20:36:00Z</dcterms:created>
  <dcterms:modified xsi:type="dcterms:W3CDTF">2019-11-01T13:40:00Z</dcterms:modified>
</cp:coreProperties>
</file>