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D08AA7" w14:textId="37DE7B5C" w:rsid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b/>
          <w:bCs/>
          <w:kern w:val="0"/>
          <w14:ligatures w14:val="none"/>
        </w:rPr>
        <w:t>Program of Study:</w:t>
      </w:r>
      <w:r w:rsidRPr="000E5D3C">
        <w:rPr>
          <w:rFonts w:ascii="Times New Roman" w:hAnsi="Times New Roman" w:cs="Times New Roman"/>
          <w:kern w:val="0"/>
          <w14:ligatures w14:val="none"/>
        </w:rPr>
        <w:t xml:space="preserve"> Business Management</w:t>
      </w:r>
      <w:r w:rsidRPr="000E5D3C">
        <w:rPr>
          <w:rFonts w:ascii="Times New Roman" w:hAnsi="Times New Roman" w:cs="Times New Roman"/>
          <w:kern w:val="0"/>
          <w14:ligatures w14:val="none"/>
        </w:rPr>
        <w:br/>
      </w:r>
      <w:r w:rsidRPr="000E5D3C">
        <w:rPr>
          <w:rFonts w:ascii="Times New Roman" w:hAnsi="Times New Roman" w:cs="Times New Roman"/>
          <w:b/>
          <w:bCs/>
          <w:kern w:val="0"/>
          <w14:ligatures w14:val="none"/>
        </w:rPr>
        <w:t>Module Name:</w:t>
      </w:r>
      <w:r w:rsidRPr="000E5D3C">
        <w:rPr>
          <w:rFonts w:ascii="Times New Roman" w:hAnsi="Times New Roman" w:cs="Times New Roman"/>
          <w:kern w:val="0"/>
          <w14:ligatures w14:val="none"/>
        </w:rPr>
        <w:t xml:space="preserve"> Entrepreneurship and Small Business Development</w:t>
      </w:r>
      <w:r w:rsidRPr="000E5D3C">
        <w:rPr>
          <w:rFonts w:ascii="Times New Roman" w:hAnsi="Times New Roman" w:cs="Times New Roman"/>
          <w:kern w:val="0"/>
          <w14:ligatures w14:val="none"/>
        </w:rPr>
        <w:br/>
      </w:r>
      <w:r w:rsidRPr="000E5D3C">
        <w:rPr>
          <w:rFonts w:ascii="Times New Roman" w:hAnsi="Times New Roman" w:cs="Times New Roman"/>
          <w:b/>
          <w:bCs/>
          <w:kern w:val="0"/>
          <w14:ligatures w14:val="none"/>
        </w:rPr>
        <w:t>Module Code:</w:t>
      </w:r>
      <w:r w:rsidRPr="000E5D3C">
        <w:rPr>
          <w:rFonts w:ascii="Times New Roman" w:hAnsi="Times New Roman" w:cs="Times New Roman"/>
          <w:kern w:val="0"/>
          <w14:ligatures w14:val="none"/>
        </w:rPr>
        <w:t xml:space="preserve"> </w:t>
      </w:r>
      <w:r w:rsidR="00167792">
        <w:rPr>
          <w:rFonts w:ascii="Times New Roman" w:hAnsi="Times New Roman" w:cs="Times New Roman"/>
          <w:kern w:val="0"/>
          <w14:ligatures w14:val="none"/>
        </w:rPr>
        <w:t>lclm4006</w:t>
      </w:r>
      <w:r w:rsidRPr="000E5D3C">
        <w:rPr>
          <w:rFonts w:ascii="Times New Roman" w:hAnsi="Times New Roman" w:cs="Times New Roman"/>
          <w:kern w:val="0"/>
          <w14:ligatures w14:val="none"/>
        </w:rPr>
        <w:br/>
      </w:r>
      <w:r w:rsidRPr="000E5D3C">
        <w:rPr>
          <w:rFonts w:ascii="Times New Roman" w:hAnsi="Times New Roman" w:cs="Times New Roman"/>
          <w:b/>
          <w:bCs/>
          <w:kern w:val="0"/>
          <w14:ligatures w14:val="none"/>
        </w:rPr>
        <w:t>Assignment Title:</w:t>
      </w:r>
      <w:r w:rsidRPr="000E5D3C">
        <w:rPr>
          <w:rFonts w:ascii="Times New Roman" w:hAnsi="Times New Roman" w:cs="Times New Roman"/>
          <w:kern w:val="0"/>
          <w14:ligatures w14:val="none"/>
        </w:rPr>
        <w:t xml:space="preserve"> Business Plan – Sustainable Artisan Pizza Restaurant</w:t>
      </w:r>
      <w:r w:rsidRPr="000E5D3C">
        <w:rPr>
          <w:rFonts w:ascii="Times New Roman" w:hAnsi="Times New Roman" w:cs="Times New Roman"/>
          <w:kern w:val="0"/>
          <w14:ligatures w14:val="none"/>
        </w:rPr>
        <w:br/>
      </w:r>
      <w:r w:rsidRPr="000E5D3C">
        <w:rPr>
          <w:rFonts w:ascii="Times New Roman" w:hAnsi="Times New Roman" w:cs="Times New Roman"/>
          <w:b/>
          <w:bCs/>
          <w:kern w:val="0"/>
          <w14:ligatures w14:val="none"/>
        </w:rPr>
        <w:t>Lecturer:</w:t>
      </w:r>
      <w:r w:rsidRPr="000E5D3C">
        <w:rPr>
          <w:rFonts w:ascii="Times New Roman" w:hAnsi="Times New Roman" w:cs="Times New Roman"/>
          <w:kern w:val="0"/>
          <w14:ligatures w14:val="none"/>
        </w:rPr>
        <w:t xml:space="preserve"> </w:t>
      </w:r>
    </w:p>
    <w:p w14:paraId="5F7400EC" w14:textId="743841D6" w:rsidR="00F248E0" w:rsidRPr="000E5D3C" w:rsidRDefault="00F248E0" w:rsidP="000E5D3C">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Name : Ana Maria serban </w:t>
      </w:r>
    </w:p>
    <w:p w14:paraId="246401C2" w14:textId="0F7C9182" w:rsidR="000E5D3C" w:rsidRPr="000E5D3C" w:rsidRDefault="000E5D3C" w:rsidP="000E5D3C">
      <w:pPr>
        <w:spacing w:after="0" w:line="240" w:lineRule="auto"/>
        <w:rPr>
          <w:rFonts w:ascii="Times New Roman" w:eastAsia="Times New Roman" w:hAnsi="Times New Roman" w:cs="Times New Roman"/>
          <w:kern w:val="0"/>
          <w14:ligatures w14:val="none"/>
        </w:rPr>
      </w:pPr>
    </w:p>
    <w:p w14:paraId="2BA44831" w14:textId="77777777" w:rsidR="000E5D3C" w:rsidRPr="000E5D3C" w:rsidRDefault="000E5D3C" w:rsidP="000E5D3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0E5D3C">
        <w:rPr>
          <w:rFonts w:ascii="Times New Roman" w:eastAsia="Times New Roman" w:hAnsi="Times New Roman" w:cs="Times New Roman"/>
          <w:b/>
          <w:bCs/>
          <w:kern w:val="36"/>
          <w:sz w:val="48"/>
          <w:szCs w:val="48"/>
          <w14:ligatures w14:val="none"/>
        </w:rPr>
        <w:t>EXECUTIVE SUMMARY (Not included in word count)</w:t>
      </w:r>
    </w:p>
    <w:p w14:paraId="58725C09"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 xml:space="preserve">This business plan presents the development of a sustainable artisan pizza restaurant in London called </w:t>
      </w:r>
      <w:r w:rsidRPr="000E5D3C">
        <w:rPr>
          <w:rFonts w:ascii="Times New Roman" w:hAnsi="Times New Roman" w:cs="Times New Roman"/>
          <w:i/>
          <w:iCs/>
          <w:kern w:val="0"/>
          <w14:ligatures w14:val="none"/>
        </w:rPr>
        <w:t>Forno Vivo</w:t>
      </w:r>
      <w:r w:rsidRPr="000E5D3C">
        <w:rPr>
          <w:rFonts w:ascii="Times New Roman" w:hAnsi="Times New Roman" w:cs="Times New Roman"/>
          <w:kern w:val="0"/>
          <w14:ligatures w14:val="none"/>
        </w:rPr>
        <w:t>. The enterprise aims to combine high-quality Neapolitan-style pizza with environmentally responsible practices and community-focused initiatives. The business responds to growing consumer demand for ethical dining experiences that balance quality, affordability, and sustainability.</w:t>
      </w:r>
    </w:p>
    <w:p w14:paraId="3641B61D" w14:textId="084F1C20"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 xml:space="preserve">Forno Vivo will operate as a private limited company and will target students, professionals, and </w:t>
      </w:r>
      <w:r w:rsidR="00644ED4" w:rsidRPr="000E5D3C">
        <w:rPr>
          <w:rFonts w:ascii="Times New Roman" w:hAnsi="Times New Roman" w:cs="Times New Roman"/>
          <w:kern w:val="0"/>
          <w14:ligatures w14:val="none"/>
        </w:rPr>
        <w:t>residents</w:t>
      </w:r>
      <w:r w:rsidRPr="000E5D3C">
        <w:rPr>
          <w:rFonts w:ascii="Times New Roman" w:hAnsi="Times New Roman" w:cs="Times New Roman"/>
          <w:kern w:val="0"/>
          <w14:ligatures w14:val="none"/>
        </w:rPr>
        <w:t xml:space="preserve"> </w:t>
      </w:r>
      <w:r w:rsidR="00644ED4" w:rsidRPr="000E5D3C">
        <w:rPr>
          <w:rFonts w:ascii="Times New Roman" w:hAnsi="Times New Roman" w:cs="Times New Roman"/>
          <w:kern w:val="0"/>
          <w14:ligatures w14:val="none"/>
        </w:rPr>
        <w:t>looking for</w:t>
      </w:r>
      <w:r w:rsidRPr="000E5D3C">
        <w:rPr>
          <w:rFonts w:ascii="Times New Roman" w:hAnsi="Times New Roman" w:cs="Times New Roman"/>
          <w:kern w:val="0"/>
          <w14:ligatures w14:val="none"/>
        </w:rPr>
        <w:t xml:space="preserve"> premium yet accessible food. The restaurant will differentiate itself through locally sourced ingredients, reduced food waste systems, and eco-friendly packaging. In addition, the business will contribute to the community by offering discounted student meals and collaborating with local food charities to redistribute surplus food.</w:t>
      </w:r>
    </w:p>
    <w:p w14:paraId="11F43F25" w14:textId="5A8692F5"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 xml:space="preserve">The </w:t>
      </w:r>
      <w:r w:rsidR="00644ED4" w:rsidRPr="000E5D3C">
        <w:rPr>
          <w:rFonts w:ascii="Times New Roman" w:hAnsi="Times New Roman" w:cs="Times New Roman"/>
          <w:kern w:val="0"/>
          <w14:ligatures w14:val="none"/>
        </w:rPr>
        <w:t>first</w:t>
      </w:r>
      <w:r w:rsidRPr="000E5D3C">
        <w:rPr>
          <w:rFonts w:ascii="Times New Roman" w:hAnsi="Times New Roman" w:cs="Times New Roman"/>
          <w:kern w:val="0"/>
          <w14:ligatures w14:val="none"/>
        </w:rPr>
        <w:t xml:space="preserve"> funding </w:t>
      </w:r>
      <w:r w:rsidR="00FF77AB">
        <w:rPr>
          <w:rFonts w:ascii="Times New Roman" w:hAnsi="Times New Roman" w:cs="Times New Roman"/>
          <w:kern w:val="0"/>
          <w14:ligatures w14:val="none"/>
        </w:rPr>
        <w:t xml:space="preserve"> needed </w:t>
      </w:r>
      <w:r w:rsidRPr="000E5D3C">
        <w:rPr>
          <w:rFonts w:ascii="Times New Roman" w:hAnsi="Times New Roman" w:cs="Times New Roman"/>
          <w:kern w:val="0"/>
          <w14:ligatures w14:val="none"/>
        </w:rPr>
        <w:t xml:space="preserve"> is £180,000, sourced from a combination of personal investment, bank loans, and potential ethical investment funds. The expected break-even period is between 18 and 24 months. With a strong marketing strategy and efficient operations model, the business aims to achieve long-term profitability while </w:t>
      </w:r>
      <w:r w:rsidR="00644ED4" w:rsidRPr="000E5D3C">
        <w:rPr>
          <w:rFonts w:ascii="Times New Roman" w:hAnsi="Times New Roman" w:cs="Times New Roman"/>
          <w:kern w:val="0"/>
          <w14:ligatures w14:val="none"/>
        </w:rPr>
        <w:t>keeping</w:t>
      </w:r>
      <w:r w:rsidRPr="000E5D3C">
        <w:rPr>
          <w:rFonts w:ascii="Times New Roman" w:hAnsi="Times New Roman" w:cs="Times New Roman"/>
          <w:kern w:val="0"/>
          <w14:ligatures w14:val="none"/>
        </w:rPr>
        <w:t xml:space="preserve"> environmental and social responsibility.</w:t>
      </w:r>
    </w:p>
    <w:p w14:paraId="6227224A" w14:textId="77777777" w:rsidR="000E5D3C" w:rsidRPr="000E5D3C" w:rsidRDefault="000E5D3C" w:rsidP="000E5D3C">
      <w:pPr>
        <w:spacing w:after="0"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noProof/>
          <w:kern w:val="0"/>
          <w14:ligatures w14:val="none"/>
        </w:rPr>
        <mc:AlternateContent>
          <mc:Choice Requires="wps">
            <w:drawing>
              <wp:inline distT="0" distB="0" distL="0" distR="0" wp14:anchorId="4422FC99" wp14:editId="0D415765">
                <wp:extent cx="5731510" cy="1270"/>
                <wp:effectExtent l="0" t="31750" r="0" b="36830"/>
                <wp:docPr id="1958603378"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2987191"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25B6566" w14:textId="77777777" w:rsidR="000E5D3C" w:rsidRPr="000E5D3C" w:rsidRDefault="000E5D3C" w:rsidP="000E5D3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0E5D3C">
        <w:rPr>
          <w:rFonts w:ascii="Times New Roman" w:eastAsia="Times New Roman" w:hAnsi="Times New Roman" w:cs="Times New Roman"/>
          <w:b/>
          <w:bCs/>
          <w:kern w:val="36"/>
          <w:sz w:val="48"/>
          <w:szCs w:val="48"/>
          <w14:ligatures w14:val="none"/>
        </w:rPr>
        <w:t>TABLE OF CONTENTS (Not included in word count)</w:t>
      </w:r>
    </w:p>
    <w:p w14:paraId="574DBED6" w14:textId="77777777" w:rsidR="000E5D3C" w:rsidRPr="000E5D3C" w:rsidRDefault="000E5D3C" w:rsidP="000E5D3C">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Overview of the Business Idea</w:t>
      </w:r>
    </w:p>
    <w:p w14:paraId="5C9F0E34" w14:textId="77777777" w:rsidR="000E5D3C" w:rsidRPr="000E5D3C" w:rsidRDefault="000E5D3C" w:rsidP="000E5D3C">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Market Research</w:t>
      </w:r>
    </w:p>
    <w:p w14:paraId="5CF0C166" w14:textId="77777777" w:rsidR="000E5D3C" w:rsidRPr="000E5D3C" w:rsidRDefault="000E5D3C" w:rsidP="000E5D3C">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Marketing Communications</w:t>
      </w:r>
    </w:p>
    <w:p w14:paraId="1B383E19" w14:textId="77777777" w:rsidR="000E5D3C" w:rsidRPr="000E5D3C" w:rsidRDefault="000E5D3C" w:rsidP="000E5D3C">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Financials</w:t>
      </w:r>
    </w:p>
    <w:p w14:paraId="57B308F7" w14:textId="77777777" w:rsidR="000E5D3C" w:rsidRPr="000E5D3C" w:rsidRDefault="000E5D3C" w:rsidP="000E5D3C">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Reference List</w:t>
      </w:r>
    </w:p>
    <w:p w14:paraId="0A6BDB4D" w14:textId="7065E12E" w:rsidR="000E5D3C" w:rsidRPr="000E5D3C" w:rsidRDefault="000E5D3C" w:rsidP="000E5D3C">
      <w:pPr>
        <w:spacing w:after="0" w:line="240" w:lineRule="auto"/>
        <w:rPr>
          <w:rFonts w:ascii="Times New Roman" w:hAnsi="Times New Roman" w:cs="Times New Roman"/>
          <w:kern w:val="0"/>
          <w14:ligatures w14:val="none"/>
        </w:rPr>
      </w:pPr>
    </w:p>
    <w:p w14:paraId="66C8DE34" w14:textId="77777777" w:rsidR="000E5D3C" w:rsidRPr="000E5D3C" w:rsidRDefault="000E5D3C" w:rsidP="000E5D3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0E5D3C">
        <w:rPr>
          <w:rFonts w:ascii="Times New Roman" w:eastAsia="Times New Roman" w:hAnsi="Times New Roman" w:cs="Times New Roman"/>
          <w:b/>
          <w:bCs/>
          <w:kern w:val="36"/>
          <w:sz w:val="48"/>
          <w:szCs w:val="48"/>
          <w14:ligatures w14:val="none"/>
        </w:rPr>
        <w:t>1. OVERVIEW OF THE BUSINESS IDEA</w:t>
      </w:r>
    </w:p>
    <w:p w14:paraId="43016ACD" w14:textId="77777777" w:rsidR="000E5D3C" w:rsidRPr="000E5D3C" w:rsidRDefault="000E5D3C" w:rsidP="000E5D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lastRenderedPageBreak/>
        <w:t>Business Concept</w:t>
      </w:r>
    </w:p>
    <w:p w14:paraId="286B0241"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Forno Vivo is a sustainable artisan pizza restaurant located in central London. The business specialises in Neapolitan-style pizza prepared using traditional Italian methods combined with modern sustainability practices. The core offering includes freshly made dough, organic tomato sauce, and locally sourced toppings where possible.</w:t>
      </w:r>
    </w:p>
    <w:p w14:paraId="2C4251E7"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The restaurant will operate as a dine-in, takeaway, and delivery service. Customers will experience an open-kitchen layout, allowing transparency in food preparation and reinforcing trust in food quality.</w:t>
      </w:r>
    </w:p>
    <w:p w14:paraId="074CE00A" w14:textId="77777777" w:rsidR="000E5D3C" w:rsidRPr="000E5D3C" w:rsidRDefault="000E5D3C" w:rsidP="000E5D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t>Sustainability and Community Focus</w:t>
      </w:r>
    </w:p>
    <w:p w14:paraId="2B3BA04C" w14:textId="47EA9B01"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 xml:space="preserve">A key feature of the business is its environmental commitment. Forno Vivo will use biodegradable packaging, energy-efficient ovens, and responsible sourcing policies. Food waste will be minimised through </w:t>
      </w:r>
      <w:r w:rsidR="00167792" w:rsidRPr="000E5D3C">
        <w:rPr>
          <w:rFonts w:ascii="Times New Roman" w:hAnsi="Times New Roman" w:cs="Times New Roman"/>
          <w:kern w:val="0"/>
          <w14:ligatures w14:val="none"/>
        </w:rPr>
        <w:t>part</w:t>
      </w:r>
      <w:r w:rsidRPr="000E5D3C">
        <w:rPr>
          <w:rFonts w:ascii="Times New Roman" w:hAnsi="Times New Roman" w:cs="Times New Roman"/>
          <w:kern w:val="0"/>
          <w14:ligatures w14:val="none"/>
        </w:rPr>
        <w:t xml:space="preserve"> control systems and partnerships with local food redistribution charities such as FareShare.</w:t>
      </w:r>
    </w:p>
    <w:p w14:paraId="29815416"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Community engagement will include:</w:t>
      </w:r>
    </w:p>
    <w:p w14:paraId="6183869D" w14:textId="77777777" w:rsidR="000E5D3C" w:rsidRPr="000E5D3C" w:rsidRDefault="000E5D3C" w:rsidP="000E5D3C">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Discounted meal plans for students</w:t>
      </w:r>
    </w:p>
    <w:p w14:paraId="0DD01ED6" w14:textId="77777777" w:rsidR="000E5D3C" w:rsidRPr="000E5D3C" w:rsidRDefault="000E5D3C" w:rsidP="000E5D3C">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“Pay it forward” meal options for vulnerable individuals</w:t>
      </w:r>
    </w:p>
    <w:p w14:paraId="043BBD81" w14:textId="77777777" w:rsidR="000E5D3C" w:rsidRPr="000E5D3C" w:rsidRDefault="000E5D3C" w:rsidP="000E5D3C">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Collaboration with local suppliers to support small businesses</w:t>
      </w:r>
    </w:p>
    <w:p w14:paraId="02E1B577" w14:textId="77777777" w:rsidR="000E5D3C" w:rsidRPr="000E5D3C" w:rsidRDefault="000E5D3C" w:rsidP="000E5D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t>Legal Structure and Management</w:t>
      </w:r>
    </w:p>
    <w:p w14:paraId="27FB412B"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The business will operate as a Private Limited Company (Ltd), limiting personal liability while allowing investment opportunities. The management structure will include:</w:t>
      </w:r>
    </w:p>
    <w:p w14:paraId="6CFFC52B" w14:textId="77777777" w:rsidR="000E5D3C" w:rsidRPr="000E5D3C" w:rsidRDefault="000E5D3C" w:rsidP="000E5D3C">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Managing Director (overall operations and strategy)</w:t>
      </w:r>
    </w:p>
    <w:p w14:paraId="2B3BFC75" w14:textId="77777777" w:rsidR="000E5D3C" w:rsidRPr="000E5D3C" w:rsidRDefault="000E5D3C" w:rsidP="000E5D3C">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Head Chef (menu development and kitchen management)</w:t>
      </w:r>
    </w:p>
    <w:p w14:paraId="3750D551" w14:textId="77777777" w:rsidR="000E5D3C" w:rsidRPr="000E5D3C" w:rsidRDefault="000E5D3C" w:rsidP="000E5D3C">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Operations Manager (logistics, staffing, and supply chain)</w:t>
      </w:r>
    </w:p>
    <w:p w14:paraId="331462D6" w14:textId="77777777" w:rsidR="000E5D3C" w:rsidRPr="000E5D3C" w:rsidRDefault="000E5D3C" w:rsidP="000E5D3C">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Marketing Coordinator (branding and digital promotion)</w:t>
      </w:r>
    </w:p>
    <w:p w14:paraId="3020807D" w14:textId="69DD7888" w:rsidR="000E5D3C" w:rsidRPr="000E5D3C" w:rsidRDefault="000E5D3C" w:rsidP="000E5D3C">
      <w:pPr>
        <w:spacing w:after="0" w:line="240" w:lineRule="auto"/>
        <w:rPr>
          <w:rFonts w:ascii="Times New Roman" w:hAnsi="Times New Roman" w:cs="Times New Roman"/>
          <w:kern w:val="0"/>
          <w14:ligatures w14:val="none"/>
        </w:rPr>
      </w:pPr>
    </w:p>
    <w:p w14:paraId="69EDFF98" w14:textId="77777777" w:rsidR="000E5D3C" w:rsidRPr="000E5D3C" w:rsidRDefault="000E5D3C" w:rsidP="000E5D3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0E5D3C">
        <w:rPr>
          <w:rFonts w:ascii="Times New Roman" w:eastAsia="Times New Roman" w:hAnsi="Times New Roman" w:cs="Times New Roman"/>
          <w:b/>
          <w:bCs/>
          <w:kern w:val="36"/>
          <w:sz w:val="48"/>
          <w:szCs w:val="48"/>
          <w14:ligatures w14:val="none"/>
        </w:rPr>
        <w:t>2. MARKET RESEARCH</w:t>
      </w:r>
    </w:p>
    <w:p w14:paraId="6A734F4B" w14:textId="77777777" w:rsidR="000E5D3C" w:rsidRPr="000E5D3C" w:rsidRDefault="000E5D3C" w:rsidP="000E5D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t>PESTEL Analysis</w:t>
      </w:r>
    </w:p>
    <w:p w14:paraId="64B5F1B8" w14:textId="77777777" w:rsidR="000E5D3C" w:rsidRPr="000E5D3C" w:rsidRDefault="000E5D3C" w:rsidP="000E5D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E5D3C">
        <w:rPr>
          <w:rFonts w:ascii="Times New Roman" w:eastAsia="Times New Roman" w:hAnsi="Times New Roman" w:cs="Times New Roman"/>
          <w:b/>
          <w:bCs/>
          <w:kern w:val="0"/>
          <w:sz w:val="27"/>
          <w:szCs w:val="27"/>
          <w14:ligatures w14:val="none"/>
        </w:rPr>
        <w:t>Political</w:t>
      </w:r>
    </w:p>
    <w:p w14:paraId="33071B40"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 xml:space="preserve">The UK food industry </w:t>
      </w:r>
      <w:bookmarkStart w:id="0" w:name="_Int_FRbMBoxW"/>
      <w:r w:rsidRPr="000E5D3C">
        <w:rPr>
          <w:rFonts w:ascii="Times New Roman" w:hAnsi="Times New Roman" w:cs="Times New Roman"/>
          <w:kern w:val="0"/>
          <w14:ligatures w14:val="none"/>
        </w:rPr>
        <w:t>is regulated</w:t>
      </w:r>
      <w:bookmarkEnd w:id="0"/>
      <w:r w:rsidRPr="000E5D3C">
        <w:rPr>
          <w:rFonts w:ascii="Times New Roman" w:hAnsi="Times New Roman" w:cs="Times New Roman"/>
          <w:kern w:val="0"/>
          <w14:ligatures w14:val="none"/>
        </w:rPr>
        <w:t xml:space="preserve"> by strict food safety and hygiene laws. Brexit has also affected ingredient import costs, particularly from the EU, increasing the importance of local sourcing.</w:t>
      </w:r>
    </w:p>
    <w:p w14:paraId="32AD464F" w14:textId="77777777" w:rsidR="000E5D3C" w:rsidRPr="000E5D3C" w:rsidRDefault="000E5D3C" w:rsidP="000E5D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E5D3C">
        <w:rPr>
          <w:rFonts w:ascii="Times New Roman" w:eastAsia="Times New Roman" w:hAnsi="Times New Roman" w:cs="Times New Roman"/>
          <w:b/>
          <w:bCs/>
          <w:kern w:val="0"/>
          <w:sz w:val="27"/>
          <w:szCs w:val="27"/>
          <w14:ligatures w14:val="none"/>
        </w:rPr>
        <w:t>Economic</w:t>
      </w:r>
    </w:p>
    <w:p w14:paraId="3C6F194B"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lastRenderedPageBreak/>
        <w:t>Inflation and rising living costs in London influence consumer spending habits. However, demand for affordable dining and takeaway food remains strong, particularly among students and young professionals.</w:t>
      </w:r>
    </w:p>
    <w:p w14:paraId="0D2A2EDC" w14:textId="77777777" w:rsidR="000E5D3C" w:rsidRPr="000E5D3C" w:rsidRDefault="000E5D3C" w:rsidP="000E5D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E5D3C">
        <w:rPr>
          <w:rFonts w:ascii="Times New Roman" w:eastAsia="Times New Roman" w:hAnsi="Times New Roman" w:cs="Times New Roman"/>
          <w:b/>
          <w:bCs/>
          <w:kern w:val="0"/>
          <w:sz w:val="27"/>
          <w:szCs w:val="27"/>
          <w14:ligatures w14:val="none"/>
        </w:rPr>
        <w:t>Social</w:t>
      </w:r>
    </w:p>
    <w:p w14:paraId="265474E2"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Consumers increasingly prefer ethical and sustainable businesses. There is also growing demand for plant-based and healthier food alternatives. Dining out is often a social activity, especially among younger demographics.</w:t>
      </w:r>
    </w:p>
    <w:p w14:paraId="1114B61B" w14:textId="77777777" w:rsidR="000E5D3C" w:rsidRPr="000E5D3C" w:rsidRDefault="000E5D3C" w:rsidP="000E5D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E5D3C">
        <w:rPr>
          <w:rFonts w:ascii="Times New Roman" w:eastAsia="Times New Roman" w:hAnsi="Times New Roman" w:cs="Times New Roman"/>
          <w:b/>
          <w:bCs/>
          <w:kern w:val="0"/>
          <w:sz w:val="27"/>
          <w:szCs w:val="27"/>
          <w14:ligatures w14:val="none"/>
        </w:rPr>
        <w:t>Technological</w:t>
      </w:r>
    </w:p>
    <w:p w14:paraId="629ADF88" w14:textId="2D8D0E45"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 xml:space="preserve">Online delivery platforms such as Deliveroo and Uber Eats play </w:t>
      </w:r>
      <w:r w:rsidR="00167792" w:rsidRPr="000E5D3C">
        <w:rPr>
          <w:rFonts w:ascii="Times New Roman" w:hAnsi="Times New Roman" w:cs="Times New Roman"/>
          <w:kern w:val="0"/>
          <w14:ligatures w14:val="none"/>
        </w:rPr>
        <w:t>a key role</w:t>
      </w:r>
      <w:r w:rsidRPr="000E5D3C">
        <w:rPr>
          <w:rFonts w:ascii="Times New Roman" w:hAnsi="Times New Roman" w:cs="Times New Roman"/>
          <w:kern w:val="0"/>
          <w14:ligatures w14:val="none"/>
        </w:rPr>
        <w:t xml:space="preserve"> in food sales. Digital marketing and mobile ordering systems are essential for competitiveness.</w:t>
      </w:r>
    </w:p>
    <w:p w14:paraId="6A7E474F" w14:textId="77777777" w:rsidR="000E5D3C" w:rsidRPr="000E5D3C" w:rsidRDefault="000E5D3C" w:rsidP="000E5D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E5D3C">
        <w:rPr>
          <w:rFonts w:ascii="Times New Roman" w:eastAsia="Times New Roman" w:hAnsi="Times New Roman" w:cs="Times New Roman"/>
          <w:b/>
          <w:bCs/>
          <w:kern w:val="0"/>
          <w:sz w:val="27"/>
          <w:szCs w:val="27"/>
          <w14:ligatures w14:val="none"/>
        </w:rPr>
        <w:t>Environmental</w:t>
      </w:r>
    </w:p>
    <w:p w14:paraId="098298EA"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There is increasing pressure on businesses to reduce carbon footprints, minimise waste, and adopt sustainable sourcing practices. This creates both a challenge and an opportunity for differentiation.</w:t>
      </w:r>
    </w:p>
    <w:p w14:paraId="7230FC1B" w14:textId="77777777" w:rsidR="000E5D3C" w:rsidRPr="000E5D3C" w:rsidRDefault="000E5D3C" w:rsidP="000E5D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E5D3C">
        <w:rPr>
          <w:rFonts w:ascii="Times New Roman" w:eastAsia="Times New Roman" w:hAnsi="Times New Roman" w:cs="Times New Roman"/>
          <w:b/>
          <w:bCs/>
          <w:kern w:val="0"/>
          <w:sz w:val="27"/>
          <w:szCs w:val="27"/>
          <w14:ligatures w14:val="none"/>
        </w:rPr>
        <w:t>Legal</w:t>
      </w:r>
    </w:p>
    <w:p w14:paraId="5C44935D"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Compliance with food safety standards, employment law, and environmental regulations is mandatory. Proper licensing for food operations and alcohol-free dining simplifies regulatory requirements.</w:t>
      </w:r>
    </w:p>
    <w:p w14:paraId="4DD644DB" w14:textId="688C4FC7" w:rsidR="000E5D3C" w:rsidRPr="000E5D3C" w:rsidRDefault="000E5D3C" w:rsidP="000E5D3C">
      <w:pPr>
        <w:spacing w:after="0" w:line="240" w:lineRule="auto"/>
        <w:rPr>
          <w:rFonts w:ascii="Times New Roman" w:eastAsia="Times New Roman" w:hAnsi="Times New Roman" w:cs="Times New Roman"/>
          <w:kern w:val="0"/>
          <w14:ligatures w14:val="none"/>
        </w:rPr>
      </w:pPr>
    </w:p>
    <w:p w14:paraId="301C58E1" w14:textId="77777777" w:rsidR="000E5D3C" w:rsidRPr="000E5D3C" w:rsidRDefault="000E5D3C" w:rsidP="000E5D3C">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t>Competition Analysis</w:t>
      </w:r>
    </w:p>
    <w:p w14:paraId="4A8A88FA"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The London pizza market is highly competitive, with established brands such as Pizza Express and Domino’s alongside independent pizzerias like Franco Manca. Chain restaurants benefit from scale, while independents often compete on authenticity and quality.</w:t>
      </w:r>
    </w:p>
    <w:p w14:paraId="3FB5C579"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Forno Vivo positions itself between these two segments, offering high-quality artisan pizza at mid-range prices while integrating sustainability as a core differentiator. Unlike many competitors, the business directly integrates environmental and social responsibility into its brand identity.</w:t>
      </w:r>
    </w:p>
    <w:p w14:paraId="3B6586F4" w14:textId="3521B0E7" w:rsidR="000E5D3C" w:rsidRPr="000E5D3C" w:rsidRDefault="000E5D3C" w:rsidP="000E5D3C">
      <w:pPr>
        <w:spacing w:after="0" w:line="240" w:lineRule="auto"/>
        <w:rPr>
          <w:rFonts w:ascii="Times New Roman" w:eastAsia="Times New Roman" w:hAnsi="Times New Roman" w:cs="Times New Roman"/>
          <w:kern w:val="0"/>
          <w14:ligatures w14:val="none"/>
        </w:rPr>
      </w:pPr>
    </w:p>
    <w:p w14:paraId="40F709DE" w14:textId="77777777" w:rsidR="000E5D3C" w:rsidRPr="000E5D3C" w:rsidRDefault="000E5D3C" w:rsidP="000E5D3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0E5D3C">
        <w:rPr>
          <w:rFonts w:ascii="Times New Roman" w:eastAsia="Times New Roman" w:hAnsi="Times New Roman" w:cs="Times New Roman"/>
          <w:b/>
          <w:bCs/>
          <w:kern w:val="36"/>
          <w:sz w:val="48"/>
          <w:szCs w:val="48"/>
          <w14:ligatures w14:val="none"/>
        </w:rPr>
        <w:t>3. MARKETING COMMUNICATIONS</w:t>
      </w:r>
    </w:p>
    <w:p w14:paraId="60427193" w14:textId="77777777" w:rsidR="000E5D3C" w:rsidRPr="000E5D3C" w:rsidRDefault="000E5D3C" w:rsidP="000E5D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t>Target Market</w:t>
      </w:r>
    </w:p>
    <w:p w14:paraId="700BEBC4"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The primary customer groups include:</w:t>
      </w:r>
    </w:p>
    <w:p w14:paraId="1460B677" w14:textId="77777777" w:rsidR="000E5D3C" w:rsidRPr="000E5D3C" w:rsidRDefault="000E5D3C" w:rsidP="000E5D3C">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lastRenderedPageBreak/>
        <w:t>University students (price-sensitive, socially engaged consumers)</w:t>
      </w:r>
    </w:p>
    <w:p w14:paraId="5D44BB3C" w14:textId="77777777" w:rsidR="000E5D3C" w:rsidRPr="000E5D3C" w:rsidRDefault="000E5D3C" w:rsidP="000E5D3C">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Young professionals (seeking convenience and quality)</w:t>
      </w:r>
    </w:p>
    <w:p w14:paraId="30CFDBFE" w14:textId="77777777" w:rsidR="000E5D3C" w:rsidRPr="000E5D3C" w:rsidRDefault="000E5D3C" w:rsidP="000E5D3C">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Tourists (looking for authentic local food experiences)</w:t>
      </w:r>
    </w:p>
    <w:p w14:paraId="31376808" w14:textId="77777777" w:rsidR="000E5D3C" w:rsidRPr="000E5D3C" w:rsidRDefault="000E5D3C" w:rsidP="000E5D3C">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Local residents (repeat customers)</w:t>
      </w:r>
    </w:p>
    <w:p w14:paraId="359EBCB2" w14:textId="77777777" w:rsidR="000E5D3C" w:rsidRPr="000E5D3C" w:rsidRDefault="000E5D3C" w:rsidP="000E5D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t>Branding Strategy</w:t>
      </w:r>
    </w:p>
    <w:p w14:paraId="25B9BE93"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The brand identity will focus on authenticity, sustainability, and community. The visual design will include earthy tones, minimalist aesthetics, and Italian-inspired branding elements.</w:t>
      </w:r>
    </w:p>
    <w:p w14:paraId="61D0D2EF" w14:textId="77777777" w:rsidR="000E5D3C" w:rsidRPr="000E5D3C" w:rsidRDefault="000E5D3C" w:rsidP="000E5D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t>Promotional Strategy</w:t>
      </w:r>
    </w:p>
    <w:p w14:paraId="23390A3F"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Marketing channels will include:</w:t>
      </w:r>
    </w:p>
    <w:p w14:paraId="5E4ACA2F" w14:textId="77777777" w:rsidR="000E5D3C" w:rsidRPr="000E5D3C" w:rsidRDefault="000E5D3C" w:rsidP="000E5D3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Instagram and TikTok food content marketing</w:t>
      </w:r>
    </w:p>
    <w:p w14:paraId="763B48DC" w14:textId="77777777" w:rsidR="000E5D3C" w:rsidRPr="000E5D3C" w:rsidRDefault="000E5D3C" w:rsidP="000E5D3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Influencer partnerships with London food bloggers</w:t>
      </w:r>
    </w:p>
    <w:p w14:paraId="5B670D51" w14:textId="77777777" w:rsidR="000E5D3C" w:rsidRPr="000E5D3C" w:rsidRDefault="000E5D3C" w:rsidP="000E5D3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Student discount campaigns</w:t>
      </w:r>
    </w:p>
    <w:p w14:paraId="1B76BDC3" w14:textId="77777777" w:rsidR="000E5D3C" w:rsidRPr="000E5D3C" w:rsidRDefault="000E5D3C" w:rsidP="000E5D3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Loyalty reward programme via QR code system</w:t>
      </w:r>
    </w:p>
    <w:p w14:paraId="355A9371" w14:textId="77777777" w:rsidR="000E5D3C" w:rsidRPr="000E5D3C" w:rsidRDefault="000E5D3C" w:rsidP="000E5D3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Collaboration with delivery apps for visibility</w:t>
      </w:r>
    </w:p>
    <w:p w14:paraId="6ED73954" w14:textId="77777777" w:rsidR="000E5D3C" w:rsidRPr="000E5D3C" w:rsidRDefault="000E5D3C" w:rsidP="000E5D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t>Sustainability Messaging</w:t>
      </w:r>
    </w:p>
    <w:p w14:paraId="51BF3F34"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Marketing will highlight eco-friendly packaging, local sourcing, and food waste reduction initiatives. This appeals to environmentally conscious consumers and strengthens investor confidence.</w:t>
      </w:r>
    </w:p>
    <w:p w14:paraId="30E8991D" w14:textId="10D64957" w:rsidR="000E5D3C" w:rsidRPr="000E5D3C" w:rsidRDefault="000E5D3C" w:rsidP="000E5D3C">
      <w:pPr>
        <w:spacing w:after="0" w:line="240" w:lineRule="auto"/>
        <w:rPr>
          <w:rFonts w:ascii="Times New Roman" w:eastAsia="Times New Roman" w:hAnsi="Times New Roman" w:cs="Times New Roman"/>
          <w:kern w:val="0"/>
          <w14:ligatures w14:val="none"/>
        </w:rPr>
      </w:pPr>
    </w:p>
    <w:p w14:paraId="6646C49A" w14:textId="77777777" w:rsidR="000E5D3C" w:rsidRPr="000E5D3C" w:rsidRDefault="000E5D3C" w:rsidP="000E5D3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0E5D3C">
        <w:rPr>
          <w:rFonts w:ascii="Times New Roman" w:eastAsia="Times New Roman" w:hAnsi="Times New Roman" w:cs="Times New Roman"/>
          <w:b/>
          <w:bCs/>
          <w:kern w:val="36"/>
          <w:sz w:val="48"/>
          <w:szCs w:val="48"/>
          <w14:ligatures w14:val="none"/>
        </w:rPr>
        <w:t>4. FINANCIALS</w:t>
      </w:r>
    </w:p>
    <w:p w14:paraId="43F12455" w14:textId="77777777" w:rsidR="000E5D3C" w:rsidRPr="000E5D3C" w:rsidRDefault="000E5D3C" w:rsidP="000E5D3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t>Funding Requirements</w:t>
      </w:r>
    </w:p>
    <w:p w14:paraId="150BA94C"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The total startup capital required is £180,000.</w:t>
      </w:r>
    </w:p>
    <w:p w14:paraId="7B6A88F8" w14:textId="77777777" w:rsidR="000E5D3C" w:rsidRPr="000E5D3C" w:rsidRDefault="000E5D3C" w:rsidP="000E5D3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E5D3C">
        <w:rPr>
          <w:rFonts w:ascii="Times New Roman" w:eastAsia="Times New Roman" w:hAnsi="Times New Roman" w:cs="Times New Roman"/>
          <w:b/>
          <w:bCs/>
          <w:kern w:val="0"/>
          <w:sz w:val="27"/>
          <w:szCs w:val="27"/>
          <w14:ligatures w14:val="none"/>
        </w:rPr>
        <w:t>Funding Sources</w:t>
      </w:r>
    </w:p>
    <w:p w14:paraId="4115936C" w14:textId="77777777" w:rsidR="000E5D3C" w:rsidRPr="000E5D3C" w:rsidRDefault="000E5D3C" w:rsidP="000E5D3C">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Personal investment: £40,000</w:t>
      </w:r>
    </w:p>
    <w:p w14:paraId="73C55D57" w14:textId="77777777" w:rsidR="000E5D3C" w:rsidRPr="000E5D3C" w:rsidRDefault="000E5D3C" w:rsidP="000E5D3C">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Bank loan: £90,000</w:t>
      </w:r>
    </w:p>
    <w:p w14:paraId="759ABAE7" w14:textId="77777777" w:rsidR="000E5D3C" w:rsidRPr="000E5D3C" w:rsidRDefault="000E5D3C" w:rsidP="000E5D3C">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Ethical investment / impact investors: £50,000</w:t>
      </w:r>
    </w:p>
    <w:p w14:paraId="4C012A20"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 xml:space="preserve">Ethical investors </w:t>
      </w:r>
      <w:bookmarkStart w:id="1" w:name="_Int_8xe5J2zb"/>
      <w:r w:rsidRPr="000E5D3C">
        <w:rPr>
          <w:rFonts w:ascii="Times New Roman" w:hAnsi="Times New Roman" w:cs="Times New Roman"/>
          <w:kern w:val="0"/>
          <w14:ligatures w14:val="none"/>
        </w:rPr>
        <w:t>are targeted</w:t>
      </w:r>
      <w:bookmarkEnd w:id="1"/>
      <w:r w:rsidRPr="000E5D3C">
        <w:rPr>
          <w:rFonts w:ascii="Times New Roman" w:hAnsi="Times New Roman" w:cs="Times New Roman"/>
          <w:kern w:val="0"/>
          <w14:ligatures w14:val="none"/>
        </w:rPr>
        <w:t xml:space="preserve"> due to the business’s sustainability and community impact focus, making it suitable for ESG-aligned funding.</w:t>
      </w:r>
    </w:p>
    <w:p w14:paraId="63B9F15A" w14:textId="0C8CCE62" w:rsidR="000E5D3C" w:rsidRPr="000E5D3C" w:rsidRDefault="000E5D3C" w:rsidP="000E5D3C">
      <w:pPr>
        <w:spacing w:after="0" w:line="240" w:lineRule="auto"/>
        <w:rPr>
          <w:rFonts w:ascii="Times New Roman" w:eastAsia="Times New Roman" w:hAnsi="Times New Roman" w:cs="Times New Roman"/>
          <w:kern w:val="0"/>
          <w14:ligatures w14:val="none"/>
        </w:rPr>
      </w:pPr>
    </w:p>
    <w:p w14:paraId="6F6D00D4" w14:textId="77777777" w:rsidR="000E5D3C" w:rsidRPr="000E5D3C" w:rsidRDefault="000E5D3C" w:rsidP="000E5D3C">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lastRenderedPageBreak/>
        <w:t>Startup Expenses (First Month)</w:t>
      </w:r>
    </w:p>
    <w:p w14:paraId="43C5BDE0" w14:textId="77777777" w:rsidR="000E5D3C" w:rsidRPr="000E5D3C" w:rsidRDefault="000E5D3C" w:rsidP="000E5D3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Rent and deposit: £60,000</w:t>
      </w:r>
    </w:p>
    <w:p w14:paraId="141213C4" w14:textId="77777777" w:rsidR="000E5D3C" w:rsidRPr="000E5D3C" w:rsidRDefault="000E5D3C" w:rsidP="000E5D3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Kitchen equipment (ovens, prep stations): £55,000</w:t>
      </w:r>
    </w:p>
    <w:p w14:paraId="148D146E" w14:textId="77777777" w:rsidR="000E5D3C" w:rsidRPr="000E5D3C" w:rsidRDefault="000E5D3C" w:rsidP="000E5D3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Renovation and interior design: £30,000</w:t>
      </w:r>
    </w:p>
    <w:p w14:paraId="03558BB8" w14:textId="77777777" w:rsidR="000E5D3C" w:rsidRPr="000E5D3C" w:rsidRDefault="000E5D3C" w:rsidP="000E5D3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Licensing and legal fees: £5,000</w:t>
      </w:r>
    </w:p>
    <w:p w14:paraId="03DDB776" w14:textId="77777777" w:rsidR="000E5D3C" w:rsidRPr="000E5D3C" w:rsidRDefault="000E5D3C" w:rsidP="000E5D3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Initial marketing campaign: £10,000</w:t>
      </w:r>
    </w:p>
    <w:p w14:paraId="6BD3E462" w14:textId="77777777" w:rsidR="000E5D3C" w:rsidRPr="000E5D3C" w:rsidRDefault="000E5D3C" w:rsidP="000E5D3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Staff recruitment and training: £8,000</w:t>
      </w:r>
    </w:p>
    <w:p w14:paraId="3AED7E7C" w14:textId="77777777" w:rsidR="000E5D3C" w:rsidRPr="000E5D3C" w:rsidRDefault="000E5D3C" w:rsidP="000E5D3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Initial stock and supplies: £7,000</w:t>
      </w:r>
    </w:p>
    <w:p w14:paraId="441A30B1" w14:textId="77777777" w:rsidR="000E5D3C" w:rsidRPr="000E5D3C" w:rsidRDefault="000E5D3C" w:rsidP="000E5D3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0E5D3C">
        <w:rPr>
          <w:rFonts w:ascii="Times New Roman" w:eastAsia="Times New Roman" w:hAnsi="Times New Roman" w:cs="Times New Roman"/>
          <w:kern w:val="0"/>
          <w14:ligatures w14:val="none"/>
        </w:rPr>
        <w:t>Working capital buffer: £5,000</w:t>
      </w:r>
    </w:p>
    <w:p w14:paraId="3BCAC161" w14:textId="751380D9" w:rsidR="000E5D3C" w:rsidRPr="000E5D3C" w:rsidRDefault="000E5D3C" w:rsidP="000E5D3C">
      <w:pPr>
        <w:spacing w:after="0" w:line="240" w:lineRule="auto"/>
        <w:rPr>
          <w:rFonts w:ascii="Times New Roman" w:hAnsi="Times New Roman" w:cs="Times New Roman"/>
          <w:kern w:val="0"/>
          <w14:ligatures w14:val="none"/>
        </w:rPr>
      </w:pPr>
    </w:p>
    <w:p w14:paraId="6C69803A" w14:textId="77777777" w:rsidR="000E5D3C" w:rsidRPr="000E5D3C" w:rsidRDefault="000E5D3C" w:rsidP="000E5D3C">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0E5D3C">
        <w:rPr>
          <w:rFonts w:ascii="Times New Roman" w:eastAsia="Times New Roman" w:hAnsi="Times New Roman" w:cs="Times New Roman"/>
          <w:b/>
          <w:bCs/>
          <w:kern w:val="0"/>
          <w:sz w:val="36"/>
          <w:szCs w:val="36"/>
          <w14:ligatures w14:val="none"/>
        </w:rPr>
        <w:t>Financial Outlook</w:t>
      </w:r>
    </w:p>
    <w:p w14:paraId="266910AE"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The business expects strong early adoption due to location and demand. Revenue streams include dine-in customers, takeaway sales, and delivery platforms. Gross margins are projected at 65–70%, with break-even expected within 18–24 months depending on operational efficiency and market conditions.</w:t>
      </w:r>
    </w:p>
    <w:p w14:paraId="27B1B45C" w14:textId="0842FA66" w:rsidR="000E5D3C" w:rsidRPr="000E5D3C" w:rsidRDefault="000E5D3C" w:rsidP="000E5D3C">
      <w:pPr>
        <w:spacing w:after="0" w:line="240" w:lineRule="auto"/>
        <w:rPr>
          <w:rFonts w:ascii="Times New Roman" w:eastAsia="Times New Roman" w:hAnsi="Times New Roman" w:cs="Times New Roman"/>
          <w:kern w:val="0"/>
          <w14:ligatures w14:val="none"/>
        </w:rPr>
      </w:pPr>
    </w:p>
    <w:p w14:paraId="6760FC65" w14:textId="77777777" w:rsidR="000E5D3C" w:rsidRPr="000E5D3C" w:rsidRDefault="000E5D3C" w:rsidP="000E5D3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0E5D3C">
        <w:rPr>
          <w:rFonts w:ascii="Times New Roman" w:eastAsia="Times New Roman" w:hAnsi="Times New Roman" w:cs="Times New Roman"/>
          <w:b/>
          <w:bCs/>
          <w:kern w:val="36"/>
          <w:sz w:val="48"/>
          <w:szCs w:val="48"/>
          <w14:ligatures w14:val="none"/>
        </w:rPr>
        <w:t>5. CONCLUSION</w:t>
      </w:r>
    </w:p>
    <w:p w14:paraId="0EBF99C4" w14:textId="77777777"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Forno Vivo represents a modern, sustainable approach to the restaurant industry. By combining traditional Italian pizza-making with environmentally responsible practices and community engagement, the business positions itself as both financially viable and socially meaningful.</w:t>
      </w:r>
    </w:p>
    <w:p w14:paraId="677ABD55" w14:textId="7914796B" w:rsidR="000E5D3C" w:rsidRPr="000E5D3C" w:rsidRDefault="000E5D3C" w:rsidP="000E5D3C">
      <w:pPr>
        <w:spacing w:before="100" w:beforeAutospacing="1" w:after="100" w:afterAutospacing="1" w:line="240" w:lineRule="auto"/>
        <w:rPr>
          <w:rFonts w:ascii="Times New Roman" w:hAnsi="Times New Roman" w:cs="Times New Roman"/>
          <w:kern w:val="0"/>
          <w14:ligatures w14:val="none"/>
        </w:rPr>
      </w:pPr>
      <w:r w:rsidRPr="000E5D3C">
        <w:rPr>
          <w:rFonts w:ascii="Times New Roman" w:hAnsi="Times New Roman" w:cs="Times New Roman"/>
          <w:kern w:val="0"/>
          <w14:ligatures w14:val="none"/>
        </w:rPr>
        <w:t xml:space="preserve">The growing demand for ethical consumption and high-quality casual dining in London supports strong market potential. With effective execution, Forno Vivo has the potential to become a recognised brand in the premium fast-casual food sector while contributing positively to environmental and </w:t>
      </w:r>
      <w:r w:rsidR="00EE6778">
        <w:rPr>
          <w:rFonts w:ascii="Times New Roman" w:hAnsi="Times New Roman" w:cs="Times New Roman"/>
          <w:kern w:val="0"/>
          <w14:ligatures w14:val="none"/>
        </w:rPr>
        <w:t xml:space="preserve">become one of </w:t>
      </w:r>
      <w:r w:rsidR="00AB0875">
        <w:rPr>
          <w:rFonts w:ascii="Times New Roman" w:hAnsi="Times New Roman" w:cs="Times New Roman"/>
          <w:kern w:val="0"/>
          <w14:ligatures w14:val="none"/>
        </w:rPr>
        <w:t xml:space="preserve">the best restaurants in London with good prices and affordable </w:t>
      </w:r>
      <w:r w:rsidR="00FF77AB">
        <w:rPr>
          <w:rFonts w:ascii="Times New Roman" w:hAnsi="Times New Roman" w:cs="Times New Roman"/>
          <w:kern w:val="0"/>
          <w14:ligatures w14:val="none"/>
        </w:rPr>
        <w:t>food.</w:t>
      </w:r>
    </w:p>
    <w:p w14:paraId="7E0E5430" w14:textId="77777777" w:rsidR="000E5D3C" w:rsidRDefault="000E5D3C"/>
    <w:sectPr w:rsidR="000E5D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2CFA863" w14:textId="77777777" w:rsidR="00BA7D9B" w:rsidRDefault="00BA7D9B" w:rsidP="00BA7D9B">
      <w:pPr>
        <w:spacing w:after="0" w:line="240" w:lineRule="auto"/>
      </w:pPr>
      <w:r>
        <w:separator/>
      </w:r>
    </w:p>
  </w:endnote>
  <w:endnote w:type="continuationSeparator" w:id="0">
    <w:p w14:paraId="030E16DA" w14:textId="77777777" w:rsidR="00BA7D9B" w:rsidRDefault="00BA7D9B" w:rsidP="00BA7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068319" w14:textId="77777777" w:rsidR="00BA7D9B" w:rsidRDefault="00BA7D9B" w:rsidP="00BA7D9B">
      <w:pPr>
        <w:spacing w:after="0" w:line="240" w:lineRule="auto"/>
      </w:pPr>
      <w:r>
        <w:separator/>
      </w:r>
    </w:p>
  </w:footnote>
  <w:footnote w:type="continuationSeparator" w:id="0">
    <w:p w14:paraId="2FA05422" w14:textId="77777777" w:rsidR="00BA7D9B" w:rsidRDefault="00BA7D9B" w:rsidP="00BA7D9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RbMBoxW" int2:invalidationBookmarkName="" int2:hashCode="awdROeu+78vdSL" int2:id="vjqMwEGu">
      <int2:state int2:value="Rejected" int2:type="style"/>
    </int2:bookmark>
    <int2:bookmark int2:bookmarkName="_Int_8xe5J2zb" int2:invalidationBookmarkName="" int2:hashCode="d9KO+3jdZdZ2Im" int2:id="KcqcFPL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2727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CC16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7232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0C41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EE18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0304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FC46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5798148">
    <w:abstractNumId w:val="2"/>
  </w:num>
  <w:num w:numId="2" w16cid:durableId="1914779073">
    <w:abstractNumId w:val="3"/>
  </w:num>
  <w:num w:numId="3" w16cid:durableId="1918511401">
    <w:abstractNumId w:val="5"/>
  </w:num>
  <w:num w:numId="4" w16cid:durableId="903758578">
    <w:abstractNumId w:val="4"/>
  </w:num>
  <w:num w:numId="5" w16cid:durableId="2143619619">
    <w:abstractNumId w:val="0"/>
  </w:num>
  <w:num w:numId="6" w16cid:durableId="435639707">
    <w:abstractNumId w:val="1"/>
  </w:num>
  <w:num w:numId="7" w16cid:durableId="1300527214">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D3C"/>
    <w:rsid w:val="000E5D3C"/>
    <w:rsid w:val="00167792"/>
    <w:rsid w:val="00644ED4"/>
    <w:rsid w:val="00AB0875"/>
    <w:rsid w:val="00BA7D9B"/>
    <w:rsid w:val="00E748F0"/>
    <w:rsid w:val="00EE6778"/>
    <w:rsid w:val="00F248E0"/>
    <w:rsid w:val="00FF7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722E2"/>
  <w15:chartTrackingRefBased/>
  <w15:docId w15:val="{462DEF03-9C8D-6943-937D-D89DB44B2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D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5D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5D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5D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5D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5D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5D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5D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5D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D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5D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5D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5D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5D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5D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5D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5D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5D3C"/>
    <w:rPr>
      <w:rFonts w:eastAsiaTheme="majorEastAsia" w:cstheme="majorBidi"/>
      <w:color w:val="272727" w:themeColor="text1" w:themeTint="D8"/>
    </w:rPr>
  </w:style>
  <w:style w:type="paragraph" w:styleId="Title">
    <w:name w:val="Title"/>
    <w:basedOn w:val="Normal"/>
    <w:next w:val="Normal"/>
    <w:link w:val="TitleChar"/>
    <w:uiPriority w:val="10"/>
    <w:qFormat/>
    <w:rsid w:val="000E5D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5D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5D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5D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5D3C"/>
    <w:pPr>
      <w:spacing w:before="160"/>
      <w:jc w:val="center"/>
    </w:pPr>
    <w:rPr>
      <w:i/>
      <w:iCs/>
      <w:color w:val="404040" w:themeColor="text1" w:themeTint="BF"/>
    </w:rPr>
  </w:style>
  <w:style w:type="character" w:customStyle="1" w:styleId="QuoteChar">
    <w:name w:val="Quote Char"/>
    <w:basedOn w:val="DefaultParagraphFont"/>
    <w:link w:val="Quote"/>
    <w:uiPriority w:val="29"/>
    <w:rsid w:val="000E5D3C"/>
    <w:rPr>
      <w:i/>
      <w:iCs/>
      <w:color w:val="404040" w:themeColor="text1" w:themeTint="BF"/>
    </w:rPr>
  </w:style>
  <w:style w:type="paragraph" w:styleId="ListParagraph">
    <w:name w:val="List Paragraph"/>
    <w:basedOn w:val="Normal"/>
    <w:uiPriority w:val="34"/>
    <w:qFormat/>
    <w:rsid w:val="000E5D3C"/>
    <w:pPr>
      <w:ind w:left="720"/>
      <w:contextualSpacing/>
    </w:pPr>
  </w:style>
  <w:style w:type="character" w:styleId="IntenseEmphasis">
    <w:name w:val="Intense Emphasis"/>
    <w:basedOn w:val="DefaultParagraphFont"/>
    <w:uiPriority w:val="21"/>
    <w:qFormat/>
    <w:rsid w:val="000E5D3C"/>
    <w:rPr>
      <w:i/>
      <w:iCs/>
      <w:color w:val="0F4761" w:themeColor="accent1" w:themeShade="BF"/>
    </w:rPr>
  </w:style>
  <w:style w:type="paragraph" w:styleId="IntenseQuote">
    <w:name w:val="Intense Quote"/>
    <w:basedOn w:val="Normal"/>
    <w:next w:val="Normal"/>
    <w:link w:val="IntenseQuoteChar"/>
    <w:uiPriority w:val="30"/>
    <w:qFormat/>
    <w:rsid w:val="000E5D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5D3C"/>
    <w:rPr>
      <w:i/>
      <w:iCs/>
      <w:color w:val="0F4761" w:themeColor="accent1" w:themeShade="BF"/>
    </w:rPr>
  </w:style>
  <w:style w:type="character" w:styleId="IntenseReference">
    <w:name w:val="Intense Reference"/>
    <w:basedOn w:val="DefaultParagraphFont"/>
    <w:uiPriority w:val="32"/>
    <w:qFormat/>
    <w:rsid w:val="000E5D3C"/>
    <w:rPr>
      <w:b/>
      <w:bCs/>
      <w:smallCaps/>
      <w:color w:val="0F4761" w:themeColor="accent1" w:themeShade="BF"/>
      <w:spacing w:val="5"/>
    </w:rPr>
  </w:style>
  <w:style w:type="paragraph" w:customStyle="1" w:styleId="p1">
    <w:name w:val="p1"/>
    <w:basedOn w:val="Normal"/>
    <w:rsid w:val="000E5D3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E5D3C"/>
  </w:style>
  <w:style w:type="character" w:customStyle="1" w:styleId="s1">
    <w:name w:val="s1"/>
    <w:basedOn w:val="DefaultParagraphFont"/>
    <w:rsid w:val="000E5D3C"/>
  </w:style>
  <w:style w:type="paragraph" w:customStyle="1" w:styleId="p3">
    <w:name w:val="p3"/>
    <w:basedOn w:val="Normal"/>
    <w:rsid w:val="000E5D3C"/>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0E5D3C"/>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BA7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D9B"/>
  </w:style>
  <w:style w:type="paragraph" w:styleId="Footer">
    <w:name w:val="footer"/>
    <w:basedOn w:val="Normal"/>
    <w:link w:val="FooterChar"/>
    <w:uiPriority w:val="99"/>
    <w:unhideWhenUsed/>
    <w:rsid w:val="00BA7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D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1143</Words>
  <Characters>6520</Characters>
  <Application>Microsoft Office Word</Application>
  <DocSecurity>0</DocSecurity>
  <Lines>54</Lines>
  <Paragraphs>15</Paragraphs>
  <ScaleCrop>false</ScaleCrop>
  <Company/>
  <LinksUpToDate>false</LinksUpToDate>
  <CharactersWithSpaces>7648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Stefania Dulce (2507207)</dc:creator>
  <cp:keywords/>
  <dc:description/>
  <cp:lastModifiedBy>Andreea Stefania Dulce (2507207)</cp:lastModifiedBy>
  <cp:revision>2</cp:revision>
  <dcterms:created xsi:type="dcterms:W3CDTF">2026-06-28T23:03:00Z</dcterms:created>
  <dcterms:modified xsi:type="dcterms:W3CDTF">2026-06-28T23:03:00Z</dcterms:modified>
</cp:coreProperties>
</file>