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tblpY="-8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824AA" w:rsidRPr="00A406E5" w14:paraId="483C071C" w14:textId="77777777" w:rsidTr="0090308D">
        <w:tc>
          <w:tcPr>
            <w:tcW w:w="9016" w:type="dxa"/>
            <w:shd w:val="clear" w:color="auto" w:fill="BFBFBF"/>
          </w:tcPr>
          <w:p w14:paraId="7AFFF3E1" w14:textId="4AC2CEB1" w:rsidR="00B824AA" w:rsidRPr="00A406E5" w:rsidRDefault="00DC420B" w:rsidP="0090308D">
            <w:pPr>
              <w:rPr>
                <w:rFonts w:ascii="Arial" w:hAnsi="Arial" w:cs="Arial"/>
              </w:rPr>
            </w:pPr>
            <w:r>
              <w:rPr>
                <w:rFonts w:ascii="Arial" w:hAnsi="Arial" w:cs="Arial"/>
                <w:b/>
                <w:caps/>
                <w:noProof/>
                <w:sz w:val="40"/>
                <w14:ligatures w14:val="standardContextual"/>
              </w:rPr>
              <mc:AlternateContent>
                <mc:Choice Requires="wps">
                  <w:drawing>
                    <wp:anchor distT="0" distB="0" distL="114300" distR="114300" simplePos="0" relativeHeight="251659264" behindDoc="0" locked="0" layoutInCell="1" allowOverlap="1" wp14:anchorId="1814275E" wp14:editId="53013431">
                      <wp:simplePos x="0" y="0"/>
                      <wp:positionH relativeFrom="column">
                        <wp:posOffset>-83682</wp:posOffset>
                      </wp:positionH>
                      <wp:positionV relativeFrom="paragraph">
                        <wp:posOffset>409244</wp:posOffset>
                      </wp:positionV>
                      <wp:extent cx="914400" cy="652007"/>
                      <wp:effectExtent l="0" t="0" r="15240" b="15240"/>
                      <wp:wrapNone/>
                      <wp:docPr id="741260184" name="Text Box 1"/>
                      <wp:cNvGraphicFramePr/>
                      <a:graphic xmlns:a="http://schemas.openxmlformats.org/drawingml/2006/main">
                        <a:graphicData uri="http://schemas.microsoft.com/office/word/2010/wordprocessingShape">
                          <wps:wsp>
                            <wps:cNvSpPr txBox="1"/>
                            <wps:spPr>
                              <a:xfrm>
                                <a:off x="0" y="0"/>
                                <a:ext cx="914400" cy="652007"/>
                              </a:xfrm>
                              <a:prstGeom prst="rect">
                                <a:avLst/>
                              </a:prstGeom>
                              <a:solidFill>
                                <a:schemeClr val="lt1"/>
                              </a:solidFill>
                              <a:ln w="6350">
                                <a:solidFill>
                                  <a:schemeClr val="bg1"/>
                                </a:solidFill>
                              </a:ln>
                            </wps:spPr>
                            <wps:txbx>
                              <w:txbxContent>
                                <w:p w14:paraId="66CBE72F" w14:textId="70A3D6A9" w:rsidR="00DC420B" w:rsidRPr="00DC420B" w:rsidRDefault="00DC420B" w:rsidP="00DC420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814275E" id="_x0000_t202" coordsize="21600,21600" o:spt="202" path="m,l,21600r21600,l21600,xe">
                      <v:stroke joinstyle="miter"/>
                      <v:path gradientshapeok="t" o:connecttype="rect"/>
                    </v:shapetype>
                    <v:shape id="Text Box 1" o:spid="_x0000_s1026" type="#_x0000_t202" style="position:absolute;margin-left:-6.6pt;margin-top:32.2pt;width:1in;height:51.35pt;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" fillcolor="white [3201]" strokecolor="white [3212]" strokeweight=".5pt">
                      <v:textbox>
                        <w:txbxContent>
                          <w:p w14:paraId="66CBE72F" w14:textId="70A3D6A9" w:rsidR="00DC420B" w:rsidRPr="00DC420B" w:rsidRDefault="00DC420B" w:rsidP="00DC420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xbxContent>
                      </v:textbox>
                    </v:shape>
                  </w:pict>
                </mc:Fallback>
              </mc:AlternateContent>
            </w:r>
            <w:r w:rsidR="00414781">
              <w:rPr>
                <w:rFonts w:ascii="Arial" w:hAnsi="Arial" w:cs="Arial"/>
                <w:b/>
                <w:caps/>
                <w:sz w:val="40"/>
              </w:rPr>
              <w:t>Bailey</w:t>
            </w:r>
            <w:r w:rsidR="00B824AA" w:rsidRPr="00A406E5">
              <w:rPr>
                <w:rFonts w:ascii="Arial" w:hAnsi="Arial" w:cs="Arial"/>
                <w:b/>
                <w:caps/>
                <w:sz w:val="40"/>
              </w:rPr>
              <w:t xml:space="preserve"> FEEDBACK</w:t>
            </w:r>
            <w:r w:rsidR="00B824AA">
              <w:rPr>
                <w:rFonts w:ascii="Arial" w:hAnsi="Arial" w:cs="Arial"/>
                <w:b/>
                <w:caps/>
                <w:sz w:val="40"/>
              </w:rPr>
              <w:t xml:space="preserve"> FORM</w:t>
            </w:r>
          </w:p>
        </w:tc>
      </w:tr>
    </w:tbl>
    <w:p w14:paraId="7DFE1BAB" w14:textId="77777777" w:rsidR="00B824AA" w:rsidRPr="00A406E5" w:rsidRDefault="00B824AA" w:rsidP="00B824AA">
      <w:pPr>
        <w:rPr>
          <w:rFonts w:ascii="Arial" w:hAnsi="Arial" w:cs="Arial"/>
          <w:b/>
          <w:sz w:val="22"/>
          <w:szCs w:val="22"/>
        </w:rPr>
      </w:pPr>
    </w:p>
    <w:p w14:paraId="22913654" w14:textId="77777777" w:rsidR="00B824AA" w:rsidRPr="00A406E5" w:rsidRDefault="00B824AA" w:rsidP="00B824AA">
      <w:pPr>
        <w:ind w:left="284" w:right="531"/>
        <w:rPr>
          <w:rFonts w:ascii="Arial" w:hAnsi="Arial" w:cs="Arial"/>
          <w:b/>
          <w:sz w:val="16"/>
          <w:szCs w:val="16"/>
        </w:rPr>
      </w:pPr>
    </w:p>
    <w:p w14:paraId="5D4B05DC" w14:textId="77777777" w:rsidR="00B824AA" w:rsidRDefault="00B824AA" w:rsidP="00B824AA">
      <w:pPr>
        <w:rPr>
          <w:rFonts w:ascii="Arial" w:hAnsi="Arial" w:cs="Arial"/>
        </w:rPr>
      </w:pPr>
    </w:p>
    <w:p w14:paraId="3A808A13" w14:textId="77777777" w:rsidR="003F4782" w:rsidRDefault="003F4782"/>
    <w:tbl>
      <w:tblPr>
        <w:tblpPr w:leftFromText="180" w:rightFromText="180" w:vertAnchor="text" w:horzAnchor="margin" w:tblpY="553"/>
        <w:tblW w:w="4840" w:type="pct"/>
        <w:tblLayout w:type="fixed"/>
        <w:tblLook w:val="04A0" w:firstRow="1" w:lastRow="0" w:firstColumn="1" w:lastColumn="0" w:noHBand="0" w:noVBand="1"/>
      </w:tblPr>
      <w:tblGrid>
        <w:gridCol w:w="7277"/>
        <w:gridCol w:w="726"/>
        <w:gridCol w:w="724"/>
      </w:tblGrid>
      <w:tr w:rsidR="008745E6" w:rsidRPr="00A406E5" w14:paraId="31AE57D8" w14:textId="77777777" w:rsidTr="008745E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261C18" w14:textId="77777777" w:rsidR="008745E6" w:rsidRPr="00A406E5" w:rsidRDefault="008745E6" w:rsidP="008745E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10C05A" w14:textId="77777777" w:rsidR="008745E6" w:rsidRPr="00A85BFE" w:rsidRDefault="008745E6" w:rsidP="008745E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B00B4B" w14:textId="77777777" w:rsidR="008745E6" w:rsidRPr="00A85BFE" w:rsidRDefault="008745E6" w:rsidP="008745E6">
            <w:pPr>
              <w:ind w:left="113" w:right="113"/>
              <w:jc w:val="center"/>
              <w:rPr>
                <w:rFonts w:ascii="Arial" w:hAnsi="Arial" w:cs="Arial"/>
                <w:b/>
                <w:sz w:val="18"/>
                <w:szCs w:val="18"/>
              </w:rPr>
            </w:pPr>
            <w:r w:rsidRPr="00A85BFE">
              <w:rPr>
                <w:rFonts w:ascii="Arial" w:hAnsi="Arial" w:cs="Arial"/>
                <w:b/>
                <w:sz w:val="18"/>
                <w:szCs w:val="18"/>
              </w:rPr>
              <w:t xml:space="preserve">Marks </w:t>
            </w:r>
          </w:p>
          <w:p w14:paraId="21AE2AD8" w14:textId="77777777" w:rsidR="008745E6" w:rsidRPr="00A85BFE" w:rsidRDefault="008745E6" w:rsidP="008745E6">
            <w:pPr>
              <w:ind w:left="113" w:right="113"/>
              <w:jc w:val="center"/>
              <w:rPr>
                <w:rFonts w:ascii="Arial" w:hAnsi="Arial" w:cs="Arial"/>
                <w:b/>
                <w:sz w:val="18"/>
                <w:szCs w:val="18"/>
              </w:rPr>
            </w:pPr>
            <w:r w:rsidRPr="00A85BFE">
              <w:rPr>
                <w:rFonts w:ascii="Arial" w:hAnsi="Arial" w:cs="Arial"/>
                <w:b/>
                <w:sz w:val="18"/>
                <w:szCs w:val="18"/>
              </w:rPr>
              <w:t>awarded</w:t>
            </w:r>
          </w:p>
        </w:tc>
      </w:tr>
      <w:tr w:rsidR="008745E6" w:rsidRPr="00A406E5" w14:paraId="16A6FB2E"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086CB5DD" w14:textId="77777777" w:rsidR="008745E6" w:rsidRPr="00A406E5" w:rsidRDefault="008745E6" w:rsidP="008745E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D89A232" w14:textId="77777777" w:rsidR="008745E6" w:rsidRPr="00A406E5" w:rsidRDefault="008745E6" w:rsidP="008745E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2039DF"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58F474" w14:textId="77777777" w:rsidR="008745E6" w:rsidRPr="00A406E5" w:rsidRDefault="008745E6" w:rsidP="008745E6">
            <w:pPr>
              <w:jc w:val="center"/>
              <w:rPr>
                <w:rFonts w:ascii="Arial" w:hAnsi="Arial" w:cs="Arial"/>
                <w:sz w:val="32"/>
              </w:rPr>
            </w:pPr>
          </w:p>
        </w:tc>
      </w:tr>
      <w:tr w:rsidR="008745E6" w:rsidRPr="00A406E5" w14:paraId="2DA08A90" w14:textId="77777777" w:rsidTr="008745E6">
        <w:trPr>
          <w:trHeight w:val="450"/>
        </w:trPr>
        <w:tc>
          <w:tcPr>
            <w:tcW w:w="4169" w:type="pct"/>
            <w:vMerge w:val="restart"/>
            <w:tcBorders>
              <w:top w:val="single" w:sz="4" w:space="0" w:color="auto"/>
              <w:left w:val="single" w:sz="4" w:space="0" w:color="auto"/>
              <w:right w:val="single" w:sz="4" w:space="0" w:color="auto"/>
            </w:tcBorders>
          </w:tcPr>
          <w:p w14:paraId="0FCAE42A" w14:textId="77777777" w:rsidR="00766B79" w:rsidRPr="001831AA" w:rsidRDefault="00766B79" w:rsidP="00766B79">
            <w:pPr>
              <w:spacing w:after="120"/>
              <w:jc w:val="both"/>
              <w:rPr>
                <w:rFonts w:ascii="Arial" w:hAnsi="Arial" w:cs="Arial"/>
                <w:b/>
                <w:bCs/>
              </w:rPr>
            </w:pPr>
            <w:r w:rsidRPr="001831AA">
              <w:rPr>
                <w:rFonts w:ascii="Arial" w:hAnsi="Arial" w:cs="Arial"/>
                <w:b/>
                <w:bCs/>
              </w:rPr>
              <w:t xml:space="preserve">Good:  </w:t>
            </w:r>
          </w:p>
          <w:p w14:paraId="759FD282" w14:textId="77777777" w:rsidR="00766B79" w:rsidRPr="00766B79" w:rsidRDefault="00766B79" w:rsidP="00766B79">
            <w:pPr>
              <w:spacing w:after="120"/>
              <w:jc w:val="both"/>
              <w:rPr>
                <w:rFonts w:ascii="Arial" w:hAnsi="Arial" w:cs="Arial"/>
              </w:rPr>
            </w:pPr>
            <w:r w:rsidRPr="00766B79">
              <w:rPr>
                <w:rFonts w:ascii="Arial" w:hAnsi="Arial" w:cs="Arial"/>
              </w:rPr>
              <w:t>You engaged with a wide range of academic sources, including journal articles, conference papers, textbooks, and reputable university materials. Your referencing list is extensive and demonstrates genuine independent research. You also cite sources consistently throughout the report, especially in Tasks 1, 3, 4, and 5.</w:t>
            </w:r>
          </w:p>
          <w:p w14:paraId="0D892D10" w14:textId="77777777" w:rsidR="001831AA" w:rsidRPr="00AD34A5" w:rsidRDefault="001831AA" w:rsidP="001831AA">
            <w:pPr>
              <w:spacing w:after="120"/>
              <w:jc w:val="both"/>
              <w:rPr>
                <w:rFonts w:ascii="Arial" w:hAnsi="Arial" w:cs="Arial"/>
                <w:b/>
                <w:bCs/>
              </w:rPr>
            </w:pPr>
            <w:r w:rsidRPr="00AD34A5">
              <w:rPr>
                <w:rFonts w:ascii="Arial" w:hAnsi="Arial" w:cs="Arial"/>
                <w:b/>
                <w:bCs/>
              </w:rPr>
              <w:t xml:space="preserve">The points can improve:  </w:t>
            </w:r>
          </w:p>
          <w:p w14:paraId="0F3CD12B" w14:textId="77777777" w:rsidR="00766B79" w:rsidRPr="00766B79" w:rsidRDefault="00766B79" w:rsidP="00766B79">
            <w:pPr>
              <w:spacing w:after="120"/>
              <w:jc w:val="both"/>
              <w:rPr>
                <w:rFonts w:ascii="Arial" w:hAnsi="Arial" w:cs="Arial"/>
              </w:rPr>
            </w:pPr>
            <w:r w:rsidRPr="00766B79">
              <w:rPr>
                <w:rFonts w:ascii="Arial" w:hAnsi="Arial" w:cs="Arial"/>
              </w:rPr>
              <w:t>Some references are not directly relevant to the specific task (e.g., vibration control, stock market early</w:t>
            </w:r>
            <w:r w:rsidRPr="00766B79">
              <w:rPr>
                <w:rFonts w:ascii="Cambria Math" w:hAnsi="Cambria Math" w:cs="Cambria Math"/>
              </w:rPr>
              <w:t>‑</w:t>
            </w:r>
            <w:r w:rsidRPr="00766B79">
              <w:rPr>
                <w:rFonts w:ascii="Arial" w:hAnsi="Arial" w:cs="Arial"/>
              </w:rPr>
              <w:t>warning systems). A few citations appear to be included for quantity rather than relevance. Additionally, some in</w:t>
            </w:r>
            <w:r w:rsidRPr="00766B79">
              <w:rPr>
                <w:rFonts w:ascii="Cambria Math" w:hAnsi="Cambria Math" w:cs="Cambria Math"/>
              </w:rPr>
              <w:t>‑</w:t>
            </w:r>
            <w:r w:rsidRPr="00766B79">
              <w:rPr>
                <w:rFonts w:ascii="Arial" w:hAnsi="Arial" w:cs="Arial"/>
              </w:rPr>
              <w:t>text citations are placed awkwardly or without clear connection to the sentence.</w:t>
            </w:r>
          </w:p>
          <w:p w14:paraId="1775B964" w14:textId="77777777" w:rsidR="00766B79" w:rsidRPr="001831AA" w:rsidRDefault="00766B79" w:rsidP="00766B79">
            <w:pPr>
              <w:spacing w:after="120"/>
              <w:jc w:val="both"/>
              <w:rPr>
                <w:rFonts w:ascii="Arial" w:hAnsi="Arial" w:cs="Arial"/>
                <w:b/>
                <w:bCs/>
              </w:rPr>
            </w:pPr>
            <w:r w:rsidRPr="001831AA">
              <w:rPr>
                <w:rFonts w:ascii="Arial" w:hAnsi="Arial" w:cs="Arial"/>
                <w:b/>
                <w:bCs/>
              </w:rPr>
              <w:t xml:space="preserve">How to improve:  </w:t>
            </w:r>
          </w:p>
          <w:p w14:paraId="1EFEE2EA" w14:textId="1A55EF4C" w:rsidR="008745E6" w:rsidRPr="000C3F1B" w:rsidRDefault="00766B79" w:rsidP="00766B79">
            <w:pPr>
              <w:spacing w:after="120"/>
              <w:jc w:val="both"/>
              <w:rPr>
                <w:rFonts w:ascii="Arial" w:hAnsi="Arial" w:cs="Arial"/>
              </w:rPr>
            </w:pPr>
            <w:r w:rsidRPr="00766B79">
              <w:rPr>
                <w:rFonts w:ascii="Arial" w:hAnsi="Arial" w:cs="Arial"/>
              </w:rPr>
              <w:t>Prioritise fewer but more directly relevant sources. Ensure every citation clearly supports the point being made. Maintain consistent Harvard formatting, especially for online sources.</w:t>
            </w:r>
          </w:p>
        </w:tc>
        <w:tc>
          <w:tcPr>
            <w:tcW w:w="416" w:type="pct"/>
            <w:tcBorders>
              <w:top w:val="single" w:sz="4" w:space="0" w:color="auto"/>
              <w:left w:val="single" w:sz="4" w:space="0" w:color="auto"/>
              <w:right w:val="single" w:sz="4" w:space="0" w:color="auto"/>
            </w:tcBorders>
          </w:tcPr>
          <w:p w14:paraId="3353DE43" w14:textId="77777777" w:rsidR="008745E6" w:rsidRPr="00A406E5" w:rsidRDefault="008745E6" w:rsidP="008745E6">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3826D1C" w14:textId="42A363AB" w:rsidR="008745E6" w:rsidRPr="00A406E5" w:rsidRDefault="00766B79" w:rsidP="008745E6">
            <w:pPr>
              <w:jc w:val="center"/>
              <w:rPr>
                <w:rFonts w:ascii="Arial" w:hAnsi="Arial" w:cs="Arial"/>
                <w:sz w:val="32"/>
              </w:rPr>
            </w:pPr>
            <w:r>
              <w:rPr>
                <w:rFonts w:ascii="Arial" w:hAnsi="Arial" w:cs="Arial"/>
                <w:sz w:val="32"/>
              </w:rPr>
              <w:t>8</w:t>
            </w:r>
          </w:p>
        </w:tc>
      </w:tr>
      <w:tr w:rsidR="008745E6" w:rsidRPr="00A406E5" w14:paraId="48F658E5" w14:textId="77777777" w:rsidTr="008745E6">
        <w:trPr>
          <w:trHeight w:val="451"/>
        </w:trPr>
        <w:tc>
          <w:tcPr>
            <w:tcW w:w="4169" w:type="pct"/>
            <w:vMerge/>
            <w:tcBorders>
              <w:left w:val="single" w:sz="4" w:space="0" w:color="auto"/>
              <w:bottom w:val="single" w:sz="4" w:space="0" w:color="auto"/>
              <w:right w:val="single" w:sz="4" w:space="0" w:color="auto"/>
            </w:tcBorders>
          </w:tcPr>
          <w:p w14:paraId="02F0836B" w14:textId="77777777" w:rsidR="008745E6" w:rsidRPr="00A406E5" w:rsidRDefault="008745E6" w:rsidP="008745E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EE4FD3"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793515" w14:textId="77777777" w:rsidR="008745E6" w:rsidRPr="00A406E5" w:rsidRDefault="008745E6" w:rsidP="008745E6">
            <w:pPr>
              <w:jc w:val="center"/>
              <w:rPr>
                <w:rFonts w:ascii="Arial" w:hAnsi="Arial" w:cs="Arial"/>
                <w:sz w:val="32"/>
              </w:rPr>
            </w:pPr>
          </w:p>
        </w:tc>
      </w:tr>
      <w:tr w:rsidR="008745E6" w:rsidRPr="00A406E5" w14:paraId="3C76F799"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2DBD231B" w14:textId="77777777" w:rsidR="008745E6" w:rsidRPr="00A406E5" w:rsidRDefault="008745E6" w:rsidP="008745E6">
            <w:pPr>
              <w:jc w:val="both"/>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BF89B73" w14:textId="77777777" w:rsidR="008745E6" w:rsidRPr="00A406E5" w:rsidRDefault="008745E6" w:rsidP="008745E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70600C"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217AF6" w14:textId="77777777" w:rsidR="008745E6" w:rsidRPr="00A406E5" w:rsidRDefault="008745E6" w:rsidP="008745E6">
            <w:pPr>
              <w:jc w:val="center"/>
              <w:rPr>
                <w:rFonts w:ascii="Arial" w:hAnsi="Arial" w:cs="Arial"/>
                <w:sz w:val="32"/>
              </w:rPr>
            </w:pPr>
          </w:p>
        </w:tc>
      </w:tr>
      <w:tr w:rsidR="008745E6" w:rsidRPr="00A406E5" w14:paraId="05B17242" w14:textId="77777777" w:rsidTr="008745E6">
        <w:trPr>
          <w:trHeight w:val="450"/>
        </w:trPr>
        <w:tc>
          <w:tcPr>
            <w:tcW w:w="4169" w:type="pct"/>
            <w:vMerge w:val="restart"/>
            <w:tcBorders>
              <w:top w:val="single" w:sz="4" w:space="0" w:color="auto"/>
              <w:left w:val="single" w:sz="4" w:space="0" w:color="auto"/>
              <w:right w:val="single" w:sz="4" w:space="0" w:color="auto"/>
            </w:tcBorders>
          </w:tcPr>
          <w:p w14:paraId="4A0728DE" w14:textId="77777777" w:rsidR="00766B79" w:rsidRPr="00F074D8" w:rsidRDefault="00766B79" w:rsidP="00766B79">
            <w:pPr>
              <w:spacing w:after="120"/>
              <w:jc w:val="both"/>
              <w:rPr>
                <w:rFonts w:ascii="Arial" w:hAnsi="Arial" w:cs="Arial"/>
                <w:b/>
                <w:bCs/>
              </w:rPr>
            </w:pPr>
            <w:r w:rsidRPr="00F074D8">
              <w:rPr>
                <w:rFonts w:ascii="Arial" w:hAnsi="Arial" w:cs="Arial"/>
                <w:b/>
                <w:bCs/>
              </w:rPr>
              <w:t xml:space="preserve">Good:  </w:t>
            </w:r>
          </w:p>
          <w:p w14:paraId="0FB7B3D4" w14:textId="77777777" w:rsidR="00766B79" w:rsidRPr="00766B79" w:rsidRDefault="00766B79" w:rsidP="00766B79">
            <w:pPr>
              <w:spacing w:after="120"/>
              <w:jc w:val="both"/>
              <w:rPr>
                <w:rFonts w:ascii="Arial" w:hAnsi="Arial" w:cs="Arial"/>
              </w:rPr>
            </w:pPr>
            <w:r w:rsidRPr="00766B79">
              <w:rPr>
                <w:rFonts w:ascii="Arial" w:hAnsi="Arial" w:cs="Arial"/>
              </w:rPr>
              <w:t>Your explanations of PID control, Ziegler–</w:t>
            </w:r>
            <w:proofErr w:type="gramStart"/>
            <w:r w:rsidRPr="00766B79">
              <w:rPr>
                <w:rFonts w:ascii="Arial" w:hAnsi="Arial" w:cs="Arial"/>
              </w:rPr>
              <w:t>Nichols</w:t>
            </w:r>
            <w:proofErr w:type="gramEnd"/>
            <w:r w:rsidRPr="00766B79">
              <w:rPr>
                <w:rFonts w:ascii="Arial" w:hAnsi="Arial" w:cs="Arial"/>
              </w:rPr>
              <w:t xml:space="preserve"> methods, state</w:t>
            </w:r>
            <w:r w:rsidRPr="00766B79">
              <w:rPr>
                <w:rFonts w:ascii="Cambria Math" w:hAnsi="Cambria Math" w:cs="Cambria Math"/>
              </w:rPr>
              <w:t>‑</w:t>
            </w:r>
            <w:r w:rsidRPr="00766B79">
              <w:rPr>
                <w:rFonts w:ascii="Arial" w:hAnsi="Arial" w:cs="Arial"/>
              </w:rPr>
              <w:t>space modelling, root locus, and frequency</w:t>
            </w:r>
            <w:r w:rsidRPr="00766B79">
              <w:rPr>
                <w:rFonts w:ascii="Cambria Math" w:hAnsi="Cambria Math" w:cs="Cambria Math"/>
              </w:rPr>
              <w:t>‑</w:t>
            </w:r>
            <w:r w:rsidRPr="00766B79">
              <w:rPr>
                <w:rFonts w:ascii="Arial" w:hAnsi="Arial" w:cs="Arial"/>
              </w:rPr>
              <w:t>domain analysis show strong conceptual understanding. You correctly describe the purpose of each method and provide clear definitions. Your Task 5 discussion is particularly strong, demonstrating good understanding of Bode and Nichols charts.</w:t>
            </w:r>
          </w:p>
          <w:p w14:paraId="279EA812" w14:textId="77777777" w:rsidR="00F074D8" w:rsidRPr="00AD34A5" w:rsidRDefault="00F074D8" w:rsidP="00F074D8">
            <w:pPr>
              <w:spacing w:after="120"/>
              <w:jc w:val="both"/>
              <w:rPr>
                <w:rFonts w:ascii="Arial" w:hAnsi="Arial" w:cs="Arial"/>
                <w:b/>
                <w:bCs/>
              </w:rPr>
            </w:pPr>
            <w:r w:rsidRPr="00AD34A5">
              <w:rPr>
                <w:rFonts w:ascii="Arial" w:hAnsi="Arial" w:cs="Arial"/>
                <w:b/>
                <w:bCs/>
              </w:rPr>
              <w:t xml:space="preserve">The points can improve:  </w:t>
            </w:r>
          </w:p>
          <w:p w14:paraId="7EEBE821" w14:textId="77777777" w:rsidR="00766B79" w:rsidRPr="00766B79" w:rsidRDefault="00766B79" w:rsidP="00766B79">
            <w:pPr>
              <w:spacing w:after="120"/>
              <w:jc w:val="both"/>
              <w:rPr>
                <w:rFonts w:ascii="Arial" w:hAnsi="Arial" w:cs="Arial"/>
              </w:rPr>
            </w:pPr>
            <w:r w:rsidRPr="00766B79">
              <w:rPr>
                <w:rFonts w:ascii="Arial" w:hAnsi="Arial" w:cs="Arial"/>
              </w:rPr>
              <w:t>Some technical sections lack depth or accuracy:</w:t>
            </w:r>
          </w:p>
          <w:p w14:paraId="05B56827" w14:textId="77777777" w:rsidR="00766B79" w:rsidRPr="00F074D8" w:rsidRDefault="00766B79" w:rsidP="00F074D8">
            <w:pPr>
              <w:pStyle w:val="ListParagraph"/>
              <w:numPr>
                <w:ilvl w:val="0"/>
                <w:numId w:val="1"/>
              </w:numPr>
              <w:spacing w:after="120"/>
              <w:jc w:val="both"/>
              <w:rPr>
                <w:rFonts w:ascii="Arial" w:hAnsi="Arial" w:cs="Arial"/>
              </w:rPr>
            </w:pPr>
            <w:r w:rsidRPr="00F074D8">
              <w:rPr>
                <w:rFonts w:ascii="Arial" w:hAnsi="Arial" w:cs="Arial"/>
              </w:rPr>
              <w:t>Task 2: The signal</w:t>
            </w:r>
            <w:r w:rsidRPr="00F074D8">
              <w:rPr>
                <w:rFonts w:ascii="Cambria Math" w:hAnsi="Cambria Math" w:cs="Cambria Math"/>
              </w:rPr>
              <w:t>‑</w:t>
            </w:r>
            <w:r w:rsidRPr="00F074D8">
              <w:rPr>
                <w:rFonts w:ascii="Arial" w:hAnsi="Arial" w:cs="Arial"/>
              </w:rPr>
              <w:t>flow graph is shown but not fully explained, and Mason’s formula is not applied step</w:t>
            </w:r>
            <w:r w:rsidRPr="00F074D8">
              <w:rPr>
                <w:rFonts w:ascii="Cambria Math" w:hAnsi="Cambria Math" w:cs="Cambria Math"/>
              </w:rPr>
              <w:t>‑</w:t>
            </w:r>
            <w:r w:rsidRPr="00F074D8">
              <w:rPr>
                <w:rFonts w:ascii="Arial" w:hAnsi="Arial" w:cs="Arial"/>
              </w:rPr>
              <w:t>by</w:t>
            </w:r>
            <w:r w:rsidRPr="00F074D8">
              <w:rPr>
                <w:rFonts w:ascii="Cambria Math" w:hAnsi="Cambria Math" w:cs="Cambria Math"/>
              </w:rPr>
              <w:t>‑</w:t>
            </w:r>
            <w:r w:rsidRPr="00F074D8">
              <w:rPr>
                <w:rFonts w:ascii="Arial" w:hAnsi="Arial" w:cs="Arial"/>
              </w:rPr>
              <w:t>step.</w:t>
            </w:r>
          </w:p>
          <w:p w14:paraId="330E0EDD" w14:textId="77777777" w:rsidR="00766B79" w:rsidRPr="00F074D8" w:rsidRDefault="00766B79" w:rsidP="00F074D8">
            <w:pPr>
              <w:pStyle w:val="ListParagraph"/>
              <w:numPr>
                <w:ilvl w:val="0"/>
                <w:numId w:val="1"/>
              </w:numPr>
              <w:spacing w:after="120"/>
              <w:jc w:val="both"/>
              <w:rPr>
                <w:rFonts w:ascii="Arial" w:hAnsi="Arial" w:cs="Arial"/>
              </w:rPr>
            </w:pPr>
            <w:r w:rsidRPr="00F074D8">
              <w:rPr>
                <w:rFonts w:ascii="Arial" w:hAnsi="Arial" w:cs="Arial"/>
              </w:rPr>
              <w:t>Task 3: The state</w:t>
            </w:r>
            <w:r w:rsidRPr="00F074D8">
              <w:rPr>
                <w:rFonts w:ascii="Cambria Math" w:hAnsi="Cambria Math" w:cs="Cambria Math"/>
              </w:rPr>
              <w:t>‑</w:t>
            </w:r>
            <w:r w:rsidRPr="00F074D8">
              <w:rPr>
                <w:rFonts w:ascii="Arial" w:hAnsi="Arial" w:cs="Arial"/>
              </w:rPr>
              <w:t>space model is described conceptually, but the derivation relies heavily on diagrams rather than your own mathematical explanation.</w:t>
            </w:r>
          </w:p>
          <w:p w14:paraId="6151611B" w14:textId="50F40FF6" w:rsidR="00766B79" w:rsidRPr="00F074D8" w:rsidRDefault="00766B79" w:rsidP="00766B79">
            <w:pPr>
              <w:pStyle w:val="ListParagraph"/>
              <w:numPr>
                <w:ilvl w:val="0"/>
                <w:numId w:val="1"/>
              </w:numPr>
              <w:spacing w:after="120"/>
              <w:jc w:val="both"/>
              <w:rPr>
                <w:rFonts w:ascii="Arial" w:hAnsi="Arial" w:cs="Arial"/>
              </w:rPr>
            </w:pPr>
            <w:r w:rsidRPr="00F074D8">
              <w:rPr>
                <w:rFonts w:ascii="Arial" w:hAnsi="Arial" w:cs="Arial"/>
              </w:rPr>
              <w:t>Task 4: Root locus diagrams are included but not mathematically justified (no breakaway points, asymptotes, or stability analysis).</w:t>
            </w:r>
          </w:p>
          <w:p w14:paraId="0A07250D" w14:textId="77777777" w:rsidR="00766B79" w:rsidRPr="00F074D8" w:rsidRDefault="00766B79" w:rsidP="00766B79">
            <w:pPr>
              <w:spacing w:after="120"/>
              <w:jc w:val="both"/>
              <w:rPr>
                <w:rFonts w:ascii="Arial" w:hAnsi="Arial" w:cs="Arial"/>
                <w:b/>
                <w:bCs/>
              </w:rPr>
            </w:pPr>
            <w:r w:rsidRPr="00F074D8">
              <w:rPr>
                <w:rFonts w:ascii="Arial" w:hAnsi="Arial" w:cs="Arial"/>
                <w:b/>
                <w:bCs/>
              </w:rPr>
              <w:t xml:space="preserve">How to improve:  </w:t>
            </w:r>
          </w:p>
          <w:p w14:paraId="4B4658D7" w14:textId="77777777" w:rsidR="008745E6" w:rsidRDefault="00766B79" w:rsidP="00766B79">
            <w:pPr>
              <w:spacing w:after="120"/>
              <w:jc w:val="both"/>
              <w:rPr>
                <w:rFonts w:ascii="Arial" w:hAnsi="Arial" w:cs="Arial"/>
              </w:rPr>
            </w:pPr>
            <w:r w:rsidRPr="00766B79">
              <w:rPr>
                <w:rFonts w:ascii="Arial" w:hAnsi="Arial" w:cs="Arial"/>
              </w:rPr>
              <w:t>Strengthen your mathematical explanations. Show full derivations, justify each step, and connect theory to the specific system given in the assignment.</w:t>
            </w:r>
          </w:p>
          <w:p w14:paraId="5F573768" w14:textId="77777777" w:rsidR="00F074D8" w:rsidRDefault="00F074D8" w:rsidP="00766B79">
            <w:pPr>
              <w:spacing w:after="120"/>
              <w:jc w:val="both"/>
              <w:rPr>
                <w:rFonts w:ascii="Arial" w:hAnsi="Arial" w:cs="Arial"/>
              </w:rPr>
            </w:pPr>
          </w:p>
          <w:p w14:paraId="3B058651" w14:textId="4F2507D6" w:rsidR="00F074D8" w:rsidRPr="009231D3" w:rsidRDefault="00F074D8" w:rsidP="00766B79">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5DFEB42E" w14:textId="77777777" w:rsidR="008745E6" w:rsidRPr="00A406E5" w:rsidRDefault="008745E6" w:rsidP="008745E6">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0F5331FD" w14:textId="5BBE9F54" w:rsidR="008745E6" w:rsidRPr="00A406E5" w:rsidRDefault="00766B79" w:rsidP="008745E6">
            <w:pPr>
              <w:jc w:val="center"/>
              <w:rPr>
                <w:rFonts w:ascii="Arial" w:hAnsi="Arial" w:cs="Arial"/>
                <w:sz w:val="32"/>
              </w:rPr>
            </w:pPr>
            <w:r>
              <w:rPr>
                <w:rFonts w:ascii="Arial" w:hAnsi="Arial" w:cs="Arial"/>
                <w:sz w:val="32"/>
              </w:rPr>
              <w:t>22</w:t>
            </w:r>
          </w:p>
        </w:tc>
      </w:tr>
      <w:tr w:rsidR="008745E6" w:rsidRPr="00A406E5" w14:paraId="25D25445" w14:textId="77777777" w:rsidTr="008745E6">
        <w:trPr>
          <w:trHeight w:val="451"/>
        </w:trPr>
        <w:tc>
          <w:tcPr>
            <w:tcW w:w="4169" w:type="pct"/>
            <w:vMerge/>
            <w:tcBorders>
              <w:left w:val="single" w:sz="4" w:space="0" w:color="auto"/>
              <w:bottom w:val="single" w:sz="4" w:space="0" w:color="auto"/>
              <w:right w:val="single" w:sz="4" w:space="0" w:color="auto"/>
            </w:tcBorders>
          </w:tcPr>
          <w:p w14:paraId="0378FC10" w14:textId="77777777" w:rsidR="008745E6" w:rsidRPr="00A406E5" w:rsidRDefault="008745E6" w:rsidP="008745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6A9A20"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A78CD3" w14:textId="77777777" w:rsidR="008745E6" w:rsidRPr="00A406E5" w:rsidRDefault="008745E6" w:rsidP="008745E6">
            <w:pPr>
              <w:jc w:val="center"/>
              <w:rPr>
                <w:rFonts w:ascii="Arial" w:hAnsi="Arial" w:cs="Arial"/>
                <w:sz w:val="32"/>
              </w:rPr>
            </w:pPr>
          </w:p>
        </w:tc>
      </w:tr>
      <w:tr w:rsidR="008745E6" w:rsidRPr="00A406E5" w14:paraId="6991ECEE"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10F797D6" w14:textId="77777777" w:rsidR="008745E6" w:rsidRPr="00A406E5" w:rsidRDefault="008745E6" w:rsidP="008745E6">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0588AC23" w14:textId="77777777" w:rsidR="008745E6" w:rsidRPr="00A406E5" w:rsidRDefault="008745E6" w:rsidP="008745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406173"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BE77576" w14:textId="77777777" w:rsidR="008745E6" w:rsidRPr="00A406E5" w:rsidRDefault="008745E6" w:rsidP="008745E6">
            <w:pPr>
              <w:jc w:val="center"/>
              <w:rPr>
                <w:rFonts w:ascii="Arial" w:hAnsi="Arial" w:cs="Arial"/>
                <w:sz w:val="32"/>
              </w:rPr>
            </w:pPr>
          </w:p>
        </w:tc>
      </w:tr>
      <w:tr w:rsidR="008745E6" w:rsidRPr="00A406E5" w14:paraId="2A5300C6" w14:textId="77777777" w:rsidTr="008745E6">
        <w:trPr>
          <w:trHeight w:val="450"/>
        </w:trPr>
        <w:tc>
          <w:tcPr>
            <w:tcW w:w="4169" w:type="pct"/>
            <w:vMerge w:val="restart"/>
            <w:tcBorders>
              <w:top w:val="single" w:sz="4" w:space="0" w:color="auto"/>
              <w:left w:val="single" w:sz="4" w:space="0" w:color="auto"/>
              <w:right w:val="single" w:sz="4" w:space="0" w:color="auto"/>
            </w:tcBorders>
          </w:tcPr>
          <w:p w14:paraId="395EB8FC" w14:textId="77777777" w:rsidR="00766B79" w:rsidRPr="00FF501F" w:rsidRDefault="00766B79" w:rsidP="00766B79">
            <w:pPr>
              <w:spacing w:after="120"/>
              <w:jc w:val="both"/>
              <w:rPr>
                <w:rFonts w:ascii="Arial" w:hAnsi="Arial" w:cs="Arial"/>
                <w:b/>
                <w:bCs/>
              </w:rPr>
            </w:pPr>
            <w:r w:rsidRPr="00FF501F">
              <w:rPr>
                <w:rFonts w:ascii="Arial" w:hAnsi="Arial" w:cs="Arial"/>
                <w:b/>
                <w:bCs/>
              </w:rPr>
              <w:t xml:space="preserve">Good:  </w:t>
            </w:r>
          </w:p>
          <w:p w14:paraId="01EB77A3" w14:textId="77777777" w:rsidR="00766B79" w:rsidRPr="00FF501F" w:rsidRDefault="00766B79" w:rsidP="00766B79">
            <w:pPr>
              <w:spacing w:after="120"/>
              <w:jc w:val="both"/>
              <w:rPr>
                <w:rFonts w:ascii="Arial" w:hAnsi="Arial" w:cs="Arial"/>
              </w:rPr>
            </w:pPr>
            <w:r w:rsidRPr="00FF501F">
              <w:rPr>
                <w:rFonts w:ascii="Arial" w:hAnsi="Arial" w:cs="Arial"/>
              </w:rPr>
              <w:t>You demonstrate critical thinking in several sections, especially when comparing Ziegler–</w:t>
            </w:r>
            <w:proofErr w:type="gramStart"/>
            <w:r w:rsidRPr="00FF501F">
              <w:rPr>
                <w:rFonts w:ascii="Arial" w:hAnsi="Arial" w:cs="Arial"/>
              </w:rPr>
              <w:t>Nichols</w:t>
            </w:r>
            <w:proofErr w:type="gramEnd"/>
            <w:r w:rsidRPr="00FF501F">
              <w:rPr>
                <w:rFonts w:ascii="Arial" w:hAnsi="Arial" w:cs="Arial"/>
              </w:rPr>
              <w:t xml:space="preserve"> methods and when evaluating Bode vs Nichols charts. You also show awareness of limitations, assumptions, and practical considerations.</w:t>
            </w:r>
          </w:p>
          <w:p w14:paraId="0CA26F97" w14:textId="77777777" w:rsidR="00F074D8" w:rsidRPr="00FF501F" w:rsidRDefault="00F074D8" w:rsidP="00F074D8">
            <w:pPr>
              <w:spacing w:after="120"/>
              <w:jc w:val="both"/>
              <w:rPr>
                <w:rFonts w:ascii="Arial" w:hAnsi="Arial" w:cs="Arial"/>
                <w:b/>
                <w:bCs/>
              </w:rPr>
            </w:pPr>
            <w:r w:rsidRPr="00FF501F">
              <w:rPr>
                <w:rFonts w:ascii="Arial" w:hAnsi="Arial" w:cs="Arial"/>
                <w:b/>
                <w:bCs/>
              </w:rPr>
              <w:t xml:space="preserve">The points can improve:  </w:t>
            </w:r>
          </w:p>
          <w:p w14:paraId="1B065B9F" w14:textId="77777777" w:rsidR="00766B79" w:rsidRPr="00FF501F" w:rsidRDefault="00766B79" w:rsidP="00766B79">
            <w:pPr>
              <w:spacing w:after="120"/>
              <w:jc w:val="both"/>
              <w:rPr>
                <w:rFonts w:ascii="Arial" w:hAnsi="Arial" w:cs="Arial"/>
              </w:rPr>
            </w:pPr>
            <w:r w:rsidRPr="00FF501F">
              <w:rPr>
                <w:rFonts w:ascii="Arial" w:hAnsi="Arial" w:cs="Arial"/>
              </w:rPr>
              <w:t>Some analysis remains descriptive rather than evaluative.</w:t>
            </w:r>
          </w:p>
          <w:p w14:paraId="35432949" w14:textId="77777777" w:rsidR="00766B79" w:rsidRPr="00FF501F" w:rsidRDefault="00766B79" w:rsidP="00FF501F">
            <w:pPr>
              <w:pStyle w:val="ListParagraph"/>
              <w:numPr>
                <w:ilvl w:val="0"/>
                <w:numId w:val="2"/>
              </w:numPr>
              <w:spacing w:after="120"/>
              <w:jc w:val="both"/>
              <w:rPr>
                <w:rFonts w:ascii="Arial" w:hAnsi="Arial" w:cs="Arial"/>
                <w:sz w:val="20"/>
                <w:szCs w:val="20"/>
              </w:rPr>
            </w:pPr>
            <w:r w:rsidRPr="00FF501F">
              <w:rPr>
                <w:rFonts w:ascii="Arial" w:hAnsi="Arial" w:cs="Arial"/>
                <w:sz w:val="20"/>
                <w:szCs w:val="20"/>
              </w:rPr>
              <w:t>Task 2 lacks critical evaluation of the system structure.</w:t>
            </w:r>
          </w:p>
          <w:p w14:paraId="76B2E580" w14:textId="77777777" w:rsidR="00766B79" w:rsidRPr="00FF501F" w:rsidRDefault="00766B79" w:rsidP="00FF501F">
            <w:pPr>
              <w:pStyle w:val="ListParagraph"/>
              <w:numPr>
                <w:ilvl w:val="0"/>
                <w:numId w:val="2"/>
              </w:numPr>
              <w:spacing w:after="120"/>
              <w:jc w:val="both"/>
              <w:rPr>
                <w:rFonts w:ascii="Arial" w:hAnsi="Arial" w:cs="Arial"/>
                <w:sz w:val="20"/>
                <w:szCs w:val="20"/>
              </w:rPr>
            </w:pPr>
            <w:r w:rsidRPr="00FF501F">
              <w:rPr>
                <w:rFonts w:ascii="Arial" w:hAnsi="Arial" w:cs="Arial"/>
                <w:sz w:val="20"/>
                <w:szCs w:val="20"/>
              </w:rPr>
              <w:t>Task 3 does not discuss alternative modelling choices or the implications of the state</w:t>
            </w:r>
            <w:r w:rsidRPr="00FF501F">
              <w:rPr>
                <w:rFonts w:ascii="Cambria Math" w:hAnsi="Cambria Math" w:cs="Cambria Math"/>
                <w:sz w:val="20"/>
                <w:szCs w:val="20"/>
              </w:rPr>
              <w:t>‑</w:t>
            </w:r>
            <w:r w:rsidRPr="00FF501F">
              <w:rPr>
                <w:rFonts w:ascii="Arial" w:hAnsi="Arial" w:cs="Arial"/>
                <w:sz w:val="20"/>
                <w:szCs w:val="20"/>
              </w:rPr>
              <w:t>space form.</w:t>
            </w:r>
          </w:p>
          <w:p w14:paraId="59F1B3A4" w14:textId="77777777" w:rsidR="00766B79" w:rsidRPr="00FF501F" w:rsidRDefault="00766B79" w:rsidP="00FF501F">
            <w:pPr>
              <w:pStyle w:val="ListParagraph"/>
              <w:numPr>
                <w:ilvl w:val="0"/>
                <w:numId w:val="2"/>
              </w:numPr>
              <w:spacing w:after="120"/>
              <w:jc w:val="both"/>
              <w:rPr>
                <w:rFonts w:ascii="Arial" w:hAnsi="Arial" w:cs="Arial"/>
                <w:sz w:val="20"/>
                <w:szCs w:val="20"/>
              </w:rPr>
            </w:pPr>
            <w:r w:rsidRPr="00FF501F">
              <w:rPr>
                <w:rFonts w:ascii="Arial" w:hAnsi="Arial" w:cs="Arial"/>
                <w:sz w:val="20"/>
                <w:szCs w:val="20"/>
              </w:rPr>
              <w:t>Task 4 does not analyse how pole movement affects stability or transient response.</w:t>
            </w:r>
          </w:p>
          <w:p w14:paraId="24AA4935" w14:textId="77777777" w:rsidR="00766B79" w:rsidRPr="00FF501F" w:rsidRDefault="00766B79" w:rsidP="00766B79">
            <w:pPr>
              <w:spacing w:after="120"/>
              <w:jc w:val="both"/>
              <w:rPr>
                <w:rFonts w:ascii="Arial" w:hAnsi="Arial" w:cs="Arial"/>
                <w:b/>
                <w:bCs/>
              </w:rPr>
            </w:pPr>
            <w:r w:rsidRPr="00FF501F">
              <w:rPr>
                <w:rFonts w:ascii="Arial" w:hAnsi="Arial" w:cs="Arial"/>
                <w:b/>
                <w:bCs/>
              </w:rPr>
              <w:t xml:space="preserve">How to improve:  </w:t>
            </w:r>
          </w:p>
          <w:p w14:paraId="1E3B6817" w14:textId="43F84AE6" w:rsidR="008745E6" w:rsidRPr="009231D3" w:rsidRDefault="00766B79" w:rsidP="00766B79">
            <w:pPr>
              <w:spacing w:after="120"/>
              <w:jc w:val="both"/>
              <w:rPr>
                <w:rFonts w:ascii="Arial" w:hAnsi="Arial" w:cs="Arial"/>
              </w:rPr>
            </w:pPr>
            <w:r w:rsidRPr="00FF501F">
              <w:rPr>
                <w:rFonts w:ascii="Arial" w:hAnsi="Arial" w:cs="Arial"/>
              </w:rPr>
              <w:t>Go beyond describing what the method does — explain why it behaves that way, how it affects system performance, and what the results imply for real</w:t>
            </w:r>
            <w:r w:rsidRPr="00FF501F">
              <w:rPr>
                <w:rFonts w:ascii="Cambria Math" w:hAnsi="Cambria Math" w:cs="Cambria Math"/>
              </w:rPr>
              <w:t>‑</w:t>
            </w:r>
            <w:r w:rsidRPr="00FF501F">
              <w:rPr>
                <w:rFonts w:ascii="Arial" w:hAnsi="Arial" w:cs="Arial"/>
              </w:rPr>
              <w:t>world control design</w:t>
            </w:r>
            <w:r w:rsidR="00FF501F" w:rsidRPr="00FF501F">
              <w:rPr>
                <w:rFonts w:ascii="Arial" w:hAnsi="Arial" w:cs="Arial"/>
              </w:rPr>
              <w:t xml:space="preserve"> (Critical Analysis)</w:t>
            </w:r>
            <w:r w:rsidRPr="00FF501F">
              <w:rPr>
                <w:rFonts w:ascii="Arial" w:hAnsi="Arial" w:cs="Arial"/>
              </w:rPr>
              <w:t>.</w:t>
            </w:r>
          </w:p>
        </w:tc>
        <w:tc>
          <w:tcPr>
            <w:tcW w:w="416" w:type="pct"/>
            <w:tcBorders>
              <w:top w:val="single" w:sz="4" w:space="0" w:color="auto"/>
              <w:left w:val="single" w:sz="4" w:space="0" w:color="auto"/>
              <w:right w:val="single" w:sz="4" w:space="0" w:color="auto"/>
            </w:tcBorders>
          </w:tcPr>
          <w:p w14:paraId="6814F6F8" w14:textId="77777777" w:rsidR="008745E6" w:rsidRPr="00A406E5" w:rsidRDefault="008745E6" w:rsidP="008745E6">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07538647" w14:textId="77AA36EF" w:rsidR="008745E6" w:rsidRPr="00A406E5" w:rsidRDefault="00766B79" w:rsidP="008745E6">
            <w:pPr>
              <w:jc w:val="center"/>
              <w:rPr>
                <w:rFonts w:ascii="Arial" w:hAnsi="Arial" w:cs="Arial"/>
                <w:sz w:val="32"/>
              </w:rPr>
            </w:pPr>
            <w:r>
              <w:rPr>
                <w:rFonts w:ascii="Arial" w:hAnsi="Arial" w:cs="Arial"/>
                <w:sz w:val="32"/>
              </w:rPr>
              <w:t>20</w:t>
            </w:r>
          </w:p>
        </w:tc>
      </w:tr>
      <w:tr w:rsidR="008745E6" w:rsidRPr="00A406E5" w14:paraId="4AA7E4E4" w14:textId="77777777" w:rsidTr="008745E6">
        <w:trPr>
          <w:trHeight w:val="451"/>
        </w:trPr>
        <w:tc>
          <w:tcPr>
            <w:tcW w:w="4169" w:type="pct"/>
            <w:vMerge/>
            <w:tcBorders>
              <w:left w:val="single" w:sz="4" w:space="0" w:color="auto"/>
              <w:bottom w:val="single" w:sz="4" w:space="0" w:color="auto"/>
              <w:right w:val="single" w:sz="4" w:space="0" w:color="auto"/>
            </w:tcBorders>
          </w:tcPr>
          <w:p w14:paraId="4D51817F" w14:textId="77777777" w:rsidR="008745E6" w:rsidRPr="00A406E5" w:rsidRDefault="008745E6" w:rsidP="008745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E1CF9C"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3E671C8" w14:textId="77777777" w:rsidR="008745E6" w:rsidRPr="00A406E5" w:rsidRDefault="008745E6" w:rsidP="008745E6">
            <w:pPr>
              <w:jc w:val="center"/>
              <w:rPr>
                <w:rFonts w:ascii="Arial" w:hAnsi="Arial" w:cs="Arial"/>
                <w:sz w:val="32"/>
              </w:rPr>
            </w:pPr>
          </w:p>
        </w:tc>
      </w:tr>
      <w:tr w:rsidR="008745E6" w:rsidRPr="00A406E5" w14:paraId="46FBF2D8"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2604D380" w14:textId="77777777" w:rsidR="008745E6" w:rsidRPr="00A406E5" w:rsidRDefault="008745E6" w:rsidP="008745E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23292B8" w14:textId="77777777" w:rsidR="008745E6" w:rsidRPr="00A406E5" w:rsidRDefault="008745E6" w:rsidP="008745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335FAF"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EA70F4" w14:textId="77777777" w:rsidR="008745E6" w:rsidRPr="00A406E5" w:rsidRDefault="008745E6" w:rsidP="008745E6">
            <w:pPr>
              <w:jc w:val="center"/>
              <w:rPr>
                <w:rFonts w:ascii="Arial" w:hAnsi="Arial" w:cs="Arial"/>
                <w:sz w:val="32"/>
              </w:rPr>
            </w:pPr>
          </w:p>
        </w:tc>
      </w:tr>
      <w:tr w:rsidR="008745E6" w:rsidRPr="00A406E5" w14:paraId="577F6B50" w14:textId="77777777" w:rsidTr="008745E6">
        <w:trPr>
          <w:trHeight w:val="451"/>
        </w:trPr>
        <w:tc>
          <w:tcPr>
            <w:tcW w:w="4169" w:type="pct"/>
            <w:vMerge w:val="restart"/>
            <w:tcBorders>
              <w:top w:val="single" w:sz="4" w:space="0" w:color="auto"/>
              <w:left w:val="single" w:sz="4" w:space="0" w:color="auto"/>
              <w:right w:val="single" w:sz="4" w:space="0" w:color="auto"/>
            </w:tcBorders>
          </w:tcPr>
          <w:p w14:paraId="309B380C" w14:textId="77777777" w:rsidR="00766B79" w:rsidRPr="00FF501F" w:rsidRDefault="00766B79" w:rsidP="00FF501F">
            <w:pPr>
              <w:spacing w:after="120"/>
              <w:jc w:val="both"/>
              <w:rPr>
                <w:rFonts w:ascii="Arial" w:hAnsi="Arial" w:cs="Arial"/>
                <w:b/>
                <w:bCs/>
              </w:rPr>
            </w:pPr>
            <w:r w:rsidRPr="00FF501F">
              <w:rPr>
                <w:rFonts w:ascii="Arial" w:hAnsi="Arial" w:cs="Arial"/>
                <w:b/>
                <w:bCs/>
              </w:rPr>
              <w:t xml:space="preserve">Good:  </w:t>
            </w:r>
          </w:p>
          <w:p w14:paraId="4DC20192" w14:textId="77777777" w:rsidR="00766B79" w:rsidRPr="00FF501F" w:rsidRDefault="00766B79" w:rsidP="00FF501F">
            <w:pPr>
              <w:spacing w:after="120"/>
              <w:jc w:val="both"/>
              <w:rPr>
                <w:rFonts w:ascii="Arial" w:hAnsi="Arial" w:cs="Arial"/>
              </w:rPr>
            </w:pPr>
            <w:r w:rsidRPr="00FF501F">
              <w:rPr>
                <w:rFonts w:ascii="Arial" w:hAnsi="Arial" w:cs="Arial"/>
              </w:rPr>
              <w:t>You attempted all tasks and included diagrams, block</w:t>
            </w:r>
            <w:r w:rsidRPr="00FF501F">
              <w:rPr>
                <w:rFonts w:ascii="Cambria Math" w:hAnsi="Cambria Math" w:cs="Cambria Math"/>
              </w:rPr>
              <w:t>‑</w:t>
            </w:r>
            <w:r w:rsidRPr="00FF501F">
              <w:rPr>
                <w:rFonts w:ascii="Arial" w:hAnsi="Arial" w:cs="Arial"/>
              </w:rPr>
              <w:t>to</w:t>
            </w:r>
            <w:r w:rsidRPr="00FF501F">
              <w:rPr>
                <w:rFonts w:ascii="Cambria Math" w:hAnsi="Cambria Math" w:cs="Cambria Math"/>
              </w:rPr>
              <w:t>‑</w:t>
            </w:r>
            <w:r w:rsidRPr="00FF501F">
              <w:rPr>
                <w:rFonts w:ascii="Arial" w:hAnsi="Arial" w:cs="Arial"/>
              </w:rPr>
              <w:t>flow conversions, and root locus sketches. Your transfer</w:t>
            </w:r>
            <w:r w:rsidRPr="00FF501F">
              <w:rPr>
                <w:rFonts w:ascii="Cambria Math" w:hAnsi="Cambria Math" w:cs="Cambria Math"/>
              </w:rPr>
              <w:t>‑</w:t>
            </w:r>
            <w:r w:rsidRPr="00FF501F">
              <w:rPr>
                <w:rFonts w:ascii="Arial" w:hAnsi="Arial" w:cs="Arial"/>
              </w:rPr>
              <w:t>function conversion in Task 3 is correct and clearly presented. You also show good use of figures to support explanations.</w:t>
            </w:r>
          </w:p>
          <w:p w14:paraId="4E9FBE69" w14:textId="77777777" w:rsidR="00F074D8" w:rsidRPr="00FF501F" w:rsidRDefault="00F074D8" w:rsidP="00FF501F">
            <w:pPr>
              <w:spacing w:after="120"/>
              <w:jc w:val="both"/>
              <w:rPr>
                <w:rFonts w:ascii="Arial" w:hAnsi="Arial" w:cs="Arial"/>
                <w:b/>
                <w:bCs/>
              </w:rPr>
            </w:pPr>
            <w:r w:rsidRPr="00FF501F">
              <w:rPr>
                <w:rFonts w:ascii="Arial" w:hAnsi="Arial" w:cs="Arial"/>
                <w:b/>
                <w:bCs/>
              </w:rPr>
              <w:t xml:space="preserve">The points can improve:  </w:t>
            </w:r>
          </w:p>
          <w:p w14:paraId="660223B8" w14:textId="77777777" w:rsidR="00766B79" w:rsidRPr="00FF501F" w:rsidRDefault="00766B79" w:rsidP="00FF501F">
            <w:pPr>
              <w:spacing w:after="120"/>
              <w:jc w:val="both"/>
              <w:rPr>
                <w:rFonts w:ascii="Arial" w:hAnsi="Arial" w:cs="Arial"/>
              </w:rPr>
            </w:pPr>
            <w:r w:rsidRPr="00FF501F">
              <w:rPr>
                <w:rFonts w:ascii="Arial" w:hAnsi="Arial" w:cs="Arial"/>
              </w:rPr>
              <w:t>Several tasks lack full mathematical working:</w:t>
            </w:r>
          </w:p>
          <w:p w14:paraId="44458102" w14:textId="77777777" w:rsidR="00766B79" w:rsidRPr="00FF501F" w:rsidRDefault="00766B79" w:rsidP="00FF501F">
            <w:pPr>
              <w:pStyle w:val="ListParagraph"/>
              <w:numPr>
                <w:ilvl w:val="0"/>
                <w:numId w:val="3"/>
              </w:numPr>
              <w:spacing w:after="120"/>
              <w:jc w:val="both"/>
              <w:rPr>
                <w:rFonts w:ascii="Arial" w:hAnsi="Arial" w:cs="Arial"/>
                <w:sz w:val="20"/>
                <w:szCs w:val="20"/>
              </w:rPr>
            </w:pPr>
            <w:r w:rsidRPr="00FF501F">
              <w:rPr>
                <w:rFonts w:ascii="Arial" w:hAnsi="Arial" w:cs="Arial"/>
                <w:sz w:val="20"/>
                <w:szCs w:val="20"/>
              </w:rPr>
              <w:t>Task 2: Mason’s Gain Formula is not fully applied — no loop gains, no Δ calculation.</w:t>
            </w:r>
          </w:p>
          <w:p w14:paraId="0E900A01" w14:textId="77777777" w:rsidR="00766B79" w:rsidRPr="00FF501F" w:rsidRDefault="00766B79" w:rsidP="00FF501F">
            <w:pPr>
              <w:pStyle w:val="ListParagraph"/>
              <w:numPr>
                <w:ilvl w:val="0"/>
                <w:numId w:val="3"/>
              </w:numPr>
              <w:spacing w:after="120"/>
              <w:jc w:val="both"/>
              <w:rPr>
                <w:rFonts w:ascii="Arial" w:hAnsi="Arial" w:cs="Arial"/>
                <w:sz w:val="20"/>
                <w:szCs w:val="20"/>
              </w:rPr>
            </w:pPr>
            <w:r w:rsidRPr="00FF501F">
              <w:rPr>
                <w:rFonts w:ascii="Arial" w:hAnsi="Arial" w:cs="Arial"/>
                <w:sz w:val="20"/>
                <w:szCs w:val="20"/>
              </w:rPr>
              <w:t>Task 3: The state</w:t>
            </w:r>
            <w:r w:rsidRPr="00FF501F">
              <w:rPr>
                <w:rFonts w:ascii="Cambria Math" w:hAnsi="Cambria Math" w:cs="Cambria Math"/>
                <w:sz w:val="20"/>
                <w:szCs w:val="20"/>
              </w:rPr>
              <w:t>‑</w:t>
            </w:r>
            <w:r w:rsidRPr="00FF501F">
              <w:rPr>
                <w:rFonts w:ascii="Arial" w:hAnsi="Arial" w:cs="Arial"/>
                <w:sz w:val="20"/>
                <w:szCs w:val="20"/>
              </w:rPr>
              <w:t>space derivation is incomplete; you rely on diagrams rather than your own algebra.</w:t>
            </w:r>
          </w:p>
          <w:p w14:paraId="1325FD2D" w14:textId="77777777" w:rsidR="00766B79" w:rsidRPr="00FF501F" w:rsidRDefault="00766B79" w:rsidP="00FF501F">
            <w:pPr>
              <w:pStyle w:val="ListParagraph"/>
              <w:numPr>
                <w:ilvl w:val="0"/>
                <w:numId w:val="3"/>
              </w:numPr>
              <w:spacing w:after="120"/>
              <w:jc w:val="both"/>
              <w:rPr>
                <w:rFonts w:ascii="Arial" w:hAnsi="Arial" w:cs="Arial"/>
                <w:sz w:val="20"/>
                <w:szCs w:val="20"/>
              </w:rPr>
            </w:pPr>
            <w:r w:rsidRPr="00FF501F">
              <w:rPr>
                <w:rFonts w:ascii="Arial" w:hAnsi="Arial" w:cs="Arial"/>
                <w:sz w:val="20"/>
                <w:szCs w:val="20"/>
              </w:rPr>
              <w:t>Task 4: Root locus diagrams are drawn but not calculated (no breakaway points, asymptotes, or K</w:t>
            </w:r>
            <w:r w:rsidRPr="00FF501F">
              <w:rPr>
                <w:rFonts w:ascii="Cambria Math" w:hAnsi="Cambria Math" w:cs="Cambria Math"/>
                <w:sz w:val="20"/>
                <w:szCs w:val="20"/>
              </w:rPr>
              <w:t>‑</w:t>
            </w:r>
            <w:r w:rsidRPr="00FF501F">
              <w:rPr>
                <w:rFonts w:ascii="Arial" w:hAnsi="Arial" w:cs="Arial"/>
                <w:sz w:val="20"/>
                <w:szCs w:val="20"/>
              </w:rPr>
              <w:t>value for instability).</w:t>
            </w:r>
          </w:p>
          <w:p w14:paraId="2F4DF7E8" w14:textId="77777777" w:rsidR="00766B79" w:rsidRPr="00FF501F" w:rsidRDefault="00766B79" w:rsidP="00FF501F">
            <w:pPr>
              <w:pStyle w:val="ListParagraph"/>
              <w:numPr>
                <w:ilvl w:val="0"/>
                <w:numId w:val="3"/>
              </w:numPr>
              <w:spacing w:after="120"/>
              <w:jc w:val="both"/>
              <w:rPr>
                <w:rFonts w:ascii="Arial" w:hAnsi="Arial" w:cs="Arial"/>
                <w:sz w:val="20"/>
                <w:szCs w:val="20"/>
              </w:rPr>
            </w:pPr>
            <w:r w:rsidRPr="00FF501F">
              <w:rPr>
                <w:rFonts w:ascii="Arial" w:hAnsi="Arial" w:cs="Arial"/>
                <w:sz w:val="20"/>
                <w:szCs w:val="20"/>
              </w:rPr>
              <w:t>Task 5: No numerical examples or frequency</w:t>
            </w:r>
            <w:r w:rsidRPr="00FF501F">
              <w:rPr>
                <w:rFonts w:ascii="Cambria Math" w:hAnsi="Cambria Math" w:cs="Cambria Math"/>
                <w:sz w:val="20"/>
                <w:szCs w:val="20"/>
              </w:rPr>
              <w:t>‑</w:t>
            </w:r>
            <w:r w:rsidRPr="00FF501F">
              <w:rPr>
                <w:rFonts w:ascii="Arial" w:hAnsi="Arial" w:cs="Arial"/>
                <w:sz w:val="20"/>
                <w:szCs w:val="20"/>
              </w:rPr>
              <w:t>response calculations.</w:t>
            </w:r>
          </w:p>
          <w:p w14:paraId="07F99C3B" w14:textId="77777777" w:rsidR="00766B79" w:rsidRPr="00FF501F" w:rsidRDefault="00766B79" w:rsidP="00FF501F">
            <w:pPr>
              <w:spacing w:after="120"/>
              <w:jc w:val="both"/>
              <w:rPr>
                <w:rFonts w:ascii="Arial" w:hAnsi="Arial" w:cs="Arial"/>
                <w:b/>
                <w:bCs/>
              </w:rPr>
            </w:pPr>
            <w:r w:rsidRPr="00FF501F">
              <w:rPr>
                <w:rFonts w:ascii="Arial" w:hAnsi="Arial" w:cs="Arial"/>
                <w:b/>
                <w:bCs/>
              </w:rPr>
              <w:t xml:space="preserve">How to improve:  </w:t>
            </w:r>
          </w:p>
          <w:p w14:paraId="4AA016C5" w14:textId="0DEB4AFE" w:rsidR="008745E6" w:rsidRPr="00FF501F" w:rsidRDefault="00766B79" w:rsidP="00FF501F">
            <w:pPr>
              <w:spacing w:after="120"/>
              <w:jc w:val="both"/>
              <w:rPr>
                <w:rFonts w:ascii="Arial" w:hAnsi="Arial" w:cs="Arial"/>
              </w:rPr>
            </w:pPr>
            <w:r w:rsidRPr="00FF501F">
              <w:rPr>
                <w:rFonts w:ascii="Arial" w:hAnsi="Arial" w:cs="Arial"/>
              </w:rPr>
              <w:t>Include step</w:t>
            </w:r>
            <w:r w:rsidRPr="00FF501F">
              <w:rPr>
                <w:rFonts w:ascii="Cambria Math" w:hAnsi="Cambria Math" w:cs="Cambria Math"/>
              </w:rPr>
              <w:t>‑</w:t>
            </w:r>
            <w:r w:rsidRPr="00FF501F">
              <w:rPr>
                <w:rFonts w:ascii="Arial" w:hAnsi="Arial" w:cs="Arial"/>
              </w:rPr>
              <w:t>by</w:t>
            </w:r>
            <w:r w:rsidRPr="00FF501F">
              <w:rPr>
                <w:rFonts w:ascii="Cambria Math" w:hAnsi="Cambria Math" w:cs="Cambria Math"/>
              </w:rPr>
              <w:t>‑</w:t>
            </w:r>
            <w:r w:rsidRPr="00FF501F">
              <w:rPr>
                <w:rFonts w:ascii="Arial" w:hAnsi="Arial" w:cs="Arial"/>
              </w:rPr>
              <w:t>step calculations, show all intermediate results, and verify correctness. Use numerical examples where appropriate.</w:t>
            </w:r>
          </w:p>
          <w:p w14:paraId="7A965649" w14:textId="77777777" w:rsidR="008745E6" w:rsidRPr="00A406E5" w:rsidRDefault="008745E6" w:rsidP="008745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791CBC" w14:textId="77777777" w:rsidR="008745E6" w:rsidRPr="00A406E5" w:rsidRDefault="008745E6" w:rsidP="008745E6">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5505FFD" w14:textId="619A8983" w:rsidR="008745E6" w:rsidRPr="00A406E5" w:rsidRDefault="00766B79" w:rsidP="008745E6">
            <w:pPr>
              <w:jc w:val="center"/>
              <w:rPr>
                <w:rFonts w:ascii="Arial" w:hAnsi="Arial" w:cs="Arial"/>
                <w:sz w:val="32"/>
              </w:rPr>
            </w:pPr>
            <w:r>
              <w:rPr>
                <w:rFonts w:ascii="Arial" w:hAnsi="Arial" w:cs="Arial"/>
                <w:sz w:val="32"/>
              </w:rPr>
              <w:t>13</w:t>
            </w:r>
          </w:p>
        </w:tc>
      </w:tr>
      <w:tr w:rsidR="008745E6" w:rsidRPr="00A406E5" w14:paraId="1F4EDD85" w14:textId="77777777" w:rsidTr="008745E6">
        <w:trPr>
          <w:trHeight w:val="450"/>
        </w:trPr>
        <w:tc>
          <w:tcPr>
            <w:tcW w:w="4169" w:type="pct"/>
            <w:vMerge/>
            <w:tcBorders>
              <w:left w:val="single" w:sz="4" w:space="0" w:color="auto"/>
              <w:bottom w:val="single" w:sz="4" w:space="0" w:color="auto"/>
              <w:right w:val="single" w:sz="4" w:space="0" w:color="auto"/>
            </w:tcBorders>
          </w:tcPr>
          <w:p w14:paraId="4E44C64F" w14:textId="77777777" w:rsidR="008745E6" w:rsidRPr="00A406E5" w:rsidRDefault="008745E6" w:rsidP="008745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78B445"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4A8804E" w14:textId="77777777" w:rsidR="008745E6" w:rsidRPr="00A406E5" w:rsidRDefault="008745E6" w:rsidP="008745E6">
            <w:pPr>
              <w:jc w:val="center"/>
              <w:rPr>
                <w:rFonts w:ascii="Arial" w:hAnsi="Arial" w:cs="Arial"/>
                <w:sz w:val="32"/>
              </w:rPr>
            </w:pPr>
          </w:p>
        </w:tc>
      </w:tr>
      <w:tr w:rsidR="008745E6" w:rsidRPr="00A406E5" w14:paraId="2E83BF6C"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2F94FF19" w14:textId="77777777" w:rsidR="008745E6" w:rsidRPr="00A406E5" w:rsidRDefault="008745E6" w:rsidP="008745E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20B3C60" w14:textId="77777777" w:rsidR="008745E6" w:rsidRPr="00A406E5" w:rsidRDefault="008745E6" w:rsidP="008745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17DDA2"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9E5085" w14:textId="77777777" w:rsidR="008745E6" w:rsidRPr="00A406E5" w:rsidRDefault="008745E6" w:rsidP="008745E6">
            <w:pPr>
              <w:jc w:val="center"/>
              <w:rPr>
                <w:rFonts w:ascii="Arial" w:hAnsi="Arial" w:cs="Arial"/>
                <w:sz w:val="32"/>
              </w:rPr>
            </w:pPr>
          </w:p>
        </w:tc>
      </w:tr>
      <w:tr w:rsidR="008745E6" w:rsidRPr="00A406E5" w14:paraId="632FAEB0" w14:textId="77777777" w:rsidTr="008745E6">
        <w:trPr>
          <w:trHeight w:val="451"/>
        </w:trPr>
        <w:tc>
          <w:tcPr>
            <w:tcW w:w="4169" w:type="pct"/>
            <w:vMerge w:val="restart"/>
            <w:tcBorders>
              <w:top w:val="single" w:sz="4" w:space="0" w:color="auto"/>
              <w:left w:val="single" w:sz="4" w:space="0" w:color="auto"/>
              <w:right w:val="single" w:sz="4" w:space="0" w:color="auto"/>
            </w:tcBorders>
          </w:tcPr>
          <w:p w14:paraId="7EEF0D57" w14:textId="77777777" w:rsidR="00766B79" w:rsidRPr="00FF501F" w:rsidRDefault="00766B79" w:rsidP="00766B79">
            <w:pPr>
              <w:spacing w:after="120"/>
              <w:jc w:val="both"/>
              <w:rPr>
                <w:rFonts w:ascii="Arial" w:hAnsi="Arial" w:cs="Arial"/>
                <w:b/>
                <w:bCs/>
              </w:rPr>
            </w:pPr>
            <w:r w:rsidRPr="00FF501F">
              <w:rPr>
                <w:rFonts w:ascii="Arial" w:hAnsi="Arial" w:cs="Arial"/>
                <w:b/>
                <w:bCs/>
              </w:rPr>
              <w:t xml:space="preserve">Good:  </w:t>
            </w:r>
          </w:p>
          <w:p w14:paraId="33DFBCAA" w14:textId="77777777" w:rsidR="00766B79" w:rsidRPr="00766B79" w:rsidRDefault="00766B79" w:rsidP="00766B79">
            <w:pPr>
              <w:spacing w:after="120"/>
              <w:jc w:val="both"/>
              <w:rPr>
                <w:rFonts w:ascii="Arial" w:hAnsi="Arial" w:cs="Arial"/>
              </w:rPr>
            </w:pPr>
            <w:r w:rsidRPr="00766B79">
              <w:rPr>
                <w:rFonts w:ascii="Arial" w:hAnsi="Arial" w:cs="Arial"/>
              </w:rPr>
              <w:t>Your report is well</w:t>
            </w:r>
            <w:r w:rsidRPr="00766B79">
              <w:rPr>
                <w:rFonts w:ascii="Cambria Math" w:hAnsi="Cambria Math" w:cs="Cambria Math"/>
              </w:rPr>
              <w:t>‑</w:t>
            </w:r>
            <w:r w:rsidRPr="00766B79">
              <w:rPr>
                <w:rFonts w:ascii="Arial" w:hAnsi="Arial" w:cs="Arial"/>
              </w:rPr>
              <w:t>structured, clearly formatted, and easy to follow. Headings, figures, and tables are used effectively. Writing style is clear and professional, with good flow between sections.</w:t>
            </w:r>
          </w:p>
          <w:p w14:paraId="615891B7" w14:textId="77777777" w:rsidR="00F074D8" w:rsidRPr="00AD34A5" w:rsidRDefault="00F074D8" w:rsidP="00F074D8">
            <w:pPr>
              <w:spacing w:after="120"/>
              <w:jc w:val="both"/>
              <w:rPr>
                <w:rFonts w:ascii="Arial" w:hAnsi="Arial" w:cs="Arial"/>
                <w:b/>
                <w:bCs/>
              </w:rPr>
            </w:pPr>
            <w:r w:rsidRPr="00AD34A5">
              <w:rPr>
                <w:rFonts w:ascii="Arial" w:hAnsi="Arial" w:cs="Arial"/>
                <w:b/>
                <w:bCs/>
              </w:rPr>
              <w:t xml:space="preserve">The points can improve:  </w:t>
            </w:r>
          </w:p>
          <w:p w14:paraId="4E2F7AE8" w14:textId="77777777" w:rsidR="00766B79" w:rsidRPr="00766B79" w:rsidRDefault="00766B79" w:rsidP="00766B79">
            <w:pPr>
              <w:spacing w:after="120"/>
              <w:jc w:val="both"/>
              <w:rPr>
                <w:rFonts w:ascii="Arial" w:hAnsi="Arial" w:cs="Arial"/>
              </w:rPr>
            </w:pPr>
            <w:r w:rsidRPr="00766B79">
              <w:rPr>
                <w:rFonts w:ascii="Arial" w:hAnsi="Arial" w:cs="Arial"/>
              </w:rPr>
              <w:t>Some diagrams are referenced but not fully explained. A few sections feel rushed (e.g., Task 2 explanation). Minor grammatical inconsistencies appear in places.</w:t>
            </w:r>
          </w:p>
          <w:p w14:paraId="0424BBB0" w14:textId="77777777" w:rsidR="00766B79" w:rsidRPr="00FF501F" w:rsidRDefault="00766B79" w:rsidP="00766B79">
            <w:pPr>
              <w:spacing w:after="120"/>
              <w:jc w:val="both"/>
              <w:rPr>
                <w:rFonts w:ascii="Arial" w:hAnsi="Arial" w:cs="Arial"/>
                <w:b/>
                <w:bCs/>
              </w:rPr>
            </w:pPr>
            <w:r w:rsidRPr="00FF501F">
              <w:rPr>
                <w:rFonts w:ascii="Arial" w:hAnsi="Arial" w:cs="Arial"/>
                <w:b/>
                <w:bCs/>
              </w:rPr>
              <w:t xml:space="preserve">How to improve:  </w:t>
            </w:r>
          </w:p>
          <w:p w14:paraId="0F5356E9" w14:textId="1040F4B4" w:rsidR="008745E6" w:rsidRPr="009231D3" w:rsidRDefault="00766B79" w:rsidP="00766B79">
            <w:pPr>
              <w:spacing w:after="120"/>
              <w:jc w:val="both"/>
              <w:rPr>
                <w:rFonts w:ascii="Arial" w:hAnsi="Arial" w:cs="Arial"/>
              </w:rPr>
            </w:pPr>
            <w:r w:rsidRPr="00766B79">
              <w:rPr>
                <w:rFonts w:ascii="Arial" w:hAnsi="Arial" w:cs="Arial"/>
              </w:rPr>
              <w:lastRenderedPageBreak/>
              <w:t>Ensure every figure is introduced, explained, and linked to the task. Proofread for clarity and consistency. Expand explanations where diagrams are used.</w:t>
            </w:r>
          </w:p>
        </w:tc>
        <w:tc>
          <w:tcPr>
            <w:tcW w:w="416" w:type="pct"/>
            <w:tcBorders>
              <w:top w:val="single" w:sz="4" w:space="0" w:color="auto"/>
              <w:left w:val="single" w:sz="4" w:space="0" w:color="auto"/>
              <w:right w:val="single" w:sz="4" w:space="0" w:color="auto"/>
            </w:tcBorders>
          </w:tcPr>
          <w:p w14:paraId="0B39DB1D" w14:textId="77777777" w:rsidR="008745E6" w:rsidRPr="009231D3" w:rsidRDefault="008745E6" w:rsidP="008745E6">
            <w:pPr>
              <w:jc w:val="both"/>
              <w:rPr>
                <w:rFonts w:ascii="Arial" w:hAnsi="Arial" w:cs="Arial"/>
                <w:sz w:val="32"/>
                <w:szCs w:val="32"/>
              </w:rPr>
            </w:pPr>
            <w:r>
              <w:rPr>
                <w:rFonts w:ascii="Arial" w:hAnsi="Arial" w:cs="Arial"/>
                <w:sz w:val="32"/>
                <w:szCs w:val="32"/>
              </w:rPr>
              <w:lastRenderedPageBreak/>
              <w:t>10</w:t>
            </w:r>
          </w:p>
        </w:tc>
        <w:tc>
          <w:tcPr>
            <w:tcW w:w="415" w:type="pct"/>
            <w:vMerge w:val="restart"/>
            <w:tcBorders>
              <w:top w:val="single" w:sz="4" w:space="0" w:color="auto"/>
              <w:left w:val="single" w:sz="4" w:space="0" w:color="auto"/>
              <w:bottom w:val="single" w:sz="4" w:space="0" w:color="auto"/>
              <w:right w:val="single" w:sz="4" w:space="0" w:color="auto"/>
            </w:tcBorders>
          </w:tcPr>
          <w:p w14:paraId="459794AE" w14:textId="26F865D9" w:rsidR="008745E6" w:rsidRPr="00A406E5" w:rsidRDefault="00766B79" w:rsidP="008745E6">
            <w:pPr>
              <w:jc w:val="center"/>
              <w:rPr>
                <w:rFonts w:ascii="Arial" w:hAnsi="Arial" w:cs="Arial"/>
                <w:sz w:val="32"/>
              </w:rPr>
            </w:pPr>
            <w:r>
              <w:rPr>
                <w:rFonts w:ascii="Arial" w:hAnsi="Arial" w:cs="Arial"/>
                <w:sz w:val="32"/>
              </w:rPr>
              <w:t>8</w:t>
            </w:r>
          </w:p>
        </w:tc>
      </w:tr>
      <w:tr w:rsidR="008745E6" w:rsidRPr="00A406E5" w14:paraId="182F6D17" w14:textId="77777777" w:rsidTr="008745E6">
        <w:trPr>
          <w:trHeight w:val="450"/>
        </w:trPr>
        <w:tc>
          <w:tcPr>
            <w:tcW w:w="4169" w:type="pct"/>
            <w:vMerge/>
            <w:tcBorders>
              <w:left w:val="single" w:sz="4" w:space="0" w:color="auto"/>
              <w:bottom w:val="single" w:sz="4" w:space="0" w:color="auto"/>
              <w:right w:val="single" w:sz="4" w:space="0" w:color="auto"/>
            </w:tcBorders>
          </w:tcPr>
          <w:p w14:paraId="374D856F" w14:textId="77777777" w:rsidR="008745E6" w:rsidRPr="009231D3" w:rsidRDefault="008745E6" w:rsidP="008745E6">
            <w:pPr>
              <w:jc w:val="both"/>
              <w:rPr>
                <w:rFonts w:ascii="Arial" w:hAnsi="Arial" w:cs="Arial"/>
                <w:b/>
              </w:rPr>
            </w:pPr>
          </w:p>
        </w:tc>
        <w:tc>
          <w:tcPr>
            <w:tcW w:w="416" w:type="pct"/>
            <w:tcBorders>
              <w:left w:val="single" w:sz="4" w:space="0" w:color="auto"/>
              <w:bottom w:val="single" w:sz="4" w:space="0" w:color="auto"/>
              <w:right w:val="single" w:sz="4" w:space="0" w:color="auto"/>
            </w:tcBorders>
          </w:tcPr>
          <w:p w14:paraId="3404B197" w14:textId="77777777" w:rsidR="008745E6" w:rsidRPr="009231D3" w:rsidRDefault="008745E6" w:rsidP="008745E6">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331DC586" w14:textId="77777777" w:rsidR="008745E6" w:rsidRPr="00A406E5" w:rsidRDefault="008745E6" w:rsidP="008745E6">
            <w:pPr>
              <w:jc w:val="center"/>
              <w:rPr>
                <w:rFonts w:ascii="Arial" w:hAnsi="Arial" w:cs="Arial"/>
                <w:sz w:val="32"/>
              </w:rPr>
            </w:pPr>
          </w:p>
        </w:tc>
      </w:tr>
    </w:tbl>
    <w:tbl>
      <w:tblPr>
        <w:tblpPr w:leftFromText="180" w:rightFromText="180" w:vertAnchor="text" w:horzAnchor="margin" w:tblpXSpec="center" w:tblpY="980"/>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F501F" w:rsidRPr="00A406E5" w14:paraId="64252098" w14:textId="77777777" w:rsidTr="00FF501F">
        <w:trPr>
          <w:cantSplit/>
        </w:trPr>
        <w:tc>
          <w:tcPr>
            <w:tcW w:w="6062" w:type="dxa"/>
            <w:vMerge w:val="restart"/>
            <w:shd w:val="pct15" w:color="auto" w:fill="auto"/>
            <w:vAlign w:val="center"/>
          </w:tcPr>
          <w:p w14:paraId="6AB300FB" w14:textId="77777777" w:rsidR="00FF501F" w:rsidRPr="00A406E5" w:rsidRDefault="00FF501F" w:rsidP="00FF501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399537" w14:textId="77777777" w:rsidR="00FF501F" w:rsidRPr="00A406E5" w:rsidRDefault="00FF501F" w:rsidP="00FF501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1E5EBB" w14:textId="77777777" w:rsidR="00FF501F" w:rsidRPr="00A406E5" w:rsidRDefault="00FF501F" w:rsidP="00FF501F">
            <w:pPr>
              <w:jc w:val="right"/>
              <w:rPr>
                <w:rFonts w:ascii="Arial" w:hAnsi="Arial" w:cs="Arial"/>
                <w:b/>
                <w:bCs/>
              </w:rPr>
            </w:pPr>
            <w:r>
              <w:rPr>
                <w:rFonts w:ascii="Arial" w:hAnsi="Arial" w:cs="Arial"/>
                <w:b/>
                <w:bCs/>
              </w:rPr>
              <w:t>71</w:t>
            </w:r>
            <w:r w:rsidRPr="00A406E5">
              <w:rPr>
                <w:rFonts w:ascii="Arial" w:hAnsi="Arial" w:cs="Arial"/>
                <w:b/>
                <w:bCs/>
              </w:rPr>
              <w:t>%</w:t>
            </w:r>
          </w:p>
        </w:tc>
      </w:tr>
      <w:tr w:rsidR="00FF501F" w:rsidRPr="00A406E5" w14:paraId="3C161D2F" w14:textId="77777777" w:rsidTr="00FF501F">
        <w:trPr>
          <w:cantSplit/>
        </w:trPr>
        <w:tc>
          <w:tcPr>
            <w:tcW w:w="6062" w:type="dxa"/>
            <w:vMerge/>
            <w:vAlign w:val="bottom"/>
          </w:tcPr>
          <w:p w14:paraId="7F606060" w14:textId="77777777" w:rsidR="00FF501F" w:rsidRPr="00A406E5" w:rsidRDefault="00FF501F" w:rsidP="00FF501F">
            <w:pPr>
              <w:rPr>
                <w:rFonts w:ascii="Arial" w:hAnsi="Arial" w:cs="Arial"/>
              </w:rPr>
            </w:pPr>
          </w:p>
        </w:tc>
        <w:tc>
          <w:tcPr>
            <w:tcW w:w="2903" w:type="dxa"/>
            <w:vAlign w:val="bottom"/>
          </w:tcPr>
          <w:p w14:paraId="2F5E3810" w14:textId="77777777" w:rsidR="00FF501F" w:rsidRPr="00A406E5" w:rsidRDefault="00FF501F" w:rsidP="00FF501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C999AF3" w14:textId="77777777" w:rsidR="00FF501F" w:rsidRPr="00A406E5" w:rsidRDefault="00FF501F" w:rsidP="00FF501F">
            <w:pPr>
              <w:jc w:val="center"/>
              <w:rPr>
                <w:rFonts w:ascii="Arial" w:hAnsi="Arial" w:cs="Arial"/>
                <w:sz w:val="12"/>
                <w:szCs w:val="12"/>
              </w:rPr>
            </w:pPr>
          </w:p>
        </w:tc>
        <w:tc>
          <w:tcPr>
            <w:tcW w:w="1060" w:type="dxa"/>
            <w:vMerge/>
            <w:vAlign w:val="bottom"/>
          </w:tcPr>
          <w:p w14:paraId="3BDA2DA6" w14:textId="77777777" w:rsidR="00FF501F" w:rsidRPr="00A406E5" w:rsidRDefault="00FF501F" w:rsidP="00FF501F">
            <w:pPr>
              <w:ind w:leftChars="71" w:left="142"/>
              <w:rPr>
                <w:rFonts w:ascii="Arial" w:hAnsi="Arial" w:cs="Arial"/>
              </w:rPr>
            </w:pPr>
          </w:p>
        </w:tc>
      </w:tr>
      <w:tr w:rsidR="00FF501F" w:rsidRPr="00A406E5" w14:paraId="0187DFCD" w14:textId="77777777" w:rsidTr="00FF501F">
        <w:trPr>
          <w:cantSplit/>
        </w:trPr>
        <w:tc>
          <w:tcPr>
            <w:tcW w:w="6062" w:type="dxa"/>
            <w:vMerge/>
            <w:vAlign w:val="bottom"/>
          </w:tcPr>
          <w:p w14:paraId="376A72C9" w14:textId="77777777" w:rsidR="00FF501F" w:rsidRPr="00A406E5" w:rsidRDefault="00FF501F" w:rsidP="00FF501F">
            <w:pPr>
              <w:rPr>
                <w:rFonts w:ascii="Arial" w:hAnsi="Arial" w:cs="Arial"/>
              </w:rPr>
            </w:pPr>
          </w:p>
        </w:tc>
        <w:tc>
          <w:tcPr>
            <w:tcW w:w="2903" w:type="dxa"/>
            <w:vAlign w:val="bottom"/>
          </w:tcPr>
          <w:p w14:paraId="09C25347" w14:textId="77777777" w:rsidR="00FF501F" w:rsidRPr="00A406E5" w:rsidRDefault="00FF501F" w:rsidP="00FF501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F017E7D" w14:textId="77777777" w:rsidR="00FF501F" w:rsidRPr="00A406E5" w:rsidRDefault="00FF501F" w:rsidP="00FF501F">
            <w:pPr>
              <w:jc w:val="center"/>
              <w:rPr>
                <w:rFonts w:ascii="Arial" w:hAnsi="Arial" w:cs="Arial"/>
                <w:sz w:val="12"/>
                <w:szCs w:val="12"/>
              </w:rPr>
            </w:pPr>
          </w:p>
        </w:tc>
        <w:tc>
          <w:tcPr>
            <w:tcW w:w="1060" w:type="dxa"/>
            <w:vMerge/>
            <w:vAlign w:val="bottom"/>
          </w:tcPr>
          <w:p w14:paraId="775E8E59" w14:textId="77777777" w:rsidR="00FF501F" w:rsidRPr="00A406E5" w:rsidRDefault="00FF501F" w:rsidP="00FF501F">
            <w:pPr>
              <w:ind w:firstLineChars="141" w:firstLine="282"/>
              <w:rPr>
                <w:rFonts w:ascii="Arial" w:hAnsi="Arial" w:cs="Arial"/>
              </w:rPr>
            </w:pPr>
          </w:p>
        </w:tc>
      </w:tr>
    </w:tbl>
    <w:p w14:paraId="3603184D" w14:textId="77777777" w:rsidR="00152A83" w:rsidRDefault="00152A83"/>
    <w:sectPr w:rsidR="00152A8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7E181" w14:textId="77777777" w:rsidR="0090308D" w:rsidRDefault="0090308D">
      <w:r>
        <w:separator/>
      </w:r>
    </w:p>
  </w:endnote>
  <w:endnote w:type="continuationSeparator" w:id="0">
    <w:p w14:paraId="3D735965" w14:textId="77777777" w:rsidR="0090308D" w:rsidRDefault="009030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CB439" w14:textId="77777777" w:rsidR="00B824AA" w:rsidRDefault="00B824A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80AA661" w14:textId="77777777" w:rsidR="00B824AA" w:rsidRDefault="00B824A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20E51" w14:textId="77777777" w:rsidR="0090308D" w:rsidRDefault="0090308D">
      <w:r>
        <w:separator/>
      </w:r>
    </w:p>
  </w:footnote>
  <w:footnote w:type="continuationSeparator" w:id="0">
    <w:p w14:paraId="16F202A4" w14:textId="77777777" w:rsidR="0090308D" w:rsidRDefault="009030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F51CB"/>
    <w:multiLevelType w:val="hybridMultilevel"/>
    <w:tmpl w:val="5F5A783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204F3C"/>
    <w:multiLevelType w:val="hybridMultilevel"/>
    <w:tmpl w:val="F32A457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E7083B"/>
    <w:multiLevelType w:val="hybridMultilevel"/>
    <w:tmpl w:val="D278FD2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8690833">
    <w:abstractNumId w:val="0"/>
  </w:num>
  <w:num w:numId="2" w16cid:durableId="372851723">
    <w:abstractNumId w:val="2"/>
  </w:num>
  <w:num w:numId="3" w16cid:durableId="1925259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4AA"/>
    <w:rsid w:val="000B7774"/>
    <w:rsid w:val="000C3F1B"/>
    <w:rsid w:val="00152A83"/>
    <w:rsid w:val="001831AA"/>
    <w:rsid w:val="003848DD"/>
    <w:rsid w:val="003F4782"/>
    <w:rsid w:val="00414781"/>
    <w:rsid w:val="004C31E3"/>
    <w:rsid w:val="004C45BE"/>
    <w:rsid w:val="005340F3"/>
    <w:rsid w:val="006E1A92"/>
    <w:rsid w:val="00766B79"/>
    <w:rsid w:val="008745E6"/>
    <w:rsid w:val="0090308D"/>
    <w:rsid w:val="009231D3"/>
    <w:rsid w:val="00B6032A"/>
    <w:rsid w:val="00B70BA5"/>
    <w:rsid w:val="00B824AA"/>
    <w:rsid w:val="00D31FAC"/>
    <w:rsid w:val="00DC420B"/>
    <w:rsid w:val="00F074D8"/>
    <w:rsid w:val="00FF5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C0BFA"/>
  <w15:chartTrackingRefBased/>
  <w15:docId w15:val="{D0B08EF0-390B-4495-8F38-3D5456977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4A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824AA"/>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824AA"/>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824AA"/>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824AA"/>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B824AA"/>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B824AA"/>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B824AA"/>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B824AA"/>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B824AA"/>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4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4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4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4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4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4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4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4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4AA"/>
    <w:rPr>
      <w:rFonts w:eastAsiaTheme="majorEastAsia" w:cstheme="majorBidi"/>
      <w:color w:val="272727" w:themeColor="text1" w:themeTint="D8"/>
    </w:rPr>
  </w:style>
  <w:style w:type="paragraph" w:styleId="Title">
    <w:name w:val="Title"/>
    <w:basedOn w:val="Normal"/>
    <w:next w:val="Normal"/>
    <w:link w:val="TitleChar"/>
    <w:uiPriority w:val="10"/>
    <w:qFormat/>
    <w:rsid w:val="00B824A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824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4AA"/>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824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4AA"/>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B824AA"/>
    <w:rPr>
      <w:i/>
      <w:iCs/>
      <w:color w:val="404040" w:themeColor="text1" w:themeTint="BF"/>
    </w:rPr>
  </w:style>
  <w:style w:type="paragraph" w:styleId="ListParagraph">
    <w:name w:val="List Paragraph"/>
    <w:basedOn w:val="Normal"/>
    <w:uiPriority w:val="34"/>
    <w:qFormat/>
    <w:rsid w:val="00B824AA"/>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B824AA"/>
    <w:rPr>
      <w:i/>
      <w:iCs/>
      <w:color w:val="0F4761" w:themeColor="accent1" w:themeShade="BF"/>
    </w:rPr>
  </w:style>
  <w:style w:type="paragraph" w:styleId="IntenseQuote">
    <w:name w:val="Intense Quote"/>
    <w:basedOn w:val="Normal"/>
    <w:next w:val="Normal"/>
    <w:link w:val="IntenseQuoteChar"/>
    <w:uiPriority w:val="30"/>
    <w:qFormat/>
    <w:rsid w:val="00B824A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B824AA"/>
    <w:rPr>
      <w:i/>
      <w:iCs/>
      <w:color w:val="0F4761" w:themeColor="accent1" w:themeShade="BF"/>
    </w:rPr>
  </w:style>
  <w:style w:type="character" w:styleId="IntenseReference">
    <w:name w:val="Intense Reference"/>
    <w:basedOn w:val="DefaultParagraphFont"/>
    <w:uiPriority w:val="32"/>
    <w:qFormat/>
    <w:rsid w:val="00B824AA"/>
    <w:rPr>
      <w:b/>
      <w:bCs/>
      <w:smallCaps/>
      <w:color w:val="0F4761" w:themeColor="accent1" w:themeShade="BF"/>
      <w:spacing w:val="5"/>
    </w:rPr>
  </w:style>
  <w:style w:type="paragraph" w:styleId="Footer">
    <w:name w:val="footer"/>
    <w:basedOn w:val="Normal"/>
    <w:link w:val="FooterChar"/>
    <w:uiPriority w:val="99"/>
    <w:rsid w:val="00B824AA"/>
    <w:pPr>
      <w:tabs>
        <w:tab w:val="center" w:pos="4153"/>
        <w:tab w:val="right" w:pos="8306"/>
      </w:tabs>
    </w:pPr>
  </w:style>
  <w:style w:type="character" w:customStyle="1" w:styleId="FooterChar">
    <w:name w:val="Footer Char"/>
    <w:basedOn w:val="DefaultParagraphFont"/>
    <w:link w:val="Footer"/>
    <w:uiPriority w:val="99"/>
    <w:rsid w:val="00B824AA"/>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B824AA"/>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152A83"/>
    <w:pPr>
      <w:tabs>
        <w:tab w:val="center" w:pos="4513"/>
        <w:tab w:val="right" w:pos="9026"/>
      </w:tabs>
    </w:pPr>
  </w:style>
  <w:style w:type="character" w:customStyle="1" w:styleId="HeaderChar">
    <w:name w:val="Header Char"/>
    <w:basedOn w:val="DefaultParagraphFont"/>
    <w:link w:val="Header"/>
    <w:uiPriority w:val="99"/>
    <w:rsid w:val="00152A83"/>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B1BFAFE-FBFE-4B08-A247-678203C33F2D}"/>
</file>

<file path=customXml/itemProps2.xml><?xml version="1.0" encoding="utf-8"?>
<ds:datastoreItem xmlns:ds="http://schemas.openxmlformats.org/officeDocument/2006/customXml" ds:itemID="{7F8DC95C-BFA2-41AE-B09E-659384F74AA8}"/>
</file>

<file path=customXml/itemProps3.xml><?xml version="1.0" encoding="utf-8"?>
<ds:datastoreItem xmlns:ds="http://schemas.openxmlformats.org/officeDocument/2006/customXml" ds:itemID="{C6206BD9-6764-4641-B324-66DF5914E91F}"/>
</file>

<file path=docProps/app.xml><?xml version="1.0" encoding="utf-8"?>
<Properties xmlns="http://schemas.openxmlformats.org/officeDocument/2006/extended-properties" xmlns:vt="http://schemas.openxmlformats.org/officeDocument/2006/docPropsVTypes">
  <Template>Normal</Template>
  <TotalTime>33</TotalTime>
  <Pages>3</Pages>
  <Words>702</Words>
  <Characters>4007</Characters>
  <Application>Microsoft Office Word</Application>
  <DocSecurity>0</DocSecurity>
  <Lines>33</Lines>
  <Paragraphs>9</Paragraphs>
  <ScaleCrop>false</ScaleCrop>
  <Company/>
  <LinksUpToDate>false</LinksUpToDate>
  <CharactersWithSpaces>4700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Lintao Zhang</dc:creator>
  <cp:keywords/>
  <dc:description/>
  <cp:lastModifiedBy>Lintao Zhang</cp:lastModifiedBy>
  <cp:revision>20</cp:revision>
  <dcterms:created xsi:type="dcterms:W3CDTF">2026-05-13T11:15:00Z</dcterms:created>
  <dcterms:modified xsi:type="dcterms:W3CDTF">2026-05-15T13:28:00Z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