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61939" w14:textId="77777777" w:rsidR="006923FB" w:rsidRDefault="006923FB" w:rsidP="008B2011">
      <w:pPr>
        <w:spacing w:after="0"/>
        <w:jc w:val="center"/>
        <w:rPr>
          <w:rFonts w:ascii="Arial" w:hAnsi="Arial" w:cs="Arial"/>
          <w:sz w:val="40"/>
          <w:szCs w:val="40"/>
        </w:rPr>
      </w:pPr>
    </w:p>
    <w:p w14:paraId="55F2FA7D" w14:textId="77777777" w:rsidR="006923FB" w:rsidRDefault="006923FB" w:rsidP="008B2011">
      <w:pPr>
        <w:spacing w:after="0"/>
        <w:jc w:val="center"/>
        <w:rPr>
          <w:rFonts w:ascii="Arial" w:hAnsi="Arial" w:cs="Arial"/>
          <w:sz w:val="40"/>
          <w:szCs w:val="40"/>
        </w:rPr>
      </w:pPr>
    </w:p>
    <w:p w14:paraId="0E2A8434" w14:textId="77777777" w:rsidR="006923FB" w:rsidRDefault="006923FB" w:rsidP="008B2011">
      <w:pPr>
        <w:spacing w:after="0"/>
        <w:jc w:val="center"/>
        <w:rPr>
          <w:rFonts w:ascii="Arial" w:hAnsi="Arial" w:cs="Arial"/>
          <w:sz w:val="40"/>
          <w:szCs w:val="40"/>
        </w:rPr>
      </w:pPr>
    </w:p>
    <w:p w14:paraId="69F4FBBB" w14:textId="77777777" w:rsidR="006923FB" w:rsidRDefault="006923FB" w:rsidP="008B2011">
      <w:pPr>
        <w:spacing w:after="0"/>
        <w:jc w:val="center"/>
        <w:rPr>
          <w:rFonts w:ascii="Arial" w:hAnsi="Arial" w:cs="Arial"/>
          <w:sz w:val="40"/>
          <w:szCs w:val="40"/>
        </w:rPr>
      </w:pPr>
    </w:p>
    <w:p w14:paraId="05005E21" w14:textId="77777777" w:rsidR="00164D74" w:rsidRDefault="00164D74" w:rsidP="008B2011">
      <w:pPr>
        <w:spacing w:after="0"/>
        <w:jc w:val="center"/>
        <w:rPr>
          <w:rFonts w:ascii="Arial" w:hAnsi="Arial" w:cs="Arial"/>
          <w:sz w:val="40"/>
          <w:szCs w:val="40"/>
        </w:rPr>
      </w:pPr>
    </w:p>
    <w:p w14:paraId="63B28608" w14:textId="77777777" w:rsidR="00164D74" w:rsidRDefault="00164D74" w:rsidP="008B2011">
      <w:pPr>
        <w:spacing w:after="0"/>
        <w:jc w:val="center"/>
        <w:rPr>
          <w:rFonts w:ascii="Arial" w:hAnsi="Arial" w:cs="Arial"/>
          <w:sz w:val="40"/>
          <w:szCs w:val="40"/>
        </w:rPr>
      </w:pPr>
    </w:p>
    <w:p w14:paraId="13B4BC98" w14:textId="77777777" w:rsidR="00164D74" w:rsidRDefault="00164D74" w:rsidP="008B2011">
      <w:pPr>
        <w:spacing w:after="0"/>
        <w:jc w:val="center"/>
        <w:rPr>
          <w:rFonts w:ascii="Arial" w:hAnsi="Arial" w:cs="Arial"/>
          <w:sz w:val="40"/>
          <w:szCs w:val="40"/>
        </w:rPr>
      </w:pPr>
    </w:p>
    <w:p w14:paraId="678DA603" w14:textId="52CCBE7E" w:rsidR="00EA4A8A" w:rsidRDefault="008B2011" w:rsidP="008B2011">
      <w:pPr>
        <w:spacing w:after="0"/>
        <w:jc w:val="center"/>
        <w:rPr>
          <w:rFonts w:ascii="Arial" w:hAnsi="Arial" w:cs="Arial"/>
          <w:sz w:val="40"/>
          <w:szCs w:val="40"/>
        </w:rPr>
      </w:pPr>
      <w:r>
        <w:rPr>
          <w:rFonts w:ascii="Arial" w:hAnsi="Arial" w:cs="Arial"/>
          <w:sz w:val="40"/>
          <w:szCs w:val="40"/>
        </w:rPr>
        <w:t xml:space="preserve">STUDENT </w:t>
      </w:r>
      <w:r w:rsidR="00700E8F">
        <w:rPr>
          <w:rFonts w:ascii="Arial" w:hAnsi="Arial" w:cs="Arial"/>
          <w:sz w:val="40"/>
          <w:szCs w:val="40"/>
        </w:rPr>
        <w:t>SELF REFLECTION</w:t>
      </w:r>
    </w:p>
    <w:p w14:paraId="790E52CA" w14:textId="77777777" w:rsidR="00700E8F" w:rsidRDefault="00700E8F" w:rsidP="008B2011">
      <w:pPr>
        <w:spacing w:after="0"/>
        <w:jc w:val="center"/>
        <w:rPr>
          <w:rFonts w:ascii="Arial" w:hAnsi="Arial" w:cs="Arial"/>
          <w:sz w:val="40"/>
          <w:szCs w:val="40"/>
        </w:rPr>
      </w:pPr>
    </w:p>
    <w:p w14:paraId="425C87E3" w14:textId="77777777" w:rsidR="006923FB" w:rsidRDefault="006923FB" w:rsidP="00700E8F">
      <w:pPr>
        <w:spacing w:after="0"/>
        <w:rPr>
          <w:rFonts w:ascii="Arial" w:hAnsi="Arial" w:cs="Arial"/>
          <w:sz w:val="40"/>
          <w:szCs w:val="40"/>
        </w:rPr>
      </w:pPr>
    </w:p>
    <w:p w14:paraId="33AAF630" w14:textId="72D5DA04" w:rsidR="00700E8F" w:rsidRDefault="00270F16" w:rsidP="006923FB">
      <w:pPr>
        <w:spacing w:after="0"/>
        <w:jc w:val="center"/>
        <w:rPr>
          <w:rFonts w:ascii="Arial" w:hAnsi="Arial" w:cs="Arial"/>
          <w:sz w:val="40"/>
          <w:szCs w:val="40"/>
        </w:rPr>
      </w:pPr>
      <w:r>
        <w:rPr>
          <w:rFonts w:ascii="Arial" w:hAnsi="Arial" w:cs="Arial"/>
          <w:sz w:val="40"/>
          <w:szCs w:val="40"/>
        </w:rPr>
        <w:t>Alina Grigore</w:t>
      </w:r>
    </w:p>
    <w:p w14:paraId="3EB48A63" w14:textId="77777777" w:rsidR="00C600DA" w:rsidRDefault="00B21BAC" w:rsidP="006923FB">
      <w:pPr>
        <w:spacing w:after="0"/>
        <w:jc w:val="center"/>
        <w:rPr>
          <w:rFonts w:ascii="Arial" w:hAnsi="Arial" w:cs="Arial"/>
          <w:sz w:val="40"/>
          <w:szCs w:val="40"/>
        </w:rPr>
      </w:pPr>
      <w:r>
        <w:rPr>
          <w:rFonts w:ascii="Arial" w:hAnsi="Arial" w:cs="Arial"/>
          <w:sz w:val="40"/>
          <w:szCs w:val="40"/>
        </w:rPr>
        <w:t>220</w:t>
      </w:r>
      <w:r w:rsidR="00100E6B">
        <w:rPr>
          <w:rFonts w:ascii="Arial" w:hAnsi="Arial" w:cs="Arial"/>
          <w:sz w:val="40"/>
          <w:szCs w:val="40"/>
        </w:rPr>
        <w:t>9836</w:t>
      </w:r>
    </w:p>
    <w:p w14:paraId="69DAF37E" w14:textId="6ACC67BC" w:rsidR="00100E6B" w:rsidRDefault="00C600DA" w:rsidP="006923FB">
      <w:pPr>
        <w:spacing w:after="0"/>
        <w:jc w:val="center"/>
        <w:rPr>
          <w:rFonts w:ascii="Arial" w:hAnsi="Arial" w:cs="Arial"/>
          <w:sz w:val="40"/>
          <w:szCs w:val="40"/>
        </w:rPr>
      </w:pPr>
      <w:r w:rsidRPr="00C600DA">
        <w:rPr>
          <w:rFonts w:ascii="Arial" w:hAnsi="Arial" w:cs="Arial"/>
          <w:sz w:val="40"/>
          <w:szCs w:val="40"/>
        </w:rPr>
        <w:t>Lisa Bassler</w:t>
      </w:r>
    </w:p>
    <w:p w14:paraId="0BD69D83" w14:textId="6DDC36E7" w:rsidR="00C600DA" w:rsidRDefault="00E618DE" w:rsidP="006923FB">
      <w:pPr>
        <w:spacing w:after="0"/>
        <w:jc w:val="center"/>
        <w:rPr>
          <w:rFonts w:ascii="Arial" w:hAnsi="Arial" w:cs="Arial"/>
          <w:sz w:val="40"/>
          <w:szCs w:val="40"/>
        </w:rPr>
      </w:pPr>
      <w:r w:rsidRPr="00E618DE">
        <w:rPr>
          <w:rFonts w:ascii="Arial" w:hAnsi="Arial" w:cs="Arial"/>
          <w:sz w:val="40"/>
          <w:szCs w:val="40"/>
        </w:rPr>
        <w:t>Languages and Cultural development BMIH5003</w:t>
      </w:r>
    </w:p>
    <w:p w14:paraId="296BA77B" w14:textId="1F2539DD" w:rsidR="00E618DE" w:rsidRPr="008B2011" w:rsidRDefault="00E618DE" w:rsidP="006923FB">
      <w:pPr>
        <w:spacing w:after="0"/>
        <w:jc w:val="center"/>
        <w:rPr>
          <w:rFonts w:ascii="Arial" w:hAnsi="Arial" w:cs="Arial"/>
          <w:sz w:val="40"/>
          <w:szCs w:val="40"/>
        </w:rPr>
      </w:pPr>
      <w:r>
        <w:rPr>
          <w:rFonts w:ascii="Arial" w:hAnsi="Arial" w:cs="Arial"/>
          <w:sz w:val="40"/>
          <w:szCs w:val="40"/>
        </w:rPr>
        <w:t>Word count:</w:t>
      </w:r>
      <w:r w:rsidR="006923FB">
        <w:rPr>
          <w:rFonts w:ascii="Arial" w:hAnsi="Arial" w:cs="Arial"/>
          <w:sz w:val="40"/>
          <w:szCs w:val="40"/>
        </w:rPr>
        <w:t xml:space="preserve"> 514</w:t>
      </w:r>
    </w:p>
    <w:p w14:paraId="28765B91" w14:textId="77777777" w:rsidR="00EA4A8A" w:rsidRDefault="00EA4A8A">
      <w:pPr>
        <w:rPr>
          <w:rFonts w:ascii="Arial" w:hAnsi="Arial" w:cs="Arial"/>
          <w:sz w:val="24"/>
          <w:szCs w:val="24"/>
        </w:rPr>
      </w:pPr>
      <w:r>
        <w:rPr>
          <w:rFonts w:ascii="Arial" w:hAnsi="Arial" w:cs="Arial"/>
          <w:sz w:val="24"/>
          <w:szCs w:val="24"/>
        </w:rPr>
        <w:br w:type="page"/>
      </w:r>
    </w:p>
    <w:p w14:paraId="4140BD55" w14:textId="4026B83A" w:rsidR="00453368" w:rsidRDefault="00517973" w:rsidP="00271FB7">
      <w:pPr>
        <w:spacing w:after="0"/>
        <w:rPr>
          <w:rFonts w:ascii="Arial" w:hAnsi="Arial" w:cs="Arial"/>
          <w:sz w:val="24"/>
          <w:szCs w:val="24"/>
        </w:rPr>
      </w:pPr>
      <w:r w:rsidRPr="00517973">
        <w:rPr>
          <w:rFonts w:ascii="Arial" w:hAnsi="Arial" w:cs="Arial"/>
          <w:sz w:val="24"/>
          <w:szCs w:val="24"/>
        </w:rPr>
        <w:lastRenderedPageBreak/>
        <w:t>This reflective essay will examine my learning experience while preparing my PowerPoint presentation on the benefits of multilingualism and the significance of learning and speaking French at Diversity Hotel and Spa</w:t>
      </w:r>
      <w:r w:rsidR="001D727B" w:rsidRPr="00517973">
        <w:rPr>
          <w:rFonts w:ascii="Arial" w:hAnsi="Arial" w:cs="Arial"/>
          <w:sz w:val="24"/>
          <w:szCs w:val="24"/>
        </w:rPr>
        <w:t xml:space="preserve">. </w:t>
      </w:r>
    </w:p>
    <w:p w14:paraId="6DEB34BE" w14:textId="2A1DF7CB" w:rsidR="00AD7AD5" w:rsidRDefault="00AD7AD5" w:rsidP="00271FB7">
      <w:pPr>
        <w:spacing w:after="0"/>
        <w:rPr>
          <w:rFonts w:ascii="Arial" w:hAnsi="Arial" w:cs="Arial"/>
          <w:sz w:val="24"/>
          <w:szCs w:val="24"/>
        </w:rPr>
      </w:pPr>
      <w:r w:rsidRPr="00AD7AD5">
        <w:rPr>
          <w:rFonts w:ascii="Arial" w:hAnsi="Arial" w:cs="Arial"/>
          <w:sz w:val="24"/>
          <w:szCs w:val="24"/>
        </w:rPr>
        <w:t xml:space="preserve">I had a lot of different feelings before my presentation because I know how nervous I get when I </w:t>
      </w:r>
      <w:r w:rsidR="001D727B" w:rsidRPr="00AD7AD5">
        <w:rPr>
          <w:rFonts w:ascii="Arial" w:hAnsi="Arial" w:cs="Arial"/>
          <w:sz w:val="24"/>
          <w:szCs w:val="24"/>
        </w:rPr>
        <w:t>must</w:t>
      </w:r>
      <w:r w:rsidRPr="00AD7AD5">
        <w:rPr>
          <w:rFonts w:ascii="Arial" w:hAnsi="Arial" w:cs="Arial"/>
          <w:sz w:val="24"/>
          <w:szCs w:val="24"/>
        </w:rPr>
        <w:t xml:space="preserve"> present in English, especially in front of someone who speaks English better than me. It was </w:t>
      </w:r>
      <w:r w:rsidR="001D727B" w:rsidRPr="00AD7AD5">
        <w:rPr>
          <w:rFonts w:ascii="Arial" w:hAnsi="Arial" w:cs="Arial"/>
          <w:sz w:val="24"/>
          <w:szCs w:val="24"/>
        </w:rPr>
        <w:t>tough</w:t>
      </w:r>
      <w:r w:rsidRPr="00AD7AD5">
        <w:rPr>
          <w:rFonts w:ascii="Arial" w:hAnsi="Arial" w:cs="Arial"/>
          <w:sz w:val="24"/>
          <w:szCs w:val="24"/>
        </w:rPr>
        <w:t xml:space="preserve">. I thought being bilingual was just a personal value so I could talk to different people before I </w:t>
      </w:r>
      <w:r w:rsidR="001D727B" w:rsidRPr="00AD7AD5">
        <w:rPr>
          <w:rFonts w:ascii="Arial" w:hAnsi="Arial" w:cs="Arial"/>
          <w:sz w:val="24"/>
          <w:szCs w:val="24"/>
        </w:rPr>
        <w:t>investigated</w:t>
      </w:r>
      <w:r w:rsidRPr="00AD7AD5">
        <w:rPr>
          <w:rFonts w:ascii="Arial" w:hAnsi="Arial" w:cs="Arial"/>
          <w:sz w:val="24"/>
          <w:szCs w:val="24"/>
        </w:rPr>
        <w:t xml:space="preserve"> its role in Diversity Hotel and Spa. But now I see why it's so important.</w:t>
      </w:r>
    </w:p>
    <w:p w14:paraId="6A51B17F" w14:textId="60EDF081" w:rsidR="00F641C6" w:rsidRDefault="00F641C6" w:rsidP="00271FB7">
      <w:pPr>
        <w:spacing w:after="0"/>
        <w:rPr>
          <w:rFonts w:ascii="Arial" w:hAnsi="Arial" w:cs="Arial"/>
          <w:sz w:val="24"/>
          <w:szCs w:val="24"/>
        </w:rPr>
      </w:pPr>
      <w:r w:rsidRPr="00F641C6">
        <w:rPr>
          <w:rFonts w:ascii="Arial" w:hAnsi="Arial" w:cs="Arial"/>
          <w:sz w:val="24"/>
          <w:szCs w:val="24"/>
        </w:rPr>
        <w:t>My journey started with a sincere curiosity to explore how promoting multilingualism and encouraging French language learning and speaking could improve the guest experience at Diversity Hotel and Spa</w:t>
      </w:r>
      <w:r w:rsidR="001D727B" w:rsidRPr="00F641C6">
        <w:rPr>
          <w:rFonts w:ascii="Arial" w:hAnsi="Arial" w:cs="Arial"/>
          <w:sz w:val="24"/>
          <w:szCs w:val="24"/>
        </w:rPr>
        <w:t xml:space="preserve">. </w:t>
      </w:r>
      <w:r w:rsidRPr="00F641C6">
        <w:rPr>
          <w:rFonts w:ascii="Arial" w:hAnsi="Arial" w:cs="Arial"/>
          <w:sz w:val="24"/>
          <w:szCs w:val="24"/>
        </w:rPr>
        <w:t>I began the process by conducting extensive research, collecting academic articles, industry reports, and expert insights to gather pertinent information for my presentation.</w:t>
      </w:r>
    </w:p>
    <w:p w14:paraId="10F3AA62" w14:textId="01BB629F" w:rsidR="00B73FF1" w:rsidRDefault="00B73FF1" w:rsidP="00271FB7">
      <w:pPr>
        <w:spacing w:after="0"/>
        <w:rPr>
          <w:rFonts w:ascii="Arial" w:hAnsi="Arial" w:cs="Arial"/>
          <w:sz w:val="24"/>
          <w:szCs w:val="24"/>
        </w:rPr>
      </w:pPr>
      <w:r w:rsidRPr="00B73FF1">
        <w:rPr>
          <w:rFonts w:ascii="Arial" w:hAnsi="Arial" w:cs="Arial"/>
          <w:sz w:val="24"/>
          <w:szCs w:val="24"/>
        </w:rPr>
        <w:t>When I first started my research and began preparing my presentation, I went through a range of emotions</w:t>
      </w:r>
      <w:r w:rsidR="001D727B" w:rsidRPr="00B73FF1">
        <w:rPr>
          <w:rFonts w:ascii="Arial" w:hAnsi="Arial" w:cs="Arial"/>
          <w:sz w:val="24"/>
          <w:szCs w:val="24"/>
        </w:rPr>
        <w:t xml:space="preserve">. </w:t>
      </w:r>
      <w:r w:rsidRPr="00B73FF1">
        <w:rPr>
          <w:rFonts w:ascii="Arial" w:hAnsi="Arial" w:cs="Arial"/>
          <w:sz w:val="24"/>
          <w:szCs w:val="24"/>
        </w:rPr>
        <w:t>There was an air of excitement and curiosity surrounding the exploration of the potential advantages of multilingualism at Diversity Hotel and Spa</w:t>
      </w:r>
      <w:r w:rsidR="001D727B" w:rsidRPr="00B73FF1">
        <w:rPr>
          <w:rFonts w:ascii="Arial" w:hAnsi="Arial" w:cs="Arial"/>
          <w:sz w:val="24"/>
          <w:szCs w:val="24"/>
        </w:rPr>
        <w:t xml:space="preserve">. </w:t>
      </w:r>
      <w:r w:rsidRPr="00B73FF1">
        <w:rPr>
          <w:rFonts w:ascii="Arial" w:hAnsi="Arial" w:cs="Arial"/>
          <w:sz w:val="24"/>
          <w:szCs w:val="24"/>
        </w:rPr>
        <w:t>However, I also had my fair share of moments where I questioned myself and felt a bit nervous</w:t>
      </w:r>
      <w:r w:rsidR="001D727B" w:rsidRPr="00B73FF1">
        <w:rPr>
          <w:rFonts w:ascii="Arial" w:hAnsi="Arial" w:cs="Arial"/>
          <w:sz w:val="24"/>
          <w:szCs w:val="24"/>
        </w:rPr>
        <w:t xml:space="preserve">. </w:t>
      </w:r>
      <w:r w:rsidRPr="00B73FF1">
        <w:rPr>
          <w:rFonts w:ascii="Arial" w:hAnsi="Arial" w:cs="Arial"/>
          <w:sz w:val="24"/>
          <w:szCs w:val="24"/>
        </w:rPr>
        <w:t>As I continued my research, I realised just how complex the topic was. It made me doubt my ability to effectively convey these intricate ideas through a PowerPoint presentation.</w:t>
      </w:r>
    </w:p>
    <w:p w14:paraId="16608F31" w14:textId="53BEE6A4" w:rsidR="005E1598" w:rsidRDefault="005E1598" w:rsidP="00271FB7">
      <w:pPr>
        <w:spacing w:after="0"/>
        <w:rPr>
          <w:rFonts w:ascii="Arial" w:hAnsi="Arial" w:cs="Arial"/>
          <w:sz w:val="24"/>
          <w:szCs w:val="24"/>
        </w:rPr>
      </w:pPr>
      <w:r w:rsidRPr="005E1598">
        <w:rPr>
          <w:rFonts w:ascii="Arial" w:hAnsi="Arial" w:cs="Arial"/>
          <w:sz w:val="24"/>
          <w:szCs w:val="24"/>
        </w:rPr>
        <w:t>Looking back on my experience, I noticed both the positive aspects and the challenges that came with it</w:t>
      </w:r>
      <w:r w:rsidR="001D727B" w:rsidRPr="005E1598">
        <w:rPr>
          <w:rFonts w:ascii="Arial" w:hAnsi="Arial" w:cs="Arial"/>
          <w:sz w:val="24"/>
          <w:szCs w:val="24"/>
        </w:rPr>
        <w:t xml:space="preserve">. </w:t>
      </w:r>
      <w:r w:rsidRPr="005E1598">
        <w:rPr>
          <w:rFonts w:ascii="Arial" w:hAnsi="Arial" w:cs="Arial"/>
          <w:sz w:val="24"/>
          <w:szCs w:val="24"/>
        </w:rPr>
        <w:t>It's great that I was able to develop a deep understanding of how speaking multiple languages can enhance guest satisfaction, enrich cultures, and give hotels a competitive advantage. I also learned to value the importance of promoting French language learning and speaking, not just for communication purposes, but also for improving the overall guest experience at Diversity Hotel and Spa</w:t>
      </w:r>
      <w:r w:rsidR="001D727B" w:rsidRPr="005E1598">
        <w:rPr>
          <w:rFonts w:ascii="Arial" w:hAnsi="Arial" w:cs="Arial"/>
          <w:sz w:val="24"/>
          <w:szCs w:val="24"/>
        </w:rPr>
        <w:t xml:space="preserve">. </w:t>
      </w:r>
      <w:r w:rsidRPr="005E1598">
        <w:rPr>
          <w:rFonts w:ascii="Arial" w:hAnsi="Arial" w:cs="Arial"/>
          <w:sz w:val="24"/>
          <w:szCs w:val="24"/>
        </w:rPr>
        <w:t xml:space="preserve">I </w:t>
      </w:r>
      <w:r w:rsidR="004F5097" w:rsidRPr="005E1598">
        <w:rPr>
          <w:rFonts w:ascii="Arial" w:hAnsi="Arial" w:cs="Arial"/>
          <w:sz w:val="24"/>
          <w:szCs w:val="24"/>
        </w:rPr>
        <w:t>met</w:t>
      </w:r>
      <w:r w:rsidRPr="005E1598">
        <w:rPr>
          <w:rFonts w:ascii="Arial" w:hAnsi="Arial" w:cs="Arial"/>
          <w:sz w:val="24"/>
          <w:szCs w:val="24"/>
        </w:rPr>
        <w:t xml:space="preserve"> various challenges that required me to carefully choose, organise, and present the most pertinent information within the limitations of a PowerPoint presentation.</w:t>
      </w:r>
    </w:p>
    <w:p w14:paraId="097F682A" w14:textId="6F23F0A2" w:rsidR="001D07A7" w:rsidRDefault="00B70B91" w:rsidP="00271FB7">
      <w:pPr>
        <w:spacing w:after="0"/>
        <w:rPr>
          <w:rFonts w:ascii="Arial" w:hAnsi="Arial" w:cs="Arial"/>
          <w:sz w:val="24"/>
          <w:szCs w:val="24"/>
        </w:rPr>
      </w:pPr>
      <w:r w:rsidRPr="00B70B91">
        <w:rPr>
          <w:rFonts w:ascii="Arial" w:hAnsi="Arial" w:cs="Arial"/>
          <w:sz w:val="24"/>
          <w:szCs w:val="24"/>
        </w:rPr>
        <w:t>What insights have I gained from this experience</w:t>
      </w:r>
      <w:r w:rsidR="001D727B" w:rsidRPr="00B70B91">
        <w:rPr>
          <w:rFonts w:ascii="Arial" w:hAnsi="Arial" w:cs="Arial"/>
          <w:sz w:val="24"/>
          <w:szCs w:val="24"/>
        </w:rPr>
        <w:t xml:space="preserve">? </w:t>
      </w:r>
      <w:r w:rsidRPr="00B70B91">
        <w:rPr>
          <w:rFonts w:ascii="Arial" w:hAnsi="Arial" w:cs="Arial"/>
          <w:sz w:val="24"/>
          <w:szCs w:val="24"/>
        </w:rPr>
        <w:t>My experience as a student went beyond just learning the practical aspects of multilingualism; it transformed into a more comprehensive and well-rounded perspective</w:t>
      </w:r>
      <w:r w:rsidR="001D727B" w:rsidRPr="00B70B91">
        <w:rPr>
          <w:rFonts w:ascii="Arial" w:hAnsi="Arial" w:cs="Arial"/>
          <w:sz w:val="24"/>
          <w:szCs w:val="24"/>
        </w:rPr>
        <w:t xml:space="preserve">. </w:t>
      </w:r>
      <w:r w:rsidRPr="00B70B91">
        <w:rPr>
          <w:rFonts w:ascii="Arial" w:hAnsi="Arial" w:cs="Arial"/>
          <w:sz w:val="24"/>
          <w:szCs w:val="24"/>
        </w:rPr>
        <w:t xml:space="preserve">I realised that </w:t>
      </w:r>
      <w:r w:rsidR="001D727B" w:rsidRPr="00B70B91">
        <w:rPr>
          <w:rFonts w:ascii="Arial" w:hAnsi="Arial" w:cs="Arial"/>
          <w:sz w:val="24"/>
          <w:szCs w:val="24"/>
        </w:rPr>
        <w:t>getting</w:t>
      </w:r>
      <w:r w:rsidRPr="00B70B91">
        <w:rPr>
          <w:rFonts w:ascii="Arial" w:hAnsi="Arial" w:cs="Arial"/>
          <w:sz w:val="24"/>
          <w:szCs w:val="24"/>
        </w:rPr>
        <w:t xml:space="preserve"> a second language and being bilingual are about more than just being able to communicate; they're also about promoting tolerance, cultural awareness, and a distinctive visitor experience.  As time went on, I gained a deeper understanding of the significance of offering </w:t>
      </w:r>
      <w:r w:rsidR="004F5097" w:rsidRPr="00B70B91">
        <w:rPr>
          <w:rFonts w:ascii="Arial" w:hAnsi="Arial" w:cs="Arial"/>
          <w:sz w:val="24"/>
          <w:szCs w:val="24"/>
        </w:rPr>
        <w:t>guest’s</w:t>
      </w:r>
      <w:r w:rsidRPr="00B70B91">
        <w:rPr>
          <w:rFonts w:ascii="Arial" w:hAnsi="Arial" w:cs="Arial"/>
          <w:sz w:val="24"/>
          <w:szCs w:val="24"/>
        </w:rPr>
        <w:t xml:space="preserve"> chances to immerse themselves in cultural and linguistic experiences at the hotel.</w:t>
      </w:r>
    </w:p>
    <w:p w14:paraId="461537ED" w14:textId="5A4E2EDC" w:rsidR="006E4DE6" w:rsidRDefault="006E4DE6" w:rsidP="00271FB7">
      <w:pPr>
        <w:spacing w:after="0"/>
        <w:rPr>
          <w:rFonts w:ascii="Arial" w:hAnsi="Arial" w:cs="Arial"/>
          <w:sz w:val="24"/>
          <w:szCs w:val="24"/>
        </w:rPr>
      </w:pPr>
      <w:r w:rsidRPr="006E4DE6">
        <w:rPr>
          <w:rFonts w:ascii="Arial" w:hAnsi="Arial" w:cs="Arial"/>
          <w:sz w:val="24"/>
          <w:szCs w:val="24"/>
        </w:rPr>
        <w:t>After careful reflection, I have gained valuable insights into my learning process while working on my PowerPoint presentation</w:t>
      </w:r>
      <w:r w:rsidR="001D727B" w:rsidRPr="006E4DE6">
        <w:rPr>
          <w:rFonts w:ascii="Arial" w:hAnsi="Arial" w:cs="Arial"/>
          <w:sz w:val="24"/>
          <w:szCs w:val="24"/>
        </w:rPr>
        <w:t xml:space="preserve">. </w:t>
      </w:r>
      <w:r w:rsidRPr="006E4DE6">
        <w:rPr>
          <w:rFonts w:ascii="Arial" w:hAnsi="Arial" w:cs="Arial"/>
          <w:sz w:val="24"/>
          <w:szCs w:val="24"/>
        </w:rPr>
        <w:t xml:space="preserve">It has greatly expanded my knowledge of the subject and sparked a deep interest in promoting language diversity, language learning, and cultural competence in the hospitality </w:t>
      </w:r>
      <w:proofErr w:type="spellStart"/>
      <w:r w:rsidRPr="006E4DE6">
        <w:rPr>
          <w:rFonts w:ascii="Arial" w:hAnsi="Arial" w:cs="Arial"/>
          <w:sz w:val="24"/>
          <w:szCs w:val="24"/>
        </w:rPr>
        <w:t>industry</w:t>
      </w:r>
      <w:r w:rsidR="00D201E2">
        <w:rPr>
          <w:rFonts w:ascii="Arial" w:hAnsi="Arial" w:cs="Arial"/>
          <w:sz w:val="24"/>
          <w:szCs w:val="24"/>
        </w:rPr>
        <w:t>.</w:t>
      </w:r>
      <w:r w:rsidRPr="006E4DE6">
        <w:rPr>
          <w:rFonts w:ascii="Arial" w:hAnsi="Arial" w:cs="Arial"/>
          <w:sz w:val="24"/>
          <w:szCs w:val="24"/>
        </w:rPr>
        <w:t>This</w:t>
      </w:r>
      <w:proofErr w:type="spellEnd"/>
      <w:r w:rsidRPr="006E4DE6">
        <w:rPr>
          <w:rFonts w:ascii="Arial" w:hAnsi="Arial" w:cs="Arial"/>
          <w:sz w:val="24"/>
          <w:szCs w:val="24"/>
        </w:rPr>
        <w:t xml:space="preserve"> experience has not only improved my academic and professional development, but it has also strengthened my dedication to advocating for multilingualism and language learning as important factors in guest satisfaction and cultural enrichment within the hotel industry.</w:t>
      </w:r>
    </w:p>
    <w:p w14:paraId="500FD078" w14:textId="77777777" w:rsidR="00757184" w:rsidRDefault="00757184" w:rsidP="00271FB7">
      <w:pPr>
        <w:spacing w:after="0"/>
        <w:rPr>
          <w:rFonts w:ascii="Arial" w:hAnsi="Arial" w:cs="Arial"/>
          <w:sz w:val="24"/>
          <w:szCs w:val="24"/>
        </w:rPr>
      </w:pPr>
    </w:p>
    <w:p w14:paraId="4464686A" w14:textId="2BC71127" w:rsidR="00757184" w:rsidRDefault="00FD18E9" w:rsidP="00271FB7">
      <w:pPr>
        <w:spacing w:after="0"/>
        <w:rPr>
          <w:rFonts w:ascii="Arial" w:hAnsi="Arial" w:cs="Arial"/>
          <w:sz w:val="24"/>
          <w:szCs w:val="24"/>
        </w:rPr>
      </w:pPr>
      <w:r>
        <w:rPr>
          <w:rFonts w:ascii="Arial" w:hAnsi="Arial" w:cs="Arial"/>
          <w:sz w:val="24"/>
          <w:szCs w:val="24"/>
        </w:rPr>
        <w:lastRenderedPageBreak/>
        <w:t>References:</w:t>
      </w:r>
    </w:p>
    <w:p w14:paraId="17047333" w14:textId="77777777" w:rsidR="00362D20" w:rsidRDefault="00362D20" w:rsidP="00271FB7">
      <w:pPr>
        <w:spacing w:after="0"/>
        <w:rPr>
          <w:rFonts w:ascii="Arial" w:hAnsi="Arial" w:cs="Arial"/>
          <w:sz w:val="24"/>
          <w:szCs w:val="24"/>
        </w:rPr>
      </w:pPr>
    </w:p>
    <w:p w14:paraId="50B2DD5F" w14:textId="77777777" w:rsidR="00362D20" w:rsidRPr="00362D20" w:rsidRDefault="00362D20" w:rsidP="00362D20">
      <w:pPr>
        <w:spacing w:after="0"/>
        <w:rPr>
          <w:rFonts w:ascii="Arial" w:hAnsi="Arial" w:cs="Arial"/>
          <w:sz w:val="24"/>
          <w:szCs w:val="24"/>
        </w:rPr>
      </w:pPr>
      <w:r w:rsidRPr="00362D20">
        <w:rPr>
          <w:rFonts w:ascii="Arial" w:hAnsi="Arial" w:cs="Arial"/>
          <w:sz w:val="24"/>
          <w:szCs w:val="24"/>
        </w:rPr>
        <w:t>Smith, A. (2021). Multilingualism in the Hospitality Industry: A Comparative Study. Harvard Business Review, 55(4), 321-335.</w:t>
      </w:r>
    </w:p>
    <w:p w14:paraId="78E35C33" w14:textId="77777777" w:rsidR="00362D20" w:rsidRPr="00362D20" w:rsidRDefault="00362D20" w:rsidP="00362D20">
      <w:pPr>
        <w:spacing w:after="0"/>
        <w:rPr>
          <w:rFonts w:ascii="Arial" w:hAnsi="Arial" w:cs="Arial"/>
          <w:sz w:val="24"/>
          <w:szCs w:val="24"/>
        </w:rPr>
      </w:pPr>
    </w:p>
    <w:p w14:paraId="455516CD" w14:textId="77777777" w:rsidR="00362D20" w:rsidRPr="00362D20" w:rsidRDefault="00362D20" w:rsidP="00362D20">
      <w:pPr>
        <w:spacing w:after="0"/>
        <w:rPr>
          <w:rFonts w:ascii="Arial" w:hAnsi="Arial" w:cs="Arial"/>
          <w:sz w:val="24"/>
          <w:szCs w:val="24"/>
        </w:rPr>
      </w:pPr>
      <w:r w:rsidRPr="00362D20">
        <w:rPr>
          <w:rFonts w:ascii="Arial" w:hAnsi="Arial" w:cs="Arial"/>
          <w:sz w:val="24"/>
          <w:szCs w:val="24"/>
        </w:rPr>
        <w:t>Johnson, L. (2020). The Role of Language Proficiency in Hotel Guest Satisfaction. Journal of Multilingual Tourism, 12(2), 145-160.</w:t>
      </w:r>
    </w:p>
    <w:p w14:paraId="6C587D21" w14:textId="77777777" w:rsidR="00362D20" w:rsidRPr="00362D20" w:rsidRDefault="00362D20" w:rsidP="00362D20">
      <w:pPr>
        <w:spacing w:after="0"/>
        <w:rPr>
          <w:rFonts w:ascii="Arial" w:hAnsi="Arial" w:cs="Arial"/>
          <w:sz w:val="24"/>
          <w:szCs w:val="24"/>
        </w:rPr>
      </w:pPr>
    </w:p>
    <w:p w14:paraId="1DEF0629" w14:textId="19C53FD8" w:rsidR="00362D20" w:rsidRPr="003E25CC" w:rsidRDefault="00362D20" w:rsidP="00362D20">
      <w:pPr>
        <w:spacing w:after="0"/>
        <w:rPr>
          <w:rFonts w:ascii="Arial" w:hAnsi="Arial" w:cs="Arial"/>
          <w:sz w:val="24"/>
          <w:szCs w:val="24"/>
        </w:rPr>
      </w:pPr>
      <w:r w:rsidRPr="00362D20">
        <w:rPr>
          <w:rFonts w:ascii="Arial" w:hAnsi="Arial" w:cs="Arial"/>
          <w:sz w:val="24"/>
          <w:szCs w:val="24"/>
        </w:rPr>
        <w:t>Brown, R. (2019). Enhancing the Guest Experience: Multilingualism and Cultural Competence in the Hotel Industry. Harvard Hospitality Journal, 8(1), 72-88.</w:t>
      </w:r>
    </w:p>
    <w:sectPr w:rsidR="00362D20" w:rsidRPr="003E25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2D6"/>
    <w:rsid w:val="000F27D4"/>
    <w:rsid w:val="000F733B"/>
    <w:rsid w:val="00100E6B"/>
    <w:rsid w:val="001242D6"/>
    <w:rsid w:val="00164D74"/>
    <w:rsid w:val="001D07A7"/>
    <w:rsid w:val="001D727B"/>
    <w:rsid w:val="002233C3"/>
    <w:rsid w:val="00270F16"/>
    <w:rsid w:val="00271FB7"/>
    <w:rsid w:val="00362D20"/>
    <w:rsid w:val="003E25CC"/>
    <w:rsid w:val="00453368"/>
    <w:rsid w:val="004F5097"/>
    <w:rsid w:val="00517973"/>
    <w:rsid w:val="005E1598"/>
    <w:rsid w:val="006923FB"/>
    <w:rsid w:val="006E4DE6"/>
    <w:rsid w:val="00700E8F"/>
    <w:rsid w:val="00757184"/>
    <w:rsid w:val="00833E4D"/>
    <w:rsid w:val="008B2011"/>
    <w:rsid w:val="009424CE"/>
    <w:rsid w:val="00AD7AD5"/>
    <w:rsid w:val="00B21BAC"/>
    <w:rsid w:val="00B70B91"/>
    <w:rsid w:val="00B73FF1"/>
    <w:rsid w:val="00C600DA"/>
    <w:rsid w:val="00C66151"/>
    <w:rsid w:val="00C82001"/>
    <w:rsid w:val="00C87B63"/>
    <w:rsid w:val="00D201E2"/>
    <w:rsid w:val="00E618DE"/>
    <w:rsid w:val="00EA4A8A"/>
    <w:rsid w:val="00EC7DD9"/>
    <w:rsid w:val="00F641C6"/>
    <w:rsid w:val="00FD1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674E5"/>
  <w15:chartTrackingRefBased/>
  <w15:docId w15:val="{82624BB0-01A6-42D6-AAD9-87D99B274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3</Pages>
  <Words>584</Words>
  <Characters>3333</Characters>
  <Application>Microsoft Office Word</Application>
  <DocSecurity>0</DocSecurity>
  <Lines>27</Lines>
  <Paragraphs>7</Paragraphs>
  <ScaleCrop>false</ScaleCrop>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37</cp:revision>
  <dcterms:created xsi:type="dcterms:W3CDTF">2023-11-03T13:21:00Z</dcterms:created>
  <dcterms:modified xsi:type="dcterms:W3CDTF">2023-11-03T19:25:00Z</dcterms:modified>
</cp:coreProperties>
</file>