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BBB4B" w14:textId="77777777" w:rsidR="00426F4A" w:rsidRDefault="00426F4A" w:rsidP="00E1390F">
      <w:pPr>
        <w:spacing w:before="240"/>
      </w:pPr>
    </w:p>
    <w:p w14:paraId="21915A0A" w14:textId="77777777" w:rsidR="00426F4A" w:rsidRDefault="00426F4A" w:rsidP="00E1390F">
      <w:pPr>
        <w:spacing w:before="240"/>
      </w:pPr>
    </w:p>
    <w:p w14:paraId="6ACD3CB8" w14:textId="77777777" w:rsidR="00576A47" w:rsidRPr="005C5D85" w:rsidRDefault="00576A47" w:rsidP="00576A47">
      <w:pPr>
        <w:spacing w:before="240" w:after="240"/>
        <w:jc w:val="center"/>
        <w:rPr>
          <w:rFonts w:eastAsia="Times New Roman" w:cs="Times New Roman"/>
          <w:b/>
          <w:sz w:val="40"/>
          <w:szCs w:val="40"/>
        </w:rPr>
      </w:pPr>
      <w:r>
        <w:rPr>
          <w:rFonts w:eastAsia="Times New Roman" w:cs="Times New Roman"/>
          <w:b/>
          <w:sz w:val="40"/>
          <w:szCs w:val="40"/>
        </w:rPr>
        <w:t xml:space="preserve">Module Name: </w:t>
      </w:r>
      <w:r w:rsidRPr="005C5D85">
        <w:rPr>
          <w:rFonts w:eastAsia="Times New Roman" w:cs="Times New Roman"/>
          <w:b/>
          <w:sz w:val="40"/>
          <w:szCs w:val="40"/>
        </w:rPr>
        <w:t>Marketing Essentials</w:t>
      </w:r>
    </w:p>
    <w:p w14:paraId="5E9F57B4" w14:textId="77777777" w:rsidR="00576A47" w:rsidRPr="005C5D85" w:rsidRDefault="00576A47" w:rsidP="00576A47">
      <w:pPr>
        <w:spacing w:before="240" w:after="240"/>
        <w:jc w:val="center"/>
        <w:rPr>
          <w:rFonts w:eastAsia="Times New Roman" w:cs="Times New Roman"/>
          <w:b/>
          <w:sz w:val="40"/>
          <w:szCs w:val="40"/>
        </w:rPr>
      </w:pPr>
      <w:r>
        <w:rPr>
          <w:rFonts w:eastAsia="Times New Roman" w:cs="Times New Roman"/>
          <w:b/>
          <w:sz w:val="40"/>
          <w:szCs w:val="40"/>
        </w:rPr>
        <w:t xml:space="preserve">Module Code: </w:t>
      </w:r>
      <w:r w:rsidRPr="005C5D85">
        <w:rPr>
          <w:rFonts w:eastAsia="Times New Roman" w:cs="Times New Roman"/>
          <w:b/>
          <w:sz w:val="40"/>
          <w:szCs w:val="40"/>
        </w:rPr>
        <w:t>BMIH4005</w:t>
      </w:r>
    </w:p>
    <w:p w14:paraId="21F46DC8" w14:textId="77777777" w:rsidR="00576A47" w:rsidRPr="00A31DFB" w:rsidRDefault="00576A47" w:rsidP="00576A47">
      <w:pPr>
        <w:spacing w:before="240" w:after="240"/>
        <w:jc w:val="center"/>
        <w:rPr>
          <w:rFonts w:eastAsia="Times New Roman" w:cs="Times New Roman"/>
          <w:b/>
          <w:sz w:val="40"/>
          <w:szCs w:val="40"/>
        </w:rPr>
      </w:pPr>
      <w:r w:rsidRPr="005C5D85">
        <w:rPr>
          <w:rFonts w:eastAsia="Times New Roman" w:cs="Times New Roman"/>
          <w:b/>
          <w:sz w:val="40"/>
          <w:szCs w:val="40"/>
        </w:rPr>
        <w:t>Essay</w:t>
      </w:r>
    </w:p>
    <w:p w14:paraId="39245FE2" w14:textId="77777777" w:rsidR="00576A47" w:rsidRPr="005C5D85" w:rsidRDefault="00576A47" w:rsidP="00576A47">
      <w:pPr>
        <w:spacing w:before="240" w:after="240"/>
        <w:rPr>
          <w:rFonts w:eastAsia="Times New Roman" w:cs="Times New Roman"/>
          <w:b/>
          <w:sz w:val="28"/>
          <w:szCs w:val="28"/>
        </w:rPr>
      </w:pPr>
    </w:p>
    <w:p w14:paraId="437F2CDB" w14:textId="77777777" w:rsidR="00576A47" w:rsidRDefault="00576A47" w:rsidP="00576A47">
      <w:pPr>
        <w:jc w:val="center"/>
        <w:rPr>
          <w:rFonts w:eastAsia="Calibri" w:cs="Times New Roman"/>
          <w:b/>
          <w:bCs/>
          <w:i/>
          <w:iCs/>
          <w:kern w:val="2"/>
          <w:sz w:val="36"/>
          <w:szCs w:val="36"/>
          <w:lang w:val="en-US"/>
          <w14:ligatures w14:val="standardContextual"/>
        </w:rPr>
      </w:pPr>
      <w:r>
        <w:rPr>
          <w:rFonts w:eastAsia="Calibri" w:cs="Times New Roman"/>
          <w:b/>
          <w:bCs/>
          <w:kern w:val="2"/>
          <w:sz w:val="36"/>
          <w:szCs w:val="36"/>
          <w:lang w:val="en-US"/>
          <w14:ligatures w14:val="standardContextual"/>
        </w:rPr>
        <w:t xml:space="preserve">Title: </w:t>
      </w:r>
      <w:r w:rsidRPr="005C5D85">
        <w:rPr>
          <w:rFonts w:eastAsia="Calibri" w:cs="Times New Roman"/>
          <w:b/>
          <w:bCs/>
          <w:i/>
          <w:iCs/>
          <w:kern w:val="2"/>
          <w:sz w:val="36"/>
          <w:szCs w:val="36"/>
          <w:lang w:val="en-US"/>
          <w14:ligatures w14:val="standardContextual"/>
        </w:rPr>
        <w:t xml:space="preserve">A Comparison </w:t>
      </w:r>
      <w:r>
        <w:rPr>
          <w:rFonts w:eastAsia="Calibri" w:cs="Times New Roman"/>
          <w:b/>
          <w:bCs/>
          <w:i/>
          <w:iCs/>
          <w:kern w:val="2"/>
          <w:sz w:val="36"/>
          <w:szCs w:val="36"/>
          <w:lang w:val="en-US"/>
          <w14:ligatures w14:val="standardContextual"/>
        </w:rPr>
        <w:t>o</w:t>
      </w:r>
      <w:r w:rsidRPr="005C5D85">
        <w:rPr>
          <w:rFonts w:eastAsia="Calibri" w:cs="Times New Roman"/>
          <w:b/>
          <w:bCs/>
          <w:i/>
          <w:iCs/>
          <w:kern w:val="2"/>
          <w:sz w:val="36"/>
          <w:szCs w:val="36"/>
          <w:lang w:val="en-US"/>
          <w14:ligatures w14:val="standardContextual"/>
        </w:rPr>
        <w:t xml:space="preserve">f The Marketing Methods </w:t>
      </w:r>
      <w:r>
        <w:rPr>
          <w:rFonts w:eastAsia="Calibri" w:cs="Times New Roman"/>
          <w:b/>
          <w:bCs/>
          <w:i/>
          <w:iCs/>
          <w:kern w:val="2"/>
          <w:sz w:val="36"/>
          <w:szCs w:val="36"/>
          <w:lang w:val="en-US"/>
          <w14:ligatures w14:val="standardContextual"/>
        </w:rPr>
        <w:t>o</w:t>
      </w:r>
      <w:r w:rsidRPr="005C5D85">
        <w:rPr>
          <w:rFonts w:eastAsia="Calibri" w:cs="Times New Roman"/>
          <w:b/>
          <w:bCs/>
          <w:i/>
          <w:iCs/>
          <w:kern w:val="2"/>
          <w:sz w:val="36"/>
          <w:szCs w:val="36"/>
          <w:lang w:val="en-US"/>
          <w14:ligatures w14:val="standardContextual"/>
        </w:rPr>
        <w:t>f Two Multinational Hotel Brands</w:t>
      </w:r>
    </w:p>
    <w:p w14:paraId="00E8998A" w14:textId="77777777" w:rsidR="00576A47" w:rsidRDefault="00576A47" w:rsidP="00576A47">
      <w:pPr>
        <w:jc w:val="center"/>
        <w:rPr>
          <w:rFonts w:eastAsia="Calibri" w:cs="Times New Roman"/>
          <w:b/>
          <w:bCs/>
          <w:kern w:val="2"/>
          <w:sz w:val="36"/>
          <w:szCs w:val="36"/>
          <w:lang w:val="en-US"/>
          <w14:ligatures w14:val="standardContextual"/>
        </w:rPr>
      </w:pPr>
    </w:p>
    <w:p w14:paraId="7656FDA6" w14:textId="40D73A17" w:rsidR="00576A47" w:rsidRDefault="00576A47" w:rsidP="00576A47">
      <w:pPr>
        <w:spacing w:before="120" w:after="120"/>
        <w:jc w:val="center"/>
        <w:rPr>
          <w:b/>
          <w:color w:val="0E101A"/>
          <w:sz w:val="36"/>
          <w:szCs w:val="36"/>
          <w:lang w:val="en-GB"/>
        </w:rPr>
      </w:pPr>
      <w:r>
        <w:rPr>
          <w:b/>
          <w:color w:val="0E101A"/>
          <w:sz w:val="36"/>
          <w:szCs w:val="36"/>
          <w:lang w:val="en-GB"/>
        </w:rPr>
        <w:t>Student Name:</w:t>
      </w:r>
      <w:r>
        <w:rPr>
          <w:b/>
          <w:color w:val="0E101A"/>
          <w:sz w:val="36"/>
          <w:szCs w:val="36"/>
          <w:lang w:val="en-GB"/>
        </w:rPr>
        <w:t xml:space="preserve"> Rohit Patra</w:t>
      </w:r>
    </w:p>
    <w:p w14:paraId="024DC431" w14:textId="2E87356E" w:rsidR="00576A47" w:rsidRDefault="00576A47" w:rsidP="00576A47">
      <w:pPr>
        <w:spacing w:before="120" w:after="120"/>
        <w:jc w:val="center"/>
        <w:rPr>
          <w:b/>
          <w:color w:val="0E101A"/>
          <w:sz w:val="36"/>
          <w:szCs w:val="36"/>
          <w:lang w:val="en-GB"/>
        </w:rPr>
      </w:pPr>
      <w:r>
        <w:rPr>
          <w:b/>
          <w:color w:val="0E101A"/>
          <w:sz w:val="36"/>
          <w:szCs w:val="36"/>
          <w:lang w:val="en-GB"/>
        </w:rPr>
        <w:t xml:space="preserve">Student Id: </w:t>
      </w:r>
      <w:r w:rsidRPr="00576A47">
        <w:rPr>
          <w:b/>
          <w:color w:val="0E101A"/>
          <w:sz w:val="36"/>
          <w:szCs w:val="36"/>
          <w:lang w:val="en-GB"/>
        </w:rPr>
        <w:t>2233814</w:t>
      </w:r>
    </w:p>
    <w:p w14:paraId="7A375B87" w14:textId="006A1505" w:rsidR="00576A47" w:rsidRPr="00576A47" w:rsidRDefault="00576A47" w:rsidP="00576A47">
      <w:pPr>
        <w:jc w:val="center"/>
        <w:rPr>
          <w:b/>
          <w:bCs/>
          <w:color w:val="000000" w:themeColor="text1"/>
          <w:sz w:val="36"/>
          <w:szCs w:val="36"/>
          <w:shd w:val="clear" w:color="auto" w:fill="FFFFFF"/>
          <w:lang w:val="en-GB" w:eastAsia="en-GB"/>
        </w:rPr>
      </w:pPr>
      <w:r>
        <w:rPr>
          <w:b/>
          <w:color w:val="0E101A"/>
          <w:sz w:val="36"/>
          <w:szCs w:val="36"/>
          <w:lang w:val="en-GB"/>
        </w:rPr>
        <w:t xml:space="preserve">Lecturer Name: </w:t>
      </w:r>
      <w:r w:rsidRPr="00A31DFB">
        <w:rPr>
          <w:b/>
          <w:bCs/>
          <w:color w:val="000000" w:themeColor="text1"/>
          <w:sz w:val="36"/>
          <w:szCs w:val="36"/>
          <w:shd w:val="clear" w:color="auto" w:fill="FFFFFF"/>
          <w:lang w:val="en-GB" w:eastAsia="en-GB"/>
        </w:rPr>
        <w:t>Christopher Wilkin</w:t>
      </w:r>
      <w:r w:rsidRPr="00576A47">
        <w:rPr>
          <w:b/>
          <w:bCs/>
          <w:color w:val="000000" w:themeColor="text1"/>
          <w:sz w:val="36"/>
          <w:szCs w:val="36"/>
          <w:shd w:val="clear" w:color="auto" w:fill="FFFFFF"/>
          <w:lang w:val="en-GB" w:eastAsia="en-GB"/>
        </w:rPr>
        <w:t>, Ruth Taylor-Davies,</w:t>
      </w:r>
    </w:p>
    <w:p w14:paraId="7C6C469E" w14:textId="3DEF51E3" w:rsidR="00576A47" w:rsidRPr="00A31DFB" w:rsidRDefault="00576A47" w:rsidP="00576A47">
      <w:pPr>
        <w:jc w:val="center"/>
        <w:rPr>
          <w:b/>
          <w:bCs/>
          <w:color w:val="000000" w:themeColor="text1"/>
          <w:sz w:val="36"/>
          <w:szCs w:val="36"/>
          <w:shd w:val="clear" w:color="auto" w:fill="FFFFFF"/>
          <w:lang w:val="en-GB" w:eastAsia="en-GB"/>
        </w:rPr>
      </w:pPr>
      <w:r w:rsidRPr="00576A47">
        <w:rPr>
          <w:b/>
          <w:bCs/>
          <w:color w:val="000000" w:themeColor="text1"/>
          <w:sz w:val="36"/>
          <w:szCs w:val="36"/>
          <w:shd w:val="clear" w:color="auto" w:fill="FFFFFF"/>
          <w:lang w:val="en-GB" w:eastAsia="en-GB"/>
        </w:rPr>
        <w:t xml:space="preserve">Gayathri </w:t>
      </w:r>
      <w:proofErr w:type="spellStart"/>
      <w:r w:rsidRPr="00576A47">
        <w:rPr>
          <w:b/>
          <w:bCs/>
          <w:color w:val="000000" w:themeColor="text1"/>
          <w:sz w:val="36"/>
          <w:szCs w:val="36"/>
          <w:shd w:val="clear" w:color="auto" w:fill="FFFFFF"/>
          <w:lang w:val="en-GB" w:eastAsia="en-GB"/>
        </w:rPr>
        <w:t>Mudiyanselage</w:t>
      </w:r>
      <w:proofErr w:type="spellEnd"/>
      <w:r w:rsidRPr="00576A47">
        <w:rPr>
          <w:b/>
          <w:bCs/>
          <w:color w:val="000000" w:themeColor="text1"/>
          <w:sz w:val="36"/>
          <w:szCs w:val="36"/>
          <w:shd w:val="clear" w:color="auto" w:fill="FFFFFF"/>
          <w:lang w:val="en-GB" w:eastAsia="en-GB"/>
        </w:rPr>
        <w:t>, Luciana</w:t>
      </w:r>
      <w:r>
        <w:rPr>
          <w:b/>
          <w:bCs/>
          <w:color w:val="000000" w:themeColor="text1"/>
          <w:sz w:val="36"/>
          <w:szCs w:val="36"/>
          <w:shd w:val="clear" w:color="auto" w:fill="FFFFFF"/>
          <w:lang w:val="en-GB" w:eastAsia="en-GB"/>
        </w:rPr>
        <w:t xml:space="preserve"> </w:t>
      </w:r>
      <w:proofErr w:type="spellStart"/>
      <w:r w:rsidRPr="00576A47">
        <w:rPr>
          <w:b/>
          <w:bCs/>
          <w:color w:val="000000" w:themeColor="text1"/>
          <w:sz w:val="36"/>
          <w:szCs w:val="36"/>
          <w:shd w:val="clear" w:color="auto" w:fill="FFFFFF"/>
          <w:lang w:val="en-GB" w:eastAsia="en-GB"/>
        </w:rPr>
        <w:t>Suardi</w:t>
      </w:r>
      <w:proofErr w:type="spellEnd"/>
    </w:p>
    <w:p w14:paraId="60DE0BCB" w14:textId="77777777" w:rsidR="00576A47" w:rsidRPr="00A31DFB" w:rsidRDefault="00576A47" w:rsidP="00576A47">
      <w:pPr>
        <w:jc w:val="center"/>
        <w:rPr>
          <w:b/>
          <w:bCs/>
          <w:color w:val="000000" w:themeColor="text1"/>
          <w:sz w:val="36"/>
          <w:szCs w:val="36"/>
          <w:shd w:val="clear" w:color="auto" w:fill="FFFFFF"/>
          <w:lang w:val="en-GB" w:eastAsia="en-GB"/>
        </w:rPr>
      </w:pPr>
    </w:p>
    <w:p w14:paraId="417746FC" w14:textId="4C2F11CC" w:rsidR="00576A47" w:rsidRPr="00A31DFB" w:rsidRDefault="00576A47" w:rsidP="00576A47">
      <w:pPr>
        <w:jc w:val="center"/>
        <w:rPr>
          <w:b/>
          <w:bCs/>
          <w:color w:val="000000" w:themeColor="text1"/>
          <w:sz w:val="36"/>
          <w:szCs w:val="36"/>
          <w:lang w:val="en-GB" w:eastAsia="en-GB"/>
        </w:rPr>
      </w:pPr>
      <w:r w:rsidRPr="00A31DFB">
        <w:rPr>
          <w:b/>
          <w:bCs/>
          <w:color w:val="000000" w:themeColor="text1"/>
          <w:sz w:val="36"/>
          <w:szCs w:val="36"/>
          <w:shd w:val="clear" w:color="auto" w:fill="FFFFFF"/>
          <w:lang w:val="en-GB" w:eastAsia="en-GB"/>
        </w:rPr>
        <w:t>Word Count: 14</w:t>
      </w:r>
      <w:r>
        <w:rPr>
          <w:b/>
          <w:bCs/>
          <w:color w:val="000000" w:themeColor="text1"/>
          <w:sz w:val="36"/>
          <w:szCs w:val="36"/>
          <w:shd w:val="clear" w:color="auto" w:fill="FFFFFF"/>
          <w:lang w:val="en-GB" w:eastAsia="en-GB"/>
        </w:rPr>
        <w:t>03</w:t>
      </w:r>
    </w:p>
    <w:p w14:paraId="54BFAF77" w14:textId="2FAE0640" w:rsidR="00426F4A" w:rsidRPr="00D4498C" w:rsidRDefault="005F014C" w:rsidP="00E1390F">
      <w:pPr>
        <w:spacing w:before="240"/>
        <w:jc w:val="left"/>
        <w:rPr>
          <w:rFonts w:cs="Times New Roman"/>
          <w:b/>
          <w:bCs/>
          <w:color w:val="000000"/>
          <w:sz w:val="36"/>
          <w:szCs w:val="36"/>
          <w:shd w:val="clear" w:color="auto" w:fill="FFFFFF"/>
        </w:rPr>
      </w:pPr>
      <w:r w:rsidRPr="00D4498C">
        <w:rPr>
          <w:rFonts w:cs="Times New Roman"/>
          <w:b/>
          <w:bCs/>
          <w:color w:val="000000"/>
          <w:sz w:val="36"/>
          <w:szCs w:val="36"/>
          <w:shd w:val="clear" w:color="auto" w:fill="FFFFFF"/>
        </w:rPr>
        <w:br w:type="page"/>
      </w:r>
    </w:p>
    <w:p w14:paraId="311D38E2" w14:textId="4A9691EE" w:rsidR="00426F4A" w:rsidRDefault="004C728F" w:rsidP="00E1390F">
      <w:pPr>
        <w:spacing w:before="240"/>
      </w:pPr>
      <w:r>
        <w:lastRenderedPageBreak/>
        <w:t xml:space="preserve">The two hotel brands </w:t>
      </w:r>
      <w:r w:rsidRPr="00E85ACA">
        <w:rPr>
          <w:b/>
          <w:bCs/>
        </w:rPr>
        <w:t>Moxy and Six Senses</w:t>
      </w:r>
      <w:r>
        <w:t xml:space="preserve"> are being compared </w:t>
      </w:r>
      <w:r w:rsidR="001B3DD9">
        <w:t xml:space="preserve">to understand the marketing strategies. The discussion would draw the marketing mix, Segmentation, Target and </w:t>
      </w:r>
      <w:r w:rsidR="000465FF">
        <w:t xml:space="preserve">Positioning models with their communication strategies for the target audience. The marketing strategies </w:t>
      </w:r>
      <w:r w:rsidR="00A44413">
        <w:t>developed by the respective brands</w:t>
      </w:r>
      <w:r w:rsidR="00681D67">
        <w:t xml:space="preserve"> would be </w:t>
      </w:r>
      <w:proofErr w:type="spellStart"/>
      <w:r w:rsidR="008A4E92">
        <w:t>analyzed</w:t>
      </w:r>
      <w:proofErr w:type="spellEnd"/>
      <w:r w:rsidR="00681D67">
        <w:t>, and the recommendations for contem</w:t>
      </w:r>
      <w:r w:rsidR="008A4E92">
        <w:t xml:space="preserve">porary </w:t>
      </w:r>
      <w:r w:rsidR="00681D67">
        <w:t xml:space="preserve">concerns </w:t>
      </w:r>
      <w:r w:rsidR="008A4E92">
        <w:t xml:space="preserve">would be addressed. </w:t>
      </w:r>
      <w:r w:rsidR="00CD3980">
        <w:t xml:space="preserve">Moxy started its work in 2014 and has developed properties that attract a particular category of people </w:t>
      </w:r>
      <w:r w:rsidR="00363A37">
        <w:t xml:space="preserve">for their hotel stay in the city centres. Six Senses has developed its properties in exotic locations at the heart of mother nature. The offerings here are </w:t>
      </w:r>
      <w:r w:rsidR="00B7511C">
        <w:t xml:space="preserve">environment-friendly properties to enjoy in the lap of nature. The strategies for the two brands are being done to understand the strategy and thus recommend ways to improve. </w:t>
      </w:r>
    </w:p>
    <w:p w14:paraId="4CEAD3F3" w14:textId="612FDFF8" w:rsidR="00892C04" w:rsidRDefault="004C728F" w:rsidP="00E1390F">
      <w:pPr>
        <w:spacing w:before="240"/>
      </w:pPr>
      <w:r>
        <w:t xml:space="preserve">The business managers use various organizational performance </w:t>
      </w:r>
      <w:r w:rsidR="003F7EBD">
        <w:t xml:space="preserve">measures to develop a situational analysis for the brand. </w:t>
      </w:r>
      <w:r w:rsidR="00455633">
        <w:t xml:space="preserve">This is the external and internal analysis for a business to get an idea of its operating environment. </w:t>
      </w:r>
      <w:r w:rsidR="005452D3">
        <w:t>The company may use any method or model to perform this, like Porter's 5 Force</w:t>
      </w:r>
      <w:r w:rsidR="00791693">
        <w:t>s, 5C, and SWOT analysis tools</w:t>
      </w:r>
      <w:r w:rsidR="00C53898" w:rsidRPr="00C53898">
        <w:t xml:space="preserve"> </w:t>
      </w:r>
      <w:r w:rsidR="000E40D2">
        <w:t>(</w:t>
      </w:r>
      <w:r w:rsidR="00C53898">
        <w:t>Jobber and Ellis-Chadwick, 2020</w:t>
      </w:r>
      <w:r w:rsidR="000E40D2">
        <w:t>)</w:t>
      </w:r>
      <w:r w:rsidR="00791693">
        <w:t xml:space="preserve">. </w:t>
      </w:r>
      <w:r w:rsidR="00B63F28">
        <w:t>Moxy has developed its business as a</w:t>
      </w:r>
      <w:r w:rsidR="001E7FC5">
        <w:t xml:space="preserve">n </w:t>
      </w:r>
      <w:r w:rsidR="00B63F28">
        <w:t xml:space="preserve">affordable, </w:t>
      </w:r>
      <w:r w:rsidR="00503550">
        <w:t>stylish,</w:t>
      </w:r>
      <w:r w:rsidR="00B63F28">
        <w:t xml:space="preserve"> and playful </w:t>
      </w:r>
      <w:r w:rsidR="00A77D30">
        <w:t xml:space="preserve">brand designed to cater to all guest needs while </w:t>
      </w:r>
      <w:r w:rsidR="00234FE6">
        <w:t xml:space="preserve">reducing the amenities they don’t need. </w:t>
      </w:r>
      <w:r w:rsidR="00A74EF7">
        <w:t>The brand has around 60 properties across North America, Europe and the Asia Pacific</w:t>
      </w:r>
      <w:r w:rsidR="00E64DB8">
        <w:t xml:space="preserve">, giving people a different </w:t>
      </w:r>
      <w:r w:rsidR="00175661">
        <w:t xml:space="preserve">convention for hotel </w:t>
      </w:r>
      <w:r w:rsidR="00503550">
        <w:t>stays</w:t>
      </w:r>
      <w:r w:rsidR="00EF2732">
        <w:t xml:space="preserve"> in Urban city centres. On the other hand, Six Senses has developed its hotels </w:t>
      </w:r>
      <w:r w:rsidR="00236FF4">
        <w:t xml:space="preserve">with </w:t>
      </w:r>
      <w:r w:rsidR="006F486D">
        <w:t>unique</w:t>
      </w:r>
      <w:r w:rsidR="00236FF4">
        <w:t xml:space="preserve"> offers that provide exceptional guest experiences in remote and exquisite locations</w:t>
      </w:r>
      <w:r w:rsidR="005E722F">
        <w:t xml:space="preserve"> like majestic mountains, coral reefs, deep valleys</w:t>
      </w:r>
      <w:r w:rsidR="00E341D8">
        <w:t xml:space="preserve"> etc. </w:t>
      </w:r>
      <w:r w:rsidR="00F6618B">
        <w:t>The brand offers the guests a friendly</w:t>
      </w:r>
      <w:r w:rsidR="006F486D">
        <w:t xml:space="preserve"> stay in environmentally </w:t>
      </w:r>
      <w:r w:rsidR="004F55D2">
        <w:t>responsible and socially aware ways</w:t>
      </w:r>
      <w:r w:rsidR="00AF0A13">
        <w:t xml:space="preserve"> that give them personal well-being and care for the planet in one plater</w:t>
      </w:r>
      <w:r w:rsidR="002F649D" w:rsidRPr="002F649D">
        <w:t xml:space="preserve"> </w:t>
      </w:r>
      <w:r w:rsidR="002F649D">
        <w:t xml:space="preserve">(Bowie </w:t>
      </w:r>
      <w:r w:rsidR="002F649D" w:rsidRPr="002F649D">
        <w:rPr>
          <w:i/>
          <w:iCs/>
        </w:rPr>
        <w:t>et al</w:t>
      </w:r>
      <w:r w:rsidR="002F649D">
        <w:t>., 2021)</w:t>
      </w:r>
      <w:r w:rsidR="00AF0A13">
        <w:t xml:space="preserve">. </w:t>
      </w:r>
    </w:p>
    <w:p w14:paraId="7C971DDE" w14:textId="5A09A5F4" w:rsidR="00E368C1" w:rsidRDefault="004C728F" w:rsidP="00E1390F">
      <w:pPr>
        <w:spacing w:before="240"/>
      </w:pPr>
      <w:r>
        <w:t>Thus,</w:t>
      </w:r>
      <w:r w:rsidR="00297E76">
        <w:t xml:space="preserve"> the situational analysis for the brand is done with Porter's 5 Force Model, </w:t>
      </w:r>
      <w:r w:rsidR="00671F9E">
        <w:t>suggesting that t</w:t>
      </w:r>
      <w:r w:rsidR="00914707">
        <w:t>he business of Moxy and Six Senses has the threat of new entrants. The business has developed its offerings in distinct ways</w:t>
      </w:r>
      <w:r w:rsidR="002631C6">
        <w:t xml:space="preserve"> with its style of service and experience for the guests. The threat of new businesses coming into their market is a threat but is not a major threat as </w:t>
      </w:r>
      <w:r>
        <w:t xml:space="preserve">the business has its unique ways. </w:t>
      </w:r>
      <w:r w:rsidR="007F7C86">
        <w:t xml:space="preserve">The bargaining power of the buyers </w:t>
      </w:r>
      <w:r w:rsidR="00671F9E">
        <w:t>influence</w:t>
      </w:r>
      <w:r w:rsidR="007F7C86">
        <w:t>s the ways the businesses perform</w:t>
      </w:r>
      <w:r w:rsidR="002F649D" w:rsidRPr="002F649D">
        <w:t xml:space="preserve"> </w:t>
      </w:r>
      <w:r w:rsidR="002F649D">
        <w:t xml:space="preserve">(Kotler </w:t>
      </w:r>
      <w:r w:rsidR="002F649D" w:rsidRPr="002F649D">
        <w:rPr>
          <w:i/>
          <w:iCs/>
        </w:rPr>
        <w:t>et al</w:t>
      </w:r>
      <w:r w:rsidR="002F649D">
        <w:t>., 2020)</w:t>
      </w:r>
      <w:r w:rsidR="007F7C86">
        <w:t xml:space="preserve">. The businesses </w:t>
      </w:r>
      <w:r w:rsidR="00D260D2">
        <w:t xml:space="preserve">may have a time when the guests have many offers from other properties. </w:t>
      </w:r>
      <w:r w:rsidR="00A2555F">
        <w:t xml:space="preserve">The buyers have the upper hand where the business </w:t>
      </w:r>
      <w:r w:rsidR="00671F9E">
        <w:t>must</w:t>
      </w:r>
      <w:r w:rsidR="00A2555F">
        <w:t xml:space="preserve"> give the offerings for a lesser sum. </w:t>
      </w:r>
      <w:r w:rsidR="00861C3E">
        <w:t xml:space="preserve">The suppliers may have the upper hand if the </w:t>
      </w:r>
      <w:r w:rsidR="00DB3F08">
        <w:t xml:space="preserve">company has a secondary source for gathering its supplies. Moxy and Six Senses have their </w:t>
      </w:r>
      <w:r w:rsidR="00FE6E7E">
        <w:t xml:space="preserve">suppliers well lined up for the best bargains for their needs for the operations. </w:t>
      </w:r>
      <w:r w:rsidR="00693E2F">
        <w:t xml:space="preserve">Moxy has a threat of substitutes </w:t>
      </w:r>
      <w:r w:rsidR="00693E2F">
        <w:lastRenderedPageBreak/>
        <w:t xml:space="preserve">as the design of the services is different. Six Senses don’t have the threat of substitutes as its unique offerings in unique locations make it </w:t>
      </w:r>
      <w:r w:rsidR="00CB27B6">
        <w:t>surpass such threat.</w:t>
      </w:r>
    </w:p>
    <w:p w14:paraId="7695DBF6" w14:textId="3CED08E6" w:rsidR="001B3AC2" w:rsidRDefault="004C728F" w:rsidP="00E1390F">
      <w:pPr>
        <w:spacing w:before="240"/>
      </w:pPr>
      <w:r>
        <w:t xml:space="preserve">Therefore, Moxy has a very well-designed approach for the audience; </w:t>
      </w:r>
      <w:r w:rsidR="00764B4C">
        <w:t>however, its services may have substitutes in locations like Urban centres. He</w:t>
      </w:r>
      <w:r w:rsidR="00306296">
        <w:t xml:space="preserve">nce, Moxy has developed </w:t>
      </w:r>
      <w:r w:rsidR="00781533">
        <w:t xml:space="preserve">marketing strategies that appeal to a particular audience in the city limits. This may </w:t>
      </w:r>
      <w:r w:rsidR="00F61F10">
        <w:t xml:space="preserve">threaten the business due to the substitutes the market may offer. Six Senses is fine as it has developed its </w:t>
      </w:r>
      <w:r w:rsidR="00E65563">
        <w:t xml:space="preserve">offerings </w:t>
      </w:r>
      <w:r w:rsidR="00D963D2">
        <w:t xml:space="preserve">in remote locations where the guests have lesser choices in terms of substitutes. </w:t>
      </w:r>
      <w:r w:rsidR="00E334E3">
        <w:t>Moxy has developed offerings that have playfulness for the guests staying at the property, while Six Senses gives the comfort of nature for the guests to enjoy</w:t>
      </w:r>
      <w:r w:rsidR="003C6932" w:rsidRPr="003C6932">
        <w:rPr>
          <w:shd w:val="clear" w:color="auto" w:fill="FFFFFF"/>
        </w:rPr>
        <w:t xml:space="preserve"> </w:t>
      </w:r>
      <w:r w:rsidR="003C6932">
        <w:rPr>
          <w:shd w:val="clear" w:color="auto" w:fill="FFFFFF"/>
        </w:rPr>
        <w:t>(</w:t>
      </w:r>
      <w:proofErr w:type="spellStart"/>
      <w:r w:rsidR="003C6932">
        <w:rPr>
          <w:shd w:val="clear" w:color="auto" w:fill="FFFFFF"/>
        </w:rPr>
        <w:t>Kozlenkova</w:t>
      </w:r>
      <w:proofErr w:type="spellEnd"/>
      <w:r w:rsidR="003C6932">
        <w:rPr>
          <w:shd w:val="clear" w:color="auto" w:fill="FFFFFF"/>
        </w:rPr>
        <w:t xml:space="preserve"> </w:t>
      </w:r>
      <w:r w:rsidR="003C6932" w:rsidRPr="003C6932">
        <w:rPr>
          <w:i/>
          <w:iCs/>
          <w:shd w:val="clear" w:color="auto" w:fill="FFFFFF"/>
        </w:rPr>
        <w:t>et al</w:t>
      </w:r>
      <w:r w:rsidR="003C6932">
        <w:rPr>
          <w:shd w:val="clear" w:color="auto" w:fill="FFFFFF"/>
        </w:rPr>
        <w:t>., 2021)</w:t>
      </w:r>
      <w:r w:rsidR="00E334E3">
        <w:t xml:space="preserve">. </w:t>
      </w:r>
    </w:p>
    <w:p w14:paraId="66ECDEF0" w14:textId="15564283" w:rsidR="005E0D35" w:rsidRDefault="004C728F" w:rsidP="00E1390F">
      <w:pPr>
        <w:spacing w:before="240"/>
      </w:pPr>
      <w:r>
        <w:t xml:space="preserve">The Marketing Mix of the two brands suggests that </w:t>
      </w:r>
      <w:r w:rsidR="00282D5B">
        <w:t xml:space="preserve">the use of </w:t>
      </w:r>
      <w:r w:rsidR="004D20D0">
        <w:t xml:space="preserve">the </w:t>
      </w:r>
      <w:r w:rsidR="00282D5B">
        <w:t xml:space="preserve">4Ps like Product, price, </w:t>
      </w:r>
      <w:r w:rsidR="00E46E0B">
        <w:t>placement,</w:t>
      </w:r>
      <w:r w:rsidR="00282D5B">
        <w:t xml:space="preserve"> and promotion were well done by both businesses</w:t>
      </w:r>
      <w:r w:rsidR="00884024" w:rsidRPr="00884024">
        <w:t xml:space="preserve"> </w:t>
      </w:r>
      <w:r w:rsidR="00884024">
        <w:t>(Chaffey and Ellis- Chadwick, 2019)</w:t>
      </w:r>
      <w:r w:rsidR="00282D5B">
        <w:t xml:space="preserve">. The brand of Moxy has developed products that suites the city audience </w:t>
      </w:r>
      <w:r w:rsidR="00E46E0B">
        <w:t xml:space="preserve">who wish to have </w:t>
      </w:r>
      <w:r w:rsidR="007106C8">
        <w:t xml:space="preserve">an excellent playful experience </w:t>
      </w:r>
      <w:r w:rsidR="009329A6">
        <w:t xml:space="preserve">in this process. Six Senses have a product that appeals to people who love to </w:t>
      </w:r>
      <w:r w:rsidR="00AB7E76">
        <w:t xml:space="preserve">stay close to nature and its various gifts. </w:t>
      </w:r>
      <w:r w:rsidR="00003ECE">
        <w:t xml:space="preserve">The brands have a price that </w:t>
      </w:r>
      <w:r w:rsidR="00C05674">
        <w:t>appeals to a broad audience, whereas Moxy has good local pricing based on the economy it is in</w:t>
      </w:r>
      <w:r w:rsidR="00BF380B">
        <w:t xml:space="preserve">. Six Senses has developed pricing that has international appeal for its offerings. The brand serves a </w:t>
      </w:r>
      <w:r w:rsidR="00B12C5C">
        <w:t>client base who are willing to pay for the best hence the pricing</w:t>
      </w:r>
      <w:r w:rsidR="00522AAC">
        <w:t xml:space="preserve">. Thus the pricing of the two brands has its unique appeal for the clients it </w:t>
      </w:r>
      <w:r w:rsidR="003B08B3">
        <w:t>opts for. Placement of Moxy to a wide variety of clients on a city stay</w:t>
      </w:r>
      <w:r w:rsidR="00167A22" w:rsidRPr="00167A22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167A22">
        <w:rPr>
          <w:rFonts w:cs="Times New Roman"/>
          <w:color w:val="222222"/>
          <w:szCs w:val="24"/>
          <w:shd w:val="clear" w:color="auto" w:fill="FFFFFF"/>
        </w:rPr>
        <w:t>(</w:t>
      </w:r>
      <w:r w:rsidR="00167A22" w:rsidRPr="00330142">
        <w:rPr>
          <w:rFonts w:cs="Times New Roman"/>
          <w:color w:val="222222"/>
          <w:szCs w:val="24"/>
          <w:shd w:val="clear" w:color="auto" w:fill="FFFFFF"/>
        </w:rPr>
        <w:t>Grewal</w:t>
      </w:r>
      <w:r w:rsidR="00167A22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167A22" w:rsidRPr="00167A22">
        <w:rPr>
          <w:rFonts w:cs="Times New Roman"/>
          <w:i/>
          <w:iCs/>
          <w:color w:val="222222"/>
          <w:szCs w:val="24"/>
          <w:shd w:val="clear" w:color="auto" w:fill="FFFFFF"/>
        </w:rPr>
        <w:t>et al</w:t>
      </w:r>
      <w:r w:rsidR="00167A22">
        <w:rPr>
          <w:rFonts w:cs="Times New Roman"/>
          <w:color w:val="222222"/>
          <w:szCs w:val="24"/>
          <w:shd w:val="clear" w:color="auto" w:fill="FFFFFF"/>
        </w:rPr>
        <w:t>., 2020)</w:t>
      </w:r>
      <w:r w:rsidR="003B08B3">
        <w:t>. Th</w:t>
      </w:r>
      <w:r w:rsidR="00FA35DF">
        <w:t xml:space="preserve">e services produced are playful to give the guests a unique stay </w:t>
      </w:r>
      <w:r w:rsidR="002773DE">
        <w:t xml:space="preserve">experience. Six Senses offers its properties to people looking for natural exotic locations for their stay. </w:t>
      </w:r>
      <w:r w:rsidR="00FF22A5">
        <w:t xml:space="preserve">The promotions for Moxy </w:t>
      </w:r>
      <w:r w:rsidR="00D216FF">
        <w:t>are</w:t>
      </w:r>
      <w:r w:rsidR="00FF22A5">
        <w:t xml:space="preserve"> done via various urban activities to let the people know about its presence in the city. </w:t>
      </w:r>
      <w:r w:rsidR="00D216FF">
        <w:t>The brand is based out of a few cities, which makes its offerings unique for city sta</w:t>
      </w:r>
      <w:r w:rsidR="00AB3CD1">
        <w:t xml:space="preserve">yers to experience. Six Senses uses media related to nature and tourism, like media advertisements, for its </w:t>
      </w:r>
      <w:r w:rsidR="00DA74C5">
        <w:t xml:space="preserve">promotions. The brand also </w:t>
      </w:r>
      <w:r w:rsidR="00AD2F64">
        <w:t>has</w:t>
      </w:r>
      <w:r w:rsidR="00DA74C5">
        <w:t xml:space="preserve"> </w:t>
      </w:r>
      <w:r w:rsidR="00E14222">
        <w:t>awards for its services which is an added advantage for its brand reput</w:t>
      </w:r>
      <w:r w:rsidR="007C588D">
        <w:t>ation that it uses for its promotions</w:t>
      </w:r>
      <w:r w:rsidR="00884024" w:rsidRPr="00884024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884024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884024" w:rsidRPr="00330142">
        <w:rPr>
          <w:rFonts w:cs="Times New Roman"/>
          <w:color w:val="222222"/>
          <w:szCs w:val="24"/>
          <w:shd w:val="clear" w:color="auto" w:fill="FFFFFF"/>
        </w:rPr>
        <w:t>Glenister</w:t>
      </w:r>
      <w:proofErr w:type="spellEnd"/>
      <w:r w:rsidR="00884024" w:rsidRPr="00330142">
        <w:rPr>
          <w:rFonts w:cs="Times New Roman"/>
          <w:color w:val="222222"/>
          <w:szCs w:val="24"/>
          <w:shd w:val="clear" w:color="auto" w:fill="FFFFFF"/>
        </w:rPr>
        <w:t>, 2021</w:t>
      </w:r>
      <w:r w:rsidR="00884024">
        <w:rPr>
          <w:rFonts w:cs="Times New Roman"/>
          <w:color w:val="222222"/>
          <w:szCs w:val="24"/>
          <w:shd w:val="clear" w:color="auto" w:fill="FFFFFF"/>
        </w:rPr>
        <w:t>)</w:t>
      </w:r>
      <w:r w:rsidR="007C588D">
        <w:t xml:space="preserve">. </w:t>
      </w:r>
    </w:p>
    <w:p w14:paraId="6861AD76" w14:textId="3C73F573" w:rsidR="007C588D" w:rsidRDefault="004C728F" w:rsidP="00E1390F">
      <w:pPr>
        <w:spacing w:before="240"/>
      </w:pPr>
      <w:r>
        <w:t xml:space="preserve">Therefore, Six Senses has its marketing mix to attract clients </w:t>
      </w:r>
      <w:r w:rsidR="00031486">
        <w:t xml:space="preserve">who wish to be close to nature in an environmentally friendly and socially responsible way. These people are willing to pay </w:t>
      </w:r>
      <w:r w:rsidR="0076237B">
        <w:t xml:space="preserve">a premium </w:t>
      </w:r>
      <w:r w:rsidR="00031486">
        <w:t xml:space="preserve">for their stay </w:t>
      </w:r>
      <w:r w:rsidR="008E6872">
        <w:t xml:space="preserve">at </w:t>
      </w:r>
      <w:r w:rsidR="00C821DD">
        <w:t xml:space="preserve">these properties. Hence, the business has used the products to develop the price for its services and placed it to the audience it wishes to cater to across the globe. </w:t>
      </w:r>
      <w:r w:rsidR="00DF31ED">
        <w:t>This has helped the business to reach a broader audience to maintain focus on what matters</w:t>
      </w:r>
      <w:r w:rsidR="00022A51">
        <w:t xml:space="preserve"> for its placement and promotions.</w:t>
      </w:r>
      <w:r w:rsidR="007C626A">
        <w:t xml:space="preserve"> Moxy has used the marketing mix to develop its presence in urban </w:t>
      </w:r>
      <w:r w:rsidR="007C626A">
        <w:lastRenderedPageBreak/>
        <w:t xml:space="preserve">centres and let people know about it. </w:t>
      </w:r>
      <w:r w:rsidR="00B73F03">
        <w:t xml:space="preserve">It has used competitive pricing to attract the audience to its services. </w:t>
      </w:r>
      <w:r w:rsidR="003F7667">
        <w:t xml:space="preserve">The brand has used the city </w:t>
      </w:r>
      <w:r w:rsidR="0044499C">
        <w:t>centres</w:t>
      </w:r>
      <w:r w:rsidR="003F7667">
        <w:t xml:space="preserve"> for its promotion and various channels that keep</w:t>
      </w:r>
      <w:r w:rsidR="0044499C">
        <w:t xml:space="preserve"> clients informed about its benefits</w:t>
      </w:r>
      <w:r w:rsidR="008D3455" w:rsidRPr="008D3455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8D3455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8D3455" w:rsidRPr="00330142">
        <w:rPr>
          <w:rFonts w:cs="Times New Roman"/>
          <w:color w:val="222222"/>
          <w:szCs w:val="24"/>
          <w:shd w:val="clear" w:color="auto" w:fill="FFFFFF"/>
        </w:rPr>
        <w:t>Schiniotakis</w:t>
      </w:r>
      <w:proofErr w:type="spellEnd"/>
      <w:r w:rsidR="008D3455" w:rsidRPr="00330142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proofErr w:type="spellStart"/>
      <w:r w:rsidR="008D3455" w:rsidRPr="00330142">
        <w:rPr>
          <w:rFonts w:cs="Times New Roman"/>
          <w:color w:val="222222"/>
          <w:szCs w:val="24"/>
          <w:shd w:val="clear" w:color="auto" w:fill="FFFFFF"/>
        </w:rPr>
        <w:t>Divini</w:t>
      </w:r>
      <w:proofErr w:type="spellEnd"/>
      <w:r w:rsidR="008D3455" w:rsidRPr="00330142">
        <w:rPr>
          <w:rFonts w:cs="Times New Roman"/>
          <w:color w:val="222222"/>
          <w:szCs w:val="24"/>
          <w:shd w:val="clear" w:color="auto" w:fill="FFFFFF"/>
        </w:rPr>
        <w:t>, 2020</w:t>
      </w:r>
      <w:r w:rsidR="008D3455">
        <w:rPr>
          <w:rFonts w:cs="Times New Roman"/>
          <w:color w:val="222222"/>
          <w:szCs w:val="24"/>
          <w:shd w:val="clear" w:color="auto" w:fill="FFFFFF"/>
        </w:rPr>
        <w:t>)</w:t>
      </w:r>
      <w:r w:rsidR="0044499C">
        <w:t xml:space="preserve">. </w:t>
      </w:r>
    </w:p>
    <w:p w14:paraId="3F1E7C07" w14:textId="32C2A44E" w:rsidR="00C85EA5" w:rsidRDefault="004C728F" w:rsidP="00E1390F">
      <w:pPr>
        <w:spacing w:before="240"/>
      </w:pPr>
      <w:r>
        <w:t>The brand has used Segmentation, Target</w:t>
      </w:r>
      <w:r w:rsidR="004E1C10">
        <w:t>ing and Positioning to de</w:t>
      </w:r>
      <w:r w:rsidR="00137758">
        <w:t xml:space="preserve">velop the </w:t>
      </w:r>
      <w:r w:rsidR="003F2BCC">
        <w:t>marketing mix and reach its target audience</w:t>
      </w:r>
      <w:r w:rsidR="00884024" w:rsidRPr="00884024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884024">
        <w:rPr>
          <w:rFonts w:cs="Times New Roman"/>
          <w:color w:val="222222"/>
          <w:szCs w:val="24"/>
          <w:shd w:val="clear" w:color="auto" w:fill="FFFFFF"/>
        </w:rPr>
        <w:t>(</w:t>
      </w:r>
      <w:r w:rsidR="00884024" w:rsidRPr="00330142">
        <w:rPr>
          <w:rFonts w:cs="Times New Roman"/>
          <w:color w:val="222222"/>
          <w:szCs w:val="24"/>
          <w:shd w:val="clear" w:color="auto" w:fill="FFFFFF"/>
        </w:rPr>
        <w:t>George, 2021</w:t>
      </w:r>
      <w:r w:rsidR="00884024">
        <w:rPr>
          <w:rFonts w:cs="Times New Roman"/>
          <w:color w:val="222222"/>
          <w:szCs w:val="24"/>
          <w:shd w:val="clear" w:color="auto" w:fill="FFFFFF"/>
        </w:rPr>
        <w:t>)</w:t>
      </w:r>
      <w:r w:rsidR="003F2BCC">
        <w:t xml:space="preserve">. The brand Six Senses has unique offerings that people are willing to pay for, which has developed the </w:t>
      </w:r>
      <w:r w:rsidR="004128B9">
        <w:t xml:space="preserve">segment for the business to target and develop its communications to reach them. The brand has developed </w:t>
      </w:r>
      <w:r w:rsidR="001C0634">
        <w:t xml:space="preserve">an audio-visual presentation of its offerings for the clients to see what it is paying. The brand did use social media and such </w:t>
      </w:r>
      <w:r w:rsidR="000E7DB8">
        <w:t>media to reach its target market</w:t>
      </w:r>
      <w:r w:rsidR="00D20AE7" w:rsidRPr="00D20AE7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D20AE7">
        <w:rPr>
          <w:rFonts w:cs="Times New Roman"/>
          <w:color w:val="222222"/>
          <w:szCs w:val="24"/>
          <w:shd w:val="clear" w:color="auto" w:fill="FFFFFF"/>
        </w:rPr>
        <w:t>(</w:t>
      </w:r>
      <w:proofErr w:type="spellStart"/>
      <w:r w:rsidR="00D20AE7" w:rsidRPr="00330142">
        <w:rPr>
          <w:rFonts w:cs="Times New Roman"/>
          <w:color w:val="222222"/>
          <w:szCs w:val="24"/>
          <w:shd w:val="clear" w:color="auto" w:fill="FFFFFF"/>
        </w:rPr>
        <w:t>Sheth</w:t>
      </w:r>
      <w:proofErr w:type="spellEnd"/>
      <w:r w:rsidR="00D20AE7" w:rsidRPr="00330142">
        <w:rPr>
          <w:rFonts w:cs="Times New Roman"/>
          <w:color w:val="222222"/>
          <w:szCs w:val="24"/>
          <w:shd w:val="clear" w:color="auto" w:fill="FFFFFF"/>
        </w:rPr>
        <w:t>, 2021</w:t>
      </w:r>
      <w:r w:rsidR="00D20AE7">
        <w:rPr>
          <w:rFonts w:cs="Times New Roman"/>
          <w:color w:val="222222"/>
          <w:szCs w:val="24"/>
          <w:shd w:val="clear" w:color="auto" w:fill="FFFFFF"/>
        </w:rPr>
        <w:t>)</w:t>
      </w:r>
      <w:r w:rsidR="000E7DB8">
        <w:t xml:space="preserve">. Similarly, Moxy has developed and promoted its offerings via social media and modern-day media choices. </w:t>
      </w:r>
      <w:r w:rsidR="0086794C">
        <w:t>The brand has targeted the people coming for the city stay and has used word of mouth as</w:t>
      </w:r>
      <w:r w:rsidR="009D1010">
        <w:t xml:space="preserve"> a promotional media choice. Moxy uses its services to make people have memories</w:t>
      </w:r>
      <w:r w:rsidR="00856B4F">
        <w:t xml:space="preserve"> who would promote them within their peer groups</w:t>
      </w:r>
      <w:r w:rsidR="00D45337">
        <w:t xml:space="preserve"> to attract guests for th</w:t>
      </w:r>
      <w:r w:rsidR="001C3BD6">
        <w:t>e</w:t>
      </w:r>
      <w:r w:rsidR="00D45337">
        <w:t xml:space="preserve"> brand. </w:t>
      </w:r>
      <w:r w:rsidR="001C3BD6">
        <w:t xml:space="preserve">Therefore, each brand's marketing strategies </w:t>
      </w:r>
      <w:r w:rsidR="00E8398A">
        <w:t>are well-defined and developed for its target audience. Moxy targets the city audience with its services and competitive pricing, while Six Senses uses the</w:t>
      </w:r>
      <w:r w:rsidR="00CD0AC6">
        <w:t xml:space="preserve"> </w:t>
      </w:r>
      <w:r w:rsidR="008C0FB9">
        <w:t xml:space="preserve">location </w:t>
      </w:r>
      <w:r w:rsidR="0051124E">
        <w:t>to charge for its services and attract environmentally concerned clients</w:t>
      </w:r>
      <w:r w:rsidR="00325D1E" w:rsidRPr="00325D1E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325D1E">
        <w:rPr>
          <w:rFonts w:cs="Times New Roman"/>
          <w:color w:val="222222"/>
          <w:szCs w:val="24"/>
          <w:shd w:val="clear" w:color="auto" w:fill="FFFFFF"/>
        </w:rPr>
        <w:t>(</w:t>
      </w:r>
      <w:r w:rsidR="00325D1E" w:rsidRPr="00330142">
        <w:rPr>
          <w:rFonts w:cs="Times New Roman"/>
          <w:color w:val="222222"/>
          <w:szCs w:val="24"/>
          <w:shd w:val="clear" w:color="auto" w:fill="FFFFFF"/>
        </w:rPr>
        <w:t xml:space="preserve">Urmila, </w:t>
      </w:r>
      <w:proofErr w:type="spellStart"/>
      <w:r w:rsidR="00325D1E" w:rsidRPr="00330142">
        <w:rPr>
          <w:rFonts w:cs="Times New Roman"/>
          <w:color w:val="222222"/>
          <w:szCs w:val="24"/>
          <w:shd w:val="clear" w:color="auto" w:fill="FFFFFF"/>
        </w:rPr>
        <w:t>Astuti</w:t>
      </w:r>
      <w:proofErr w:type="spellEnd"/>
      <w:r w:rsidR="00325D1E" w:rsidRPr="00330142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proofErr w:type="spellStart"/>
      <w:r w:rsidR="00325D1E" w:rsidRPr="00330142">
        <w:rPr>
          <w:rFonts w:cs="Times New Roman"/>
          <w:color w:val="222222"/>
          <w:szCs w:val="24"/>
          <w:shd w:val="clear" w:color="auto" w:fill="FFFFFF"/>
        </w:rPr>
        <w:t>Triyuni</w:t>
      </w:r>
      <w:proofErr w:type="spellEnd"/>
      <w:r w:rsidR="00325D1E" w:rsidRPr="00330142">
        <w:rPr>
          <w:rFonts w:cs="Times New Roman"/>
          <w:color w:val="222222"/>
          <w:szCs w:val="24"/>
          <w:shd w:val="clear" w:color="auto" w:fill="FFFFFF"/>
        </w:rPr>
        <w:t>, 2023</w:t>
      </w:r>
      <w:r w:rsidR="00325D1E">
        <w:rPr>
          <w:rFonts w:cs="Times New Roman"/>
          <w:color w:val="222222"/>
          <w:szCs w:val="24"/>
          <w:shd w:val="clear" w:color="auto" w:fill="FFFFFF"/>
        </w:rPr>
        <w:t>)</w:t>
      </w:r>
      <w:r w:rsidR="0051124E">
        <w:t xml:space="preserve">. </w:t>
      </w:r>
    </w:p>
    <w:p w14:paraId="7712C0DF" w14:textId="0AE10BBE" w:rsidR="0051124E" w:rsidRDefault="004C728F" w:rsidP="00E1390F">
      <w:pPr>
        <w:spacing w:before="240"/>
      </w:pPr>
      <w:r>
        <w:t xml:space="preserve">Six Senses is recommended to be more careful with its environmental </w:t>
      </w:r>
      <w:r w:rsidR="004868BB">
        <w:t xml:space="preserve">issues as its location is exotic. Any harm caused to nature would bring shame to the brand. On the other hand, Moxy should develop </w:t>
      </w:r>
      <w:r w:rsidR="00A94C40">
        <w:t xml:space="preserve">ways to get over the slowdown of city stayers post Covid-19 pandemic </w:t>
      </w:r>
      <w:r w:rsidR="00306E83">
        <w:t xml:space="preserve">lockdowns. It must build its services to counter the slowdown and attract more clients. </w:t>
      </w:r>
      <w:r w:rsidR="00320558">
        <w:t>This contemporary issue that the hotel business faces added to the Russia-Ukraine conflict</w:t>
      </w:r>
      <w:r w:rsidR="009561A9">
        <w:t xml:space="preserve"> needs to be resolved</w:t>
      </w:r>
      <w:r w:rsidR="00161EAD">
        <w:t xml:space="preserve"> and</w:t>
      </w:r>
      <w:r w:rsidR="009561A9">
        <w:t xml:space="preserve"> the brand needs to attract more guests towards itself</w:t>
      </w:r>
      <w:r w:rsidR="002F6215" w:rsidRPr="002F6215">
        <w:rPr>
          <w:rFonts w:cs="Times New Roman"/>
          <w:color w:val="222222"/>
          <w:szCs w:val="24"/>
          <w:shd w:val="clear" w:color="auto" w:fill="FFFFFF"/>
        </w:rPr>
        <w:t xml:space="preserve"> </w:t>
      </w:r>
      <w:r w:rsidR="002F6215">
        <w:rPr>
          <w:rFonts w:cs="Times New Roman"/>
          <w:color w:val="222222"/>
          <w:szCs w:val="24"/>
          <w:shd w:val="clear" w:color="auto" w:fill="FFFFFF"/>
        </w:rPr>
        <w:t>(</w:t>
      </w:r>
      <w:r w:rsidR="002F6215" w:rsidRPr="00330142">
        <w:rPr>
          <w:rFonts w:cs="Times New Roman"/>
          <w:color w:val="222222"/>
          <w:szCs w:val="24"/>
          <w:shd w:val="clear" w:color="auto" w:fill="FFFFFF"/>
        </w:rPr>
        <w:t xml:space="preserve">Kumar, Shankar, and </w:t>
      </w:r>
      <w:proofErr w:type="spellStart"/>
      <w:r w:rsidR="002F6215" w:rsidRPr="00330142">
        <w:rPr>
          <w:rFonts w:cs="Times New Roman"/>
          <w:color w:val="222222"/>
          <w:szCs w:val="24"/>
          <w:shd w:val="clear" w:color="auto" w:fill="FFFFFF"/>
        </w:rPr>
        <w:t>Aljohani</w:t>
      </w:r>
      <w:proofErr w:type="spellEnd"/>
      <w:r w:rsidR="002F6215" w:rsidRPr="00330142">
        <w:rPr>
          <w:rFonts w:cs="Times New Roman"/>
          <w:color w:val="222222"/>
          <w:szCs w:val="24"/>
          <w:shd w:val="clear" w:color="auto" w:fill="FFFFFF"/>
        </w:rPr>
        <w:t>, 2020</w:t>
      </w:r>
      <w:r w:rsidR="002F6215">
        <w:rPr>
          <w:rFonts w:cs="Times New Roman"/>
          <w:color w:val="222222"/>
          <w:szCs w:val="24"/>
          <w:shd w:val="clear" w:color="auto" w:fill="FFFFFF"/>
        </w:rPr>
        <w:t>)</w:t>
      </w:r>
      <w:r w:rsidR="009561A9">
        <w:t xml:space="preserve">. </w:t>
      </w:r>
    </w:p>
    <w:p w14:paraId="05F347B8" w14:textId="29426133" w:rsidR="00C64CB4" w:rsidRDefault="004C728F" w:rsidP="00E1390F">
      <w:pPr>
        <w:spacing w:before="240"/>
      </w:pPr>
      <w:r>
        <w:t xml:space="preserve">The strategic analysis of the two hotel brands Moxy and Six Senses, </w:t>
      </w:r>
      <w:r w:rsidR="009146B7">
        <w:t>suggests</w:t>
      </w:r>
      <w:r>
        <w:t xml:space="preserve"> that the brands have unique marketing strategies. The brands </w:t>
      </w:r>
      <w:r w:rsidR="009146B7">
        <w:t>attract</w:t>
      </w:r>
      <w:r>
        <w:t xml:space="preserve"> </w:t>
      </w:r>
      <w:r w:rsidR="009146B7">
        <w:t xml:space="preserve">a </w:t>
      </w:r>
      <w:r w:rsidR="0066622E">
        <w:t>different set of guests</w:t>
      </w:r>
      <w:r w:rsidR="008C7704">
        <w:t xml:space="preserve">; Moxy attracts city visitors with </w:t>
      </w:r>
      <w:r w:rsidR="000F712E">
        <w:t>exceptional services and competitive pricing, while Six Senses attracts people who are willing to pay for the uni</w:t>
      </w:r>
      <w:r w:rsidR="00F36A6C">
        <w:t>que location that the bran</w:t>
      </w:r>
      <w:r w:rsidR="00545492">
        <w:t>d</w:t>
      </w:r>
      <w:r w:rsidR="00F36A6C">
        <w:t xml:space="preserve"> offers. </w:t>
      </w:r>
      <w:r w:rsidR="0066622E">
        <w:t xml:space="preserve">Six </w:t>
      </w:r>
      <w:r w:rsidR="00551626">
        <w:t>Senses was suggested to be more careful with its natural assets</w:t>
      </w:r>
      <w:r w:rsidR="00484498">
        <w:t xml:space="preserve"> to keep up its reput</w:t>
      </w:r>
      <w:r w:rsidR="001D4928">
        <w:t>ation</w:t>
      </w:r>
      <w:r w:rsidR="00484498">
        <w:t xml:space="preserve"> with the guests and Moxy has to develop promotions to attract guests </w:t>
      </w:r>
      <w:r w:rsidR="007D4B90">
        <w:t>to counter the post</w:t>
      </w:r>
      <w:r w:rsidR="001D4928">
        <w:t>-</w:t>
      </w:r>
      <w:r w:rsidR="007D4B90">
        <w:t xml:space="preserve">Covid-19 slow-down. </w:t>
      </w:r>
      <w:r w:rsidR="00BA290B">
        <w:t>Hence, the brands ha</w:t>
      </w:r>
      <w:r w:rsidR="001D4928">
        <w:t>ve</w:t>
      </w:r>
      <w:r w:rsidR="00BA290B">
        <w:t xml:space="preserve"> unique clients and hence the promotions and placements of the two are different as well. </w:t>
      </w:r>
    </w:p>
    <w:p w14:paraId="2AC388B9" w14:textId="21253563" w:rsidR="00F307B7" w:rsidRPr="00576A47" w:rsidRDefault="00CF3E9D" w:rsidP="00576A47">
      <w:pPr>
        <w:spacing w:before="240"/>
        <w:jc w:val="left"/>
        <w:rPr>
          <w:b/>
          <w:bCs/>
          <w:sz w:val="28"/>
          <w:szCs w:val="28"/>
        </w:rPr>
      </w:pPr>
      <w:r>
        <w:br w:type="page"/>
      </w:r>
      <w:r w:rsidR="004C728F" w:rsidRPr="00576A47">
        <w:rPr>
          <w:b/>
          <w:bCs/>
          <w:sz w:val="28"/>
          <w:szCs w:val="28"/>
        </w:rPr>
        <w:lastRenderedPageBreak/>
        <w:t>References</w:t>
      </w:r>
    </w:p>
    <w:p w14:paraId="1645F9CA" w14:textId="77777777" w:rsidR="00B56E61" w:rsidRDefault="00B56E61" w:rsidP="00E1390F">
      <w:pPr>
        <w:spacing w:before="240"/>
      </w:pPr>
      <w:proofErr w:type="spellStart"/>
      <w:r>
        <w:t>Bowie,D</w:t>
      </w:r>
      <w:proofErr w:type="spellEnd"/>
      <w:r>
        <w:t xml:space="preserve">. </w:t>
      </w:r>
      <w:proofErr w:type="spellStart"/>
      <w:r>
        <w:t>Buttle,F</w:t>
      </w:r>
      <w:proofErr w:type="spellEnd"/>
      <w:r>
        <w:t xml:space="preserve">. </w:t>
      </w:r>
      <w:proofErr w:type="spellStart"/>
      <w:r>
        <w:t>Brookes,M</w:t>
      </w:r>
      <w:proofErr w:type="spellEnd"/>
      <w:r>
        <w:t xml:space="preserve"> and </w:t>
      </w:r>
      <w:proofErr w:type="spellStart"/>
      <w:r>
        <w:t>Mariussen,A</w:t>
      </w:r>
      <w:proofErr w:type="spellEnd"/>
      <w:r>
        <w:t xml:space="preserve"> (2017), Hospitality Marketing. 3rd ed, Routledge, London Smith PR and Zook ZE (2020) Marketing Communications. 7th ed, Kogan Page, London</w:t>
      </w:r>
    </w:p>
    <w:p w14:paraId="158C67CB" w14:textId="77777777" w:rsidR="00B56E61" w:rsidRPr="00B56E61" w:rsidRDefault="00B56E61" w:rsidP="00E1390F">
      <w:pPr>
        <w:spacing w:before="240"/>
        <w:rPr>
          <w:rFonts w:cs="Times New Roman"/>
          <w:color w:val="222222"/>
          <w:szCs w:val="24"/>
          <w:shd w:val="clear" w:color="auto" w:fill="FFFFFF"/>
        </w:rPr>
      </w:pPr>
      <w:r w:rsidRPr="00B56E61">
        <w:rPr>
          <w:rFonts w:cs="Times New Roman"/>
          <w:color w:val="222222"/>
          <w:szCs w:val="24"/>
          <w:shd w:val="clear" w:color="auto" w:fill="FFFFFF"/>
        </w:rPr>
        <w:t xml:space="preserve">Chaffey, D and Ellis- Chadwick, F. (2019) </w:t>
      </w:r>
      <w:r w:rsidRPr="00B56E61">
        <w:rPr>
          <w:rFonts w:cs="Times New Roman"/>
          <w:i/>
          <w:iCs/>
          <w:color w:val="222222"/>
          <w:szCs w:val="24"/>
          <w:shd w:val="clear" w:color="auto" w:fill="FFFFFF"/>
        </w:rPr>
        <w:t>Digital Marketing</w:t>
      </w:r>
      <w:r w:rsidRPr="00B56E61">
        <w:rPr>
          <w:rFonts w:cs="Times New Roman"/>
          <w:color w:val="222222"/>
          <w:szCs w:val="24"/>
          <w:shd w:val="clear" w:color="auto" w:fill="FFFFFF"/>
        </w:rPr>
        <w:t xml:space="preserve">. 7th ed, </w:t>
      </w:r>
      <w:proofErr w:type="spellStart"/>
      <w:r w:rsidRPr="00B56E61">
        <w:rPr>
          <w:rFonts w:cs="Times New Roman"/>
          <w:color w:val="222222"/>
          <w:szCs w:val="24"/>
          <w:shd w:val="clear" w:color="auto" w:fill="FFFFFF"/>
        </w:rPr>
        <w:t>Pearsons</w:t>
      </w:r>
      <w:proofErr w:type="spellEnd"/>
      <w:r w:rsidRPr="00B56E61">
        <w:rPr>
          <w:rFonts w:cs="Times New Roman"/>
          <w:color w:val="222222"/>
          <w:szCs w:val="24"/>
          <w:shd w:val="clear" w:color="auto" w:fill="FFFFFF"/>
        </w:rPr>
        <w:t>, London.</w:t>
      </w:r>
    </w:p>
    <w:p w14:paraId="46768D12" w14:textId="77777777" w:rsidR="00B56E61" w:rsidRPr="00B56E61" w:rsidRDefault="00B56E61" w:rsidP="00E1390F">
      <w:pPr>
        <w:spacing w:before="240"/>
        <w:rPr>
          <w:rFonts w:cs="Times New Roman"/>
          <w:color w:val="222222"/>
          <w:szCs w:val="24"/>
          <w:shd w:val="clear" w:color="auto" w:fill="FFFFFF"/>
        </w:rPr>
      </w:pPr>
      <w:r w:rsidRPr="00B56E61">
        <w:rPr>
          <w:rFonts w:cs="Times New Roman"/>
          <w:color w:val="222222"/>
          <w:szCs w:val="24"/>
          <w:shd w:val="clear" w:color="auto" w:fill="FFFFFF"/>
        </w:rPr>
        <w:t xml:space="preserve">Clow, K and Baack, D (2013), </w:t>
      </w:r>
      <w:r w:rsidRPr="00B56E61">
        <w:rPr>
          <w:rFonts w:cs="Times New Roman"/>
          <w:i/>
          <w:iCs/>
          <w:color w:val="222222"/>
          <w:szCs w:val="24"/>
          <w:shd w:val="clear" w:color="auto" w:fill="FFFFFF"/>
        </w:rPr>
        <w:t>Integrated Advertising, Promotion and Marketing Communications</w:t>
      </w:r>
      <w:r w:rsidRPr="00B56E61">
        <w:rPr>
          <w:rFonts w:cs="Times New Roman"/>
          <w:color w:val="222222"/>
          <w:szCs w:val="24"/>
          <w:shd w:val="clear" w:color="auto" w:fill="FFFFFF"/>
        </w:rPr>
        <w:t>. 6</w:t>
      </w:r>
      <w:r w:rsidRPr="00B56E61">
        <w:rPr>
          <w:rFonts w:cs="Times New Roman"/>
          <w:color w:val="222222"/>
          <w:szCs w:val="24"/>
          <w:shd w:val="clear" w:color="auto" w:fill="FFFFFF"/>
          <w:vertAlign w:val="superscript"/>
        </w:rPr>
        <w:t>th</w:t>
      </w:r>
      <w:r w:rsidRPr="00B56E61">
        <w:rPr>
          <w:rFonts w:cs="Times New Roman"/>
          <w:color w:val="222222"/>
          <w:szCs w:val="24"/>
          <w:shd w:val="clear" w:color="auto" w:fill="FFFFFF"/>
        </w:rPr>
        <w:t xml:space="preserve"> ed, Pearson, London</w:t>
      </w:r>
    </w:p>
    <w:p w14:paraId="4D0EB977" w14:textId="77777777" w:rsidR="00B56E61" w:rsidRPr="00B56E61" w:rsidRDefault="00B56E61" w:rsidP="00E1390F">
      <w:pPr>
        <w:spacing w:before="240"/>
        <w:rPr>
          <w:rFonts w:cs="Times New Roman"/>
          <w:color w:val="222222"/>
          <w:szCs w:val="24"/>
          <w:shd w:val="clear" w:color="auto" w:fill="FFFFFF"/>
        </w:rPr>
      </w:pPr>
      <w:r w:rsidRPr="00B56E61">
        <w:rPr>
          <w:rFonts w:cs="Times New Roman"/>
          <w:color w:val="222222"/>
          <w:szCs w:val="24"/>
          <w:shd w:val="clear" w:color="auto" w:fill="FFFFFF"/>
        </w:rPr>
        <w:t>George, R., (2021). Market Segmentation, Targeting, and Positioning. In </w:t>
      </w:r>
      <w:r w:rsidRPr="00B56E61">
        <w:rPr>
          <w:rFonts w:cs="Times New Roman"/>
          <w:i/>
          <w:iCs/>
          <w:color w:val="222222"/>
          <w:szCs w:val="24"/>
          <w:shd w:val="clear" w:color="auto" w:fill="FFFFFF"/>
        </w:rPr>
        <w:t>Marketing Tourism and Hospitality: Concepts and Cases</w:t>
      </w:r>
      <w:r w:rsidRPr="00B56E61">
        <w:rPr>
          <w:rFonts w:cs="Times New Roman"/>
          <w:color w:val="222222"/>
          <w:szCs w:val="24"/>
          <w:shd w:val="clear" w:color="auto" w:fill="FFFFFF"/>
        </w:rPr>
        <w:t> (pp. 221-246). Cham: Springer International Publishing.</w:t>
      </w:r>
    </w:p>
    <w:p w14:paraId="48EDE079" w14:textId="77777777" w:rsidR="00B56E61" w:rsidRPr="00B56E61" w:rsidRDefault="00B56E61" w:rsidP="00E1390F">
      <w:pPr>
        <w:spacing w:before="240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B56E61">
        <w:rPr>
          <w:rFonts w:cs="Times New Roman"/>
          <w:color w:val="222222"/>
          <w:szCs w:val="24"/>
          <w:shd w:val="clear" w:color="auto" w:fill="FFFFFF"/>
        </w:rPr>
        <w:t>Glenister</w:t>
      </w:r>
      <w:proofErr w:type="spellEnd"/>
      <w:r w:rsidRPr="00B56E61">
        <w:rPr>
          <w:rFonts w:cs="Times New Roman"/>
          <w:color w:val="222222"/>
          <w:szCs w:val="24"/>
          <w:shd w:val="clear" w:color="auto" w:fill="FFFFFF"/>
        </w:rPr>
        <w:t>, G., (2021). </w:t>
      </w:r>
      <w:r w:rsidRPr="00B56E61">
        <w:rPr>
          <w:rFonts w:cs="Times New Roman"/>
          <w:i/>
          <w:iCs/>
          <w:color w:val="222222"/>
          <w:szCs w:val="24"/>
          <w:shd w:val="clear" w:color="auto" w:fill="FFFFFF"/>
        </w:rPr>
        <w:t>Influencer Marketing Strategy: How to create successful influencer marketing</w:t>
      </w:r>
      <w:r w:rsidRPr="00B56E61">
        <w:rPr>
          <w:rFonts w:cs="Times New Roman"/>
          <w:color w:val="222222"/>
          <w:szCs w:val="24"/>
          <w:shd w:val="clear" w:color="auto" w:fill="FFFFFF"/>
        </w:rPr>
        <w:t>. Kogan Page Publishers.</w:t>
      </w:r>
    </w:p>
    <w:p w14:paraId="68C95E6B" w14:textId="77777777" w:rsidR="00B56E61" w:rsidRPr="00B56E61" w:rsidRDefault="00B56E61" w:rsidP="00E1390F">
      <w:pPr>
        <w:spacing w:before="240"/>
        <w:rPr>
          <w:rFonts w:cs="Times New Roman"/>
          <w:color w:val="222222"/>
          <w:szCs w:val="24"/>
          <w:shd w:val="clear" w:color="auto" w:fill="FFFFFF"/>
        </w:rPr>
      </w:pPr>
      <w:r w:rsidRPr="00B56E61">
        <w:rPr>
          <w:rFonts w:cs="Times New Roman"/>
          <w:color w:val="222222"/>
          <w:szCs w:val="24"/>
          <w:shd w:val="clear" w:color="auto" w:fill="FFFFFF"/>
        </w:rPr>
        <w:t xml:space="preserve">Grewal, D., </w:t>
      </w:r>
      <w:proofErr w:type="spellStart"/>
      <w:r w:rsidRPr="00B56E61">
        <w:rPr>
          <w:rFonts w:cs="Times New Roman"/>
          <w:color w:val="222222"/>
          <w:szCs w:val="24"/>
          <w:shd w:val="clear" w:color="auto" w:fill="FFFFFF"/>
        </w:rPr>
        <w:t>Hulland</w:t>
      </w:r>
      <w:proofErr w:type="spellEnd"/>
      <w:r w:rsidRPr="00B56E61">
        <w:rPr>
          <w:rFonts w:cs="Times New Roman"/>
          <w:color w:val="222222"/>
          <w:szCs w:val="24"/>
          <w:shd w:val="clear" w:color="auto" w:fill="FFFFFF"/>
        </w:rPr>
        <w:t xml:space="preserve">, J., </w:t>
      </w:r>
      <w:proofErr w:type="spellStart"/>
      <w:r w:rsidRPr="00B56E61">
        <w:rPr>
          <w:rFonts w:cs="Times New Roman"/>
          <w:color w:val="222222"/>
          <w:szCs w:val="24"/>
          <w:shd w:val="clear" w:color="auto" w:fill="FFFFFF"/>
        </w:rPr>
        <w:t>Kopalle</w:t>
      </w:r>
      <w:proofErr w:type="spellEnd"/>
      <w:r w:rsidRPr="00B56E61">
        <w:rPr>
          <w:rFonts w:cs="Times New Roman"/>
          <w:color w:val="222222"/>
          <w:szCs w:val="24"/>
          <w:shd w:val="clear" w:color="auto" w:fill="FFFFFF"/>
        </w:rPr>
        <w:t xml:space="preserve">, P.K. and </w:t>
      </w:r>
      <w:proofErr w:type="spellStart"/>
      <w:r w:rsidRPr="00B56E61">
        <w:rPr>
          <w:rFonts w:cs="Times New Roman"/>
          <w:color w:val="222222"/>
          <w:szCs w:val="24"/>
          <w:shd w:val="clear" w:color="auto" w:fill="FFFFFF"/>
        </w:rPr>
        <w:t>Karahanna</w:t>
      </w:r>
      <w:proofErr w:type="spellEnd"/>
      <w:r w:rsidRPr="00B56E61">
        <w:rPr>
          <w:rFonts w:cs="Times New Roman"/>
          <w:color w:val="222222"/>
          <w:szCs w:val="24"/>
          <w:shd w:val="clear" w:color="auto" w:fill="FFFFFF"/>
        </w:rPr>
        <w:t>, E., (2020). The future of technology and marketing: A multidisciplinary perspective. </w:t>
      </w:r>
      <w:r w:rsidRPr="00B56E61">
        <w:rPr>
          <w:rFonts w:cs="Times New Roman"/>
          <w:i/>
          <w:iCs/>
          <w:color w:val="222222"/>
          <w:szCs w:val="24"/>
          <w:shd w:val="clear" w:color="auto" w:fill="FFFFFF"/>
        </w:rPr>
        <w:t>Journal of the Academy of Marketing Science</w:t>
      </w:r>
      <w:r w:rsidRPr="00B56E61">
        <w:rPr>
          <w:rFonts w:cs="Times New Roman"/>
          <w:color w:val="222222"/>
          <w:szCs w:val="24"/>
          <w:shd w:val="clear" w:color="auto" w:fill="FFFFFF"/>
        </w:rPr>
        <w:t>, </w:t>
      </w:r>
      <w:r w:rsidRPr="00B56E61">
        <w:rPr>
          <w:rFonts w:cs="Times New Roman"/>
          <w:i/>
          <w:iCs/>
          <w:color w:val="222222"/>
          <w:szCs w:val="24"/>
          <w:shd w:val="clear" w:color="auto" w:fill="FFFFFF"/>
        </w:rPr>
        <w:t>48</w:t>
      </w:r>
      <w:r w:rsidRPr="00B56E61">
        <w:rPr>
          <w:rFonts w:cs="Times New Roman"/>
          <w:color w:val="222222"/>
          <w:szCs w:val="24"/>
          <w:shd w:val="clear" w:color="auto" w:fill="FFFFFF"/>
        </w:rPr>
        <w:t xml:space="preserve">, pp.1-8. </w:t>
      </w:r>
      <w:hyperlink r:id="rId7" w:history="1">
        <w:r w:rsidRPr="00B56E61">
          <w:rPr>
            <w:rStyle w:val="Hyperlink"/>
            <w:rFonts w:cs="Times New Roman"/>
            <w:szCs w:val="24"/>
            <w:shd w:val="clear" w:color="auto" w:fill="FFFFFF"/>
          </w:rPr>
          <w:t>https://link.springer.com/article/10.1007/s11747-019-00711-4</w:t>
        </w:r>
      </w:hyperlink>
      <w:r w:rsidRPr="00B56E61">
        <w:rPr>
          <w:rFonts w:cs="Times New Roman"/>
          <w:color w:val="222222"/>
          <w:szCs w:val="24"/>
          <w:shd w:val="clear" w:color="auto" w:fill="FFFFFF"/>
        </w:rPr>
        <w:t xml:space="preserve"> </w:t>
      </w:r>
    </w:p>
    <w:p w14:paraId="10380E42" w14:textId="2B582DB9" w:rsidR="00B56E61" w:rsidRPr="00B56E61" w:rsidRDefault="00B56E61" w:rsidP="00E1390F">
      <w:pPr>
        <w:spacing w:before="240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B56E61">
        <w:rPr>
          <w:rFonts w:cs="Times New Roman"/>
          <w:color w:val="222222"/>
          <w:szCs w:val="24"/>
          <w:shd w:val="clear" w:color="auto" w:fill="FFFFFF"/>
        </w:rPr>
        <w:t>Housden</w:t>
      </w:r>
      <w:proofErr w:type="spellEnd"/>
      <w:r w:rsidRPr="00B56E61">
        <w:rPr>
          <w:rFonts w:cs="Times New Roman"/>
          <w:color w:val="222222"/>
          <w:szCs w:val="24"/>
          <w:shd w:val="clear" w:color="auto" w:fill="FFFFFF"/>
        </w:rPr>
        <w:t xml:space="preserve"> M (2008), </w:t>
      </w:r>
      <w:r w:rsidRPr="00B56E61">
        <w:rPr>
          <w:rFonts w:cs="Times New Roman"/>
          <w:i/>
          <w:iCs/>
          <w:color w:val="222222"/>
          <w:szCs w:val="24"/>
          <w:shd w:val="clear" w:color="auto" w:fill="FFFFFF"/>
        </w:rPr>
        <w:t xml:space="preserve">Marketing Research </w:t>
      </w:r>
      <w:r>
        <w:rPr>
          <w:rFonts w:cs="Times New Roman"/>
          <w:i/>
          <w:iCs/>
          <w:color w:val="222222"/>
          <w:szCs w:val="24"/>
          <w:shd w:val="clear" w:color="auto" w:fill="FFFFFF"/>
        </w:rPr>
        <w:t>and</w:t>
      </w:r>
      <w:r w:rsidRPr="00B56E61">
        <w:rPr>
          <w:rFonts w:cs="Times New Roman"/>
          <w:i/>
          <w:iCs/>
          <w:color w:val="222222"/>
          <w:szCs w:val="24"/>
          <w:shd w:val="clear" w:color="auto" w:fill="FFFFFF"/>
        </w:rPr>
        <w:t xml:space="preserve"> Information</w:t>
      </w:r>
      <w:r w:rsidRPr="00B56E61">
        <w:rPr>
          <w:rFonts w:cs="Times New Roman"/>
          <w:color w:val="222222"/>
          <w:szCs w:val="24"/>
          <w:shd w:val="clear" w:color="auto" w:fill="FFFFFF"/>
        </w:rPr>
        <w:t>, Butterworth Heinemann, Oxford.</w:t>
      </w:r>
    </w:p>
    <w:p w14:paraId="5187B638" w14:textId="77777777" w:rsidR="00B56E61" w:rsidRDefault="00B56E61" w:rsidP="00E1390F">
      <w:pPr>
        <w:spacing w:before="240"/>
      </w:pPr>
      <w:r>
        <w:t xml:space="preserve">Jobber, D. and Ellis-Chadwick, F (2020), Principles and practice of marketing. 9th ed. London: </w:t>
      </w:r>
    </w:p>
    <w:p w14:paraId="5E665DAE" w14:textId="77777777" w:rsidR="00B56E61" w:rsidRPr="00B56E61" w:rsidRDefault="00B56E61" w:rsidP="00E1390F">
      <w:pPr>
        <w:spacing w:before="240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B56E61">
        <w:rPr>
          <w:rFonts w:cs="Times New Roman"/>
          <w:color w:val="222222"/>
          <w:szCs w:val="24"/>
          <w:shd w:val="clear" w:color="auto" w:fill="FFFFFF"/>
        </w:rPr>
        <w:t>Kotler,P</w:t>
      </w:r>
      <w:proofErr w:type="spellEnd"/>
      <w:r w:rsidRPr="00B56E61">
        <w:rPr>
          <w:rFonts w:cs="Times New Roman"/>
          <w:color w:val="222222"/>
          <w:szCs w:val="24"/>
          <w:shd w:val="clear" w:color="auto" w:fill="FFFFFF"/>
        </w:rPr>
        <w:t xml:space="preserve"> and </w:t>
      </w:r>
      <w:proofErr w:type="spellStart"/>
      <w:r w:rsidRPr="00B56E61">
        <w:rPr>
          <w:rFonts w:cs="Times New Roman"/>
          <w:color w:val="222222"/>
          <w:szCs w:val="24"/>
          <w:shd w:val="clear" w:color="auto" w:fill="FFFFFF"/>
        </w:rPr>
        <w:t>Kartajaya</w:t>
      </w:r>
      <w:proofErr w:type="spellEnd"/>
      <w:r w:rsidRPr="00B56E61">
        <w:rPr>
          <w:rFonts w:cs="Times New Roman"/>
          <w:color w:val="222222"/>
          <w:szCs w:val="24"/>
          <w:shd w:val="clear" w:color="auto" w:fill="FFFFFF"/>
        </w:rPr>
        <w:t xml:space="preserve">, H. </w:t>
      </w:r>
      <w:r w:rsidRPr="00B56E61">
        <w:rPr>
          <w:rFonts w:cs="Times New Roman"/>
          <w:i/>
          <w:iCs/>
          <w:color w:val="222222"/>
          <w:szCs w:val="24"/>
          <w:shd w:val="clear" w:color="auto" w:fill="FFFFFF"/>
        </w:rPr>
        <w:t>Marketing 4.0 Moving from Traditional to Digital</w:t>
      </w:r>
      <w:r w:rsidRPr="00B56E61">
        <w:rPr>
          <w:rFonts w:cs="Times New Roman"/>
          <w:color w:val="222222"/>
          <w:szCs w:val="24"/>
          <w:shd w:val="clear" w:color="auto" w:fill="FFFFFF"/>
        </w:rPr>
        <w:t xml:space="preserve"> (2017) Wiley. New York.</w:t>
      </w:r>
    </w:p>
    <w:p w14:paraId="1824C62A" w14:textId="77777777" w:rsidR="00B56E61" w:rsidRPr="00B56E61" w:rsidRDefault="00B56E61" w:rsidP="00E1390F">
      <w:pPr>
        <w:spacing w:before="240"/>
        <w:rPr>
          <w:rFonts w:cs="Times New Roman"/>
          <w:szCs w:val="24"/>
          <w:shd w:val="clear" w:color="auto" w:fill="FFFFFF"/>
        </w:rPr>
      </w:pPr>
      <w:proofErr w:type="spellStart"/>
      <w:r w:rsidRPr="00B56E61">
        <w:rPr>
          <w:shd w:val="clear" w:color="auto" w:fill="FFFFFF"/>
        </w:rPr>
        <w:t>Kozlenkova</w:t>
      </w:r>
      <w:proofErr w:type="spellEnd"/>
      <w:r w:rsidRPr="00B56E61">
        <w:rPr>
          <w:shd w:val="clear" w:color="auto" w:fill="FFFFFF"/>
        </w:rPr>
        <w:t xml:space="preserve">, I.V., Lee, J.Y., Xiang, D. and </w:t>
      </w:r>
      <w:proofErr w:type="spellStart"/>
      <w:r w:rsidRPr="00B56E61">
        <w:rPr>
          <w:shd w:val="clear" w:color="auto" w:fill="FFFFFF"/>
        </w:rPr>
        <w:t>Palmatier</w:t>
      </w:r>
      <w:proofErr w:type="spellEnd"/>
      <w:r w:rsidRPr="00B56E61">
        <w:rPr>
          <w:shd w:val="clear" w:color="auto" w:fill="FFFFFF"/>
        </w:rPr>
        <w:t>, R.W., (2021). Sharing economy: International marketing strategies. </w:t>
      </w:r>
      <w:r w:rsidRPr="00B56E61">
        <w:rPr>
          <w:i/>
          <w:iCs/>
          <w:shd w:val="clear" w:color="auto" w:fill="FFFFFF"/>
        </w:rPr>
        <w:t>Journal of International Business Studies</w:t>
      </w:r>
      <w:r w:rsidRPr="00B56E61">
        <w:rPr>
          <w:shd w:val="clear" w:color="auto" w:fill="FFFFFF"/>
        </w:rPr>
        <w:t xml:space="preserve">, pp.1-29. </w:t>
      </w:r>
      <w:hyperlink r:id="rId8" w:history="1">
        <w:r w:rsidRPr="00B56E61">
          <w:rPr>
            <w:rStyle w:val="Hyperlink"/>
            <w:shd w:val="clear" w:color="auto" w:fill="FFFFFF"/>
          </w:rPr>
          <w:t>https://link.springer.com/article/10.1057/s41267-020-00393-z</w:t>
        </w:r>
      </w:hyperlink>
      <w:r w:rsidRPr="00B56E61">
        <w:rPr>
          <w:shd w:val="clear" w:color="auto" w:fill="FFFFFF"/>
        </w:rPr>
        <w:t xml:space="preserve"> </w:t>
      </w:r>
    </w:p>
    <w:p w14:paraId="55D2E697" w14:textId="77777777" w:rsidR="00B56E61" w:rsidRPr="00B56E61" w:rsidRDefault="00B56E61" w:rsidP="00E1390F">
      <w:pPr>
        <w:spacing w:before="240"/>
        <w:rPr>
          <w:rFonts w:cs="Times New Roman"/>
          <w:color w:val="222222"/>
          <w:szCs w:val="24"/>
          <w:shd w:val="clear" w:color="auto" w:fill="FFFFFF"/>
        </w:rPr>
      </w:pPr>
      <w:r w:rsidRPr="00B56E61">
        <w:rPr>
          <w:rFonts w:cs="Times New Roman"/>
          <w:color w:val="222222"/>
          <w:szCs w:val="24"/>
          <w:shd w:val="clear" w:color="auto" w:fill="FFFFFF"/>
        </w:rPr>
        <w:t xml:space="preserve">Kumar, A., Shankar, R. and </w:t>
      </w:r>
      <w:proofErr w:type="spellStart"/>
      <w:r w:rsidRPr="00B56E61">
        <w:rPr>
          <w:rFonts w:cs="Times New Roman"/>
          <w:color w:val="222222"/>
          <w:szCs w:val="24"/>
          <w:shd w:val="clear" w:color="auto" w:fill="FFFFFF"/>
        </w:rPr>
        <w:t>Aljohani</w:t>
      </w:r>
      <w:proofErr w:type="spellEnd"/>
      <w:r w:rsidRPr="00B56E61">
        <w:rPr>
          <w:rFonts w:cs="Times New Roman"/>
          <w:color w:val="222222"/>
          <w:szCs w:val="24"/>
          <w:shd w:val="clear" w:color="auto" w:fill="FFFFFF"/>
        </w:rPr>
        <w:t>, N.R., (2020). A big data driven framework for demand-driven forecasting with effects of marketing-mix variables. </w:t>
      </w:r>
      <w:r w:rsidRPr="00B56E61">
        <w:rPr>
          <w:rFonts w:cs="Times New Roman"/>
          <w:i/>
          <w:iCs/>
          <w:color w:val="222222"/>
          <w:szCs w:val="24"/>
          <w:shd w:val="clear" w:color="auto" w:fill="FFFFFF"/>
        </w:rPr>
        <w:t>Industrial marketing management</w:t>
      </w:r>
      <w:r w:rsidRPr="00B56E61">
        <w:rPr>
          <w:rFonts w:cs="Times New Roman"/>
          <w:color w:val="222222"/>
          <w:szCs w:val="24"/>
          <w:shd w:val="clear" w:color="auto" w:fill="FFFFFF"/>
        </w:rPr>
        <w:t>, </w:t>
      </w:r>
      <w:r w:rsidRPr="00B56E61">
        <w:rPr>
          <w:rFonts w:cs="Times New Roman"/>
          <w:i/>
          <w:iCs/>
          <w:color w:val="222222"/>
          <w:szCs w:val="24"/>
          <w:shd w:val="clear" w:color="auto" w:fill="FFFFFF"/>
        </w:rPr>
        <w:t>90</w:t>
      </w:r>
      <w:r w:rsidRPr="00B56E61">
        <w:rPr>
          <w:rFonts w:cs="Times New Roman"/>
          <w:color w:val="222222"/>
          <w:szCs w:val="24"/>
          <w:shd w:val="clear" w:color="auto" w:fill="FFFFFF"/>
        </w:rPr>
        <w:t xml:space="preserve">, pp.493-507. </w:t>
      </w:r>
      <w:hyperlink r:id="rId9" w:history="1">
        <w:r w:rsidRPr="00B56E61">
          <w:rPr>
            <w:rStyle w:val="Hyperlink"/>
            <w:rFonts w:cs="Times New Roman"/>
            <w:szCs w:val="24"/>
            <w:shd w:val="clear" w:color="auto" w:fill="FFFFFF"/>
          </w:rPr>
          <w:t>https://www.sciencedirect.com/science/article/abs/pii/S0019850118306606</w:t>
        </w:r>
      </w:hyperlink>
      <w:r w:rsidRPr="00B56E61">
        <w:rPr>
          <w:rFonts w:cs="Times New Roman"/>
          <w:color w:val="222222"/>
          <w:szCs w:val="24"/>
          <w:shd w:val="clear" w:color="auto" w:fill="FFFFFF"/>
        </w:rPr>
        <w:t xml:space="preserve"> </w:t>
      </w:r>
    </w:p>
    <w:p w14:paraId="16E50494" w14:textId="77777777" w:rsidR="00B56E61" w:rsidRPr="00B56E61" w:rsidRDefault="00B56E61" w:rsidP="00E1390F">
      <w:pPr>
        <w:spacing w:before="240"/>
        <w:rPr>
          <w:rFonts w:cs="Times New Roman"/>
          <w:color w:val="222222"/>
          <w:szCs w:val="24"/>
          <w:shd w:val="clear" w:color="auto" w:fill="FFFFFF"/>
        </w:rPr>
      </w:pPr>
      <w:r w:rsidRPr="00B56E61">
        <w:rPr>
          <w:rFonts w:cs="Times New Roman"/>
          <w:color w:val="222222"/>
          <w:szCs w:val="24"/>
          <w:shd w:val="clear" w:color="auto" w:fill="FFFFFF"/>
        </w:rPr>
        <w:lastRenderedPageBreak/>
        <w:t xml:space="preserve">Ryan, D. (2012) Understanding Digital marketing: </w:t>
      </w:r>
      <w:r w:rsidRPr="00B56E61">
        <w:rPr>
          <w:rFonts w:cs="Times New Roman"/>
          <w:i/>
          <w:iCs/>
          <w:color w:val="222222"/>
          <w:szCs w:val="24"/>
          <w:shd w:val="clear" w:color="auto" w:fill="FFFFFF"/>
        </w:rPr>
        <w:t>Marketing Strategies for Engaging The Digital Generation</w:t>
      </w:r>
      <w:r w:rsidRPr="00B56E61">
        <w:rPr>
          <w:rFonts w:cs="Times New Roman"/>
          <w:color w:val="222222"/>
          <w:szCs w:val="24"/>
          <w:shd w:val="clear" w:color="auto" w:fill="FFFFFF"/>
        </w:rPr>
        <w:t>. Kogan Page, London.</w:t>
      </w:r>
    </w:p>
    <w:p w14:paraId="6AED4D72" w14:textId="77777777" w:rsidR="00B56E61" w:rsidRPr="00B56E61" w:rsidRDefault="00B56E61" w:rsidP="00E1390F">
      <w:pPr>
        <w:spacing w:before="240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B56E61">
        <w:rPr>
          <w:rFonts w:cs="Times New Roman"/>
          <w:color w:val="222222"/>
          <w:szCs w:val="24"/>
          <w:shd w:val="clear" w:color="auto" w:fill="FFFFFF"/>
        </w:rPr>
        <w:t>Schiniotakis</w:t>
      </w:r>
      <w:proofErr w:type="spellEnd"/>
      <w:r w:rsidRPr="00B56E61">
        <w:rPr>
          <w:rFonts w:cs="Times New Roman"/>
          <w:color w:val="222222"/>
          <w:szCs w:val="24"/>
          <w:shd w:val="clear" w:color="auto" w:fill="FFFFFF"/>
        </w:rPr>
        <w:t xml:space="preserve">, N. and </w:t>
      </w:r>
      <w:proofErr w:type="spellStart"/>
      <w:r w:rsidRPr="00B56E61">
        <w:rPr>
          <w:rFonts w:cs="Times New Roman"/>
          <w:color w:val="222222"/>
          <w:szCs w:val="24"/>
          <w:shd w:val="clear" w:color="auto" w:fill="FFFFFF"/>
        </w:rPr>
        <w:t>Divini</w:t>
      </w:r>
      <w:proofErr w:type="spellEnd"/>
      <w:r w:rsidRPr="00B56E61">
        <w:rPr>
          <w:rFonts w:cs="Times New Roman"/>
          <w:color w:val="222222"/>
          <w:szCs w:val="24"/>
          <w:shd w:val="clear" w:color="auto" w:fill="FFFFFF"/>
        </w:rPr>
        <w:t>, K., (2020). Influencer marketing: An essential strategy or just a trend?. </w:t>
      </w:r>
      <w:r w:rsidRPr="00B56E61">
        <w:rPr>
          <w:rFonts w:cs="Times New Roman"/>
          <w:i/>
          <w:iCs/>
          <w:color w:val="222222"/>
          <w:szCs w:val="24"/>
          <w:shd w:val="clear" w:color="auto" w:fill="FFFFFF"/>
        </w:rPr>
        <w:t>Journal of Digital and Social Media Marketing</w:t>
      </w:r>
      <w:r w:rsidRPr="00B56E61">
        <w:rPr>
          <w:rFonts w:cs="Times New Roman"/>
          <w:color w:val="222222"/>
          <w:szCs w:val="24"/>
          <w:shd w:val="clear" w:color="auto" w:fill="FFFFFF"/>
        </w:rPr>
        <w:t>, </w:t>
      </w:r>
      <w:r w:rsidRPr="00B56E61">
        <w:rPr>
          <w:rFonts w:cs="Times New Roman"/>
          <w:i/>
          <w:iCs/>
          <w:color w:val="222222"/>
          <w:szCs w:val="24"/>
          <w:shd w:val="clear" w:color="auto" w:fill="FFFFFF"/>
        </w:rPr>
        <w:t>8</w:t>
      </w:r>
      <w:r w:rsidRPr="00B56E61">
        <w:rPr>
          <w:rFonts w:cs="Times New Roman"/>
          <w:color w:val="222222"/>
          <w:szCs w:val="24"/>
          <w:shd w:val="clear" w:color="auto" w:fill="FFFFFF"/>
        </w:rPr>
        <w:t xml:space="preserve">(3), pp.251-260. </w:t>
      </w:r>
      <w:hyperlink r:id="rId10" w:history="1">
        <w:r w:rsidRPr="00B56E61">
          <w:rPr>
            <w:rStyle w:val="Hyperlink"/>
            <w:rFonts w:cs="Times New Roman"/>
            <w:szCs w:val="24"/>
            <w:shd w:val="clear" w:color="auto" w:fill="FFFFFF"/>
          </w:rPr>
          <w:t>https://hstalks.com/article/6022/influencer-marketing-an-essential-strategy-or-just/</w:t>
        </w:r>
      </w:hyperlink>
      <w:r w:rsidRPr="00B56E61">
        <w:rPr>
          <w:rFonts w:cs="Times New Roman"/>
          <w:color w:val="222222"/>
          <w:szCs w:val="24"/>
          <w:shd w:val="clear" w:color="auto" w:fill="FFFFFF"/>
        </w:rPr>
        <w:t xml:space="preserve"> </w:t>
      </w:r>
    </w:p>
    <w:p w14:paraId="2CC10AA6" w14:textId="77777777" w:rsidR="00B56E61" w:rsidRPr="00B56E61" w:rsidRDefault="00B56E61" w:rsidP="00E1390F">
      <w:pPr>
        <w:spacing w:before="240"/>
        <w:rPr>
          <w:rFonts w:cs="Times New Roman"/>
          <w:color w:val="222222"/>
          <w:szCs w:val="24"/>
          <w:shd w:val="clear" w:color="auto" w:fill="FFFFFF"/>
        </w:rPr>
      </w:pPr>
      <w:proofErr w:type="spellStart"/>
      <w:r w:rsidRPr="00B56E61">
        <w:rPr>
          <w:rFonts w:cs="Times New Roman"/>
          <w:color w:val="222222"/>
          <w:szCs w:val="24"/>
          <w:shd w:val="clear" w:color="auto" w:fill="FFFFFF"/>
        </w:rPr>
        <w:t>Sheth</w:t>
      </w:r>
      <w:proofErr w:type="spellEnd"/>
      <w:r w:rsidRPr="00B56E61">
        <w:rPr>
          <w:rFonts w:cs="Times New Roman"/>
          <w:color w:val="222222"/>
          <w:szCs w:val="24"/>
          <w:shd w:val="clear" w:color="auto" w:fill="FFFFFF"/>
        </w:rPr>
        <w:t xml:space="preserve">, J., (2021). New areas of research in marketing strategy, consumer </w:t>
      </w:r>
      <w:proofErr w:type="spellStart"/>
      <w:r w:rsidRPr="00B56E61">
        <w:rPr>
          <w:rFonts w:cs="Times New Roman"/>
          <w:color w:val="222222"/>
          <w:szCs w:val="24"/>
          <w:shd w:val="clear" w:color="auto" w:fill="FFFFFF"/>
        </w:rPr>
        <w:t>behavior</w:t>
      </w:r>
      <w:proofErr w:type="spellEnd"/>
      <w:r w:rsidRPr="00B56E61">
        <w:rPr>
          <w:rFonts w:cs="Times New Roman"/>
          <w:color w:val="222222"/>
          <w:szCs w:val="24"/>
          <w:shd w:val="clear" w:color="auto" w:fill="FFFFFF"/>
        </w:rPr>
        <w:t>, and marketing analytics: the future is bright. </w:t>
      </w:r>
      <w:r w:rsidRPr="00B56E61">
        <w:rPr>
          <w:rFonts w:cs="Times New Roman"/>
          <w:i/>
          <w:iCs/>
          <w:color w:val="222222"/>
          <w:szCs w:val="24"/>
          <w:shd w:val="clear" w:color="auto" w:fill="FFFFFF"/>
        </w:rPr>
        <w:t>Journal of Marketing Theory and Practice</w:t>
      </w:r>
      <w:r w:rsidRPr="00B56E61">
        <w:rPr>
          <w:rFonts w:cs="Times New Roman"/>
          <w:color w:val="222222"/>
          <w:szCs w:val="24"/>
          <w:shd w:val="clear" w:color="auto" w:fill="FFFFFF"/>
        </w:rPr>
        <w:t>, </w:t>
      </w:r>
      <w:r w:rsidRPr="00B56E61">
        <w:rPr>
          <w:rFonts w:cs="Times New Roman"/>
          <w:i/>
          <w:iCs/>
          <w:color w:val="222222"/>
          <w:szCs w:val="24"/>
          <w:shd w:val="clear" w:color="auto" w:fill="FFFFFF"/>
        </w:rPr>
        <w:t>29</w:t>
      </w:r>
      <w:r w:rsidRPr="00B56E61">
        <w:rPr>
          <w:rFonts w:cs="Times New Roman"/>
          <w:color w:val="222222"/>
          <w:szCs w:val="24"/>
          <w:shd w:val="clear" w:color="auto" w:fill="FFFFFF"/>
        </w:rPr>
        <w:t xml:space="preserve">(1), pp.3-12. </w:t>
      </w:r>
      <w:hyperlink r:id="rId11" w:history="1">
        <w:r w:rsidRPr="00B56E61">
          <w:rPr>
            <w:rStyle w:val="Hyperlink"/>
            <w:rFonts w:cs="Times New Roman"/>
            <w:szCs w:val="24"/>
            <w:shd w:val="clear" w:color="auto" w:fill="FFFFFF"/>
          </w:rPr>
          <w:t>https://www.tandfonline.com/doi/abs/10.1080/10696679.2020.1860679</w:t>
        </w:r>
      </w:hyperlink>
      <w:r w:rsidRPr="00B56E61">
        <w:rPr>
          <w:rFonts w:cs="Times New Roman"/>
          <w:color w:val="222222"/>
          <w:szCs w:val="24"/>
          <w:shd w:val="clear" w:color="auto" w:fill="FFFFFF"/>
        </w:rPr>
        <w:t xml:space="preserve"> </w:t>
      </w:r>
    </w:p>
    <w:p w14:paraId="04C23C14" w14:textId="77777777" w:rsidR="00B56E61" w:rsidRPr="00B56E61" w:rsidRDefault="00B56E61" w:rsidP="00E1390F">
      <w:pPr>
        <w:spacing w:before="240"/>
        <w:rPr>
          <w:rFonts w:cs="Times New Roman"/>
          <w:color w:val="222222"/>
          <w:szCs w:val="24"/>
          <w:shd w:val="clear" w:color="auto" w:fill="FFFFFF"/>
        </w:rPr>
      </w:pPr>
      <w:r w:rsidRPr="00B56E61">
        <w:rPr>
          <w:rFonts w:cs="Times New Roman"/>
          <w:color w:val="222222"/>
          <w:szCs w:val="24"/>
          <w:shd w:val="clear" w:color="auto" w:fill="FFFFFF"/>
        </w:rPr>
        <w:t xml:space="preserve">Urmila, N.P.W.D., </w:t>
      </w:r>
      <w:proofErr w:type="spellStart"/>
      <w:r w:rsidRPr="00B56E61">
        <w:rPr>
          <w:rFonts w:cs="Times New Roman"/>
          <w:color w:val="222222"/>
          <w:szCs w:val="24"/>
          <w:shd w:val="clear" w:color="auto" w:fill="FFFFFF"/>
        </w:rPr>
        <w:t>Astuti</w:t>
      </w:r>
      <w:proofErr w:type="spellEnd"/>
      <w:r w:rsidRPr="00B56E61">
        <w:rPr>
          <w:rFonts w:cs="Times New Roman"/>
          <w:color w:val="222222"/>
          <w:szCs w:val="24"/>
          <w:shd w:val="clear" w:color="auto" w:fill="FFFFFF"/>
        </w:rPr>
        <w:t xml:space="preserve">, N.N.S. and </w:t>
      </w:r>
      <w:proofErr w:type="spellStart"/>
      <w:r w:rsidRPr="00B56E61">
        <w:rPr>
          <w:rFonts w:cs="Times New Roman"/>
          <w:color w:val="222222"/>
          <w:szCs w:val="24"/>
          <w:shd w:val="clear" w:color="auto" w:fill="FFFFFF"/>
        </w:rPr>
        <w:t>Triyuni</w:t>
      </w:r>
      <w:proofErr w:type="spellEnd"/>
      <w:r w:rsidRPr="00B56E61">
        <w:rPr>
          <w:rFonts w:cs="Times New Roman"/>
          <w:color w:val="222222"/>
          <w:szCs w:val="24"/>
          <w:shd w:val="clear" w:color="auto" w:fill="FFFFFF"/>
        </w:rPr>
        <w:t xml:space="preserve">, N.N., (2023). The Implementation of Zero Waste Concepts in Operational Six Senses </w:t>
      </w:r>
      <w:proofErr w:type="spellStart"/>
      <w:r w:rsidRPr="00B56E61">
        <w:rPr>
          <w:rFonts w:cs="Times New Roman"/>
          <w:color w:val="222222"/>
          <w:szCs w:val="24"/>
          <w:shd w:val="clear" w:color="auto" w:fill="FFFFFF"/>
        </w:rPr>
        <w:t>Uluwatu</w:t>
      </w:r>
      <w:proofErr w:type="spellEnd"/>
      <w:r w:rsidRPr="00B56E61">
        <w:rPr>
          <w:rFonts w:cs="Times New Roman"/>
          <w:color w:val="222222"/>
          <w:szCs w:val="24"/>
          <w:shd w:val="clear" w:color="auto" w:fill="FFFFFF"/>
        </w:rPr>
        <w:t>, Bali. </w:t>
      </w:r>
      <w:r w:rsidRPr="00B56E61">
        <w:rPr>
          <w:rFonts w:cs="Times New Roman"/>
          <w:i/>
          <w:iCs/>
          <w:color w:val="222222"/>
          <w:szCs w:val="24"/>
          <w:shd w:val="clear" w:color="auto" w:fill="FFFFFF"/>
        </w:rPr>
        <w:t>Journal of Business on Hospitality and Tourism</w:t>
      </w:r>
      <w:r w:rsidRPr="00B56E61">
        <w:rPr>
          <w:rFonts w:cs="Times New Roman"/>
          <w:color w:val="222222"/>
          <w:szCs w:val="24"/>
          <w:shd w:val="clear" w:color="auto" w:fill="FFFFFF"/>
        </w:rPr>
        <w:t>, </w:t>
      </w:r>
      <w:r w:rsidRPr="00B56E61">
        <w:rPr>
          <w:rFonts w:cs="Times New Roman"/>
          <w:i/>
          <w:iCs/>
          <w:color w:val="222222"/>
          <w:szCs w:val="24"/>
          <w:shd w:val="clear" w:color="auto" w:fill="FFFFFF"/>
        </w:rPr>
        <w:t>8</w:t>
      </w:r>
      <w:r w:rsidRPr="00B56E61">
        <w:rPr>
          <w:rFonts w:cs="Times New Roman"/>
          <w:color w:val="222222"/>
          <w:szCs w:val="24"/>
          <w:shd w:val="clear" w:color="auto" w:fill="FFFFFF"/>
        </w:rPr>
        <w:t xml:space="preserve">(2). </w:t>
      </w:r>
      <w:hyperlink r:id="rId12" w:history="1">
        <w:r w:rsidRPr="00B56E61">
          <w:rPr>
            <w:rStyle w:val="Hyperlink"/>
            <w:rFonts w:cs="Times New Roman"/>
            <w:szCs w:val="24"/>
            <w:shd w:val="clear" w:color="auto" w:fill="FFFFFF"/>
          </w:rPr>
          <w:t>https://www.sixsenses.com/en/sustainability/stories/zero-waste-plastic-free-on-track</w:t>
        </w:r>
      </w:hyperlink>
      <w:r w:rsidRPr="00B56E61">
        <w:rPr>
          <w:rFonts w:cs="Times New Roman"/>
          <w:color w:val="222222"/>
          <w:szCs w:val="24"/>
          <w:shd w:val="clear" w:color="auto" w:fill="FFFFFF"/>
        </w:rPr>
        <w:t xml:space="preserve"> </w:t>
      </w:r>
    </w:p>
    <w:sectPr w:rsidR="00B56E61" w:rsidRPr="00B56E61" w:rsidSect="0018058F">
      <w:footerReference w:type="default" r:id="rId13"/>
      <w:footerReference w:type="first" r:id="rId14"/>
      <w:pgSz w:w="11906" w:h="16838" w:code="9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1C22B3" w14:textId="77777777" w:rsidR="00075AE6" w:rsidRDefault="00075AE6">
      <w:pPr>
        <w:spacing w:after="0" w:line="240" w:lineRule="auto"/>
      </w:pPr>
      <w:r>
        <w:separator/>
      </w:r>
    </w:p>
  </w:endnote>
  <w:endnote w:type="continuationSeparator" w:id="0">
    <w:p w14:paraId="558A9B48" w14:textId="77777777" w:rsidR="00075AE6" w:rsidRDefault="00075A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1970411"/>
      <w:docPartObj>
        <w:docPartGallery w:val="Page Numbers (Bottom of Page)"/>
        <w:docPartUnique/>
      </w:docPartObj>
    </w:sdtPr>
    <w:sdtEndPr/>
    <w:sdtContent>
      <w:sdt>
        <w:sdtPr>
          <w:id w:val="2065839492"/>
          <w:docPartObj>
            <w:docPartGallery w:val="Page Numbers (Top of Page)"/>
            <w:docPartUnique/>
          </w:docPartObj>
        </w:sdtPr>
        <w:sdtEndPr/>
        <w:sdtContent>
          <w:p w14:paraId="2C7529EE" w14:textId="28C15821" w:rsidR="005F014C" w:rsidRDefault="005F014C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2</w:t>
            </w:r>
            <w:r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157B0DEE" w14:textId="77777777" w:rsidR="00426F4A" w:rsidRDefault="00426F4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66426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6A065723" w14:textId="1D94F621" w:rsidR="005F014C" w:rsidRDefault="00075AE6">
            <w:pPr>
              <w:pStyle w:val="Footer"/>
              <w:jc w:val="right"/>
            </w:pPr>
          </w:p>
        </w:sdtContent>
      </w:sdt>
    </w:sdtContent>
  </w:sdt>
  <w:p w14:paraId="3DA878AB" w14:textId="77777777" w:rsidR="005F014C" w:rsidRDefault="005F01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DA05F0" w14:textId="77777777" w:rsidR="00075AE6" w:rsidRDefault="00075AE6">
      <w:pPr>
        <w:spacing w:after="0" w:line="240" w:lineRule="auto"/>
      </w:pPr>
      <w:r>
        <w:separator/>
      </w:r>
    </w:p>
  </w:footnote>
  <w:footnote w:type="continuationSeparator" w:id="0">
    <w:p w14:paraId="32632207" w14:textId="77777777" w:rsidR="00075AE6" w:rsidRDefault="00075AE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A6445"/>
    <w:multiLevelType w:val="hybridMultilevel"/>
    <w:tmpl w:val="CBF02B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5752B8"/>
    <w:multiLevelType w:val="hybridMultilevel"/>
    <w:tmpl w:val="4BC4F18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2A6959"/>
    <w:multiLevelType w:val="hybridMultilevel"/>
    <w:tmpl w:val="74741DF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jA0NjSyMLQ0MzQ3NzdQ0lEKTi0uzszPAykwqQUA3jal0SwAAAA="/>
  </w:docVars>
  <w:rsids>
    <w:rsidRoot w:val="00F35A25"/>
    <w:rsid w:val="00003ECE"/>
    <w:rsid w:val="00022A51"/>
    <w:rsid w:val="00031486"/>
    <w:rsid w:val="000465FF"/>
    <w:rsid w:val="00072D10"/>
    <w:rsid w:val="00075AE6"/>
    <w:rsid w:val="000E40D2"/>
    <w:rsid w:val="000E7DB8"/>
    <w:rsid w:val="000F712E"/>
    <w:rsid w:val="00137758"/>
    <w:rsid w:val="00161EAD"/>
    <w:rsid w:val="00167A22"/>
    <w:rsid w:val="001745BF"/>
    <w:rsid w:val="00175661"/>
    <w:rsid w:val="0018058F"/>
    <w:rsid w:val="001B3AC2"/>
    <w:rsid w:val="001B3DD9"/>
    <w:rsid w:val="001C0634"/>
    <w:rsid w:val="001C3BD6"/>
    <w:rsid w:val="001D4928"/>
    <w:rsid w:val="001E7FC5"/>
    <w:rsid w:val="00234FE6"/>
    <w:rsid w:val="00236FF4"/>
    <w:rsid w:val="002631C6"/>
    <w:rsid w:val="002635F9"/>
    <w:rsid w:val="002773DE"/>
    <w:rsid w:val="00282D5B"/>
    <w:rsid w:val="00297E76"/>
    <w:rsid w:val="002C4CF7"/>
    <w:rsid w:val="002F6215"/>
    <w:rsid w:val="002F649D"/>
    <w:rsid w:val="00306296"/>
    <w:rsid w:val="00306E83"/>
    <w:rsid w:val="00320558"/>
    <w:rsid w:val="00325D1E"/>
    <w:rsid w:val="00363A37"/>
    <w:rsid w:val="003A2D3A"/>
    <w:rsid w:val="003B08B3"/>
    <w:rsid w:val="003C6932"/>
    <w:rsid w:val="003F2BCC"/>
    <w:rsid w:val="003F7667"/>
    <w:rsid w:val="003F7EBD"/>
    <w:rsid w:val="004128B9"/>
    <w:rsid w:val="0041616A"/>
    <w:rsid w:val="00426F4A"/>
    <w:rsid w:val="0044499C"/>
    <w:rsid w:val="00455633"/>
    <w:rsid w:val="00484498"/>
    <w:rsid w:val="004868BB"/>
    <w:rsid w:val="004C728F"/>
    <w:rsid w:val="004D20D0"/>
    <w:rsid w:val="004E1C10"/>
    <w:rsid w:val="004F55D2"/>
    <w:rsid w:val="00503550"/>
    <w:rsid w:val="0051124E"/>
    <w:rsid w:val="00522AAC"/>
    <w:rsid w:val="005452D3"/>
    <w:rsid w:val="00545492"/>
    <w:rsid w:val="00551626"/>
    <w:rsid w:val="0056129F"/>
    <w:rsid w:val="00576A47"/>
    <w:rsid w:val="005D4D64"/>
    <w:rsid w:val="005E0D35"/>
    <w:rsid w:val="005E722F"/>
    <w:rsid w:val="005F014C"/>
    <w:rsid w:val="00626B2F"/>
    <w:rsid w:val="0066622E"/>
    <w:rsid w:val="00671F9E"/>
    <w:rsid w:val="00681D67"/>
    <w:rsid w:val="00693E2F"/>
    <w:rsid w:val="006F486D"/>
    <w:rsid w:val="007106C8"/>
    <w:rsid w:val="007161AB"/>
    <w:rsid w:val="00744840"/>
    <w:rsid w:val="0076237B"/>
    <w:rsid w:val="00764B4C"/>
    <w:rsid w:val="00771187"/>
    <w:rsid w:val="00781533"/>
    <w:rsid w:val="007852FE"/>
    <w:rsid w:val="00791693"/>
    <w:rsid w:val="007C588D"/>
    <w:rsid w:val="007C626A"/>
    <w:rsid w:val="007D4B90"/>
    <w:rsid w:val="007F56D0"/>
    <w:rsid w:val="007F7C86"/>
    <w:rsid w:val="00856B4F"/>
    <w:rsid w:val="00861C3E"/>
    <w:rsid w:val="0086794C"/>
    <w:rsid w:val="00884024"/>
    <w:rsid w:val="00892C04"/>
    <w:rsid w:val="008A4E92"/>
    <w:rsid w:val="008C0FB9"/>
    <w:rsid w:val="008C7704"/>
    <w:rsid w:val="008D3455"/>
    <w:rsid w:val="008E6872"/>
    <w:rsid w:val="009146B7"/>
    <w:rsid w:val="00914707"/>
    <w:rsid w:val="009329A6"/>
    <w:rsid w:val="00951293"/>
    <w:rsid w:val="009561A9"/>
    <w:rsid w:val="00983BB5"/>
    <w:rsid w:val="009D1010"/>
    <w:rsid w:val="00A2555F"/>
    <w:rsid w:val="00A261C5"/>
    <w:rsid w:val="00A44413"/>
    <w:rsid w:val="00A7099D"/>
    <w:rsid w:val="00A74EF7"/>
    <w:rsid w:val="00A77D30"/>
    <w:rsid w:val="00A92C49"/>
    <w:rsid w:val="00A94C40"/>
    <w:rsid w:val="00AB3CD1"/>
    <w:rsid w:val="00AB7E76"/>
    <w:rsid w:val="00AC5EE5"/>
    <w:rsid w:val="00AD2F64"/>
    <w:rsid w:val="00AF0A13"/>
    <w:rsid w:val="00B12C5C"/>
    <w:rsid w:val="00B56E61"/>
    <w:rsid w:val="00B63F28"/>
    <w:rsid w:val="00B73F03"/>
    <w:rsid w:val="00B7511C"/>
    <w:rsid w:val="00B7742A"/>
    <w:rsid w:val="00BA290B"/>
    <w:rsid w:val="00BF380B"/>
    <w:rsid w:val="00C05674"/>
    <w:rsid w:val="00C526D4"/>
    <w:rsid w:val="00C53898"/>
    <w:rsid w:val="00C64CB4"/>
    <w:rsid w:val="00C821DD"/>
    <w:rsid w:val="00C85EA5"/>
    <w:rsid w:val="00CB27B6"/>
    <w:rsid w:val="00CB4FE6"/>
    <w:rsid w:val="00CD0AC6"/>
    <w:rsid w:val="00CD3980"/>
    <w:rsid w:val="00CD4F0B"/>
    <w:rsid w:val="00CF3E9D"/>
    <w:rsid w:val="00D20AE7"/>
    <w:rsid w:val="00D216FF"/>
    <w:rsid w:val="00D260D2"/>
    <w:rsid w:val="00D4498C"/>
    <w:rsid w:val="00D45337"/>
    <w:rsid w:val="00D64BD3"/>
    <w:rsid w:val="00D963D2"/>
    <w:rsid w:val="00DA6ACA"/>
    <w:rsid w:val="00DA74C5"/>
    <w:rsid w:val="00DB3F08"/>
    <w:rsid w:val="00DF31ED"/>
    <w:rsid w:val="00E04E77"/>
    <w:rsid w:val="00E1390F"/>
    <w:rsid w:val="00E14222"/>
    <w:rsid w:val="00E334E3"/>
    <w:rsid w:val="00E341D8"/>
    <w:rsid w:val="00E368C1"/>
    <w:rsid w:val="00E46E0B"/>
    <w:rsid w:val="00E64DB8"/>
    <w:rsid w:val="00E65563"/>
    <w:rsid w:val="00E74BFD"/>
    <w:rsid w:val="00E8398A"/>
    <w:rsid w:val="00E85ACA"/>
    <w:rsid w:val="00E90B0A"/>
    <w:rsid w:val="00EF2732"/>
    <w:rsid w:val="00F307B7"/>
    <w:rsid w:val="00F35A25"/>
    <w:rsid w:val="00F36A6C"/>
    <w:rsid w:val="00F374AD"/>
    <w:rsid w:val="00F61F10"/>
    <w:rsid w:val="00F6618B"/>
    <w:rsid w:val="00F94204"/>
    <w:rsid w:val="00FA35DF"/>
    <w:rsid w:val="00FB64F5"/>
    <w:rsid w:val="00FE6E7E"/>
    <w:rsid w:val="00FF2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A4EB2A"/>
  <w15:chartTrackingRefBased/>
  <w15:docId w15:val="{A9E41B7A-BFE1-4339-8C60-A3C0D47B7E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4F0B"/>
    <w:pPr>
      <w:spacing w:line="36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1745BF"/>
    <w:pPr>
      <w:keepNext/>
      <w:keepLines/>
      <w:spacing w:before="240" w:after="0"/>
      <w:outlineLvl w:val="0"/>
    </w:pPr>
    <w:rPr>
      <w:rFonts w:eastAsiaTheme="majorEastAsia" w:cstheme="majorBidi"/>
      <w:b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26F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26F4A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426F4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26F4A"/>
    <w:rPr>
      <w:rFonts w:ascii="Times New Roman" w:hAnsi="Times New Roman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1745BF"/>
    <w:rPr>
      <w:rFonts w:ascii="Times New Roman" w:eastAsiaTheme="majorEastAsia" w:hAnsi="Times New Roman" w:cstheme="majorBidi"/>
      <w:b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7F56D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FB64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nk.springer.com/article/10.1057/s41267-020-00393-z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link.springer.com/article/10.1007/s11747-019-00711-4" TargetMode="External"/><Relationship Id="rId12" Type="http://schemas.openxmlformats.org/officeDocument/2006/relationships/hyperlink" Target="https://www.sixsenses.com/en/sustainability/stories/zero-waste-plastic-free-on-track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tandfonline.com/doi/abs/10.1080/10696679.2020.1860679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hstalks.com/article/6022/influencer-marketing-an-essential-strategy-or-just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sciencedirect.com/science/article/abs/pii/S0019850118306606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1761</Words>
  <Characters>10220</Characters>
  <Application>Microsoft Office Word</Application>
  <DocSecurity>0</DocSecurity>
  <Lines>159</Lines>
  <Paragraphs>45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Mohammad Arifur Rahman Khan (2022401)</cp:lastModifiedBy>
  <cp:revision>2</cp:revision>
  <dcterms:created xsi:type="dcterms:W3CDTF">2023-02-09T05:45:00Z</dcterms:created>
  <dcterms:modified xsi:type="dcterms:W3CDTF">2023-02-09T05:45:00Z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b1e2fbd2af67c50725720557568c2e5f2f3dfd0d19f219ef7197bf7c5ff282e2</vt:lpwstr>
  </property>
</Properties>
</file>