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A3084" w14:textId="77777777" w:rsidR="002D41AE" w:rsidRPr="00A31CB7" w:rsidRDefault="002D41AE" w:rsidP="00A15741">
      <w:pPr>
        <w:spacing w:line="480" w:lineRule="auto"/>
        <w:rPr>
          <w:rFonts w:ascii="Times New Roman" w:hAnsi="Times New Roman" w:cs="Times New Roman"/>
          <w:b/>
          <w:bCs/>
          <w:sz w:val="24"/>
          <w:szCs w:val="24"/>
        </w:rPr>
      </w:pPr>
    </w:p>
    <w:p w14:paraId="494006FB" w14:textId="0DFCE620" w:rsidR="002D41AE" w:rsidRPr="00A31CB7" w:rsidRDefault="002D41AE" w:rsidP="00A15741">
      <w:pPr>
        <w:spacing w:line="480" w:lineRule="auto"/>
        <w:jc w:val="center"/>
        <w:rPr>
          <w:rFonts w:ascii="Times New Roman" w:hAnsi="Times New Roman" w:cs="Times New Roman"/>
          <w:b/>
          <w:bCs/>
          <w:sz w:val="24"/>
          <w:szCs w:val="24"/>
        </w:rPr>
      </w:pPr>
      <w:r w:rsidRPr="00A31CB7">
        <w:rPr>
          <w:rFonts w:ascii="Times New Roman" w:hAnsi="Times New Roman" w:cs="Times New Roman"/>
          <w:b/>
          <w:bCs/>
          <w:sz w:val="24"/>
          <w:szCs w:val="24"/>
        </w:rPr>
        <w:t>Financial Management for the Hotel Industry</w:t>
      </w:r>
      <w:r w:rsidR="00EA56ED" w:rsidRPr="00A31CB7">
        <w:rPr>
          <w:rFonts w:ascii="Times New Roman" w:hAnsi="Times New Roman" w:cs="Times New Roman"/>
          <w:b/>
          <w:bCs/>
          <w:sz w:val="24"/>
          <w:szCs w:val="24"/>
        </w:rPr>
        <w:t xml:space="preserve"> (BMIH 5007)</w:t>
      </w:r>
    </w:p>
    <w:p w14:paraId="574E9524" w14:textId="77777777" w:rsidR="002D41AE" w:rsidRPr="00A31CB7" w:rsidRDefault="002D41AE" w:rsidP="00A15741">
      <w:pPr>
        <w:spacing w:line="480" w:lineRule="auto"/>
        <w:jc w:val="center"/>
        <w:rPr>
          <w:rFonts w:ascii="Times New Roman" w:hAnsi="Times New Roman" w:cs="Times New Roman"/>
          <w:b/>
          <w:bCs/>
          <w:sz w:val="24"/>
          <w:szCs w:val="24"/>
        </w:rPr>
      </w:pPr>
    </w:p>
    <w:p w14:paraId="629BA1D3" w14:textId="77777777" w:rsidR="002D41AE" w:rsidRPr="00A31CB7" w:rsidRDefault="002D41AE" w:rsidP="00A15741">
      <w:pPr>
        <w:spacing w:line="480" w:lineRule="auto"/>
        <w:jc w:val="center"/>
        <w:rPr>
          <w:rFonts w:ascii="Times New Roman" w:hAnsi="Times New Roman" w:cs="Times New Roman"/>
          <w:b/>
          <w:bCs/>
          <w:sz w:val="24"/>
          <w:szCs w:val="24"/>
        </w:rPr>
      </w:pPr>
    </w:p>
    <w:p w14:paraId="080B5315" w14:textId="77777777" w:rsidR="002D41AE" w:rsidRPr="00A31CB7" w:rsidRDefault="002D41AE" w:rsidP="00A15741">
      <w:pPr>
        <w:spacing w:line="480" w:lineRule="auto"/>
        <w:jc w:val="center"/>
        <w:rPr>
          <w:rFonts w:ascii="Times New Roman" w:hAnsi="Times New Roman" w:cs="Times New Roman"/>
          <w:b/>
          <w:bCs/>
          <w:sz w:val="24"/>
          <w:szCs w:val="24"/>
        </w:rPr>
      </w:pPr>
    </w:p>
    <w:p w14:paraId="2532C02E" w14:textId="63EEFC2D" w:rsidR="002D41AE" w:rsidRPr="00A31CB7" w:rsidRDefault="002D41AE" w:rsidP="00A15741">
      <w:pPr>
        <w:spacing w:line="480" w:lineRule="auto"/>
        <w:jc w:val="center"/>
        <w:rPr>
          <w:rFonts w:ascii="Times New Roman" w:hAnsi="Times New Roman" w:cs="Times New Roman"/>
          <w:b/>
          <w:bCs/>
          <w:sz w:val="24"/>
          <w:szCs w:val="24"/>
        </w:rPr>
      </w:pPr>
      <w:r w:rsidRPr="00607D78">
        <w:rPr>
          <w:rFonts w:ascii="Times New Roman" w:hAnsi="Times New Roman" w:cs="Times New Roman"/>
          <w:b/>
          <w:bCs/>
          <w:sz w:val="40"/>
          <w:szCs w:val="40"/>
        </w:rPr>
        <w:t>Continental Hotel Budget Planner</w:t>
      </w:r>
    </w:p>
    <w:p w14:paraId="4ACD47E5" w14:textId="77777777" w:rsidR="002D41AE" w:rsidRPr="00A31CB7" w:rsidRDefault="002D41AE" w:rsidP="00A15741">
      <w:pPr>
        <w:spacing w:line="480" w:lineRule="auto"/>
        <w:jc w:val="center"/>
        <w:rPr>
          <w:rFonts w:ascii="Times New Roman" w:hAnsi="Times New Roman" w:cs="Times New Roman"/>
          <w:b/>
          <w:bCs/>
          <w:sz w:val="24"/>
          <w:szCs w:val="24"/>
        </w:rPr>
      </w:pPr>
    </w:p>
    <w:p w14:paraId="3FBF84D5" w14:textId="77777777" w:rsidR="002D41AE" w:rsidRPr="00A31CB7" w:rsidRDefault="002D41AE" w:rsidP="00A15741">
      <w:pPr>
        <w:spacing w:line="480" w:lineRule="auto"/>
        <w:jc w:val="center"/>
        <w:rPr>
          <w:rFonts w:ascii="Times New Roman" w:hAnsi="Times New Roman" w:cs="Times New Roman"/>
          <w:b/>
          <w:bCs/>
          <w:sz w:val="24"/>
          <w:szCs w:val="24"/>
        </w:rPr>
      </w:pPr>
    </w:p>
    <w:p w14:paraId="0F075865" w14:textId="77777777" w:rsidR="002D41AE" w:rsidRPr="00A31CB7" w:rsidRDefault="002D41AE" w:rsidP="00A15741">
      <w:pPr>
        <w:spacing w:line="480" w:lineRule="auto"/>
        <w:jc w:val="center"/>
        <w:rPr>
          <w:rFonts w:ascii="Times New Roman" w:hAnsi="Times New Roman" w:cs="Times New Roman"/>
          <w:b/>
          <w:bCs/>
          <w:sz w:val="24"/>
          <w:szCs w:val="24"/>
        </w:rPr>
      </w:pPr>
    </w:p>
    <w:p w14:paraId="79ACB6E4" w14:textId="77777777" w:rsidR="002D41AE" w:rsidRPr="00A31CB7" w:rsidRDefault="002D41AE" w:rsidP="00A15741">
      <w:pPr>
        <w:spacing w:line="480" w:lineRule="auto"/>
        <w:jc w:val="center"/>
        <w:rPr>
          <w:rFonts w:ascii="Times New Roman" w:hAnsi="Times New Roman" w:cs="Times New Roman"/>
          <w:b/>
          <w:bCs/>
          <w:sz w:val="24"/>
          <w:szCs w:val="24"/>
        </w:rPr>
      </w:pPr>
    </w:p>
    <w:p w14:paraId="4D2D3073" w14:textId="77777777" w:rsidR="002D41AE" w:rsidRPr="00A31CB7" w:rsidRDefault="002D41AE" w:rsidP="00A15741">
      <w:pPr>
        <w:spacing w:line="480" w:lineRule="auto"/>
        <w:jc w:val="center"/>
        <w:rPr>
          <w:rFonts w:ascii="Times New Roman" w:hAnsi="Times New Roman" w:cs="Times New Roman"/>
          <w:b/>
          <w:bCs/>
          <w:sz w:val="24"/>
          <w:szCs w:val="24"/>
        </w:rPr>
      </w:pPr>
    </w:p>
    <w:p w14:paraId="3A2E53CF" w14:textId="5CB36291" w:rsidR="002D41AE" w:rsidRPr="00A31CB7" w:rsidRDefault="002D41AE" w:rsidP="00EA56ED">
      <w:pPr>
        <w:spacing w:line="480" w:lineRule="auto"/>
        <w:jc w:val="center"/>
        <w:rPr>
          <w:rFonts w:ascii="Times New Roman" w:hAnsi="Times New Roman" w:cs="Times New Roman"/>
          <w:b/>
          <w:bCs/>
          <w:sz w:val="24"/>
          <w:szCs w:val="24"/>
        </w:rPr>
      </w:pPr>
    </w:p>
    <w:p w14:paraId="4476559B" w14:textId="093AB920" w:rsidR="002D41AE" w:rsidRPr="00A31CB7" w:rsidRDefault="00E362C7" w:rsidP="00EA56ED">
      <w:pPr>
        <w:spacing w:line="480" w:lineRule="auto"/>
        <w:jc w:val="center"/>
        <w:rPr>
          <w:rFonts w:ascii="Times New Roman" w:hAnsi="Times New Roman" w:cs="Times New Roman"/>
          <w:b/>
          <w:bCs/>
          <w:sz w:val="24"/>
          <w:szCs w:val="24"/>
        </w:rPr>
      </w:pPr>
      <w:r w:rsidRPr="00A31CB7">
        <w:rPr>
          <w:rFonts w:ascii="Times New Roman" w:hAnsi="Times New Roman" w:cs="Times New Roman"/>
          <w:b/>
          <w:bCs/>
          <w:sz w:val="24"/>
          <w:szCs w:val="24"/>
        </w:rPr>
        <w:t>S</w:t>
      </w:r>
      <w:r w:rsidR="002D41AE" w:rsidRPr="00A31CB7">
        <w:rPr>
          <w:rFonts w:ascii="Times New Roman" w:hAnsi="Times New Roman" w:cs="Times New Roman"/>
          <w:b/>
          <w:bCs/>
          <w:sz w:val="24"/>
          <w:szCs w:val="24"/>
        </w:rPr>
        <w:t>tudent</w:t>
      </w:r>
      <w:r w:rsidR="00607D78">
        <w:rPr>
          <w:rFonts w:ascii="Times New Roman" w:hAnsi="Times New Roman" w:cs="Times New Roman"/>
          <w:b/>
          <w:bCs/>
          <w:sz w:val="24"/>
          <w:szCs w:val="24"/>
        </w:rPr>
        <w:t xml:space="preserve"> Name</w:t>
      </w:r>
      <w:r w:rsidR="002D41AE" w:rsidRPr="00A31CB7">
        <w:rPr>
          <w:rFonts w:ascii="Times New Roman" w:hAnsi="Times New Roman" w:cs="Times New Roman"/>
          <w:b/>
          <w:bCs/>
          <w:sz w:val="24"/>
          <w:szCs w:val="24"/>
        </w:rPr>
        <w:t>:</w:t>
      </w:r>
      <w:r w:rsidRPr="00A31CB7">
        <w:rPr>
          <w:rFonts w:ascii="Times New Roman" w:hAnsi="Times New Roman" w:cs="Times New Roman"/>
          <w:b/>
          <w:bCs/>
          <w:sz w:val="24"/>
          <w:szCs w:val="24"/>
        </w:rPr>
        <w:t xml:space="preserve"> </w:t>
      </w:r>
      <w:r w:rsidRPr="00A31CB7">
        <w:rPr>
          <w:rFonts w:ascii="Times New Roman" w:hAnsi="Times New Roman" w:cs="Times New Roman"/>
          <w:b/>
          <w:bCs/>
          <w:color w:val="222222"/>
          <w:sz w:val="24"/>
          <w:szCs w:val="24"/>
          <w:shd w:val="clear" w:color="auto" w:fill="FFFFFF"/>
        </w:rPr>
        <w:t xml:space="preserve">Moshfique </w:t>
      </w:r>
      <w:r w:rsidR="008C42DC" w:rsidRPr="00A31CB7">
        <w:rPr>
          <w:rFonts w:ascii="Times New Roman" w:hAnsi="Times New Roman" w:cs="Times New Roman"/>
          <w:b/>
          <w:bCs/>
          <w:color w:val="222222"/>
          <w:sz w:val="24"/>
          <w:szCs w:val="24"/>
          <w:shd w:val="clear" w:color="auto" w:fill="FFFFFF"/>
        </w:rPr>
        <w:t xml:space="preserve">Khaled </w:t>
      </w:r>
      <w:r w:rsidRPr="00A31CB7">
        <w:rPr>
          <w:rFonts w:ascii="Times New Roman" w:hAnsi="Times New Roman" w:cs="Times New Roman"/>
          <w:b/>
          <w:bCs/>
          <w:color w:val="222222"/>
          <w:sz w:val="24"/>
          <w:szCs w:val="24"/>
          <w:shd w:val="clear" w:color="auto" w:fill="FFFFFF"/>
        </w:rPr>
        <w:t>Chowdhury</w:t>
      </w:r>
    </w:p>
    <w:p w14:paraId="3301A7B0" w14:textId="77777777" w:rsidR="00511AFE" w:rsidRPr="00A31CB7" w:rsidRDefault="002D41AE" w:rsidP="00EA56ED">
      <w:pPr>
        <w:spacing w:line="480" w:lineRule="auto"/>
        <w:jc w:val="center"/>
        <w:rPr>
          <w:rFonts w:ascii="Times New Roman" w:hAnsi="Times New Roman" w:cs="Times New Roman"/>
          <w:b/>
          <w:bCs/>
          <w:sz w:val="24"/>
          <w:szCs w:val="24"/>
        </w:rPr>
      </w:pPr>
      <w:r w:rsidRPr="00A31CB7">
        <w:rPr>
          <w:rFonts w:ascii="Times New Roman" w:hAnsi="Times New Roman" w:cs="Times New Roman"/>
          <w:b/>
          <w:bCs/>
          <w:sz w:val="24"/>
          <w:szCs w:val="24"/>
        </w:rPr>
        <w:t>Student ID:</w:t>
      </w:r>
      <w:r w:rsidR="008C42DC" w:rsidRPr="00A31CB7">
        <w:rPr>
          <w:rFonts w:ascii="Times New Roman" w:hAnsi="Times New Roman" w:cs="Times New Roman"/>
          <w:b/>
          <w:bCs/>
          <w:sz w:val="24"/>
          <w:szCs w:val="24"/>
        </w:rPr>
        <w:t xml:space="preserve"> 2017481</w:t>
      </w:r>
    </w:p>
    <w:p w14:paraId="61890FA6" w14:textId="329616CB" w:rsidR="002D41AE" w:rsidRPr="00A31CB7" w:rsidRDefault="00511AFE" w:rsidP="00EA56ED">
      <w:pPr>
        <w:spacing w:line="480" w:lineRule="auto"/>
        <w:jc w:val="center"/>
        <w:rPr>
          <w:rFonts w:ascii="Times New Roman" w:hAnsi="Times New Roman" w:cs="Times New Roman"/>
          <w:b/>
          <w:bCs/>
          <w:sz w:val="24"/>
          <w:szCs w:val="24"/>
        </w:rPr>
      </w:pPr>
      <w:r w:rsidRPr="00A31CB7">
        <w:rPr>
          <w:rFonts w:ascii="Times New Roman" w:hAnsi="Times New Roman" w:cs="Times New Roman"/>
          <w:b/>
          <w:bCs/>
          <w:sz w:val="24"/>
          <w:szCs w:val="24"/>
        </w:rPr>
        <w:t>Lecturer:</w:t>
      </w:r>
      <w:r w:rsidR="00EA56ED" w:rsidRPr="00A31CB7">
        <w:rPr>
          <w:rFonts w:ascii="Times New Roman" w:hAnsi="Times New Roman" w:cs="Times New Roman"/>
          <w:b/>
          <w:bCs/>
          <w:sz w:val="24"/>
          <w:szCs w:val="24"/>
        </w:rPr>
        <w:t xml:space="preserve"> Mr.</w:t>
      </w:r>
      <w:r w:rsidRPr="00A31CB7">
        <w:rPr>
          <w:rFonts w:ascii="Times New Roman" w:hAnsi="Times New Roman" w:cs="Times New Roman"/>
          <w:b/>
          <w:bCs/>
          <w:sz w:val="24"/>
          <w:szCs w:val="24"/>
        </w:rPr>
        <w:t xml:space="preserve"> Dale Clarke</w:t>
      </w:r>
      <w:r w:rsidR="002D41AE" w:rsidRPr="00A31CB7">
        <w:rPr>
          <w:rFonts w:ascii="Times New Roman" w:hAnsi="Times New Roman" w:cs="Times New Roman"/>
          <w:b/>
          <w:bCs/>
          <w:sz w:val="24"/>
          <w:szCs w:val="24"/>
        </w:rPr>
        <w:br w:type="page"/>
      </w:r>
    </w:p>
    <w:sdt>
      <w:sdtPr>
        <w:rPr>
          <w:rFonts w:ascii="Times New Roman" w:eastAsiaTheme="minorHAnsi" w:hAnsi="Times New Roman" w:cs="Times New Roman"/>
          <w:color w:val="auto"/>
          <w:sz w:val="24"/>
          <w:szCs w:val="24"/>
        </w:rPr>
        <w:id w:val="-744332030"/>
        <w:docPartObj>
          <w:docPartGallery w:val="Table of Contents"/>
          <w:docPartUnique/>
        </w:docPartObj>
      </w:sdtPr>
      <w:sdtEndPr>
        <w:rPr>
          <w:b/>
          <w:bCs/>
          <w:noProof/>
        </w:rPr>
      </w:sdtEndPr>
      <w:sdtContent>
        <w:p w14:paraId="4AFBB09F" w14:textId="718B11DF" w:rsidR="00A15741" w:rsidRPr="00A31CB7" w:rsidRDefault="00A15741" w:rsidP="00A15741">
          <w:pPr>
            <w:pStyle w:val="TOCHeading"/>
            <w:spacing w:line="480" w:lineRule="auto"/>
            <w:rPr>
              <w:rFonts w:ascii="Times New Roman" w:hAnsi="Times New Roman" w:cs="Times New Roman"/>
              <w:b/>
              <w:bCs/>
              <w:color w:val="auto"/>
              <w:sz w:val="24"/>
              <w:szCs w:val="24"/>
            </w:rPr>
          </w:pPr>
          <w:r w:rsidRPr="00A31CB7">
            <w:rPr>
              <w:rFonts w:ascii="Times New Roman" w:hAnsi="Times New Roman" w:cs="Times New Roman"/>
              <w:b/>
              <w:bCs/>
              <w:color w:val="auto"/>
              <w:sz w:val="24"/>
              <w:szCs w:val="24"/>
            </w:rPr>
            <w:t>Table of Contents</w:t>
          </w:r>
        </w:p>
        <w:p w14:paraId="4433918E" w14:textId="4CC52CAE" w:rsidR="00A15741" w:rsidRPr="00A31CB7" w:rsidRDefault="00A15741" w:rsidP="00A15741">
          <w:pPr>
            <w:pStyle w:val="TOC1"/>
            <w:tabs>
              <w:tab w:val="right" w:leader="dot" w:pos="9350"/>
            </w:tabs>
            <w:spacing w:line="480" w:lineRule="auto"/>
            <w:rPr>
              <w:rFonts w:ascii="Times New Roman" w:hAnsi="Times New Roman" w:cs="Times New Roman"/>
              <w:noProof/>
              <w:sz w:val="24"/>
              <w:szCs w:val="24"/>
            </w:rPr>
          </w:pPr>
          <w:r w:rsidRPr="00A31CB7">
            <w:rPr>
              <w:rFonts w:ascii="Times New Roman" w:hAnsi="Times New Roman" w:cs="Times New Roman"/>
              <w:sz w:val="24"/>
              <w:szCs w:val="24"/>
            </w:rPr>
            <w:fldChar w:fldCharType="begin"/>
          </w:r>
          <w:r w:rsidRPr="00A31CB7">
            <w:rPr>
              <w:rFonts w:ascii="Times New Roman" w:hAnsi="Times New Roman" w:cs="Times New Roman"/>
              <w:sz w:val="24"/>
              <w:szCs w:val="24"/>
            </w:rPr>
            <w:instrText xml:space="preserve"> TOC \o "1-3" \h \z \u </w:instrText>
          </w:r>
          <w:r w:rsidRPr="00A31CB7">
            <w:rPr>
              <w:rFonts w:ascii="Times New Roman" w:hAnsi="Times New Roman" w:cs="Times New Roman"/>
              <w:sz w:val="24"/>
              <w:szCs w:val="24"/>
            </w:rPr>
            <w:fldChar w:fldCharType="separate"/>
          </w:r>
          <w:hyperlink w:anchor="_Toc107333392" w:history="1">
            <w:r w:rsidRPr="00A31CB7">
              <w:rPr>
                <w:rStyle w:val="Hyperlink"/>
                <w:rFonts w:ascii="Times New Roman" w:hAnsi="Times New Roman" w:cs="Times New Roman"/>
                <w:noProof/>
                <w:color w:val="auto"/>
                <w:sz w:val="24"/>
                <w:szCs w:val="24"/>
              </w:rPr>
              <w:t>Task-1-</w:t>
            </w:r>
            <w:r w:rsidRPr="00A31CB7">
              <w:rPr>
                <w:rFonts w:ascii="Times New Roman" w:hAnsi="Times New Roman" w:cs="Times New Roman"/>
                <w:noProof/>
                <w:webHidden/>
                <w:sz w:val="24"/>
                <w:szCs w:val="24"/>
              </w:rPr>
              <w:tab/>
            </w:r>
            <w:r w:rsidRPr="00A31CB7">
              <w:rPr>
                <w:rFonts w:ascii="Times New Roman" w:hAnsi="Times New Roman" w:cs="Times New Roman"/>
                <w:noProof/>
                <w:webHidden/>
                <w:sz w:val="24"/>
                <w:szCs w:val="24"/>
              </w:rPr>
              <w:fldChar w:fldCharType="begin"/>
            </w:r>
            <w:r w:rsidRPr="00A31CB7">
              <w:rPr>
                <w:rFonts w:ascii="Times New Roman" w:hAnsi="Times New Roman" w:cs="Times New Roman"/>
                <w:noProof/>
                <w:webHidden/>
                <w:sz w:val="24"/>
                <w:szCs w:val="24"/>
              </w:rPr>
              <w:instrText xml:space="preserve"> PAGEREF _Toc107333392 \h </w:instrText>
            </w:r>
            <w:r w:rsidRPr="00A31CB7">
              <w:rPr>
                <w:rFonts w:ascii="Times New Roman" w:hAnsi="Times New Roman" w:cs="Times New Roman"/>
                <w:noProof/>
                <w:webHidden/>
                <w:sz w:val="24"/>
                <w:szCs w:val="24"/>
              </w:rPr>
            </w:r>
            <w:r w:rsidRPr="00A31CB7">
              <w:rPr>
                <w:rFonts w:ascii="Times New Roman" w:hAnsi="Times New Roman" w:cs="Times New Roman"/>
                <w:noProof/>
                <w:webHidden/>
                <w:sz w:val="24"/>
                <w:szCs w:val="24"/>
              </w:rPr>
              <w:fldChar w:fldCharType="separate"/>
            </w:r>
            <w:r w:rsidRPr="00A31CB7">
              <w:rPr>
                <w:rFonts w:ascii="Times New Roman" w:hAnsi="Times New Roman" w:cs="Times New Roman"/>
                <w:noProof/>
                <w:webHidden/>
                <w:sz w:val="24"/>
                <w:szCs w:val="24"/>
              </w:rPr>
              <w:t>3</w:t>
            </w:r>
            <w:r w:rsidRPr="00A31CB7">
              <w:rPr>
                <w:rFonts w:ascii="Times New Roman" w:hAnsi="Times New Roman" w:cs="Times New Roman"/>
                <w:noProof/>
                <w:webHidden/>
                <w:sz w:val="24"/>
                <w:szCs w:val="24"/>
              </w:rPr>
              <w:fldChar w:fldCharType="end"/>
            </w:r>
          </w:hyperlink>
        </w:p>
        <w:p w14:paraId="0963C86F" w14:textId="586FC1D6" w:rsidR="00A15741" w:rsidRPr="00A31CB7" w:rsidRDefault="00000000" w:rsidP="00A15741">
          <w:pPr>
            <w:pStyle w:val="TOC1"/>
            <w:tabs>
              <w:tab w:val="right" w:leader="dot" w:pos="9350"/>
            </w:tabs>
            <w:spacing w:line="480" w:lineRule="auto"/>
            <w:rPr>
              <w:rFonts w:ascii="Times New Roman" w:hAnsi="Times New Roman" w:cs="Times New Roman"/>
              <w:noProof/>
              <w:sz w:val="24"/>
              <w:szCs w:val="24"/>
            </w:rPr>
          </w:pPr>
          <w:hyperlink w:anchor="_Toc107333393" w:history="1">
            <w:r w:rsidR="00A15741" w:rsidRPr="00A31CB7">
              <w:rPr>
                <w:rStyle w:val="Hyperlink"/>
                <w:rFonts w:ascii="Times New Roman" w:hAnsi="Times New Roman" w:cs="Times New Roman"/>
                <w:noProof/>
                <w:color w:val="auto"/>
                <w:sz w:val="24"/>
                <w:szCs w:val="24"/>
              </w:rPr>
              <w:t>Task-2-</w:t>
            </w:r>
            <w:r w:rsidR="00A15741" w:rsidRPr="00A31CB7">
              <w:rPr>
                <w:rFonts w:ascii="Times New Roman" w:hAnsi="Times New Roman" w:cs="Times New Roman"/>
                <w:noProof/>
                <w:webHidden/>
                <w:sz w:val="24"/>
                <w:szCs w:val="24"/>
              </w:rPr>
              <w:tab/>
            </w:r>
            <w:r w:rsidR="00A15741" w:rsidRPr="00A31CB7">
              <w:rPr>
                <w:rFonts w:ascii="Times New Roman" w:hAnsi="Times New Roman" w:cs="Times New Roman"/>
                <w:noProof/>
                <w:webHidden/>
                <w:sz w:val="24"/>
                <w:szCs w:val="24"/>
              </w:rPr>
              <w:fldChar w:fldCharType="begin"/>
            </w:r>
            <w:r w:rsidR="00A15741" w:rsidRPr="00A31CB7">
              <w:rPr>
                <w:rFonts w:ascii="Times New Roman" w:hAnsi="Times New Roman" w:cs="Times New Roman"/>
                <w:noProof/>
                <w:webHidden/>
                <w:sz w:val="24"/>
                <w:szCs w:val="24"/>
              </w:rPr>
              <w:instrText xml:space="preserve"> PAGEREF _Toc107333393 \h </w:instrText>
            </w:r>
            <w:r w:rsidR="00A15741" w:rsidRPr="00A31CB7">
              <w:rPr>
                <w:rFonts w:ascii="Times New Roman" w:hAnsi="Times New Roman" w:cs="Times New Roman"/>
                <w:noProof/>
                <w:webHidden/>
                <w:sz w:val="24"/>
                <w:szCs w:val="24"/>
              </w:rPr>
            </w:r>
            <w:r w:rsidR="00A15741" w:rsidRPr="00A31CB7">
              <w:rPr>
                <w:rFonts w:ascii="Times New Roman" w:hAnsi="Times New Roman" w:cs="Times New Roman"/>
                <w:noProof/>
                <w:webHidden/>
                <w:sz w:val="24"/>
                <w:szCs w:val="24"/>
              </w:rPr>
              <w:fldChar w:fldCharType="separate"/>
            </w:r>
            <w:r w:rsidR="00A15741" w:rsidRPr="00A31CB7">
              <w:rPr>
                <w:rFonts w:ascii="Times New Roman" w:hAnsi="Times New Roman" w:cs="Times New Roman"/>
                <w:noProof/>
                <w:webHidden/>
                <w:sz w:val="24"/>
                <w:szCs w:val="24"/>
              </w:rPr>
              <w:t>3</w:t>
            </w:r>
            <w:r w:rsidR="00A15741" w:rsidRPr="00A31CB7">
              <w:rPr>
                <w:rFonts w:ascii="Times New Roman" w:hAnsi="Times New Roman" w:cs="Times New Roman"/>
                <w:noProof/>
                <w:webHidden/>
                <w:sz w:val="24"/>
                <w:szCs w:val="24"/>
              </w:rPr>
              <w:fldChar w:fldCharType="end"/>
            </w:r>
          </w:hyperlink>
        </w:p>
        <w:p w14:paraId="540D079D" w14:textId="52F10306" w:rsidR="00A15741" w:rsidRPr="00A31CB7" w:rsidRDefault="00000000" w:rsidP="00A15741">
          <w:pPr>
            <w:pStyle w:val="TOC2"/>
            <w:tabs>
              <w:tab w:val="right" w:leader="dot" w:pos="9350"/>
            </w:tabs>
            <w:spacing w:line="480" w:lineRule="auto"/>
            <w:rPr>
              <w:rFonts w:ascii="Times New Roman" w:hAnsi="Times New Roman" w:cs="Times New Roman"/>
              <w:noProof/>
              <w:sz w:val="24"/>
              <w:szCs w:val="24"/>
            </w:rPr>
          </w:pPr>
          <w:hyperlink w:anchor="_Toc107333394" w:history="1">
            <w:r w:rsidR="00A15741" w:rsidRPr="00A31CB7">
              <w:rPr>
                <w:rStyle w:val="Hyperlink"/>
                <w:rFonts w:ascii="Times New Roman" w:hAnsi="Times New Roman" w:cs="Times New Roman"/>
                <w:noProof/>
                <w:color w:val="auto"/>
                <w:sz w:val="24"/>
                <w:szCs w:val="24"/>
              </w:rPr>
              <w:t>Introduction:</w:t>
            </w:r>
            <w:r w:rsidR="00A15741" w:rsidRPr="00A31CB7">
              <w:rPr>
                <w:rFonts w:ascii="Times New Roman" w:hAnsi="Times New Roman" w:cs="Times New Roman"/>
                <w:noProof/>
                <w:webHidden/>
                <w:sz w:val="24"/>
                <w:szCs w:val="24"/>
              </w:rPr>
              <w:tab/>
            </w:r>
            <w:r w:rsidR="00A15741" w:rsidRPr="00A31CB7">
              <w:rPr>
                <w:rFonts w:ascii="Times New Roman" w:hAnsi="Times New Roman" w:cs="Times New Roman"/>
                <w:noProof/>
                <w:webHidden/>
                <w:sz w:val="24"/>
                <w:szCs w:val="24"/>
              </w:rPr>
              <w:fldChar w:fldCharType="begin"/>
            </w:r>
            <w:r w:rsidR="00A15741" w:rsidRPr="00A31CB7">
              <w:rPr>
                <w:rFonts w:ascii="Times New Roman" w:hAnsi="Times New Roman" w:cs="Times New Roman"/>
                <w:noProof/>
                <w:webHidden/>
                <w:sz w:val="24"/>
                <w:szCs w:val="24"/>
              </w:rPr>
              <w:instrText xml:space="preserve"> PAGEREF _Toc107333394 \h </w:instrText>
            </w:r>
            <w:r w:rsidR="00A15741" w:rsidRPr="00A31CB7">
              <w:rPr>
                <w:rFonts w:ascii="Times New Roman" w:hAnsi="Times New Roman" w:cs="Times New Roman"/>
                <w:noProof/>
                <w:webHidden/>
                <w:sz w:val="24"/>
                <w:szCs w:val="24"/>
              </w:rPr>
            </w:r>
            <w:r w:rsidR="00A15741" w:rsidRPr="00A31CB7">
              <w:rPr>
                <w:rFonts w:ascii="Times New Roman" w:hAnsi="Times New Roman" w:cs="Times New Roman"/>
                <w:noProof/>
                <w:webHidden/>
                <w:sz w:val="24"/>
                <w:szCs w:val="24"/>
              </w:rPr>
              <w:fldChar w:fldCharType="separate"/>
            </w:r>
            <w:r w:rsidR="00A15741" w:rsidRPr="00A31CB7">
              <w:rPr>
                <w:rFonts w:ascii="Times New Roman" w:hAnsi="Times New Roman" w:cs="Times New Roman"/>
                <w:noProof/>
                <w:webHidden/>
                <w:sz w:val="24"/>
                <w:szCs w:val="24"/>
              </w:rPr>
              <w:t>3</w:t>
            </w:r>
            <w:r w:rsidR="00A15741" w:rsidRPr="00A31CB7">
              <w:rPr>
                <w:rFonts w:ascii="Times New Roman" w:hAnsi="Times New Roman" w:cs="Times New Roman"/>
                <w:noProof/>
                <w:webHidden/>
                <w:sz w:val="24"/>
                <w:szCs w:val="24"/>
              </w:rPr>
              <w:fldChar w:fldCharType="end"/>
            </w:r>
          </w:hyperlink>
        </w:p>
        <w:p w14:paraId="12EA0235" w14:textId="7F64A259" w:rsidR="00A15741" w:rsidRPr="00A31CB7" w:rsidRDefault="00000000" w:rsidP="00A15741">
          <w:pPr>
            <w:pStyle w:val="TOC2"/>
            <w:tabs>
              <w:tab w:val="right" w:leader="dot" w:pos="9350"/>
            </w:tabs>
            <w:spacing w:line="480" w:lineRule="auto"/>
            <w:rPr>
              <w:rFonts w:ascii="Times New Roman" w:hAnsi="Times New Roman" w:cs="Times New Roman"/>
              <w:noProof/>
              <w:sz w:val="24"/>
              <w:szCs w:val="24"/>
            </w:rPr>
          </w:pPr>
          <w:hyperlink w:anchor="_Toc107333395" w:history="1">
            <w:r w:rsidR="00A15741" w:rsidRPr="00A31CB7">
              <w:rPr>
                <w:rStyle w:val="Hyperlink"/>
                <w:rFonts w:ascii="Times New Roman" w:hAnsi="Times New Roman" w:cs="Times New Roman"/>
                <w:noProof/>
                <w:color w:val="auto"/>
                <w:sz w:val="24"/>
                <w:szCs w:val="24"/>
              </w:rPr>
              <w:t>Understanding of traditionally based budget and zero-based budget:</w:t>
            </w:r>
            <w:r w:rsidR="00A15741" w:rsidRPr="00A31CB7">
              <w:rPr>
                <w:rFonts w:ascii="Times New Roman" w:hAnsi="Times New Roman" w:cs="Times New Roman"/>
                <w:noProof/>
                <w:webHidden/>
                <w:sz w:val="24"/>
                <w:szCs w:val="24"/>
              </w:rPr>
              <w:tab/>
            </w:r>
            <w:r w:rsidR="00A15741" w:rsidRPr="00A31CB7">
              <w:rPr>
                <w:rFonts w:ascii="Times New Roman" w:hAnsi="Times New Roman" w:cs="Times New Roman"/>
                <w:noProof/>
                <w:webHidden/>
                <w:sz w:val="24"/>
                <w:szCs w:val="24"/>
              </w:rPr>
              <w:fldChar w:fldCharType="begin"/>
            </w:r>
            <w:r w:rsidR="00A15741" w:rsidRPr="00A31CB7">
              <w:rPr>
                <w:rFonts w:ascii="Times New Roman" w:hAnsi="Times New Roman" w:cs="Times New Roman"/>
                <w:noProof/>
                <w:webHidden/>
                <w:sz w:val="24"/>
                <w:szCs w:val="24"/>
              </w:rPr>
              <w:instrText xml:space="preserve"> PAGEREF _Toc107333395 \h </w:instrText>
            </w:r>
            <w:r w:rsidR="00A15741" w:rsidRPr="00A31CB7">
              <w:rPr>
                <w:rFonts w:ascii="Times New Roman" w:hAnsi="Times New Roman" w:cs="Times New Roman"/>
                <w:noProof/>
                <w:webHidden/>
                <w:sz w:val="24"/>
                <w:szCs w:val="24"/>
              </w:rPr>
            </w:r>
            <w:r w:rsidR="00A15741" w:rsidRPr="00A31CB7">
              <w:rPr>
                <w:rFonts w:ascii="Times New Roman" w:hAnsi="Times New Roman" w:cs="Times New Roman"/>
                <w:noProof/>
                <w:webHidden/>
                <w:sz w:val="24"/>
                <w:szCs w:val="24"/>
              </w:rPr>
              <w:fldChar w:fldCharType="separate"/>
            </w:r>
            <w:r w:rsidR="00A15741" w:rsidRPr="00A31CB7">
              <w:rPr>
                <w:rFonts w:ascii="Times New Roman" w:hAnsi="Times New Roman" w:cs="Times New Roman"/>
                <w:noProof/>
                <w:webHidden/>
                <w:sz w:val="24"/>
                <w:szCs w:val="24"/>
              </w:rPr>
              <w:t>3</w:t>
            </w:r>
            <w:r w:rsidR="00A15741" w:rsidRPr="00A31CB7">
              <w:rPr>
                <w:rFonts w:ascii="Times New Roman" w:hAnsi="Times New Roman" w:cs="Times New Roman"/>
                <w:noProof/>
                <w:webHidden/>
                <w:sz w:val="24"/>
                <w:szCs w:val="24"/>
              </w:rPr>
              <w:fldChar w:fldCharType="end"/>
            </w:r>
          </w:hyperlink>
        </w:p>
        <w:p w14:paraId="36635B82" w14:textId="0395EE07" w:rsidR="00A15741" w:rsidRPr="00A31CB7" w:rsidRDefault="00000000" w:rsidP="00A15741">
          <w:pPr>
            <w:pStyle w:val="TOC2"/>
            <w:tabs>
              <w:tab w:val="right" w:leader="dot" w:pos="9350"/>
            </w:tabs>
            <w:spacing w:line="480" w:lineRule="auto"/>
            <w:rPr>
              <w:rFonts w:ascii="Times New Roman" w:hAnsi="Times New Roman" w:cs="Times New Roman"/>
              <w:noProof/>
              <w:sz w:val="24"/>
              <w:szCs w:val="24"/>
            </w:rPr>
          </w:pPr>
          <w:hyperlink w:anchor="_Toc107333396" w:history="1">
            <w:r w:rsidR="00A15741" w:rsidRPr="00A31CB7">
              <w:rPr>
                <w:rStyle w:val="Hyperlink"/>
                <w:rFonts w:ascii="Times New Roman" w:hAnsi="Times New Roman" w:cs="Times New Roman"/>
                <w:noProof/>
                <w:color w:val="auto"/>
                <w:sz w:val="24"/>
                <w:szCs w:val="24"/>
              </w:rPr>
              <w:t>The procedure of zero-base budget and how can this be implemented:</w:t>
            </w:r>
            <w:r w:rsidR="00A15741" w:rsidRPr="00A31CB7">
              <w:rPr>
                <w:rFonts w:ascii="Times New Roman" w:hAnsi="Times New Roman" w:cs="Times New Roman"/>
                <w:noProof/>
                <w:webHidden/>
                <w:sz w:val="24"/>
                <w:szCs w:val="24"/>
              </w:rPr>
              <w:tab/>
            </w:r>
            <w:r w:rsidR="00A15741" w:rsidRPr="00A31CB7">
              <w:rPr>
                <w:rFonts w:ascii="Times New Roman" w:hAnsi="Times New Roman" w:cs="Times New Roman"/>
                <w:noProof/>
                <w:webHidden/>
                <w:sz w:val="24"/>
                <w:szCs w:val="24"/>
              </w:rPr>
              <w:fldChar w:fldCharType="begin"/>
            </w:r>
            <w:r w:rsidR="00A15741" w:rsidRPr="00A31CB7">
              <w:rPr>
                <w:rFonts w:ascii="Times New Roman" w:hAnsi="Times New Roman" w:cs="Times New Roman"/>
                <w:noProof/>
                <w:webHidden/>
                <w:sz w:val="24"/>
                <w:szCs w:val="24"/>
              </w:rPr>
              <w:instrText xml:space="preserve"> PAGEREF _Toc107333396 \h </w:instrText>
            </w:r>
            <w:r w:rsidR="00A15741" w:rsidRPr="00A31CB7">
              <w:rPr>
                <w:rFonts w:ascii="Times New Roman" w:hAnsi="Times New Roman" w:cs="Times New Roman"/>
                <w:noProof/>
                <w:webHidden/>
                <w:sz w:val="24"/>
                <w:szCs w:val="24"/>
              </w:rPr>
            </w:r>
            <w:r w:rsidR="00A15741" w:rsidRPr="00A31CB7">
              <w:rPr>
                <w:rFonts w:ascii="Times New Roman" w:hAnsi="Times New Roman" w:cs="Times New Roman"/>
                <w:noProof/>
                <w:webHidden/>
                <w:sz w:val="24"/>
                <w:szCs w:val="24"/>
              </w:rPr>
              <w:fldChar w:fldCharType="separate"/>
            </w:r>
            <w:r w:rsidR="00A15741" w:rsidRPr="00A31CB7">
              <w:rPr>
                <w:rFonts w:ascii="Times New Roman" w:hAnsi="Times New Roman" w:cs="Times New Roman"/>
                <w:noProof/>
                <w:webHidden/>
                <w:sz w:val="24"/>
                <w:szCs w:val="24"/>
              </w:rPr>
              <w:t>5</w:t>
            </w:r>
            <w:r w:rsidR="00A15741" w:rsidRPr="00A31CB7">
              <w:rPr>
                <w:rFonts w:ascii="Times New Roman" w:hAnsi="Times New Roman" w:cs="Times New Roman"/>
                <w:noProof/>
                <w:webHidden/>
                <w:sz w:val="24"/>
                <w:szCs w:val="24"/>
              </w:rPr>
              <w:fldChar w:fldCharType="end"/>
            </w:r>
          </w:hyperlink>
        </w:p>
        <w:p w14:paraId="1CBA632B" w14:textId="11D9AC98" w:rsidR="00A15741" w:rsidRPr="00A31CB7" w:rsidRDefault="00000000" w:rsidP="00A15741">
          <w:pPr>
            <w:pStyle w:val="TOC2"/>
            <w:tabs>
              <w:tab w:val="right" w:leader="dot" w:pos="9350"/>
            </w:tabs>
            <w:spacing w:line="480" w:lineRule="auto"/>
            <w:rPr>
              <w:rFonts w:ascii="Times New Roman" w:hAnsi="Times New Roman" w:cs="Times New Roman"/>
              <w:noProof/>
              <w:sz w:val="24"/>
              <w:szCs w:val="24"/>
            </w:rPr>
          </w:pPr>
          <w:hyperlink w:anchor="_Toc107333397" w:history="1">
            <w:r w:rsidR="00A15741" w:rsidRPr="00A31CB7">
              <w:rPr>
                <w:rStyle w:val="Hyperlink"/>
                <w:rFonts w:ascii="Times New Roman" w:hAnsi="Times New Roman" w:cs="Times New Roman"/>
                <w:noProof/>
                <w:color w:val="auto"/>
                <w:sz w:val="24"/>
                <w:szCs w:val="24"/>
              </w:rPr>
              <w:t>Can budgeting control support sustainability:</w:t>
            </w:r>
            <w:r w:rsidR="00A15741" w:rsidRPr="00A31CB7">
              <w:rPr>
                <w:rFonts w:ascii="Times New Roman" w:hAnsi="Times New Roman" w:cs="Times New Roman"/>
                <w:noProof/>
                <w:webHidden/>
                <w:sz w:val="24"/>
                <w:szCs w:val="24"/>
              </w:rPr>
              <w:tab/>
            </w:r>
            <w:r w:rsidR="00A15741" w:rsidRPr="00A31CB7">
              <w:rPr>
                <w:rFonts w:ascii="Times New Roman" w:hAnsi="Times New Roman" w:cs="Times New Roman"/>
                <w:noProof/>
                <w:webHidden/>
                <w:sz w:val="24"/>
                <w:szCs w:val="24"/>
              </w:rPr>
              <w:fldChar w:fldCharType="begin"/>
            </w:r>
            <w:r w:rsidR="00A15741" w:rsidRPr="00A31CB7">
              <w:rPr>
                <w:rFonts w:ascii="Times New Roman" w:hAnsi="Times New Roman" w:cs="Times New Roman"/>
                <w:noProof/>
                <w:webHidden/>
                <w:sz w:val="24"/>
                <w:szCs w:val="24"/>
              </w:rPr>
              <w:instrText xml:space="preserve"> PAGEREF _Toc107333397 \h </w:instrText>
            </w:r>
            <w:r w:rsidR="00A15741" w:rsidRPr="00A31CB7">
              <w:rPr>
                <w:rFonts w:ascii="Times New Roman" w:hAnsi="Times New Roman" w:cs="Times New Roman"/>
                <w:noProof/>
                <w:webHidden/>
                <w:sz w:val="24"/>
                <w:szCs w:val="24"/>
              </w:rPr>
            </w:r>
            <w:r w:rsidR="00A15741" w:rsidRPr="00A31CB7">
              <w:rPr>
                <w:rFonts w:ascii="Times New Roman" w:hAnsi="Times New Roman" w:cs="Times New Roman"/>
                <w:noProof/>
                <w:webHidden/>
                <w:sz w:val="24"/>
                <w:szCs w:val="24"/>
              </w:rPr>
              <w:fldChar w:fldCharType="separate"/>
            </w:r>
            <w:r w:rsidR="00A15741" w:rsidRPr="00A31CB7">
              <w:rPr>
                <w:rFonts w:ascii="Times New Roman" w:hAnsi="Times New Roman" w:cs="Times New Roman"/>
                <w:noProof/>
                <w:webHidden/>
                <w:sz w:val="24"/>
                <w:szCs w:val="24"/>
              </w:rPr>
              <w:t>6</w:t>
            </w:r>
            <w:r w:rsidR="00A15741" w:rsidRPr="00A31CB7">
              <w:rPr>
                <w:rFonts w:ascii="Times New Roman" w:hAnsi="Times New Roman" w:cs="Times New Roman"/>
                <w:noProof/>
                <w:webHidden/>
                <w:sz w:val="24"/>
                <w:szCs w:val="24"/>
              </w:rPr>
              <w:fldChar w:fldCharType="end"/>
            </w:r>
          </w:hyperlink>
        </w:p>
        <w:p w14:paraId="357B3367" w14:textId="4632FBC4" w:rsidR="00A15741" w:rsidRPr="00A31CB7" w:rsidRDefault="00000000" w:rsidP="00A15741">
          <w:pPr>
            <w:pStyle w:val="TOC2"/>
            <w:tabs>
              <w:tab w:val="right" w:leader="dot" w:pos="9350"/>
            </w:tabs>
            <w:spacing w:line="480" w:lineRule="auto"/>
            <w:rPr>
              <w:rFonts w:ascii="Times New Roman" w:hAnsi="Times New Roman" w:cs="Times New Roman"/>
              <w:noProof/>
              <w:sz w:val="24"/>
              <w:szCs w:val="24"/>
            </w:rPr>
          </w:pPr>
          <w:hyperlink w:anchor="_Toc107333398" w:history="1">
            <w:r w:rsidR="00A15741" w:rsidRPr="00A31CB7">
              <w:rPr>
                <w:rStyle w:val="Hyperlink"/>
                <w:rFonts w:ascii="Times New Roman" w:hAnsi="Times New Roman" w:cs="Times New Roman"/>
                <w:noProof/>
                <w:color w:val="auto"/>
                <w:sz w:val="24"/>
                <w:szCs w:val="24"/>
              </w:rPr>
              <w:t>Conclusion:</w:t>
            </w:r>
            <w:r w:rsidR="00A15741" w:rsidRPr="00A31CB7">
              <w:rPr>
                <w:rFonts w:ascii="Times New Roman" w:hAnsi="Times New Roman" w:cs="Times New Roman"/>
                <w:noProof/>
                <w:webHidden/>
                <w:sz w:val="24"/>
                <w:szCs w:val="24"/>
              </w:rPr>
              <w:tab/>
            </w:r>
            <w:r w:rsidR="00A15741" w:rsidRPr="00A31CB7">
              <w:rPr>
                <w:rFonts w:ascii="Times New Roman" w:hAnsi="Times New Roman" w:cs="Times New Roman"/>
                <w:noProof/>
                <w:webHidden/>
                <w:sz w:val="24"/>
                <w:szCs w:val="24"/>
              </w:rPr>
              <w:fldChar w:fldCharType="begin"/>
            </w:r>
            <w:r w:rsidR="00A15741" w:rsidRPr="00A31CB7">
              <w:rPr>
                <w:rFonts w:ascii="Times New Roman" w:hAnsi="Times New Roman" w:cs="Times New Roman"/>
                <w:noProof/>
                <w:webHidden/>
                <w:sz w:val="24"/>
                <w:szCs w:val="24"/>
              </w:rPr>
              <w:instrText xml:space="preserve"> PAGEREF _Toc107333398 \h </w:instrText>
            </w:r>
            <w:r w:rsidR="00A15741" w:rsidRPr="00A31CB7">
              <w:rPr>
                <w:rFonts w:ascii="Times New Roman" w:hAnsi="Times New Roman" w:cs="Times New Roman"/>
                <w:noProof/>
                <w:webHidden/>
                <w:sz w:val="24"/>
                <w:szCs w:val="24"/>
              </w:rPr>
            </w:r>
            <w:r w:rsidR="00A15741" w:rsidRPr="00A31CB7">
              <w:rPr>
                <w:rFonts w:ascii="Times New Roman" w:hAnsi="Times New Roman" w:cs="Times New Roman"/>
                <w:noProof/>
                <w:webHidden/>
                <w:sz w:val="24"/>
                <w:szCs w:val="24"/>
              </w:rPr>
              <w:fldChar w:fldCharType="separate"/>
            </w:r>
            <w:r w:rsidR="00A15741" w:rsidRPr="00A31CB7">
              <w:rPr>
                <w:rFonts w:ascii="Times New Roman" w:hAnsi="Times New Roman" w:cs="Times New Roman"/>
                <w:noProof/>
                <w:webHidden/>
                <w:sz w:val="24"/>
                <w:szCs w:val="24"/>
              </w:rPr>
              <w:t>7</w:t>
            </w:r>
            <w:r w:rsidR="00A15741" w:rsidRPr="00A31CB7">
              <w:rPr>
                <w:rFonts w:ascii="Times New Roman" w:hAnsi="Times New Roman" w:cs="Times New Roman"/>
                <w:noProof/>
                <w:webHidden/>
                <w:sz w:val="24"/>
                <w:szCs w:val="24"/>
              </w:rPr>
              <w:fldChar w:fldCharType="end"/>
            </w:r>
          </w:hyperlink>
        </w:p>
        <w:p w14:paraId="526FB488" w14:textId="6A528BC7" w:rsidR="00A15741" w:rsidRPr="00A31CB7" w:rsidRDefault="00000000" w:rsidP="00A15741">
          <w:pPr>
            <w:pStyle w:val="TOC1"/>
            <w:tabs>
              <w:tab w:val="right" w:leader="dot" w:pos="9350"/>
            </w:tabs>
            <w:spacing w:line="480" w:lineRule="auto"/>
            <w:rPr>
              <w:rFonts w:ascii="Times New Roman" w:hAnsi="Times New Roman" w:cs="Times New Roman"/>
              <w:noProof/>
              <w:sz w:val="24"/>
              <w:szCs w:val="24"/>
            </w:rPr>
          </w:pPr>
          <w:hyperlink w:anchor="_Toc107333399" w:history="1">
            <w:r w:rsidR="00A15741" w:rsidRPr="00A31CB7">
              <w:rPr>
                <w:rStyle w:val="Hyperlink"/>
                <w:rFonts w:ascii="Times New Roman" w:hAnsi="Times New Roman" w:cs="Times New Roman"/>
                <w:noProof/>
                <w:color w:val="auto"/>
                <w:sz w:val="24"/>
                <w:szCs w:val="24"/>
              </w:rPr>
              <w:t>References:</w:t>
            </w:r>
            <w:r w:rsidR="00A15741" w:rsidRPr="00A31CB7">
              <w:rPr>
                <w:rFonts w:ascii="Times New Roman" w:hAnsi="Times New Roman" w:cs="Times New Roman"/>
                <w:noProof/>
                <w:webHidden/>
                <w:sz w:val="24"/>
                <w:szCs w:val="24"/>
              </w:rPr>
              <w:tab/>
            </w:r>
            <w:r w:rsidR="00A15741" w:rsidRPr="00A31CB7">
              <w:rPr>
                <w:rFonts w:ascii="Times New Roman" w:hAnsi="Times New Roman" w:cs="Times New Roman"/>
                <w:noProof/>
                <w:webHidden/>
                <w:sz w:val="24"/>
                <w:szCs w:val="24"/>
              </w:rPr>
              <w:fldChar w:fldCharType="begin"/>
            </w:r>
            <w:r w:rsidR="00A15741" w:rsidRPr="00A31CB7">
              <w:rPr>
                <w:rFonts w:ascii="Times New Roman" w:hAnsi="Times New Roman" w:cs="Times New Roman"/>
                <w:noProof/>
                <w:webHidden/>
                <w:sz w:val="24"/>
                <w:szCs w:val="24"/>
              </w:rPr>
              <w:instrText xml:space="preserve"> PAGEREF _Toc107333399 \h </w:instrText>
            </w:r>
            <w:r w:rsidR="00A15741" w:rsidRPr="00A31CB7">
              <w:rPr>
                <w:rFonts w:ascii="Times New Roman" w:hAnsi="Times New Roman" w:cs="Times New Roman"/>
                <w:noProof/>
                <w:webHidden/>
                <w:sz w:val="24"/>
                <w:szCs w:val="24"/>
              </w:rPr>
            </w:r>
            <w:r w:rsidR="00A15741" w:rsidRPr="00A31CB7">
              <w:rPr>
                <w:rFonts w:ascii="Times New Roman" w:hAnsi="Times New Roman" w:cs="Times New Roman"/>
                <w:noProof/>
                <w:webHidden/>
                <w:sz w:val="24"/>
                <w:szCs w:val="24"/>
              </w:rPr>
              <w:fldChar w:fldCharType="separate"/>
            </w:r>
            <w:r w:rsidR="00A15741" w:rsidRPr="00A31CB7">
              <w:rPr>
                <w:rFonts w:ascii="Times New Roman" w:hAnsi="Times New Roman" w:cs="Times New Roman"/>
                <w:noProof/>
                <w:webHidden/>
                <w:sz w:val="24"/>
                <w:szCs w:val="24"/>
              </w:rPr>
              <w:t>9</w:t>
            </w:r>
            <w:r w:rsidR="00A15741" w:rsidRPr="00A31CB7">
              <w:rPr>
                <w:rFonts w:ascii="Times New Roman" w:hAnsi="Times New Roman" w:cs="Times New Roman"/>
                <w:noProof/>
                <w:webHidden/>
                <w:sz w:val="24"/>
                <w:szCs w:val="24"/>
              </w:rPr>
              <w:fldChar w:fldCharType="end"/>
            </w:r>
          </w:hyperlink>
        </w:p>
        <w:p w14:paraId="34B39D9A" w14:textId="7BC9388A" w:rsidR="00A15741" w:rsidRPr="00A31CB7" w:rsidRDefault="00A15741" w:rsidP="00A15741">
          <w:pPr>
            <w:spacing w:line="480" w:lineRule="auto"/>
            <w:rPr>
              <w:rFonts w:ascii="Times New Roman" w:hAnsi="Times New Roman" w:cs="Times New Roman"/>
              <w:sz w:val="24"/>
              <w:szCs w:val="24"/>
            </w:rPr>
          </w:pPr>
          <w:r w:rsidRPr="00A31CB7">
            <w:rPr>
              <w:rFonts w:ascii="Times New Roman" w:hAnsi="Times New Roman" w:cs="Times New Roman"/>
              <w:noProof/>
              <w:sz w:val="24"/>
              <w:szCs w:val="24"/>
            </w:rPr>
            <w:fldChar w:fldCharType="end"/>
          </w:r>
        </w:p>
      </w:sdtContent>
    </w:sdt>
    <w:p w14:paraId="0E403813" w14:textId="77777777" w:rsidR="00A15741" w:rsidRPr="00A31CB7" w:rsidRDefault="00A15741" w:rsidP="00A15741">
      <w:pPr>
        <w:spacing w:line="480" w:lineRule="auto"/>
        <w:rPr>
          <w:rFonts w:ascii="Times New Roman" w:hAnsi="Times New Roman" w:cs="Times New Roman"/>
          <w:b/>
          <w:bCs/>
          <w:sz w:val="24"/>
          <w:szCs w:val="24"/>
        </w:rPr>
      </w:pPr>
      <w:r w:rsidRPr="00A31CB7">
        <w:rPr>
          <w:rFonts w:ascii="Times New Roman" w:hAnsi="Times New Roman" w:cs="Times New Roman"/>
          <w:b/>
          <w:bCs/>
          <w:sz w:val="24"/>
          <w:szCs w:val="24"/>
        </w:rPr>
        <w:br w:type="page"/>
      </w:r>
    </w:p>
    <w:p w14:paraId="144EC893" w14:textId="7E2C2E64" w:rsidR="00A15741" w:rsidRPr="00A31CB7" w:rsidRDefault="00A15741" w:rsidP="00A15741">
      <w:pPr>
        <w:pStyle w:val="Heading1"/>
        <w:spacing w:line="480" w:lineRule="auto"/>
        <w:jc w:val="both"/>
        <w:rPr>
          <w:rFonts w:ascii="Times New Roman" w:hAnsi="Times New Roman" w:cs="Times New Roman"/>
          <w:b/>
          <w:bCs/>
          <w:color w:val="auto"/>
          <w:sz w:val="24"/>
          <w:szCs w:val="24"/>
        </w:rPr>
      </w:pPr>
      <w:bookmarkStart w:id="0" w:name="_Toc107333392"/>
      <w:r w:rsidRPr="00A31CB7">
        <w:rPr>
          <w:rFonts w:ascii="Times New Roman" w:hAnsi="Times New Roman" w:cs="Times New Roman"/>
          <w:b/>
          <w:bCs/>
          <w:color w:val="auto"/>
          <w:sz w:val="24"/>
          <w:szCs w:val="24"/>
        </w:rPr>
        <w:lastRenderedPageBreak/>
        <w:t>Tas</w:t>
      </w:r>
      <w:bookmarkEnd w:id="0"/>
      <w:r w:rsidR="00EA56ED" w:rsidRPr="00A31CB7">
        <w:rPr>
          <w:rFonts w:ascii="Times New Roman" w:hAnsi="Times New Roman" w:cs="Times New Roman"/>
          <w:b/>
          <w:bCs/>
          <w:color w:val="auto"/>
          <w:sz w:val="24"/>
          <w:szCs w:val="24"/>
        </w:rPr>
        <w:t>k - 1</w:t>
      </w:r>
    </w:p>
    <w:p w14:paraId="2D715997" w14:textId="77777777" w:rsidR="00A15741" w:rsidRPr="00A31CB7" w:rsidRDefault="00A15741" w:rsidP="00A15741">
      <w:pPr>
        <w:spacing w:line="480" w:lineRule="auto"/>
        <w:jc w:val="both"/>
        <w:rPr>
          <w:rFonts w:ascii="Times New Roman" w:hAnsi="Times New Roman" w:cs="Times New Roman"/>
          <w:b/>
          <w:bCs/>
          <w:sz w:val="24"/>
          <w:szCs w:val="24"/>
        </w:rPr>
      </w:pPr>
      <w:r w:rsidRPr="00A31CB7">
        <w:rPr>
          <w:rFonts w:ascii="Times New Roman" w:hAnsi="Times New Roman" w:cs="Times New Roman"/>
          <w:b/>
          <w:bCs/>
          <w:sz w:val="24"/>
          <w:szCs w:val="24"/>
        </w:rPr>
        <w:t>Calculations:</w:t>
      </w:r>
    </w:p>
    <w:p w14:paraId="7086B372" w14:textId="7F679F12" w:rsidR="00A15741" w:rsidRPr="00A31CB7" w:rsidRDefault="008C42DC" w:rsidP="00E362C7">
      <w:pPr>
        <w:spacing w:line="480" w:lineRule="auto"/>
        <w:jc w:val="center"/>
        <w:rPr>
          <w:rFonts w:ascii="Times New Roman" w:hAnsi="Times New Roman" w:cs="Times New Roman"/>
          <w:b/>
          <w:bCs/>
          <w:sz w:val="24"/>
          <w:szCs w:val="24"/>
        </w:rPr>
      </w:pPr>
      <w:r w:rsidRPr="00A31CB7">
        <w:rPr>
          <w:rFonts w:ascii="Times New Roman" w:hAnsi="Times New Roman" w:cs="Times New Roman"/>
          <w:b/>
          <w:bCs/>
          <w:noProof/>
          <w:sz w:val="24"/>
          <w:szCs w:val="24"/>
        </w:rPr>
        <w:drawing>
          <wp:inline distT="0" distB="0" distL="0" distR="0" wp14:anchorId="454E7392" wp14:editId="73E7DB42">
            <wp:extent cx="5943600" cy="4548505"/>
            <wp:effectExtent l="0" t="0" r="0" b="4445"/>
            <wp:docPr id="1" name="Picture 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Excel&#10;&#10;Description automatically generated"/>
                    <pic:cNvPicPr/>
                  </pic:nvPicPr>
                  <pic:blipFill>
                    <a:blip r:embed="rId8"/>
                    <a:stretch>
                      <a:fillRect/>
                    </a:stretch>
                  </pic:blipFill>
                  <pic:spPr>
                    <a:xfrm>
                      <a:off x="0" y="0"/>
                      <a:ext cx="5943600" cy="4548505"/>
                    </a:xfrm>
                    <a:prstGeom prst="rect">
                      <a:avLst/>
                    </a:prstGeom>
                  </pic:spPr>
                </pic:pic>
              </a:graphicData>
            </a:graphic>
          </wp:inline>
        </w:drawing>
      </w:r>
    </w:p>
    <w:p w14:paraId="7A9F0217" w14:textId="595F4E22" w:rsidR="00A15741" w:rsidRPr="00A31CB7" w:rsidRDefault="00A15741" w:rsidP="00A15741">
      <w:pPr>
        <w:pStyle w:val="Heading1"/>
        <w:spacing w:line="480" w:lineRule="auto"/>
        <w:jc w:val="both"/>
        <w:rPr>
          <w:rFonts w:ascii="Times New Roman" w:hAnsi="Times New Roman" w:cs="Times New Roman"/>
          <w:b/>
          <w:bCs/>
          <w:color w:val="auto"/>
          <w:sz w:val="24"/>
          <w:szCs w:val="24"/>
        </w:rPr>
      </w:pPr>
      <w:bookmarkStart w:id="1" w:name="_Toc107333393"/>
      <w:r w:rsidRPr="00A31CB7">
        <w:rPr>
          <w:rFonts w:ascii="Times New Roman" w:hAnsi="Times New Roman" w:cs="Times New Roman"/>
          <w:b/>
          <w:bCs/>
          <w:color w:val="auto"/>
          <w:sz w:val="24"/>
          <w:szCs w:val="24"/>
        </w:rPr>
        <w:t>Task</w:t>
      </w:r>
      <w:bookmarkEnd w:id="1"/>
      <w:r w:rsidR="00EA56ED" w:rsidRPr="00A31CB7">
        <w:rPr>
          <w:rFonts w:ascii="Times New Roman" w:hAnsi="Times New Roman" w:cs="Times New Roman"/>
          <w:b/>
          <w:bCs/>
          <w:color w:val="auto"/>
          <w:sz w:val="24"/>
          <w:szCs w:val="24"/>
        </w:rPr>
        <w:t xml:space="preserve"> -2</w:t>
      </w:r>
    </w:p>
    <w:p w14:paraId="412018ED" w14:textId="77777777" w:rsidR="00A15741" w:rsidRPr="00A31CB7" w:rsidRDefault="00A15741" w:rsidP="00A15741">
      <w:pPr>
        <w:pStyle w:val="Heading2"/>
        <w:spacing w:line="480" w:lineRule="auto"/>
        <w:jc w:val="both"/>
        <w:rPr>
          <w:rFonts w:ascii="Times New Roman" w:hAnsi="Times New Roman" w:cs="Times New Roman"/>
          <w:b/>
          <w:bCs/>
          <w:color w:val="auto"/>
          <w:sz w:val="24"/>
          <w:szCs w:val="24"/>
          <w:lang w:val="en-US"/>
        </w:rPr>
      </w:pPr>
      <w:bookmarkStart w:id="2" w:name="_Toc107333394"/>
      <w:r w:rsidRPr="00A31CB7">
        <w:rPr>
          <w:rFonts w:ascii="Times New Roman" w:hAnsi="Times New Roman" w:cs="Times New Roman"/>
          <w:b/>
          <w:bCs/>
          <w:color w:val="auto"/>
          <w:sz w:val="24"/>
          <w:szCs w:val="24"/>
          <w:lang w:val="en-US"/>
        </w:rPr>
        <w:t>Introduction:</w:t>
      </w:r>
      <w:bookmarkEnd w:id="2"/>
    </w:p>
    <w:p w14:paraId="07691D95" w14:textId="23305721" w:rsidR="00A15741" w:rsidRPr="00A31CB7" w:rsidRDefault="00002C60" w:rsidP="00A15741">
      <w:pPr>
        <w:spacing w:line="480" w:lineRule="auto"/>
        <w:jc w:val="both"/>
        <w:rPr>
          <w:rFonts w:ascii="Times New Roman" w:hAnsi="Times New Roman" w:cs="Times New Roman"/>
          <w:sz w:val="24"/>
          <w:szCs w:val="24"/>
        </w:rPr>
      </w:pPr>
      <w:r w:rsidRPr="00A31CB7">
        <w:rPr>
          <w:rFonts w:ascii="Times New Roman" w:hAnsi="Times New Roman" w:cs="Times New Roman"/>
          <w:sz w:val="24"/>
          <w:szCs w:val="24"/>
        </w:rPr>
        <w:t>F</w:t>
      </w:r>
      <w:r w:rsidR="00A15741" w:rsidRPr="00A31CB7">
        <w:rPr>
          <w:rFonts w:ascii="Times New Roman" w:hAnsi="Times New Roman" w:cs="Times New Roman"/>
          <w:sz w:val="24"/>
          <w:szCs w:val="24"/>
        </w:rPr>
        <w:t xml:space="preserve">inancial management within the hospitality sector is utilized to make sure that the financial parts of the organizations are effectively overseen </w:t>
      </w:r>
      <w:r w:rsidRPr="00A31CB7">
        <w:rPr>
          <w:rFonts w:ascii="Times New Roman" w:hAnsi="Times New Roman" w:cs="Times New Roman"/>
          <w:sz w:val="24"/>
          <w:szCs w:val="24"/>
        </w:rPr>
        <w:t>and</w:t>
      </w:r>
      <w:r w:rsidR="00A15741" w:rsidRPr="00A31CB7">
        <w:rPr>
          <w:rFonts w:ascii="Times New Roman" w:hAnsi="Times New Roman" w:cs="Times New Roman"/>
          <w:sz w:val="24"/>
          <w:szCs w:val="24"/>
        </w:rPr>
        <w:t xml:space="preserve"> arranged. This can include the range of concerns </w:t>
      </w:r>
      <w:r w:rsidRPr="00A31CB7">
        <w:rPr>
          <w:rFonts w:ascii="Times New Roman" w:hAnsi="Times New Roman" w:cs="Times New Roman"/>
          <w:sz w:val="24"/>
          <w:szCs w:val="24"/>
        </w:rPr>
        <w:t>shared by all</w:t>
      </w:r>
      <w:r w:rsidR="00A15741" w:rsidRPr="00A31CB7">
        <w:rPr>
          <w:rFonts w:ascii="Times New Roman" w:hAnsi="Times New Roman" w:cs="Times New Roman"/>
          <w:sz w:val="24"/>
          <w:szCs w:val="24"/>
        </w:rPr>
        <w:t xml:space="preserve"> different kinds of businesses like the expenditure and the return in payment of staffs and advertisements. In this report, the understanding of the traditional and the zero-based </w:t>
      </w:r>
      <w:r w:rsidR="00A15741" w:rsidRPr="00A31CB7">
        <w:rPr>
          <w:rFonts w:ascii="Times New Roman" w:hAnsi="Times New Roman" w:cs="Times New Roman"/>
          <w:sz w:val="24"/>
          <w:szCs w:val="24"/>
        </w:rPr>
        <w:lastRenderedPageBreak/>
        <w:t xml:space="preserve">budgeting will be facilitated including the implementation of the zero-based budgeting in the business. The role of budgetary control in sustainability will also be </w:t>
      </w:r>
      <w:r w:rsidRPr="00A31CB7">
        <w:rPr>
          <w:rFonts w:ascii="Times New Roman" w:hAnsi="Times New Roman" w:cs="Times New Roman"/>
          <w:sz w:val="24"/>
          <w:szCs w:val="24"/>
        </w:rPr>
        <w:t>explored</w:t>
      </w:r>
      <w:r w:rsidR="00A15741" w:rsidRPr="00A31CB7">
        <w:rPr>
          <w:rFonts w:ascii="Times New Roman" w:hAnsi="Times New Roman" w:cs="Times New Roman"/>
          <w:sz w:val="24"/>
          <w:szCs w:val="24"/>
        </w:rPr>
        <w:t>.</w:t>
      </w:r>
    </w:p>
    <w:p w14:paraId="66A09CAB" w14:textId="77777777" w:rsidR="00A15741" w:rsidRPr="00A31CB7" w:rsidRDefault="00A15741" w:rsidP="00A15741">
      <w:pPr>
        <w:pStyle w:val="Heading2"/>
        <w:spacing w:line="480" w:lineRule="auto"/>
        <w:jc w:val="both"/>
        <w:rPr>
          <w:rFonts w:ascii="Times New Roman" w:hAnsi="Times New Roman" w:cs="Times New Roman"/>
          <w:b/>
          <w:bCs/>
          <w:color w:val="auto"/>
          <w:sz w:val="24"/>
          <w:szCs w:val="24"/>
          <w:lang w:val="en-US"/>
        </w:rPr>
      </w:pPr>
      <w:bookmarkStart w:id="3" w:name="_Toc107333395"/>
      <w:r w:rsidRPr="00A31CB7">
        <w:rPr>
          <w:rFonts w:ascii="Times New Roman" w:hAnsi="Times New Roman" w:cs="Times New Roman"/>
          <w:b/>
          <w:bCs/>
          <w:color w:val="auto"/>
          <w:sz w:val="24"/>
          <w:szCs w:val="24"/>
          <w:lang w:val="en-US"/>
        </w:rPr>
        <w:t>Understanding of traditionally based budget and zero-based budget:</w:t>
      </w:r>
      <w:bookmarkEnd w:id="3"/>
      <w:r w:rsidRPr="00A31CB7">
        <w:rPr>
          <w:rFonts w:ascii="Times New Roman" w:hAnsi="Times New Roman" w:cs="Times New Roman"/>
          <w:b/>
          <w:bCs/>
          <w:color w:val="auto"/>
          <w:sz w:val="24"/>
          <w:szCs w:val="24"/>
          <w:lang w:val="en-US"/>
        </w:rPr>
        <w:tab/>
      </w:r>
    </w:p>
    <w:p w14:paraId="3AA72729" w14:textId="1F92B9B7" w:rsidR="00A15741" w:rsidRPr="00A31CB7" w:rsidRDefault="00A15741" w:rsidP="00A15741">
      <w:pPr>
        <w:spacing w:line="480" w:lineRule="auto"/>
        <w:jc w:val="both"/>
        <w:rPr>
          <w:rFonts w:ascii="Times New Roman" w:hAnsi="Times New Roman" w:cs="Times New Roman"/>
          <w:sz w:val="24"/>
          <w:szCs w:val="24"/>
          <w:shd w:val="clear" w:color="auto" w:fill="FFFFFF"/>
        </w:rPr>
      </w:pPr>
      <w:r w:rsidRPr="00A31CB7">
        <w:rPr>
          <w:rFonts w:ascii="Times New Roman" w:hAnsi="Times New Roman" w:cs="Times New Roman"/>
          <w:b/>
          <w:bCs/>
          <w:sz w:val="24"/>
          <w:szCs w:val="24"/>
        </w:rPr>
        <w:t xml:space="preserve">Traditional-based budgeting: </w:t>
      </w:r>
      <w:r w:rsidR="00002C60" w:rsidRPr="00A31CB7">
        <w:rPr>
          <w:rFonts w:ascii="Times New Roman" w:hAnsi="Times New Roman" w:cs="Times New Roman"/>
          <w:sz w:val="24"/>
          <w:szCs w:val="24"/>
        </w:rPr>
        <w:t>This</w:t>
      </w:r>
      <w:r w:rsidRPr="00A31CB7">
        <w:rPr>
          <w:rFonts w:ascii="Times New Roman" w:hAnsi="Times New Roman" w:cs="Times New Roman"/>
          <w:sz w:val="24"/>
          <w:szCs w:val="24"/>
        </w:rPr>
        <w:t xml:space="preserve"> kind of budgeting </w:t>
      </w:r>
      <w:r w:rsidR="005B42AC" w:rsidRPr="00A31CB7">
        <w:rPr>
          <w:rFonts w:ascii="Times New Roman" w:hAnsi="Times New Roman" w:cs="Times New Roman"/>
          <w:sz w:val="24"/>
          <w:szCs w:val="24"/>
        </w:rPr>
        <w:t xml:space="preserve">is methods </w:t>
      </w:r>
      <w:r w:rsidRPr="00A31CB7">
        <w:rPr>
          <w:rFonts w:ascii="Times New Roman" w:hAnsi="Times New Roman" w:cs="Times New Roman"/>
          <w:sz w:val="24"/>
          <w:szCs w:val="24"/>
        </w:rPr>
        <w:t xml:space="preserve">that are utilized by the </w:t>
      </w:r>
      <w:r w:rsidR="00002C60" w:rsidRPr="00A31CB7">
        <w:rPr>
          <w:rFonts w:ascii="Times New Roman" w:hAnsi="Times New Roman" w:cs="Times New Roman"/>
          <w:sz w:val="24"/>
          <w:szCs w:val="24"/>
        </w:rPr>
        <w:t>organization to create a budget</w:t>
      </w:r>
      <w:r w:rsidRPr="00A31CB7">
        <w:rPr>
          <w:rFonts w:ascii="Times New Roman" w:hAnsi="Times New Roman" w:cs="Times New Roman"/>
          <w:sz w:val="24"/>
          <w:szCs w:val="24"/>
        </w:rPr>
        <w:t xml:space="preserve"> for </w:t>
      </w:r>
      <w:r w:rsidR="00002C60" w:rsidRPr="00A31CB7">
        <w:rPr>
          <w:rFonts w:ascii="Times New Roman" w:hAnsi="Times New Roman" w:cs="Times New Roman"/>
          <w:sz w:val="24"/>
          <w:szCs w:val="24"/>
        </w:rPr>
        <w:t>a</w:t>
      </w:r>
      <w:r w:rsidRPr="00A31CB7">
        <w:rPr>
          <w:rFonts w:ascii="Times New Roman" w:hAnsi="Times New Roman" w:cs="Times New Roman"/>
          <w:sz w:val="24"/>
          <w:szCs w:val="24"/>
        </w:rPr>
        <w:t xml:space="preserve"> particular period where the specific budget of the earlier year is taken as </w:t>
      </w:r>
      <w:r w:rsidR="00002C60" w:rsidRPr="00A31CB7">
        <w:rPr>
          <w:rFonts w:ascii="Times New Roman" w:hAnsi="Times New Roman" w:cs="Times New Roman"/>
          <w:sz w:val="24"/>
          <w:szCs w:val="24"/>
        </w:rPr>
        <w:t>a</w:t>
      </w:r>
      <w:r w:rsidRPr="00A31CB7">
        <w:rPr>
          <w:rFonts w:ascii="Times New Roman" w:hAnsi="Times New Roman" w:cs="Times New Roman"/>
          <w:sz w:val="24"/>
          <w:szCs w:val="24"/>
        </w:rPr>
        <w:t xml:space="preserve"> base</w:t>
      </w:r>
      <w:r w:rsidR="00002C60" w:rsidRPr="00A31CB7">
        <w:rPr>
          <w:rFonts w:ascii="Times New Roman" w:hAnsi="Times New Roman" w:cs="Times New Roman"/>
          <w:sz w:val="24"/>
          <w:szCs w:val="24"/>
        </w:rPr>
        <w:t>.</w:t>
      </w:r>
      <w:r w:rsidRPr="00A31CB7">
        <w:rPr>
          <w:rFonts w:ascii="Times New Roman" w:hAnsi="Times New Roman" w:cs="Times New Roman"/>
          <w:sz w:val="24"/>
          <w:szCs w:val="24"/>
        </w:rPr>
        <w:t xml:space="preserve"> </w:t>
      </w:r>
      <w:r w:rsidR="00002C60" w:rsidRPr="00A31CB7">
        <w:rPr>
          <w:rFonts w:ascii="Times New Roman" w:hAnsi="Times New Roman" w:cs="Times New Roman"/>
          <w:sz w:val="24"/>
          <w:szCs w:val="24"/>
        </w:rPr>
        <w:t>T</w:t>
      </w:r>
      <w:r w:rsidRPr="00A31CB7">
        <w:rPr>
          <w:rFonts w:ascii="Times New Roman" w:hAnsi="Times New Roman" w:cs="Times New Roman"/>
          <w:sz w:val="24"/>
          <w:szCs w:val="24"/>
        </w:rPr>
        <w:t>raditional-based budget</w:t>
      </w:r>
      <w:r w:rsidR="00222219" w:rsidRPr="00A31CB7">
        <w:rPr>
          <w:rFonts w:ascii="Times New Roman" w:hAnsi="Times New Roman" w:cs="Times New Roman"/>
          <w:sz w:val="24"/>
          <w:szCs w:val="24"/>
        </w:rPr>
        <w:t xml:space="preserve"> is </w:t>
      </w:r>
      <w:r w:rsidRPr="00A31CB7">
        <w:rPr>
          <w:rFonts w:ascii="Times New Roman" w:hAnsi="Times New Roman" w:cs="Times New Roman"/>
          <w:sz w:val="24"/>
          <w:szCs w:val="24"/>
        </w:rPr>
        <w:t xml:space="preserve">based on the spending of a similar year to conduct the budgeting for the present year. </w:t>
      </w:r>
      <w:r w:rsidR="005B42AC" w:rsidRPr="00A31CB7">
        <w:rPr>
          <w:rFonts w:ascii="Times New Roman" w:hAnsi="Times New Roman" w:cs="Times New Roman"/>
          <w:sz w:val="24"/>
          <w:szCs w:val="24"/>
        </w:rPr>
        <w:t>A clear</w:t>
      </w:r>
      <w:r w:rsidRPr="00A31CB7">
        <w:rPr>
          <w:rFonts w:ascii="Times New Roman" w:hAnsi="Times New Roman" w:cs="Times New Roman"/>
          <w:sz w:val="24"/>
          <w:szCs w:val="24"/>
        </w:rPr>
        <w:t xml:space="preserve"> advantage of </w:t>
      </w:r>
      <w:r w:rsidR="00222219" w:rsidRPr="00A31CB7">
        <w:rPr>
          <w:rFonts w:ascii="Times New Roman" w:hAnsi="Times New Roman" w:cs="Times New Roman"/>
          <w:sz w:val="24"/>
          <w:szCs w:val="24"/>
        </w:rPr>
        <w:t>opting</w:t>
      </w:r>
      <w:r w:rsidRPr="00A31CB7">
        <w:rPr>
          <w:rFonts w:ascii="Times New Roman" w:hAnsi="Times New Roman" w:cs="Times New Roman"/>
          <w:sz w:val="24"/>
          <w:szCs w:val="24"/>
        </w:rPr>
        <w:t xml:space="preserve"> for this </w:t>
      </w:r>
      <w:r w:rsidR="00222219" w:rsidRPr="00A31CB7">
        <w:rPr>
          <w:rFonts w:ascii="Times New Roman" w:hAnsi="Times New Roman" w:cs="Times New Roman"/>
          <w:sz w:val="24"/>
          <w:szCs w:val="24"/>
        </w:rPr>
        <w:t>form</w:t>
      </w:r>
      <w:r w:rsidRPr="00A31CB7">
        <w:rPr>
          <w:rFonts w:ascii="Times New Roman" w:hAnsi="Times New Roman" w:cs="Times New Roman"/>
          <w:sz w:val="24"/>
          <w:szCs w:val="24"/>
        </w:rPr>
        <w:t xml:space="preserve"> of budgeting is simplicity. If the organization undertakes this kind of budgeting, it does not require re</w:t>
      </w:r>
      <w:r w:rsidR="005B42AC" w:rsidRPr="00A31CB7">
        <w:rPr>
          <w:rFonts w:ascii="Times New Roman" w:hAnsi="Times New Roman" w:cs="Times New Roman"/>
          <w:sz w:val="24"/>
          <w:szCs w:val="24"/>
        </w:rPr>
        <w:t>considering</w:t>
      </w:r>
      <w:r w:rsidR="00222219" w:rsidRPr="00A31CB7">
        <w:rPr>
          <w:rFonts w:ascii="Times New Roman" w:hAnsi="Times New Roman" w:cs="Times New Roman"/>
          <w:sz w:val="24"/>
          <w:szCs w:val="24"/>
        </w:rPr>
        <w:t xml:space="preserve"> of</w:t>
      </w:r>
      <w:r w:rsidRPr="00A31CB7">
        <w:rPr>
          <w:rFonts w:ascii="Times New Roman" w:hAnsi="Times New Roman" w:cs="Times New Roman"/>
          <w:sz w:val="24"/>
          <w:szCs w:val="24"/>
        </w:rPr>
        <w:t xml:space="preserve"> </w:t>
      </w:r>
      <w:r w:rsidR="005B42AC" w:rsidRPr="00A31CB7">
        <w:rPr>
          <w:rFonts w:ascii="Times New Roman" w:hAnsi="Times New Roman" w:cs="Times New Roman"/>
          <w:sz w:val="24"/>
          <w:szCs w:val="24"/>
        </w:rPr>
        <w:t>allocation for every resource every year</w:t>
      </w:r>
      <w:r w:rsidR="00222219" w:rsidRPr="00A31CB7">
        <w:rPr>
          <w:rFonts w:ascii="Times New Roman" w:hAnsi="Times New Roman" w:cs="Times New Roman"/>
          <w:sz w:val="24"/>
          <w:szCs w:val="24"/>
        </w:rPr>
        <w:t>, as the previous year already provides a blueprint</w:t>
      </w:r>
      <w:r w:rsidRPr="00A31CB7">
        <w:rPr>
          <w:rFonts w:ascii="Times New Roman" w:hAnsi="Times New Roman" w:cs="Times New Roman"/>
          <w:sz w:val="24"/>
          <w:szCs w:val="24"/>
        </w:rPr>
        <w:t xml:space="preserve">. </w:t>
      </w:r>
      <w:r w:rsidR="005B42AC" w:rsidRPr="00A31CB7">
        <w:rPr>
          <w:rFonts w:ascii="Times New Roman" w:hAnsi="Times New Roman" w:cs="Times New Roman"/>
          <w:sz w:val="24"/>
          <w:szCs w:val="24"/>
        </w:rPr>
        <w:t>The business</w:t>
      </w:r>
      <w:r w:rsidRPr="00A31CB7">
        <w:rPr>
          <w:rFonts w:ascii="Times New Roman" w:hAnsi="Times New Roman" w:cs="Times New Roman"/>
          <w:sz w:val="24"/>
          <w:szCs w:val="24"/>
        </w:rPr>
        <w:t xml:space="preserve"> c</w:t>
      </w:r>
      <w:r w:rsidR="005B42AC" w:rsidRPr="00A31CB7">
        <w:rPr>
          <w:rFonts w:ascii="Times New Roman" w:hAnsi="Times New Roman" w:cs="Times New Roman"/>
          <w:sz w:val="24"/>
          <w:szCs w:val="24"/>
        </w:rPr>
        <w:t>an simply</w:t>
      </w:r>
      <w:r w:rsidRPr="00A31CB7">
        <w:rPr>
          <w:rFonts w:ascii="Times New Roman" w:hAnsi="Times New Roman" w:cs="Times New Roman"/>
          <w:sz w:val="24"/>
          <w:szCs w:val="24"/>
        </w:rPr>
        <w:t xml:space="preserve"> </w:t>
      </w:r>
      <w:r w:rsidR="00222219" w:rsidRPr="00A31CB7">
        <w:rPr>
          <w:rFonts w:ascii="Times New Roman" w:hAnsi="Times New Roman" w:cs="Times New Roman"/>
          <w:sz w:val="24"/>
          <w:szCs w:val="24"/>
        </w:rPr>
        <w:t>look</w:t>
      </w:r>
      <w:r w:rsidRPr="00A31CB7">
        <w:rPr>
          <w:rFonts w:ascii="Times New Roman" w:hAnsi="Times New Roman" w:cs="Times New Roman"/>
          <w:sz w:val="24"/>
          <w:szCs w:val="24"/>
        </w:rPr>
        <w:t xml:space="preserve"> at the earlier year's consumption and then remove or add the rate of inflation, market context, the demand of the consumer </w:t>
      </w:r>
      <w:r w:rsidR="005B42AC" w:rsidRPr="00A31CB7">
        <w:rPr>
          <w:rFonts w:ascii="Times New Roman" w:hAnsi="Times New Roman" w:cs="Times New Roman"/>
          <w:sz w:val="24"/>
          <w:szCs w:val="24"/>
        </w:rPr>
        <w:t>etc. in increments (</w:t>
      </w:r>
      <w:r w:rsidRPr="00A31CB7">
        <w:rPr>
          <w:rFonts w:ascii="Times New Roman" w:hAnsi="Times New Roman" w:cs="Times New Roman"/>
          <w:sz w:val="24"/>
          <w:szCs w:val="24"/>
          <w:shd w:val="clear" w:color="auto" w:fill="FFFFFF"/>
        </w:rPr>
        <w:t>Bourke et al., 2020)</w:t>
      </w:r>
      <w:r w:rsidRPr="00A31CB7">
        <w:rPr>
          <w:rFonts w:ascii="Times New Roman" w:hAnsi="Times New Roman" w:cs="Times New Roman"/>
          <w:sz w:val="24"/>
          <w:szCs w:val="24"/>
        </w:rPr>
        <w:t xml:space="preserve">. </w:t>
      </w:r>
    </w:p>
    <w:p w14:paraId="39961DF8" w14:textId="44F2BC03" w:rsidR="00A15741" w:rsidRPr="00A31CB7" w:rsidRDefault="00A15741" w:rsidP="00A15741">
      <w:pPr>
        <w:spacing w:line="480" w:lineRule="auto"/>
        <w:jc w:val="both"/>
        <w:rPr>
          <w:rFonts w:ascii="Times New Roman" w:hAnsi="Times New Roman" w:cs="Times New Roman"/>
          <w:sz w:val="24"/>
          <w:szCs w:val="24"/>
          <w:shd w:val="clear" w:color="auto" w:fill="FFFFFF"/>
        </w:rPr>
      </w:pPr>
      <w:r w:rsidRPr="00A31CB7">
        <w:rPr>
          <w:rFonts w:ascii="Times New Roman" w:hAnsi="Times New Roman" w:cs="Times New Roman"/>
          <w:b/>
          <w:bCs/>
          <w:sz w:val="24"/>
          <w:szCs w:val="24"/>
        </w:rPr>
        <w:t>Zero-based budgeting</w:t>
      </w:r>
      <w:r w:rsidR="005B42AC" w:rsidRPr="00A31CB7">
        <w:rPr>
          <w:rFonts w:ascii="Times New Roman" w:hAnsi="Times New Roman" w:cs="Times New Roman"/>
          <w:b/>
          <w:bCs/>
          <w:sz w:val="24"/>
          <w:szCs w:val="24"/>
        </w:rPr>
        <w:t xml:space="preserve"> </w:t>
      </w:r>
      <w:r w:rsidR="005B42AC" w:rsidRPr="00A31CB7">
        <w:rPr>
          <w:rFonts w:ascii="Times New Roman" w:hAnsi="Times New Roman" w:cs="Times New Roman"/>
        </w:rPr>
        <w:t>ZBB is a budgeting process that allocates funding based on program efficiency and necessity rather than budget history. (</w:t>
      </w:r>
      <w:r w:rsidR="00A31CB7" w:rsidRPr="00A31CB7">
        <w:rPr>
          <w:rFonts w:ascii="Times New Roman" w:hAnsi="Times New Roman" w:cs="Times New Roman"/>
        </w:rPr>
        <w:t>Deloitte, 2015</w:t>
      </w:r>
      <w:r w:rsidR="005B42AC" w:rsidRPr="00A31CB7">
        <w:rPr>
          <w:rFonts w:ascii="Times New Roman" w:hAnsi="Times New Roman" w:cs="Times New Roman"/>
        </w:rPr>
        <w:t>)</w:t>
      </w:r>
      <w:r w:rsidRPr="00A31CB7">
        <w:rPr>
          <w:rFonts w:ascii="Times New Roman" w:hAnsi="Times New Roman" w:cs="Times New Roman"/>
          <w:sz w:val="24"/>
          <w:szCs w:val="24"/>
        </w:rPr>
        <w:t xml:space="preserve"> As opposed to </w:t>
      </w:r>
      <w:r w:rsidR="005B42AC" w:rsidRPr="00A31CB7">
        <w:rPr>
          <w:rFonts w:ascii="Times New Roman" w:hAnsi="Times New Roman" w:cs="Times New Roman"/>
          <w:sz w:val="24"/>
          <w:szCs w:val="24"/>
        </w:rPr>
        <w:t>traditional incremental</w:t>
      </w:r>
      <w:r w:rsidRPr="00A31CB7">
        <w:rPr>
          <w:rFonts w:ascii="Times New Roman" w:hAnsi="Times New Roman" w:cs="Times New Roman"/>
          <w:sz w:val="24"/>
          <w:szCs w:val="24"/>
        </w:rPr>
        <w:t xml:space="preserve"> budgeting, no resources are automatically </w:t>
      </w:r>
      <w:r w:rsidR="005B42AC" w:rsidRPr="00A31CB7">
        <w:rPr>
          <w:rFonts w:ascii="Times New Roman" w:hAnsi="Times New Roman" w:cs="Times New Roman"/>
          <w:sz w:val="24"/>
          <w:szCs w:val="24"/>
        </w:rPr>
        <w:t xml:space="preserve">allocated </w:t>
      </w:r>
      <w:r w:rsidRPr="00A31CB7">
        <w:rPr>
          <w:rFonts w:ascii="Times New Roman" w:hAnsi="Times New Roman" w:cs="Times New Roman"/>
          <w:sz w:val="24"/>
          <w:szCs w:val="24"/>
        </w:rPr>
        <w:t xml:space="preserve">within the budget. </w:t>
      </w:r>
      <w:r w:rsidR="005B42AC" w:rsidRPr="00A31CB7">
        <w:rPr>
          <w:rFonts w:ascii="Times New Roman" w:hAnsi="Times New Roman" w:cs="Times New Roman"/>
          <w:sz w:val="24"/>
          <w:szCs w:val="24"/>
        </w:rPr>
        <w:t>ZBB</w:t>
      </w:r>
      <w:r w:rsidR="002D0E52" w:rsidRPr="00A31CB7">
        <w:rPr>
          <w:rFonts w:ascii="Times New Roman" w:hAnsi="Times New Roman" w:cs="Times New Roman"/>
          <w:sz w:val="24"/>
          <w:szCs w:val="24"/>
        </w:rPr>
        <w:t xml:space="preserve"> generally serves to </w:t>
      </w:r>
      <w:r w:rsidRPr="00A31CB7">
        <w:rPr>
          <w:rFonts w:ascii="Times New Roman" w:hAnsi="Times New Roman" w:cs="Times New Roman"/>
          <w:sz w:val="24"/>
          <w:szCs w:val="24"/>
        </w:rPr>
        <w:t xml:space="preserve">delegate </w:t>
      </w:r>
      <w:r w:rsidR="002D0E52" w:rsidRPr="00A31CB7">
        <w:rPr>
          <w:rFonts w:ascii="Times New Roman" w:hAnsi="Times New Roman" w:cs="Times New Roman"/>
          <w:sz w:val="24"/>
          <w:szCs w:val="24"/>
        </w:rPr>
        <w:t>all</w:t>
      </w:r>
      <w:r w:rsidRPr="00A31CB7">
        <w:rPr>
          <w:rFonts w:ascii="Times New Roman" w:hAnsi="Times New Roman" w:cs="Times New Roman"/>
          <w:sz w:val="24"/>
          <w:szCs w:val="24"/>
        </w:rPr>
        <w:t xml:space="preserve"> </w:t>
      </w:r>
      <w:r w:rsidR="00DB6CF8" w:rsidRPr="00A31CB7">
        <w:rPr>
          <w:rFonts w:ascii="Times New Roman" w:hAnsi="Times New Roman" w:cs="Times New Roman"/>
          <w:sz w:val="24"/>
          <w:szCs w:val="24"/>
        </w:rPr>
        <w:t>an organization’s</w:t>
      </w:r>
      <w:r w:rsidRPr="00A31CB7">
        <w:rPr>
          <w:rFonts w:ascii="Times New Roman" w:hAnsi="Times New Roman" w:cs="Times New Roman"/>
          <w:sz w:val="24"/>
          <w:szCs w:val="24"/>
        </w:rPr>
        <w:t xml:space="preserve"> money, debt payments and savings </w:t>
      </w:r>
      <w:r w:rsidRPr="00A31CB7">
        <w:rPr>
          <w:rFonts w:ascii="Times New Roman" w:hAnsi="Times New Roman" w:cs="Times New Roman"/>
          <w:sz w:val="24"/>
          <w:szCs w:val="24"/>
          <w:shd w:val="clear" w:color="auto" w:fill="FFFFFF"/>
        </w:rPr>
        <w:t>(Piso, 2022)</w:t>
      </w:r>
      <w:r w:rsidRPr="00A31CB7">
        <w:rPr>
          <w:rFonts w:ascii="Times New Roman" w:hAnsi="Times New Roman" w:cs="Times New Roman"/>
          <w:sz w:val="24"/>
          <w:szCs w:val="24"/>
        </w:rPr>
        <w:t xml:space="preserve">. </w:t>
      </w:r>
      <w:r w:rsidR="002D0E52" w:rsidRPr="00A31CB7">
        <w:rPr>
          <w:rFonts w:ascii="Times New Roman" w:hAnsi="Times New Roman" w:cs="Times New Roman"/>
          <w:sz w:val="24"/>
          <w:szCs w:val="24"/>
        </w:rPr>
        <w:t>T</w:t>
      </w:r>
      <w:r w:rsidRPr="00A31CB7">
        <w:rPr>
          <w:rFonts w:ascii="Times New Roman" w:hAnsi="Times New Roman" w:cs="Times New Roman"/>
          <w:sz w:val="24"/>
          <w:szCs w:val="24"/>
        </w:rPr>
        <w:t>heir revenue is subtracted from their expenditures by the completion of the month. Effective hotel organizations are continuously looking for methods to improvise their potentiality to forecast their future functions and associated resource needs, a</w:t>
      </w:r>
      <w:r w:rsidR="00DB6CF8" w:rsidRPr="00A31CB7">
        <w:rPr>
          <w:rFonts w:ascii="Times New Roman" w:hAnsi="Times New Roman" w:cs="Times New Roman"/>
          <w:sz w:val="24"/>
          <w:szCs w:val="24"/>
        </w:rPr>
        <w:t>llowing</w:t>
      </w:r>
      <w:r w:rsidRPr="00A31CB7">
        <w:rPr>
          <w:rFonts w:ascii="Times New Roman" w:hAnsi="Times New Roman" w:cs="Times New Roman"/>
          <w:sz w:val="24"/>
          <w:szCs w:val="24"/>
        </w:rPr>
        <w:t xml:space="preserve"> them to modify their plans for the motive of budgeting as required to be ahead of the competition.</w:t>
      </w:r>
      <w:r w:rsidR="002D0E52" w:rsidRPr="00A31CB7">
        <w:rPr>
          <w:rFonts w:ascii="Times New Roman" w:hAnsi="Times New Roman" w:cs="Times New Roman"/>
          <w:sz w:val="24"/>
          <w:szCs w:val="24"/>
        </w:rPr>
        <w:t xml:space="preserve"> ZBB</w:t>
      </w:r>
      <w:r w:rsidRPr="00A31CB7">
        <w:rPr>
          <w:rFonts w:ascii="Times New Roman" w:hAnsi="Times New Roman" w:cs="Times New Roman"/>
          <w:sz w:val="24"/>
          <w:szCs w:val="24"/>
        </w:rPr>
        <w:t xml:space="preserve"> not only changes the significance of the budget and predict</w:t>
      </w:r>
      <w:r w:rsidR="00DB6CF8" w:rsidRPr="00A31CB7">
        <w:rPr>
          <w:rFonts w:ascii="Times New Roman" w:hAnsi="Times New Roman" w:cs="Times New Roman"/>
          <w:sz w:val="24"/>
          <w:szCs w:val="24"/>
        </w:rPr>
        <w:t>ion</w:t>
      </w:r>
      <w:r w:rsidRPr="00A31CB7">
        <w:rPr>
          <w:rFonts w:ascii="Times New Roman" w:hAnsi="Times New Roman" w:cs="Times New Roman"/>
          <w:sz w:val="24"/>
          <w:szCs w:val="24"/>
        </w:rPr>
        <w:t xml:space="preserve"> procedures; it also transforms the traditional </w:t>
      </w:r>
      <w:r w:rsidR="00DB6CF8" w:rsidRPr="00A31CB7">
        <w:rPr>
          <w:rFonts w:ascii="Times New Roman" w:hAnsi="Times New Roman" w:cs="Times New Roman"/>
          <w:sz w:val="24"/>
          <w:szCs w:val="24"/>
        </w:rPr>
        <w:t>methods</w:t>
      </w:r>
      <w:r w:rsidRPr="00A31CB7">
        <w:rPr>
          <w:rFonts w:ascii="Times New Roman" w:hAnsi="Times New Roman" w:cs="Times New Roman"/>
          <w:sz w:val="24"/>
          <w:szCs w:val="24"/>
        </w:rPr>
        <w:t xml:space="preserve"> of incrementa</w:t>
      </w:r>
      <w:r w:rsidR="002D0E52" w:rsidRPr="00A31CB7">
        <w:rPr>
          <w:rFonts w:ascii="Times New Roman" w:hAnsi="Times New Roman" w:cs="Times New Roman"/>
          <w:sz w:val="24"/>
          <w:szCs w:val="24"/>
        </w:rPr>
        <w:t xml:space="preserve">l </w:t>
      </w:r>
      <w:r w:rsidRPr="00A31CB7">
        <w:rPr>
          <w:rFonts w:ascii="Times New Roman" w:hAnsi="Times New Roman" w:cs="Times New Roman"/>
          <w:sz w:val="24"/>
          <w:szCs w:val="24"/>
        </w:rPr>
        <w:t xml:space="preserve">procedures of budgeting. </w:t>
      </w:r>
      <w:r w:rsidR="00DB6CF8" w:rsidRPr="00A31CB7">
        <w:rPr>
          <w:rFonts w:ascii="Times New Roman" w:hAnsi="Times New Roman" w:cs="Times New Roman"/>
          <w:sz w:val="24"/>
          <w:szCs w:val="24"/>
        </w:rPr>
        <w:t>Z</w:t>
      </w:r>
      <w:r w:rsidRPr="00A31CB7">
        <w:rPr>
          <w:rFonts w:ascii="Times New Roman" w:hAnsi="Times New Roman" w:cs="Times New Roman"/>
          <w:sz w:val="24"/>
          <w:szCs w:val="24"/>
        </w:rPr>
        <w:t xml:space="preserve">ero-based budgeting </w:t>
      </w:r>
      <w:r w:rsidR="00DB6CF8" w:rsidRPr="00A31CB7">
        <w:rPr>
          <w:rFonts w:ascii="Times New Roman" w:hAnsi="Times New Roman" w:cs="Times New Roman"/>
          <w:sz w:val="24"/>
          <w:szCs w:val="24"/>
        </w:rPr>
        <w:t>can</w:t>
      </w:r>
      <w:r w:rsidRPr="00A31CB7">
        <w:rPr>
          <w:rFonts w:ascii="Times New Roman" w:hAnsi="Times New Roman" w:cs="Times New Roman"/>
          <w:sz w:val="24"/>
          <w:szCs w:val="24"/>
        </w:rPr>
        <w:t xml:space="preserve"> be derived from the ideology that these </w:t>
      </w:r>
      <w:r w:rsidR="002D0E52" w:rsidRPr="00A31CB7">
        <w:rPr>
          <w:rFonts w:ascii="Times New Roman" w:hAnsi="Times New Roman" w:cs="Times New Roman"/>
          <w:sz w:val="24"/>
          <w:szCs w:val="24"/>
        </w:rPr>
        <w:t xml:space="preserve">traditional </w:t>
      </w:r>
      <w:r w:rsidRPr="00A31CB7">
        <w:rPr>
          <w:rFonts w:ascii="Times New Roman" w:hAnsi="Times New Roman" w:cs="Times New Roman"/>
          <w:sz w:val="24"/>
          <w:szCs w:val="24"/>
        </w:rPr>
        <w:t xml:space="preserve">kinds of budgets are </w:t>
      </w:r>
      <w:r w:rsidR="00DB6CF8" w:rsidRPr="00A31CB7">
        <w:rPr>
          <w:rFonts w:ascii="Times New Roman" w:hAnsi="Times New Roman" w:cs="Times New Roman"/>
          <w:sz w:val="24"/>
          <w:szCs w:val="24"/>
        </w:rPr>
        <w:t xml:space="preserve">simply </w:t>
      </w:r>
      <w:r w:rsidRPr="00A31CB7">
        <w:rPr>
          <w:rFonts w:ascii="Times New Roman" w:hAnsi="Times New Roman" w:cs="Times New Roman"/>
          <w:sz w:val="24"/>
          <w:szCs w:val="24"/>
        </w:rPr>
        <w:t>evolved from a zero-base; that is</w:t>
      </w:r>
      <w:r w:rsidR="00DB6CF8" w:rsidRPr="00A31CB7">
        <w:rPr>
          <w:rFonts w:ascii="Times New Roman" w:hAnsi="Times New Roman" w:cs="Times New Roman"/>
          <w:sz w:val="24"/>
          <w:szCs w:val="24"/>
        </w:rPr>
        <w:t>,</w:t>
      </w:r>
      <w:r w:rsidRPr="00A31CB7">
        <w:rPr>
          <w:rFonts w:ascii="Times New Roman" w:hAnsi="Times New Roman" w:cs="Times New Roman"/>
          <w:sz w:val="24"/>
          <w:szCs w:val="24"/>
        </w:rPr>
        <w:t xml:space="preserve"> at the start of the budgeting procedure, all accounts of budget have a specific value of 0 </w:t>
      </w:r>
      <w:r w:rsidRPr="00A31CB7">
        <w:rPr>
          <w:rFonts w:ascii="Times New Roman" w:hAnsi="Times New Roman" w:cs="Times New Roman"/>
          <w:sz w:val="24"/>
          <w:szCs w:val="24"/>
          <w:shd w:val="clear" w:color="auto" w:fill="FFFFFF"/>
        </w:rPr>
        <w:t>(Dube et al., 2021)</w:t>
      </w:r>
      <w:r w:rsidRPr="00A31CB7">
        <w:rPr>
          <w:rFonts w:ascii="Times New Roman" w:hAnsi="Times New Roman" w:cs="Times New Roman"/>
          <w:sz w:val="24"/>
          <w:szCs w:val="24"/>
        </w:rPr>
        <w:t xml:space="preserve">. The </w:t>
      </w:r>
      <w:r w:rsidRPr="00A31CB7">
        <w:rPr>
          <w:rFonts w:ascii="Times New Roman" w:hAnsi="Times New Roman" w:cs="Times New Roman"/>
          <w:sz w:val="24"/>
          <w:szCs w:val="24"/>
        </w:rPr>
        <w:lastRenderedPageBreak/>
        <w:t xml:space="preserve">objective of making zero-based budgeting is to attain a maximum delegation of resources that </w:t>
      </w:r>
      <w:r w:rsidR="00B46FD3" w:rsidRPr="00A31CB7">
        <w:rPr>
          <w:rFonts w:ascii="Times New Roman" w:hAnsi="Times New Roman" w:cs="Times New Roman"/>
          <w:sz w:val="24"/>
          <w:szCs w:val="24"/>
        </w:rPr>
        <w:t>incremental</w:t>
      </w:r>
      <w:r w:rsidRPr="00A31CB7">
        <w:rPr>
          <w:rFonts w:ascii="Times New Roman" w:hAnsi="Times New Roman" w:cs="Times New Roman"/>
          <w:sz w:val="24"/>
          <w:szCs w:val="24"/>
        </w:rPr>
        <w:t xml:space="preserve"> budgeting </w:t>
      </w:r>
      <w:r w:rsidR="00B46FD3" w:rsidRPr="00A31CB7">
        <w:rPr>
          <w:rFonts w:ascii="Times New Roman" w:hAnsi="Times New Roman" w:cs="Times New Roman"/>
          <w:sz w:val="24"/>
          <w:szCs w:val="24"/>
        </w:rPr>
        <w:t>is</w:t>
      </w:r>
      <w:r w:rsidRPr="00A31CB7">
        <w:rPr>
          <w:rFonts w:ascii="Times New Roman" w:hAnsi="Times New Roman" w:cs="Times New Roman"/>
          <w:sz w:val="24"/>
          <w:szCs w:val="24"/>
        </w:rPr>
        <w:t xml:space="preserve"> not </w:t>
      </w:r>
      <w:r w:rsidR="00DB6CF8" w:rsidRPr="00A31CB7">
        <w:rPr>
          <w:rFonts w:ascii="Times New Roman" w:hAnsi="Times New Roman" w:cs="Times New Roman"/>
          <w:sz w:val="24"/>
          <w:szCs w:val="24"/>
        </w:rPr>
        <w:t>as</w:t>
      </w:r>
      <w:r w:rsidRPr="00A31CB7">
        <w:rPr>
          <w:rFonts w:ascii="Times New Roman" w:hAnsi="Times New Roman" w:cs="Times New Roman"/>
          <w:sz w:val="24"/>
          <w:szCs w:val="24"/>
        </w:rPr>
        <w:t xml:space="preserve"> likely to </w:t>
      </w:r>
      <w:r w:rsidR="002D0E52" w:rsidRPr="00A31CB7">
        <w:rPr>
          <w:rFonts w:ascii="Times New Roman" w:hAnsi="Times New Roman" w:cs="Times New Roman"/>
          <w:sz w:val="24"/>
          <w:szCs w:val="24"/>
        </w:rPr>
        <w:t>be capable of.</w:t>
      </w:r>
    </w:p>
    <w:p w14:paraId="4F089746" w14:textId="77777777" w:rsidR="00A15741" w:rsidRPr="00A31CB7" w:rsidRDefault="00A15741" w:rsidP="00A15741">
      <w:pPr>
        <w:pStyle w:val="Heading2"/>
        <w:spacing w:line="480" w:lineRule="auto"/>
        <w:jc w:val="both"/>
        <w:rPr>
          <w:rFonts w:ascii="Times New Roman" w:hAnsi="Times New Roman" w:cs="Times New Roman"/>
          <w:b/>
          <w:bCs/>
          <w:color w:val="auto"/>
          <w:sz w:val="24"/>
          <w:szCs w:val="24"/>
          <w:lang w:val="en-US"/>
        </w:rPr>
      </w:pPr>
      <w:bookmarkStart w:id="4" w:name="_Toc107333396"/>
      <w:r w:rsidRPr="00A31CB7">
        <w:rPr>
          <w:rFonts w:ascii="Times New Roman" w:hAnsi="Times New Roman" w:cs="Times New Roman"/>
          <w:b/>
          <w:bCs/>
          <w:color w:val="auto"/>
          <w:sz w:val="24"/>
          <w:szCs w:val="24"/>
          <w:lang w:val="en-US"/>
        </w:rPr>
        <w:t>The procedure of zero-base budget and how can this be implemented:</w:t>
      </w:r>
      <w:bookmarkEnd w:id="4"/>
    </w:p>
    <w:p w14:paraId="17A02CA7" w14:textId="4F8FA06A" w:rsidR="00A15741" w:rsidRPr="00A31CB7" w:rsidRDefault="00A15741" w:rsidP="00A15741">
      <w:pPr>
        <w:spacing w:line="480" w:lineRule="auto"/>
        <w:jc w:val="both"/>
        <w:rPr>
          <w:rFonts w:ascii="Times New Roman" w:hAnsi="Times New Roman" w:cs="Times New Roman"/>
          <w:sz w:val="24"/>
          <w:szCs w:val="24"/>
          <w:shd w:val="clear" w:color="auto" w:fill="FFFFFF"/>
        </w:rPr>
      </w:pPr>
      <w:r w:rsidRPr="00A31CB7">
        <w:rPr>
          <w:rFonts w:ascii="Times New Roman" w:hAnsi="Times New Roman" w:cs="Times New Roman"/>
          <w:sz w:val="24"/>
          <w:szCs w:val="24"/>
        </w:rPr>
        <w:t xml:space="preserve">The objectives of making zero-based budgeting are to attain a maximum delegation of resources that incremental and </w:t>
      </w:r>
      <w:r w:rsidR="00DB6CF8" w:rsidRPr="00A31CB7">
        <w:rPr>
          <w:rFonts w:ascii="Times New Roman" w:hAnsi="Times New Roman" w:cs="Times New Roman"/>
          <w:sz w:val="24"/>
          <w:szCs w:val="24"/>
        </w:rPr>
        <w:t>traditional-based</w:t>
      </w:r>
      <w:r w:rsidRPr="00A31CB7">
        <w:rPr>
          <w:rFonts w:ascii="Times New Roman" w:hAnsi="Times New Roman" w:cs="Times New Roman"/>
          <w:sz w:val="24"/>
          <w:szCs w:val="24"/>
        </w:rPr>
        <w:t xml:space="preserve"> methods of budgeting are not </w:t>
      </w:r>
      <w:r w:rsidR="00DB6CF8" w:rsidRPr="00A31CB7">
        <w:rPr>
          <w:rFonts w:ascii="Times New Roman" w:hAnsi="Times New Roman" w:cs="Times New Roman"/>
          <w:sz w:val="24"/>
          <w:szCs w:val="24"/>
        </w:rPr>
        <w:t>designed to fulfill</w:t>
      </w:r>
      <w:r w:rsidRPr="00A31CB7">
        <w:rPr>
          <w:rFonts w:ascii="Times New Roman" w:hAnsi="Times New Roman" w:cs="Times New Roman"/>
          <w:sz w:val="24"/>
          <w:szCs w:val="24"/>
        </w:rPr>
        <w:t xml:space="preserve">. </w:t>
      </w:r>
      <w:r w:rsidR="00B46FD3" w:rsidRPr="00A31CB7">
        <w:rPr>
          <w:rFonts w:ascii="Times New Roman" w:hAnsi="Times New Roman" w:cs="Times New Roman"/>
          <w:sz w:val="24"/>
          <w:szCs w:val="24"/>
        </w:rPr>
        <w:t xml:space="preserve">ZBB is implemented </w:t>
      </w:r>
      <w:r w:rsidRPr="00A31CB7">
        <w:rPr>
          <w:rFonts w:ascii="Times New Roman" w:hAnsi="Times New Roman" w:cs="Times New Roman"/>
          <w:sz w:val="24"/>
          <w:szCs w:val="24"/>
        </w:rPr>
        <w:t>by asking organizational managers to recognize and verify their areas of task employing sizes of the business. Thus, this zero-based budgeting forces the managers to meet their performance by indicating to them until and unless they applied forward a budget that executive management could assist to a huge extent; then the budget would be agreed upon. If these methods of budgeting are put as it is delegated</w:t>
      </w:r>
      <w:r w:rsidR="0001157E" w:rsidRPr="00A31CB7">
        <w:rPr>
          <w:rFonts w:ascii="Times New Roman" w:hAnsi="Times New Roman" w:cs="Times New Roman"/>
          <w:sz w:val="24"/>
          <w:szCs w:val="24"/>
        </w:rPr>
        <w:t>,</w:t>
      </w:r>
      <w:r w:rsidRPr="00A31CB7">
        <w:rPr>
          <w:rFonts w:ascii="Times New Roman" w:hAnsi="Times New Roman" w:cs="Times New Roman"/>
          <w:sz w:val="24"/>
          <w:szCs w:val="24"/>
        </w:rPr>
        <w:t xml:space="preserve"> expenditures</w:t>
      </w:r>
      <w:r w:rsidR="0001157E" w:rsidRPr="00A31CB7">
        <w:rPr>
          <w:rFonts w:ascii="Times New Roman" w:hAnsi="Times New Roman" w:cs="Times New Roman"/>
          <w:sz w:val="24"/>
          <w:szCs w:val="24"/>
        </w:rPr>
        <w:t xml:space="preserve"> that are seen to be unjustified will</w:t>
      </w:r>
      <w:r w:rsidRPr="00A31CB7">
        <w:rPr>
          <w:rFonts w:ascii="Times New Roman" w:hAnsi="Times New Roman" w:cs="Times New Roman"/>
          <w:sz w:val="24"/>
          <w:szCs w:val="24"/>
        </w:rPr>
        <w:t xml:space="preserve"> simply be stopped </w:t>
      </w:r>
      <w:r w:rsidRPr="00A31CB7">
        <w:rPr>
          <w:rFonts w:ascii="Times New Roman" w:hAnsi="Times New Roman" w:cs="Times New Roman"/>
          <w:sz w:val="24"/>
          <w:szCs w:val="24"/>
          <w:shd w:val="clear" w:color="auto" w:fill="FFFFFF"/>
        </w:rPr>
        <w:t>(Mbama and Ezepue, 2018)</w:t>
      </w:r>
      <w:r w:rsidRPr="00A31CB7">
        <w:rPr>
          <w:rFonts w:ascii="Times New Roman" w:hAnsi="Times New Roman" w:cs="Times New Roman"/>
          <w:sz w:val="24"/>
          <w:szCs w:val="24"/>
        </w:rPr>
        <w:t>. It can be indicated that an efficient system of zero-based budgeting advantages the company in</w:t>
      </w:r>
      <w:r w:rsidR="0001157E" w:rsidRPr="00A31CB7">
        <w:rPr>
          <w:rFonts w:ascii="Times New Roman" w:hAnsi="Times New Roman" w:cs="Times New Roman"/>
          <w:sz w:val="24"/>
          <w:szCs w:val="24"/>
        </w:rPr>
        <w:t xml:space="preserve"> a plethora</w:t>
      </w:r>
      <w:r w:rsidRPr="00A31CB7">
        <w:rPr>
          <w:rFonts w:ascii="Times New Roman" w:hAnsi="Times New Roman" w:cs="Times New Roman"/>
          <w:sz w:val="24"/>
          <w:szCs w:val="24"/>
        </w:rPr>
        <w:t xml:space="preserve"> </w:t>
      </w:r>
      <w:r w:rsidR="0001157E" w:rsidRPr="00A31CB7">
        <w:rPr>
          <w:rFonts w:ascii="Times New Roman" w:hAnsi="Times New Roman" w:cs="Times New Roman"/>
          <w:sz w:val="24"/>
          <w:szCs w:val="24"/>
        </w:rPr>
        <w:t>ways</w:t>
      </w:r>
      <w:r w:rsidRPr="00A31CB7">
        <w:rPr>
          <w:rFonts w:ascii="Times New Roman" w:hAnsi="Times New Roman" w:cs="Times New Roman"/>
          <w:sz w:val="24"/>
          <w:szCs w:val="24"/>
        </w:rPr>
        <w:t>:</w:t>
      </w:r>
    </w:p>
    <w:p w14:paraId="76DDBC6F" w14:textId="0467CC07" w:rsidR="00A15741" w:rsidRPr="00A31CB7" w:rsidRDefault="00A15741" w:rsidP="00A15741">
      <w:pPr>
        <w:pStyle w:val="ListParagraph"/>
        <w:numPr>
          <w:ilvl w:val="0"/>
          <w:numId w:val="1"/>
        </w:numPr>
        <w:spacing w:line="480" w:lineRule="auto"/>
        <w:jc w:val="both"/>
        <w:rPr>
          <w:rFonts w:ascii="Times New Roman" w:hAnsi="Times New Roman" w:cs="Times New Roman"/>
          <w:sz w:val="24"/>
          <w:szCs w:val="24"/>
          <w:lang w:val="en-US"/>
        </w:rPr>
      </w:pPr>
      <w:r w:rsidRPr="00A31CB7">
        <w:rPr>
          <w:rFonts w:ascii="Times New Roman" w:hAnsi="Times New Roman" w:cs="Times New Roman"/>
          <w:sz w:val="24"/>
          <w:szCs w:val="24"/>
          <w:lang w:val="en-US"/>
        </w:rPr>
        <w:t>The company is concentrating the procedure of budget on a comprehensive examination of goals and requirements</w:t>
      </w:r>
      <w:r w:rsidR="0001157E" w:rsidRPr="00A31CB7">
        <w:rPr>
          <w:rFonts w:ascii="Times New Roman" w:hAnsi="Times New Roman" w:cs="Times New Roman"/>
          <w:sz w:val="24"/>
          <w:szCs w:val="24"/>
          <w:lang w:val="en-US"/>
        </w:rPr>
        <w:t>, rather than history and previous habits.</w:t>
      </w:r>
    </w:p>
    <w:p w14:paraId="3392F040" w14:textId="25A23A2B" w:rsidR="00A15741" w:rsidRPr="00A31CB7" w:rsidRDefault="0001157E" w:rsidP="00A15741">
      <w:pPr>
        <w:pStyle w:val="ListParagraph"/>
        <w:numPr>
          <w:ilvl w:val="0"/>
          <w:numId w:val="1"/>
        </w:numPr>
        <w:spacing w:line="480" w:lineRule="auto"/>
        <w:jc w:val="both"/>
        <w:rPr>
          <w:rFonts w:ascii="Times New Roman" w:hAnsi="Times New Roman" w:cs="Times New Roman"/>
          <w:sz w:val="24"/>
          <w:szCs w:val="24"/>
          <w:lang w:val="en-US"/>
        </w:rPr>
      </w:pPr>
      <w:r w:rsidRPr="00A31CB7">
        <w:rPr>
          <w:rFonts w:ascii="Times New Roman" w:hAnsi="Times New Roman" w:cs="Times New Roman"/>
          <w:sz w:val="24"/>
          <w:szCs w:val="24"/>
          <w:lang w:val="en-US"/>
        </w:rPr>
        <w:t>Encourages cost reduction by eliminating automatic budget increases</w:t>
      </w:r>
    </w:p>
    <w:p w14:paraId="27179FE4" w14:textId="2B75626A" w:rsidR="00A15741" w:rsidRPr="00A31CB7" w:rsidRDefault="00A15741" w:rsidP="00A15741">
      <w:pPr>
        <w:pStyle w:val="ListParagraph"/>
        <w:numPr>
          <w:ilvl w:val="0"/>
          <w:numId w:val="1"/>
        </w:numPr>
        <w:spacing w:line="480" w:lineRule="auto"/>
        <w:jc w:val="both"/>
        <w:rPr>
          <w:rFonts w:ascii="Times New Roman" w:hAnsi="Times New Roman" w:cs="Times New Roman"/>
          <w:sz w:val="24"/>
          <w:szCs w:val="24"/>
          <w:lang w:val="en-US"/>
        </w:rPr>
      </w:pPr>
      <w:r w:rsidRPr="00A31CB7">
        <w:rPr>
          <w:rFonts w:ascii="Times New Roman" w:hAnsi="Times New Roman" w:cs="Times New Roman"/>
          <w:sz w:val="24"/>
          <w:szCs w:val="24"/>
          <w:lang w:val="en-US"/>
        </w:rPr>
        <w:t>Lead managers to assess in</w:t>
      </w:r>
      <w:r w:rsidR="0001157E" w:rsidRPr="00A31CB7">
        <w:rPr>
          <w:rFonts w:ascii="Times New Roman" w:hAnsi="Times New Roman" w:cs="Times New Roman"/>
          <w:sz w:val="24"/>
          <w:szCs w:val="24"/>
          <w:lang w:val="en-US"/>
        </w:rPr>
        <w:t xml:space="preserve"> finer</w:t>
      </w:r>
      <w:r w:rsidRPr="00A31CB7">
        <w:rPr>
          <w:rFonts w:ascii="Times New Roman" w:hAnsi="Times New Roman" w:cs="Times New Roman"/>
          <w:sz w:val="24"/>
          <w:szCs w:val="24"/>
          <w:lang w:val="en-US"/>
        </w:rPr>
        <w:t xml:space="preserve"> detail the effectiveness of the cost of their functions.</w:t>
      </w:r>
    </w:p>
    <w:p w14:paraId="505DC319" w14:textId="7DF5FC82" w:rsidR="00A15741" w:rsidRPr="00A31CB7" w:rsidRDefault="0001157E" w:rsidP="00A15741">
      <w:pPr>
        <w:pStyle w:val="ListParagraph"/>
        <w:numPr>
          <w:ilvl w:val="0"/>
          <w:numId w:val="1"/>
        </w:numPr>
        <w:spacing w:line="480" w:lineRule="auto"/>
        <w:jc w:val="both"/>
        <w:rPr>
          <w:rFonts w:ascii="Times New Roman" w:hAnsi="Times New Roman" w:cs="Times New Roman"/>
          <w:sz w:val="24"/>
          <w:szCs w:val="24"/>
          <w:lang w:val="en-US"/>
        </w:rPr>
      </w:pPr>
      <w:r w:rsidRPr="00A31CB7">
        <w:rPr>
          <w:rFonts w:ascii="Times New Roman" w:hAnsi="Times New Roman" w:cs="Times New Roman"/>
          <w:sz w:val="24"/>
          <w:szCs w:val="24"/>
          <w:lang w:val="en-US"/>
        </w:rPr>
        <w:t>M</w:t>
      </w:r>
      <w:r w:rsidR="00A15741" w:rsidRPr="00A31CB7">
        <w:rPr>
          <w:rFonts w:ascii="Times New Roman" w:hAnsi="Times New Roman" w:cs="Times New Roman"/>
          <w:sz w:val="24"/>
          <w:szCs w:val="24"/>
          <w:lang w:val="en-US"/>
        </w:rPr>
        <w:t xml:space="preserve">anagement </w:t>
      </w:r>
      <w:r w:rsidRPr="00A31CB7">
        <w:rPr>
          <w:rFonts w:ascii="Times New Roman" w:hAnsi="Times New Roman" w:cs="Times New Roman"/>
          <w:sz w:val="24"/>
          <w:szCs w:val="24"/>
          <w:lang w:val="en-US"/>
        </w:rPr>
        <w:t>can closely scrutinize</w:t>
      </w:r>
      <w:r w:rsidR="00A15741" w:rsidRPr="00A31CB7">
        <w:rPr>
          <w:rFonts w:ascii="Times New Roman" w:hAnsi="Times New Roman" w:cs="Times New Roman"/>
          <w:sz w:val="24"/>
          <w:szCs w:val="24"/>
          <w:lang w:val="en-US"/>
        </w:rPr>
        <w:t xml:space="preserve"> the budgeting and the planning at every level of the business.</w:t>
      </w:r>
    </w:p>
    <w:p w14:paraId="381264AF" w14:textId="32E22733" w:rsidR="00A15741" w:rsidRPr="00A31CB7" w:rsidRDefault="0001157E" w:rsidP="00A15741">
      <w:pPr>
        <w:spacing w:line="480" w:lineRule="auto"/>
        <w:jc w:val="both"/>
        <w:rPr>
          <w:rFonts w:ascii="Times New Roman" w:hAnsi="Times New Roman" w:cs="Times New Roman"/>
          <w:sz w:val="24"/>
          <w:szCs w:val="24"/>
          <w:shd w:val="clear" w:color="auto" w:fill="FFFFFF"/>
        </w:rPr>
      </w:pPr>
      <w:r w:rsidRPr="00A31CB7">
        <w:rPr>
          <w:rFonts w:ascii="Times New Roman" w:hAnsi="Times New Roman" w:cs="Times New Roman"/>
          <w:sz w:val="24"/>
          <w:szCs w:val="24"/>
        </w:rPr>
        <w:t>P</w:t>
      </w:r>
      <w:r w:rsidR="00A15741" w:rsidRPr="00A31CB7">
        <w:rPr>
          <w:rFonts w:ascii="Times New Roman" w:hAnsi="Times New Roman" w:cs="Times New Roman"/>
          <w:sz w:val="24"/>
          <w:szCs w:val="24"/>
        </w:rPr>
        <w:t xml:space="preserve">art of the procedure of </w:t>
      </w:r>
      <w:r w:rsidRPr="00A31CB7">
        <w:rPr>
          <w:rFonts w:ascii="Times New Roman" w:hAnsi="Times New Roman" w:cs="Times New Roman"/>
          <w:sz w:val="24"/>
          <w:szCs w:val="24"/>
        </w:rPr>
        <w:t xml:space="preserve"> ZBB</w:t>
      </w:r>
      <w:r w:rsidR="00A15741" w:rsidRPr="00A31CB7">
        <w:rPr>
          <w:rFonts w:ascii="Times New Roman" w:hAnsi="Times New Roman" w:cs="Times New Roman"/>
          <w:sz w:val="24"/>
          <w:szCs w:val="24"/>
        </w:rPr>
        <w:t xml:space="preserve"> in that every expenditure should be elaborated and agreed upon for every </w:t>
      </w:r>
      <w:r w:rsidRPr="00A31CB7">
        <w:rPr>
          <w:rFonts w:ascii="Times New Roman" w:hAnsi="Times New Roman" w:cs="Times New Roman"/>
          <w:sz w:val="24"/>
          <w:szCs w:val="24"/>
        </w:rPr>
        <w:t xml:space="preserve">financial </w:t>
      </w:r>
      <w:r w:rsidR="00A15741" w:rsidRPr="00A31CB7">
        <w:rPr>
          <w:rFonts w:ascii="Times New Roman" w:hAnsi="Times New Roman" w:cs="Times New Roman"/>
          <w:sz w:val="24"/>
          <w:szCs w:val="24"/>
        </w:rPr>
        <w:t xml:space="preserve">period. </w:t>
      </w:r>
      <w:r w:rsidRPr="00A31CB7">
        <w:rPr>
          <w:rFonts w:ascii="Times New Roman" w:hAnsi="Times New Roman" w:cs="Times New Roman"/>
          <w:sz w:val="24"/>
          <w:szCs w:val="24"/>
        </w:rPr>
        <w:t>ZBB is</w:t>
      </w:r>
      <w:r w:rsidR="00A15741" w:rsidRPr="00A31CB7">
        <w:rPr>
          <w:rFonts w:ascii="Times New Roman" w:hAnsi="Times New Roman" w:cs="Times New Roman"/>
          <w:sz w:val="24"/>
          <w:szCs w:val="24"/>
        </w:rPr>
        <w:t xml:space="preserve"> generally utilized within hotels because of the pandemic</w:t>
      </w:r>
      <w:r w:rsidRPr="00A31CB7">
        <w:rPr>
          <w:rFonts w:ascii="Times New Roman" w:hAnsi="Times New Roman" w:cs="Times New Roman"/>
          <w:sz w:val="24"/>
          <w:szCs w:val="24"/>
        </w:rPr>
        <w:t>’s</w:t>
      </w:r>
      <w:r w:rsidR="00A15741" w:rsidRPr="00A31CB7">
        <w:rPr>
          <w:rFonts w:ascii="Times New Roman" w:hAnsi="Times New Roman" w:cs="Times New Roman"/>
          <w:sz w:val="24"/>
          <w:szCs w:val="24"/>
        </w:rPr>
        <w:t xml:space="preserve"> interruptions to the industry</w:t>
      </w:r>
      <w:r w:rsidRPr="00A31CB7">
        <w:rPr>
          <w:rFonts w:ascii="Times New Roman" w:hAnsi="Times New Roman" w:cs="Times New Roman"/>
          <w:sz w:val="24"/>
          <w:szCs w:val="24"/>
        </w:rPr>
        <w:t xml:space="preserve">, </w:t>
      </w:r>
      <w:r w:rsidR="00A15741" w:rsidRPr="00A31CB7">
        <w:rPr>
          <w:rFonts w:ascii="Times New Roman" w:hAnsi="Times New Roman" w:cs="Times New Roman"/>
          <w:sz w:val="24"/>
          <w:szCs w:val="24"/>
        </w:rPr>
        <w:t xml:space="preserve">where authentic data could not be </w:t>
      </w:r>
      <w:r w:rsidR="001B5DCB" w:rsidRPr="00A31CB7">
        <w:rPr>
          <w:rFonts w:ascii="Times New Roman" w:hAnsi="Times New Roman" w:cs="Times New Roman"/>
          <w:sz w:val="24"/>
          <w:szCs w:val="24"/>
        </w:rPr>
        <w:t>obtained</w:t>
      </w:r>
      <w:r w:rsidR="00A15741" w:rsidRPr="00A31CB7">
        <w:rPr>
          <w:rFonts w:ascii="Times New Roman" w:hAnsi="Times New Roman" w:cs="Times New Roman"/>
          <w:sz w:val="24"/>
          <w:szCs w:val="24"/>
        </w:rPr>
        <w:t xml:space="preserve"> to forecast future outcomes</w:t>
      </w:r>
      <w:r w:rsidR="001B5DCB" w:rsidRPr="00A31CB7">
        <w:rPr>
          <w:rFonts w:ascii="Times New Roman" w:hAnsi="Times New Roman" w:cs="Times New Roman"/>
          <w:sz w:val="24"/>
          <w:szCs w:val="24"/>
        </w:rPr>
        <w:t xml:space="preserve"> due to social restrictions</w:t>
      </w:r>
      <w:r w:rsidR="00A15741" w:rsidRPr="00A31CB7">
        <w:rPr>
          <w:rFonts w:ascii="Times New Roman" w:hAnsi="Times New Roman" w:cs="Times New Roman"/>
          <w:sz w:val="24"/>
          <w:szCs w:val="24"/>
        </w:rPr>
        <w:t xml:space="preserve">. Can this kind of budget be taken as the methodology to support </w:t>
      </w:r>
      <w:r w:rsidR="00A15741" w:rsidRPr="00A31CB7">
        <w:rPr>
          <w:rFonts w:ascii="Times New Roman" w:hAnsi="Times New Roman" w:cs="Times New Roman"/>
          <w:sz w:val="24"/>
          <w:szCs w:val="24"/>
        </w:rPr>
        <w:lastRenderedPageBreak/>
        <w:t>associate organization consumption with strategic objectives</w:t>
      </w:r>
      <w:r w:rsidR="001B5DCB" w:rsidRPr="00A31CB7">
        <w:rPr>
          <w:rFonts w:ascii="Times New Roman" w:hAnsi="Times New Roman" w:cs="Times New Roman"/>
          <w:sz w:val="24"/>
          <w:szCs w:val="24"/>
        </w:rPr>
        <w:t>?</w:t>
      </w:r>
      <w:r w:rsidR="00A15741" w:rsidRPr="00A31CB7">
        <w:rPr>
          <w:rFonts w:ascii="Times New Roman" w:hAnsi="Times New Roman" w:cs="Times New Roman"/>
          <w:sz w:val="24"/>
          <w:szCs w:val="24"/>
        </w:rPr>
        <w:t xml:space="preserve"> </w:t>
      </w:r>
      <w:r w:rsidR="00A15741" w:rsidRPr="00A31CB7">
        <w:rPr>
          <w:rFonts w:ascii="Times New Roman" w:hAnsi="Times New Roman" w:cs="Times New Roman"/>
          <w:sz w:val="24"/>
          <w:szCs w:val="24"/>
          <w:shd w:val="clear" w:color="auto" w:fill="FFFFFF"/>
        </w:rPr>
        <w:t>(Filimonau, 2021)</w:t>
      </w:r>
      <w:r w:rsidR="00A15741" w:rsidRPr="00A31CB7">
        <w:rPr>
          <w:rFonts w:ascii="Times New Roman" w:hAnsi="Times New Roman" w:cs="Times New Roman"/>
          <w:sz w:val="24"/>
          <w:szCs w:val="24"/>
        </w:rPr>
        <w:t>. Th</w:t>
      </w:r>
      <w:r w:rsidR="001B5DCB" w:rsidRPr="00A31CB7">
        <w:rPr>
          <w:rFonts w:ascii="Times New Roman" w:hAnsi="Times New Roman" w:cs="Times New Roman"/>
          <w:sz w:val="24"/>
          <w:szCs w:val="24"/>
        </w:rPr>
        <w:t>is</w:t>
      </w:r>
      <w:r w:rsidR="00A15741" w:rsidRPr="00A31CB7">
        <w:rPr>
          <w:rFonts w:ascii="Times New Roman" w:hAnsi="Times New Roman" w:cs="Times New Roman"/>
          <w:sz w:val="24"/>
          <w:szCs w:val="24"/>
        </w:rPr>
        <w:t xml:space="preserve"> approach needs companies to construct their yearly budget from zero every year to meet every part of the yearly budget that is effective to cost, reliable and promotes improvised savings. Implemented efficiently, zero-based budgeting is considered as the cost</w:t>
      </w:r>
      <w:r w:rsidR="001B5DCB" w:rsidRPr="00A31CB7">
        <w:rPr>
          <w:rFonts w:ascii="Times New Roman" w:hAnsi="Times New Roman" w:cs="Times New Roman"/>
          <w:sz w:val="24"/>
          <w:szCs w:val="24"/>
        </w:rPr>
        <w:t xml:space="preserve">-efficient method for </w:t>
      </w:r>
      <w:r w:rsidR="00A15741" w:rsidRPr="00A31CB7">
        <w:rPr>
          <w:rFonts w:ascii="Times New Roman" w:hAnsi="Times New Roman" w:cs="Times New Roman"/>
          <w:sz w:val="24"/>
          <w:szCs w:val="24"/>
        </w:rPr>
        <w:t>businesses to improve the planning of resource</w:t>
      </w:r>
      <w:r w:rsidR="001B5DCB" w:rsidRPr="00A31CB7">
        <w:rPr>
          <w:rFonts w:ascii="Times New Roman" w:hAnsi="Times New Roman" w:cs="Times New Roman"/>
          <w:sz w:val="24"/>
          <w:szCs w:val="24"/>
        </w:rPr>
        <w:t>s</w:t>
      </w:r>
      <w:r w:rsidR="00A15741" w:rsidRPr="00A31CB7">
        <w:rPr>
          <w:rFonts w:ascii="Times New Roman" w:hAnsi="Times New Roman" w:cs="Times New Roman"/>
          <w:sz w:val="24"/>
          <w:szCs w:val="24"/>
        </w:rPr>
        <w:t>, engagement of staff and collaboration of the staff. Even though zero-based budgeting is frequently credited with effective measures to lower costs, th</w:t>
      </w:r>
      <w:r w:rsidR="001B5DCB" w:rsidRPr="00A31CB7">
        <w:rPr>
          <w:rFonts w:ascii="Times New Roman" w:hAnsi="Times New Roman" w:cs="Times New Roman"/>
          <w:sz w:val="24"/>
          <w:szCs w:val="24"/>
        </w:rPr>
        <w:t>is</w:t>
      </w:r>
      <w:r w:rsidR="00A15741" w:rsidRPr="00A31CB7">
        <w:rPr>
          <w:rFonts w:ascii="Times New Roman" w:hAnsi="Times New Roman" w:cs="Times New Roman"/>
          <w:sz w:val="24"/>
          <w:szCs w:val="24"/>
        </w:rPr>
        <w:t xml:space="preserve"> approach does not exclusively concentrate on the particular savings and could</w:t>
      </w:r>
      <w:r w:rsidR="001B5DCB" w:rsidRPr="00A31CB7">
        <w:rPr>
          <w:rFonts w:ascii="Times New Roman" w:hAnsi="Times New Roman" w:cs="Times New Roman"/>
          <w:sz w:val="24"/>
          <w:szCs w:val="24"/>
        </w:rPr>
        <w:t xml:space="preserve"> also support</w:t>
      </w:r>
      <w:r w:rsidR="00A15741" w:rsidRPr="00A31CB7">
        <w:rPr>
          <w:rFonts w:ascii="Times New Roman" w:hAnsi="Times New Roman" w:cs="Times New Roman"/>
          <w:sz w:val="24"/>
          <w:szCs w:val="24"/>
        </w:rPr>
        <w:t xml:space="preserve"> </w:t>
      </w:r>
      <w:r w:rsidR="001B5DCB" w:rsidRPr="00A31CB7">
        <w:rPr>
          <w:rFonts w:ascii="Times New Roman" w:hAnsi="Times New Roman" w:cs="Times New Roman"/>
          <w:sz w:val="24"/>
          <w:szCs w:val="24"/>
        </w:rPr>
        <w:t>analyzing</w:t>
      </w:r>
      <w:r w:rsidR="00A15741" w:rsidRPr="00A31CB7">
        <w:rPr>
          <w:rFonts w:ascii="Times New Roman" w:hAnsi="Times New Roman" w:cs="Times New Roman"/>
          <w:sz w:val="24"/>
          <w:szCs w:val="24"/>
        </w:rPr>
        <w:t xml:space="preserve"> assumptions, mitigating issues and making sure consumption is associated with the developing goals of the company. </w:t>
      </w:r>
      <w:r w:rsidR="00D52BC2" w:rsidRPr="00A31CB7">
        <w:rPr>
          <w:rFonts w:ascii="Times New Roman" w:hAnsi="Times New Roman" w:cs="Times New Roman"/>
          <w:sz w:val="24"/>
          <w:szCs w:val="24"/>
        </w:rPr>
        <w:t>I</w:t>
      </w:r>
      <w:r w:rsidR="00A15741" w:rsidRPr="00A31CB7">
        <w:rPr>
          <w:rFonts w:ascii="Times New Roman" w:hAnsi="Times New Roman" w:cs="Times New Roman"/>
          <w:sz w:val="24"/>
          <w:szCs w:val="24"/>
        </w:rPr>
        <w:t xml:space="preserve">f </w:t>
      </w:r>
      <w:r w:rsidR="00D52BC2" w:rsidRPr="00A31CB7">
        <w:rPr>
          <w:rFonts w:ascii="Times New Roman" w:hAnsi="Times New Roman" w:cs="Times New Roman"/>
          <w:sz w:val="24"/>
          <w:szCs w:val="24"/>
        </w:rPr>
        <w:t>a resource’s</w:t>
      </w:r>
      <w:r w:rsidR="00A15741" w:rsidRPr="00A31CB7">
        <w:rPr>
          <w:rFonts w:ascii="Times New Roman" w:hAnsi="Times New Roman" w:cs="Times New Roman"/>
          <w:sz w:val="24"/>
          <w:szCs w:val="24"/>
        </w:rPr>
        <w:t xml:space="preserve"> performance does not </w:t>
      </w:r>
      <w:r w:rsidR="00D52BC2" w:rsidRPr="00A31CB7">
        <w:rPr>
          <w:rFonts w:ascii="Times New Roman" w:hAnsi="Times New Roman" w:cs="Times New Roman"/>
          <w:sz w:val="24"/>
          <w:szCs w:val="24"/>
        </w:rPr>
        <w:t>meet expectations</w:t>
      </w:r>
      <w:r w:rsidR="00A15741" w:rsidRPr="00A31CB7">
        <w:rPr>
          <w:rFonts w:ascii="Times New Roman" w:hAnsi="Times New Roman" w:cs="Times New Roman"/>
          <w:sz w:val="24"/>
          <w:szCs w:val="24"/>
        </w:rPr>
        <w:t xml:space="preserve">, the zero-based budgeting could empower businesses to recognize the ways to best </w:t>
      </w:r>
      <w:r w:rsidR="00D52BC2" w:rsidRPr="00A31CB7">
        <w:rPr>
          <w:rFonts w:ascii="Times New Roman" w:hAnsi="Times New Roman" w:cs="Times New Roman"/>
          <w:sz w:val="24"/>
          <w:szCs w:val="24"/>
        </w:rPr>
        <w:t>allocate resources</w:t>
      </w:r>
      <w:r w:rsidR="00A15741" w:rsidRPr="00A31CB7">
        <w:rPr>
          <w:rFonts w:ascii="Times New Roman" w:hAnsi="Times New Roman" w:cs="Times New Roman"/>
          <w:sz w:val="24"/>
          <w:szCs w:val="24"/>
        </w:rPr>
        <w:t xml:space="preserve"> for months beforehand </w:t>
      </w:r>
      <w:r w:rsidR="00A15741" w:rsidRPr="00A31CB7">
        <w:rPr>
          <w:rFonts w:ascii="Times New Roman" w:hAnsi="Times New Roman" w:cs="Times New Roman"/>
          <w:sz w:val="24"/>
          <w:szCs w:val="24"/>
          <w:shd w:val="clear" w:color="auto" w:fill="FFFFFF"/>
        </w:rPr>
        <w:t>(Lu and Tabari, 2019)</w:t>
      </w:r>
      <w:r w:rsidR="00A15741" w:rsidRPr="00A31CB7">
        <w:rPr>
          <w:rFonts w:ascii="Times New Roman" w:hAnsi="Times New Roman" w:cs="Times New Roman"/>
          <w:sz w:val="24"/>
          <w:szCs w:val="24"/>
        </w:rPr>
        <w:t>. Accurately done, these methods of budgeting within the cost savings</w:t>
      </w:r>
      <w:r w:rsidR="00D52BC2" w:rsidRPr="00A31CB7">
        <w:rPr>
          <w:rFonts w:ascii="Times New Roman" w:hAnsi="Times New Roman" w:cs="Times New Roman"/>
          <w:sz w:val="24"/>
          <w:szCs w:val="24"/>
        </w:rPr>
        <w:t xml:space="preserve"> can</w:t>
      </w:r>
      <w:r w:rsidR="00A15741" w:rsidRPr="00A31CB7">
        <w:rPr>
          <w:rFonts w:ascii="Times New Roman" w:hAnsi="Times New Roman" w:cs="Times New Roman"/>
          <w:sz w:val="24"/>
          <w:szCs w:val="24"/>
        </w:rPr>
        <w:t xml:space="preserve"> finance future strategic initiatives and promote development.</w:t>
      </w:r>
    </w:p>
    <w:p w14:paraId="34AD55CE" w14:textId="77777777" w:rsidR="00A15741" w:rsidRPr="00A31CB7" w:rsidRDefault="00A15741" w:rsidP="00A15741">
      <w:pPr>
        <w:pStyle w:val="Heading2"/>
        <w:spacing w:line="480" w:lineRule="auto"/>
        <w:jc w:val="both"/>
        <w:rPr>
          <w:rFonts w:ascii="Times New Roman" w:hAnsi="Times New Roman" w:cs="Times New Roman"/>
          <w:b/>
          <w:bCs/>
          <w:color w:val="auto"/>
          <w:sz w:val="24"/>
          <w:szCs w:val="24"/>
          <w:lang w:val="en-US"/>
        </w:rPr>
      </w:pPr>
      <w:bookmarkStart w:id="5" w:name="_Toc107333397"/>
      <w:r w:rsidRPr="00A31CB7">
        <w:rPr>
          <w:rFonts w:ascii="Times New Roman" w:hAnsi="Times New Roman" w:cs="Times New Roman"/>
          <w:b/>
          <w:bCs/>
          <w:color w:val="auto"/>
          <w:sz w:val="24"/>
          <w:szCs w:val="24"/>
          <w:lang w:val="en-US"/>
        </w:rPr>
        <w:t>Can budgeting control support sustainability:</w:t>
      </w:r>
      <w:bookmarkEnd w:id="5"/>
    </w:p>
    <w:p w14:paraId="78C19D91" w14:textId="4FB43BB4" w:rsidR="00A15741" w:rsidRPr="00A31CB7" w:rsidRDefault="00A15741" w:rsidP="00A15741">
      <w:pPr>
        <w:spacing w:line="480" w:lineRule="auto"/>
        <w:jc w:val="both"/>
        <w:rPr>
          <w:rFonts w:ascii="Times New Roman" w:hAnsi="Times New Roman" w:cs="Times New Roman"/>
          <w:sz w:val="24"/>
          <w:szCs w:val="24"/>
          <w:shd w:val="clear" w:color="auto" w:fill="FFFFFF"/>
        </w:rPr>
      </w:pPr>
      <w:r w:rsidRPr="00A31CB7">
        <w:rPr>
          <w:rFonts w:ascii="Times New Roman" w:hAnsi="Times New Roman" w:cs="Times New Roman"/>
          <w:sz w:val="24"/>
          <w:szCs w:val="24"/>
        </w:rPr>
        <w:t xml:space="preserve">The requirement to meet the concerns of the environment and the sustainability practices of the hotel has become an essential challenge for hoteliers, </w:t>
      </w:r>
      <w:r w:rsidR="00D52BC2" w:rsidRPr="00A31CB7">
        <w:rPr>
          <w:rFonts w:ascii="Times New Roman" w:hAnsi="Times New Roman" w:cs="Times New Roman"/>
          <w:sz w:val="24"/>
          <w:szCs w:val="24"/>
        </w:rPr>
        <w:t>travelers</w:t>
      </w:r>
      <w:r w:rsidRPr="00A31CB7">
        <w:rPr>
          <w:rFonts w:ascii="Times New Roman" w:hAnsi="Times New Roman" w:cs="Times New Roman"/>
          <w:sz w:val="24"/>
          <w:szCs w:val="24"/>
        </w:rPr>
        <w:t xml:space="preserve"> and managers across the globe. Besides this, free organizations do have a particularly negative influence on society. However, all together as a sector, they consider a huge amount of the resources. Different facilitators of the accommodation and the hotels result in around 2 per cent </w:t>
      </w:r>
      <w:r w:rsidR="00D52BC2" w:rsidRPr="00A31CB7">
        <w:rPr>
          <w:rFonts w:ascii="Times New Roman" w:hAnsi="Times New Roman" w:cs="Times New Roman"/>
          <w:sz w:val="24"/>
          <w:szCs w:val="24"/>
        </w:rPr>
        <w:t>and</w:t>
      </w:r>
      <w:r w:rsidRPr="00A31CB7">
        <w:rPr>
          <w:rFonts w:ascii="Times New Roman" w:hAnsi="Times New Roman" w:cs="Times New Roman"/>
          <w:sz w:val="24"/>
          <w:szCs w:val="24"/>
        </w:rPr>
        <w:t xml:space="preserve"> 5 per cent global emissions of carbon dioxide from the hospitality industry </w:t>
      </w:r>
      <w:r w:rsidRPr="00A31CB7">
        <w:rPr>
          <w:rFonts w:ascii="Times New Roman" w:hAnsi="Times New Roman" w:cs="Times New Roman"/>
          <w:sz w:val="24"/>
          <w:szCs w:val="24"/>
          <w:shd w:val="clear" w:color="auto" w:fill="FFFFFF"/>
        </w:rPr>
        <w:t>(Heald and Hodges, 2020)</w:t>
      </w:r>
      <w:r w:rsidRPr="00A31CB7">
        <w:rPr>
          <w:rFonts w:ascii="Times New Roman" w:hAnsi="Times New Roman" w:cs="Times New Roman"/>
          <w:sz w:val="24"/>
          <w:szCs w:val="24"/>
        </w:rPr>
        <w:t xml:space="preserve">. It is calculated that around 75 per cent of environmental influence on the hotel is straight away associated with immense consumption of resources and unwanted costs of operation. It can be indicated that sustainability is not just regarding the prevention of the emissions of carbon dioxide. </w:t>
      </w:r>
      <w:r w:rsidR="007E4D63" w:rsidRPr="00A31CB7">
        <w:rPr>
          <w:rFonts w:ascii="Times New Roman" w:hAnsi="Times New Roman" w:cs="Times New Roman"/>
          <w:sz w:val="24"/>
          <w:szCs w:val="24"/>
        </w:rPr>
        <w:t xml:space="preserve">Sustainability </w:t>
      </w:r>
      <w:r w:rsidRPr="00A31CB7">
        <w:rPr>
          <w:rFonts w:ascii="Times New Roman" w:hAnsi="Times New Roman" w:cs="Times New Roman"/>
          <w:sz w:val="24"/>
          <w:szCs w:val="24"/>
        </w:rPr>
        <w:t>addres</w:t>
      </w:r>
      <w:r w:rsidR="007E4D63" w:rsidRPr="00A31CB7">
        <w:rPr>
          <w:rFonts w:ascii="Times New Roman" w:hAnsi="Times New Roman" w:cs="Times New Roman"/>
          <w:sz w:val="24"/>
          <w:szCs w:val="24"/>
        </w:rPr>
        <w:t>es</w:t>
      </w:r>
      <w:r w:rsidRPr="00A31CB7">
        <w:rPr>
          <w:rFonts w:ascii="Times New Roman" w:hAnsi="Times New Roman" w:cs="Times New Roman"/>
          <w:sz w:val="24"/>
          <w:szCs w:val="24"/>
        </w:rPr>
        <w:t xml:space="preserve"> the </w:t>
      </w:r>
      <w:r w:rsidRPr="00A31CB7">
        <w:rPr>
          <w:rFonts w:ascii="Times New Roman" w:hAnsi="Times New Roman" w:cs="Times New Roman"/>
          <w:sz w:val="24"/>
          <w:szCs w:val="24"/>
        </w:rPr>
        <w:lastRenderedPageBreak/>
        <w:t xml:space="preserve">requirements without compromising the potentiality of hereafter productions to attain their requirements. If the company do not acquire profit, it </w:t>
      </w:r>
      <w:r w:rsidR="007E4D63" w:rsidRPr="00A31CB7">
        <w:rPr>
          <w:rFonts w:ascii="Times New Roman" w:hAnsi="Times New Roman" w:cs="Times New Roman"/>
          <w:sz w:val="24"/>
          <w:szCs w:val="24"/>
        </w:rPr>
        <w:t>cannot</w:t>
      </w:r>
      <w:r w:rsidRPr="00A31CB7">
        <w:rPr>
          <w:rFonts w:ascii="Times New Roman" w:hAnsi="Times New Roman" w:cs="Times New Roman"/>
          <w:sz w:val="24"/>
          <w:szCs w:val="24"/>
        </w:rPr>
        <w:t xml:space="preserve"> </w:t>
      </w:r>
      <w:r w:rsidR="007E4D63" w:rsidRPr="00A31CB7">
        <w:rPr>
          <w:rFonts w:ascii="Times New Roman" w:hAnsi="Times New Roman" w:cs="Times New Roman"/>
          <w:sz w:val="24"/>
          <w:szCs w:val="24"/>
        </w:rPr>
        <w:t>thr</w:t>
      </w:r>
      <w:r w:rsidRPr="00A31CB7">
        <w:rPr>
          <w:rFonts w:ascii="Times New Roman" w:hAnsi="Times New Roman" w:cs="Times New Roman"/>
          <w:sz w:val="24"/>
          <w:szCs w:val="24"/>
        </w:rPr>
        <w:t xml:space="preserve">ive </w:t>
      </w:r>
      <w:r w:rsidRPr="00A31CB7">
        <w:rPr>
          <w:rFonts w:ascii="Times New Roman" w:hAnsi="Times New Roman" w:cs="Times New Roman"/>
          <w:sz w:val="24"/>
          <w:szCs w:val="24"/>
          <w:shd w:val="clear" w:color="auto" w:fill="FFFFFF"/>
        </w:rPr>
        <w:t>(Jones and Wynn, 2019)</w:t>
      </w:r>
      <w:r w:rsidRPr="00A31CB7">
        <w:rPr>
          <w:rFonts w:ascii="Times New Roman" w:hAnsi="Times New Roman" w:cs="Times New Roman"/>
          <w:sz w:val="24"/>
          <w:szCs w:val="24"/>
        </w:rPr>
        <w:t xml:space="preserve">. </w:t>
      </w:r>
    </w:p>
    <w:p w14:paraId="36C6CCCC" w14:textId="5E62B514" w:rsidR="00A15741" w:rsidRPr="00A31CB7" w:rsidRDefault="00A15741" w:rsidP="00A15741">
      <w:pPr>
        <w:spacing w:line="480" w:lineRule="auto"/>
        <w:jc w:val="both"/>
        <w:rPr>
          <w:rFonts w:ascii="Times New Roman" w:hAnsi="Times New Roman" w:cs="Times New Roman"/>
          <w:sz w:val="24"/>
          <w:szCs w:val="24"/>
        </w:rPr>
      </w:pPr>
      <w:r w:rsidRPr="00A31CB7">
        <w:rPr>
          <w:rFonts w:ascii="Times New Roman" w:hAnsi="Times New Roman" w:cs="Times New Roman"/>
          <w:sz w:val="24"/>
          <w:szCs w:val="24"/>
        </w:rPr>
        <w:t xml:space="preserve">The predictions have a key part in the decision-making. By those anticipations, the budget is made. The budget is considered the financial stimulator of the business. It is considered the essential device within financial management for long-lasting or sustainable evolvement. </w:t>
      </w:r>
      <w:r w:rsidR="007E4D63" w:rsidRPr="00A31CB7">
        <w:rPr>
          <w:rFonts w:ascii="Times New Roman" w:hAnsi="Times New Roman" w:cs="Times New Roman"/>
          <w:sz w:val="24"/>
          <w:szCs w:val="24"/>
        </w:rPr>
        <w:t>B</w:t>
      </w:r>
      <w:r w:rsidRPr="00A31CB7">
        <w:rPr>
          <w:rFonts w:ascii="Times New Roman" w:hAnsi="Times New Roman" w:cs="Times New Roman"/>
          <w:sz w:val="24"/>
          <w:szCs w:val="24"/>
        </w:rPr>
        <w:t>udgeting also regulates the efficacy of resource</w:t>
      </w:r>
      <w:r w:rsidR="007E4D63" w:rsidRPr="00A31CB7">
        <w:rPr>
          <w:rFonts w:ascii="Times New Roman" w:hAnsi="Times New Roman" w:cs="Times New Roman"/>
          <w:sz w:val="24"/>
          <w:szCs w:val="24"/>
        </w:rPr>
        <w:t>s</w:t>
      </w:r>
      <w:r w:rsidRPr="00A31CB7">
        <w:rPr>
          <w:rFonts w:ascii="Times New Roman" w:hAnsi="Times New Roman" w:cs="Times New Roman"/>
          <w:sz w:val="24"/>
          <w:szCs w:val="24"/>
        </w:rPr>
        <w:t xml:space="preserve"> and the capital of the organization. There is diversification within the budgets of every sector of every industry </w:t>
      </w:r>
      <w:r w:rsidRPr="00A31CB7">
        <w:rPr>
          <w:rFonts w:ascii="Times New Roman" w:hAnsi="Times New Roman" w:cs="Times New Roman"/>
          <w:sz w:val="24"/>
          <w:szCs w:val="24"/>
          <w:shd w:val="clear" w:color="auto" w:fill="FFFFFF"/>
        </w:rPr>
        <w:t>(Koo et al., 2020)</w:t>
      </w:r>
      <w:r w:rsidRPr="00A31CB7">
        <w:rPr>
          <w:rFonts w:ascii="Times New Roman" w:hAnsi="Times New Roman" w:cs="Times New Roman"/>
          <w:sz w:val="24"/>
          <w:szCs w:val="24"/>
        </w:rPr>
        <w:t xml:space="preserve">. Logistics, manufacturing, construction, airlines, others and hospitality have differences in the sector within the aspects of budgeting. It can be indicated that a sustainable budget is considered as the budget where the income of the users' addresses or exceeds their expenditures. It could be dependent on actual or estimated expenditures and revenue. It could be dependent on actual or estimated income as well as expenditures. The budget might also be taken as sustainable if the budget discusses that the user could or could not likely afford to survive within their present things and displays the users a way to constructive net income. A sustainable budget is considered one that provides the user with transparent selections during hard times such as the global crisis that hit hard the hospitality sector </w:t>
      </w:r>
      <w:r w:rsidRPr="00A31CB7">
        <w:rPr>
          <w:rFonts w:ascii="Times New Roman" w:hAnsi="Times New Roman" w:cs="Times New Roman"/>
          <w:sz w:val="24"/>
          <w:szCs w:val="24"/>
          <w:shd w:val="clear" w:color="auto" w:fill="FFFFFF"/>
        </w:rPr>
        <w:t>(Kyrylov et al., 2020)</w:t>
      </w:r>
      <w:r w:rsidRPr="00A31CB7">
        <w:rPr>
          <w:rFonts w:ascii="Times New Roman" w:hAnsi="Times New Roman" w:cs="Times New Roman"/>
          <w:sz w:val="24"/>
          <w:szCs w:val="24"/>
        </w:rPr>
        <w:t>.</w:t>
      </w:r>
    </w:p>
    <w:p w14:paraId="03AB712D" w14:textId="77777777" w:rsidR="00A15741" w:rsidRPr="00A31CB7" w:rsidRDefault="00A15741" w:rsidP="00A15741">
      <w:pPr>
        <w:pStyle w:val="Heading2"/>
        <w:spacing w:line="480" w:lineRule="auto"/>
        <w:jc w:val="both"/>
        <w:rPr>
          <w:rFonts w:ascii="Times New Roman" w:hAnsi="Times New Roman" w:cs="Times New Roman"/>
          <w:b/>
          <w:bCs/>
          <w:color w:val="auto"/>
          <w:sz w:val="24"/>
          <w:szCs w:val="24"/>
          <w:lang w:val="en-US"/>
        </w:rPr>
      </w:pPr>
      <w:bookmarkStart w:id="6" w:name="_Toc107333398"/>
      <w:r w:rsidRPr="00A31CB7">
        <w:rPr>
          <w:rFonts w:ascii="Times New Roman" w:hAnsi="Times New Roman" w:cs="Times New Roman"/>
          <w:b/>
          <w:bCs/>
          <w:color w:val="auto"/>
          <w:sz w:val="24"/>
          <w:szCs w:val="24"/>
          <w:lang w:val="en-US"/>
        </w:rPr>
        <w:t>Conclusion:</w:t>
      </w:r>
      <w:bookmarkEnd w:id="6"/>
    </w:p>
    <w:p w14:paraId="63216E43" w14:textId="77777777" w:rsidR="00A15741" w:rsidRPr="00A31CB7" w:rsidRDefault="00A15741" w:rsidP="00A15741">
      <w:pPr>
        <w:spacing w:line="480" w:lineRule="auto"/>
        <w:jc w:val="both"/>
        <w:rPr>
          <w:rFonts w:ascii="Times New Roman" w:hAnsi="Times New Roman" w:cs="Times New Roman"/>
          <w:sz w:val="24"/>
          <w:szCs w:val="24"/>
        </w:rPr>
      </w:pPr>
      <w:r w:rsidRPr="00A31CB7">
        <w:rPr>
          <w:rFonts w:ascii="Times New Roman" w:hAnsi="Times New Roman" w:cs="Times New Roman"/>
          <w:sz w:val="24"/>
          <w:szCs w:val="24"/>
        </w:rPr>
        <w:t xml:space="preserve">It could be depicted from the above report that the budget is considered the financial stimulator of the business. It is considered the essential device within financial management for long-lasting or sustainable evolvement. It can also be indicated that budgeting also regulates the efficacy of the resource and the capital of the organization. There is diversification within the budgets of every sector of every industry. The objectives of making zero-based budgeting are to attain a maximum delegation of resources that incremental and different methods of budgeting are not much too </w:t>
      </w:r>
      <w:r w:rsidRPr="00A31CB7">
        <w:rPr>
          <w:rFonts w:ascii="Times New Roman" w:hAnsi="Times New Roman" w:cs="Times New Roman"/>
          <w:sz w:val="24"/>
          <w:szCs w:val="24"/>
        </w:rPr>
        <w:lastRenderedPageBreak/>
        <w:t>current. These methods of budgeting by asking the organizational managers to recognize and verify their areas of task employing sizes of the business. The objective is that their revenue is subtracted from their expenditures by the completion of the month. Effective hotel organizations are continuously looking for methods to improvise their potentiality to forecast their future functions and associated resource needs, authorizing them to modify their plans for the motive of budgeting as required to be ahead of the competition.</w:t>
      </w:r>
    </w:p>
    <w:p w14:paraId="37D0B8D8" w14:textId="471AD8F3" w:rsidR="002D41AE" w:rsidRPr="00A31CB7" w:rsidRDefault="002D41AE" w:rsidP="00A15741">
      <w:pPr>
        <w:spacing w:line="480" w:lineRule="auto"/>
        <w:rPr>
          <w:rFonts w:ascii="Times New Roman" w:eastAsiaTheme="majorEastAsia" w:hAnsi="Times New Roman" w:cs="Times New Roman"/>
          <w:b/>
          <w:bCs/>
          <w:sz w:val="24"/>
          <w:szCs w:val="24"/>
        </w:rPr>
      </w:pPr>
    </w:p>
    <w:p w14:paraId="1BA8A4E8" w14:textId="77777777" w:rsidR="00A15741" w:rsidRPr="00A31CB7" w:rsidRDefault="00A15741" w:rsidP="00A15741">
      <w:pPr>
        <w:spacing w:line="480" w:lineRule="auto"/>
        <w:rPr>
          <w:rFonts w:ascii="Times New Roman" w:eastAsiaTheme="majorEastAsia" w:hAnsi="Times New Roman" w:cs="Times New Roman"/>
          <w:b/>
          <w:bCs/>
          <w:sz w:val="24"/>
          <w:szCs w:val="24"/>
        </w:rPr>
      </w:pPr>
      <w:r w:rsidRPr="00A31CB7">
        <w:rPr>
          <w:rFonts w:ascii="Times New Roman" w:hAnsi="Times New Roman" w:cs="Times New Roman"/>
          <w:b/>
          <w:bCs/>
          <w:sz w:val="24"/>
          <w:szCs w:val="24"/>
        </w:rPr>
        <w:br w:type="page"/>
      </w:r>
    </w:p>
    <w:p w14:paraId="3FB50099" w14:textId="6C01C9D3" w:rsidR="002D41AE" w:rsidRPr="00220EC7" w:rsidRDefault="002D41AE" w:rsidP="00A15741">
      <w:pPr>
        <w:pStyle w:val="Heading1"/>
        <w:spacing w:line="480" w:lineRule="auto"/>
        <w:jc w:val="both"/>
        <w:rPr>
          <w:rFonts w:ascii="Times New Roman" w:hAnsi="Times New Roman" w:cs="Times New Roman"/>
          <w:b/>
          <w:bCs/>
          <w:color w:val="auto"/>
          <w:sz w:val="24"/>
          <w:szCs w:val="24"/>
        </w:rPr>
      </w:pPr>
      <w:bookmarkStart w:id="7" w:name="_Toc107333399"/>
      <w:r w:rsidRPr="00220EC7">
        <w:rPr>
          <w:rFonts w:ascii="Times New Roman" w:hAnsi="Times New Roman" w:cs="Times New Roman"/>
          <w:b/>
          <w:bCs/>
          <w:color w:val="auto"/>
          <w:sz w:val="24"/>
          <w:szCs w:val="24"/>
        </w:rPr>
        <w:lastRenderedPageBreak/>
        <w:t>References:</w:t>
      </w:r>
      <w:bookmarkEnd w:id="7"/>
    </w:p>
    <w:p w14:paraId="2DAE4D02" w14:textId="7E411F14" w:rsidR="002D41AE" w:rsidRPr="00220EC7" w:rsidRDefault="002D41AE" w:rsidP="00A15741">
      <w:pPr>
        <w:spacing w:line="480" w:lineRule="auto"/>
        <w:jc w:val="both"/>
        <w:rPr>
          <w:rFonts w:ascii="Times New Roman" w:hAnsi="Times New Roman" w:cs="Times New Roman"/>
          <w:sz w:val="24"/>
          <w:szCs w:val="24"/>
          <w:shd w:val="clear" w:color="auto" w:fill="FFFFFF"/>
        </w:rPr>
      </w:pPr>
      <w:r w:rsidRPr="00220EC7">
        <w:rPr>
          <w:rFonts w:ascii="Times New Roman" w:hAnsi="Times New Roman" w:cs="Times New Roman"/>
          <w:sz w:val="24"/>
          <w:szCs w:val="24"/>
          <w:shd w:val="clear" w:color="auto" w:fill="FFFFFF"/>
        </w:rPr>
        <w:t xml:space="preserve">Bourke, J.G., Izadi, J. and Olya, H.G., </w:t>
      </w:r>
      <w:r w:rsidR="002F61A2" w:rsidRPr="00220EC7">
        <w:rPr>
          <w:rFonts w:ascii="Times New Roman" w:hAnsi="Times New Roman" w:cs="Times New Roman"/>
          <w:sz w:val="24"/>
          <w:szCs w:val="24"/>
          <w:shd w:val="clear" w:color="auto" w:fill="FFFFFF"/>
        </w:rPr>
        <w:t>(</w:t>
      </w:r>
      <w:r w:rsidRPr="00220EC7">
        <w:rPr>
          <w:rFonts w:ascii="Times New Roman" w:hAnsi="Times New Roman" w:cs="Times New Roman"/>
          <w:sz w:val="24"/>
          <w:szCs w:val="24"/>
          <w:shd w:val="clear" w:color="auto" w:fill="FFFFFF"/>
        </w:rPr>
        <w:t>2020</w:t>
      </w:r>
      <w:r w:rsidR="002F61A2" w:rsidRPr="00220EC7">
        <w:rPr>
          <w:rFonts w:ascii="Times New Roman" w:hAnsi="Times New Roman" w:cs="Times New Roman"/>
          <w:sz w:val="24"/>
          <w:szCs w:val="24"/>
          <w:shd w:val="clear" w:color="auto" w:fill="FFFFFF"/>
        </w:rPr>
        <w:t>)</w:t>
      </w:r>
      <w:r w:rsidRPr="00220EC7">
        <w:rPr>
          <w:rFonts w:ascii="Times New Roman" w:hAnsi="Times New Roman" w:cs="Times New Roman"/>
          <w:sz w:val="24"/>
          <w:szCs w:val="24"/>
          <w:shd w:val="clear" w:color="auto" w:fill="FFFFFF"/>
        </w:rPr>
        <w:t>. Failure of play on asset disposals and share buybacks: application of game theory in the international hotel market. </w:t>
      </w:r>
      <w:r w:rsidRPr="00220EC7">
        <w:rPr>
          <w:rFonts w:ascii="Times New Roman" w:hAnsi="Times New Roman" w:cs="Times New Roman"/>
          <w:i/>
          <w:iCs/>
          <w:sz w:val="24"/>
          <w:szCs w:val="24"/>
          <w:shd w:val="clear" w:color="auto" w:fill="FFFFFF"/>
        </w:rPr>
        <w:t>Tourism Management</w:t>
      </w:r>
      <w:r w:rsidRPr="00220EC7">
        <w:rPr>
          <w:rFonts w:ascii="Times New Roman" w:hAnsi="Times New Roman" w:cs="Times New Roman"/>
          <w:sz w:val="24"/>
          <w:szCs w:val="24"/>
          <w:shd w:val="clear" w:color="auto" w:fill="FFFFFF"/>
        </w:rPr>
        <w:t>, </w:t>
      </w:r>
      <w:r w:rsidRPr="00220EC7">
        <w:rPr>
          <w:rFonts w:ascii="Times New Roman" w:hAnsi="Times New Roman" w:cs="Times New Roman"/>
          <w:i/>
          <w:iCs/>
          <w:sz w:val="24"/>
          <w:szCs w:val="24"/>
          <w:shd w:val="clear" w:color="auto" w:fill="FFFFFF"/>
        </w:rPr>
        <w:t>77</w:t>
      </w:r>
      <w:r w:rsidRPr="00220EC7">
        <w:rPr>
          <w:rFonts w:ascii="Times New Roman" w:hAnsi="Times New Roman" w:cs="Times New Roman"/>
          <w:sz w:val="24"/>
          <w:szCs w:val="24"/>
          <w:shd w:val="clear" w:color="auto" w:fill="FFFFFF"/>
        </w:rPr>
        <w:t>, p.103984.</w:t>
      </w:r>
    </w:p>
    <w:p w14:paraId="23522C24" w14:textId="162554BC" w:rsidR="00A31CB7" w:rsidRPr="0037579D" w:rsidRDefault="00A31CB7" w:rsidP="00A15741">
      <w:pPr>
        <w:spacing w:line="480" w:lineRule="auto"/>
        <w:jc w:val="both"/>
        <w:rPr>
          <w:rFonts w:ascii="Times New Roman" w:hAnsi="Times New Roman" w:cs="Times New Roman"/>
          <w:sz w:val="24"/>
          <w:szCs w:val="24"/>
          <w:shd w:val="clear" w:color="auto" w:fill="FFFFFF"/>
        </w:rPr>
      </w:pPr>
      <w:r w:rsidRPr="0037579D">
        <w:rPr>
          <w:rFonts w:ascii="Times New Roman" w:hAnsi="Times New Roman" w:cs="Times New Roman"/>
          <w:sz w:val="24"/>
          <w:szCs w:val="24"/>
        </w:rPr>
        <w:t xml:space="preserve">Deloitte, (2015). </w:t>
      </w:r>
      <w:r w:rsidRPr="0037579D">
        <w:rPr>
          <w:rFonts w:ascii="Times New Roman" w:hAnsi="Times New Roman" w:cs="Times New Roman"/>
          <w:i/>
          <w:iCs/>
          <w:sz w:val="24"/>
          <w:szCs w:val="24"/>
        </w:rPr>
        <w:t>Zero – based budgeting: Zero or Hero</w:t>
      </w:r>
      <w:r w:rsidR="00220EC7" w:rsidRPr="0037579D">
        <w:rPr>
          <w:rFonts w:ascii="Times New Roman" w:hAnsi="Times New Roman" w:cs="Times New Roman"/>
          <w:i/>
          <w:iCs/>
          <w:sz w:val="24"/>
          <w:szCs w:val="24"/>
        </w:rPr>
        <w:t>?</w:t>
      </w:r>
      <w:r w:rsidR="00220EC7" w:rsidRPr="0037579D">
        <w:rPr>
          <w:rFonts w:ascii="Times New Roman" w:hAnsi="Times New Roman" w:cs="Times New Roman"/>
          <w:sz w:val="24"/>
          <w:szCs w:val="24"/>
        </w:rPr>
        <w:t xml:space="preserve"> Available at: </w:t>
      </w:r>
      <w:hyperlink r:id="rId9" w:history="1">
        <w:r w:rsidR="00220EC7" w:rsidRPr="0037579D">
          <w:rPr>
            <w:rStyle w:val="Hyperlink"/>
            <w:rFonts w:ascii="Times New Roman" w:hAnsi="Times New Roman" w:cs="Times New Roman"/>
            <w:color w:val="auto"/>
            <w:sz w:val="24"/>
            <w:szCs w:val="24"/>
          </w:rPr>
          <w:t>https://www2.deloitte.com/content/dam/Deloitte/global/Documents/Process-and-Operations/gx-us-operations-cons-zero-based-budgeting.pdf</w:t>
        </w:r>
      </w:hyperlink>
      <w:r w:rsidR="00220EC7" w:rsidRPr="0037579D">
        <w:rPr>
          <w:rFonts w:ascii="Times New Roman" w:hAnsi="Times New Roman" w:cs="Times New Roman"/>
          <w:sz w:val="24"/>
          <w:szCs w:val="24"/>
        </w:rPr>
        <w:t xml:space="preserve"> (Accessed 03 July 2022).</w:t>
      </w:r>
    </w:p>
    <w:p w14:paraId="12CCFE4D" w14:textId="7E73CBF2" w:rsidR="002D41AE" w:rsidRPr="00A31CB7" w:rsidRDefault="002D41AE" w:rsidP="00A15741">
      <w:pPr>
        <w:spacing w:line="480" w:lineRule="auto"/>
        <w:jc w:val="both"/>
        <w:rPr>
          <w:rFonts w:ascii="Times New Roman" w:hAnsi="Times New Roman" w:cs="Times New Roman"/>
          <w:sz w:val="24"/>
          <w:szCs w:val="24"/>
          <w:shd w:val="clear" w:color="auto" w:fill="FFFFFF"/>
        </w:rPr>
      </w:pPr>
      <w:r w:rsidRPr="00A31CB7">
        <w:rPr>
          <w:rFonts w:ascii="Times New Roman" w:hAnsi="Times New Roman" w:cs="Times New Roman"/>
          <w:sz w:val="24"/>
          <w:szCs w:val="24"/>
          <w:shd w:val="clear" w:color="auto" w:fill="FFFFFF"/>
        </w:rPr>
        <w:t xml:space="preserve">Dube, K., Nhamo, G. and Chikodzi, D., </w:t>
      </w:r>
      <w:r w:rsidR="002F61A2" w:rsidRPr="00A31CB7">
        <w:rPr>
          <w:rFonts w:ascii="Times New Roman" w:hAnsi="Times New Roman" w:cs="Times New Roman"/>
          <w:sz w:val="24"/>
          <w:szCs w:val="24"/>
          <w:shd w:val="clear" w:color="auto" w:fill="FFFFFF"/>
        </w:rPr>
        <w:t>(</w:t>
      </w:r>
      <w:r w:rsidRPr="00A31CB7">
        <w:rPr>
          <w:rFonts w:ascii="Times New Roman" w:hAnsi="Times New Roman" w:cs="Times New Roman"/>
          <w:sz w:val="24"/>
          <w:szCs w:val="24"/>
          <w:shd w:val="clear" w:color="auto" w:fill="FFFFFF"/>
        </w:rPr>
        <w:t>2021</w:t>
      </w:r>
      <w:r w:rsidR="002F61A2" w:rsidRPr="00A31CB7">
        <w:rPr>
          <w:rFonts w:ascii="Times New Roman" w:hAnsi="Times New Roman" w:cs="Times New Roman"/>
          <w:sz w:val="24"/>
          <w:szCs w:val="24"/>
          <w:shd w:val="clear" w:color="auto" w:fill="FFFFFF"/>
        </w:rPr>
        <w:t>)</w:t>
      </w:r>
      <w:r w:rsidRPr="00A31CB7">
        <w:rPr>
          <w:rFonts w:ascii="Times New Roman" w:hAnsi="Times New Roman" w:cs="Times New Roman"/>
          <w:sz w:val="24"/>
          <w:szCs w:val="24"/>
          <w:shd w:val="clear" w:color="auto" w:fill="FFFFFF"/>
        </w:rPr>
        <w:t xml:space="preserve">. COVID-19 </w:t>
      </w:r>
      <w:r w:rsidR="005F2CF0" w:rsidRPr="00A31CB7">
        <w:rPr>
          <w:rFonts w:ascii="Times New Roman" w:hAnsi="Times New Roman" w:cs="Times New Roman"/>
          <w:sz w:val="24"/>
          <w:szCs w:val="24"/>
          <w:shd w:val="clear" w:color="auto" w:fill="FFFFFF"/>
        </w:rPr>
        <w:t>cripples’</w:t>
      </w:r>
      <w:r w:rsidRPr="00A31CB7">
        <w:rPr>
          <w:rFonts w:ascii="Times New Roman" w:hAnsi="Times New Roman" w:cs="Times New Roman"/>
          <w:sz w:val="24"/>
          <w:szCs w:val="24"/>
          <w:shd w:val="clear" w:color="auto" w:fill="FFFFFF"/>
        </w:rPr>
        <w:t xml:space="preserve"> global restaurant and hospitality industry. </w:t>
      </w:r>
      <w:r w:rsidRPr="00A31CB7">
        <w:rPr>
          <w:rFonts w:ascii="Times New Roman" w:hAnsi="Times New Roman" w:cs="Times New Roman"/>
          <w:i/>
          <w:iCs/>
          <w:sz w:val="24"/>
          <w:szCs w:val="24"/>
          <w:shd w:val="clear" w:color="auto" w:fill="FFFFFF"/>
        </w:rPr>
        <w:t>Current Issues in Tourism</w:t>
      </w:r>
      <w:r w:rsidRPr="00A31CB7">
        <w:rPr>
          <w:rFonts w:ascii="Times New Roman" w:hAnsi="Times New Roman" w:cs="Times New Roman"/>
          <w:sz w:val="24"/>
          <w:szCs w:val="24"/>
          <w:shd w:val="clear" w:color="auto" w:fill="FFFFFF"/>
        </w:rPr>
        <w:t>, </w:t>
      </w:r>
      <w:r w:rsidRPr="00A31CB7">
        <w:rPr>
          <w:rFonts w:ascii="Times New Roman" w:hAnsi="Times New Roman" w:cs="Times New Roman"/>
          <w:i/>
          <w:iCs/>
          <w:sz w:val="24"/>
          <w:szCs w:val="24"/>
          <w:shd w:val="clear" w:color="auto" w:fill="FFFFFF"/>
        </w:rPr>
        <w:t>24</w:t>
      </w:r>
      <w:r w:rsidRPr="00A31CB7">
        <w:rPr>
          <w:rFonts w:ascii="Times New Roman" w:hAnsi="Times New Roman" w:cs="Times New Roman"/>
          <w:sz w:val="24"/>
          <w:szCs w:val="24"/>
          <w:shd w:val="clear" w:color="auto" w:fill="FFFFFF"/>
        </w:rPr>
        <w:t>(11), pp.1487-1490.</w:t>
      </w:r>
    </w:p>
    <w:p w14:paraId="5D4488C4" w14:textId="2A3AC137" w:rsidR="002D41AE" w:rsidRPr="00A31CB7" w:rsidRDefault="002D41AE" w:rsidP="00A15741">
      <w:pPr>
        <w:spacing w:line="480" w:lineRule="auto"/>
        <w:jc w:val="both"/>
        <w:rPr>
          <w:rFonts w:ascii="Times New Roman" w:hAnsi="Times New Roman" w:cs="Times New Roman"/>
          <w:sz w:val="24"/>
          <w:szCs w:val="24"/>
          <w:shd w:val="clear" w:color="auto" w:fill="FFFFFF"/>
        </w:rPr>
      </w:pPr>
      <w:r w:rsidRPr="00A31CB7">
        <w:rPr>
          <w:rFonts w:ascii="Times New Roman" w:hAnsi="Times New Roman" w:cs="Times New Roman"/>
          <w:sz w:val="24"/>
          <w:szCs w:val="24"/>
          <w:shd w:val="clear" w:color="auto" w:fill="FFFFFF"/>
        </w:rPr>
        <w:t xml:space="preserve">Filimonau, V., </w:t>
      </w:r>
      <w:r w:rsidR="002F61A2" w:rsidRPr="00A31CB7">
        <w:rPr>
          <w:rFonts w:ascii="Times New Roman" w:hAnsi="Times New Roman" w:cs="Times New Roman"/>
          <w:sz w:val="24"/>
          <w:szCs w:val="24"/>
          <w:shd w:val="clear" w:color="auto" w:fill="FFFFFF"/>
        </w:rPr>
        <w:t>(</w:t>
      </w:r>
      <w:r w:rsidRPr="00A31CB7">
        <w:rPr>
          <w:rFonts w:ascii="Times New Roman" w:hAnsi="Times New Roman" w:cs="Times New Roman"/>
          <w:sz w:val="24"/>
          <w:szCs w:val="24"/>
          <w:shd w:val="clear" w:color="auto" w:fill="FFFFFF"/>
        </w:rPr>
        <w:t>2021</w:t>
      </w:r>
      <w:r w:rsidR="002F61A2" w:rsidRPr="00A31CB7">
        <w:rPr>
          <w:rFonts w:ascii="Times New Roman" w:hAnsi="Times New Roman" w:cs="Times New Roman"/>
          <w:sz w:val="24"/>
          <w:szCs w:val="24"/>
          <w:shd w:val="clear" w:color="auto" w:fill="FFFFFF"/>
        </w:rPr>
        <w:t>)</w:t>
      </w:r>
      <w:r w:rsidRPr="00A31CB7">
        <w:rPr>
          <w:rFonts w:ascii="Times New Roman" w:hAnsi="Times New Roman" w:cs="Times New Roman"/>
          <w:sz w:val="24"/>
          <w:szCs w:val="24"/>
          <w:shd w:val="clear" w:color="auto" w:fill="FFFFFF"/>
        </w:rPr>
        <w:t>. The prospects of waste management in the hospitality sector post COVID-19. </w:t>
      </w:r>
      <w:r w:rsidRPr="00A31CB7">
        <w:rPr>
          <w:rFonts w:ascii="Times New Roman" w:hAnsi="Times New Roman" w:cs="Times New Roman"/>
          <w:i/>
          <w:iCs/>
          <w:sz w:val="24"/>
          <w:szCs w:val="24"/>
          <w:shd w:val="clear" w:color="auto" w:fill="FFFFFF"/>
        </w:rPr>
        <w:t>Resources, Conservation and Recycling</w:t>
      </w:r>
      <w:r w:rsidRPr="00A31CB7">
        <w:rPr>
          <w:rFonts w:ascii="Times New Roman" w:hAnsi="Times New Roman" w:cs="Times New Roman"/>
          <w:sz w:val="24"/>
          <w:szCs w:val="24"/>
          <w:shd w:val="clear" w:color="auto" w:fill="FFFFFF"/>
        </w:rPr>
        <w:t>, </w:t>
      </w:r>
      <w:r w:rsidRPr="00A31CB7">
        <w:rPr>
          <w:rFonts w:ascii="Times New Roman" w:hAnsi="Times New Roman" w:cs="Times New Roman"/>
          <w:i/>
          <w:iCs/>
          <w:sz w:val="24"/>
          <w:szCs w:val="24"/>
          <w:shd w:val="clear" w:color="auto" w:fill="FFFFFF"/>
        </w:rPr>
        <w:t>168</w:t>
      </w:r>
      <w:r w:rsidRPr="00A31CB7">
        <w:rPr>
          <w:rFonts w:ascii="Times New Roman" w:hAnsi="Times New Roman" w:cs="Times New Roman"/>
          <w:sz w:val="24"/>
          <w:szCs w:val="24"/>
          <w:shd w:val="clear" w:color="auto" w:fill="FFFFFF"/>
        </w:rPr>
        <w:t>, p.105272.</w:t>
      </w:r>
    </w:p>
    <w:p w14:paraId="293FBB45" w14:textId="1A2BF5FB" w:rsidR="002D41AE" w:rsidRPr="00A31CB7" w:rsidRDefault="002D41AE" w:rsidP="00A15741">
      <w:pPr>
        <w:spacing w:line="480" w:lineRule="auto"/>
        <w:jc w:val="both"/>
        <w:rPr>
          <w:rFonts w:ascii="Times New Roman" w:hAnsi="Times New Roman" w:cs="Times New Roman"/>
          <w:sz w:val="24"/>
          <w:szCs w:val="24"/>
          <w:shd w:val="clear" w:color="auto" w:fill="FFFFFF"/>
        </w:rPr>
      </w:pPr>
      <w:r w:rsidRPr="00A31CB7">
        <w:rPr>
          <w:rFonts w:ascii="Times New Roman" w:hAnsi="Times New Roman" w:cs="Times New Roman"/>
          <w:sz w:val="24"/>
          <w:szCs w:val="24"/>
          <w:shd w:val="clear" w:color="auto" w:fill="FFFFFF"/>
        </w:rPr>
        <w:t xml:space="preserve">Heald, D. and Hodges, R., </w:t>
      </w:r>
      <w:r w:rsidR="002F61A2" w:rsidRPr="00A31CB7">
        <w:rPr>
          <w:rFonts w:ascii="Times New Roman" w:hAnsi="Times New Roman" w:cs="Times New Roman"/>
          <w:sz w:val="24"/>
          <w:szCs w:val="24"/>
          <w:shd w:val="clear" w:color="auto" w:fill="FFFFFF"/>
        </w:rPr>
        <w:t>(</w:t>
      </w:r>
      <w:r w:rsidRPr="00A31CB7">
        <w:rPr>
          <w:rFonts w:ascii="Times New Roman" w:hAnsi="Times New Roman" w:cs="Times New Roman"/>
          <w:sz w:val="24"/>
          <w:szCs w:val="24"/>
          <w:shd w:val="clear" w:color="auto" w:fill="FFFFFF"/>
        </w:rPr>
        <w:t>2020</w:t>
      </w:r>
      <w:r w:rsidR="002F61A2" w:rsidRPr="00A31CB7">
        <w:rPr>
          <w:rFonts w:ascii="Times New Roman" w:hAnsi="Times New Roman" w:cs="Times New Roman"/>
          <w:sz w:val="24"/>
          <w:szCs w:val="24"/>
          <w:shd w:val="clear" w:color="auto" w:fill="FFFFFF"/>
        </w:rPr>
        <w:t>)</w:t>
      </w:r>
      <w:r w:rsidRPr="00A31CB7">
        <w:rPr>
          <w:rFonts w:ascii="Times New Roman" w:hAnsi="Times New Roman" w:cs="Times New Roman"/>
          <w:sz w:val="24"/>
          <w:szCs w:val="24"/>
          <w:shd w:val="clear" w:color="auto" w:fill="FFFFFF"/>
        </w:rPr>
        <w:t>. The accounting, budgeting and fiscal impact of COVID-19 on the United Kingdom. </w:t>
      </w:r>
      <w:r w:rsidRPr="00A31CB7">
        <w:rPr>
          <w:rFonts w:ascii="Times New Roman" w:hAnsi="Times New Roman" w:cs="Times New Roman"/>
          <w:i/>
          <w:iCs/>
          <w:sz w:val="24"/>
          <w:szCs w:val="24"/>
          <w:shd w:val="clear" w:color="auto" w:fill="FFFFFF"/>
        </w:rPr>
        <w:t>Journal of Public Budgeting, Accounting &amp; Financial Management</w:t>
      </w:r>
      <w:r w:rsidRPr="00A31CB7">
        <w:rPr>
          <w:rFonts w:ascii="Times New Roman" w:hAnsi="Times New Roman" w:cs="Times New Roman"/>
          <w:sz w:val="24"/>
          <w:szCs w:val="24"/>
          <w:shd w:val="clear" w:color="auto" w:fill="FFFFFF"/>
        </w:rPr>
        <w:t>.</w:t>
      </w:r>
    </w:p>
    <w:p w14:paraId="0D000768" w14:textId="436BE721" w:rsidR="002D41AE" w:rsidRPr="00A31CB7" w:rsidRDefault="002D41AE" w:rsidP="00A15741">
      <w:pPr>
        <w:spacing w:line="480" w:lineRule="auto"/>
        <w:jc w:val="both"/>
        <w:rPr>
          <w:rFonts w:ascii="Times New Roman" w:hAnsi="Times New Roman" w:cs="Times New Roman"/>
          <w:sz w:val="24"/>
          <w:szCs w:val="24"/>
          <w:shd w:val="clear" w:color="auto" w:fill="FFFFFF"/>
        </w:rPr>
      </w:pPr>
      <w:r w:rsidRPr="00A31CB7">
        <w:rPr>
          <w:rFonts w:ascii="Times New Roman" w:hAnsi="Times New Roman" w:cs="Times New Roman"/>
          <w:sz w:val="24"/>
          <w:szCs w:val="24"/>
          <w:shd w:val="clear" w:color="auto" w:fill="FFFFFF"/>
        </w:rPr>
        <w:t xml:space="preserve">Jones, P. and Wynn, M.G., </w:t>
      </w:r>
      <w:r w:rsidR="002F61A2" w:rsidRPr="00A31CB7">
        <w:rPr>
          <w:rFonts w:ascii="Times New Roman" w:hAnsi="Times New Roman" w:cs="Times New Roman"/>
          <w:sz w:val="24"/>
          <w:szCs w:val="24"/>
          <w:shd w:val="clear" w:color="auto" w:fill="FFFFFF"/>
        </w:rPr>
        <w:t>(</w:t>
      </w:r>
      <w:r w:rsidRPr="00A31CB7">
        <w:rPr>
          <w:rFonts w:ascii="Times New Roman" w:hAnsi="Times New Roman" w:cs="Times New Roman"/>
          <w:sz w:val="24"/>
          <w:szCs w:val="24"/>
          <w:shd w:val="clear" w:color="auto" w:fill="FFFFFF"/>
        </w:rPr>
        <w:t>2019</w:t>
      </w:r>
      <w:r w:rsidR="002F61A2" w:rsidRPr="00A31CB7">
        <w:rPr>
          <w:rFonts w:ascii="Times New Roman" w:hAnsi="Times New Roman" w:cs="Times New Roman"/>
          <w:sz w:val="24"/>
          <w:szCs w:val="24"/>
          <w:shd w:val="clear" w:color="auto" w:fill="FFFFFF"/>
        </w:rPr>
        <w:t>)</w:t>
      </w:r>
      <w:r w:rsidRPr="00A31CB7">
        <w:rPr>
          <w:rFonts w:ascii="Times New Roman" w:hAnsi="Times New Roman" w:cs="Times New Roman"/>
          <w:sz w:val="24"/>
          <w:szCs w:val="24"/>
          <w:shd w:val="clear" w:color="auto" w:fill="FFFFFF"/>
        </w:rPr>
        <w:t>. The circular economy, natural capital and resilience in tourism and hospitality. </w:t>
      </w:r>
      <w:r w:rsidRPr="00A31CB7">
        <w:rPr>
          <w:rFonts w:ascii="Times New Roman" w:hAnsi="Times New Roman" w:cs="Times New Roman"/>
          <w:i/>
          <w:iCs/>
          <w:sz w:val="24"/>
          <w:szCs w:val="24"/>
          <w:shd w:val="clear" w:color="auto" w:fill="FFFFFF"/>
        </w:rPr>
        <w:t>International Journal of Contemporary Hospitality Management</w:t>
      </w:r>
      <w:r w:rsidRPr="00A31CB7">
        <w:rPr>
          <w:rFonts w:ascii="Times New Roman" w:hAnsi="Times New Roman" w:cs="Times New Roman"/>
          <w:sz w:val="24"/>
          <w:szCs w:val="24"/>
          <w:shd w:val="clear" w:color="auto" w:fill="FFFFFF"/>
        </w:rPr>
        <w:t>.</w:t>
      </w:r>
    </w:p>
    <w:p w14:paraId="5528E33E" w14:textId="08E5DF39" w:rsidR="002D41AE" w:rsidRPr="00A31CB7" w:rsidRDefault="002D41AE" w:rsidP="00A15741">
      <w:pPr>
        <w:spacing w:line="480" w:lineRule="auto"/>
        <w:jc w:val="both"/>
        <w:rPr>
          <w:rFonts w:ascii="Times New Roman" w:hAnsi="Times New Roman" w:cs="Times New Roman"/>
          <w:sz w:val="24"/>
          <w:szCs w:val="24"/>
          <w:shd w:val="clear" w:color="auto" w:fill="FFFFFF"/>
        </w:rPr>
      </w:pPr>
      <w:r w:rsidRPr="00A31CB7">
        <w:rPr>
          <w:rFonts w:ascii="Times New Roman" w:hAnsi="Times New Roman" w:cs="Times New Roman"/>
          <w:sz w:val="24"/>
          <w:szCs w:val="24"/>
          <w:shd w:val="clear" w:color="auto" w:fill="FFFFFF"/>
        </w:rPr>
        <w:t xml:space="preserve">Koo, B., Yu, J., Chua, B.L., Lee, S. and Han, H., </w:t>
      </w:r>
      <w:r w:rsidR="002F61A2" w:rsidRPr="00A31CB7">
        <w:rPr>
          <w:rFonts w:ascii="Times New Roman" w:hAnsi="Times New Roman" w:cs="Times New Roman"/>
          <w:sz w:val="24"/>
          <w:szCs w:val="24"/>
          <w:shd w:val="clear" w:color="auto" w:fill="FFFFFF"/>
        </w:rPr>
        <w:t>(</w:t>
      </w:r>
      <w:r w:rsidRPr="00A31CB7">
        <w:rPr>
          <w:rFonts w:ascii="Times New Roman" w:hAnsi="Times New Roman" w:cs="Times New Roman"/>
          <w:sz w:val="24"/>
          <w:szCs w:val="24"/>
          <w:shd w:val="clear" w:color="auto" w:fill="FFFFFF"/>
        </w:rPr>
        <w:t>2020</w:t>
      </w:r>
      <w:r w:rsidR="002F61A2" w:rsidRPr="00A31CB7">
        <w:rPr>
          <w:rFonts w:ascii="Times New Roman" w:hAnsi="Times New Roman" w:cs="Times New Roman"/>
          <w:sz w:val="24"/>
          <w:szCs w:val="24"/>
          <w:shd w:val="clear" w:color="auto" w:fill="FFFFFF"/>
        </w:rPr>
        <w:t>)</w:t>
      </w:r>
      <w:r w:rsidRPr="00A31CB7">
        <w:rPr>
          <w:rFonts w:ascii="Times New Roman" w:hAnsi="Times New Roman" w:cs="Times New Roman"/>
          <w:sz w:val="24"/>
          <w:szCs w:val="24"/>
          <w:shd w:val="clear" w:color="auto" w:fill="FFFFFF"/>
        </w:rPr>
        <w:t>. Relationships among emotional and material rewards, job satisfaction, burnout, affective commitment, job performance, and turnover intention in the hotel industry. </w:t>
      </w:r>
      <w:r w:rsidRPr="00A31CB7">
        <w:rPr>
          <w:rFonts w:ascii="Times New Roman" w:hAnsi="Times New Roman" w:cs="Times New Roman"/>
          <w:i/>
          <w:iCs/>
          <w:sz w:val="24"/>
          <w:szCs w:val="24"/>
          <w:shd w:val="clear" w:color="auto" w:fill="FFFFFF"/>
        </w:rPr>
        <w:t>Journal of Quality Assurance in Hospitality &amp; Tourism</w:t>
      </w:r>
      <w:r w:rsidRPr="00A31CB7">
        <w:rPr>
          <w:rFonts w:ascii="Times New Roman" w:hAnsi="Times New Roman" w:cs="Times New Roman"/>
          <w:sz w:val="24"/>
          <w:szCs w:val="24"/>
          <w:shd w:val="clear" w:color="auto" w:fill="FFFFFF"/>
        </w:rPr>
        <w:t>, </w:t>
      </w:r>
      <w:r w:rsidRPr="00A31CB7">
        <w:rPr>
          <w:rFonts w:ascii="Times New Roman" w:hAnsi="Times New Roman" w:cs="Times New Roman"/>
          <w:i/>
          <w:iCs/>
          <w:sz w:val="24"/>
          <w:szCs w:val="24"/>
          <w:shd w:val="clear" w:color="auto" w:fill="FFFFFF"/>
        </w:rPr>
        <w:t>21</w:t>
      </w:r>
      <w:r w:rsidRPr="00A31CB7">
        <w:rPr>
          <w:rFonts w:ascii="Times New Roman" w:hAnsi="Times New Roman" w:cs="Times New Roman"/>
          <w:sz w:val="24"/>
          <w:szCs w:val="24"/>
          <w:shd w:val="clear" w:color="auto" w:fill="FFFFFF"/>
        </w:rPr>
        <w:t>(4), pp.371-401.</w:t>
      </w:r>
    </w:p>
    <w:p w14:paraId="1CA29FC9" w14:textId="2D046F67" w:rsidR="002D41AE" w:rsidRPr="00A31CB7" w:rsidRDefault="002D41AE" w:rsidP="00A15741">
      <w:pPr>
        <w:spacing w:line="480" w:lineRule="auto"/>
        <w:jc w:val="both"/>
        <w:rPr>
          <w:rFonts w:ascii="Times New Roman" w:hAnsi="Times New Roman" w:cs="Times New Roman"/>
          <w:sz w:val="24"/>
          <w:szCs w:val="24"/>
          <w:shd w:val="clear" w:color="auto" w:fill="FFFFFF"/>
        </w:rPr>
      </w:pPr>
      <w:r w:rsidRPr="00A31CB7">
        <w:rPr>
          <w:rFonts w:ascii="Times New Roman" w:hAnsi="Times New Roman" w:cs="Times New Roman"/>
          <w:sz w:val="24"/>
          <w:szCs w:val="24"/>
          <w:shd w:val="clear" w:color="auto" w:fill="FFFFFF"/>
        </w:rPr>
        <w:t xml:space="preserve">Kyrylov, Y., Hranovska, V., Boiko, V., Kwilinski, A. and Boiko, L., </w:t>
      </w:r>
      <w:r w:rsidR="002F61A2" w:rsidRPr="00A31CB7">
        <w:rPr>
          <w:rFonts w:ascii="Times New Roman" w:hAnsi="Times New Roman" w:cs="Times New Roman"/>
          <w:sz w:val="24"/>
          <w:szCs w:val="24"/>
          <w:shd w:val="clear" w:color="auto" w:fill="FFFFFF"/>
        </w:rPr>
        <w:t>(</w:t>
      </w:r>
      <w:r w:rsidRPr="00A31CB7">
        <w:rPr>
          <w:rFonts w:ascii="Times New Roman" w:hAnsi="Times New Roman" w:cs="Times New Roman"/>
          <w:sz w:val="24"/>
          <w:szCs w:val="24"/>
          <w:shd w:val="clear" w:color="auto" w:fill="FFFFFF"/>
        </w:rPr>
        <w:t>2020</w:t>
      </w:r>
      <w:r w:rsidR="002F61A2" w:rsidRPr="00A31CB7">
        <w:rPr>
          <w:rFonts w:ascii="Times New Roman" w:hAnsi="Times New Roman" w:cs="Times New Roman"/>
          <w:sz w:val="24"/>
          <w:szCs w:val="24"/>
          <w:shd w:val="clear" w:color="auto" w:fill="FFFFFF"/>
        </w:rPr>
        <w:t>)</w:t>
      </w:r>
      <w:r w:rsidRPr="00A31CB7">
        <w:rPr>
          <w:rFonts w:ascii="Times New Roman" w:hAnsi="Times New Roman" w:cs="Times New Roman"/>
          <w:sz w:val="24"/>
          <w:szCs w:val="24"/>
          <w:shd w:val="clear" w:color="auto" w:fill="FFFFFF"/>
        </w:rPr>
        <w:t xml:space="preserve">. International tourism development in the context of increasing globalization risks: On the example of Ukraine’s </w:t>
      </w:r>
      <w:r w:rsidRPr="00A31CB7">
        <w:rPr>
          <w:rFonts w:ascii="Times New Roman" w:hAnsi="Times New Roman" w:cs="Times New Roman"/>
          <w:sz w:val="24"/>
          <w:szCs w:val="24"/>
          <w:shd w:val="clear" w:color="auto" w:fill="FFFFFF"/>
        </w:rPr>
        <w:lastRenderedPageBreak/>
        <w:t>integration into the global tourism industry. </w:t>
      </w:r>
      <w:r w:rsidRPr="00A31CB7">
        <w:rPr>
          <w:rFonts w:ascii="Times New Roman" w:hAnsi="Times New Roman" w:cs="Times New Roman"/>
          <w:i/>
          <w:iCs/>
          <w:sz w:val="24"/>
          <w:szCs w:val="24"/>
          <w:shd w:val="clear" w:color="auto" w:fill="FFFFFF"/>
        </w:rPr>
        <w:t>Journal of Risk and Financial Management</w:t>
      </w:r>
      <w:r w:rsidRPr="00A31CB7">
        <w:rPr>
          <w:rFonts w:ascii="Times New Roman" w:hAnsi="Times New Roman" w:cs="Times New Roman"/>
          <w:sz w:val="24"/>
          <w:szCs w:val="24"/>
          <w:shd w:val="clear" w:color="auto" w:fill="FFFFFF"/>
        </w:rPr>
        <w:t>, </w:t>
      </w:r>
      <w:r w:rsidRPr="00A31CB7">
        <w:rPr>
          <w:rFonts w:ascii="Times New Roman" w:hAnsi="Times New Roman" w:cs="Times New Roman"/>
          <w:i/>
          <w:iCs/>
          <w:sz w:val="24"/>
          <w:szCs w:val="24"/>
          <w:shd w:val="clear" w:color="auto" w:fill="FFFFFF"/>
        </w:rPr>
        <w:t>13</w:t>
      </w:r>
      <w:r w:rsidRPr="00A31CB7">
        <w:rPr>
          <w:rFonts w:ascii="Times New Roman" w:hAnsi="Times New Roman" w:cs="Times New Roman"/>
          <w:sz w:val="24"/>
          <w:szCs w:val="24"/>
          <w:shd w:val="clear" w:color="auto" w:fill="FFFFFF"/>
        </w:rPr>
        <w:t>(12), p.303.</w:t>
      </w:r>
    </w:p>
    <w:p w14:paraId="25D8A8D4" w14:textId="132C097C" w:rsidR="002D41AE" w:rsidRPr="00A31CB7" w:rsidRDefault="002D41AE" w:rsidP="00A15741">
      <w:pPr>
        <w:spacing w:line="480" w:lineRule="auto"/>
        <w:jc w:val="both"/>
        <w:rPr>
          <w:rFonts w:ascii="Times New Roman" w:hAnsi="Times New Roman" w:cs="Times New Roman"/>
          <w:sz w:val="24"/>
          <w:szCs w:val="24"/>
          <w:shd w:val="clear" w:color="auto" w:fill="FFFFFF"/>
        </w:rPr>
      </w:pPr>
      <w:r w:rsidRPr="00A31CB7">
        <w:rPr>
          <w:rFonts w:ascii="Times New Roman" w:hAnsi="Times New Roman" w:cs="Times New Roman"/>
          <w:sz w:val="24"/>
          <w:szCs w:val="24"/>
          <w:shd w:val="clear" w:color="auto" w:fill="FFFFFF"/>
        </w:rPr>
        <w:t xml:space="preserve">Lu, L. and Tabari, S., </w:t>
      </w:r>
      <w:r w:rsidR="002F61A2" w:rsidRPr="00A31CB7">
        <w:rPr>
          <w:rFonts w:ascii="Times New Roman" w:hAnsi="Times New Roman" w:cs="Times New Roman"/>
          <w:sz w:val="24"/>
          <w:szCs w:val="24"/>
          <w:shd w:val="clear" w:color="auto" w:fill="FFFFFF"/>
        </w:rPr>
        <w:t>(</w:t>
      </w:r>
      <w:r w:rsidRPr="00A31CB7">
        <w:rPr>
          <w:rFonts w:ascii="Times New Roman" w:hAnsi="Times New Roman" w:cs="Times New Roman"/>
          <w:sz w:val="24"/>
          <w:szCs w:val="24"/>
          <w:shd w:val="clear" w:color="auto" w:fill="FFFFFF"/>
        </w:rPr>
        <w:t>2019</w:t>
      </w:r>
      <w:r w:rsidR="002F61A2" w:rsidRPr="00A31CB7">
        <w:rPr>
          <w:rFonts w:ascii="Times New Roman" w:hAnsi="Times New Roman" w:cs="Times New Roman"/>
          <w:sz w:val="24"/>
          <w:szCs w:val="24"/>
          <w:shd w:val="clear" w:color="auto" w:fill="FFFFFF"/>
        </w:rPr>
        <w:t>)</w:t>
      </w:r>
      <w:r w:rsidRPr="00A31CB7">
        <w:rPr>
          <w:rFonts w:ascii="Times New Roman" w:hAnsi="Times New Roman" w:cs="Times New Roman"/>
          <w:sz w:val="24"/>
          <w:szCs w:val="24"/>
          <w:shd w:val="clear" w:color="auto" w:fill="FFFFFF"/>
        </w:rPr>
        <w:t>. Impact of Airbnb on customers' behavior in the UK hotel industry. </w:t>
      </w:r>
      <w:r w:rsidRPr="00A31CB7">
        <w:rPr>
          <w:rFonts w:ascii="Times New Roman" w:hAnsi="Times New Roman" w:cs="Times New Roman"/>
          <w:i/>
          <w:iCs/>
          <w:sz w:val="24"/>
          <w:szCs w:val="24"/>
          <w:shd w:val="clear" w:color="auto" w:fill="FFFFFF"/>
        </w:rPr>
        <w:t>Tourism Analysis</w:t>
      </w:r>
      <w:r w:rsidRPr="00A31CB7">
        <w:rPr>
          <w:rFonts w:ascii="Times New Roman" w:hAnsi="Times New Roman" w:cs="Times New Roman"/>
          <w:sz w:val="24"/>
          <w:szCs w:val="24"/>
          <w:shd w:val="clear" w:color="auto" w:fill="FFFFFF"/>
        </w:rPr>
        <w:t>, </w:t>
      </w:r>
      <w:r w:rsidRPr="00A31CB7">
        <w:rPr>
          <w:rFonts w:ascii="Times New Roman" w:hAnsi="Times New Roman" w:cs="Times New Roman"/>
          <w:i/>
          <w:iCs/>
          <w:sz w:val="24"/>
          <w:szCs w:val="24"/>
          <w:shd w:val="clear" w:color="auto" w:fill="FFFFFF"/>
        </w:rPr>
        <w:t>24</w:t>
      </w:r>
      <w:r w:rsidRPr="00A31CB7">
        <w:rPr>
          <w:rFonts w:ascii="Times New Roman" w:hAnsi="Times New Roman" w:cs="Times New Roman"/>
          <w:sz w:val="24"/>
          <w:szCs w:val="24"/>
          <w:shd w:val="clear" w:color="auto" w:fill="FFFFFF"/>
        </w:rPr>
        <w:t>(1), pp.13-26.</w:t>
      </w:r>
    </w:p>
    <w:p w14:paraId="03D19972" w14:textId="61D35A6F" w:rsidR="002D41AE" w:rsidRPr="00A31CB7" w:rsidRDefault="002D41AE" w:rsidP="00A15741">
      <w:pPr>
        <w:spacing w:line="480" w:lineRule="auto"/>
        <w:jc w:val="both"/>
        <w:rPr>
          <w:rFonts w:ascii="Times New Roman" w:hAnsi="Times New Roman" w:cs="Times New Roman"/>
          <w:sz w:val="24"/>
          <w:szCs w:val="24"/>
          <w:shd w:val="clear" w:color="auto" w:fill="FFFFFF"/>
        </w:rPr>
      </w:pPr>
      <w:r w:rsidRPr="00A31CB7">
        <w:rPr>
          <w:rFonts w:ascii="Times New Roman" w:hAnsi="Times New Roman" w:cs="Times New Roman"/>
          <w:sz w:val="24"/>
          <w:szCs w:val="24"/>
          <w:shd w:val="clear" w:color="auto" w:fill="FFFFFF"/>
        </w:rPr>
        <w:t xml:space="preserve">Mbama, C.I. and Ezepue, P.O., </w:t>
      </w:r>
      <w:r w:rsidR="002F61A2" w:rsidRPr="00A31CB7">
        <w:rPr>
          <w:rFonts w:ascii="Times New Roman" w:hAnsi="Times New Roman" w:cs="Times New Roman"/>
          <w:sz w:val="24"/>
          <w:szCs w:val="24"/>
          <w:shd w:val="clear" w:color="auto" w:fill="FFFFFF"/>
        </w:rPr>
        <w:t>(</w:t>
      </w:r>
      <w:r w:rsidRPr="00A31CB7">
        <w:rPr>
          <w:rFonts w:ascii="Times New Roman" w:hAnsi="Times New Roman" w:cs="Times New Roman"/>
          <w:sz w:val="24"/>
          <w:szCs w:val="24"/>
          <w:shd w:val="clear" w:color="auto" w:fill="FFFFFF"/>
        </w:rPr>
        <w:t>2018</w:t>
      </w:r>
      <w:r w:rsidR="002F61A2" w:rsidRPr="00A31CB7">
        <w:rPr>
          <w:rFonts w:ascii="Times New Roman" w:hAnsi="Times New Roman" w:cs="Times New Roman"/>
          <w:sz w:val="24"/>
          <w:szCs w:val="24"/>
          <w:shd w:val="clear" w:color="auto" w:fill="FFFFFF"/>
        </w:rPr>
        <w:t>)</w:t>
      </w:r>
      <w:r w:rsidRPr="00A31CB7">
        <w:rPr>
          <w:rFonts w:ascii="Times New Roman" w:hAnsi="Times New Roman" w:cs="Times New Roman"/>
          <w:sz w:val="24"/>
          <w:szCs w:val="24"/>
          <w:shd w:val="clear" w:color="auto" w:fill="FFFFFF"/>
        </w:rPr>
        <w:t>. Digital banking, customer experience and bank financial performance: UK customers’ perceptions. </w:t>
      </w:r>
      <w:r w:rsidRPr="00A31CB7">
        <w:rPr>
          <w:rFonts w:ascii="Times New Roman" w:hAnsi="Times New Roman" w:cs="Times New Roman"/>
          <w:i/>
          <w:iCs/>
          <w:sz w:val="24"/>
          <w:szCs w:val="24"/>
          <w:shd w:val="clear" w:color="auto" w:fill="FFFFFF"/>
        </w:rPr>
        <w:t>International Journal of Bank Marketing</w:t>
      </w:r>
      <w:r w:rsidRPr="00A31CB7">
        <w:rPr>
          <w:rFonts w:ascii="Times New Roman" w:hAnsi="Times New Roman" w:cs="Times New Roman"/>
          <w:sz w:val="24"/>
          <w:szCs w:val="24"/>
          <w:shd w:val="clear" w:color="auto" w:fill="FFFFFF"/>
        </w:rPr>
        <w:t>.</w:t>
      </w:r>
    </w:p>
    <w:p w14:paraId="1AF86862" w14:textId="58CA96EC" w:rsidR="002D41AE" w:rsidRPr="00A31CB7" w:rsidRDefault="002D41AE" w:rsidP="00A15741">
      <w:pPr>
        <w:spacing w:line="480" w:lineRule="auto"/>
        <w:jc w:val="both"/>
        <w:rPr>
          <w:rFonts w:ascii="Times New Roman" w:hAnsi="Times New Roman" w:cs="Times New Roman"/>
          <w:sz w:val="24"/>
          <w:szCs w:val="24"/>
          <w:shd w:val="clear" w:color="auto" w:fill="FFFFFF"/>
        </w:rPr>
      </w:pPr>
      <w:r w:rsidRPr="00A31CB7">
        <w:rPr>
          <w:rFonts w:ascii="Times New Roman" w:hAnsi="Times New Roman" w:cs="Times New Roman"/>
          <w:sz w:val="24"/>
          <w:szCs w:val="24"/>
          <w:shd w:val="clear" w:color="auto" w:fill="FFFFFF"/>
        </w:rPr>
        <w:t xml:space="preserve">Piso, A., </w:t>
      </w:r>
      <w:r w:rsidR="002F61A2" w:rsidRPr="00A31CB7">
        <w:rPr>
          <w:rFonts w:ascii="Times New Roman" w:hAnsi="Times New Roman" w:cs="Times New Roman"/>
          <w:sz w:val="24"/>
          <w:szCs w:val="24"/>
          <w:shd w:val="clear" w:color="auto" w:fill="FFFFFF"/>
        </w:rPr>
        <w:t>(</w:t>
      </w:r>
      <w:r w:rsidRPr="00A31CB7">
        <w:rPr>
          <w:rFonts w:ascii="Times New Roman" w:hAnsi="Times New Roman" w:cs="Times New Roman"/>
          <w:sz w:val="24"/>
          <w:szCs w:val="24"/>
          <w:shd w:val="clear" w:color="auto" w:fill="FFFFFF"/>
        </w:rPr>
        <w:t>2022</w:t>
      </w:r>
      <w:r w:rsidR="002F61A2" w:rsidRPr="00A31CB7">
        <w:rPr>
          <w:rFonts w:ascii="Times New Roman" w:hAnsi="Times New Roman" w:cs="Times New Roman"/>
          <w:sz w:val="24"/>
          <w:szCs w:val="24"/>
          <w:shd w:val="clear" w:color="auto" w:fill="FFFFFF"/>
        </w:rPr>
        <w:t>)</w:t>
      </w:r>
      <w:r w:rsidRPr="00A31CB7">
        <w:rPr>
          <w:rFonts w:ascii="Times New Roman" w:hAnsi="Times New Roman" w:cs="Times New Roman"/>
          <w:sz w:val="24"/>
          <w:szCs w:val="24"/>
          <w:shd w:val="clear" w:color="auto" w:fill="FFFFFF"/>
        </w:rPr>
        <w:t>. Controlling the clock: Working hours in the UK hotel sector. </w:t>
      </w:r>
      <w:r w:rsidRPr="00A31CB7">
        <w:rPr>
          <w:rFonts w:ascii="Times New Roman" w:hAnsi="Times New Roman" w:cs="Times New Roman"/>
          <w:i/>
          <w:iCs/>
          <w:sz w:val="24"/>
          <w:szCs w:val="24"/>
          <w:shd w:val="clear" w:color="auto" w:fill="FFFFFF"/>
        </w:rPr>
        <w:t>Research in Hospitality Management</w:t>
      </w:r>
      <w:r w:rsidRPr="00A31CB7">
        <w:rPr>
          <w:rFonts w:ascii="Times New Roman" w:hAnsi="Times New Roman" w:cs="Times New Roman"/>
          <w:sz w:val="24"/>
          <w:szCs w:val="24"/>
          <w:shd w:val="clear" w:color="auto" w:fill="FFFFFF"/>
        </w:rPr>
        <w:t>, </w:t>
      </w:r>
      <w:r w:rsidRPr="00A31CB7">
        <w:rPr>
          <w:rFonts w:ascii="Times New Roman" w:hAnsi="Times New Roman" w:cs="Times New Roman"/>
          <w:i/>
          <w:iCs/>
          <w:sz w:val="24"/>
          <w:szCs w:val="24"/>
          <w:shd w:val="clear" w:color="auto" w:fill="FFFFFF"/>
        </w:rPr>
        <w:t>12</w:t>
      </w:r>
      <w:r w:rsidRPr="00A31CB7">
        <w:rPr>
          <w:rFonts w:ascii="Times New Roman" w:hAnsi="Times New Roman" w:cs="Times New Roman"/>
          <w:sz w:val="24"/>
          <w:szCs w:val="24"/>
          <w:shd w:val="clear" w:color="auto" w:fill="FFFFFF"/>
        </w:rPr>
        <w:t>(1), pp.1-11.</w:t>
      </w:r>
    </w:p>
    <w:p w14:paraId="14AAB9CF" w14:textId="77777777" w:rsidR="00043768" w:rsidRPr="00A31CB7" w:rsidRDefault="00043768" w:rsidP="00A15741">
      <w:pPr>
        <w:spacing w:line="480" w:lineRule="auto"/>
        <w:rPr>
          <w:rFonts w:ascii="Times New Roman" w:hAnsi="Times New Roman" w:cs="Times New Roman"/>
          <w:sz w:val="24"/>
          <w:szCs w:val="24"/>
        </w:rPr>
      </w:pPr>
    </w:p>
    <w:sectPr w:rsidR="00043768" w:rsidRPr="00A31CB7">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DDD49" w14:textId="77777777" w:rsidR="00360D26" w:rsidRDefault="00360D26" w:rsidP="002D41AE">
      <w:pPr>
        <w:spacing w:after="0" w:line="240" w:lineRule="auto"/>
      </w:pPr>
      <w:r>
        <w:separator/>
      </w:r>
    </w:p>
  </w:endnote>
  <w:endnote w:type="continuationSeparator" w:id="0">
    <w:p w14:paraId="410B59A2" w14:textId="77777777" w:rsidR="00360D26" w:rsidRDefault="00360D26" w:rsidP="002D4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668592755"/>
      <w:docPartObj>
        <w:docPartGallery w:val="Page Numbers (Bottom of Page)"/>
        <w:docPartUnique/>
      </w:docPartObj>
    </w:sdtPr>
    <w:sdtEndPr>
      <w:rPr>
        <w:noProof/>
      </w:rPr>
    </w:sdtEndPr>
    <w:sdtContent>
      <w:p w14:paraId="761E6F99" w14:textId="51A3232F" w:rsidR="002D41AE" w:rsidRPr="002D41AE" w:rsidRDefault="002D41AE">
        <w:pPr>
          <w:pStyle w:val="Footer"/>
          <w:jc w:val="center"/>
          <w:rPr>
            <w:rFonts w:ascii="Times New Roman" w:hAnsi="Times New Roman" w:cs="Times New Roman"/>
            <w:sz w:val="24"/>
            <w:szCs w:val="24"/>
          </w:rPr>
        </w:pPr>
        <w:r w:rsidRPr="002D41AE">
          <w:rPr>
            <w:rFonts w:ascii="Times New Roman" w:hAnsi="Times New Roman" w:cs="Times New Roman"/>
            <w:sz w:val="24"/>
            <w:szCs w:val="24"/>
          </w:rPr>
          <w:fldChar w:fldCharType="begin"/>
        </w:r>
        <w:r w:rsidRPr="002D41AE">
          <w:rPr>
            <w:rFonts w:ascii="Times New Roman" w:hAnsi="Times New Roman" w:cs="Times New Roman"/>
            <w:sz w:val="24"/>
            <w:szCs w:val="24"/>
          </w:rPr>
          <w:instrText xml:space="preserve"> PAGE   \* MERGEFORMAT </w:instrText>
        </w:r>
        <w:r w:rsidRPr="002D41AE">
          <w:rPr>
            <w:rFonts w:ascii="Times New Roman" w:hAnsi="Times New Roman" w:cs="Times New Roman"/>
            <w:sz w:val="24"/>
            <w:szCs w:val="24"/>
          </w:rPr>
          <w:fldChar w:fldCharType="separate"/>
        </w:r>
        <w:r w:rsidR="00963758">
          <w:rPr>
            <w:rFonts w:ascii="Times New Roman" w:hAnsi="Times New Roman" w:cs="Times New Roman"/>
            <w:noProof/>
            <w:sz w:val="24"/>
            <w:szCs w:val="24"/>
          </w:rPr>
          <w:t>1</w:t>
        </w:r>
        <w:r w:rsidRPr="002D41AE">
          <w:rPr>
            <w:rFonts w:ascii="Times New Roman" w:hAnsi="Times New Roman" w:cs="Times New Roman"/>
            <w:noProof/>
            <w:sz w:val="24"/>
            <w:szCs w:val="24"/>
          </w:rPr>
          <w:fldChar w:fldCharType="end"/>
        </w:r>
      </w:p>
    </w:sdtContent>
  </w:sdt>
  <w:p w14:paraId="16DB51F4" w14:textId="77777777" w:rsidR="002D41AE" w:rsidRPr="002D41AE" w:rsidRDefault="002D41AE">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545B0" w14:textId="77777777" w:rsidR="00360D26" w:rsidRDefault="00360D26" w:rsidP="002D41AE">
      <w:pPr>
        <w:spacing w:after="0" w:line="240" w:lineRule="auto"/>
      </w:pPr>
      <w:r>
        <w:separator/>
      </w:r>
    </w:p>
  </w:footnote>
  <w:footnote w:type="continuationSeparator" w:id="0">
    <w:p w14:paraId="1FB1E229" w14:textId="77777777" w:rsidR="00360D26" w:rsidRDefault="00360D26" w:rsidP="002D41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5E6B34"/>
    <w:multiLevelType w:val="hybridMultilevel"/>
    <w:tmpl w:val="4AD2D9CA"/>
    <w:lvl w:ilvl="0" w:tplc="D054CA2E">
      <w:numFmt w:val="bullet"/>
      <w:lvlText w:val=""/>
      <w:lvlJc w:val="left"/>
      <w:pPr>
        <w:ind w:left="720" w:hanging="360"/>
      </w:pPr>
      <w:rPr>
        <w:rFonts w:ascii="Symbol" w:eastAsiaTheme="minorHAnsi" w:hAnsi="Symbol" w:cstheme="minorBidi" w:hint="default"/>
      </w:rPr>
    </w:lvl>
    <w:lvl w:ilvl="1" w:tplc="E2B28024">
      <w:start w:val="1"/>
      <w:numFmt w:val="bullet"/>
      <w:lvlText w:val="o"/>
      <w:lvlJc w:val="left"/>
      <w:pPr>
        <w:ind w:left="1440" w:hanging="360"/>
      </w:pPr>
      <w:rPr>
        <w:rFonts w:ascii="Courier New" w:hAnsi="Courier New" w:cs="Courier New" w:hint="default"/>
      </w:rPr>
    </w:lvl>
    <w:lvl w:ilvl="2" w:tplc="81041E7A">
      <w:start w:val="1"/>
      <w:numFmt w:val="bullet"/>
      <w:lvlText w:val=""/>
      <w:lvlJc w:val="left"/>
      <w:pPr>
        <w:ind w:left="2160" w:hanging="360"/>
      </w:pPr>
      <w:rPr>
        <w:rFonts w:ascii="Wingdings" w:hAnsi="Wingdings" w:hint="default"/>
      </w:rPr>
    </w:lvl>
    <w:lvl w:ilvl="3" w:tplc="9A346AFE">
      <w:start w:val="1"/>
      <w:numFmt w:val="bullet"/>
      <w:lvlText w:val=""/>
      <w:lvlJc w:val="left"/>
      <w:pPr>
        <w:ind w:left="2880" w:hanging="360"/>
      </w:pPr>
      <w:rPr>
        <w:rFonts w:ascii="Symbol" w:hAnsi="Symbol" w:hint="default"/>
      </w:rPr>
    </w:lvl>
    <w:lvl w:ilvl="4" w:tplc="0E5052DE">
      <w:start w:val="1"/>
      <w:numFmt w:val="bullet"/>
      <w:lvlText w:val="o"/>
      <w:lvlJc w:val="left"/>
      <w:pPr>
        <w:ind w:left="3600" w:hanging="360"/>
      </w:pPr>
      <w:rPr>
        <w:rFonts w:ascii="Courier New" w:hAnsi="Courier New" w:cs="Courier New" w:hint="default"/>
      </w:rPr>
    </w:lvl>
    <w:lvl w:ilvl="5" w:tplc="80EE9618">
      <w:start w:val="1"/>
      <w:numFmt w:val="bullet"/>
      <w:lvlText w:val=""/>
      <w:lvlJc w:val="left"/>
      <w:pPr>
        <w:ind w:left="4320" w:hanging="360"/>
      </w:pPr>
      <w:rPr>
        <w:rFonts w:ascii="Wingdings" w:hAnsi="Wingdings" w:hint="default"/>
      </w:rPr>
    </w:lvl>
    <w:lvl w:ilvl="6" w:tplc="B1D47D7C">
      <w:start w:val="1"/>
      <w:numFmt w:val="bullet"/>
      <w:lvlText w:val=""/>
      <w:lvlJc w:val="left"/>
      <w:pPr>
        <w:ind w:left="5040" w:hanging="360"/>
      </w:pPr>
      <w:rPr>
        <w:rFonts w:ascii="Symbol" w:hAnsi="Symbol" w:hint="default"/>
      </w:rPr>
    </w:lvl>
    <w:lvl w:ilvl="7" w:tplc="824E7CEC">
      <w:start w:val="1"/>
      <w:numFmt w:val="bullet"/>
      <w:lvlText w:val="o"/>
      <w:lvlJc w:val="left"/>
      <w:pPr>
        <w:ind w:left="5760" w:hanging="360"/>
      </w:pPr>
      <w:rPr>
        <w:rFonts w:ascii="Courier New" w:hAnsi="Courier New" w:cs="Courier New" w:hint="default"/>
      </w:rPr>
    </w:lvl>
    <w:lvl w:ilvl="8" w:tplc="0D2C9618">
      <w:start w:val="1"/>
      <w:numFmt w:val="bullet"/>
      <w:lvlText w:val=""/>
      <w:lvlJc w:val="left"/>
      <w:pPr>
        <w:ind w:left="6480" w:hanging="360"/>
      </w:pPr>
      <w:rPr>
        <w:rFonts w:ascii="Wingdings" w:hAnsi="Wingdings" w:hint="default"/>
      </w:rPr>
    </w:lvl>
  </w:abstractNum>
  <w:num w:numId="1" w16cid:durableId="19111885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1AE"/>
    <w:rsid w:val="00002C60"/>
    <w:rsid w:val="0001157E"/>
    <w:rsid w:val="00043768"/>
    <w:rsid w:val="001B5DCB"/>
    <w:rsid w:val="001D6B15"/>
    <w:rsid w:val="00220EC7"/>
    <w:rsid w:val="00222219"/>
    <w:rsid w:val="00286742"/>
    <w:rsid w:val="002D096C"/>
    <w:rsid w:val="002D0E52"/>
    <w:rsid w:val="002D41AE"/>
    <w:rsid w:val="002F61A2"/>
    <w:rsid w:val="00360D26"/>
    <w:rsid w:val="0037579D"/>
    <w:rsid w:val="004A51F2"/>
    <w:rsid w:val="00511AFE"/>
    <w:rsid w:val="005B42AC"/>
    <w:rsid w:val="005F2CF0"/>
    <w:rsid w:val="00607D78"/>
    <w:rsid w:val="006F4842"/>
    <w:rsid w:val="007E4D63"/>
    <w:rsid w:val="008C42DC"/>
    <w:rsid w:val="00963758"/>
    <w:rsid w:val="00A15741"/>
    <w:rsid w:val="00A31CB7"/>
    <w:rsid w:val="00B46FD3"/>
    <w:rsid w:val="00D52BC2"/>
    <w:rsid w:val="00DB6CF8"/>
    <w:rsid w:val="00DE5D5C"/>
    <w:rsid w:val="00E362C7"/>
    <w:rsid w:val="00EA56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26FE4"/>
  <w15:docId w15:val="{5E1D6367-5D96-4268-9A59-1EAE2C2CE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1AE"/>
  </w:style>
  <w:style w:type="paragraph" w:styleId="Heading1">
    <w:name w:val="heading 1"/>
    <w:basedOn w:val="Normal"/>
    <w:next w:val="Normal"/>
    <w:link w:val="Heading1Char"/>
    <w:uiPriority w:val="9"/>
    <w:qFormat/>
    <w:rsid w:val="002D41A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A15741"/>
    <w:pPr>
      <w:keepNext/>
      <w:keepLines/>
      <w:spacing w:before="40" w:after="0" w:line="256" w:lineRule="auto"/>
      <w:outlineLvl w:val="1"/>
    </w:pPr>
    <w:rPr>
      <w:rFonts w:asciiTheme="majorHAnsi" w:eastAsiaTheme="majorEastAsia" w:hAnsiTheme="majorHAnsi" w:cstheme="majorBidi"/>
      <w:color w:val="365F91" w:themeColor="accent1" w:themeShade="BF"/>
      <w:sz w:val="26"/>
      <w:szCs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41AE"/>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2D41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41AE"/>
  </w:style>
  <w:style w:type="paragraph" w:styleId="Footer">
    <w:name w:val="footer"/>
    <w:basedOn w:val="Normal"/>
    <w:link w:val="FooterChar"/>
    <w:uiPriority w:val="99"/>
    <w:unhideWhenUsed/>
    <w:rsid w:val="002D41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41AE"/>
  </w:style>
  <w:style w:type="character" w:customStyle="1" w:styleId="Heading2Char">
    <w:name w:val="Heading 2 Char"/>
    <w:basedOn w:val="DefaultParagraphFont"/>
    <w:link w:val="Heading2"/>
    <w:uiPriority w:val="9"/>
    <w:semiHidden/>
    <w:rsid w:val="00A15741"/>
    <w:rPr>
      <w:rFonts w:asciiTheme="majorHAnsi" w:eastAsiaTheme="majorEastAsia" w:hAnsiTheme="majorHAnsi" w:cstheme="majorBidi"/>
      <w:color w:val="365F91" w:themeColor="accent1" w:themeShade="BF"/>
      <w:sz w:val="26"/>
      <w:szCs w:val="26"/>
      <w:lang w:val="en-IN"/>
    </w:rPr>
  </w:style>
  <w:style w:type="paragraph" w:styleId="ListParagraph">
    <w:name w:val="List Paragraph"/>
    <w:basedOn w:val="Normal"/>
    <w:uiPriority w:val="34"/>
    <w:qFormat/>
    <w:rsid w:val="00A15741"/>
    <w:pPr>
      <w:spacing w:after="160" w:line="256" w:lineRule="auto"/>
      <w:ind w:left="720"/>
      <w:contextualSpacing/>
    </w:pPr>
    <w:rPr>
      <w:lang w:val="en-IN"/>
    </w:rPr>
  </w:style>
  <w:style w:type="paragraph" w:styleId="TOCHeading">
    <w:name w:val="TOC Heading"/>
    <w:basedOn w:val="Heading1"/>
    <w:next w:val="Normal"/>
    <w:uiPriority w:val="39"/>
    <w:unhideWhenUsed/>
    <w:qFormat/>
    <w:rsid w:val="00A15741"/>
    <w:pPr>
      <w:spacing w:line="259" w:lineRule="auto"/>
      <w:outlineLvl w:val="9"/>
    </w:pPr>
  </w:style>
  <w:style w:type="paragraph" w:styleId="TOC1">
    <w:name w:val="toc 1"/>
    <w:basedOn w:val="Normal"/>
    <w:next w:val="Normal"/>
    <w:autoRedefine/>
    <w:uiPriority w:val="39"/>
    <w:unhideWhenUsed/>
    <w:rsid w:val="00A15741"/>
    <w:pPr>
      <w:spacing w:after="100"/>
    </w:pPr>
  </w:style>
  <w:style w:type="paragraph" w:styleId="TOC2">
    <w:name w:val="toc 2"/>
    <w:basedOn w:val="Normal"/>
    <w:next w:val="Normal"/>
    <w:autoRedefine/>
    <w:uiPriority w:val="39"/>
    <w:unhideWhenUsed/>
    <w:rsid w:val="00A15741"/>
    <w:pPr>
      <w:spacing w:after="100"/>
      <w:ind w:left="220"/>
    </w:pPr>
  </w:style>
  <w:style w:type="character" w:styleId="Hyperlink">
    <w:name w:val="Hyperlink"/>
    <w:basedOn w:val="DefaultParagraphFont"/>
    <w:uiPriority w:val="99"/>
    <w:unhideWhenUsed/>
    <w:rsid w:val="00A15741"/>
    <w:rPr>
      <w:color w:val="0000FF" w:themeColor="hyperlink"/>
      <w:u w:val="single"/>
    </w:rPr>
  </w:style>
  <w:style w:type="paragraph" w:styleId="BalloonText">
    <w:name w:val="Balloon Text"/>
    <w:basedOn w:val="Normal"/>
    <w:link w:val="BalloonTextChar"/>
    <w:uiPriority w:val="99"/>
    <w:semiHidden/>
    <w:unhideWhenUsed/>
    <w:rsid w:val="00E362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62C7"/>
    <w:rPr>
      <w:rFonts w:ascii="Tahoma" w:hAnsi="Tahoma" w:cs="Tahoma"/>
      <w:sz w:val="16"/>
      <w:szCs w:val="16"/>
    </w:rPr>
  </w:style>
  <w:style w:type="character" w:styleId="UnresolvedMention">
    <w:name w:val="Unresolved Mention"/>
    <w:basedOn w:val="DefaultParagraphFont"/>
    <w:uiPriority w:val="99"/>
    <w:semiHidden/>
    <w:unhideWhenUsed/>
    <w:rsid w:val="00220E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8204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2.deloitte.com/content/dam/Deloitte/global/Documents/Process-and-Operations/gx-us-operations-cons-zero-based-budget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650ED-C90F-4AA3-A4B6-524A7AB40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10</Pages>
  <Words>1843</Words>
  <Characters>10506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Dark Devil</dc:creator>
  <cp:keywords/>
  <dc:description/>
  <cp:lastModifiedBy>Moshfique Khaled Chowdhury</cp:lastModifiedBy>
  <cp:revision>12</cp:revision>
  <dcterms:created xsi:type="dcterms:W3CDTF">2022-07-05T14:28:00Z</dcterms:created>
  <dcterms:modified xsi:type="dcterms:W3CDTF">2022-07-06T19:06:00Z</dcterms:modified>
</cp:coreProperties>
</file>