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25BB6" w14:textId="77777777" w:rsidR="00690EFC" w:rsidRPr="00690EFC" w:rsidRDefault="00690EFC" w:rsidP="00690EFC">
      <w:pPr>
        <w:jc w:val="center"/>
        <w:rPr>
          <w:rFonts w:ascii="Comic Sans MS" w:hAnsi="Comic Sans MS" w:cs="Arial"/>
          <w:sz w:val="24"/>
        </w:rPr>
      </w:pPr>
      <w:r w:rsidRPr="00690EFC">
        <w:rPr>
          <w:rFonts w:ascii="Comic Sans MS" w:hAnsi="Comic Sans MS" w:cs="Arial"/>
          <w:sz w:val="24"/>
        </w:rPr>
        <w:t xml:space="preserve">Emily Lewis </w:t>
      </w:r>
    </w:p>
    <w:p w14:paraId="52553B52" w14:textId="5C9CDB11" w:rsidR="00690EFC" w:rsidRPr="00690EFC" w:rsidRDefault="00690EFC" w:rsidP="00690EFC">
      <w:pPr>
        <w:jc w:val="center"/>
        <w:rPr>
          <w:rFonts w:ascii="Comic Sans MS" w:hAnsi="Comic Sans MS" w:cs="Arial"/>
          <w:sz w:val="24"/>
        </w:rPr>
      </w:pPr>
      <w:r w:rsidRPr="00690EFC">
        <w:rPr>
          <w:rFonts w:ascii="Comic Sans MS" w:hAnsi="Comic Sans MS" w:cs="Arial"/>
          <w:sz w:val="24"/>
        </w:rPr>
        <w:t>How can health care professionals help to improve child protection in a hospital setting within the UK?</w:t>
      </w:r>
    </w:p>
    <w:p w14:paraId="088CF4B8" w14:textId="6C4A8EEF" w:rsidR="00690EFC" w:rsidRPr="00690EFC" w:rsidRDefault="00690EFC" w:rsidP="00690EFC">
      <w:pPr>
        <w:jc w:val="center"/>
        <w:rPr>
          <w:rFonts w:ascii="Comic Sans MS" w:hAnsi="Comic Sans MS" w:cs="Arial"/>
          <w:sz w:val="24"/>
        </w:rPr>
      </w:pPr>
      <w:r w:rsidRPr="00690EFC">
        <w:rPr>
          <w:rFonts w:ascii="Comic Sans MS" w:hAnsi="Comic Sans MS" w:cs="Arial"/>
          <w:sz w:val="24"/>
        </w:rPr>
        <w:t>BSc (Hons) Health and Social Care</w:t>
      </w:r>
    </w:p>
    <w:p w14:paraId="035A5A4B" w14:textId="2A7DDCB1" w:rsidR="00690EFC" w:rsidRPr="00690EFC" w:rsidRDefault="00690EFC" w:rsidP="00690EFC">
      <w:pPr>
        <w:jc w:val="center"/>
        <w:rPr>
          <w:rFonts w:ascii="Comic Sans MS" w:hAnsi="Comic Sans MS" w:cs="Arial"/>
          <w:sz w:val="24"/>
        </w:rPr>
      </w:pPr>
      <w:r w:rsidRPr="00690EFC">
        <w:rPr>
          <w:rFonts w:ascii="Comic Sans MS" w:hAnsi="Comic Sans MS" w:cs="Arial"/>
          <w:sz w:val="24"/>
        </w:rPr>
        <w:t xml:space="preserve">UWTSD Swansea </w:t>
      </w:r>
    </w:p>
    <w:p w14:paraId="39884D0A" w14:textId="47BB1F3A" w:rsidR="00690EFC" w:rsidRDefault="00690EFC" w:rsidP="00690EFC">
      <w:pPr>
        <w:jc w:val="center"/>
        <w:rPr>
          <w:rFonts w:ascii="Comic Sans MS" w:hAnsi="Comic Sans MS" w:cs="Arial"/>
          <w:sz w:val="24"/>
        </w:rPr>
      </w:pPr>
      <w:r w:rsidRPr="00690EFC">
        <w:rPr>
          <w:rFonts w:ascii="Comic Sans MS" w:hAnsi="Comic Sans MS" w:cs="Arial"/>
          <w:sz w:val="24"/>
        </w:rPr>
        <w:t>2018</w:t>
      </w:r>
    </w:p>
    <w:p w14:paraId="70A9C13E" w14:textId="77777777" w:rsidR="00690EFC" w:rsidRPr="006349AE" w:rsidRDefault="00690EFC">
      <w:pPr>
        <w:rPr>
          <w:rFonts w:ascii="Comic Sans MS" w:hAnsi="Comic Sans MS" w:cs="Arial"/>
          <w:sz w:val="24"/>
        </w:rPr>
      </w:pPr>
      <w:r w:rsidRPr="006349AE">
        <w:rPr>
          <w:rFonts w:ascii="Comic Sans MS" w:hAnsi="Comic Sans MS" w:cs="Arial"/>
          <w:sz w:val="24"/>
        </w:rPr>
        <w:br w:type="page"/>
      </w:r>
    </w:p>
    <w:p w14:paraId="18B34736" w14:textId="20E24A4A" w:rsidR="00280D9F" w:rsidRPr="006349AE" w:rsidRDefault="00690EFC" w:rsidP="00690EFC">
      <w:pPr>
        <w:rPr>
          <w:rFonts w:ascii="Comic Sans MS" w:hAnsi="Comic Sans MS" w:cs="Arial"/>
          <w:sz w:val="24"/>
          <w:u w:val="single"/>
        </w:rPr>
      </w:pPr>
      <w:r w:rsidRPr="006349AE">
        <w:rPr>
          <w:rFonts w:ascii="Comic Sans MS" w:hAnsi="Comic Sans MS" w:cs="Arial"/>
          <w:sz w:val="24"/>
          <w:u w:val="single"/>
        </w:rPr>
        <w:lastRenderedPageBreak/>
        <w:t xml:space="preserve">Background </w:t>
      </w:r>
      <w:r w:rsidR="003B1AB2">
        <w:rPr>
          <w:rFonts w:ascii="Comic Sans MS" w:hAnsi="Comic Sans MS" w:cs="Arial"/>
          <w:sz w:val="24"/>
          <w:u w:val="single"/>
        </w:rPr>
        <w:t>I</w:t>
      </w:r>
      <w:r w:rsidRPr="006349AE">
        <w:rPr>
          <w:rFonts w:ascii="Comic Sans MS" w:hAnsi="Comic Sans MS" w:cs="Arial"/>
          <w:sz w:val="24"/>
          <w:u w:val="single"/>
        </w:rPr>
        <w:t>nformation</w:t>
      </w:r>
    </w:p>
    <w:p w14:paraId="1637B909" w14:textId="7951C64F" w:rsidR="006349AE" w:rsidRPr="006349AE" w:rsidRDefault="006349AE" w:rsidP="00690EFC">
      <w:pPr>
        <w:rPr>
          <w:rFonts w:ascii="Comic Sans MS" w:hAnsi="Comic Sans MS" w:cs="Arial"/>
          <w:sz w:val="24"/>
        </w:rPr>
      </w:pPr>
      <w:r w:rsidRPr="006349AE">
        <w:rPr>
          <w:rFonts w:ascii="Comic Sans MS" w:hAnsi="Comic Sans MS" w:cs="Arial"/>
          <w:sz w:val="24"/>
        </w:rPr>
        <w:t xml:space="preserve">There appears to be much literature based on </w:t>
      </w:r>
      <w:r>
        <w:rPr>
          <w:rFonts w:ascii="Comic Sans MS" w:hAnsi="Comic Sans MS" w:cs="Arial"/>
          <w:sz w:val="24"/>
        </w:rPr>
        <w:t xml:space="preserve">child protection procedures in hospital and </w:t>
      </w:r>
      <w:r w:rsidR="00D67F01">
        <w:rPr>
          <w:rFonts w:ascii="Comic Sans MS" w:hAnsi="Comic Sans MS" w:cs="Arial"/>
          <w:sz w:val="24"/>
        </w:rPr>
        <w:t xml:space="preserve">how health care </w:t>
      </w:r>
      <w:r w:rsidR="00190C0C">
        <w:rPr>
          <w:rFonts w:ascii="Comic Sans MS" w:hAnsi="Comic Sans MS" w:cs="Arial"/>
          <w:sz w:val="24"/>
        </w:rPr>
        <w:t>professionals</w:t>
      </w:r>
      <w:r w:rsidR="00D67F01">
        <w:rPr>
          <w:rFonts w:ascii="Comic Sans MS" w:hAnsi="Comic Sans MS" w:cs="Arial"/>
          <w:sz w:val="24"/>
        </w:rPr>
        <w:t xml:space="preserve"> apply th</w:t>
      </w:r>
      <w:r w:rsidR="00190C0C">
        <w:rPr>
          <w:rFonts w:ascii="Comic Sans MS" w:hAnsi="Comic Sans MS" w:cs="Arial"/>
          <w:sz w:val="24"/>
        </w:rPr>
        <w:t>ese</w:t>
      </w:r>
      <w:r w:rsidR="00D67F01">
        <w:rPr>
          <w:rFonts w:ascii="Comic Sans MS" w:hAnsi="Comic Sans MS" w:cs="Arial"/>
          <w:sz w:val="24"/>
        </w:rPr>
        <w:t xml:space="preserve"> </w:t>
      </w:r>
      <w:r w:rsidR="00190C0C">
        <w:rPr>
          <w:rFonts w:ascii="Comic Sans MS" w:hAnsi="Comic Sans MS" w:cs="Arial"/>
          <w:sz w:val="24"/>
        </w:rPr>
        <w:t>procedures</w:t>
      </w:r>
      <w:r w:rsidR="00D67F01">
        <w:rPr>
          <w:rFonts w:ascii="Comic Sans MS" w:hAnsi="Comic Sans MS" w:cs="Arial"/>
          <w:sz w:val="24"/>
        </w:rPr>
        <w:t xml:space="preserve"> to a hospital setting. </w:t>
      </w:r>
      <w:r w:rsidR="00190C0C">
        <w:rPr>
          <w:rFonts w:ascii="Comic Sans MS" w:hAnsi="Comic Sans MS" w:cs="Arial"/>
          <w:sz w:val="24"/>
        </w:rPr>
        <w:t xml:space="preserve">In addition to this, </w:t>
      </w:r>
      <w:r w:rsidR="00D67F01">
        <w:rPr>
          <w:rFonts w:ascii="Comic Sans MS" w:hAnsi="Comic Sans MS" w:cs="Arial"/>
          <w:sz w:val="24"/>
        </w:rPr>
        <w:t xml:space="preserve">AWCPP (2008) </w:t>
      </w:r>
      <w:r>
        <w:rPr>
          <w:rFonts w:ascii="Comic Sans MS" w:hAnsi="Comic Sans MS" w:cs="Arial"/>
          <w:sz w:val="24"/>
        </w:rPr>
        <w:t xml:space="preserve">suggests that most policies surrounding child protection and safeguarding have been developed </w:t>
      </w:r>
      <w:r w:rsidR="003B1AB2">
        <w:rPr>
          <w:rFonts w:ascii="Comic Sans MS" w:hAnsi="Comic Sans MS" w:cs="Arial"/>
          <w:sz w:val="24"/>
        </w:rPr>
        <w:t xml:space="preserve">from cases </w:t>
      </w:r>
      <w:r w:rsidR="00BC5FEF">
        <w:rPr>
          <w:rFonts w:ascii="Comic Sans MS" w:hAnsi="Comic Sans MS" w:cs="Arial"/>
          <w:sz w:val="24"/>
        </w:rPr>
        <w:t xml:space="preserve">such as the baby P </w:t>
      </w:r>
      <w:r w:rsidR="003B1AB2">
        <w:rPr>
          <w:rFonts w:ascii="Comic Sans MS" w:hAnsi="Comic Sans MS" w:cs="Arial"/>
          <w:sz w:val="24"/>
        </w:rPr>
        <w:t>where both health and social care professionals have failed to protect children from harm and has resul</w:t>
      </w:r>
      <w:r w:rsidR="003173B0">
        <w:rPr>
          <w:rFonts w:ascii="Comic Sans MS" w:hAnsi="Comic Sans MS" w:cs="Arial"/>
          <w:sz w:val="24"/>
        </w:rPr>
        <w:t xml:space="preserve">ted </w:t>
      </w:r>
      <w:r w:rsidR="003B1AB2">
        <w:rPr>
          <w:rFonts w:ascii="Comic Sans MS" w:hAnsi="Comic Sans MS" w:cs="Arial"/>
          <w:sz w:val="24"/>
        </w:rPr>
        <w:t>in serious consequences</w:t>
      </w:r>
      <w:r w:rsidR="00BC5FEF">
        <w:rPr>
          <w:rFonts w:ascii="Comic Sans MS" w:hAnsi="Comic Sans MS" w:cs="Arial"/>
          <w:sz w:val="24"/>
        </w:rPr>
        <w:t xml:space="preserve">. </w:t>
      </w:r>
    </w:p>
    <w:p w14:paraId="469D9E3D" w14:textId="483155B8" w:rsidR="00DD541C" w:rsidRDefault="003F73FC" w:rsidP="00690EFC">
      <w:pPr>
        <w:rPr>
          <w:rFonts w:ascii="Comic Sans MS" w:hAnsi="Comic Sans MS" w:cs="Arial"/>
          <w:sz w:val="24"/>
        </w:rPr>
      </w:pPr>
      <w:r>
        <w:rPr>
          <w:rFonts w:ascii="Comic Sans MS" w:hAnsi="Comic Sans MS" w:cs="Arial"/>
          <w:sz w:val="24"/>
        </w:rPr>
        <w:t>Although there is n</w:t>
      </w:r>
      <w:r w:rsidR="009D7FD2">
        <w:rPr>
          <w:rFonts w:ascii="Comic Sans MS" w:hAnsi="Comic Sans MS" w:cs="Arial"/>
          <w:sz w:val="24"/>
        </w:rPr>
        <w:t>ot a</w:t>
      </w:r>
      <w:r>
        <w:rPr>
          <w:rFonts w:ascii="Comic Sans MS" w:hAnsi="Comic Sans MS" w:cs="Arial"/>
          <w:sz w:val="24"/>
        </w:rPr>
        <w:t xml:space="preserve"> direc</w:t>
      </w:r>
      <w:r w:rsidR="009D7FD2">
        <w:rPr>
          <w:rFonts w:ascii="Comic Sans MS" w:hAnsi="Comic Sans MS" w:cs="Arial"/>
          <w:sz w:val="24"/>
        </w:rPr>
        <w:t xml:space="preserve">t definition of what child protection is, Beckett (2007) </w:t>
      </w:r>
      <w:r w:rsidR="00DD541C">
        <w:rPr>
          <w:rFonts w:ascii="Comic Sans MS" w:hAnsi="Comic Sans MS" w:cs="Arial"/>
          <w:sz w:val="24"/>
        </w:rPr>
        <w:t>implies</w:t>
      </w:r>
      <w:r w:rsidR="009D7FD2">
        <w:rPr>
          <w:rFonts w:ascii="Comic Sans MS" w:hAnsi="Comic Sans MS" w:cs="Arial"/>
          <w:sz w:val="24"/>
        </w:rPr>
        <w:t xml:space="preserve"> that child protection is a way of making </w:t>
      </w:r>
      <w:r w:rsidR="00D331FB">
        <w:rPr>
          <w:rFonts w:ascii="Comic Sans MS" w:hAnsi="Comic Sans MS" w:cs="Arial"/>
          <w:sz w:val="24"/>
        </w:rPr>
        <w:t xml:space="preserve">sure that </w:t>
      </w:r>
      <w:r w:rsidR="00DD541C">
        <w:rPr>
          <w:rFonts w:ascii="Comic Sans MS" w:hAnsi="Comic Sans MS" w:cs="Arial"/>
          <w:sz w:val="24"/>
        </w:rPr>
        <w:t xml:space="preserve">children in any situation are to be preserved from any form of physical and emotional harm. He also suggests that children need this sort of protection because they are considered a vulnerable group, children may be ‘vulnerable’ because of certain circumstances which can make them more susceptible to harm for example children with disabilities are seen as vulnerable. </w:t>
      </w:r>
    </w:p>
    <w:p w14:paraId="54D7C550" w14:textId="128294DF" w:rsidR="008029C8" w:rsidRDefault="005D2E73" w:rsidP="00690EFC">
      <w:pPr>
        <w:rPr>
          <w:rFonts w:ascii="Comic Sans MS" w:hAnsi="Comic Sans MS" w:cs="Arial"/>
          <w:sz w:val="24"/>
        </w:rPr>
      </w:pPr>
      <w:r w:rsidRPr="005D2E73">
        <w:rPr>
          <w:rFonts w:ascii="Comic Sans MS" w:hAnsi="Comic Sans MS" w:cs="Arial"/>
          <w:sz w:val="24"/>
        </w:rPr>
        <w:t xml:space="preserve">When it comes to child protection, there </w:t>
      </w:r>
      <w:r w:rsidR="00A26BE5">
        <w:rPr>
          <w:rFonts w:ascii="Comic Sans MS" w:hAnsi="Comic Sans MS" w:cs="Arial"/>
          <w:sz w:val="24"/>
        </w:rPr>
        <w:t>are two</w:t>
      </w:r>
      <w:r w:rsidRPr="005D2E73">
        <w:rPr>
          <w:rFonts w:ascii="Comic Sans MS" w:hAnsi="Comic Sans MS" w:cs="Arial"/>
          <w:sz w:val="24"/>
        </w:rPr>
        <w:t xml:space="preserve"> main piece</w:t>
      </w:r>
      <w:r w:rsidR="00A26BE5">
        <w:rPr>
          <w:rFonts w:ascii="Comic Sans MS" w:hAnsi="Comic Sans MS" w:cs="Arial"/>
          <w:sz w:val="24"/>
        </w:rPr>
        <w:t>s</w:t>
      </w:r>
      <w:r w:rsidRPr="005D2E73">
        <w:rPr>
          <w:rFonts w:ascii="Comic Sans MS" w:hAnsi="Comic Sans MS" w:cs="Arial"/>
          <w:sz w:val="24"/>
        </w:rPr>
        <w:t xml:space="preserve"> of legislation which stand </w:t>
      </w:r>
      <w:r w:rsidR="00A26BE5" w:rsidRPr="005D2E73">
        <w:rPr>
          <w:rFonts w:ascii="Comic Sans MS" w:hAnsi="Comic Sans MS" w:cs="Arial"/>
          <w:sz w:val="24"/>
        </w:rPr>
        <w:t>out, the</w:t>
      </w:r>
      <w:r w:rsidR="00A26BE5">
        <w:rPr>
          <w:rFonts w:ascii="Comic Sans MS" w:hAnsi="Comic Sans MS" w:cs="Arial"/>
          <w:sz w:val="24"/>
        </w:rPr>
        <w:t xml:space="preserve"> first piece of legislation</w:t>
      </w:r>
      <w:r w:rsidRPr="005D2E73">
        <w:rPr>
          <w:rFonts w:ascii="Comic Sans MS" w:hAnsi="Comic Sans MS" w:cs="Arial"/>
          <w:sz w:val="24"/>
        </w:rPr>
        <w:t xml:space="preserve"> is the Children Act 1989. Allen (2005) suggests that ever since the Children Act </w:t>
      </w:r>
      <w:r w:rsidR="00936111">
        <w:rPr>
          <w:rFonts w:ascii="Comic Sans MS" w:hAnsi="Comic Sans MS" w:cs="Arial"/>
          <w:sz w:val="24"/>
        </w:rPr>
        <w:t xml:space="preserve">first </w:t>
      </w:r>
      <w:r w:rsidRPr="005D2E73">
        <w:rPr>
          <w:rFonts w:ascii="Comic Sans MS" w:hAnsi="Comic Sans MS" w:cs="Arial"/>
          <w:sz w:val="24"/>
        </w:rPr>
        <w:t>came into force, the main priority of the act was to ensure that a child’s health and safety is of supreme importance in any given circumstance.</w:t>
      </w:r>
      <w:r w:rsidR="00A26BE5">
        <w:rPr>
          <w:rFonts w:ascii="Comic Sans MS" w:hAnsi="Comic Sans MS" w:cs="Arial"/>
          <w:sz w:val="24"/>
        </w:rPr>
        <w:t xml:space="preserve"> The second piece of legislation which is also of importanc</w:t>
      </w:r>
      <w:r w:rsidR="00BC5FEF">
        <w:rPr>
          <w:rFonts w:ascii="Comic Sans MS" w:hAnsi="Comic Sans MS" w:cs="Arial"/>
          <w:sz w:val="24"/>
        </w:rPr>
        <w:t>e</w:t>
      </w:r>
      <w:r w:rsidR="00A26BE5">
        <w:rPr>
          <w:rFonts w:ascii="Comic Sans MS" w:hAnsi="Comic Sans MS" w:cs="Arial"/>
          <w:sz w:val="24"/>
        </w:rPr>
        <w:t xml:space="preserve"> is the Social </w:t>
      </w:r>
      <w:r w:rsidR="00B37D6A">
        <w:rPr>
          <w:rFonts w:ascii="Comic Sans MS" w:hAnsi="Comic Sans MS" w:cs="Arial"/>
          <w:sz w:val="24"/>
        </w:rPr>
        <w:t xml:space="preserve">Services and Wellbeing Act 2014. </w:t>
      </w:r>
      <w:r w:rsidR="00A02168">
        <w:rPr>
          <w:rFonts w:ascii="Comic Sans MS" w:hAnsi="Comic Sans MS" w:cs="Arial"/>
          <w:sz w:val="24"/>
        </w:rPr>
        <w:t xml:space="preserve">Established under this act is the regulation </w:t>
      </w:r>
      <w:r w:rsidR="00E57FBA">
        <w:rPr>
          <w:rFonts w:ascii="Comic Sans MS" w:hAnsi="Comic Sans MS" w:cs="Arial"/>
          <w:sz w:val="24"/>
        </w:rPr>
        <w:t xml:space="preserve">of the National Independent Safeguarding Board, which has the responsibility to </w:t>
      </w:r>
      <w:r w:rsidR="00DD0285">
        <w:rPr>
          <w:rFonts w:ascii="Comic Sans MS" w:hAnsi="Comic Sans MS" w:cs="Arial"/>
          <w:sz w:val="24"/>
        </w:rPr>
        <w:t>safeguard children who are either experiencing or are at risk of abuse, neglect or any other type of harm and to prevent this type of abuse and harm from happening.</w:t>
      </w:r>
      <w:r w:rsidR="008029C8">
        <w:rPr>
          <w:rFonts w:ascii="Comic Sans MS" w:hAnsi="Comic Sans MS" w:cs="Arial"/>
          <w:sz w:val="24"/>
        </w:rPr>
        <w:t xml:space="preserve"> </w:t>
      </w:r>
      <w:r w:rsidR="00DD0285">
        <w:rPr>
          <w:rFonts w:ascii="Comic Sans MS" w:hAnsi="Comic Sans MS" w:cs="Arial"/>
          <w:sz w:val="24"/>
        </w:rPr>
        <w:t xml:space="preserve">(Home office, 2014). </w:t>
      </w:r>
    </w:p>
    <w:p w14:paraId="704C3F6F" w14:textId="22ABA5EC" w:rsidR="0077562D" w:rsidRDefault="008029C8" w:rsidP="00690EFC">
      <w:pPr>
        <w:rPr>
          <w:rFonts w:ascii="Comic Sans MS" w:hAnsi="Comic Sans MS" w:cs="Arial"/>
          <w:sz w:val="24"/>
        </w:rPr>
      </w:pPr>
      <w:r>
        <w:rPr>
          <w:rFonts w:ascii="Comic Sans MS" w:hAnsi="Comic Sans MS" w:cs="Arial"/>
          <w:sz w:val="24"/>
        </w:rPr>
        <w:t xml:space="preserve">The term safeguarding is </w:t>
      </w:r>
      <w:r w:rsidR="001F7DCD">
        <w:rPr>
          <w:rFonts w:ascii="Comic Sans MS" w:hAnsi="Comic Sans MS" w:cs="Arial"/>
          <w:sz w:val="24"/>
        </w:rPr>
        <w:t>like</w:t>
      </w:r>
      <w:r>
        <w:rPr>
          <w:rFonts w:ascii="Comic Sans MS" w:hAnsi="Comic Sans MS" w:cs="Arial"/>
          <w:sz w:val="24"/>
        </w:rPr>
        <w:t xml:space="preserve"> child </w:t>
      </w:r>
      <w:r w:rsidR="000328B2">
        <w:rPr>
          <w:rFonts w:ascii="Comic Sans MS" w:hAnsi="Comic Sans MS" w:cs="Arial"/>
          <w:sz w:val="24"/>
        </w:rPr>
        <w:t>protection;</w:t>
      </w:r>
      <w:r>
        <w:rPr>
          <w:rFonts w:ascii="Comic Sans MS" w:hAnsi="Comic Sans MS" w:cs="Arial"/>
          <w:sz w:val="24"/>
        </w:rPr>
        <w:t xml:space="preserve"> </w:t>
      </w:r>
      <w:r w:rsidR="000328B2">
        <w:rPr>
          <w:rFonts w:ascii="Comic Sans MS" w:hAnsi="Comic Sans MS" w:cs="Arial"/>
          <w:sz w:val="24"/>
        </w:rPr>
        <w:t>however,</w:t>
      </w:r>
      <w:r w:rsidR="00936111">
        <w:rPr>
          <w:rFonts w:ascii="Comic Sans MS" w:hAnsi="Comic Sans MS" w:cs="Arial"/>
          <w:sz w:val="24"/>
        </w:rPr>
        <w:t xml:space="preserve"> it covers more</w:t>
      </w:r>
      <w:r w:rsidR="00281163">
        <w:rPr>
          <w:rFonts w:ascii="Comic Sans MS" w:hAnsi="Comic Sans MS" w:cs="Arial"/>
          <w:sz w:val="24"/>
        </w:rPr>
        <w:t xml:space="preserve"> </w:t>
      </w:r>
      <w:r w:rsidR="000328B2">
        <w:rPr>
          <w:rFonts w:ascii="Comic Sans MS" w:hAnsi="Comic Sans MS" w:cs="Arial"/>
          <w:sz w:val="24"/>
        </w:rPr>
        <w:t xml:space="preserve">areas. </w:t>
      </w:r>
      <w:r w:rsidR="001F7DCD">
        <w:rPr>
          <w:rFonts w:ascii="Comic Sans MS" w:hAnsi="Comic Sans MS" w:cs="Arial"/>
          <w:sz w:val="24"/>
        </w:rPr>
        <w:t>Safeguarding is based on shielding children and adults from harm or abuse and teach</w:t>
      </w:r>
      <w:r w:rsidR="000E3D7D">
        <w:rPr>
          <w:rFonts w:ascii="Comic Sans MS" w:hAnsi="Comic Sans MS" w:cs="Arial"/>
          <w:sz w:val="24"/>
        </w:rPr>
        <w:t>ing those to recognise the symptoms of abuse</w:t>
      </w:r>
      <w:r w:rsidR="00BC5FEF">
        <w:rPr>
          <w:rFonts w:ascii="Comic Sans MS" w:hAnsi="Comic Sans MS" w:cs="Arial"/>
          <w:sz w:val="24"/>
        </w:rPr>
        <w:t>. A</w:t>
      </w:r>
      <w:r w:rsidR="000E3D7D">
        <w:rPr>
          <w:rFonts w:ascii="Comic Sans MS" w:hAnsi="Comic Sans MS" w:cs="Arial"/>
          <w:sz w:val="24"/>
        </w:rPr>
        <w:t>dditionally</w:t>
      </w:r>
      <w:r w:rsidR="00BC5FEF">
        <w:rPr>
          <w:rFonts w:ascii="Comic Sans MS" w:hAnsi="Comic Sans MS" w:cs="Arial"/>
          <w:sz w:val="24"/>
        </w:rPr>
        <w:t>,</w:t>
      </w:r>
      <w:r w:rsidR="000E3D7D">
        <w:rPr>
          <w:rFonts w:ascii="Comic Sans MS" w:hAnsi="Comic Sans MS" w:cs="Arial"/>
          <w:sz w:val="24"/>
        </w:rPr>
        <w:t xml:space="preserve"> safeguarding is a requirement for every organisation; ensuring that what they do is to protect children from harm. (Home Office, 2017).</w:t>
      </w:r>
    </w:p>
    <w:p w14:paraId="05C85EC6" w14:textId="0AD6142D" w:rsidR="005D61A1" w:rsidRDefault="000E3D7D" w:rsidP="00690EFC">
      <w:pPr>
        <w:rPr>
          <w:rFonts w:ascii="Comic Sans MS" w:hAnsi="Comic Sans MS" w:cs="Arial"/>
          <w:sz w:val="24"/>
        </w:rPr>
      </w:pPr>
      <w:r>
        <w:rPr>
          <w:rFonts w:ascii="Comic Sans MS" w:hAnsi="Comic Sans MS" w:cs="Arial"/>
          <w:sz w:val="24"/>
        </w:rPr>
        <w:t>Similarly,</w:t>
      </w:r>
      <w:r w:rsidR="005D2E73" w:rsidRPr="005D2E73">
        <w:rPr>
          <w:rFonts w:ascii="Comic Sans MS" w:hAnsi="Comic Sans MS" w:cs="Arial"/>
          <w:sz w:val="24"/>
        </w:rPr>
        <w:t xml:space="preserve"> there are many polices which are set up to improve child protection </w:t>
      </w:r>
      <w:r w:rsidR="00BC5FEF">
        <w:rPr>
          <w:rFonts w:ascii="Comic Sans MS" w:hAnsi="Comic Sans MS" w:cs="Arial"/>
          <w:sz w:val="24"/>
        </w:rPr>
        <w:t xml:space="preserve">in hospitals. </w:t>
      </w:r>
      <w:r w:rsidR="005D61A1" w:rsidRPr="005D61A1">
        <w:rPr>
          <w:rFonts w:ascii="Comic Sans MS" w:hAnsi="Comic Sans MS" w:cs="Arial"/>
          <w:sz w:val="24"/>
        </w:rPr>
        <w:t>Kemp et al (2008) suggest that health care professionals should always suspect a child may be abused if they have come to hospital with a bone fracture and without a confirmed cause. Furthermore, Macleod (2003) found that junior doctors tended to fail to remember indicators of abuse because they had no training in recognising child abuse and neglect.</w:t>
      </w:r>
      <w:r w:rsidR="005D61A1">
        <w:rPr>
          <w:rFonts w:ascii="Comic Sans MS" w:hAnsi="Comic Sans MS" w:cs="Arial"/>
          <w:sz w:val="24"/>
        </w:rPr>
        <w:t xml:space="preserve"> </w:t>
      </w:r>
    </w:p>
    <w:p w14:paraId="6FF0CB31" w14:textId="193A67E3" w:rsidR="00690EFC" w:rsidRPr="00025FB9" w:rsidRDefault="005D61A1" w:rsidP="00690EFC">
      <w:pPr>
        <w:rPr>
          <w:rFonts w:ascii="Comic Sans MS" w:hAnsi="Comic Sans MS" w:cs="Arial"/>
          <w:sz w:val="24"/>
        </w:rPr>
      </w:pPr>
      <w:r>
        <w:rPr>
          <w:rFonts w:ascii="Comic Sans MS" w:hAnsi="Comic Sans MS" w:cs="Arial"/>
          <w:sz w:val="24"/>
        </w:rPr>
        <w:lastRenderedPageBreak/>
        <w:t>A</w:t>
      </w:r>
      <w:r w:rsidR="009E0E81">
        <w:rPr>
          <w:rFonts w:ascii="Comic Sans MS" w:hAnsi="Comic Sans MS" w:cs="Arial"/>
          <w:sz w:val="24"/>
        </w:rPr>
        <w:t xml:space="preserve"> policy relating to the s</w:t>
      </w:r>
      <w:r w:rsidR="00481B45">
        <w:rPr>
          <w:rFonts w:ascii="Comic Sans MS" w:hAnsi="Comic Sans MS" w:cs="Arial"/>
          <w:sz w:val="24"/>
        </w:rPr>
        <w:t xml:space="preserve">afeguarding of children within hospital is the </w:t>
      </w:r>
      <w:r w:rsidR="00BD1D50">
        <w:rPr>
          <w:rFonts w:ascii="Comic Sans MS" w:hAnsi="Comic Sans MS" w:cs="Arial"/>
          <w:sz w:val="24"/>
        </w:rPr>
        <w:t>Welsh Government</w:t>
      </w:r>
      <w:r w:rsidR="00BC5FEF">
        <w:rPr>
          <w:rFonts w:ascii="Comic Sans MS" w:hAnsi="Comic Sans MS" w:cs="Arial"/>
          <w:sz w:val="24"/>
        </w:rPr>
        <w:t>’s</w:t>
      </w:r>
      <w:r w:rsidR="00BD1D50">
        <w:rPr>
          <w:rFonts w:ascii="Comic Sans MS" w:hAnsi="Comic Sans MS" w:cs="Arial"/>
          <w:sz w:val="24"/>
        </w:rPr>
        <w:t xml:space="preserve"> action plan to protect children and adolescents from child exploitation and to prevent it from happening in future. Drakeford (2016) implies that the </w:t>
      </w:r>
      <w:r w:rsidR="00841686">
        <w:rPr>
          <w:rFonts w:ascii="Comic Sans MS" w:hAnsi="Comic Sans MS" w:cs="Arial"/>
          <w:sz w:val="24"/>
        </w:rPr>
        <w:t>W</w:t>
      </w:r>
      <w:r w:rsidR="00BD1D50">
        <w:rPr>
          <w:rFonts w:ascii="Comic Sans MS" w:hAnsi="Comic Sans MS" w:cs="Arial"/>
          <w:sz w:val="24"/>
        </w:rPr>
        <w:t xml:space="preserve">elsh </w:t>
      </w:r>
      <w:r w:rsidR="00841686">
        <w:rPr>
          <w:rFonts w:ascii="Comic Sans MS" w:hAnsi="Comic Sans MS" w:cs="Arial"/>
          <w:sz w:val="24"/>
        </w:rPr>
        <w:t>G</w:t>
      </w:r>
      <w:r w:rsidR="00BD1D50">
        <w:rPr>
          <w:rFonts w:ascii="Comic Sans MS" w:hAnsi="Comic Sans MS" w:cs="Arial"/>
          <w:sz w:val="24"/>
        </w:rPr>
        <w:t>overnment published a</w:t>
      </w:r>
      <w:r w:rsidR="00841686">
        <w:rPr>
          <w:rFonts w:ascii="Comic Sans MS" w:hAnsi="Comic Sans MS" w:cs="Arial"/>
          <w:sz w:val="24"/>
        </w:rPr>
        <w:t xml:space="preserve"> paper based on the prevention and identification of children and adolescents who are suspected to be sexually exploited; the government has made sure that health care professionals </w:t>
      </w:r>
      <w:r w:rsidR="007B4A5E">
        <w:rPr>
          <w:rFonts w:ascii="Comic Sans MS" w:hAnsi="Comic Sans MS" w:cs="Arial"/>
          <w:sz w:val="24"/>
        </w:rPr>
        <w:t xml:space="preserve">can successfully apply this framework through educating them to help identify children at risks and what needs to be done to safeguard them. </w:t>
      </w:r>
      <w:r w:rsidR="003B7A28">
        <w:rPr>
          <w:rFonts w:ascii="Comic Sans MS" w:hAnsi="Comic Sans MS" w:cs="Arial"/>
          <w:sz w:val="24"/>
        </w:rPr>
        <w:t xml:space="preserve">Despite this framework being in place, McCartney (2014) found that 1400 cases of child sexual abuse went unnoticed from 1997-2014. </w:t>
      </w:r>
      <w:r w:rsidR="00DD541C">
        <w:rPr>
          <w:rFonts w:ascii="Comic Sans MS" w:hAnsi="Comic Sans MS" w:cs="Arial"/>
          <w:sz w:val="24"/>
        </w:rPr>
        <w:br/>
        <w:t xml:space="preserve">Bishop (2009) suggests that </w:t>
      </w:r>
      <w:r w:rsidR="0077562D">
        <w:rPr>
          <w:rFonts w:ascii="Comic Sans MS" w:hAnsi="Comic Sans MS" w:cs="Arial"/>
          <w:sz w:val="24"/>
        </w:rPr>
        <w:t>a health care professional is an individual who delivers effective health to people using</w:t>
      </w:r>
      <w:r w:rsidR="00BC5FEF">
        <w:rPr>
          <w:rFonts w:ascii="Comic Sans MS" w:hAnsi="Comic Sans MS" w:cs="Arial"/>
          <w:sz w:val="24"/>
        </w:rPr>
        <w:t xml:space="preserve"> a</w:t>
      </w:r>
      <w:r w:rsidR="0077562D">
        <w:rPr>
          <w:rFonts w:ascii="Comic Sans MS" w:hAnsi="Comic Sans MS" w:cs="Arial"/>
          <w:sz w:val="24"/>
        </w:rPr>
        <w:t xml:space="preserve"> service. Health care professionals include people such as </w:t>
      </w:r>
      <w:r w:rsidR="005609DD">
        <w:rPr>
          <w:rFonts w:ascii="Comic Sans MS" w:hAnsi="Comic Sans MS" w:cs="Arial"/>
          <w:sz w:val="24"/>
        </w:rPr>
        <w:t xml:space="preserve">doctors and nurses. </w:t>
      </w:r>
      <w:r w:rsidR="0077562D">
        <w:rPr>
          <w:rFonts w:ascii="Comic Sans MS" w:hAnsi="Comic Sans MS" w:cs="Arial"/>
          <w:sz w:val="24"/>
        </w:rPr>
        <w:t xml:space="preserve"> </w:t>
      </w:r>
    </w:p>
    <w:p w14:paraId="42516834" w14:textId="44CCBACB" w:rsidR="00A324C1" w:rsidRPr="00B676CC" w:rsidRDefault="00690EFC" w:rsidP="00690EFC">
      <w:pPr>
        <w:rPr>
          <w:rFonts w:ascii="Comic Sans MS" w:hAnsi="Comic Sans MS" w:cs="Arial"/>
          <w:sz w:val="24"/>
          <w:u w:val="single"/>
        </w:rPr>
      </w:pPr>
      <w:r>
        <w:rPr>
          <w:rFonts w:ascii="Comic Sans MS" w:hAnsi="Comic Sans MS" w:cs="Arial"/>
          <w:sz w:val="24"/>
          <w:u w:val="single"/>
        </w:rPr>
        <w:t>Justification of study</w:t>
      </w:r>
    </w:p>
    <w:p w14:paraId="1AD7D54C" w14:textId="683E8AE4" w:rsidR="00BE0CFE" w:rsidRDefault="00D728CB" w:rsidP="00690EFC">
      <w:pPr>
        <w:rPr>
          <w:rFonts w:ascii="Comic Sans MS" w:hAnsi="Comic Sans MS" w:cs="Arial"/>
          <w:sz w:val="24"/>
        </w:rPr>
      </w:pPr>
      <w:r>
        <w:rPr>
          <w:rFonts w:ascii="Comic Sans MS" w:hAnsi="Comic Sans MS" w:cs="Arial"/>
          <w:sz w:val="24"/>
        </w:rPr>
        <w:t>Fry &amp; Lannen (2017) suggest</w:t>
      </w:r>
      <w:r w:rsidR="00BB7532">
        <w:rPr>
          <w:rFonts w:ascii="Comic Sans MS" w:hAnsi="Comic Sans MS" w:cs="Arial"/>
          <w:sz w:val="24"/>
        </w:rPr>
        <w:t xml:space="preserve"> that the research on child protection </w:t>
      </w:r>
      <w:r>
        <w:rPr>
          <w:rFonts w:ascii="Comic Sans MS" w:hAnsi="Comic Sans MS" w:cs="Arial"/>
          <w:sz w:val="24"/>
        </w:rPr>
        <w:t>is a sensitive to</w:t>
      </w:r>
      <w:r w:rsidR="00636276">
        <w:rPr>
          <w:rFonts w:ascii="Comic Sans MS" w:hAnsi="Comic Sans MS" w:cs="Arial"/>
          <w:sz w:val="24"/>
        </w:rPr>
        <w:t>pic and can therefore be controversial. From research there appears to be</w:t>
      </w:r>
      <w:r w:rsidR="00C23F81">
        <w:rPr>
          <w:rFonts w:ascii="Comic Sans MS" w:hAnsi="Comic Sans MS" w:cs="Arial"/>
          <w:sz w:val="24"/>
        </w:rPr>
        <w:t xml:space="preserve"> much</w:t>
      </w:r>
      <w:r w:rsidR="00636276">
        <w:rPr>
          <w:rFonts w:ascii="Comic Sans MS" w:hAnsi="Comic Sans MS" w:cs="Arial"/>
          <w:sz w:val="24"/>
        </w:rPr>
        <w:t xml:space="preserve"> </w:t>
      </w:r>
      <w:r w:rsidR="00A324C1">
        <w:rPr>
          <w:rFonts w:ascii="Comic Sans MS" w:hAnsi="Comic Sans MS" w:cs="Arial"/>
          <w:sz w:val="24"/>
        </w:rPr>
        <w:t>literature</w:t>
      </w:r>
      <w:r w:rsidR="00636276">
        <w:rPr>
          <w:rFonts w:ascii="Comic Sans MS" w:hAnsi="Comic Sans MS" w:cs="Arial"/>
          <w:sz w:val="24"/>
        </w:rPr>
        <w:t xml:space="preserve"> based on the different </w:t>
      </w:r>
      <w:r w:rsidR="00A758C1">
        <w:rPr>
          <w:rFonts w:ascii="Comic Sans MS" w:hAnsi="Comic Sans MS" w:cs="Arial"/>
          <w:sz w:val="24"/>
        </w:rPr>
        <w:t xml:space="preserve">types of </w:t>
      </w:r>
      <w:r w:rsidR="00636276">
        <w:rPr>
          <w:rFonts w:ascii="Comic Sans MS" w:hAnsi="Comic Sans MS" w:cs="Arial"/>
          <w:sz w:val="24"/>
        </w:rPr>
        <w:t>safeguarding procedures that are required for practitioners t</w:t>
      </w:r>
      <w:r w:rsidR="00A324C1">
        <w:rPr>
          <w:rFonts w:ascii="Comic Sans MS" w:hAnsi="Comic Sans MS" w:cs="Arial"/>
          <w:sz w:val="24"/>
        </w:rPr>
        <w:t>o engage in</w:t>
      </w:r>
      <w:r w:rsidR="00B676CC">
        <w:rPr>
          <w:rFonts w:ascii="Comic Sans MS" w:hAnsi="Comic Sans MS" w:cs="Arial"/>
          <w:sz w:val="24"/>
        </w:rPr>
        <w:t>.</w:t>
      </w:r>
      <w:r w:rsidR="00C23F81">
        <w:rPr>
          <w:rFonts w:ascii="Comic Sans MS" w:hAnsi="Comic Sans MS" w:cs="Arial"/>
          <w:sz w:val="24"/>
        </w:rPr>
        <w:t xml:space="preserve"> </w:t>
      </w:r>
      <w:r w:rsidR="00B676CC">
        <w:rPr>
          <w:rFonts w:ascii="Comic Sans MS" w:hAnsi="Comic Sans MS" w:cs="Arial"/>
          <w:sz w:val="24"/>
        </w:rPr>
        <w:t>H</w:t>
      </w:r>
      <w:r w:rsidR="00C23F81">
        <w:rPr>
          <w:rFonts w:ascii="Comic Sans MS" w:hAnsi="Comic Sans MS" w:cs="Arial"/>
          <w:sz w:val="24"/>
        </w:rPr>
        <w:t xml:space="preserve">owever there appears to be a gap in research </w:t>
      </w:r>
      <w:r w:rsidR="00BC5FEF">
        <w:rPr>
          <w:rFonts w:ascii="Comic Sans MS" w:hAnsi="Comic Sans MS" w:cs="Arial"/>
          <w:sz w:val="24"/>
        </w:rPr>
        <w:t>o</w:t>
      </w:r>
      <w:r w:rsidR="00C33A6E">
        <w:rPr>
          <w:rFonts w:ascii="Comic Sans MS" w:hAnsi="Comic Sans MS" w:cs="Arial"/>
          <w:sz w:val="24"/>
        </w:rPr>
        <w:t xml:space="preserve">n </w:t>
      </w:r>
      <w:r w:rsidR="00BC5FEF">
        <w:rPr>
          <w:rFonts w:ascii="Comic Sans MS" w:hAnsi="Comic Sans MS" w:cs="Arial"/>
          <w:sz w:val="24"/>
        </w:rPr>
        <w:t xml:space="preserve">the </w:t>
      </w:r>
      <w:r w:rsidR="00C23F81">
        <w:rPr>
          <w:rFonts w:ascii="Comic Sans MS" w:hAnsi="Comic Sans MS" w:cs="Arial"/>
          <w:sz w:val="24"/>
        </w:rPr>
        <w:t xml:space="preserve">different ways in which health care professionals can improve child protection within a hospital. </w:t>
      </w:r>
      <w:r w:rsidR="00B676CC">
        <w:rPr>
          <w:rFonts w:ascii="Comic Sans MS" w:hAnsi="Comic Sans MS" w:cs="Arial"/>
          <w:sz w:val="24"/>
        </w:rPr>
        <w:t xml:space="preserve">It is therefore vital to </w:t>
      </w:r>
      <w:r w:rsidR="003277B8">
        <w:rPr>
          <w:rFonts w:ascii="Comic Sans MS" w:hAnsi="Comic Sans MS" w:cs="Arial"/>
          <w:sz w:val="24"/>
        </w:rPr>
        <w:t>explore the reasons</w:t>
      </w:r>
      <w:r w:rsidR="00B676CC">
        <w:rPr>
          <w:rFonts w:ascii="Comic Sans MS" w:hAnsi="Comic Sans MS" w:cs="Arial"/>
          <w:sz w:val="24"/>
        </w:rPr>
        <w:t xml:space="preserve"> why there is a gap in research. </w:t>
      </w:r>
      <w:r w:rsidR="00BE0CFE">
        <w:rPr>
          <w:rFonts w:ascii="Comic Sans MS" w:hAnsi="Comic Sans MS" w:cs="Arial"/>
          <w:sz w:val="24"/>
        </w:rPr>
        <w:t>The main organisation being investigated here is the NHS which is the national institution providing</w:t>
      </w:r>
      <w:r>
        <w:rPr>
          <w:rFonts w:ascii="Comic Sans MS" w:hAnsi="Comic Sans MS" w:cs="Arial"/>
          <w:sz w:val="24"/>
        </w:rPr>
        <w:t xml:space="preserve"> free</w:t>
      </w:r>
      <w:r w:rsidR="00BE0CFE">
        <w:rPr>
          <w:rFonts w:ascii="Comic Sans MS" w:hAnsi="Comic Sans MS" w:cs="Arial"/>
          <w:sz w:val="24"/>
        </w:rPr>
        <w:t xml:space="preserve"> health services for</w:t>
      </w:r>
      <w:r w:rsidR="00636276">
        <w:rPr>
          <w:rFonts w:ascii="Comic Sans MS" w:hAnsi="Comic Sans MS" w:cs="Arial"/>
          <w:sz w:val="24"/>
        </w:rPr>
        <w:t xml:space="preserve"> </w:t>
      </w:r>
      <w:r w:rsidR="00BE0CFE">
        <w:rPr>
          <w:rFonts w:ascii="Comic Sans MS" w:hAnsi="Comic Sans MS" w:cs="Arial"/>
          <w:sz w:val="24"/>
        </w:rPr>
        <w:t>individuals</w:t>
      </w:r>
      <w:r w:rsidR="00C23F81">
        <w:rPr>
          <w:rFonts w:ascii="Comic Sans MS" w:hAnsi="Comic Sans MS" w:cs="Arial"/>
          <w:sz w:val="24"/>
        </w:rPr>
        <w:t xml:space="preserve"> in the UK</w:t>
      </w:r>
      <w:r w:rsidR="00BE0CFE">
        <w:rPr>
          <w:rFonts w:ascii="Comic Sans MS" w:hAnsi="Comic Sans MS" w:cs="Arial"/>
          <w:sz w:val="24"/>
        </w:rPr>
        <w:t>. (Taylor</w:t>
      </w:r>
      <w:r>
        <w:rPr>
          <w:rFonts w:ascii="Comic Sans MS" w:hAnsi="Comic Sans MS" w:cs="Arial"/>
          <w:sz w:val="24"/>
        </w:rPr>
        <w:t>, 2013</w:t>
      </w:r>
      <w:r w:rsidR="00BE0CFE">
        <w:rPr>
          <w:rFonts w:ascii="Comic Sans MS" w:hAnsi="Comic Sans MS" w:cs="Arial"/>
          <w:sz w:val="24"/>
        </w:rPr>
        <w:t>)</w:t>
      </w:r>
      <w:r w:rsidR="00B676CC">
        <w:rPr>
          <w:rFonts w:ascii="Comic Sans MS" w:hAnsi="Comic Sans MS" w:cs="Arial"/>
          <w:sz w:val="24"/>
        </w:rPr>
        <w:t xml:space="preserve">. </w:t>
      </w:r>
    </w:p>
    <w:p w14:paraId="28BF4370" w14:textId="07747C79" w:rsidR="00690EFC" w:rsidRDefault="00690EFC" w:rsidP="00690EFC">
      <w:pPr>
        <w:rPr>
          <w:rFonts w:ascii="Comic Sans MS" w:hAnsi="Comic Sans MS" w:cs="Arial"/>
          <w:sz w:val="24"/>
          <w:u w:val="single"/>
        </w:rPr>
      </w:pPr>
      <w:r>
        <w:rPr>
          <w:rFonts w:ascii="Comic Sans MS" w:hAnsi="Comic Sans MS" w:cs="Arial"/>
          <w:sz w:val="24"/>
          <w:u w:val="single"/>
        </w:rPr>
        <w:t xml:space="preserve">Aims and objectives </w:t>
      </w:r>
    </w:p>
    <w:p w14:paraId="4A0493D3" w14:textId="731D5681" w:rsidR="00690EFC" w:rsidRDefault="00690EFC" w:rsidP="00690EFC">
      <w:pPr>
        <w:rPr>
          <w:rFonts w:ascii="Comic Sans MS" w:hAnsi="Comic Sans MS" w:cs="Arial"/>
          <w:sz w:val="24"/>
        </w:rPr>
      </w:pPr>
      <w:r>
        <w:rPr>
          <w:rFonts w:ascii="Comic Sans MS" w:hAnsi="Comic Sans MS" w:cs="Arial"/>
          <w:sz w:val="24"/>
        </w:rPr>
        <w:t xml:space="preserve">The main aim of this research proposal is to gain an understanding of how </w:t>
      </w:r>
      <w:r w:rsidR="00C05CAC">
        <w:rPr>
          <w:rFonts w:ascii="Comic Sans MS" w:hAnsi="Comic Sans MS" w:cs="Arial"/>
          <w:sz w:val="24"/>
        </w:rPr>
        <w:t xml:space="preserve">healthcare professionals such as doctors and nurses </w:t>
      </w:r>
      <w:r>
        <w:rPr>
          <w:rFonts w:ascii="Comic Sans MS" w:hAnsi="Comic Sans MS" w:cs="Arial"/>
          <w:sz w:val="24"/>
        </w:rPr>
        <w:t xml:space="preserve">within a hospital setting can help to improve </w:t>
      </w:r>
      <w:r w:rsidR="00787626">
        <w:rPr>
          <w:rFonts w:ascii="Comic Sans MS" w:hAnsi="Comic Sans MS" w:cs="Arial"/>
          <w:sz w:val="24"/>
        </w:rPr>
        <w:t>how children and protected</w:t>
      </w:r>
      <w:r>
        <w:rPr>
          <w:rFonts w:ascii="Comic Sans MS" w:hAnsi="Comic Sans MS" w:cs="Arial"/>
          <w:sz w:val="24"/>
        </w:rPr>
        <w:t xml:space="preserve"> within the UK.</w:t>
      </w:r>
      <w:r w:rsidR="002D2A31">
        <w:rPr>
          <w:rFonts w:ascii="Comic Sans MS" w:hAnsi="Comic Sans MS" w:cs="Arial"/>
          <w:sz w:val="24"/>
        </w:rPr>
        <w:t xml:space="preserve"> </w:t>
      </w:r>
      <w:r w:rsidR="00B80C10">
        <w:rPr>
          <w:rFonts w:ascii="Comic Sans MS" w:hAnsi="Comic Sans MS" w:cs="Arial"/>
          <w:sz w:val="24"/>
        </w:rPr>
        <w:t xml:space="preserve">To complete this research project, there are </w:t>
      </w:r>
      <w:r w:rsidR="005D2E73">
        <w:rPr>
          <w:rFonts w:ascii="Comic Sans MS" w:hAnsi="Comic Sans MS" w:cs="Arial"/>
          <w:sz w:val="24"/>
        </w:rPr>
        <w:t xml:space="preserve">four main </w:t>
      </w:r>
      <w:r w:rsidR="00B80C10">
        <w:rPr>
          <w:rFonts w:ascii="Comic Sans MS" w:hAnsi="Comic Sans MS" w:cs="Arial"/>
          <w:sz w:val="24"/>
        </w:rPr>
        <w:t>outcomes which need to be achieved. These are…</w:t>
      </w:r>
    </w:p>
    <w:p w14:paraId="3D7D35B4" w14:textId="4F9C8C5D" w:rsidR="00787626" w:rsidRPr="00787626" w:rsidRDefault="00787626" w:rsidP="00787626">
      <w:pPr>
        <w:pStyle w:val="ListParagraph"/>
        <w:numPr>
          <w:ilvl w:val="0"/>
          <w:numId w:val="1"/>
        </w:numPr>
        <w:rPr>
          <w:rFonts w:ascii="Comic Sans MS" w:hAnsi="Comic Sans MS" w:cs="Arial"/>
          <w:sz w:val="24"/>
        </w:rPr>
      </w:pPr>
      <w:r>
        <w:rPr>
          <w:rFonts w:ascii="Comic Sans MS" w:hAnsi="Comic Sans MS" w:cs="Arial"/>
          <w:sz w:val="24"/>
        </w:rPr>
        <w:t>To provide a detailed description on how healthcare professionals such as doctors and nurses help to safeguard children from harm within a hospital setting</w:t>
      </w:r>
    </w:p>
    <w:p w14:paraId="71285A94" w14:textId="5751AD67" w:rsidR="00B80C10" w:rsidRDefault="00B80C10" w:rsidP="00B80C10">
      <w:pPr>
        <w:pStyle w:val="ListParagraph"/>
        <w:numPr>
          <w:ilvl w:val="0"/>
          <w:numId w:val="1"/>
        </w:numPr>
        <w:rPr>
          <w:rFonts w:ascii="Comic Sans MS" w:hAnsi="Comic Sans MS" w:cs="Arial"/>
          <w:sz w:val="24"/>
        </w:rPr>
      </w:pPr>
      <w:r>
        <w:rPr>
          <w:rFonts w:ascii="Comic Sans MS" w:hAnsi="Comic Sans MS" w:cs="Arial"/>
          <w:sz w:val="24"/>
        </w:rPr>
        <w:t>To examine the current policies and legislation put in place which are set up to safeguard children</w:t>
      </w:r>
      <w:r w:rsidR="003075D2">
        <w:rPr>
          <w:rFonts w:ascii="Comic Sans MS" w:hAnsi="Comic Sans MS" w:cs="Arial"/>
          <w:sz w:val="24"/>
        </w:rPr>
        <w:t xml:space="preserve"> by examining scientific research</w:t>
      </w:r>
    </w:p>
    <w:p w14:paraId="35FAD8E6" w14:textId="2CEE98D3" w:rsidR="00B80C10" w:rsidRDefault="00B80C10" w:rsidP="00B80C10">
      <w:pPr>
        <w:pStyle w:val="ListParagraph"/>
        <w:numPr>
          <w:ilvl w:val="0"/>
          <w:numId w:val="1"/>
        </w:numPr>
        <w:rPr>
          <w:rFonts w:ascii="Comic Sans MS" w:hAnsi="Comic Sans MS" w:cs="Arial"/>
          <w:sz w:val="24"/>
        </w:rPr>
      </w:pPr>
      <w:r>
        <w:rPr>
          <w:rFonts w:ascii="Comic Sans MS" w:hAnsi="Comic Sans MS" w:cs="Arial"/>
          <w:sz w:val="24"/>
        </w:rPr>
        <w:t>To evaluate how effective current policies and legislation are in terms of improving child protection within hospitals</w:t>
      </w:r>
    </w:p>
    <w:p w14:paraId="5F49C1BD" w14:textId="1640E0F2" w:rsidR="002243B3" w:rsidRPr="003B154C" w:rsidRDefault="00B80C10" w:rsidP="003B154C">
      <w:pPr>
        <w:pStyle w:val="ListParagraph"/>
        <w:numPr>
          <w:ilvl w:val="0"/>
          <w:numId w:val="1"/>
        </w:numPr>
        <w:rPr>
          <w:rFonts w:ascii="Comic Sans MS" w:hAnsi="Comic Sans MS" w:cs="Arial"/>
          <w:sz w:val="24"/>
        </w:rPr>
      </w:pPr>
      <w:r>
        <w:rPr>
          <w:rFonts w:ascii="Comic Sans MS" w:hAnsi="Comic Sans MS" w:cs="Arial"/>
          <w:sz w:val="24"/>
        </w:rPr>
        <w:lastRenderedPageBreak/>
        <w:t xml:space="preserve">To give future recommendations for improvement which have arisen from the research used throughout the assignment. </w:t>
      </w:r>
    </w:p>
    <w:p w14:paraId="1F01978C" w14:textId="23A4C9CA" w:rsidR="002243B3" w:rsidRDefault="00E31B8D" w:rsidP="002243B3">
      <w:pPr>
        <w:ind w:left="360"/>
        <w:rPr>
          <w:rFonts w:ascii="Comic Sans MS" w:hAnsi="Comic Sans MS" w:cs="Arial"/>
          <w:sz w:val="24"/>
          <w:u w:val="single"/>
        </w:rPr>
      </w:pPr>
      <w:r>
        <w:rPr>
          <w:rFonts w:ascii="Comic Sans MS" w:hAnsi="Comic Sans MS" w:cs="Arial"/>
          <w:sz w:val="24"/>
          <w:u w:val="single"/>
        </w:rPr>
        <w:t>Methodology and justification</w:t>
      </w:r>
    </w:p>
    <w:p w14:paraId="2AD68002" w14:textId="49BA7325" w:rsidR="00072502" w:rsidRDefault="0040041E" w:rsidP="00D719C8">
      <w:pPr>
        <w:ind w:left="360"/>
        <w:rPr>
          <w:rFonts w:ascii="Comic Sans MS" w:hAnsi="Comic Sans MS" w:cs="Arial"/>
          <w:sz w:val="24"/>
        </w:rPr>
      </w:pPr>
      <w:r>
        <w:rPr>
          <w:rFonts w:ascii="Comic Sans MS" w:hAnsi="Comic Sans MS" w:cs="Arial"/>
          <w:sz w:val="24"/>
        </w:rPr>
        <w:t xml:space="preserve">The chosen methodology here is a systematic literature review. </w:t>
      </w:r>
      <w:r w:rsidR="002243B3">
        <w:rPr>
          <w:rFonts w:ascii="Comic Sans MS" w:hAnsi="Comic Sans MS" w:cs="Arial"/>
          <w:sz w:val="24"/>
        </w:rPr>
        <w:t xml:space="preserve">According to </w:t>
      </w:r>
      <w:r w:rsidR="005A0553">
        <w:rPr>
          <w:rFonts w:ascii="Comic Sans MS" w:hAnsi="Comic Sans MS" w:cs="Arial"/>
          <w:sz w:val="24"/>
        </w:rPr>
        <w:t>Pett</w:t>
      </w:r>
      <w:r w:rsidR="002243B3">
        <w:rPr>
          <w:rFonts w:ascii="Comic Sans MS" w:hAnsi="Comic Sans MS" w:cs="Arial"/>
          <w:sz w:val="24"/>
        </w:rPr>
        <w:t>icr</w:t>
      </w:r>
      <w:r w:rsidR="005A0553">
        <w:rPr>
          <w:rFonts w:ascii="Comic Sans MS" w:hAnsi="Comic Sans MS" w:cs="Arial"/>
          <w:sz w:val="24"/>
        </w:rPr>
        <w:t xml:space="preserve">ew </w:t>
      </w:r>
      <w:r w:rsidR="00430048">
        <w:rPr>
          <w:rFonts w:ascii="Comic Sans MS" w:hAnsi="Comic Sans MS" w:cs="Arial"/>
          <w:sz w:val="24"/>
        </w:rPr>
        <w:t>&amp; Roberts</w:t>
      </w:r>
      <w:r w:rsidR="002243B3">
        <w:rPr>
          <w:rFonts w:ascii="Comic Sans MS" w:hAnsi="Comic Sans MS" w:cs="Arial"/>
          <w:sz w:val="24"/>
        </w:rPr>
        <w:t xml:space="preserve"> (2008)</w:t>
      </w:r>
      <w:r w:rsidR="00430048">
        <w:rPr>
          <w:rFonts w:ascii="Comic Sans MS" w:hAnsi="Comic Sans MS" w:cs="Arial"/>
          <w:sz w:val="24"/>
        </w:rPr>
        <w:t xml:space="preserve"> a systematic literature review is a type of literature review which is a way of understanding large </w:t>
      </w:r>
      <w:r w:rsidR="002243B3">
        <w:rPr>
          <w:rFonts w:ascii="Comic Sans MS" w:hAnsi="Comic Sans MS" w:cs="Arial"/>
          <w:sz w:val="24"/>
        </w:rPr>
        <w:t>frameworks of information</w:t>
      </w:r>
      <w:r w:rsidR="000F3215">
        <w:rPr>
          <w:rFonts w:ascii="Comic Sans MS" w:hAnsi="Comic Sans MS" w:cs="Arial"/>
          <w:sz w:val="24"/>
        </w:rPr>
        <w:t xml:space="preserve">. </w:t>
      </w:r>
      <w:r w:rsidR="003277B8">
        <w:rPr>
          <w:rFonts w:ascii="Comic Sans MS" w:hAnsi="Comic Sans MS" w:cs="Arial"/>
          <w:sz w:val="24"/>
        </w:rPr>
        <w:t>I</w:t>
      </w:r>
      <w:r w:rsidR="000F3215">
        <w:rPr>
          <w:rFonts w:ascii="Comic Sans MS" w:hAnsi="Comic Sans MS" w:cs="Arial"/>
          <w:sz w:val="24"/>
        </w:rPr>
        <w:t xml:space="preserve">t has </w:t>
      </w:r>
      <w:r w:rsidR="002243B3">
        <w:rPr>
          <w:rFonts w:ascii="Comic Sans MS" w:hAnsi="Comic Sans MS" w:cs="Arial"/>
          <w:sz w:val="24"/>
        </w:rPr>
        <w:t xml:space="preserve">an aim to a question </w:t>
      </w:r>
      <w:r w:rsidR="000F3215">
        <w:rPr>
          <w:rFonts w:ascii="Comic Sans MS" w:hAnsi="Comic Sans MS" w:cs="Arial"/>
          <w:sz w:val="24"/>
        </w:rPr>
        <w:t>and should</w:t>
      </w:r>
      <w:r w:rsidR="002243B3">
        <w:rPr>
          <w:rFonts w:ascii="Comic Sans MS" w:hAnsi="Comic Sans MS" w:cs="Arial"/>
          <w:sz w:val="24"/>
        </w:rPr>
        <w:t xml:space="preserve"> rule out areas where </w:t>
      </w:r>
      <w:r w:rsidR="005168D0" w:rsidRPr="00D719C8">
        <w:rPr>
          <w:rFonts w:ascii="Comic Sans MS" w:hAnsi="Comic Sans MS" w:cs="Arial"/>
          <w:sz w:val="24"/>
        </w:rPr>
        <w:t>the</w:t>
      </w:r>
      <w:r w:rsidR="005168D0">
        <w:rPr>
          <w:rFonts w:ascii="Comic Sans MS" w:hAnsi="Comic Sans MS" w:cs="Arial"/>
          <w:sz w:val="24"/>
        </w:rPr>
        <w:t>re is</w:t>
      </w:r>
      <w:r w:rsidR="00D719C8" w:rsidRPr="00D719C8">
        <w:rPr>
          <w:rFonts w:ascii="Comic Sans MS" w:hAnsi="Comic Sans MS" w:cs="Arial"/>
          <w:sz w:val="24"/>
        </w:rPr>
        <w:t xml:space="preserve"> </w:t>
      </w:r>
      <w:r w:rsidR="005168D0">
        <w:rPr>
          <w:rFonts w:ascii="Comic Sans MS" w:hAnsi="Comic Sans MS" w:cs="Arial"/>
          <w:sz w:val="24"/>
        </w:rPr>
        <w:t>little,</w:t>
      </w:r>
      <w:r w:rsidR="002243B3">
        <w:rPr>
          <w:rFonts w:ascii="Comic Sans MS" w:hAnsi="Comic Sans MS" w:cs="Arial"/>
          <w:sz w:val="24"/>
        </w:rPr>
        <w:t xml:space="preserve"> or no research has been done in a </w:t>
      </w:r>
      <w:r w:rsidR="000F3215">
        <w:rPr>
          <w:rFonts w:ascii="Comic Sans MS" w:hAnsi="Comic Sans MS" w:cs="Arial"/>
          <w:sz w:val="24"/>
        </w:rPr>
        <w:t>topic</w:t>
      </w:r>
      <w:r w:rsidR="002243B3">
        <w:rPr>
          <w:rFonts w:ascii="Comic Sans MS" w:hAnsi="Comic Sans MS" w:cs="Arial"/>
          <w:sz w:val="24"/>
        </w:rPr>
        <w:t>.</w:t>
      </w:r>
      <w:r w:rsidR="003277B8">
        <w:rPr>
          <w:rFonts w:ascii="Comic Sans MS" w:hAnsi="Comic Sans MS" w:cs="Arial"/>
          <w:sz w:val="24"/>
        </w:rPr>
        <w:t xml:space="preserve"> It should also include both inclusive and </w:t>
      </w:r>
      <w:r w:rsidR="002C1BB7">
        <w:rPr>
          <w:rFonts w:ascii="Comic Sans MS" w:hAnsi="Comic Sans MS" w:cs="Arial"/>
          <w:sz w:val="24"/>
        </w:rPr>
        <w:t xml:space="preserve">exclusive research. </w:t>
      </w:r>
      <w:r w:rsidR="004B53F0">
        <w:rPr>
          <w:rFonts w:ascii="Comic Sans MS" w:hAnsi="Comic Sans MS" w:cs="Arial"/>
          <w:sz w:val="24"/>
        </w:rPr>
        <w:t xml:space="preserve"> </w:t>
      </w:r>
    </w:p>
    <w:p w14:paraId="01B6A75A" w14:textId="3892BAD4" w:rsidR="002C1BB7" w:rsidRDefault="0040444E" w:rsidP="00072502">
      <w:pPr>
        <w:ind w:left="360"/>
        <w:rPr>
          <w:rFonts w:ascii="Comic Sans MS" w:hAnsi="Comic Sans MS" w:cs="Arial"/>
          <w:sz w:val="24"/>
        </w:rPr>
      </w:pPr>
      <w:r>
        <w:rPr>
          <w:rFonts w:ascii="Comic Sans MS" w:hAnsi="Comic Sans MS" w:cs="Arial"/>
          <w:sz w:val="24"/>
        </w:rPr>
        <w:t xml:space="preserve">There are many advantages and disadvantages when undertaking a systematic literature review. </w:t>
      </w:r>
      <w:r w:rsidR="0021731F">
        <w:rPr>
          <w:rFonts w:ascii="Comic Sans MS" w:hAnsi="Comic Sans MS" w:cs="Arial"/>
          <w:sz w:val="24"/>
        </w:rPr>
        <w:t xml:space="preserve">Boland et al (2017) </w:t>
      </w:r>
      <w:r>
        <w:rPr>
          <w:rFonts w:ascii="Comic Sans MS" w:hAnsi="Comic Sans MS" w:cs="Arial"/>
          <w:sz w:val="24"/>
        </w:rPr>
        <w:t>suggests that one of the main advantages when conducing a systematic literature review is that the title can be chosen around a topic of personal interest.</w:t>
      </w:r>
      <w:r w:rsidR="00A70FEA">
        <w:rPr>
          <w:rFonts w:ascii="Comic Sans MS" w:hAnsi="Comic Sans MS" w:cs="Arial"/>
          <w:sz w:val="24"/>
        </w:rPr>
        <w:t xml:space="preserve"> Furthermore, they </w:t>
      </w:r>
      <w:r w:rsidR="009C2675">
        <w:rPr>
          <w:rFonts w:ascii="Comic Sans MS" w:hAnsi="Comic Sans MS" w:cs="Arial"/>
          <w:sz w:val="24"/>
        </w:rPr>
        <w:t xml:space="preserve">suggest that since a </w:t>
      </w:r>
      <w:r w:rsidR="00A70FEA">
        <w:rPr>
          <w:rFonts w:ascii="Comic Sans MS" w:hAnsi="Comic Sans MS" w:cs="Arial"/>
          <w:sz w:val="24"/>
        </w:rPr>
        <w:t xml:space="preserve">systematic literature review is based on secondary research only, there is not a need to observe participants nor carry out any ethical considerations. </w:t>
      </w:r>
      <w:r w:rsidR="009F33BF">
        <w:rPr>
          <w:rFonts w:ascii="Comic Sans MS" w:hAnsi="Comic Sans MS" w:cs="Arial"/>
          <w:sz w:val="24"/>
        </w:rPr>
        <w:t>Torgerson (2003)</w:t>
      </w:r>
      <w:r w:rsidR="003D7F86">
        <w:rPr>
          <w:rFonts w:ascii="Comic Sans MS" w:hAnsi="Comic Sans MS" w:cs="Arial"/>
          <w:sz w:val="24"/>
        </w:rPr>
        <w:t xml:space="preserve"> suggests that </w:t>
      </w:r>
      <w:r w:rsidR="00CC17CD">
        <w:rPr>
          <w:rFonts w:ascii="Comic Sans MS" w:hAnsi="Comic Sans MS" w:cs="Arial"/>
          <w:sz w:val="24"/>
        </w:rPr>
        <w:t>s</w:t>
      </w:r>
      <w:r w:rsidR="006B764B">
        <w:rPr>
          <w:rFonts w:ascii="Comic Sans MS" w:hAnsi="Comic Sans MS" w:cs="Arial"/>
          <w:sz w:val="24"/>
        </w:rPr>
        <w:t xml:space="preserve">ystematic reviews are </w:t>
      </w:r>
      <w:r w:rsidR="009F33BF">
        <w:rPr>
          <w:rFonts w:ascii="Comic Sans MS" w:hAnsi="Comic Sans MS" w:cs="Arial"/>
          <w:sz w:val="24"/>
        </w:rPr>
        <w:t xml:space="preserve">particularly useful as they are </w:t>
      </w:r>
      <w:r w:rsidR="006B764B">
        <w:rPr>
          <w:rFonts w:ascii="Comic Sans MS" w:hAnsi="Comic Sans MS" w:cs="Arial"/>
          <w:sz w:val="24"/>
        </w:rPr>
        <w:t>a scientifically detailed method for s</w:t>
      </w:r>
      <w:r w:rsidR="009F33BF">
        <w:rPr>
          <w:rFonts w:ascii="Comic Sans MS" w:hAnsi="Comic Sans MS" w:cs="Arial"/>
          <w:sz w:val="24"/>
        </w:rPr>
        <w:t>ummarizing</w:t>
      </w:r>
      <w:r w:rsidR="006B764B">
        <w:rPr>
          <w:rFonts w:ascii="Comic Sans MS" w:hAnsi="Comic Sans MS" w:cs="Arial"/>
          <w:sz w:val="24"/>
        </w:rPr>
        <w:t xml:space="preserve"> </w:t>
      </w:r>
      <w:r w:rsidR="009F33BF">
        <w:rPr>
          <w:rFonts w:ascii="Comic Sans MS" w:hAnsi="Comic Sans MS" w:cs="Arial"/>
          <w:sz w:val="24"/>
        </w:rPr>
        <w:t xml:space="preserve">research and looking for inconsistencies in research. </w:t>
      </w:r>
    </w:p>
    <w:p w14:paraId="7BD47E78" w14:textId="03D82847" w:rsidR="00072502" w:rsidRDefault="00BE1A12" w:rsidP="00072502">
      <w:pPr>
        <w:ind w:left="360"/>
        <w:rPr>
          <w:rFonts w:ascii="Comic Sans MS" w:hAnsi="Comic Sans MS" w:cs="Arial"/>
          <w:sz w:val="24"/>
        </w:rPr>
      </w:pPr>
      <w:r>
        <w:rPr>
          <w:rFonts w:ascii="Comic Sans MS" w:hAnsi="Comic Sans MS" w:cs="Arial"/>
          <w:sz w:val="24"/>
        </w:rPr>
        <w:t>T</w:t>
      </w:r>
      <w:r w:rsidR="0040444E">
        <w:rPr>
          <w:rFonts w:ascii="Comic Sans MS" w:hAnsi="Comic Sans MS" w:cs="Arial"/>
          <w:sz w:val="24"/>
        </w:rPr>
        <w:t>he disadvantage</w:t>
      </w:r>
      <w:r w:rsidR="00A70FEA">
        <w:rPr>
          <w:rFonts w:ascii="Comic Sans MS" w:hAnsi="Comic Sans MS" w:cs="Arial"/>
          <w:sz w:val="24"/>
        </w:rPr>
        <w:t xml:space="preserve">s to a systematic literature review </w:t>
      </w:r>
      <w:r>
        <w:rPr>
          <w:rFonts w:ascii="Comic Sans MS" w:hAnsi="Comic Sans MS" w:cs="Arial"/>
          <w:sz w:val="24"/>
        </w:rPr>
        <w:t>come</w:t>
      </w:r>
      <w:r w:rsidR="0021731F">
        <w:rPr>
          <w:rFonts w:ascii="Comic Sans MS" w:hAnsi="Comic Sans MS" w:cs="Arial"/>
          <w:sz w:val="24"/>
        </w:rPr>
        <w:t xml:space="preserve"> when looking for research as there may not be enough literature. </w:t>
      </w:r>
      <w:r w:rsidR="00474FD6">
        <w:rPr>
          <w:rFonts w:ascii="Comic Sans MS" w:hAnsi="Comic Sans MS" w:cs="Arial"/>
          <w:sz w:val="24"/>
        </w:rPr>
        <w:t>Additionally, when it comes to any type of literature there may be a struggle when trying to find literature, much research may not be useful because it is not focussed on an area</w:t>
      </w:r>
      <w:r>
        <w:rPr>
          <w:rFonts w:ascii="Comic Sans MS" w:hAnsi="Comic Sans MS" w:cs="Arial"/>
          <w:sz w:val="24"/>
        </w:rPr>
        <w:t>. In relation to thi</w:t>
      </w:r>
      <w:r w:rsidR="0058181D">
        <w:rPr>
          <w:rFonts w:ascii="Comic Sans MS" w:hAnsi="Comic Sans MS" w:cs="Arial"/>
          <w:sz w:val="24"/>
        </w:rPr>
        <w:t xml:space="preserve">s, Glaziou et al (2001) </w:t>
      </w:r>
      <w:r w:rsidR="00A70FEA">
        <w:rPr>
          <w:rFonts w:ascii="Comic Sans MS" w:hAnsi="Comic Sans MS" w:cs="Arial"/>
          <w:sz w:val="24"/>
        </w:rPr>
        <w:t xml:space="preserve">suggests that it can be particularly difficult to find relevant enough studies which are related to </w:t>
      </w:r>
      <w:r>
        <w:rPr>
          <w:rFonts w:ascii="Comic Sans MS" w:hAnsi="Comic Sans MS" w:cs="Arial"/>
          <w:sz w:val="24"/>
        </w:rPr>
        <w:t xml:space="preserve">just one question because there are lots of different search methods to choose from. </w:t>
      </w:r>
    </w:p>
    <w:p w14:paraId="1A2BC777" w14:textId="29710EB0" w:rsidR="005168D0" w:rsidRPr="005168D0" w:rsidRDefault="005168D0" w:rsidP="005168D0">
      <w:pPr>
        <w:ind w:left="360"/>
        <w:rPr>
          <w:rFonts w:ascii="Comic Sans MS" w:hAnsi="Comic Sans MS" w:cs="Arial"/>
          <w:sz w:val="24"/>
          <w:u w:val="single"/>
        </w:rPr>
      </w:pPr>
      <w:r w:rsidRPr="005168D0">
        <w:rPr>
          <w:rFonts w:ascii="Comic Sans MS" w:hAnsi="Comic Sans MS" w:cs="Arial"/>
          <w:sz w:val="24"/>
          <w:u w:val="single"/>
        </w:rPr>
        <w:t>Methods and justification</w:t>
      </w:r>
    </w:p>
    <w:p w14:paraId="0DE0BEA5" w14:textId="77777777" w:rsidR="00026374" w:rsidRDefault="005168D0" w:rsidP="00AD643D">
      <w:pPr>
        <w:ind w:left="360"/>
        <w:rPr>
          <w:rFonts w:ascii="Comic Sans MS" w:hAnsi="Comic Sans MS" w:cs="Arial"/>
          <w:sz w:val="24"/>
        </w:rPr>
      </w:pPr>
      <w:r w:rsidRPr="005168D0">
        <w:rPr>
          <w:rFonts w:ascii="Comic Sans MS" w:hAnsi="Comic Sans MS" w:cs="Arial"/>
          <w:sz w:val="24"/>
        </w:rPr>
        <w:t xml:space="preserve">The main </w:t>
      </w:r>
      <w:r w:rsidR="00AD643D">
        <w:rPr>
          <w:rFonts w:ascii="Comic Sans MS" w:hAnsi="Comic Sans MS" w:cs="Arial"/>
          <w:sz w:val="24"/>
        </w:rPr>
        <w:t>critical appraisal</w:t>
      </w:r>
      <w:r w:rsidRPr="005168D0">
        <w:rPr>
          <w:rFonts w:ascii="Comic Sans MS" w:hAnsi="Comic Sans MS" w:cs="Arial"/>
          <w:sz w:val="24"/>
        </w:rPr>
        <w:t xml:space="preserve"> tool used to help conduct the systematic literature review will be the critical appraisal skills programme (CASP). Aveyard and Sharp (2013) suggest that CASP is a checklist which is designed to review </w:t>
      </w:r>
      <w:r>
        <w:rPr>
          <w:rFonts w:ascii="Comic Sans MS" w:hAnsi="Comic Sans MS" w:cs="Arial"/>
          <w:sz w:val="24"/>
        </w:rPr>
        <w:t xml:space="preserve">relevant clinical papers and </w:t>
      </w:r>
      <w:r w:rsidR="00AD643D">
        <w:rPr>
          <w:rFonts w:ascii="Comic Sans MS" w:hAnsi="Comic Sans MS" w:cs="Arial"/>
          <w:sz w:val="24"/>
        </w:rPr>
        <w:t xml:space="preserve">determine whether their </w:t>
      </w:r>
      <w:r>
        <w:rPr>
          <w:rFonts w:ascii="Comic Sans MS" w:hAnsi="Comic Sans MS" w:cs="Arial"/>
          <w:sz w:val="24"/>
        </w:rPr>
        <w:t>results</w:t>
      </w:r>
      <w:r w:rsidR="00AD643D">
        <w:rPr>
          <w:rFonts w:ascii="Comic Sans MS" w:hAnsi="Comic Sans MS" w:cs="Arial"/>
          <w:sz w:val="24"/>
        </w:rPr>
        <w:t xml:space="preserve"> are reliable or not</w:t>
      </w:r>
      <w:r>
        <w:rPr>
          <w:rFonts w:ascii="Comic Sans MS" w:hAnsi="Comic Sans MS" w:cs="Arial"/>
          <w:sz w:val="24"/>
        </w:rPr>
        <w:t>.</w:t>
      </w:r>
      <w:r w:rsidR="00AD643D">
        <w:rPr>
          <w:rFonts w:ascii="Comic Sans MS" w:hAnsi="Comic Sans MS" w:cs="Arial"/>
          <w:sz w:val="24"/>
        </w:rPr>
        <w:t xml:space="preserve"> When reading through research for the literature review, the main method to utilise the research used will used through a CASP checklist</w:t>
      </w:r>
      <w:r w:rsidR="006D453E">
        <w:rPr>
          <w:rFonts w:ascii="Comic Sans MS" w:hAnsi="Comic Sans MS" w:cs="Arial"/>
          <w:sz w:val="24"/>
        </w:rPr>
        <w:t xml:space="preserve"> consisting of 10 questions.</w:t>
      </w:r>
      <w:r w:rsidR="00AD643D">
        <w:rPr>
          <w:rFonts w:ascii="Comic Sans MS" w:hAnsi="Comic Sans MS" w:cs="Arial"/>
          <w:sz w:val="24"/>
        </w:rPr>
        <w:t xml:space="preserve"> This checklist will be filled out and evidenced in the appendix. </w:t>
      </w:r>
      <w:bookmarkStart w:id="0" w:name="_GoBack"/>
      <w:bookmarkEnd w:id="0"/>
    </w:p>
    <w:p w14:paraId="25EDC2F7" w14:textId="3AE4BA30" w:rsidR="00764DA1" w:rsidRDefault="00026374" w:rsidP="004B4170">
      <w:pPr>
        <w:ind w:left="360"/>
        <w:rPr>
          <w:rFonts w:ascii="Comic Sans MS" w:hAnsi="Comic Sans MS" w:cs="Arial"/>
          <w:sz w:val="24"/>
        </w:rPr>
      </w:pPr>
      <w:r>
        <w:rPr>
          <w:rFonts w:ascii="Comic Sans MS" w:hAnsi="Comic Sans MS" w:cs="Arial"/>
          <w:sz w:val="24"/>
        </w:rPr>
        <w:lastRenderedPageBreak/>
        <w:t>C</w:t>
      </w:r>
      <w:r w:rsidR="0009188A">
        <w:rPr>
          <w:rFonts w:ascii="Comic Sans MS" w:hAnsi="Comic Sans MS" w:cs="Arial"/>
          <w:sz w:val="24"/>
        </w:rPr>
        <w:t xml:space="preserve">ritical appraisal tools such as CASP are particularly important for when it comes to research in health and social care because it can allow and assess the research found and decide to exclude information which is irrelevant. </w:t>
      </w:r>
      <w:r>
        <w:rPr>
          <w:rFonts w:ascii="Comic Sans MS" w:hAnsi="Comic Sans MS" w:cs="Arial"/>
          <w:sz w:val="24"/>
        </w:rPr>
        <w:t>(Gosall &amp; Gosall 2012).</w:t>
      </w:r>
    </w:p>
    <w:p w14:paraId="4177AD4C" w14:textId="58DA3606" w:rsidR="00185177" w:rsidRDefault="00787626" w:rsidP="00764DA1">
      <w:pPr>
        <w:ind w:left="360"/>
        <w:rPr>
          <w:rFonts w:ascii="Comic Sans MS" w:hAnsi="Comic Sans MS" w:cs="Arial"/>
          <w:sz w:val="24"/>
          <w:u w:val="single"/>
        </w:rPr>
      </w:pPr>
      <w:r>
        <w:rPr>
          <w:rFonts w:ascii="Comic Sans MS" w:hAnsi="Comic Sans MS" w:cs="Arial"/>
          <w:sz w:val="24"/>
          <w:u w:val="single"/>
        </w:rPr>
        <w:t>Ethics</w:t>
      </w:r>
      <w:r w:rsidR="00C33A6E">
        <w:rPr>
          <w:rFonts w:ascii="Comic Sans MS" w:hAnsi="Comic Sans MS" w:cs="Arial"/>
          <w:sz w:val="24"/>
          <w:u w:val="single"/>
        </w:rPr>
        <w:t xml:space="preserve"> </w:t>
      </w:r>
    </w:p>
    <w:p w14:paraId="394F9B6F" w14:textId="3AFB032A" w:rsidR="007526ED" w:rsidRPr="00AB1D18" w:rsidRDefault="00185177" w:rsidP="00787626">
      <w:pPr>
        <w:rPr>
          <w:rFonts w:ascii="Comic Sans MS" w:hAnsi="Comic Sans MS" w:cs="Arial"/>
          <w:sz w:val="24"/>
          <w:u w:val="single"/>
        </w:rPr>
      </w:pPr>
      <w:r>
        <w:rPr>
          <w:rFonts w:ascii="Comic Sans MS" w:hAnsi="Comic Sans MS" w:cs="Arial"/>
          <w:sz w:val="24"/>
        </w:rPr>
        <w:t>Alderson &amp; Morrow (2011) s</w:t>
      </w:r>
      <w:r w:rsidR="009330D3">
        <w:rPr>
          <w:rFonts w:ascii="Comic Sans MS" w:hAnsi="Comic Sans MS" w:cs="Arial"/>
          <w:sz w:val="24"/>
        </w:rPr>
        <w:t xml:space="preserve">uggest that ethics in research are respected and agreed standards between the researcher and the participant. These agreed standards cover </w:t>
      </w:r>
      <w:r>
        <w:rPr>
          <w:rFonts w:ascii="Comic Sans MS" w:hAnsi="Comic Sans MS" w:cs="Arial"/>
          <w:sz w:val="24"/>
        </w:rPr>
        <w:t xml:space="preserve">the right </w:t>
      </w:r>
      <w:r w:rsidR="00CD1556">
        <w:rPr>
          <w:rFonts w:ascii="Comic Sans MS" w:hAnsi="Comic Sans MS" w:cs="Arial"/>
          <w:sz w:val="24"/>
        </w:rPr>
        <w:t xml:space="preserve">to </w:t>
      </w:r>
      <w:r w:rsidR="009330D3">
        <w:rPr>
          <w:rFonts w:ascii="Comic Sans MS" w:hAnsi="Comic Sans MS" w:cs="Arial"/>
          <w:sz w:val="24"/>
        </w:rPr>
        <w:t xml:space="preserve">consent, confidentiality and privacy. </w:t>
      </w:r>
      <w:r>
        <w:rPr>
          <w:rFonts w:ascii="Comic Sans MS" w:hAnsi="Comic Sans MS" w:cs="Arial"/>
          <w:sz w:val="24"/>
          <w:u w:val="single"/>
        </w:rPr>
        <w:br/>
      </w:r>
      <w:r w:rsidR="00233CCB">
        <w:rPr>
          <w:rFonts w:ascii="Comic Sans MS" w:hAnsi="Comic Sans MS" w:cs="Arial"/>
          <w:sz w:val="24"/>
        </w:rPr>
        <w:t>The systematic review guideline</w:t>
      </w:r>
      <w:r w:rsidR="00CE05E7">
        <w:rPr>
          <w:rFonts w:ascii="Comic Sans MS" w:hAnsi="Comic Sans MS" w:cs="Arial"/>
          <w:sz w:val="24"/>
        </w:rPr>
        <w:t>s</w:t>
      </w:r>
      <w:r w:rsidR="00233CCB">
        <w:rPr>
          <w:rFonts w:ascii="Comic Sans MS" w:hAnsi="Comic Sans MS" w:cs="Arial"/>
          <w:sz w:val="24"/>
        </w:rPr>
        <w:t xml:space="preserve"> </w:t>
      </w:r>
      <w:r w:rsidR="00CE05E7">
        <w:rPr>
          <w:rFonts w:ascii="Comic Sans MS" w:hAnsi="Comic Sans MS" w:cs="Arial"/>
          <w:sz w:val="24"/>
        </w:rPr>
        <w:t>prohibit</w:t>
      </w:r>
      <w:r w:rsidR="00233CCB">
        <w:rPr>
          <w:rFonts w:ascii="Comic Sans MS" w:hAnsi="Comic Sans MS" w:cs="Arial"/>
          <w:sz w:val="24"/>
        </w:rPr>
        <w:t xml:space="preserve"> the use of empirical research</w:t>
      </w:r>
      <w:r w:rsidR="00CE05E7">
        <w:rPr>
          <w:rFonts w:ascii="Comic Sans MS" w:hAnsi="Comic Sans MS" w:cs="Arial"/>
          <w:sz w:val="24"/>
        </w:rPr>
        <w:t xml:space="preserve"> </w:t>
      </w:r>
      <w:r w:rsidR="00233CCB">
        <w:rPr>
          <w:rFonts w:ascii="Comic Sans MS" w:hAnsi="Comic Sans MS" w:cs="Arial"/>
          <w:sz w:val="24"/>
        </w:rPr>
        <w:t>therefore only secondary research is to be used throughout the review</w:t>
      </w:r>
      <w:r w:rsidR="0073569E">
        <w:rPr>
          <w:rFonts w:ascii="Comic Sans MS" w:hAnsi="Comic Sans MS" w:cs="Arial"/>
          <w:sz w:val="24"/>
        </w:rPr>
        <w:t xml:space="preserve"> therefore ethical consideration does not need to be </w:t>
      </w:r>
      <w:r w:rsidR="00E661F3">
        <w:rPr>
          <w:rFonts w:ascii="Comic Sans MS" w:hAnsi="Comic Sans MS" w:cs="Arial"/>
          <w:sz w:val="24"/>
        </w:rPr>
        <w:t>considered.</w:t>
      </w:r>
      <w:r w:rsidR="00233CCB">
        <w:rPr>
          <w:rFonts w:ascii="Comic Sans MS" w:hAnsi="Comic Sans MS" w:cs="Arial"/>
          <w:sz w:val="24"/>
        </w:rPr>
        <w:t xml:space="preserve"> </w:t>
      </w:r>
      <w:r w:rsidR="00AE1E49" w:rsidRPr="00AE1E49">
        <w:rPr>
          <w:rFonts w:ascii="Comic Sans MS" w:hAnsi="Comic Sans MS" w:cs="Arial"/>
          <w:sz w:val="24"/>
        </w:rPr>
        <w:t>Gregory (200</w:t>
      </w:r>
      <w:r w:rsidR="00AE1E49">
        <w:rPr>
          <w:rFonts w:ascii="Comic Sans MS" w:hAnsi="Comic Sans MS" w:cs="Arial"/>
          <w:sz w:val="24"/>
        </w:rPr>
        <w:t xml:space="preserve">3) </w:t>
      </w:r>
      <w:r w:rsidR="00875EF0">
        <w:rPr>
          <w:rFonts w:ascii="Comic Sans MS" w:hAnsi="Comic Sans MS" w:cs="Arial"/>
          <w:sz w:val="24"/>
        </w:rPr>
        <w:t xml:space="preserve">stresses the importance for ethical considerations in research. </w:t>
      </w:r>
      <w:r w:rsidR="00AE1E49">
        <w:rPr>
          <w:rFonts w:ascii="Comic Sans MS" w:hAnsi="Comic Sans MS" w:cs="Arial"/>
          <w:sz w:val="24"/>
        </w:rPr>
        <w:t>H</w:t>
      </w:r>
      <w:r w:rsidR="00875EF0">
        <w:rPr>
          <w:rFonts w:ascii="Comic Sans MS" w:hAnsi="Comic Sans MS" w:cs="Arial"/>
          <w:sz w:val="24"/>
        </w:rPr>
        <w:t>e suggests that</w:t>
      </w:r>
      <w:r w:rsidR="00AE1E49">
        <w:rPr>
          <w:rFonts w:ascii="Comic Sans MS" w:hAnsi="Comic Sans MS" w:cs="Arial"/>
          <w:sz w:val="24"/>
        </w:rPr>
        <w:t xml:space="preserve"> people cannot make decisions for other people when it comes to being involved in research, put simply,</w:t>
      </w:r>
      <w:r w:rsidR="00CD1556">
        <w:rPr>
          <w:rFonts w:ascii="Comic Sans MS" w:hAnsi="Comic Sans MS" w:cs="Arial"/>
          <w:sz w:val="24"/>
        </w:rPr>
        <w:t xml:space="preserve"> participants </w:t>
      </w:r>
      <w:r w:rsidR="00AE1E49">
        <w:rPr>
          <w:rFonts w:ascii="Comic Sans MS" w:hAnsi="Comic Sans MS" w:cs="Arial"/>
          <w:sz w:val="24"/>
        </w:rPr>
        <w:t>have the right to engage or disengage in research.</w:t>
      </w:r>
      <w:r w:rsidR="00787400">
        <w:rPr>
          <w:rFonts w:ascii="Comic Sans MS" w:hAnsi="Comic Sans MS" w:cs="Arial"/>
          <w:sz w:val="24"/>
        </w:rPr>
        <w:t xml:space="preserve"> </w:t>
      </w:r>
      <w:r w:rsidR="007526ED">
        <w:rPr>
          <w:rFonts w:ascii="Comic Sans MS" w:hAnsi="Comic Sans MS" w:cs="Arial"/>
          <w:sz w:val="24"/>
        </w:rPr>
        <w:t xml:space="preserve">Ethical standards in research set the guidelines for the ways in which researchers behave and </w:t>
      </w:r>
      <w:r w:rsidR="00CD1556">
        <w:rPr>
          <w:rFonts w:ascii="Comic Sans MS" w:hAnsi="Comic Sans MS" w:cs="Arial"/>
          <w:sz w:val="24"/>
        </w:rPr>
        <w:t>if</w:t>
      </w:r>
      <w:r w:rsidR="00787400">
        <w:rPr>
          <w:rFonts w:ascii="Comic Sans MS" w:hAnsi="Comic Sans MS" w:cs="Arial"/>
          <w:sz w:val="24"/>
        </w:rPr>
        <w:t xml:space="preserve"> ethical standards are not met, it can cause a </w:t>
      </w:r>
      <w:r w:rsidR="007526ED">
        <w:rPr>
          <w:rFonts w:ascii="Comic Sans MS" w:hAnsi="Comic Sans MS" w:cs="Arial"/>
          <w:sz w:val="24"/>
        </w:rPr>
        <w:t>large</w:t>
      </w:r>
      <w:r w:rsidR="00787400">
        <w:rPr>
          <w:rFonts w:ascii="Comic Sans MS" w:hAnsi="Comic Sans MS" w:cs="Arial"/>
          <w:sz w:val="24"/>
        </w:rPr>
        <w:t xml:space="preserve"> amount of </w:t>
      </w:r>
      <w:r w:rsidR="002036C5">
        <w:rPr>
          <w:rFonts w:ascii="Comic Sans MS" w:hAnsi="Comic Sans MS" w:cs="Arial"/>
          <w:sz w:val="24"/>
        </w:rPr>
        <w:t>physical, mental and financial harm to the participant</w:t>
      </w:r>
      <w:r w:rsidR="007526ED">
        <w:rPr>
          <w:rFonts w:ascii="Comic Sans MS" w:hAnsi="Comic Sans MS" w:cs="Arial"/>
          <w:sz w:val="24"/>
        </w:rPr>
        <w:t>.</w:t>
      </w:r>
      <w:r w:rsidR="003277B8">
        <w:rPr>
          <w:rFonts w:ascii="Comic Sans MS" w:hAnsi="Comic Sans MS" w:cs="Arial"/>
          <w:sz w:val="24"/>
        </w:rPr>
        <w:t xml:space="preserve"> </w:t>
      </w:r>
      <w:r w:rsidR="007526ED">
        <w:rPr>
          <w:rFonts w:ascii="Comic Sans MS" w:hAnsi="Comic Sans MS" w:cs="Arial"/>
          <w:sz w:val="24"/>
        </w:rPr>
        <w:t>(Midgley et al</w:t>
      </w:r>
      <w:r w:rsidR="0073569E">
        <w:rPr>
          <w:rFonts w:ascii="Comic Sans MS" w:hAnsi="Comic Sans MS" w:cs="Arial"/>
          <w:sz w:val="24"/>
        </w:rPr>
        <w:t xml:space="preserve">, </w:t>
      </w:r>
      <w:r w:rsidR="007526ED">
        <w:rPr>
          <w:rFonts w:ascii="Comic Sans MS" w:hAnsi="Comic Sans MS" w:cs="Arial"/>
          <w:sz w:val="24"/>
        </w:rPr>
        <w:t>2013)</w:t>
      </w:r>
      <w:r w:rsidR="0073569E">
        <w:rPr>
          <w:rFonts w:ascii="Comic Sans MS" w:hAnsi="Comic Sans MS" w:cs="Arial"/>
          <w:sz w:val="24"/>
        </w:rPr>
        <w:t xml:space="preserve"> if researchers meet ethical standards, then they can be assured that the research they are taking out can be lawfully correct and that they are putting the welfare of the participant first.</w:t>
      </w:r>
      <w:r w:rsidR="007418E6">
        <w:rPr>
          <w:rFonts w:ascii="Comic Sans MS" w:hAnsi="Comic Sans MS" w:cs="Arial"/>
          <w:sz w:val="24"/>
        </w:rPr>
        <w:t xml:space="preserve"> </w:t>
      </w:r>
      <w:r w:rsidR="00072502">
        <w:rPr>
          <w:rFonts w:ascii="Comic Sans MS" w:hAnsi="Comic Sans MS" w:cs="Arial"/>
          <w:sz w:val="24"/>
        </w:rPr>
        <w:t>T</w:t>
      </w:r>
      <w:r w:rsidR="009330D3">
        <w:rPr>
          <w:rFonts w:ascii="Comic Sans MS" w:hAnsi="Comic Sans MS" w:cs="Arial"/>
          <w:sz w:val="24"/>
        </w:rPr>
        <w:t>he use of</w:t>
      </w:r>
      <w:r w:rsidR="00E661F3">
        <w:rPr>
          <w:rFonts w:ascii="Comic Sans MS" w:hAnsi="Comic Sans MS" w:cs="Arial"/>
          <w:sz w:val="24"/>
        </w:rPr>
        <w:t xml:space="preserve"> ethics in research is particularly important when it comes down to the rapport of the researcher and the participant involved, there may be a </w:t>
      </w:r>
      <w:r w:rsidR="009330D3">
        <w:rPr>
          <w:rFonts w:ascii="Comic Sans MS" w:hAnsi="Comic Sans MS" w:cs="Arial"/>
          <w:sz w:val="24"/>
        </w:rPr>
        <w:t>disagreement</w:t>
      </w:r>
      <w:r w:rsidR="00E661F3">
        <w:rPr>
          <w:rFonts w:ascii="Comic Sans MS" w:hAnsi="Comic Sans MS" w:cs="Arial"/>
          <w:sz w:val="24"/>
        </w:rPr>
        <w:t xml:space="preserve"> between beliefs which could lead to biased </w:t>
      </w:r>
      <w:r w:rsidR="003277B8">
        <w:rPr>
          <w:rFonts w:ascii="Comic Sans MS" w:hAnsi="Comic Sans MS" w:cs="Arial"/>
          <w:sz w:val="24"/>
        </w:rPr>
        <w:t xml:space="preserve">or false research. </w:t>
      </w:r>
      <w:r w:rsidR="009330D3">
        <w:rPr>
          <w:rFonts w:ascii="Comic Sans MS" w:hAnsi="Comic Sans MS" w:cs="Arial"/>
          <w:sz w:val="24"/>
        </w:rPr>
        <w:t>(Shamoo &amp; Resnik, 2013)</w:t>
      </w:r>
      <w:r w:rsidR="00CD1556">
        <w:rPr>
          <w:rFonts w:ascii="Comic Sans MS" w:hAnsi="Comic Sans MS" w:cs="Arial"/>
          <w:sz w:val="24"/>
        </w:rPr>
        <w:t>.</w:t>
      </w:r>
      <w:r w:rsidR="003277B8">
        <w:rPr>
          <w:rFonts w:ascii="Comic Sans MS" w:hAnsi="Comic Sans MS" w:cs="Arial"/>
          <w:sz w:val="24"/>
        </w:rPr>
        <w:t xml:space="preserve"> </w:t>
      </w:r>
    </w:p>
    <w:p w14:paraId="2ADC880B" w14:textId="77777777" w:rsidR="00AB1D18" w:rsidRDefault="0040444E" w:rsidP="00787626">
      <w:pPr>
        <w:rPr>
          <w:rFonts w:ascii="Comic Sans MS" w:hAnsi="Comic Sans MS" w:cs="Arial"/>
          <w:sz w:val="24"/>
          <w:u w:val="single"/>
        </w:rPr>
      </w:pPr>
      <w:r>
        <w:rPr>
          <w:rFonts w:ascii="Comic Sans MS" w:hAnsi="Comic Sans MS" w:cs="Arial"/>
          <w:sz w:val="24"/>
          <w:u w:val="single"/>
        </w:rPr>
        <w:t>GANNT Chart</w:t>
      </w:r>
      <w:r w:rsidR="00474FD6">
        <w:rPr>
          <w:rFonts w:ascii="Comic Sans MS" w:hAnsi="Comic Sans MS" w:cs="Arial"/>
          <w:sz w:val="24"/>
          <w:u w:val="single"/>
        </w:rPr>
        <w:t xml:space="preserve"> </w:t>
      </w:r>
    </w:p>
    <w:p w14:paraId="7048BC2D" w14:textId="33675782" w:rsidR="0040444E" w:rsidRDefault="00AB1D18" w:rsidP="00787626">
      <w:pPr>
        <w:rPr>
          <w:rFonts w:ascii="Comic Sans MS" w:hAnsi="Comic Sans MS" w:cs="Arial"/>
          <w:sz w:val="24"/>
        </w:rPr>
      </w:pPr>
      <w:r w:rsidRPr="008A39F1">
        <w:rPr>
          <w:rFonts w:ascii="Comic Sans MS" w:hAnsi="Comic Sans MS" w:cs="Arial"/>
          <w:sz w:val="24"/>
        </w:rPr>
        <w:t xml:space="preserve">This chart will demonstrate </w:t>
      </w:r>
      <w:r w:rsidR="008A39F1" w:rsidRPr="008A39F1">
        <w:rPr>
          <w:rFonts w:ascii="Comic Sans MS" w:hAnsi="Comic Sans MS" w:cs="Arial"/>
          <w:sz w:val="24"/>
        </w:rPr>
        <w:t xml:space="preserve">how each task will be met and when. </w:t>
      </w:r>
      <w:r w:rsidR="00C33A6E" w:rsidRPr="008A39F1">
        <w:rPr>
          <w:rFonts w:ascii="Comic Sans MS" w:hAnsi="Comic Sans MS" w:cs="Arial"/>
          <w:sz w:val="24"/>
        </w:rPr>
        <w:t xml:space="preserve"> </w:t>
      </w:r>
      <w:r w:rsidR="008A39F1">
        <w:rPr>
          <w:rFonts w:ascii="Comic Sans MS" w:hAnsi="Comic Sans MS" w:cs="Arial"/>
          <w:sz w:val="24"/>
        </w:rPr>
        <w:t>A GANNT chart is useful</w:t>
      </w:r>
      <w:r w:rsidR="000D3E95">
        <w:rPr>
          <w:rFonts w:ascii="Comic Sans MS" w:hAnsi="Comic Sans MS" w:cs="Arial"/>
          <w:sz w:val="24"/>
        </w:rPr>
        <w:t xml:space="preserve"> for showing how each activity can be met through a suitable timescale (GANNT 2018)</w:t>
      </w:r>
      <w:r w:rsidR="00B3234B">
        <w:rPr>
          <w:rFonts w:ascii="Comic Sans MS" w:hAnsi="Comic Sans MS" w:cs="Arial"/>
          <w:sz w:val="24"/>
        </w:rPr>
        <w:t xml:space="preserve">. </w:t>
      </w:r>
    </w:p>
    <w:tbl>
      <w:tblPr>
        <w:tblStyle w:val="TableGrid"/>
        <w:tblW w:w="7281" w:type="dxa"/>
        <w:tblLook w:val="04A0" w:firstRow="1" w:lastRow="0" w:firstColumn="1" w:lastColumn="0" w:noHBand="0" w:noVBand="1"/>
      </w:tblPr>
      <w:tblGrid>
        <w:gridCol w:w="2427"/>
        <w:gridCol w:w="2427"/>
        <w:gridCol w:w="2427"/>
      </w:tblGrid>
      <w:tr w:rsidR="00664045" w14:paraId="16FF0DF5" w14:textId="77777777" w:rsidTr="00664045">
        <w:trPr>
          <w:trHeight w:val="898"/>
        </w:trPr>
        <w:tc>
          <w:tcPr>
            <w:tcW w:w="2427" w:type="dxa"/>
          </w:tcPr>
          <w:p w14:paraId="66FB5B37" w14:textId="6937C914" w:rsidR="00664045" w:rsidRDefault="00664045" w:rsidP="00787626">
            <w:pPr>
              <w:rPr>
                <w:rFonts w:ascii="Comic Sans MS" w:hAnsi="Comic Sans MS" w:cs="Arial"/>
                <w:sz w:val="24"/>
              </w:rPr>
            </w:pPr>
            <w:r>
              <w:rPr>
                <w:rFonts w:ascii="Comic Sans MS" w:hAnsi="Comic Sans MS" w:cs="Arial"/>
                <w:sz w:val="24"/>
              </w:rPr>
              <w:t xml:space="preserve">Task: </w:t>
            </w:r>
          </w:p>
        </w:tc>
        <w:tc>
          <w:tcPr>
            <w:tcW w:w="2427" w:type="dxa"/>
          </w:tcPr>
          <w:p w14:paraId="6A582374" w14:textId="3496B327" w:rsidR="00664045" w:rsidRDefault="00664045" w:rsidP="00787626">
            <w:pPr>
              <w:rPr>
                <w:rFonts w:ascii="Comic Sans MS" w:hAnsi="Comic Sans MS" w:cs="Arial"/>
                <w:sz w:val="24"/>
              </w:rPr>
            </w:pPr>
            <w:r>
              <w:rPr>
                <w:rFonts w:ascii="Comic Sans MS" w:hAnsi="Comic Sans MS" w:cs="Arial"/>
                <w:sz w:val="24"/>
              </w:rPr>
              <w:t>Complete by</w:t>
            </w:r>
            <w:r w:rsidR="004B4170">
              <w:rPr>
                <w:rFonts w:ascii="Comic Sans MS" w:hAnsi="Comic Sans MS" w:cs="Arial"/>
                <w:sz w:val="24"/>
              </w:rPr>
              <w:t>:</w:t>
            </w:r>
          </w:p>
        </w:tc>
        <w:tc>
          <w:tcPr>
            <w:tcW w:w="2427" w:type="dxa"/>
          </w:tcPr>
          <w:p w14:paraId="5255015D" w14:textId="08945659" w:rsidR="00664045" w:rsidRDefault="004B4170" w:rsidP="00787626">
            <w:pPr>
              <w:rPr>
                <w:rFonts w:ascii="Comic Sans MS" w:hAnsi="Comic Sans MS" w:cs="Arial"/>
                <w:sz w:val="24"/>
              </w:rPr>
            </w:pPr>
            <w:r>
              <w:rPr>
                <w:rFonts w:ascii="Comic Sans MS" w:hAnsi="Comic Sans MS" w:cs="Arial"/>
                <w:sz w:val="24"/>
              </w:rPr>
              <w:t>Completed:</w:t>
            </w:r>
          </w:p>
        </w:tc>
      </w:tr>
      <w:tr w:rsidR="00664045" w14:paraId="066AB577" w14:textId="77777777" w:rsidTr="00664045">
        <w:trPr>
          <w:trHeight w:val="447"/>
        </w:trPr>
        <w:tc>
          <w:tcPr>
            <w:tcW w:w="2427" w:type="dxa"/>
          </w:tcPr>
          <w:p w14:paraId="51C7396F" w14:textId="75A9D5FB" w:rsidR="00664045" w:rsidRDefault="00664045" w:rsidP="00787626">
            <w:pPr>
              <w:rPr>
                <w:rFonts w:ascii="Comic Sans MS" w:hAnsi="Comic Sans MS" w:cs="Arial"/>
                <w:sz w:val="24"/>
              </w:rPr>
            </w:pPr>
            <w:r>
              <w:rPr>
                <w:rFonts w:ascii="Comic Sans MS" w:hAnsi="Comic Sans MS" w:cs="Arial"/>
                <w:sz w:val="24"/>
              </w:rPr>
              <w:t>Choose research question</w:t>
            </w:r>
          </w:p>
        </w:tc>
        <w:tc>
          <w:tcPr>
            <w:tcW w:w="2427" w:type="dxa"/>
          </w:tcPr>
          <w:p w14:paraId="26BD696A" w14:textId="2E4F6FA3" w:rsidR="00664045" w:rsidRDefault="00664045" w:rsidP="00787626">
            <w:pPr>
              <w:rPr>
                <w:rFonts w:ascii="Comic Sans MS" w:hAnsi="Comic Sans MS" w:cs="Arial"/>
                <w:sz w:val="24"/>
              </w:rPr>
            </w:pPr>
            <w:r>
              <w:rPr>
                <w:rFonts w:ascii="Comic Sans MS" w:hAnsi="Comic Sans MS" w:cs="Arial"/>
                <w:sz w:val="24"/>
              </w:rPr>
              <w:t>8</w:t>
            </w:r>
            <w:r w:rsidRPr="003E02F2">
              <w:rPr>
                <w:rFonts w:ascii="Comic Sans MS" w:hAnsi="Comic Sans MS" w:cs="Arial"/>
                <w:sz w:val="24"/>
                <w:vertAlign w:val="superscript"/>
              </w:rPr>
              <w:t>th</w:t>
            </w:r>
            <w:r>
              <w:rPr>
                <w:rFonts w:ascii="Comic Sans MS" w:hAnsi="Comic Sans MS" w:cs="Arial"/>
                <w:sz w:val="24"/>
              </w:rPr>
              <w:t xml:space="preserve"> October 2018</w:t>
            </w:r>
          </w:p>
        </w:tc>
        <w:tc>
          <w:tcPr>
            <w:tcW w:w="2427" w:type="dxa"/>
          </w:tcPr>
          <w:p w14:paraId="4B81D06A" w14:textId="31F162FF" w:rsidR="00664045" w:rsidRDefault="004B4170" w:rsidP="00787626">
            <w:pPr>
              <w:rPr>
                <w:rFonts w:ascii="Comic Sans MS" w:hAnsi="Comic Sans MS" w:cs="Arial"/>
                <w:sz w:val="24"/>
              </w:rPr>
            </w:pPr>
            <w:r>
              <w:rPr>
                <w:rFonts w:ascii="Comic Sans MS" w:hAnsi="Comic Sans MS" w:cs="Arial"/>
                <w:sz w:val="24"/>
              </w:rPr>
              <w:t xml:space="preserve">Yes </w:t>
            </w:r>
            <w:r w:rsidR="00664045">
              <w:rPr>
                <w:rFonts w:ascii="Comic Sans MS" w:hAnsi="Comic Sans MS" w:cs="Arial"/>
                <w:sz w:val="24"/>
              </w:rPr>
              <w:t xml:space="preserve"> </w:t>
            </w:r>
          </w:p>
        </w:tc>
      </w:tr>
      <w:tr w:rsidR="00664045" w14:paraId="1DCD96F6" w14:textId="77777777" w:rsidTr="00664045">
        <w:trPr>
          <w:trHeight w:val="447"/>
        </w:trPr>
        <w:tc>
          <w:tcPr>
            <w:tcW w:w="2427" w:type="dxa"/>
          </w:tcPr>
          <w:p w14:paraId="46C05C83" w14:textId="76662083" w:rsidR="00664045" w:rsidRDefault="00664045" w:rsidP="00787626">
            <w:pPr>
              <w:rPr>
                <w:rFonts w:ascii="Comic Sans MS" w:hAnsi="Comic Sans MS" w:cs="Arial"/>
                <w:sz w:val="24"/>
              </w:rPr>
            </w:pPr>
            <w:r>
              <w:rPr>
                <w:rFonts w:ascii="Comic Sans MS" w:hAnsi="Comic Sans MS" w:cs="Arial"/>
                <w:sz w:val="24"/>
              </w:rPr>
              <w:t xml:space="preserve">decide on 1 aim and 4 objectives </w:t>
            </w:r>
          </w:p>
        </w:tc>
        <w:tc>
          <w:tcPr>
            <w:tcW w:w="2427" w:type="dxa"/>
          </w:tcPr>
          <w:p w14:paraId="7F4DDF8A" w14:textId="55713ECE" w:rsidR="00664045" w:rsidRDefault="00664045" w:rsidP="00787626">
            <w:pPr>
              <w:rPr>
                <w:rFonts w:ascii="Comic Sans MS" w:hAnsi="Comic Sans MS" w:cs="Arial"/>
                <w:sz w:val="24"/>
              </w:rPr>
            </w:pPr>
            <w:r>
              <w:rPr>
                <w:rFonts w:ascii="Comic Sans MS" w:hAnsi="Comic Sans MS" w:cs="Arial"/>
                <w:sz w:val="24"/>
              </w:rPr>
              <w:t>8</w:t>
            </w:r>
            <w:r w:rsidRPr="005E2D5D">
              <w:rPr>
                <w:rFonts w:ascii="Comic Sans MS" w:hAnsi="Comic Sans MS" w:cs="Arial"/>
                <w:sz w:val="24"/>
                <w:vertAlign w:val="superscript"/>
              </w:rPr>
              <w:t>th</w:t>
            </w:r>
            <w:r>
              <w:rPr>
                <w:rFonts w:ascii="Comic Sans MS" w:hAnsi="Comic Sans MS" w:cs="Arial"/>
                <w:sz w:val="24"/>
              </w:rPr>
              <w:t xml:space="preserve"> October 2018</w:t>
            </w:r>
          </w:p>
        </w:tc>
        <w:tc>
          <w:tcPr>
            <w:tcW w:w="2427" w:type="dxa"/>
          </w:tcPr>
          <w:p w14:paraId="6985B707" w14:textId="3B3FF2CD" w:rsidR="00664045" w:rsidRDefault="004B4170" w:rsidP="00787626">
            <w:pPr>
              <w:rPr>
                <w:rFonts w:ascii="Comic Sans MS" w:hAnsi="Comic Sans MS" w:cs="Arial"/>
                <w:sz w:val="24"/>
              </w:rPr>
            </w:pPr>
            <w:r>
              <w:rPr>
                <w:rFonts w:ascii="Comic Sans MS" w:hAnsi="Comic Sans MS" w:cs="Arial"/>
                <w:sz w:val="24"/>
              </w:rPr>
              <w:t>Yes</w:t>
            </w:r>
            <w:r w:rsidR="00664045">
              <w:rPr>
                <w:rFonts w:ascii="Comic Sans MS" w:hAnsi="Comic Sans MS" w:cs="Arial"/>
                <w:sz w:val="24"/>
              </w:rPr>
              <w:t xml:space="preserve"> </w:t>
            </w:r>
          </w:p>
        </w:tc>
      </w:tr>
      <w:tr w:rsidR="00664045" w14:paraId="1E902AF6" w14:textId="77777777" w:rsidTr="00664045">
        <w:trPr>
          <w:trHeight w:val="447"/>
        </w:trPr>
        <w:tc>
          <w:tcPr>
            <w:tcW w:w="2427" w:type="dxa"/>
          </w:tcPr>
          <w:p w14:paraId="73251B94" w14:textId="46FA496F" w:rsidR="00664045" w:rsidRDefault="00664045" w:rsidP="00787626">
            <w:pPr>
              <w:rPr>
                <w:rFonts w:ascii="Comic Sans MS" w:hAnsi="Comic Sans MS" w:cs="Arial"/>
                <w:sz w:val="24"/>
              </w:rPr>
            </w:pPr>
            <w:r>
              <w:rPr>
                <w:rFonts w:ascii="Comic Sans MS" w:hAnsi="Comic Sans MS" w:cs="Arial"/>
                <w:sz w:val="24"/>
              </w:rPr>
              <w:t xml:space="preserve">Start looking for literature </w:t>
            </w:r>
          </w:p>
        </w:tc>
        <w:tc>
          <w:tcPr>
            <w:tcW w:w="2427" w:type="dxa"/>
          </w:tcPr>
          <w:p w14:paraId="1FCCFDE2" w14:textId="6074A9C9" w:rsidR="00664045" w:rsidRDefault="00664045" w:rsidP="00787626">
            <w:pPr>
              <w:rPr>
                <w:rFonts w:ascii="Comic Sans MS" w:hAnsi="Comic Sans MS" w:cs="Arial"/>
                <w:sz w:val="24"/>
              </w:rPr>
            </w:pPr>
            <w:r>
              <w:rPr>
                <w:rFonts w:ascii="Comic Sans MS" w:hAnsi="Comic Sans MS" w:cs="Arial"/>
                <w:sz w:val="24"/>
              </w:rPr>
              <w:t>27</w:t>
            </w:r>
            <w:r w:rsidRPr="00BE5B49">
              <w:rPr>
                <w:rFonts w:ascii="Comic Sans MS" w:hAnsi="Comic Sans MS" w:cs="Arial"/>
                <w:sz w:val="24"/>
                <w:vertAlign w:val="superscript"/>
              </w:rPr>
              <w:t>th</w:t>
            </w:r>
            <w:r>
              <w:rPr>
                <w:rFonts w:ascii="Comic Sans MS" w:hAnsi="Comic Sans MS" w:cs="Arial"/>
                <w:sz w:val="24"/>
              </w:rPr>
              <w:t xml:space="preserve"> November 2018</w:t>
            </w:r>
          </w:p>
        </w:tc>
        <w:tc>
          <w:tcPr>
            <w:tcW w:w="2427" w:type="dxa"/>
          </w:tcPr>
          <w:p w14:paraId="1634885E" w14:textId="2F5BAADA" w:rsidR="00664045" w:rsidRDefault="0000545B" w:rsidP="00787626">
            <w:pPr>
              <w:rPr>
                <w:rFonts w:ascii="Comic Sans MS" w:hAnsi="Comic Sans MS" w:cs="Arial"/>
                <w:sz w:val="24"/>
              </w:rPr>
            </w:pPr>
            <w:r>
              <w:rPr>
                <w:rFonts w:ascii="Comic Sans MS" w:hAnsi="Comic Sans MS" w:cs="Arial"/>
                <w:sz w:val="24"/>
              </w:rPr>
              <w:t>Started but still looking for more literature</w:t>
            </w:r>
            <w:r w:rsidR="00664045">
              <w:rPr>
                <w:rFonts w:ascii="Comic Sans MS" w:hAnsi="Comic Sans MS" w:cs="Arial"/>
                <w:sz w:val="24"/>
              </w:rPr>
              <w:t xml:space="preserve"> </w:t>
            </w:r>
          </w:p>
        </w:tc>
      </w:tr>
      <w:tr w:rsidR="00664045" w14:paraId="01182937" w14:textId="77777777" w:rsidTr="00664045">
        <w:trPr>
          <w:trHeight w:val="447"/>
        </w:trPr>
        <w:tc>
          <w:tcPr>
            <w:tcW w:w="2427" w:type="dxa"/>
          </w:tcPr>
          <w:p w14:paraId="442665C2" w14:textId="77777777" w:rsidR="00664045" w:rsidRDefault="00664045" w:rsidP="00787626">
            <w:pPr>
              <w:rPr>
                <w:rFonts w:ascii="Comic Sans MS" w:hAnsi="Comic Sans MS" w:cs="Arial"/>
                <w:sz w:val="24"/>
              </w:rPr>
            </w:pPr>
          </w:p>
          <w:p w14:paraId="1BCCE5E1" w14:textId="0AE00D4E" w:rsidR="00664045" w:rsidRDefault="00664045" w:rsidP="00787626">
            <w:pPr>
              <w:rPr>
                <w:rFonts w:ascii="Comic Sans MS" w:hAnsi="Comic Sans MS" w:cs="Arial"/>
                <w:sz w:val="24"/>
              </w:rPr>
            </w:pPr>
            <w:r>
              <w:rPr>
                <w:rFonts w:ascii="Comic Sans MS" w:hAnsi="Comic Sans MS" w:cs="Arial"/>
                <w:sz w:val="24"/>
              </w:rPr>
              <w:t xml:space="preserve">Find 10 journal articles </w:t>
            </w:r>
          </w:p>
        </w:tc>
        <w:tc>
          <w:tcPr>
            <w:tcW w:w="2427" w:type="dxa"/>
          </w:tcPr>
          <w:p w14:paraId="5254A0B2" w14:textId="44926CD2" w:rsidR="00664045" w:rsidRDefault="00664045" w:rsidP="00787626">
            <w:pPr>
              <w:rPr>
                <w:rFonts w:ascii="Comic Sans MS" w:hAnsi="Comic Sans MS" w:cs="Arial"/>
                <w:sz w:val="24"/>
              </w:rPr>
            </w:pPr>
            <w:r>
              <w:rPr>
                <w:rFonts w:ascii="Comic Sans MS" w:hAnsi="Comic Sans MS" w:cs="Arial"/>
                <w:sz w:val="24"/>
              </w:rPr>
              <w:t>27</w:t>
            </w:r>
            <w:r w:rsidRPr="00BE5B49">
              <w:rPr>
                <w:rFonts w:ascii="Comic Sans MS" w:hAnsi="Comic Sans MS" w:cs="Arial"/>
                <w:sz w:val="24"/>
                <w:vertAlign w:val="superscript"/>
              </w:rPr>
              <w:t>th</w:t>
            </w:r>
            <w:r>
              <w:rPr>
                <w:rFonts w:ascii="Comic Sans MS" w:hAnsi="Comic Sans MS" w:cs="Arial"/>
                <w:sz w:val="24"/>
              </w:rPr>
              <w:t xml:space="preserve"> October </w:t>
            </w:r>
          </w:p>
        </w:tc>
        <w:tc>
          <w:tcPr>
            <w:tcW w:w="2427" w:type="dxa"/>
          </w:tcPr>
          <w:p w14:paraId="13A5AD53" w14:textId="1F526396" w:rsidR="00664045" w:rsidRDefault="00664045" w:rsidP="00787626">
            <w:pPr>
              <w:rPr>
                <w:rFonts w:ascii="Comic Sans MS" w:hAnsi="Comic Sans MS" w:cs="Arial"/>
                <w:sz w:val="24"/>
              </w:rPr>
            </w:pPr>
            <w:r>
              <w:rPr>
                <w:rFonts w:ascii="Comic Sans MS" w:hAnsi="Comic Sans MS" w:cs="Arial"/>
                <w:sz w:val="24"/>
              </w:rPr>
              <w:t xml:space="preserve">Incomplete yet </w:t>
            </w:r>
          </w:p>
        </w:tc>
      </w:tr>
      <w:tr w:rsidR="00664045" w14:paraId="206F63FB" w14:textId="77777777" w:rsidTr="00664045">
        <w:trPr>
          <w:trHeight w:val="447"/>
        </w:trPr>
        <w:tc>
          <w:tcPr>
            <w:tcW w:w="2427" w:type="dxa"/>
          </w:tcPr>
          <w:p w14:paraId="615AD40C" w14:textId="506B24FA" w:rsidR="00664045" w:rsidRDefault="00664045" w:rsidP="00787626">
            <w:pPr>
              <w:rPr>
                <w:rFonts w:ascii="Comic Sans MS" w:hAnsi="Comic Sans MS" w:cs="Arial"/>
                <w:sz w:val="24"/>
              </w:rPr>
            </w:pPr>
            <w:r>
              <w:rPr>
                <w:rFonts w:ascii="Comic Sans MS" w:hAnsi="Comic Sans MS" w:cs="Arial"/>
                <w:sz w:val="24"/>
              </w:rPr>
              <w:t>Write background information proposal</w:t>
            </w:r>
          </w:p>
        </w:tc>
        <w:tc>
          <w:tcPr>
            <w:tcW w:w="2427" w:type="dxa"/>
          </w:tcPr>
          <w:p w14:paraId="4A4910E2" w14:textId="3E40C716" w:rsidR="00664045" w:rsidRDefault="00664045" w:rsidP="00787626">
            <w:pPr>
              <w:rPr>
                <w:rFonts w:ascii="Comic Sans MS" w:hAnsi="Comic Sans MS" w:cs="Arial"/>
                <w:sz w:val="24"/>
              </w:rPr>
            </w:pPr>
            <w:r>
              <w:rPr>
                <w:rFonts w:ascii="Comic Sans MS" w:hAnsi="Comic Sans MS" w:cs="Arial"/>
                <w:sz w:val="24"/>
              </w:rPr>
              <w:t>9</w:t>
            </w:r>
            <w:r w:rsidRPr="00BE5B49">
              <w:rPr>
                <w:rFonts w:ascii="Comic Sans MS" w:hAnsi="Comic Sans MS" w:cs="Arial"/>
                <w:sz w:val="24"/>
                <w:vertAlign w:val="superscript"/>
              </w:rPr>
              <w:t>th</w:t>
            </w:r>
            <w:r>
              <w:rPr>
                <w:rFonts w:ascii="Comic Sans MS" w:hAnsi="Comic Sans MS" w:cs="Arial"/>
                <w:sz w:val="24"/>
              </w:rPr>
              <w:t xml:space="preserve"> October </w:t>
            </w:r>
          </w:p>
        </w:tc>
        <w:tc>
          <w:tcPr>
            <w:tcW w:w="2427" w:type="dxa"/>
          </w:tcPr>
          <w:p w14:paraId="701994D3" w14:textId="2DFDC210" w:rsidR="00664045" w:rsidRDefault="004B4170" w:rsidP="00787626">
            <w:pPr>
              <w:rPr>
                <w:rFonts w:ascii="Comic Sans MS" w:hAnsi="Comic Sans MS" w:cs="Arial"/>
                <w:sz w:val="24"/>
              </w:rPr>
            </w:pPr>
            <w:r>
              <w:rPr>
                <w:rFonts w:ascii="Comic Sans MS" w:hAnsi="Comic Sans MS" w:cs="Arial"/>
                <w:sz w:val="24"/>
              </w:rPr>
              <w:t xml:space="preserve">Yes </w:t>
            </w:r>
            <w:r w:rsidR="00664045">
              <w:rPr>
                <w:rFonts w:ascii="Comic Sans MS" w:hAnsi="Comic Sans MS" w:cs="Arial"/>
                <w:sz w:val="24"/>
              </w:rPr>
              <w:t xml:space="preserve"> </w:t>
            </w:r>
          </w:p>
        </w:tc>
      </w:tr>
      <w:tr w:rsidR="00664045" w14:paraId="24B9BBDE" w14:textId="77777777" w:rsidTr="00664045">
        <w:trPr>
          <w:trHeight w:val="447"/>
        </w:trPr>
        <w:tc>
          <w:tcPr>
            <w:tcW w:w="2427" w:type="dxa"/>
          </w:tcPr>
          <w:p w14:paraId="6C5B5B70" w14:textId="39767B23" w:rsidR="00664045" w:rsidRDefault="00664045" w:rsidP="00787626">
            <w:pPr>
              <w:rPr>
                <w:rFonts w:ascii="Comic Sans MS" w:hAnsi="Comic Sans MS" w:cs="Arial"/>
                <w:sz w:val="24"/>
              </w:rPr>
            </w:pPr>
            <w:r>
              <w:rPr>
                <w:rFonts w:ascii="Comic Sans MS" w:hAnsi="Comic Sans MS" w:cs="Arial"/>
                <w:sz w:val="24"/>
              </w:rPr>
              <w:t xml:space="preserve">Write justification </w:t>
            </w:r>
          </w:p>
        </w:tc>
        <w:tc>
          <w:tcPr>
            <w:tcW w:w="2427" w:type="dxa"/>
          </w:tcPr>
          <w:p w14:paraId="4A1BC8DA" w14:textId="043DD6D0" w:rsidR="00664045" w:rsidRDefault="00664045" w:rsidP="00787626">
            <w:pPr>
              <w:rPr>
                <w:rFonts w:ascii="Comic Sans MS" w:hAnsi="Comic Sans MS" w:cs="Arial"/>
                <w:sz w:val="24"/>
              </w:rPr>
            </w:pPr>
            <w:r>
              <w:rPr>
                <w:rFonts w:ascii="Comic Sans MS" w:hAnsi="Comic Sans MS" w:cs="Arial"/>
                <w:sz w:val="24"/>
              </w:rPr>
              <w:t>9</w:t>
            </w:r>
            <w:r w:rsidRPr="00BE5B49">
              <w:rPr>
                <w:rFonts w:ascii="Comic Sans MS" w:hAnsi="Comic Sans MS" w:cs="Arial"/>
                <w:sz w:val="24"/>
                <w:vertAlign w:val="superscript"/>
              </w:rPr>
              <w:t>th</w:t>
            </w:r>
            <w:r>
              <w:rPr>
                <w:rFonts w:ascii="Comic Sans MS" w:hAnsi="Comic Sans MS" w:cs="Arial"/>
                <w:sz w:val="24"/>
              </w:rPr>
              <w:t xml:space="preserve"> October </w:t>
            </w:r>
          </w:p>
        </w:tc>
        <w:tc>
          <w:tcPr>
            <w:tcW w:w="2427" w:type="dxa"/>
          </w:tcPr>
          <w:p w14:paraId="26F51F2D" w14:textId="35E66650" w:rsidR="00664045" w:rsidRDefault="004B4170" w:rsidP="00787626">
            <w:pPr>
              <w:rPr>
                <w:rFonts w:ascii="Comic Sans MS" w:hAnsi="Comic Sans MS" w:cs="Arial"/>
                <w:sz w:val="24"/>
              </w:rPr>
            </w:pPr>
            <w:r>
              <w:rPr>
                <w:rFonts w:ascii="Comic Sans MS" w:hAnsi="Comic Sans MS" w:cs="Arial"/>
                <w:sz w:val="24"/>
              </w:rPr>
              <w:t xml:space="preserve">Yes </w:t>
            </w:r>
            <w:r w:rsidR="00664045">
              <w:rPr>
                <w:rFonts w:ascii="Comic Sans MS" w:hAnsi="Comic Sans MS" w:cs="Arial"/>
                <w:sz w:val="24"/>
              </w:rPr>
              <w:t xml:space="preserve"> </w:t>
            </w:r>
          </w:p>
        </w:tc>
      </w:tr>
      <w:tr w:rsidR="00664045" w14:paraId="4E09E18D" w14:textId="77777777" w:rsidTr="00664045">
        <w:trPr>
          <w:trHeight w:val="447"/>
        </w:trPr>
        <w:tc>
          <w:tcPr>
            <w:tcW w:w="2427" w:type="dxa"/>
          </w:tcPr>
          <w:p w14:paraId="0469082C" w14:textId="257EA1A0" w:rsidR="00664045" w:rsidRDefault="00664045" w:rsidP="00787626">
            <w:pPr>
              <w:rPr>
                <w:rFonts w:ascii="Comic Sans MS" w:hAnsi="Comic Sans MS" w:cs="Arial"/>
                <w:sz w:val="24"/>
              </w:rPr>
            </w:pPr>
            <w:r>
              <w:rPr>
                <w:rFonts w:ascii="Comic Sans MS" w:hAnsi="Comic Sans MS" w:cs="Arial"/>
                <w:sz w:val="24"/>
              </w:rPr>
              <w:t xml:space="preserve">Decide on methodology </w:t>
            </w:r>
          </w:p>
        </w:tc>
        <w:tc>
          <w:tcPr>
            <w:tcW w:w="2427" w:type="dxa"/>
          </w:tcPr>
          <w:p w14:paraId="47010EC8" w14:textId="6302AA46" w:rsidR="00664045" w:rsidRDefault="00664045" w:rsidP="00787626">
            <w:pPr>
              <w:rPr>
                <w:rFonts w:ascii="Comic Sans MS" w:hAnsi="Comic Sans MS" w:cs="Arial"/>
                <w:sz w:val="24"/>
              </w:rPr>
            </w:pPr>
            <w:r>
              <w:rPr>
                <w:rFonts w:ascii="Comic Sans MS" w:hAnsi="Comic Sans MS" w:cs="Arial"/>
                <w:sz w:val="24"/>
              </w:rPr>
              <w:t>9</w:t>
            </w:r>
            <w:r w:rsidRPr="00664045">
              <w:rPr>
                <w:rFonts w:ascii="Comic Sans MS" w:hAnsi="Comic Sans MS" w:cs="Arial"/>
                <w:sz w:val="24"/>
                <w:vertAlign w:val="superscript"/>
              </w:rPr>
              <w:t>th</w:t>
            </w:r>
            <w:r>
              <w:rPr>
                <w:rFonts w:ascii="Comic Sans MS" w:hAnsi="Comic Sans MS" w:cs="Arial"/>
                <w:sz w:val="24"/>
              </w:rPr>
              <w:t xml:space="preserve"> October</w:t>
            </w:r>
          </w:p>
        </w:tc>
        <w:tc>
          <w:tcPr>
            <w:tcW w:w="2427" w:type="dxa"/>
          </w:tcPr>
          <w:p w14:paraId="0EA0E8A6" w14:textId="36144CBF" w:rsidR="00664045" w:rsidRDefault="004B4170" w:rsidP="00787626">
            <w:pPr>
              <w:rPr>
                <w:rFonts w:ascii="Comic Sans MS" w:hAnsi="Comic Sans MS" w:cs="Arial"/>
                <w:sz w:val="24"/>
              </w:rPr>
            </w:pPr>
            <w:r>
              <w:rPr>
                <w:rFonts w:ascii="Comic Sans MS" w:hAnsi="Comic Sans MS" w:cs="Arial"/>
                <w:sz w:val="24"/>
              </w:rPr>
              <w:t xml:space="preserve">Yes </w:t>
            </w:r>
          </w:p>
        </w:tc>
      </w:tr>
      <w:tr w:rsidR="00664045" w14:paraId="2725209C" w14:textId="77777777" w:rsidTr="00664045">
        <w:trPr>
          <w:trHeight w:val="447"/>
        </w:trPr>
        <w:tc>
          <w:tcPr>
            <w:tcW w:w="2427" w:type="dxa"/>
          </w:tcPr>
          <w:p w14:paraId="6C1EAF5E" w14:textId="60509374" w:rsidR="00664045" w:rsidRDefault="00664045" w:rsidP="00787626">
            <w:pPr>
              <w:rPr>
                <w:rFonts w:ascii="Comic Sans MS" w:hAnsi="Comic Sans MS" w:cs="Arial"/>
                <w:sz w:val="24"/>
              </w:rPr>
            </w:pPr>
            <w:r>
              <w:rPr>
                <w:rFonts w:ascii="Comic Sans MS" w:hAnsi="Comic Sans MS" w:cs="Arial"/>
                <w:sz w:val="24"/>
              </w:rPr>
              <w:t>look at ethics in research</w:t>
            </w:r>
          </w:p>
        </w:tc>
        <w:tc>
          <w:tcPr>
            <w:tcW w:w="2427" w:type="dxa"/>
          </w:tcPr>
          <w:p w14:paraId="13DEE646" w14:textId="5D199C29" w:rsidR="00664045" w:rsidRDefault="00664045" w:rsidP="00787626">
            <w:pPr>
              <w:rPr>
                <w:rFonts w:ascii="Comic Sans MS" w:hAnsi="Comic Sans MS" w:cs="Arial"/>
                <w:sz w:val="24"/>
              </w:rPr>
            </w:pPr>
            <w:r>
              <w:rPr>
                <w:rFonts w:ascii="Comic Sans MS" w:hAnsi="Comic Sans MS" w:cs="Arial"/>
                <w:sz w:val="24"/>
              </w:rPr>
              <w:t>9</w:t>
            </w:r>
            <w:r w:rsidRPr="00664045">
              <w:rPr>
                <w:rFonts w:ascii="Comic Sans MS" w:hAnsi="Comic Sans MS" w:cs="Arial"/>
                <w:sz w:val="24"/>
                <w:vertAlign w:val="superscript"/>
              </w:rPr>
              <w:t>th</w:t>
            </w:r>
            <w:r>
              <w:rPr>
                <w:rFonts w:ascii="Comic Sans MS" w:hAnsi="Comic Sans MS" w:cs="Arial"/>
                <w:sz w:val="24"/>
              </w:rPr>
              <w:t xml:space="preserve"> October </w:t>
            </w:r>
          </w:p>
        </w:tc>
        <w:tc>
          <w:tcPr>
            <w:tcW w:w="2427" w:type="dxa"/>
          </w:tcPr>
          <w:p w14:paraId="6934BC35" w14:textId="2425D22C" w:rsidR="00664045" w:rsidRDefault="004B4170" w:rsidP="00787626">
            <w:pPr>
              <w:rPr>
                <w:rFonts w:ascii="Comic Sans MS" w:hAnsi="Comic Sans MS" w:cs="Arial"/>
                <w:sz w:val="24"/>
              </w:rPr>
            </w:pPr>
            <w:r>
              <w:rPr>
                <w:rFonts w:ascii="Comic Sans MS" w:hAnsi="Comic Sans MS" w:cs="Arial"/>
                <w:sz w:val="24"/>
              </w:rPr>
              <w:t xml:space="preserve">Yes </w:t>
            </w:r>
          </w:p>
        </w:tc>
      </w:tr>
      <w:tr w:rsidR="00664045" w14:paraId="0CB32758" w14:textId="77777777" w:rsidTr="00664045">
        <w:trPr>
          <w:trHeight w:val="447"/>
        </w:trPr>
        <w:tc>
          <w:tcPr>
            <w:tcW w:w="2427" w:type="dxa"/>
          </w:tcPr>
          <w:p w14:paraId="757DDF9B" w14:textId="3F211629" w:rsidR="00664045" w:rsidRDefault="00664045" w:rsidP="00787626">
            <w:pPr>
              <w:rPr>
                <w:rFonts w:ascii="Comic Sans MS" w:hAnsi="Comic Sans MS" w:cs="Arial"/>
                <w:sz w:val="24"/>
              </w:rPr>
            </w:pPr>
            <w:r>
              <w:rPr>
                <w:rFonts w:ascii="Comic Sans MS" w:hAnsi="Comic Sans MS" w:cs="Arial"/>
                <w:sz w:val="24"/>
              </w:rPr>
              <w:t>Start search strategy sheet</w:t>
            </w:r>
          </w:p>
          <w:p w14:paraId="5660D4F7" w14:textId="062C8884" w:rsidR="00664045" w:rsidRDefault="00664045" w:rsidP="00787626">
            <w:pPr>
              <w:rPr>
                <w:rFonts w:ascii="Comic Sans MS" w:hAnsi="Comic Sans MS" w:cs="Arial"/>
                <w:sz w:val="24"/>
              </w:rPr>
            </w:pPr>
          </w:p>
        </w:tc>
        <w:tc>
          <w:tcPr>
            <w:tcW w:w="2427" w:type="dxa"/>
          </w:tcPr>
          <w:p w14:paraId="5F9538D2" w14:textId="18B0FE0D" w:rsidR="00664045" w:rsidRDefault="004B4170" w:rsidP="00787626">
            <w:pPr>
              <w:rPr>
                <w:rFonts w:ascii="Comic Sans MS" w:hAnsi="Comic Sans MS" w:cs="Arial"/>
                <w:sz w:val="24"/>
              </w:rPr>
            </w:pPr>
            <w:r>
              <w:rPr>
                <w:rFonts w:ascii="Comic Sans MS" w:hAnsi="Comic Sans MS" w:cs="Arial"/>
                <w:sz w:val="24"/>
              </w:rPr>
              <w:t>1</w:t>
            </w:r>
            <w:r w:rsidRPr="004B4170">
              <w:rPr>
                <w:rFonts w:ascii="Comic Sans MS" w:hAnsi="Comic Sans MS" w:cs="Arial"/>
                <w:sz w:val="24"/>
                <w:vertAlign w:val="superscript"/>
              </w:rPr>
              <w:t>st</w:t>
            </w:r>
            <w:r>
              <w:rPr>
                <w:rFonts w:ascii="Comic Sans MS" w:hAnsi="Comic Sans MS" w:cs="Arial"/>
                <w:sz w:val="24"/>
              </w:rPr>
              <w:t xml:space="preserve"> April </w:t>
            </w:r>
          </w:p>
        </w:tc>
        <w:tc>
          <w:tcPr>
            <w:tcW w:w="2427" w:type="dxa"/>
          </w:tcPr>
          <w:p w14:paraId="7AB1A927" w14:textId="3340835E" w:rsidR="00664045" w:rsidRDefault="004B4170" w:rsidP="00787626">
            <w:pPr>
              <w:rPr>
                <w:rFonts w:ascii="Comic Sans MS" w:hAnsi="Comic Sans MS" w:cs="Arial"/>
                <w:sz w:val="24"/>
              </w:rPr>
            </w:pPr>
            <w:r>
              <w:rPr>
                <w:rFonts w:ascii="Comic Sans MS" w:hAnsi="Comic Sans MS" w:cs="Arial"/>
                <w:sz w:val="24"/>
              </w:rPr>
              <w:t>No</w:t>
            </w:r>
          </w:p>
        </w:tc>
      </w:tr>
      <w:tr w:rsidR="00664045" w14:paraId="70CCC7D5" w14:textId="77777777" w:rsidTr="00664045">
        <w:trPr>
          <w:trHeight w:val="447"/>
        </w:trPr>
        <w:tc>
          <w:tcPr>
            <w:tcW w:w="2427" w:type="dxa"/>
          </w:tcPr>
          <w:p w14:paraId="2867FA4D" w14:textId="2B76FD8D" w:rsidR="00664045" w:rsidRDefault="00664045" w:rsidP="00787626">
            <w:pPr>
              <w:rPr>
                <w:rFonts w:ascii="Comic Sans MS" w:hAnsi="Comic Sans MS" w:cs="Arial"/>
                <w:sz w:val="24"/>
              </w:rPr>
            </w:pPr>
            <w:r>
              <w:rPr>
                <w:rFonts w:ascii="Comic Sans MS" w:hAnsi="Comic Sans MS" w:cs="Arial"/>
                <w:sz w:val="24"/>
              </w:rPr>
              <w:t xml:space="preserve">Explore literature regarding child protection policies </w:t>
            </w:r>
          </w:p>
        </w:tc>
        <w:tc>
          <w:tcPr>
            <w:tcW w:w="2427" w:type="dxa"/>
          </w:tcPr>
          <w:p w14:paraId="1400A8F9" w14:textId="63CBD408" w:rsidR="00664045" w:rsidRDefault="004B4170" w:rsidP="00787626">
            <w:pPr>
              <w:rPr>
                <w:rFonts w:ascii="Comic Sans MS" w:hAnsi="Comic Sans MS" w:cs="Arial"/>
                <w:sz w:val="24"/>
              </w:rPr>
            </w:pPr>
            <w:r>
              <w:rPr>
                <w:rFonts w:ascii="Comic Sans MS" w:hAnsi="Comic Sans MS" w:cs="Arial"/>
                <w:sz w:val="24"/>
              </w:rPr>
              <w:t>1</w:t>
            </w:r>
            <w:r w:rsidRPr="004B4170">
              <w:rPr>
                <w:rFonts w:ascii="Comic Sans MS" w:hAnsi="Comic Sans MS" w:cs="Arial"/>
                <w:sz w:val="24"/>
                <w:vertAlign w:val="superscript"/>
              </w:rPr>
              <w:t>st</w:t>
            </w:r>
            <w:r>
              <w:rPr>
                <w:rFonts w:ascii="Comic Sans MS" w:hAnsi="Comic Sans MS" w:cs="Arial"/>
                <w:sz w:val="24"/>
              </w:rPr>
              <w:t xml:space="preserve"> December </w:t>
            </w:r>
          </w:p>
        </w:tc>
        <w:tc>
          <w:tcPr>
            <w:tcW w:w="2427" w:type="dxa"/>
          </w:tcPr>
          <w:p w14:paraId="785F0842" w14:textId="24727B24" w:rsidR="00664045" w:rsidRDefault="00664045" w:rsidP="00787626">
            <w:pPr>
              <w:rPr>
                <w:rFonts w:ascii="Comic Sans MS" w:hAnsi="Comic Sans MS" w:cs="Arial"/>
                <w:sz w:val="24"/>
              </w:rPr>
            </w:pPr>
            <w:r>
              <w:rPr>
                <w:rFonts w:ascii="Comic Sans MS" w:hAnsi="Comic Sans MS" w:cs="Arial"/>
                <w:sz w:val="24"/>
              </w:rPr>
              <w:t xml:space="preserve">Started, but not 100% complete </w:t>
            </w:r>
          </w:p>
        </w:tc>
      </w:tr>
      <w:tr w:rsidR="00664045" w14:paraId="37332C7B" w14:textId="77777777" w:rsidTr="00664045">
        <w:trPr>
          <w:trHeight w:val="447"/>
        </w:trPr>
        <w:tc>
          <w:tcPr>
            <w:tcW w:w="2427" w:type="dxa"/>
          </w:tcPr>
          <w:p w14:paraId="7B1B19F5" w14:textId="7BFD8109" w:rsidR="00664045" w:rsidRDefault="00664045" w:rsidP="00787626">
            <w:pPr>
              <w:rPr>
                <w:rFonts w:ascii="Comic Sans MS" w:hAnsi="Comic Sans MS" w:cs="Arial"/>
                <w:sz w:val="24"/>
              </w:rPr>
            </w:pPr>
            <w:r>
              <w:rPr>
                <w:rFonts w:ascii="Comic Sans MS" w:hAnsi="Comic Sans MS" w:cs="Arial"/>
                <w:sz w:val="24"/>
              </w:rPr>
              <w:t xml:space="preserve">Evaluate current child protection procedures </w:t>
            </w:r>
          </w:p>
        </w:tc>
        <w:tc>
          <w:tcPr>
            <w:tcW w:w="2427" w:type="dxa"/>
          </w:tcPr>
          <w:p w14:paraId="2A9A4693" w14:textId="099EA9C9" w:rsidR="00664045" w:rsidRDefault="004B4170" w:rsidP="00787626">
            <w:pPr>
              <w:rPr>
                <w:rFonts w:ascii="Comic Sans MS" w:hAnsi="Comic Sans MS" w:cs="Arial"/>
                <w:sz w:val="24"/>
              </w:rPr>
            </w:pPr>
            <w:r>
              <w:rPr>
                <w:rFonts w:ascii="Comic Sans MS" w:hAnsi="Comic Sans MS" w:cs="Arial"/>
                <w:sz w:val="24"/>
              </w:rPr>
              <w:t>1</w:t>
            </w:r>
            <w:r w:rsidRPr="004B4170">
              <w:rPr>
                <w:rFonts w:ascii="Comic Sans MS" w:hAnsi="Comic Sans MS" w:cs="Arial"/>
                <w:sz w:val="24"/>
                <w:vertAlign w:val="superscript"/>
              </w:rPr>
              <w:t>st</w:t>
            </w:r>
            <w:r>
              <w:rPr>
                <w:rFonts w:ascii="Comic Sans MS" w:hAnsi="Comic Sans MS" w:cs="Arial"/>
                <w:sz w:val="24"/>
              </w:rPr>
              <w:t xml:space="preserve"> March </w:t>
            </w:r>
          </w:p>
        </w:tc>
        <w:tc>
          <w:tcPr>
            <w:tcW w:w="2427" w:type="dxa"/>
          </w:tcPr>
          <w:p w14:paraId="7B9250D0" w14:textId="0033D3C5" w:rsidR="00664045" w:rsidRDefault="004B4170" w:rsidP="00787626">
            <w:pPr>
              <w:rPr>
                <w:rFonts w:ascii="Comic Sans MS" w:hAnsi="Comic Sans MS" w:cs="Arial"/>
                <w:sz w:val="24"/>
              </w:rPr>
            </w:pPr>
            <w:r>
              <w:rPr>
                <w:rFonts w:ascii="Comic Sans MS" w:hAnsi="Comic Sans MS" w:cs="Arial"/>
                <w:sz w:val="24"/>
              </w:rPr>
              <w:t xml:space="preserve">No </w:t>
            </w:r>
            <w:r w:rsidR="00664045">
              <w:rPr>
                <w:rFonts w:ascii="Comic Sans MS" w:hAnsi="Comic Sans MS" w:cs="Arial"/>
                <w:sz w:val="24"/>
              </w:rPr>
              <w:t xml:space="preserve"> </w:t>
            </w:r>
          </w:p>
        </w:tc>
      </w:tr>
      <w:tr w:rsidR="00664045" w14:paraId="5009BFEA" w14:textId="77777777" w:rsidTr="00664045">
        <w:trPr>
          <w:trHeight w:val="447"/>
        </w:trPr>
        <w:tc>
          <w:tcPr>
            <w:tcW w:w="2427" w:type="dxa"/>
          </w:tcPr>
          <w:p w14:paraId="413E3A55" w14:textId="173B1395" w:rsidR="00664045" w:rsidRDefault="00664045" w:rsidP="00787626">
            <w:pPr>
              <w:rPr>
                <w:rFonts w:ascii="Comic Sans MS" w:hAnsi="Comic Sans MS" w:cs="Arial"/>
                <w:sz w:val="24"/>
              </w:rPr>
            </w:pPr>
            <w:r>
              <w:rPr>
                <w:rFonts w:ascii="Comic Sans MS" w:hAnsi="Comic Sans MS" w:cs="Arial"/>
                <w:sz w:val="24"/>
              </w:rPr>
              <w:t>Give future recommendations and improvements on child protection</w:t>
            </w:r>
          </w:p>
        </w:tc>
        <w:tc>
          <w:tcPr>
            <w:tcW w:w="2427" w:type="dxa"/>
          </w:tcPr>
          <w:p w14:paraId="30E106F5" w14:textId="4A9AC4FD" w:rsidR="00664045" w:rsidRDefault="004B4170" w:rsidP="00787626">
            <w:pPr>
              <w:rPr>
                <w:rFonts w:ascii="Comic Sans MS" w:hAnsi="Comic Sans MS" w:cs="Arial"/>
                <w:sz w:val="24"/>
              </w:rPr>
            </w:pPr>
            <w:r>
              <w:rPr>
                <w:rFonts w:ascii="Comic Sans MS" w:hAnsi="Comic Sans MS" w:cs="Arial"/>
                <w:sz w:val="24"/>
              </w:rPr>
              <w:t>18</w:t>
            </w:r>
            <w:r w:rsidRPr="004B4170">
              <w:rPr>
                <w:rFonts w:ascii="Comic Sans MS" w:hAnsi="Comic Sans MS" w:cs="Arial"/>
                <w:sz w:val="24"/>
                <w:vertAlign w:val="superscript"/>
              </w:rPr>
              <w:t>th</w:t>
            </w:r>
            <w:r>
              <w:rPr>
                <w:rFonts w:ascii="Comic Sans MS" w:hAnsi="Comic Sans MS" w:cs="Arial"/>
                <w:sz w:val="24"/>
              </w:rPr>
              <w:t xml:space="preserve"> March</w:t>
            </w:r>
          </w:p>
        </w:tc>
        <w:tc>
          <w:tcPr>
            <w:tcW w:w="2427" w:type="dxa"/>
          </w:tcPr>
          <w:p w14:paraId="43D4A6A4" w14:textId="5F4FEFA0" w:rsidR="00664045" w:rsidRDefault="00664045" w:rsidP="00787626">
            <w:pPr>
              <w:rPr>
                <w:rFonts w:ascii="Comic Sans MS" w:hAnsi="Comic Sans MS" w:cs="Arial"/>
                <w:sz w:val="24"/>
              </w:rPr>
            </w:pPr>
            <w:r>
              <w:rPr>
                <w:rFonts w:ascii="Comic Sans MS" w:hAnsi="Comic Sans MS" w:cs="Arial"/>
                <w:sz w:val="24"/>
              </w:rPr>
              <w:t xml:space="preserve">No </w:t>
            </w:r>
          </w:p>
        </w:tc>
      </w:tr>
      <w:tr w:rsidR="00664045" w14:paraId="21B2B974" w14:textId="77777777" w:rsidTr="00664045">
        <w:trPr>
          <w:trHeight w:val="447"/>
        </w:trPr>
        <w:tc>
          <w:tcPr>
            <w:tcW w:w="2427" w:type="dxa"/>
          </w:tcPr>
          <w:p w14:paraId="211441C9" w14:textId="4AA24730" w:rsidR="00664045" w:rsidRDefault="00664045" w:rsidP="00787626">
            <w:pPr>
              <w:rPr>
                <w:rFonts w:ascii="Comic Sans MS" w:hAnsi="Comic Sans MS" w:cs="Arial"/>
                <w:sz w:val="24"/>
              </w:rPr>
            </w:pPr>
            <w:r>
              <w:rPr>
                <w:rFonts w:ascii="Comic Sans MS" w:hAnsi="Comic Sans MS" w:cs="Arial"/>
                <w:sz w:val="24"/>
              </w:rPr>
              <w:t>Thesis deadline date</w:t>
            </w:r>
          </w:p>
        </w:tc>
        <w:tc>
          <w:tcPr>
            <w:tcW w:w="2427" w:type="dxa"/>
          </w:tcPr>
          <w:p w14:paraId="43DD48DB" w14:textId="3222CADA" w:rsidR="00664045" w:rsidRDefault="00664045" w:rsidP="00787626">
            <w:pPr>
              <w:rPr>
                <w:rFonts w:ascii="Comic Sans MS" w:hAnsi="Comic Sans MS" w:cs="Arial"/>
                <w:sz w:val="24"/>
              </w:rPr>
            </w:pPr>
            <w:r>
              <w:rPr>
                <w:rFonts w:ascii="Comic Sans MS" w:hAnsi="Comic Sans MS" w:cs="Arial"/>
                <w:sz w:val="24"/>
              </w:rPr>
              <w:t>5</w:t>
            </w:r>
            <w:r w:rsidRPr="00475372">
              <w:rPr>
                <w:rFonts w:ascii="Comic Sans MS" w:hAnsi="Comic Sans MS" w:cs="Arial"/>
                <w:sz w:val="24"/>
                <w:vertAlign w:val="superscript"/>
              </w:rPr>
              <w:t>th</w:t>
            </w:r>
            <w:r>
              <w:rPr>
                <w:rFonts w:ascii="Comic Sans MS" w:hAnsi="Comic Sans MS" w:cs="Arial"/>
                <w:sz w:val="24"/>
              </w:rPr>
              <w:t xml:space="preserve"> April</w:t>
            </w:r>
            <w:r w:rsidR="004B4170">
              <w:rPr>
                <w:rFonts w:ascii="Comic Sans MS" w:hAnsi="Comic Sans MS" w:cs="Arial"/>
                <w:sz w:val="24"/>
              </w:rPr>
              <w:t xml:space="preserve"> </w:t>
            </w:r>
          </w:p>
        </w:tc>
        <w:tc>
          <w:tcPr>
            <w:tcW w:w="2427" w:type="dxa"/>
          </w:tcPr>
          <w:p w14:paraId="1B40D832" w14:textId="1C5EAC28" w:rsidR="00664045" w:rsidRDefault="00664045" w:rsidP="00787626">
            <w:pPr>
              <w:rPr>
                <w:rFonts w:ascii="Comic Sans MS" w:hAnsi="Comic Sans MS" w:cs="Arial"/>
                <w:sz w:val="24"/>
              </w:rPr>
            </w:pPr>
            <w:r>
              <w:rPr>
                <w:rFonts w:ascii="Comic Sans MS" w:hAnsi="Comic Sans MS" w:cs="Arial"/>
                <w:sz w:val="24"/>
              </w:rPr>
              <w:t xml:space="preserve">No </w:t>
            </w:r>
          </w:p>
        </w:tc>
      </w:tr>
    </w:tbl>
    <w:p w14:paraId="4B30F4CA" w14:textId="77777777" w:rsidR="0040444E" w:rsidRDefault="0040444E" w:rsidP="00787626">
      <w:pPr>
        <w:rPr>
          <w:rFonts w:ascii="Comic Sans MS" w:hAnsi="Comic Sans MS" w:cs="Arial"/>
          <w:sz w:val="24"/>
          <w:u w:val="single"/>
        </w:rPr>
      </w:pPr>
    </w:p>
    <w:p w14:paraId="4F40EFE2" w14:textId="0F23A3D5" w:rsidR="00787626" w:rsidRDefault="00787626" w:rsidP="00787626">
      <w:pPr>
        <w:rPr>
          <w:rFonts w:ascii="Comic Sans MS" w:hAnsi="Comic Sans MS" w:cs="Arial"/>
          <w:sz w:val="24"/>
          <w:u w:val="single"/>
        </w:rPr>
      </w:pPr>
      <w:r>
        <w:rPr>
          <w:rFonts w:ascii="Comic Sans MS" w:hAnsi="Comic Sans MS" w:cs="Arial"/>
          <w:sz w:val="24"/>
          <w:u w:val="single"/>
        </w:rPr>
        <w:t xml:space="preserve">Reference list </w:t>
      </w:r>
    </w:p>
    <w:p w14:paraId="6550E151" w14:textId="6C1CD9A5" w:rsidR="00185177" w:rsidRPr="00185177" w:rsidRDefault="00185177" w:rsidP="00787626">
      <w:pPr>
        <w:rPr>
          <w:rFonts w:ascii="Comic Sans MS" w:hAnsi="Comic Sans MS" w:cs="Arial"/>
          <w:sz w:val="24"/>
        </w:rPr>
      </w:pPr>
      <w:r>
        <w:rPr>
          <w:rFonts w:ascii="Comic Sans MS" w:hAnsi="Comic Sans MS" w:cs="Arial"/>
          <w:sz w:val="24"/>
        </w:rPr>
        <w:t xml:space="preserve">Alderson, P and Morrow, V. (2011) </w:t>
      </w:r>
      <w:r w:rsidRPr="00185177">
        <w:rPr>
          <w:rFonts w:ascii="Comic Sans MS" w:hAnsi="Comic Sans MS" w:cs="Arial"/>
          <w:i/>
          <w:sz w:val="24"/>
        </w:rPr>
        <w:t>The Ethics of Research with Children and Young People: A Practical Handbook</w:t>
      </w:r>
      <w:r>
        <w:rPr>
          <w:rFonts w:ascii="Comic Sans MS" w:hAnsi="Comic Sans MS" w:cs="Arial"/>
          <w:i/>
          <w:sz w:val="24"/>
        </w:rPr>
        <w:t xml:space="preserve">. </w:t>
      </w:r>
      <w:r>
        <w:rPr>
          <w:rFonts w:ascii="Comic Sans MS" w:hAnsi="Comic Sans MS" w:cs="Arial"/>
          <w:sz w:val="24"/>
        </w:rPr>
        <w:t>2</w:t>
      </w:r>
      <w:r w:rsidRPr="00185177">
        <w:rPr>
          <w:rFonts w:ascii="Comic Sans MS" w:hAnsi="Comic Sans MS" w:cs="Arial"/>
          <w:sz w:val="24"/>
          <w:vertAlign w:val="superscript"/>
        </w:rPr>
        <w:t>nd</w:t>
      </w:r>
      <w:r>
        <w:rPr>
          <w:rFonts w:ascii="Comic Sans MS" w:hAnsi="Comic Sans MS" w:cs="Arial"/>
          <w:sz w:val="24"/>
        </w:rPr>
        <w:t xml:space="preserve"> Ed. London: SAGE Publications Ltd. </w:t>
      </w:r>
    </w:p>
    <w:p w14:paraId="6C91DAB4" w14:textId="60A59A05" w:rsidR="005D2E73" w:rsidRDefault="005D2E73" w:rsidP="00787626">
      <w:pPr>
        <w:rPr>
          <w:rFonts w:ascii="Comic Sans MS" w:hAnsi="Comic Sans MS" w:cs="Arial"/>
          <w:sz w:val="24"/>
        </w:rPr>
      </w:pPr>
      <w:r w:rsidRPr="005D2E73">
        <w:rPr>
          <w:rFonts w:ascii="Comic Sans MS" w:hAnsi="Comic Sans MS" w:cs="Arial"/>
          <w:sz w:val="24"/>
        </w:rPr>
        <w:t xml:space="preserve">Allen, N. (2005) </w:t>
      </w:r>
      <w:r w:rsidRPr="009D7FD2">
        <w:rPr>
          <w:rFonts w:ascii="Comic Sans MS" w:hAnsi="Comic Sans MS" w:cs="Arial"/>
          <w:i/>
          <w:sz w:val="24"/>
        </w:rPr>
        <w:t>Making Sense of the Children Act 1989</w:t>
      </w:r>
      <w:r w:rsidR="009D7FD2">
        <w:rPr>
          <w:rFonts w:ascii="Comic Sans MS" w:hAnsi="Comic Sans MS" w:cs="Arial"/>
          <w:sz w:val="24"/>
        </w:rPr>
        <w:t xml:space="preserve">. </w:t>
      </w:r>
      <w:r w:rsidRPr="005D2E73">
        <w:rPr>
          <w:rFonts w:ascii="Comic Sans MS" w:hAnsi="Comic Sans MS" w:cs="Arial"/>
          <w:sz w:val="24"/>
        </w:rPr>
        <w:t xml:space="preserve">4th </w:t>
      </w:r>
      <w:r w:rsidR="009D7FD2">
        <w:rPr>
          <w:rFonts w:ascii="Comic Sans MS" w:hAnsi="Comic Sans MS" w:cs="Arial"/>
          <w:sz w:val="24"/>
        </w:rPr>
        <w:t>Ed</w:t>
      </w:r>
      <w:r w:rsidRPr="005D2E73">
        <w:rPr>
          <w:rFonts w:ascii="Comic Sans MS" w:hAnsi="Comic Sans MS" w:cs="Arial"/>
          <w:sz w:val="24"/>
        </w:rPr>
        <w:t>. West Sussex: John Wiley &amp; Sons</w:t>
      </w:r>
      <w:r w:rsidR="00221559">
        <w:rPr>
          <w:rFonts w:ascii="Comic Sans MS" w:hAnsi="Comic Sans MS" w:cs="Arial"/>
          <w:sz w:val="24"/>
        </w:rPr>
        <w:t xml:space="preserve"> </w:t>
      </w:r>
    </w:p>
    <w:p w14:paraId="0F5B0CB7" w14:textId="1F4603E2" w:rsidR="00D67F01" w:rsidRDefault="00D67F01" w:rsidP="00787626">
      <w:pPr>
        <w:rPr>
          <w:rFonts w:ascii="Comic Sans MS" w:hAnsi="Comic Sans MS" w:cs="Arial"/>
          <w:sz w:val="24"/>
        </w:rPr>
      </w:pPr>
      <w:r>
        <w:rPr>
          <w:rFonts w:ascii="Comic Sans MS" w:hAnsi="Comic Sans MS" w:cs="Arial"/>
          <w:sz w:val="24"/>
        </w:rPr>
        <w:t xml:space="preserve">All Wales Child Protection Procedures (AWCPP) (2008) </w:t>
      </w:r>
      <w:r>
        <w:rPr>
          <w:rFonts w:ascii="Comic Sans MS" w:hAnsi="Comic Sans MS" w:cs="Arial"/>
          <w:i/>
          <w:sz w:val="24"/>
        </w:rPr>
        <w:t xml:space="preserve">All Wales Child Protection Procedures. </w:t>
      </w:r>
      <w:r>
        <w:rPr>
          <w:rFonts w:ascii="Comic Sans MS" w:hAnsi="Comic Sans MS" w:cs="Arial"/>
          <w:sz w:val="24"/>
        </w:rPr>
        <w:t xml:space="preserve">(online) Available at: </w:t>
      </w:r>
      <w:r w:rsidRPr="00D67F01">
        <w:rPr>
          <w:rFonts w:ascii="Comic Sans MS" w:hAnsi="Comic Sans MS" w:cs="Arial"/>
          <w:sz w:val="24"/>
        </w:rPr>
        <w:t>http://www.childreninwales.org.uk/our-work/safeguarding/wales-child-protection-procedures-review-group/</w:t>
      </w:r>
      <w:r>
        <w:rPr>
          <w:rFonts w:ascii="Comic Sans MS" w:hAnsi="Comic Sans MS" w:cs="Arial"/>
          <w:sz w:val="24"/>
        </w:rPr>
        <w:t xml:space="preserve"> (Accessed on: 18</w:t>
      </w:r>
      <w:r w:rsidRPr="00D67F01">
        <w:rPr>
          <w:rFonts w:ascii="Comic Sans MS" w:hAnsi="Comic Sans MS" w:cs="Arial"/>
          <w:sz w:val="24"/>
          <w:vertAlign w:val="superscript"/>
        </w:rPr>
        <w:t>th</w:t>
      </w:r>
      <w:r>
        <w:rPr>
          <w:rFonts w:ascii="Comic Sans MS" w:hAnsi="Comic Sans MS" w:cs="Arial"/>
          <w:sz w:val="24"/>
        </w:rPr>
        <w:t xml:space="preserve"> </w:t>
      </w:r>
      <w:r w:rsidR="00F73231">
        <w:rPr>
          <w:rFonts w:ascii="Comic Sans MS" w:hAnsi="Comic Sans MS" w:cs="Arial"/>
          <w:sz w:val="24"/>
        </w:rPr>
        <w:t>October</w:t>
      </w:r>
      <w:r>
        <w:rPr>
          <w:rFonts w:ascii="Comic Sans MS" w:hAnsi="Comic Sans MS" w:cs="Arial"/>
          <w:sz w:val="24"/>
        </w:rPr>
        <w:t xml:space="preserve"> 2018)</w:t>
      </w:r>
    </w:p>
    <w:p w14:paraId="377D1C15" w14:textId="7D460443" w:rsidR="005168D0" w:rsidRDefault="005168D0" w:rsidP="00787626">
      <w:pPr>
        <w:rPr>
          <w:rFonts w:ascii="Comic Sans MS" w:hAnsi="Comic Sans MS" w:cs="Arial"/>
          <w:sz w:val="24"/>
        </w:rPr>
      </w:pPr>
      <w:r w:rsidRPr="005168D0">
        <w:rPr>
          <w:rFonts w:ascii="Comic Sans MS" w:hAnsi="Comic Sans MS" w:cs="Arial"/>
          <w:sz w:val="24"/>
        </w:rPr>
        <w:lastRenderedPageBreak/>
        <w:t xml:space="preserve">Aveyard, H and Sharp, P. (2013) </w:t>
      </w:r>
      <w:r w:rsidRPr="005168D0">
        <w:rPr>
          <w:rFonts w:ascii="Comic Sans MS" w:hAnsi="Comic Sans MS" w:cs="Arial"/>
          <w:i/>
          <w:sz w:val="24"/>
        </w:rPr>
        <w:t xml:space="preserve">A Beginner’s Guide to Evidence-Based Practice in Health and Social Care </w:t>
      </w:r>
      <w:r w:rsidRPr="005168D0">
        <w:rPr>
          <w:rFonts w:ascii="Comic Sans MS" w:hAnsi="Comic Sans MS" w:cs="Arial"/>
          <w:sz w:val="24"/>
        </w:rPr>
        <w:t>2nd Ed. Maidenhead: McGraw-Hill Education</w:t>
      </w:r>
    </w:p>
    <w:p w14:paraId="7698EA53" w14:textId="624927A6" w:rsidR="0021731F" w:rsidRPr="0021731F" w:rsidRDefault="0021731F" w:rsidP="00787626">
      <w:pPr>
        <w:rPr>
          <w:rFonts w:ascii="Comic Sans MS" w:hAnsi="Comic Sans MS" w:cs="Arial"/>
          <w:sz w:val="24"/>
        </w:rPr>
      </w:pPr>
      <w:r>
        <w:rPr>
          <w:rFonts w:ascii="Comic Sans MS" w:hAnsi="Comic Sans MS" w:cs="Arial"/>
          <w:sz w:val="24"/>
        </w:rPr>
        <w:t xml:space="preserve">Boland, A., Cherry, G., &amp; Dickson, R. (2017) </w:t>
      </w:r>
      <w:r>
        <w:rPr>
          <w:rFonts w:ascii="Comic Sans MS" w:hAnsi="Comic Sans MS" w:cs="Arial"/>
          <w:i/>
          <w:sz w:val="24"/>
        </w:rPr>
        <w:t xml:space="preserve">Doing A Systematic Review: A Students Guide. </w:t>
      </w:r>
      <w:r>
        <w:rPr>
          <w:rFonts w:ascii="Comic Sans MS" w:hAnsi="Comic Sans MS" w:cs="Arial"/>
          <w:sz w:val="24"/>
        </w:rPr>
        <w:t>2</w:t>
      </w:r>
      <w:r w:rsidRPr="0021731F">
        <w:rPr>
          <w:rFonts w:ascii="Comic Sans MS" w:hAnsi="Comic Sans MS" w:cs="Arial"/>
          <w:sz w:val="24"/>
          <w:vertAlign w:val="superscript"/>
        </w:rPr>
        <w:t>nd</w:t>
      </w:r>
      <w:r>
        <w:rPr>
          <w:rFonts w:ascii="Comic Sans MS" w:hAnsi="Comic Sans MS" w:cs="Arial"/>
          <w:sz w:val="24"/>
        </w:rPr>
        <w:t xml:space="preserve"> Ed. London: Sage Publications Ltd. </w:t>
      </w:r>
    </w:p>
    <w:p w14:paraId="36518D9E" w14:textId="4C1290C0" w:rsidR="009D7FD2" w:rsidRPr="009D7FD2" w:rsidRDefault="009D7FD2" w:rsidP="00787626">
      <w:pPr>
        <w:rPr>
          <w:rFonts w:ascii="Comic Sans MS" w:hAnsi="Comic Sans MS" w:cs="Arial"/>
          <w:sz w:val="24"/>
        </w:rPr>
      </w:pPr>
      <w:r>
        <w:rPr>
          <w:rFonts w:ascii="Comic Sans MS" w:hAnsi="Comic Sans MS" w:cs="Arial"/>
          <w:sz w:val="24"/>
        </w:rPr>
        <w:t xml:space="preserve">Beckett, C. (2007) </w:t>
      </w:r>
      <w:r>
        <w:rPr>
          <w:rFonts w:ascii="Comic Sans MS" w:hAnsi="Comic Sans MS" w:cs="Arial"/>
          <w:i/>
          <w:sz w:val="24"/>
        </w:rPr>
        <w:t xml:space="preserve">Child Protection: An introduction. </w:t>
      </w:r>
      <w:r>
        <w:rPr>
          <w:rFonts w:ascii="Comic Sans MS" w:hAnsi="Comic Sans MS" w:cs="Arial"/>
          <w:sz w:val="24"/>
        </w:rPr>
        <w:t>2</w:t>
      </w:r>
      <w:r w:rsidRPr="009D7FD2">
        <w:rPr>
          <w:rFonts w:ascii="Comic Sans MS" w:hAnsi="Comic Sans MS" w:cs="Arial"/>
          <w:sz w:val="24"/>
          <w:vertAlign w:val="superscript"/>
        </w:rPr>
        <w:t>nd</w:t>
      </w:r>
      <w:r>
        <w:rPr>
          <w:rFonts w:ascii="Comic Sans MS" w:hAnsi="Comic Sans MS" w:cs="Arial"/>
          <w:sz w:val="24"/>
        </w:rPr>
        <w:t xml:space="preserve"> Ed. London: SAGE Publications</w:t>
      </w:r>
      <w:r w:rsidR="00221559">
        <w:rPr>
          <w:rFonts w:ascii="Comic Sans MS" w:hAnsi="Comic Sans MS" w:cs="Arial"/>
          <w:sz w:val="24"/>
        </w:rPr>
        <w:t xml:space="preserve">. </w:t>
      </w:r>
    </w:p>
    <w:p w14:paraId="1AC1B583" w14:textId="7F47F4E8" w:rsidR="00787626" w:rsidRDefault="00DD541C" w:rsidP="00787626">
      <w:pPr>
        <w:rPr>
          <w:rFonts w:ascii="Comic Sans MS" w:hAnsi="Comic Sans MS" w:cs="Arial"/>
          <w:sz w:val="24"/>
        </w:rPr>
      </w:pPr>
      <w:r>
        <w:rPr>
          <w:rFonts w:ascii="Comic Sans MS" w:hAnsi="Comic Sans MS" w:cs="Arial"/>
          <w:sz w:val="24"/>
        </w:rPr>
        <w:t xml:space="preserve">Bishop, V. (2009) </w:t>
      </w:r>
      <w:r>
        <w:rPr>
          <w:rFonts w:ascii="Comic Sans MS" w:hAnsi="Comic Sans MS" w:cs="Arial"/>
          <w:i/>
          <w:sz w:val="24"/>
        </w:rPr>
        <w:t xml:space="preserve">Leadership for Nursing and Allied Health Professionals. </w:t>
      </w:r>
      <w:r>
        <w:rPr>
          <w:rFonts w:ascii="Comic Sans MS" w:hAnsi="Comic Sans MS" w:cs="Arial"/>
          <w:sz w:val="24"/>
        </w:rPr>
        <w:t>1</w:t>
      </w:r>
      <w:r w:rsidRPr="00DD541C">
        <w:rPr>
          <w:rFonts w:ascii="Comic Sans MS" w:hAnsi="Comic Sans MS" w:cs="Arial"/>
          <w:sz w:val="24"/>
          <w:vertAlign w:val="superscript"/>
        </w:rPr>
        <w:t>st</w:t>
      </w:r>
      <w:r>
        <w:rPr>
          <w:rFonts w:ascii="Comic Sans MS" w:hAnsi="Comic Sans MS" w:cs="Arial"/>
          <w:sz w:val="24"/>
        </w:rPr>
        <w:t xml:space="preserve"> Ed. Maidenhead: Open University Head. </w:t>
      </w:r>
    </w:p>
    <w:p w14:paraId="1CE36A41" w14:textId="441900C7" w:rsidR="00BD1D50" w:rsidRDefault="00D04939" w:rsidP="00787626">
      <w:pPr>
        <w:rPr>
          <w:rFonts w:ascii="Comic Sans MS" w:hAnsi="Comic Sans MS" w:cs="Arial"/>
          <w:sz w:val="24"/>
        </w:rPr>
      </w:pPr>
      <w:r>
        <w:rPr>
          <w:rFonts w:ascii="Comic Sans MS" w:hAnsi="Comic Sans MS" w:cs="Arial"/>
          <w:sz w:val="24"/>
        </w:rPr>
        <w:t>Drakeford</w:t>
      </w:r>
      <w:r w:rsidR="007E0F3E">
        <w:rPr>
          <w:rFonts w:ascii="Comic Sans MS" w:hAnsi="Comic Sans MS" w:cs="Arial"/>
          <w:sz w:val="24"/>
        </w:rPr>
        <w:t xml:space="preserve">, M. </w:t>
      </w:r>
      <w:r w:rsidR="00BD1D50">
        <w:rPr>
          <w:rFonts w:ascii="Comic Sans MS" w:hAnsi="Comic Sans MS" w:cs="Arial"/>
          <w:sz w:val="24"/>
        </w:rPr>
        <w:t xml:space="preserve">(2016) </w:t>
      </w:r>
      <w:r w:rsidR="00BD1D50">
        <w:rPr>
          <w:rFonts w:ascii="Comic Sans MS" w:hAnsi="Comic Sans MS" w:cs="Arial"/>
          <w:i/>
          <w:sz w:val="24"/>
        </w:rPr>
        <w:t xml:space="preserve">Written Statement: Tackling Child Sexual Exploitation. </w:t>
      </w:r>
      <w:r w:rsidR="00BD1D50">
        <w:rPr>
          <w:rFonts w:ascii="Comic Sans MS" w:hAnsi="Comic Sans MS" w:cs="Arial"/>
          <w:sz w:val="24"/>
        </w:rPr>
        <w:t>(online) Available at:</w:t>
      </w:r>
      <w:r w:rsidR="00E13717">
        <w:rPr>
          <w:rFonts w:ascii="Comic Sans MS" w:hAnsi="Comic Sans MS" w:cs="Arial"/>
          <w:sz w:val="24"/>
        </w:rPr>
        <w:t xml:space="preserve"> </w:t>
      </w:r>
      <w:r w:rsidR="00BD1D50" w:rsidRPr="00BD1D50">
        <w:rPr>
          <w:rFonts w:ascii="Comic Sans MS" w:hAnsi="Comic Sans MS" w:cs="Arial"/>
          <w:sz w:val="24"/>
        </w:rPr>
        <w:t>https://gov.wales/about/cabinet/cabinetstatements/previous-administration/2016/exploitation/?lang=en</w:t>
      </w:r>
      <w:r w:rsidR="00BD1D50">
        <w:rPr>
          <w:rFonts w:ascii="Comic Sans MS" w:hAnsi="Comic Sans MS" w:cs="Arial"/>
          <w:sz w:val="24"/>
        </w:rPr>
        <w:t xml:space="preserve"> (Accessed on: 19</w:t>
      </w:r>
      <w:r w:rsidR="00BD1D50" w:rsidRPr="00BD1D50">
        <w:rPr>
          <w:rFonts w:ascii="Comic Sans MS" w:hAnsi="Comic Sans MS" w:cs="Arial"/>
          <w:sz w:val="24"/>
          <w:vertAlign w:val="superscript"/>
        </w:rPr>
        <w:t>th</w:t>
      </w:r>
      <w:r w:rsidR="00BD1D50">
        <w:rPr>
          <w:rFonts w:ascii="Comic Sans MS" w:hAnsi="Comic Sans MS" w:cs="Arial"/>
          <w:sz w:val="24"/>
        </w:rPr>
        <w:t xml:space="preserve"> </w:t>
      </w:r>
      <w:r w:rsidR="000D3E95">
        <w:rPr>
          <w:rFonts w:ascii="Comic Sans MS" w:hAnsi="Comic Sans MS" w:cs="Arial"/>
          <w:sz w:val="24"/>
        </w:rPr>
        <w:t>Octobe</w:t>
      </w:r>
      <w:r w:rsidR="00BD1D50">
        <w:rPr>
          <w:rFonts w:ascii="Comic Sans MS" w:hAnsi="Comic Sans MS" w:cs="Arial"/>
          <w:sz w:val="24"/>
        </w:rPr>
        <w:t>r 2018)</w:t>
      </w:r>
    </w:p>
    <w:p w14:paraId="477E055C" w14:textId="0708FFC3" w:rsidR="00BB7532" w:rsidRDefault="00BB7532" w:rsidP="00787626">
      <w:pPr>
        <w:rPr>
          <w:rFonts w:ascii="Comic Sans MS" w:hAnsi="Comic Sans MS" w:cs="Arial"/>
          <w:sz w:val="24"/>
        </w:rPr>
      </w:pPr>
      <w:r>
        <w:rPr>
          <w:rFonts w:ascii="Comic Sans MS" w:hAnsi="Comic Sans MS" w:cs="Arial"/>
          <w:sz w:val="24"/>
        </w:rPr>
        <w:t xml:space="preserve">Fry, D. &amp; Lannen, P. (2017) </w:t>
      </w:r>
      <w:r w:rsidRPr="00BB7532">
        <w:rPr>
          <w:rFonts w:ascii="Comic Sans MS" w:hAnsi="Comic Sans MS" w:cs="Arial"/>
          <w:i/>
          <w:sz w:val="24"/>
        </w:rPr>
        <w:t>Child Protection and Disability: Methodological and practical challenges for research.</w:t>
      </w:r>
      <w:r>
        <w:rPr>
          <w:rFonts w:ascii="Comic Sans MS" w:hAnsi="Comic Sans MS" w:cs="Arial"/>
          <w:sz w:val="24"/>
        </w:rPr>
        <w:t xml:space="preserve"> 1</w:t>
      </w:r>
      <w:r w:rsidRPr="00BB7532">
        <w:rPr>
          <w:rFonts w:ascii="Comic Sans MS" w:hAnsi="Comic Sans MS" w:cs="Arial"/>
          <w:sz w:val="24"/>
          <w:vertAlign w:val="superscript"/>
        </w:rPr>
        <w:t>st</w:t>
      </w:r>
      <w:r>
        <w:rPr>
          <w:rFonts w:ascii="Comic Sans MS" w:hAnsi="Comic Sans MS" w:cs="Arial"/>
          <w:sz w:val="24"/>
        </w:rPr>
        <w:t xml:space="preserve"> Ed. Edinburgh: Dunedin Academic Press. </w:t>
      </w:r>
    </w:p>
    <w:p w14:paraId="7F4888B8" w14:textId="50B31E4C" w:rsidR="000D3E95" w:rsidRPr="000D3E95" w:rsidRDefault="000D3E95" w:rsidP="00787626">
      <w:pPr>
        <w:rPr>
          <w:rFonts w:ascii="Comic Sans MS" w:hAnsi="Comic Sans MS" w:cs="Arial"/>
          <w:sz w:val="24"/>
        </w:rPr>
      </w:pPr>
      <w:r>
        <w:rPr>
          <w:rFonts w:ascii="Comic Sans MS" w:hAnsi="Comic Sans MS" w:cs="Arial"/>
          <w:sz w:val="24"/>
        </w:rPr>
        <w:t xml:space="preserve">GANNT (2018) </w:t>
      </w:r>
      <w:r>
        <w:rPr>
          <w:rFonts w:ascii="Comic Sans MS" w:hAnsi="Comic Sans MS" w:cs="Arial"/>
          <w:i/>
          <w:sz w:val="24"/>
        </w:rPr>
        <w:t>What is a GANNT Chart?</w:t>
      </w:r>
      <w:r>
        <w:rPr>
          <w:rFonts w:ascii="Comic Sans MS" w:hAnsi="Comic Sans MS" w:cs="Arial"/>
          <w:sz w:val="24"/>
        </w:rPr>
        <w:t xml:space="preserve"> (online) Available from: </w:t>
      </w:r>
      <w:r w:rsidRPr="000D3E95">
        <w:rPr>
          <w:rFonts w:ascii="Comic Sans MS" w:hAnsi="Comic Sans MS" w:cs="Arial"/>
          <w:sz w:val="24"/>
        </w:rPr>
        <w:t xml:space="preserve">https://www.gantt.com/ </w:t>
      </w:r>
      <w:r>
        <w:rPr>
          <w:rFonts w:ascii="Comic Sans MS" w:hAnsi="Comic Sans MS" w:cs="Arial"/>
          <w:sz w:val="24"/>
        </w:rPr>
        <w:t>(Accessed on: 07</w:t>
      </w:r>
      <w:r w:rsidRPr="000D3E95">
        <w:rPr>
          <w:rFonts w:ascii="Comic Sans MS" w:hAnsi="Comic Sans MS" w:cs="Arial"/>
          <w:sz w:val="24"/>
          <w:vertAlign w:val="superscript"/>
        </w:rPr>
        <w:t>th</w:t>
      </w:r>
      <w:r>
        <w:rPr>
          <w:rFonts w:ascii="Comic Sans MS" w:hAnsi="Comic Sans MS" w:cs="Arial"/>
          <w:sz w:val="24"/>
        </w:rPr>
        <w:t xml:space="preserve"> November 2018) </w:t>
      </w:r>
    </w:p>
    <w:p w14:paraId="13F1A911" w14:textId="4D70C616" w:rsidR="0058181D" w:rsidRDefault="0058181D" w:rsidP="00787626">
      <w:pPr>
        <w:rPr>
          <w:rFonts w:ascii="Comic Sans MS" w:hAnsi="Comic Sans MS" w:cs="Arial"/>
          <w:sz w:val="24"/>
        </w:rPr>
      </w:pPr>
      <w:proofErr w:type="spellStart"/>
      <w:r>
        <w:rPr>
          <w:rFonts w:ascii="Comic Sans MS" w:hAnsi="Comic Sans MS" w:cs="Arial"/>
          <w:sz w:val="24"/>
        </w:rPr>
        <w:t>Glasziou</w:t>
      </w:r>
      <w:proofErr w:type="spellEnd"/>
      <w:r>
        <w:rPr>
          <w:rFonts w:ascii="Comic Sans MS" w:hAnsi="Comic Sans MS" w:cs="Arial"/>
          <w:sz w:val="24"/>
        </w:rPr>
        <w:t xml:space="preserve">, P., </w:t>
      </w:r>
      <w:proofErr w:type="spellStart"/>
      <w:r>
        <w:rPr>
          <w:rFonts w:ascii="Comic Sans MS" w:hAnsi="Comic Sans MS" w:cs="Arial"/>
          <w:sz w:val="24"/>
        </w:rPr>
        <w:t>Irwig</w:t>
      </w:r>
      <w:proofErr w:type="spellEnd"/>
      <w:r>
        <w:rPr>
          <w:rFonts w:ascii="Comic Sans MS" w:hAnsi="Comic Sans MS" w:cs="Arial"/>
          <w:sz w:val="24"/>
        </w:rPr>
        <w:t xml:space="preserve">, L., Bain, C and Colditz, G. (2001) </w:t>
      </w:r>
      <w:r>
        <w:rPr>
          <w:rFonts w:ascii="Comic Sans MS" w:hAnsi="Comic Sans MS" w:cs="Arial"/>
          <w:i/>
          <w:sz w:val="24"/>
        </w:rPr>
        <w:t xml:space="preserve">Systematic Reviews in Health Care: A Practical Guide. </w:t>
      </w:r>
      <w:r>
        <w:rPr>
          <w:rFonts w:ascii="Comic Sans MS" w:hAnsi="Comic Sans MS" w:cs="Arial"/>
          <w:sz w:val="24"/>
        </w:rPr>
        <w:t>1</w:t>
      </w:r>
      <w:r w:rsidRPr="0058181D">
        <w:rPr>
          <w:rFonts w:ascii="Comic Sans MS" w:hAnsi="Comic Sans MS" w:cs="Arial"/>
          <w:sz w:val="24"/>
          <w:vertAlign w:val="superscript"/>
        </w:rPr>
        <w:t>st</w:t>
      </w:r>
      <w:r>
        <w:rPr>
          <w:rFonts w:ascii="Comic Sans MS" w:hAnsi="Comic Sans MS" w:cs="Arial"/>
          <w:sz w:val="24"/>
        </w:rPr>
        <w:t xml:space="preserve"> Ed. Cambridge: Cambridge University Press.</w:t>
      </w:r>
    </w:p>
    <w:p w14:paraId="7A6C1A7F" w14:textId="2A4DDA21" w:rsidR="0009188A" w:rsidRPr="0009188A" w:rsidRDefault="0009188A" w:rsidP="00787626">
      <w:pPr>
        <w:rPr>
          <w:rFonts w:ascii="Comic Sans MS" w:hAnsi="Comic Sans MS" w:cs="Arial"/>
          <w:sz w:val="24"/>
        </w:rPr>
      </w:pPr>
      <w:r>
        <w:rPr>
          <w:rFonts w:ascii="Comic Sans MS" w:hAnsi="Comic Sans MS" w:cs="Arial"/>
          <w:sz w:val="24"/>
        </w:rPr>
        <w:t xml:space="preserve">Gosall, N and Gosall, G. (2012) </w:t>
      </w:r>
      <w:r>
        <w:rPr>
          <w:rFonts w:ascii="Comic Sans MS" w:hAnsi="Comic Sans MS" w:cs="Arial"/>
          <w:i/>
          <w:sz w:val="24"/>
        </w:rPr>
        <w:t xml:space="preserve">The Doctors Guide to Critical Appraisal. </w:t>
      </w:r>
      <w:r>
        <w:rPr>
          <w:rFonts w:ascii="Comic Sans MS" w:hAnsi="Comic Sans MS" w:cs="Arial"/>
          <w:sz w:val="24"/>
        </w:rPr>
        <w:t>3</w:t>
      </w:r>
      <w:r w:rsidRPr="0009188A">
        <w:rPr>
          <w:rFonts w:ascii="Comic Sans MS" w:hAnsi="Comic Sans MS" w:cs="Arial"/>
          <w:sz w:val="24"/>
          <w:vertAlign w:val="superscript"/>
        </w:rPr>
        <w:t>rd</w:t>
      </w:r>
      <w:r>
        <w:rPr>
          <w:rFonts w:ascii="Comic Sans MS" w:hAnsi="Comic Sans MS" w:cs="Arial"/>
          <w:sz w:val="24"/>
        </w:rPr>
        <w:t xml:space="preserve"> Ed. </w:t>
      </w:r>
      <w:r w:rsidR="00E13717">
        <w:rPr>
          <w:rFonts w:ascii="Comic Sans MS" w:hAnsi="Comic Sans MS" w:cs="Arial"/>
          <w:sz w:val="24"/>
        </w:rPr>
        <w:t>Knutsford</w:t>
      </w:r>
      <w:r>
        <w:rPr>
          <w:rFonts w:ascii="Comic Sans MS" w:hAnsi="Comic Sans MS" w:cs="Arial"/>
          <w:sz w:val="24"/>
        </w:rPr>
        <w:t>:</w:t>
      </w:r>
      <w:r w:rsidR="00E13717">
        <w:rPr>
          <w:rFonts w:ascii="Comic Sans MS" w:hAnsi="Comic Sans MS" w:cs="Arial"/>
          <w:sz w:val="24"/>
        </w:rPr>
        <w:t xml:space="preserve"> </w:t>
      </w:r>
      <w:proofErr w:type="spellStart"/>
      <w:r>
        <w:rPr>
          <w:rFonts w:ascii="Comic Sans MS" w:hAnsi="Comic Sans MS" w:cs="Arial"/>
          <w:sz w:val="24"/>
        </w:rPr>
        <w:t>PasTest</w:t>
      </w:r>
      <w:proofErr w:type="spellEnd"/>
      <w:r>
        <w:rPr>
          <w:rFonts w:ascii="Comic Sans MS" w:hAnsi="Comic Sans MS" w:cs="Arial"/>
          <w:sz w:val="24"/>
        </w:rPr>
        <w:t xml:space="preserve"> Ltd.</w:t>
      </w:r>
    </w:p>
    <w:p w14:paraId="67E6847E" w14:textId="5F729E1E" w:rsidR="00AE1E49" w:rsidRPr="00BB7532" w:rsidRDefault="00AE1E49" w:rsidP="00787626">
      <w:pPr>
        <w:rPr>
          <w:rFonts w:ascii="Comic Sans MS" w:hAnsi="Comic Sans MS" w:cs="Arial"/>
          <w:i/>
          <w:sz w:val="24"/>
        </w:rPr>
      </w:pPr>
      <w:r w:rsidRPr="00AE1E49">
        <w:rPr>
          <w:rFonts w:ascii="Comic Sans MS" w:hAnsi="Comic Sans MS" w:cs="Arial"/>
          <w:sz w:val="24"/>
        </w:rPr>
        <w:t xml:space="preserve">Gregory, I. (2003) </w:t>
      </w:r>
      <w:r w:rsidRPr="00AE1E49">
        <w:rPr>
          <w:rFonts w:ascii="Comic Sans MS" w:hAnsi="Comic Sans MS" w:cs="Arial"/>
          <w:i/>
          <w:sz w:val="24"/>
        </w:rPr>
        <w:t>Ethics in Research</w:t>
      </w:r>
      <w:r w:rsidRPr="00AE1E49">
        <w:rPr>
          <w:rFonts w:ascii="Comic Sans MS" w:hAnsi="Comic Sans MS" w:cs="Arial"/>
          <w:sz w:val="24"/>
        </w:rPr>
        <w:t>. 1</w:t>
      </w:r>
      <w:r w:rsidRPr="00AE1E49">
        <w:rPr>
          <w:rFonts w:ascii="Comic Sans MS" w:hAnsi="Comic Sans MS" w:cs="Arial"/>
          <w:sz w:val="24"/>
          <w:vertAlign w:val="superscript"/>
        </w:rPr>
        <w:t>st</w:t>
      </w:r>
      <w:r w:rsidRPr="00AE1E49">
        <w:rPr>
          <w:rFonts w:ascii="Comic Sans MS" w:hAnsi="Comic Sans MS" w:cs="Arial"/>
          <w:sz w:val="24"/>
        </w:rPr>
        <w:t xml:space="preserve"> Ed</w:t>
      </w:r>
      <w:r>
        <w:rPr>
          <w:rFonts w:ascii="Comic Sans MS" w:hAnsi="Comic Sans MS" w:cs="Arial"/>
          <w:i/>
          <w:sz w:val="24"/>
        </w:rPr>
        <w:t xml:space="preserve">. </w:t>
      </w:r>
      <w:r>
        <w:rPr>
          <w:rFonts w:ascii="Comic Sans MS" w:hAnsi="Comic Sans MS" w:cs="Arial"/>
          <w:sz w:val="24"/>
        </w:rPr>
        <w:t xml:space="preserve">Cornwall: A&amp;C Black.  </w:t>
      </w:r>
      <w:r>
        <w:rPr>
          <w:rFonts w:ascii="Comic Sans MS" w:hAnsi="Comic Sans MS" w:cs="Arial"/>
          <w:i/>
          <w:sz w:val="24"/>
        </w:rPr>
        <w:t xml:space="preserve"> </w:t>
      </w:r>
    </w:p>
    <w:p w14:paraId="2CB7898F" w14:textId="27AC0C9C" w:rsidR="000A5FAA" w:rsidRPr="00BD1D50" w:rsidRDefault="00BD1D50" w:rsidP="00787626">
      <w:pPr>
        <w:rPr>
          <w:rFonts w:ascii="Comic Sans MS" w:hAnsi="Comic Sans MS" w:cs="Arial"/>
          <w:i/>
          <w:sz w:val="24"/>
        </w:rPr>
      </w:pPr>
      <w:r>
        <w:rPr>
          <w:rFonts w:ascii="Comic Sans MS" w:hAnsi="Comic Sans MS" w:cs="Arial"/>
          <w:sz w:val="24"/>
        </w:rPr>
        <w:t>H</w:t>
      </w:r>
      <w:r w:rsidR="000A5FAA">
        <w:rPr>
          <w:rFonts w:ascii="Comic Sans MS" w:hAnsi="Comic Sans MS" w:cs="Arial"/>
          <w:sz w:val="24"/>
        </w:rPr>
        <w:t xml:space="preserve">ome </w:t>
      </w:r>
      <w:r w:rsidR="007E0F3E">
        <w:rPr>
          <w:rFonts w:ascii="Comic Sans MS" w:hAnsi="Comic Sans MS" w:cs="Arial"/>
          <w:sz w:val="24"/>
        </w:rPr>
        <w:t>O</w:t>
      </w:r>
      <w:r w:rsidR="000A5FAA">
        <w:rPr>
          <w:rFonts w:ascii="Comic Sans MS" w:hAnsi="Comic Sans MS" w:cs="Arial"/>
          <w:sz w:val="24"/>
        </w:rPr>
        <w:t xml:space="preserve">ffice (2014) </w:t>
      </w:r>
      <w:r w:rsidR="000A5FAA" w:rsidRPr="000A5FAA">
        <w:rPr>
          <w:rFonts w:ascii="Comic Sans MS" w:hAnsi="Comic Sans MS" w:cs="Arial"/>
          <w:i/>
          <w:sz w:val="24"/>
        </w:rPr>
        <w:t>Social Services and Well-being (Wales) Act 2014</w:t>
      </w:r>
      <w:r w:rsidR="000A5FAA">
        <w:rPr>
          <w:rFonts w:ascii="Comic Sans MS" w:hAnsi="Comic Sans MS" w:cs="Arial"/>
          <w:sz w:val="24"/>
        </w:rPr>
        <w:t xml:space="preserve">. (online) Available at: </w:t>
      </w:r>
      <w:r w:rsidR="000A5FAA" w:rsidRPr="000A5FAA">
        <w:rPr>
          <w:rFonts w:ascii="Comic Sans MS" w:hAnsi="Comic Sans MS" w:cs="Arial"/>
          <w:sz w:val="24"/>
        </w:rPr>
        <w:t>http://www.legislation.gov.uk/anaw/2014/4/contents/enacted</w:t>
      </w:r>
      <w:r w:rsidR="000A5FAA">
        <w:rPr>
          <w:rFonts w:ascii="Comic Sans MS" w:hAnsi="Comic Sans MS" w:cs="Arial"/>
          <w:sz w:val="24"/>
        </w:rPr>
        <w:t xml:space="preserve"> (Accessed on: 18</w:t>
      </w:r>
      <w:r w:rsidR="000A5FAA" w:rsidRPr="000A5FAA">
        <w:rPr>
          <w:rFonts w:ascii="Comic Sans MS" w:hAnsi="Comic Sans MS" w:cs="Arial"/>
          <w:sz w:val="24"/>
          <w:vertAlign w:val="superscript"/>
        </w:rPr>
        <w:t>th</w:t>
      </w:r>
      <w:r w:rsidR="000A5FAA">
        <w:rPr>
          <w:rFonts w:ascii="Comic Sans MS" w:hAnsi="Comic Sans MS" w:cs="Arial"/>
          <w:sz w:val="24"/>
        </w:rPr>
        <w:t xml:space="preserve"> </w:t>
      </w:r>
      <w:r w:rsidR="00F73231">
        <w:rPr>
          <w:rFonts w:ascii="Comic Sans MS" w:hAnsi="Comic Sans MS" w:cs="Arial"/>
          <w:sz w:val="24"/>
        </w:rPr>
        <w:t>October</w:t>
      </w:r>
      <w:r w:rsidR="000A5FAA">
        <w:rPr>
          <w:rFonts w:ascii="Comic Sans MS" w:hAnsi="Comic Sans MS" w:cs="Arial"/>
          <w:sz w:val="24"/>
        </w:rPr>
        <w:t xml:space="preserve"> 2018) </w:t>
      </w:r>
    </w:p>
    <w:p w14:paraId="3BD7F407" w14:textId="6A127E0A" w:rsidR="001F7DCD" w:rsidRDefault="001F7DCD" w:rsidP="00787626">
      <w:pPr>
        <w:rPr>
          <w:rFonts w:ascii="Comic Sans MS" w:hAnsi="Comic Sans MS" w:cs="Arial"/>
          <w:sz w:val="24"/>
        </w:rPr>
      </w:pPr>
      <w:r>
        <w:rPr>
          <w:rFonts w:ascii="Comic Sans MS" w:hAnsi="Comic Sans MS" w:cs="Arial"/>
          <w:sz w:val="24"/>
        </w:rPr>
        <w:t xml:space="preserve">Home </w:t>
      </w:r>
      <w:r w:rsidR="007E0F3E">
        <w:rPr>
          <w:rFonts w:ascii="Comic Sans MS" w:hAnsi="Comic Sans MS" w:cs="Arial"/>
          <w:sz w:val="24"/>
        </w:rPr>
        <w:t>O</w:t>
      </w:r>
      <w:r>
        <w:rPr>
          <w:rFonts w:ascii="Comic Sans MS" w:hAnsi="Comic Sans MS" w:cs="Arial"/>
          <w:sz w:val="24"/>
        </w:rPr>
        <w:t xml:space="preserve">ffice (2017) </w:t>
      </w:r>
      <w:r>
        <w:rPr>
          <w:rFonts w:ascii="Comic Sans MS" w:hAnsi="Comic Sans MS" w:cs="Arial"/>
          <w:i/>
          <w:sz w:val="24"/>
        </w:rPr>
        <w:t xml:space="preserve">Safeguarding. </w:t>
      </w:r>
      <w:r>
        <w:rPr>
          <w:rFonts w:ascii="Comic Sans MS" w:hAnsi="Comic Sans MS" w:cs="Arial"/>
          <w:sz w:val="24"/>
        </w:rPr>
        <w:t xml:space="preserve">(online) Available at: </w:t>
      </w:r>
      <w:r>
        <w:rPr>
          <w:rFonts w:ascii="Comic Sans MS" w:hAnsi="Comic Sans MS" w:cs="Arial"/>
          <w:i/>
          <w:sz w:val="24"/>
        </w:rPr>
        <w:t xml:space="preserve"> </w:t>
      </w:r>
      <w:r w:rsidRPr="001F7DCD">
        <w:rPr>
          <w:rFonts w:ascii="Comic Sans MS" w:hAnsi="Comic Sans MS" w:cs="Arial"/>
          <w:sz w:val="24"/>
        </w:rPr>
        <w:t>https://gov.wales/topics/health/socialcare/safeguarding/?lang=en</w:t>
      </w:r>
      <w:r>
        <w:rPr>
          <w:rFonts w:ascii="Comic Sans MS" w:hAnsi="Comic Sans MS" w:cs="Arial"/>
          <w:i/>
          <w:sz w:val="24"/>
        </w:rPr>
        <w:t xml:space="preserve"> </w:t>
      </w:r>
      <w:r>
        <w:rPr>
          <w:rFonts w:ascii="Comic Sans MS" w:hAnsi="Comic Sans MS" w:cs="Arial"/>
          <w:sz w:val="24"/>
        </w:rPr>
        <w:t>(Accessed on: 18</w:t>
      </w:r>
      <w:r w:rsidRPr="001F7DCD">
        <w:rPr>
          <w:rFonts w:ascii="Comic Sans MS" w:hAnsi="Comic Sans MS" w:cs="Arial"/>
          <w:sz w:val="24"/>
          <w:vertAlign w:val="superscript"/>
        </w:rPr>
        <w:t>th</w:t>
      </w:r>
      <w:r>
        <w:rPr>
          <w:rFonts w:ascii="Comic Sans MS" w:hAnsi="Comic Sans MS" w:cs="Arial"/>
          <w:sz w:val="24"/>
        </w:rPr>
        <w:t xml:space="preserve"> </w:t>
      </w:r>
      <w:r w:rsidR="00F73231">
        <w:rPr>
          <w:rFonts w:ascii="Comic Sans MS" w:hAnsi="Comic Sans MS" w:cs="Arial"/>
          <w:sz w:val="24"/>
        </w:rPr>
        <w:t>October</w:t>
      </w:r>
      <w:r>
        <w:rPr>
          <w:rFonts w:ascii="Comic Sans MS" w:hAnsi="Comic Sans MS" w:cs="Arial"/>
          <w:sz w:val="24"/>
        </w:rPr>
        <w:t xml:space="preserve"> 2018)</w:t>
      </w:r>
    </w:p>
    <w:p w14:paraId="627A3E57" w14:textId="17CE47A4" w:rsidR="0000545B" w:rsidRDefault="0000545B" w:rsidP="00787626">
      <w:pPr>
        <w:rPr>
          <w:rFonts w:ascii="Comic Sans MS" w:hAnsi="Comic Sans MS" w:cs="Arial"/>
          <w:sz w:val="24"/>
        </w:rPr>
      </w:pPr>
      <w:r w:rsidRPr="0000545B">
        <w:rPr>
          <w:rFonts w:ascii="Comic Sans MS" w:hAnsi="Comic Sans MS" w:cs="Arial"/>
          <w:sz w:val="24"/>
        </w:rPr>
        <w:t xml:space="preserve">Kemp, M., Dunstan, F., Harrison, S., Morris, S., Mann, M., and Rolfe, K. (2008) </w:t>
      </w:r>
      <w:r w:rsidRPr="0000545B">
        <w:rPr>
          <w:rFonts w:ascii="Comic Sans MS" w:hAnsi="Comic Sans MS" w:cs="Arial"/>
          <w:i/>
          <w:sz w:val="24"/>
        </w:rPr>
        <w:t>Patterns of skeletal fractures in child abuse: systematic review</w:t>
      </w:r>
      <w:r w:rsidRPr="0000545B">
        <w:rPr>
          <w:rFonts w:ascii="Comic Sans MS" w:hAnsi="Comic Sans MS" w:cs="Arial"/>
          <w:sz w:val="24"/>
        </w:rPr>
        <w:t xml:space="preserve">. </w:t>
      </w:r>
      <w:r w:rsidRPr="0000545B">
        <w:rPr>
          <w:rFonts w:ascii="Comic Sans MS" w:hAnsi="Comic Sans MS" w:cs="Arial"/>
          <w:i/>
          <w:sz w:val="24"/>
        </w:rPr>
        <w:t>Research</w:t>
      </w:r>
      <w:r w:rsidRPr="0000545B">
        <w:rPr>
          <w:rFonts w:ascii="Comic Sans MS" w:hAnsi="Comic Sans MS" w:cs="Arial"/>
          <w:sz w:val="24"/>
        </w:rPr>
        <w:t>. P 337 [online] The BMJ. Available at: https://www.bmj.com/content/337/bmj.a1518 (Accessed on: 5th November 2018)</w:t>
      </w:r>
    </w:p>
    <w:p w14:paraId="5F9F0B9C" w14:textId="2E3D4C93" w:rsidR="0000545B" w:rsidRDefault="0000545B" w:rsidP="00787626">
      <w:pPr>
        <w:rPr>
          <w:rFonts w:ascii="Comic Sans MS" w:hAnsi="Comic Sans MS" w:cs="Arial"/>
          <w:sz w:val="24"/>
        </w:rPr>
      </w:pPr>
      <w:r w:rsidRPr="0000545B">
        <w:rPr>
          <w:rFonts w:ascii="Comic Sans MS" w:hAnsi="Comic Sans MS" w:cs="Arial"/>
          <w:sz w:val="24"/>
        </w:rPr>
        <w:lastRenderedPageBreak/>
        <w:t xml:space="preserve">Macleod, C. (2003) </w:t>
      </w:r>
      <w:r w:rsidRPr="0000545B">
        <w:rPr>
          <w:rFonts w:ascii="Comic Sans MS" w:hAnsi="Comic Sans MS" w:cs="Arial"/>
          <w:i/>
          <w:sz w:val="24"/>
        </w:rPr>
        <w:t>Reports of new ideas in medical education Teaching junior doctors to recognise child abuse and neglect. Medical Education</w:t>
      </w:r>
      <w:r w:rsidRPr="0000545B">
        <w:rPr>
          <w:rFonts w:ascii="Comic Sans MS" w:hAnsi="Comic Sans MS" w:cs="Arial"/>
          <w:sz w:val="24"/>
        </w:rPr>
        <w:t xml:space="preserve"> 37 (11) Available at: https://whel-primo.hosted.exlibrisgroup.com/primo-explore/fulldisplay?docid=TN_eue_11169493&amp;context=U&amp;vid=44WHELF_UWTSD_VU1&amp;lang=en_US (Accessed on: 5th November 2018)</w:t>
      </w:r>
    </w:p>
    <w:p w14:paraId="00AF638C" w14:textId="114C8719" w:rsidR="003B7A28" w:rsidRDefault="003B7A28" w:rsidP="00787626">
      <w:pPr>
        <w:rPr>
          <w:rFonts w:ascii="Comic Sans MS" w:hAnsi="Comic Sans MS" w:cs="Arial"/>
          <w:sz w:val="24"/>
        </w:rPr>
      </w:pPr>
      <w:r w:rsidRPr="003B7A28">
        <w:rPr>
          <w:rFonts w:ascii="Comic Sans MS" w:hAnsi="Comic Sans MS" w:cs="Arial"/>
          <w:sz w:val="24"/>
        </w:rPr>
        <w:t>McCar</w:t>
      </w:r>
      <w:r w:rsidR="003B154C">
        <w:rPr>
          <w:rFonts w:ascii="Comic Sans MS" w:hAnsi="Comic Sans MS" w:cs="Arial"/>
          <w:sz w:val="24"/>
        </w:rPr>
        <w:t>tne</w:t>
      </w:r>
      <w:r w:rsidRPr="003B7A28">
        <w:rPr>
          <w:rFonts w:ascii="Comic Sans MS" w:hAnsi="Comic Sans MS" w:cs="Arial"/>
          <w:sz w:val="24"/>
        </w:rPr>
        <w:t>y, M (2014) After Rotherham—pattern spotting and child abuse. P 349 BMJ. [online] Available at: https://www.bmj.com/content/349/bmj.g6347 (Accessed on: 7th November 2018)</w:t>
      </w:r>
      <w:r>
        <w:rPr>
          <w:rFonts w:ascii="Comic Sans MS" w:hAnsi="Comic Sans MS" w:cs="Arial"/>
          <w:sz w:val="24"/>
        </w:rPr>
        <w:t xml:space="preserve"> </w:t>
      </w:r>
    </w:p>
    <w:p w14:paraId="08809606" w14:textId="585D31B4" w:rsidR="007526ED" w:rsidRPr="007526ED" w:rsidRDefault="007526ED" w:rsidP="00787626">
      <w:pPr>
        <w:rPr>
          <w:rFonts w:ascii="Comic Sans MS" w:hAnsi="Comic Sans MS" w:cs="Arial"/>
          <w:sz w:val="24"/>
        </w:rPr>
      </w:pPr>
      <w:r>
        <w:rPr>
          <w:rFonts w:ascii="Comic Sans MS" w:hAnsi="Comic Sans MS" w:cs="Arial"/>
          <w:sz w:val="24"/>
        </w:rPr>
        <w:t xml:space="preserve">Midgley, W., Danaher, P and Baguley, M (2013) </w:t>
      </w:r>
      <w:r>
        <w:rPr>
          <w:rFonts w:ascii="Comic Sans MS" w:hAnsi="Comic Sans MS" w:cs="Arial"/>
          <w:i/>
          <w:sz w:val="24"/>
        </w:rPr>
        <w:t xml:space="preserve">The Role of Participants in Education Research: Ethics Epistemologies and Methods. </w:t>
      </w:r>
      <w:r>
        <w:rPr>
          <w:rFonts w:ascii="Comic Sans MS" w:hAnsi="Comic Sans MS" w:cs="Arial"/>
          <w:sz w:val="24"/>
        </w:rPr>
        <w:t>1</w:t>
      </w:r>
      <w:r w:rsidRPr="007526ED">
        <w:rPr>
          <w:rFonts w:ascii="Comic Sans MS" w:hAnsi="Comic Sans MS" w:cs="Arial"/>
          <w:sz w:val="24"/>
          <w:vertAlign w:val="superscript"/>
        </w:rPr>
        <w:t>st</w:t>
      </w:r>
      <w:r>
        <w:rPr>
          <w:rFonts w:ascii="Comic Sans MS" w:hAnsi="Comic Sans MS" w:cs="Arial"/>
          <w:sz w:val="24"/>
        </w:rPr>
        <w:t xml:space="preserve"> Ed. New York: Routledge. </w:t>
      </w:r>
    </w:p>
    <w:p w14:paraId="2D282D1A" w14:textId="3EC29D9F" w:rsidR="002243B3" w:rsidRDefault="002243B3" w:rsidP="00787626">
      <w:pPr>
        <w:rPr>
          <w:rFonts w:ascii="Comic Sans MS" w:hAnsi="Comic Sans MS" w:cs="Arial"/>
          <w:sz w:val="24"/>
        </w:rPr>
      </w:pPr>
      <w:r>
        <w:rPr>
          <w:rFonts w:ascii="Comic Sans MS" w:hAnsi="Comic Sans MS" w:cs="Arial"/>
          <w:sz w:val="24"/>
        </w:rPr>
        <w:t xml:space="preserve">Petticrew, M. &amp; Roberts, H. (2008) </w:t>
      </w:r>
      <w:r w:rsidRPr="002243B3">
        <w:rPr>
          <w:rFonts w:ascii="Comic Sans MS" w:hAnsi="Comic Sans MS" w:cs="Arial"/>
          <w:i/>
          <w:sz w:val="24"/>
        </w:rPr>
        <w:t>Systematic Reviews in the Social Sciences: A Practical Guide</w:t>
      </w:r>
      <w:r>
        <w:rPr>
          <w:rFonts w:ascii="Comic Sans MS" w:hAnsi="Comic Sans MS" w:cs="Arial"/>
          <w:i/>
          <w:sz w:val="24"/>
        </w:rPr>
        <w:t xml:space="preserve">. </w:t>
      </w:r>
      <w:r>
        <w:rPr>
          <w:rFonts w:ascii="Comic Sans MS" w:hAnsi="Comic Sans MS" w:cs="Arial"/>
          <w:sz w:val="24"/>
        </w:rPr>
        <w:t>1</w:t>
      </w:r>
      <w:r w:rsidRPr="002243B3">
        <w:rPr>
          <w:rFonts w:ascii="Comic Sans MS" w:hAnsi="Comic Sans MS" w:cs="Arial"/>
          <w:sz w:val="24"/>
          <w:vertAlign w:val="superscript"/>
        </w:rPr>
        <w:t>st</w:t>
      </w:r>
      <w:r>
        <w:rPr>
          <w:rFonts w:ascii="Comic Sans MS" w:hAnsi="Comic Sans MS" w:cs="Arial"/>
          <w:sz w:val="24"/>
        </w:rPr>
        <w:t xml:space="preserve"> Ed. Oxford: Blackwell Publishing.</w:t>
      </w:r>
    </w:p>
    <w:p w14:paraId="4B25BEB1" w14:textId="49215A52" w:rsidR="00E661F3" w:rsidRPr="00E661F3" w:rsidRDefault="00E661F3" w:rsidP="00787626">
      <w:pPr>
        <w:rPr>
          <w:rFonts w:ascii="Comic Sans MS" w:hAnsi="Comic Sans MS" w:cs="Arial"/>
          <w:sz w:val="24"/>
        </w:rPr>
      </w:pPr>
      <w:r>
        <w:rPr>
          <w:rFonts w:ascii="Comic Sans MS" w:hAnsi="Comic Sans MS" w:cs="Arial"/>
          <w:sz w:val="24"/>
        </w:rPr>
        <w:t xml:space="preserve">Shamoo, A and Resnik, D (2014) </w:t>
      </w:r>
      <w:r>
        <w:rPr>
          <w:rFonts w:ascii="Comic Sans MS" w:hAnsi="Comic Sans MS" w:cs="Arial"/>
          <w:i/>
          <w:sz w:val="24"/>
        </w:rPr>
        <w:t xml:space="preserve">Responsible Conduct of Research. </w:t>
      </w:r>
      <w:r>
        <w:rPr>
          <w:rFonts w:ascii="Comic Sans MS" w:hAnsi="Comic Sans MS" w:cs="Arial"/>
          <w:sz w:val="24"/>
        </w:rPr>
        <w:t>3</w:t>
      </w:r>
      <w:r w:rsidRPr="00E661F3">
        <w:rPr>
          <w:rFonts w:ascii="Comic Sans MS" w:hAnsi="Comic Sans MS" w:cs="Arial"/>
          <w:sz w:val="24"/>
          <w:vertAlign w:val="superscript"/>
        </w:rPr>
        <w:t>rd</w:t>
      </w:r>
      <w:r>
        <w:rPr>
          <w:rFonts w:ascii="Comic Sans MS" w:hAnsi="Comic Sans MS" w:cs="Arial"/>
          <w:sz w:val="24"/>
        </w:rPr>
        <w:t xml:space="preserve"> Ed. </w:t>
      </w:r>
      <w:r w:rsidR="009330D3">
        <w:rPr>
          <w:rFonts w:ascii="Comic Sans MS" w:hAnsi="Comic Sans MS" w:cs="Arial"/>
          <w:sz w:val="24"/>
        </w:rPr>
        <w:t xml:space="preserve">Oxford: Oxford University Press. </w:t>
      </w:r>
    </w:p>
    <w:p w14:paraId="4B0BA26A" w14:textId="159233BB" w:rsidR="00BE0CFE" w:rsidRDefault="00BE0CFE" w:rsidP="00787626">
      <w:pPr>
        <w:rPr>
          <w:rFonts w:ascii="Comic Sans MS" w:hAnsi="Comic Sans MS" w:cs="Arial"/>
          <w:sz w:val="24"/>
        </w:rPr>
      </w:pPr>
      <w:r>
        <w:rPr>
          <w:rFonts w:ascii="Comic Sans MS" w:hAnsi="Comic Sans MS" w:cs="Arial"/>
          <w:sz w:val="24"/>
        </w:rPr>
        <w:t xml:space="preserve">Taylor, R. (2013) </w:t>
      </w:r>
      <w:r>
        <w:rPr>
          <w:rFonts w:ascii="Comic Sans MS" w:hAnsi="Comic Sans MS" w:cs="Arial"/>
          <w:i/>
          <w:sz w:val="24"/>
        </w:rPr>
        <w:t xml:space="preserve">God Bless the NHS. </w:t>
      </w:r>
      <w:r w:rsidR="00D728CB">
        <w:rPr>
          <w:rFonts w:ascii="Comic Sans MS" w:hAnsi="Comic Sans MS" w:cs="Arial"/>
          <w:sz w:val="24"/>
        </w:rPr>
        <w:t>1</w:t>
      </w:r>
      <w:r w:rsidR="00D728CB" w:rsidRPr="00D728CB">
        <w:rPr>
          <w:rFonts w:ascii="Comic Sans MS" w:hAnsi="Comic Sans MS" w:cs="Arial"/>
          <w:sz w:val="24"/>
          <w:vertAlign w:val="superscript"/>
        </w:rPr>
        <w:t>st</w:t>
      </w:r>
      <w:r w:rsidR="00D728CB">
        <w:rPr>
          <w:rFonts w:ascii="Comic Sans MS" w:hAnsi="Comic Sans MS" w:cs="Arial"/>
          <w:sz w:val="24"/>
        </w:rPr>
        <w:t xml:space="preserve"> Ed. London: Faber &amp; Faber.</w:t>
      </w:r>
    </w:p>
    <w:p w14:paraId="24D74E46" w14:textId="03FAD768" w:rsidR="009F33BF" w:rsidRPr="009F33BF" w:rsidRDefault="009F33BF" w:rsidP="00787626">
      <w:pPr>
        <w:rPr>
          <w:rFonts w:ascii="Comic Sans MS" w:hAnsi="Comic Sans MS" w:cs="Arial"/>
          <w:sz w:val="24"/>
        </w:rPr>
      </w:pPr>
      <w:r>
        <w:rPr>
          <w:rFonts w:ascii="Comic Sans MS" w:hAnsi="Comic Sans MS" w:cs="Arial"/>
          <w:sz w:val="24"/>
        </w:rPr>
        <w:t xml:space="preserve">Torgerson, C, (2003) </w:t>
      </w:r>
      <w:r>
        <w:rPr>
          <w:rFonts w:ascii="Comic Sans MS" w:hAnsi="Comic Sans MS" w:cs="Arial"/>
          <w:i/>
          <w:sz w:val="24"/>
        </w:rPr>
        <w:t>Systematic Reviews</w:t>
      </w:r>
      <w:r>
        <w:rPr>
          <w:rFonts w:ascii="Comic Sans MS" w:hAnsi="Comic Sans MS" w:cs="Arial"/>
          <w:sz w:val="24"/>
        </w:rPr>
        <w:t>. 1</w:t>
      </w:r>
      <w:r w:rsidRPr="009F33BF">
        <w:rPr>
          <w:rFonts w:ascii="Comic Sans MS" w:hAnsi="Comic Sans MS" w:cs="Arial"/>
          <w:sz w:val="24"/>
          <w:vertAlign w:val="superscript"/>
        </w:rPr>
        <w:t>st</w:t>
      </w:r>
      <w:r>
        <w:rPr>
          <w:rFonts w:ascii="Comic Sans MS" w:hAnsi="Comic Sans MS" w:cs="Arial"/>
          <w:sz w:val="24"/>
        </w:rPr>
        <w:t xml:space="preserve"> Ed. London: A&amp;C Black. </w:t>
      </w:r>
    </w:p>
    <w:p w14:paraId="176E6F6A" w14:textId="6EDDFD05" w:rsidR="00787626" w:rsidRPr="00787626" w:rsidRDefault="00787626" w:rsidP="00787626">
      <w:pPr>
        <w:rPr>
          <w:rFonts w:ascii="Comic Sans MS" w:hAnsi="Comic Sans MS" w:cs="Arial"/>
          <w:sz w:val="24"/>
          <w:u w:val="single"/>
        </w:rPr>
      </w:pPr>
      <w:r>
        <w:rPr>
          <w:rFonts w:ascii="Comic Sans MS" w:hAnsi="Comic Sans MS" w:cs="Arial"/>
          <w:sz w:val="24"/>
          <w:u w:val="single"/>
        </w:rPr>
        <w:t>Bibliography</w:t>
      </w:r>
    </w:p>
    <w:p w14:paraId="1A0C0CC5" w14:textId="1E040D5F" w:rsidR="00787626" w:rsidRPr="00787626" w:rsidRDefault="005168D0" w:rsidP="005168D0">
      <w:pPr>
        <w:rPr>
          <w:rFonts w:ascii="Comic Sans MS" w:hAnsi="Comic Sans MS" w:cs="Arial"/>
          <w:sz w:val="24"/>
        </w:rPr>
      </w:pPr>
      <w:r>
        <w:rPr>
          <w:rFonts w:ascii="Comic Sans MS" w:hAnsi="Comic Sans MS" w:cs="Arial"/>
          <w:sz w:val="24"/>
        </w:rPr>
        <w:t>A</w:t>
      </w:r>
      <w:r w:rsidRPr="005168D0">
        <w:rPr>
          <w:rFonts w:ascii="Comic Sans MS" w:hAnsi="Comic Sans MS" w:cs="Arial"/>
          <w:sz w:val="24"/>
        </w:rPr>
        <w:t>veyard, H., Sharp, P. and Wooliams, M (2011) A Beginners Guide to Critical Thinking and Writing in Health and Social Care. 1st Ed. Maidenhead: McGraw-Hill Education</w:t>
      </w:r>
    </w:p>
    <w:p w14:paraId="72B03800" w14:textId="6F23773B" w:rsidR="00690EFC" w:rsidRPr="00CD1556" w:rsidRDefault="00CD1556" w:rsidP="00690EFC">
      <w:pPr>
        <w:rPr>
          <w:rFonts w:ascii="Comic Sans MS" w:hAnsi="Comic Sans MS" w:cs="Arial"/>
          <w:sz w:val="24"/>
        </w:rPr>
      </w:pPr>
      <w:r>
        <w:rPr>
          <w:rFonts w:ascii="Comic Sans MS" w:hAnsi="Comic Sans MS" w:cs="Arial"/>
          <w:sz w:val="24"/>
        </w:rPr>
        <w:t xml:space="preserve">Merriam, S (1998) </w:t>
      </w:r>
      <w:r>
        <w:rPr>
          <w:rFonts w:ascii="Comic Sans MS" w:hAnsi="Comic Sans MS" w:cs="Arial"/>
          <w:i/>
          <w:sz w:val="24"/>
        </w:rPr>
        <w:t xml:space="preserve">Case Study Research in Education. </w:t>
      </w:r>
      <w:r>
        <w:rPr>
          <w:rFonts w:ascii="Comic Sans MS" w:hAnsi="Comic Sans MS" w:cs="Arial"/>
          <w:sz w:val="24"/>
        </w:rPr>
        <w:t>1</w:t>
      </w:r>
      <w:r w:rsidRPr="00CD1556">
        <w:rPr>
          <w:rFonts w:ascii="Comic Sans MS" w:hAnsi="Comic Sans MS" w:cs="Arial"/>
          <w:sz w:val="24"/>
          <w:vertAlign w:val="superscript"/>
        </w:rPr>
        <w:t>st</w:t>
      </w:r>
      <w:r>
        <w:rPr>
          <w:rFonts w:ascii="Comic Sans MS" w:hAnsi="Comic Sans MS" w:cs="Arial"/>
          <w:sz w:val="24"/>
        </w:rPr>
        <w:t xml:space="preserve"> Ed. San </w:t>
      </w:r>
      <w:r w:rsidR="003277B8">
        <w:rPr>
          <w:rFonts w:ascii="Comic Sans MS" w:hAnsi="Comic Sans MS" w:cs="Arial"/>
          <w:sz w:val="24"/>
        </w:rPr>
        <w:t>Francisco</w:t>
      </w:r>
      <w:r>
        <w:rPr>
          <w:rFonts w:ascii="Comic Sans MS" w:hAnsi="Comic Sans MS" w:cs="Arial"/>
          <w:sz w:val="24"/>
        </w:rPr>
        <w:t>: Jossey-Bass</w:t>
      </w:r>
    </w:p>
    <w:p w14:paraId="04866574" w14:textId="59C10827" w:rsidR="00690EFC" w:rsidRDefault="005E2D5D">
      <w:pPr>
        <w:rPr>
          <w:rFonts w:ascii="Comic Sans MS" w:hAnsi="Comic Sans MS" w:cs="Arial"/>
          <w:sz w:val="24"/>
          <w:u w:val="single"/>
        </w:rPr>
      </w:pPr>
      <w:r>
        <w:rPr>
          <w:rFonts w:ascii="Comic Sans MS" w:hAnsi="Comic Sans MS" w:cs="Arial"/>
          <w:sz w:val="24"/>
          <w:u w:val="single"/>
        </w:rPr>
        <w:t xml:space="preserve">Appendix </w:t>
      </w:r>
    </w:p>
    <w:p w14:paraId="6C8264E8" w14:textId="298EA544" w:rsidR="005E2D5D" w:rsidRDefault="00C53600">
      <w:pPr>
        <w:rPr>
          <w:rFonts w:ascii="Comic Sans MS" w:hAnsi="Comic Sans MS" w:cs="Arial"/>
          <w:sz w:val="24"/>
          <w:u w:val="single"/>
        </w:rPr>
      </w:pPr>
      <w:r>
        <w:rPr>
          <w:rFonts w:ascii="Comic Sans MS" w:hAnsi="Comic Sans MS" w:cs="Arial"/>
          <w:sz w:val="24"/>
          <w:u w:val="single"/>
        </w:rPr>
        <w:t>C</w:t>
      </w:r>
      <w:r w:rsidR="0075343B">
        <w:rPr>
          <w:rFonts w:ascii="Comic Sans MS" w:hAnsi="Comic Sans MS" w:cs="Arial"/>
          <w:sz w:val="24"/>
          <w:u w:val="single"/>
        </w:rPr>
        <w:t>ASP</w:t>
      </w:r>
      <w:r>
        <w:rPr>
          <w:rFonts w:ascii="Comic Sans MS" w:hAnsi="Comic Sans MS" w:cs="Arial"/>
          <w:sz w:val="24"/>
          <w:u w:val="single"/>
        </w:rPr>
        <w:t xml:space="preserve"> checklist </w:t>
      </w:r>
    </w:p>
    <w:p w14:paraId="3D00636B" w14:textId="40C7C9EF" w:rsidR="0075343B" w:rsidRPr="0075343B" w:rsidRDefault="0075343B">
      <w:pPr>
        <w:rPr>
          <w:rFonts w:ascii="Comic Sans MS" w:hAnsi="Comic Sans MS" w:cs="Arial"/>
          <w:sz w:val="24"/>
        </w:rPr>
      </w:pPr>
      <w:r>
        <w:rPr>
          <w:rFonts w:ascii="Comic Sans MS" w:hAnsi="Comic Sans MS" w:cs="Arial"/>
          <w:sz w:val="24"/>
        </w:rPr>
        <w:t xml:space="preserve">The 10 questions asked will help to determine </w:t>
      </w:r>
      <w:r w:rsidR="0000545B">
        <w:rPr>
          <w:rFonts w:ascii="Comic Sans MS" w:hAnsi="Comic Sans MS" w:cs="Arial"/>
          <w:sz w:val="24"/>
        </w:rPr>
        <w:t>whether</w:t>
      </w:r>
      <w:r>
        <w:rPr>
          <w:rFonts w:ascii="Comic Sans MS" w:hAnsi="Comic Sans MS" w:cs="Arial"/>
          <w:sz w:val="24"/>
        </w:rPr>
        <w:t xml:space="preserve"> the literature used will be effective or not. </w:t>
      </w:r>
    </w:p>
    <w:tbl>
      <w:tblPr>
        <w:tblStyle w:val="TableGrid"/>
        <w:tblW w:w="0" w:type="auto"/>
        <w:tblLook w:val="04A0" w:firstRow="1" w:lastRow="0" w:firstColumn="1" w:lastColumn="0" w:noHBand="0" w:noVBand="1"/>
      </w:tblPr>
      <w:tblGrid>
        <w:gridCol w:w="2254"/>
        <w:gridCol w:w="2254"/>
        <w:gridCol w:w="2254"/>
        <w:gridCol w:w="2254"/>
      </w:tblGrid>
      <w:tr w:rsidR="00C53600" w14:paraId="54BB79FB" w14:textId="77777777" w:rsidTr="00C53600">
        <w:tc>
          <w:tcPr>
            <w:tcW w:w="2254" w:type="dxa"/>
          </w:tcPr>
          <w:p w14:paraId="5676C9AC" w14:textId="339FBFC6" w:rsidR="00C53600" w:rsidRDefault="00C53600">
            <w:pPr>
              <w:rPr>
                <w:rFonts w:ascii="Comic Sans MS" w:hAnsi="Comic Sans MS" w:cs="Arial"/>
                <w:sz w:val="24"/>
              </w:rPr>
            </w:pPr>
            <w:r>
              <w:rPr>
                <w:rFonts w:ascii="Comic Sans MS" w:hAnsi="Comic Sans MS" w:cs="Arial"/>
                <w:sz w:val="24"/>
              </w:rPr>
              <w:t>Question:</w:t>
            </w:r>
          </w:p>
        </w:tc>
        <w:tc>
          <w:tcPr>
            <w:tcW w:w="2254" w:type="dxa"/>
          </w:tcPr>
          <w:p w14:paraId="2623A9AC" w14:textId="75555B79" w:rsidR="00C53600" w:rsidRDefault="00C53600">
            <w:pPr>
              <w:rPr>
                <w:rFonts w:ascii="Comic Sans MS" w:hAnsi="Comic Sans MS" w:cs="Arial"/>
                <w:sz w:val="24"/>
              </w:rPr>
            </w:pPr>
            <w:r>
              <w:rPr>
                <w:rFonts w:ascii="Comic Sans MS" w:hAnsi="Comic Sans MS" w:cs="Arial"/>
                <w:sz w:val="24"/>
              </w:rPr>
              <w:t xml:space="preserve">Yes </w:t>
            </w:r>
          </w:p>
        </w:tc>
        <w:tc>
          <w:tcPr>
            <w:tcW w:w="2254" w:type="dxa"/>
          </w:tcPr>
          <w:p w14:paraId="4130EB53" w14:textId="1A547A06" w:rsidR="00C53600" w:rsidRDefault="00C53600">
            <w:pPr>
              <w:rPr>
                <w:rFonts w:ascii="Comic Sans MS" w:hAnsi="Comic Sans MS" w:cs="Arial"/>
                <w:sz w:val="24"/>
              </w:rPr>
            </w:pPr>
            <w:r>
              <w:rPr>
                <w:rFonts w:ascii="Comic Sans MS" w:hAnsi="Comic Sans MS" w:cs="Arial"/>
                <w:sz w:val="24"/>
              </w:rPr>
              <w:t xml:space="preserve">No </w:t>
            </w:r>
          </w:p>
        </w:tc>
        <w:tc>
          <w:tcPr>
            <w:tcW w:w="2254" w:type="dxa"/>
          </w:tcPr>
          <w:p w14:paraId="0CC09FB4" w14:textId="29726F08" w:rsidR="00C53600" w:rsidRDefault="00C53600">
            <w:pPr>
              <w:rPr>
                <w:rFonts w:ascii="Comic Sans MS" w:hAnsi="Comic Sans MS" w:cs="Arial"/>
                <w:sz w:val="24"/>
              </w:rPr>
            </w:pPr>
            <w:r>
              <w:rPr>
                <w:rFonts w:ascii="Comic Sans MS" w:hAnsi="Comic Sans MS" w:cs="Arial"/>
                <w:sz w:val="24"/>
              </w:rPr>
              <w:t>Unsure</w:t>
            </w:r>
          </w:p>
        </w:tc>
      </w:tr>
      <w:tr w:rsidR="00C53600" w14:paraId="09DAD5E7" w14:textId="77777777" w:rsidTr="00C53600">
        <w:tc>
          <w:tcPr>
            <w:tcW w:w="2254" w:type="dxa"/>
          </w:tcPr>
          <w:p w14:paraId="374377DD" w14:textId="3536C82D" w:rsidR="00C53600" w:rsidRDefault="00C53600">
            <w:pPr>
              <w:rPr>
                <w:rFonts w:ascii="Comic Sans MS" w:hAnsi="Comic Sans MS" w:cs="Arial"/>
                <w:sz w:val="24"/>
              </w:rPr>
            </w:pPr>
            <w:r>
              <w:rPr>
                <w:rFonts w:ascii="Comic Sans MS" w:hAnsi="Comic Sans MS" w:cs="Arial"/>
                <w:sz w:val="24"/>
              </w:rPr>
              <w:t>Did the review address a clearly focussed question?</w:t>
            </w:r>
          </w:p>
        </w:tc>
        <w:tc>
          <w:tcPr>
            <w:tcW w:w="2254" w:type="dxa"/>
          </w:tcPr>
          <w:p w14:paraId="325A1F6B" w14:textId="77777777" w:rsidR="00C53600" w:rsidRDefault="00C53600">
            <w:pPr>
              <w:rPr>
                <w:rFonts w:ascii="Comic Sans MS" w:hAnsi="Comic Sans MS" w:cs="Arial"/>
                <w:sz w:val="24"/>
              </w:rPr>
            </w:pPr>
          </w:p>
        </w:tc>
        <w:tc>
          <w:tcPr>
            <w:tcW w:w="2254" w:type="dxa"/>
          </w:tcPr>
          <w:p w14:paraId="4674264F" w14:textId="77777777" w:rsidR="00C53600" w:rsidRDefault="00C53600">
            <w:pPr>
              <w:rPr>
                <w:rFonts w:ascii="Comic Sans MS" w:hAnsi="Comic Sans MS" w:cs="Arial"/>
                <w:sz w:val="24"/>
              </w:rPr>
            </w:pPr>
          </w:p>
        </w:tc>
        <w:tc>
          <w:tcPr>
            <w:tcW w:w="2254" w:type="dxa"/>
          </w:tcPr>
          <w:p w14:paraId="70EE87C0" w14:textId="77777777" w:rsidR="00C53600" w:rsidRDefault="00C53600">
            <w:pPr>
              <w:rPr>
                <w:rFonts w:ascii="Comic Sans MS" w:hAnsi="Comic Sans MS" w:cs="Arial"/>
                <w:sz w:val="24"/>
              </w:rPr>
            </w:pPr>
          </w:p>
        </w:tc>
      </w:tr>
      <w:tr w:rsidR="00C53600" w14:paraId="5938AE3D" w14:textId="77777777" w:rsidTr="00C53600">
        <w:tc>
          <w:tcPr>
            <w:tcW w:w="2254" w:type="dxa"/>
          </w:tcPr>
          <w:p w14:paraId="2B4CA9DA" w14:textId="41944AF0" w:rsidR="00C53600" w:rsidRDefault="00C53600">
            <w:pPr>
              <w:rPr>
                <w:rFonts w:ascii="Comic Sans MS" w:hAnsi="Comic Sans MS" w:cs="Arial"/>
                <w:sz w:val="24"/>
              </w:rPr>
            </w:pPr>
            <w:r>
              <w:rPr>
                <w:rFonts w:ascii="Comic Sans MS" w:hAnsi="Comic Sans MS" w:cs="Arial"/>
                <w:sz w:val="24"/>
              </w:rPr>
              <w:lastRenderedPageBreak/>
              <w:t>Did the authors look for the right type of papers?</w:t>
            </w:r>
          </w:p>
        </w:tc>
        <w:tc>
          <w:tcPr>
            <w:tcW w:w="2254" w:type="dxa"/>
          </w:tcPr>
          <w:p w14:paraId="371CED1B" w14:textId="77777777" w:rsidR="00C53600" w:rsidRDefault="00C53600">
            <w:pPr>
              <w:rPr>
                <w:rFonts w:ascii="Comic Sans MS" w:hAnsi="Comic Sans MS" w:cs="Arial"/>
                <w:sz w:val="24"/>
              </w:rPr>
            </w:pPr>
          </w:p>
        </w:tc>
        <w:tc>
          <w:tcPr>
            <w:tcW w:w="2254" w:type="dxa"/>
          </w:tcPr>
          <w:p w14:paraId="6BC107A3" w14:textId="77777777" w:rsidR="00C53600" w:rsidRDefault="00C53600">
            <w:pPr>
              <w:rPr>
                <w:rFonts w:ascii="Comic Sans MS" w:hAnsi="Comic Sans MS" w:cs="Arial"/>
                <w:sz w:val="24"/>
              </w:rPr>
            </w:pPr>
          </w:p>
        </w:tc>
        <w:tc>
          <w:tcPr>
            <w:tcW w:w="2254" w:type="dxa"/>
          </w:tcPr>
          <w:p w14:paraId="674EE875" w14:textId="77777777" w:rsidR="00C53600" w:rsidRDefault="00C53600">
            <w:pPr>
              <w:rPr>
                <w:rFonts w:ascii="Comic Sans MS" w:hAnsi="Comic Sans MS" w:cs="Arial"/>
                <w:sz w:val="24"/>
              </w:rPr>
            </w:pPr>
          </w:p>
        </w:tc>
      </w:tr>
      <w:tr w:rsidR="00C53600" w14:paraId="56C9295E" w14:textId="77777777" w:rsidTr="00C53600">
        <w:tc>
          <w:tcPr>
            <w:tcW w:w="2254" w:type="dxa"/>
          </w:tcPr>
          <w:p w14:paraId="6E813CEA" w14:textId="0742505C" w:rsidR="00C53600" w:rsidRDefault="00C53600">
            <w:pPr>
              <w:rPr>
                <w:rFonts w:ascii="Comic Sans MS" w:hAnsi="Comic Sans MS" w:cs="Arial"/>
                <w:sz w:val="24"/>
              </w:rPr>
            </w:pPr>
            <w:r>
              <w:rPr>
                <w:rFonts w:ascii="Comic Sans MS" w:hAnsi="Comic Sans MS" w:cs="Arial"/>
                <w:sz w:val="24"/>
              </w:rPr>
              <w:t>Is it worth continuing?</w:t>
            </w:r>
          </w:p>
        </w:tc>
        <w:tc>
          <w:tcPr>
            <w:tcW w:w="2254" w:type="dxa"/>
          </w:tcPr>
          <w:p w14:paraId="6F0AC648" w14:textId="77777777" w:rsidR="00C53600" w:rsidRDefault="00C53600">
            <w:pPr>
              <w:rPr>
                <w:rFonts w:ascii="Comic Sans MS" w:hAnsi="Comic Sans MS" w:cs="Arial"/>
                <w:sz w:val="24"/>
              </w:rPr>
            </w:pPr>
          </w:p>
        </w:tc>
        <w:tc>
          <w:tcPr>
            <w:tcW w:w="2254" w:type="dxa"/>
          </w:tcPr>
          <w:p w14:paraId="0B6599F1" w14:textId="77777777" w:rsidR="00C53600" w:rsidRDefault="00C53600">
            <w:pPr>
              <w:rPr>
                <w:rFonts w:ascii="Comic Sans MS" w:hAnsi="Comic Sans MS" w:cs="Arial"/>
                <w:sz w:val="24"/>
              </w:rPr>
            </w:pPr>
          </w:p>
        </w:tc>
        <w:tc>
          <w:tcPr>
            <w:tcW w:w="2254" w:type="dxa"/>
          </w:tcPr>
          <w:p w14:paraId="53CF67AD" w14:textId="77777777" w:rsidR="00C53600" w:rsidRDefault="00C53600">
            <w:pPr>
              <w:rPr>
                <w:rFonts w:ascii="Comic Sans MS" w:hAnsi="Comic Sans MS" w:cs="Arial"/>
                <w:sz w:val="24"/>
              </w:rPr>
            </w:pPr>
          </w:p>
        </w:tc>
      </w:tr>
      <w:tr w:rsidR="00C53600" w14:paraId="63F20642" w14:textId="77777777" w:rsidTr="00C53600">
        <w:tc>
          <w:tcPr>
            <w:tcW w:w="2254" w:type="dxa"/>
          </w:tcPr>
          <w:p w14:paraId="7E44ECF6" w14:textId="78DBDD2C" w:rsidR="00C53600" w:rsidRDefault="00C53600">
            <w:pPr>
              <w:rPr>
                <w:rFonts w:ascii="Comic Sans MS" w:hAnsi="Comic Sans MS" w:cs="Arial"/>
                <w:sz w:val="24"/>
              </w:rPr>
            </w:pPr>
            <w:r>
              <w:rPr>
                <w:rFonts w:ascii="Comic Sans MS" w:hAnsi="Comic Sans MS" w:cs="Arial"/>
                <w:sz w:val="24"/>
              </w:rPr>
              <w:t xml:space="preserve">Do you think all the important relevant studies were included? </w:t>
            </w:r>
          </w:p>
        </w:tc>
        <w:tc>
          <w:tcPr>
            <w:tcW w:w="2254" w:type="dxa"/>
          </w:tcPr>
          <w:p w14:paraId="35439633" w14:textId="77777777" w:rsidR="00C53600" w:rsidRDefault="00C53600">
            <w:pPr>
              <w:rPr>
                <w:rFonts w:ascii="Comic Sans MS" w:hAnsi="Comic Sans MS" w:cs="Arial"/>
                <w:sz w:val="24"/>
              </w:rPr>
            </w:pPr>
          </w:p>
        </w:tc>
        <w:tc>
          <w:tcPr>
            <w:tcW w:w="2254" w:type="dxa"/>
          </w:tcPr>
          <w:p w14:paraId="7CE5EDAD" w14:textId="77777777" w:rsidR="00C53600" w:rsidRDefault="00C53600">
            <w:pPr>
              <w:rPr>
                <w:rFonts w:ascii="Comic Sans MS" w:hAnsi="Comic Sans MS" w:cs="Arial"/>
                <w:sz w:val="24"/>
              </w:rPr>
            </w:pPr>
          </w:p>
        </w:tc>
        <w:tc>
          <w:tcPr>
            <w:tcW w:w="2254" w:type="dxa"/>
          </w:tcPr>
          <w:p w14:paraId="1BDC0D2C" w14:textId="77777777" w:rsidR="00C53600" w:rsidRDefault="00C53600">
            <w:pPr>
              <w:rPr>
                <w:rFonts w:ascii="Comic Sans MS" w:hAnsi="Comic Sans MS" w:cs="Arial"/>
                <w:sz w:val="24"/>
              </w:rPr>
            </w:pPr>
          </w:p>
        </w:tc>
      </w:tr>
      <w:tr w:rsidR="00C53600" w14:paraId="62CA8C4D" w14:textId="77777777" w:rsidTr="00C53600">
        <w:tc>
          <w:tcPr>
            <w:tcW w:w="2254" w:type="dxa"/>
          </w:tcPr>
          <w:p w14:paraId="49B1284E" w14:textId="0E410865" w:rsidR="00C53600" w:rsidRDefault="00C53600">
            <w:pPr>
              <w:rPr>
                <w:rFonts w:ascii="Comic Sans MS" w:hAnsi="Comic Sans MS" w:cs="Arial"/>
                <w:sz w:val="24"/>
              </w:rPr>
            </w:pPr>
            <w:r>
              <w:rPr>
                <w:rFonts w:ascii="Comic Sans MS" w:hAnsi="Comic Sans MS" w:cs="Arial"/>
                <w:sz w:val="24"/>
              </w:rPr>
              <w:t>Did the reviews authors do enough to assess the quality of the included study?</w:t>
            </w:r>
          </w:p>
        </w:tc>
        <w:tc>
          <w:tcPr>
            <w:tcW w:w="2254" w:type="dxa"/>
          </w:tcPr>
          <w:p w14:paraId="2C64231C" w14:textId="77777777" w:rsidR="00C53600" w:rsidRDefault="00C53600">
            <w:pPr>
              <w:rPr>
                <w:rFonts w:ascii="Comic Sans MS" w:hAnsi="Comic Sans MS" w:cs="Arial"/>
                <w:sz w:val="24"/>
              </w:rPr>
            </w:pPr>
          </w:p>
        </w:tc>
        <w:tc>
          <w:tcPr>
            <w:tcW w:w="2254" w:type="dxa"/>
          </w:tcPr>
          <w:p w14:paraId="18A3BCCB" w14:textId="77777777" w:rsidR="00C53600" w:rsidRDefault="00C53600">
            <w:pPr>
              <w:rPr>
                <w:rFonts w:ascii="Comic Sans MS" w:hAnsi="Comic Sans MS" w:cs="Arial"/>
                <w:sz w:val="24"/>
              </w:rPr>
            </w:pPr>
          </w:p>
        </w:tc>
        <w:tc>
          <w:tcPr>
            <w:tcW w:w="2254" w:type="dxa"/>
          </w:tcPr>
          <w:p w14:paraId="5C8E867F" w14:textId="77777777" w:rsidR="00C53600" w:rsidRDefault="00C53600">
            <w:pPr>
              <w:rPr>
                <w:rFonts w:ascii="Comic Sans MS" w:hAnsi="Comic Sans MS" w:cs="Arial"/>
                <w:sz w:val="24"/>
              </w:rPr>
            </w:pPr>
          </w:p>
        </w:tc>
      </w:tr>
      <w:tr w:rsidR="00C53600" w14:paraId="0EF8090A" w14:textId="77777777" w:rsidTr="00C53600">
        <w:tc>
          <w:tcPr>
            <w:tcW w:w="2254" w:type="dxa"/>
          </w:tcPr>
          <w:p w14:paraId="0F7561D5" w14:textId="0A893595" w:rsidR="00C53600" w:rsidRDefault="00C53600">
            <w:pPr>
              <w:rPr>
                <w:rFonts w:ascii="Comic Sans MS" w:hAnsi="Comic Sans MS" w:cs="Arial"/>
                <w:sz w:val="24"/>
              </w:rPr>
            </w:pPr>
            <w:r>
              <w:rPr>
                <w:rFonts w:ascii="Comic Sans MS" w:hAnsi="Comic Sans MS" w:cs="Arial"/>
                <w:sz w:val="24"/>
              </w:rPr>
              <w:t xml:space="preserve">If the results of the review have been combined, was it reasonable to do so? </w:t>
            </w:r>
          </w:p>
        </w:tc>
        <w:tc>
          <w:tcPr>
            <w:tcW w:w="2254" w:type="dxa"/>
          </w:tcPr>
          <w:p w14:paraId="2536E586" w14:textId="77777777" w:rsidR="00C53600" w:rsidRDefault="00C53600">
            <w:pPr>
              <w:rPr>
                <w:rFonts w:ascii="Comic Sans MS" w:hAnsi="Comic Sans MS" w:cs="Arial"/>
                <w:sz w:val="24"/>
              </w:rPr>
            </w:pPr>
          </w:p>
        </w:tc>
        <w:tc>
          <w:tcPr>
            <w:tcW w:w="2254" w:type="dxa"/>
          </w:tcPr>
          <w:p w14:paraId="4610018C" w14:textId="77777777" w:rsidR="00C53600" w:rsidRDefault="00C53600">
            <w:pPr>
              <w:rPr>
                <w:rFonts w:ascii="Comic Sans MS" w:hAnsi="Comic Sans MS" w:cs="Arial"/>
                <w:sz w:val="24"/>
              </w:rPr>
            </w:pPr>
          </w:p>
        </w:tc>
        <w:tc>
          <w:tcPr>
            <w:tcW w:w="2254" w:type="dxa"/>
          </w:tcPr>
          <w:p w14:paraId="6F1836B7" w14:textId="77777777" w:rsidR="00C53600" w:rsidRDefault="00C53600">
            <w:pPr>
              <w:rPr>
                <w:rFonts w:ascii="Comic Sans MS" w:hAnsi="Comic Sans MS" w:cs="Arial"/>
                <w:sz w:val="24"/>
              </w:rPr>
            </w:pPr>
          </w:p>
        </w:tc>
      </w:tr>
      <w:tr w:rsidR="00C53600" w14:paraId="609F7471" w14:textId="77777777" w:rsidTr="00C53600">
        <w:tc>
          <w:tcPr>
            <w:tcW w:w="2254" w:type="dxa"/>
          </w:tcPr>
          <w:p w14:paraId="5C7F702A" w14:textId="57DEEB8A" w:rsidR="00C53600" w:rsidRDefault="00C53600">
            <w:pPr>
              <w:rPr>
                <w:rFonts w:ascii="Comic Sans MS" w:hAnsi="Comic Sans MS" w:cs="Arial"/>
                <w:sz w:val="24"/>
              </w:rPr>
            </w:pPr>
            <w:r>
              <w:rPr>
                <w:rFonts w:ascii="Comic Sans MS" w:hAnsi="Comic Sans MS" w:cs="Arial"/>
                <w:sz w:val="24"/>
              </w:rPr>
              <w:t>What are the overall results of the review?</w:t>
            </w:r>
          </w:p>
        </w:tc>
        <w:tc>
          <w:tcPr>
            <w:tcW w:w="2254" w:type="dxa"/>
          </w:tcPr>
          <w:p w14:paraId="1FFEE98E" w14:textId="77777777" w:rsidR="00C53600" w:rsidRDefault="00C53600">
            <w:pPr>
              <w:rPr>
                <w:rFonts w:ascii="Comic Sans MS" w:hAnsi="Comic Sans MS" w:cs="Arial"/>
                <w:sz w:val="24"/>
              </w:rPr>
            </w:pPr>
          </w:p>
        </w:tc>
        <w:tc>
          <w:tcPr>
            <w:tcW w:w="2254" w:type="dxa"/>
          </w:tcPr>
          <w:p w14:paraId="1152AE73" w14:textId="77777777" w:rsidR="00C53600" w:rsidRDefault="00C53600">
            <w:pPr>
              <w:rPr>
                <w:rFonts w:ascii="Comic Sans MS" w:hAnsi="Comic Sans MS" w:cs="Arial"/>
                <w:sz w:val="24"/>
              </w:rPr>
            </w:pPr>
          </w:p>
        </w:tc>
        <w:tc>
          <w:tcPr>
            <w:tcW w:w="2254" w:type="dxa"/>
          </w:tcPr>
          <w:p w14:paraId="2BFB3EA8" w14:textId="77777777" w:rsidR="00C53600" w:rsidRDefault="00C53600">
            <w:pPr>
              <w:rPr>
                <w:rFonts w:ascii="Comic Sans MS" w:hAnsi="Comic Sans MS" w:cs="Arial"/>
                <w:sz w:val="24"/>
              </w:rPr>
            </w:pPr>
          </w:p>
        </w:tc>
      </w:tr>
      <w:tr w:rsidR="00C53600" w14:paraId="28DDEFF5" w14:textId="77777777" w:rsidTr="00C53600">
        <w:tc>
          <w:tcPr>
            <w:tcW w:w="2254" w:type="dxa"/>
          </w:tcPr>
          <w:p w14:paraId="604302D8" w14:textId="5FF6362D" w:rsidR="00C53600" w:rsidRDefault="00C53600">
            <w:pPr>
              <w:rPr>
                <w:rFonts w:ascii="Comic Sans MS" w:hAnsi="Comic Sans MS" w:cs="Arial"/>
                <w:sz w:val="24"/>
              </w:rPr>
            </w:pPr>
            <w:r>
              <w:rPr>
                <w:rFonts w:ascii="Comic Sans MS" w:hAnsi="Comic Sans MS" w:cs="Arial"/>
                <w:sz w:val="24"/>
              </w:rPr>
              <w:t>How precise are the results?</w:t>
            </w:r>
          </w:p>
        </w:tc>
        <w:tc>
          <w:tcPr>
            <w:tcW w:w="2254" w:type="dxa"/>
          </w:tcPr>
          <w:p w14:paraId="05D0F29D" w14:textId="77777777" w:rsidR="00C53600" w:rsidRDefault="00C53600">
            <w:pPr>
              <w:rPr>
                <w:rFonts w:ascii="Comic Sans MS" w:hAnsi="Comic Sans MS" w:cs="Arial"/>
                <w:sz w:val="24"/>
              </w:rPr>
            </w:pPr>
          </w:p>
        </w:tc>
        <w:tc>
          <w:tcPr>
            <w:tcW w:w="2254" w:type="dxa"/>
          </w:tcPr>
          <w:p w14:paraId="3BF811DB" w14:textId="77777777" w:rsidR="00C53600" w:rsidRDefault="00C53600">
            <w:pPr>
              <w:rPr>
                <w:rFonts w:ascii="Comic Sans MS" w:hAnsi="Comic Sans MS" w:cs="Arial"/>
                <w:sz w:val="24"/>
              </w:rPr>
            </w:pPr>
          </w:p>
        </w:tc>
        <w:tc>
          <w:tcPr>
            <w:tcW w:w="2254" w:type="dxa"/>
          </w:tcPr>
          <w:p w14:paraId="36D1C777" w14:textId="77777777" w:rsidR="00C53600" w:rsidRDefault="00C53600">
            <w:pPr>
              <w:rPr>
                <w:rFonts w:ascii="Comic Sans MS" w:hAnsi="Comic Sans MS" w:cs="Arial"/>
                <w:sz w:val="24"/>
              </w:rPr>
            </w:pPr>
          </w:p>
        </w:tc>
      </w:tr>
      <w:tr w:rsidR="00C53600" w14:paraId="12D0674D" w14:textId="77777777" w:rsidTr="00C53600">
        <w:tc>
          <w:tcPr>
            <w:tcW w:w="2254" w:type="dxa"/>
          </w:tcPr>
          <w:p w14:paraId="654B47AB" w14:textId="7CCAA562" w:rsidR="00C53600" w:rsidRDefault="00C53600">
            <w:pPr>
              <w:rPr>
                <w:rFonts w:ascii="Comic Sans MS" w:hAnsi="Comic Sans MS" w:cs="Arial"/>
                <w:sz w:val="24"/>
              </w:rPr>
            </w:pPr>
            <w:r>
              <w:rPr>
                <w:rFonts w:ascii="Comic Sans MS" w:hAnsi="Comic Sans MS" w:cs="Arial"/>
                <w:sz w:val="24"/>
              </w:rPr>
              <w:t>Can the results be applied to the local population?</w:t>
            </w:r>
          </w:p>
        </w:tc>
        <w:tc>
          <w:tcPr>
            <w:tcW w:w="2254" w:type="dxa"/>
          </w:tcPr>
          <w:p w14:paraId="140957C5" w14:textId="77777777" w:rsidR="00C53600" w:rsidRDefault="00C53600">
            <w:pPr>
              <w:rPr>
                <w:rFonts w:ascii="Comic Sans MS" w:hAnsi="Comic Sans MS" w:cs="Arial"/>
                <w:sz w:val="24"/>
              </w:rPr>
            </w:pPr>
          </w:p>
        </w:tc>
        <w:tc>
          <w:tcPr>
            <w:tcW w:w="2254" w:type="dxa"/>
          </w:tcPr>
          <w:p w14:paraId="4578E294" w14:textId="77777777" w:rsidR="00C53600" w:rsidRDefault="00C53600">
            <w:pPr>
              <w:rPr>
                <w:rFonts w:ascii="Comic Sans MS" w:hAnsi="Comic Sans MS" w:cs="Arial"/>
                <w:sz w:val="24"/>
              </w:rPr>
            </w:pPr>
          </w:p>
        </w:tc>
        <w:tc>
          <w:tcPr>
            <w:tcW w:w="2254" w:type="dxa"/>
          </w:tcPr>
          <w:p w14:paraId="49992294" w14:textId="77777777" w:rsidR="00C53600" w:rsidRDefault="00C53600">
            <w:pPr>
              <w:rPr>
                <w:rFonts w:ascii="Comic Sans MS" w:hAnsi="Comic Sans MS" w:cs="Arial"/>
                <w:sz w:val="24"/>
              </w:rPr>
            </w:pPr>
          </w:p>
        </w:tc>
      </w:tr>
      <w:tr w:rsidR="00C53600" w14:paraId="1868057E" w14:textId="77777777" w:rsidTr="00C53600">
        <w:tc>
          <w:tcPr>
            <w:tcW w:w="2254" w:type="dxa"/>
          </w:tcPr>
          <w:p w14:paraId="1ADAA374" w14:textId="41471342" w:rsidR="00C53600" w:rsidRDefault="00C53600">
            <w:pPr>
              <w:rPr>
                <w:rFonts w:ascii="Comic Sans MS" w:hAnsi="Comic Sans MS" w:cs="Arial"/>
                <w:sz w:val="24"/>
              </w:rPr>
            </w:pPr>
            <w:r>
              <w:rPr>
                <w:rFonts w:ascii="Comic Sans MS" w:hAnsi="Comic Sans MS" w:cs="Arial"/>
                <w:sz w:val="24"/>
              </w:rPr>
              <w:t xml:space="preserve">Were all important outcomes considered? </w:t>
            </w:r>
          </w:p>
        </w:tc>
        <w:tc>
          <w:tcPr>
            <w:tcW w:w="2254" w:type="dxa"/>
          </w:tcPr>
          <w:p w14:paraId="50BD6258" w14:textId="77777777" w:rsidR="00C53600" w:rsidRDefault="00C53600">
            <w:pPr>
              <w:rPr>
                <w:rFonts w:ascii="Comic Sans MS" w:hAnsi="Comic Sans MS" w:cs="Arial"/>
                <w:sz w:val="24"/>
              </w:rPr>
            </w:pPr>
          </w:p>
        </w:tc>
        <w:tc>
          <w:tcPr>
            <w:tcW w:w="2254" w:type="dxa"/>
          </w:tcPr>
          <w:p w14:paraId="0C72B592" w14:textId="77777777" w:rsidR="00C53600" w:rsidRDefault="00C53600">
            <w:pPr>
              <w:rPr>
                <w:rFonts w:ascii="Comic Sans MS" w:hAnsi="Comic Sans MS" w:cs="Arial"/>
                <w:sz w:val="24"/>
              </w:rPr>
            </w:pPr>
          </w:p>
        </w:tc>
        <w:tc>
          <w:tcPr>
            <w:tcW w:w="2254" w:type="dxa"/>
          </w:tcPr>
          <w:p w14:paraId="27AC4F39" w14:textId="77777777" w:rsidR="00C53600" w:rsidRDefault="00C53600">
            <w:pPr>
              <w:rPr>
                <w:rFonts w:ascii="Comic Sans MS" w:hAnsi="Comic Sans MS" w:cs="Arial"/>
                <w:sz w:val="24"/>
              </w:rPr>
            </w:pPr>
          </w:p>
        </w:tc>
      </w:tr>
      <w:tr w:rsidR="00C53600" w14:paraId="4BE7952A" w14:textId="77777777" w:rsidTr="00C53600">
        <w:tc>
          <w:tcPr>
            <w:tcW w:w="2254" w:type="dxa"/>
          </w:tcPr>
          <w:p w14:paraId="69A766B2" w14:textId="3ADC74AB" w:rsidR="00C53600" w:rsidRDefault="00C53600">
            <w:pPr>
              <w:rPr>
                <w:rFonts w:ascii="Comic Sans MS" w:hAnsi="Comic Sans MS" w:cs="Arial"/>
                <w:sz w:val="24"/>
              </w:rPr>
            </w:pPr>
            <w:r>
              <w:rPr>
                <w:rFonts w:ascii="Comic Sans MS" w:hAnsi="Comic Sans MS" w:cs="Arial"/>
                <w:sz w:val="24"/>
              </w:rPr>
              <w:t>Are the benefits worth the harms and costs?</w:t>
            </w:r>
          </w:p>
        </w:tc>
        <w:tc>
          <w:tcPr>
            <w:tcW w:w="2254" w:type="dxa"/>
          </w:tcPr>
          <w:p w14:paraId="561BB625" w14:textId="77777777" w:rsidR="00C53600" w:rsidRDefault="00C53600">
            <w:pPr>
              <w:rPr>
                <w:rFonts w:ascii="Comic Sans MS" w:hAnsi="Comic Sans MS" w:cs="Arial"/>
                <w:sz w:val="24"/>
              </w:rPr>
            </w:pPr>
          </w:p>
        </w:tc>
        <w:tc>
          <w:tcPr>
            <w:tcW w:w="2254" w:type="dxa"/>
          </w:tcPr>
          <w:p w14:paraId="00279079" w14:textId="77777777" w:rsidR="00C53600" w:rsidRDefault="00C53600">
            <w:pPr>
              <w:rPr>
                <w:rFonts w:ascii="Comic Sans MS" w:hAnsi="Comic Sans MS" w:cs="Arial"/>
                <w:sz w:val="24"/>
              </w:rPr>
            </w:pPr>
          </w:p>
        </w:tc>
        <w:tc>
          <w:tcPr>
            <w:tcW w:w="2254" w:type="dxa"/>
          </w:tcPr>
          <w:p w14:paraId="08DE1C12" w14:textId="77777777" w:rsidR="00C53600" w:rsidRDefault="00C53600">
            <w:pPr>
              <w:rPr>
                <w:rFonts w:ascii="Comic Sans MS" w:hAnsi="Comic Sans MS" w:cs="Arial"/>
                <w:sz w:val="24"/>
              </w:rPr>
            </w:pPr>
          </w:p>
        </w:tc>
      </w:tr>
    </w:tbl>
    <w:p w14:paraId="0987565F" w14:textId="1FC0EA9C" w:rsidR="00690EFC" w:rsidRDefault="00690EFC" w:rsidP="0075343B">
      <w:pPr>
        <w:rPr>
          <w:rFonts w:ascii="Comic Sans MS" w:hAnsi="Comic Sans MS" w:cs="Arial"/>
          <w:sz w:val="24"/>
        </w:rPr>
      </w:pPr>
    </w:p>
    <w:p w14:paraId="1C6D16D2" w14:textId="4ADC6135" w:rsidR="00406092" w:rsidRDefault="0075343B" w:rsidP="0075343B">
      <w:pPr>
        <w:rPr>
          <w:rFonts w:ascii="Comic Sans MS" w:hAnsi="Comic Sans MS" w:cs="Arial"/>
          <w:sz w:val="24"/>
          <w:u w:val="single"/>
        </w:rPr>
      </w:pPr>
      <w:r w:rsidRPr="0075343B">
        <w:rPr>
          <w:rFonts w:ascii="Comic Sans MS" w:hAnsi="Comic Sans MS" w:cs="Arial"/>
          <w:sz w:val="24"/>
          <w:u w:val="single"/>
        </w:rPr>
        <w:t xml:space="preserve">Thesis </w:t>
      </w:r>
      <w:r w:rsidR="00406092">
        <w:rPr>
          <w:rFonts w:ascii="Comic Sans MS" w:hAnsi="Comic Sans MS" w:cs="Arial"/>
          <w:sz w:val="24"/>
          <w:u w:val="single"/>
        </w:rPr>
        <w:t>S</w:t>
      </w:r>
      <w:r w:rsidRPr="0075343B">
        <w:rPr>
          <w:rFonts w:ascii="Comic Sans MS" w:hAnsi="Comic Sans MS" w:cs="Arial"/>
          <w:sz w:val="24"/>
          <w:u w:val="single"/>
        </w:rPr>
        <w:t xml:space="preserve">earch </w:t>
      </w:r>
      <w:r w:rsidR="00406092">
        <w:rPr>
          <w:rFonts w:ascii="Comic Sans MS" w:hAnsi="Comic Sans MS" w:cs="Arial"/>
          <w:sz w:val="24"/>
          <w:u w:val="single"/>
        </w:rPr>
        <w:t>S</w:t>
      </w:r>
      <w:r w:rsidRPr="0075343B">
        <w:rPr>
          <w:rFonts w:ascii="Comic Sans MS" w:hAnsi="Comic Sans MS" w:cs="Arial"/>
          <w:sz w:val="24"/>
          <w:u w:val="single"/>
        </w:rPr>
        <w:t>heet</w:t>
      </w:r>
    </w:p>
    <w:p w14:paraId="5587E42C" w14:textId="32639668" w:rsidR="00406092" w:rsidRDefault="00406092" w:rsidP="0075343B">
      <w:pPr>
        <w:rPr>
          <w:rFonts w:ascii="Comic Sans MS" w:hAnsi="Comic Sans MS" w:cs="Arial"/>
          <w:sz w:val="24"/>
        </w:rPr>
      </w:pPr>
      <w:r w:rsidRPr="00406092">
        <w:rPr>
          <w:rFonts w:ascii="Comic Sans MS" w:hAnsi="Comic Sans MS" w:cs="Arial"/>
          <w:sz w:val="24"/>
        </w:rPr>
        <w:t>Below is a list of all the searches made throughout the research proposal.</w:t>
      </w:r>
    </w:p>
    <w:p w14:paraId="318DE681" w14:textId="77777777" w:rsidR="00406092" w:rsidRDefault="00406092" w:rsidP="0075343B">
      <w:pPr>
        <w:rPr>
          <w:rFonts w:ascii="Comic Sans MS" w:hAnsi="Comic Sans MS" w:cs="Arial"/>
          <w:sz w:val="24"/>
        </w:rPr>
      </w:pPr>
    </w:p>
    <w:tbl>
      <w:tblPr>
        <w:tblW w:w="869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3"/>
        <w:gridCol w:w="6326"/>
      </w:tblGrid>
      <w:tr w:rsidR="00406092" w:rsidRPr="00406092" w14:paraId="0BB71364" w14:textId="77777777" w:rsidTr="00406092">
        <w:trPr>
          <w:trHeight w:val="1249"/>
        </w:trPr>
        <w:tc>
          <w:tcPr>
            <w:tcW w:w="2373" w:type="dxa"/>
          </w:tcPr>
          <w:p w14:paraId="38FA5E2B" w14:textId="77777777" w:rsidR="00406092" w:rsidRPr="00406092" w:rsidRDefault="00406092" w:rsidP="00406092">
            <w:pPr>
              <w:spacing w:after="60" w:line="240" w:lineRule="auto"/>
              <w:rPr>
                <w:rFonts w:ascii="Comic Sans MS" w:eastAsia="Times New Roman" w:hAnsi="Comic Sans MS" w:cs="Arial"/>
                <w:sz w:val="24"/>
                <w:szCs w:val="24"/>
              </w:rPr>
            </w:pPr>
          </w:p>
          <w:p w14:paraId="77FB653E"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My research question / aim / objectives:</w:t>
            </w:r>
          </w:p>
          <w:p w14:paraId="026802A0" w14:textId="77777777" w:rsidR="00406092" w:rsidRPr="00406092" w:rsidRDefault="00406092" w:rsidP="00406092">
            <w:pPr>
              <w:spacing w:after="60" w:line="240" w:lineRule="auto"/>
              <w:rPr>
                <w:rFonts w:ascii="Comic Sans MS" w:eastAsia="Times New Roman" w:hAnsi="Comic Sans MS" w:cs="Arial"/>
                <w:sz w:val="24"/>
                <w:szCs w:val="24"/>
              </w:rPr>
            </w:pPr>
          </w:p>
        </w:tc>
        <w:tc>
          <w:tcPr>
            <w:tcW w:w="6326" w:type="dxa"/>
          </w:tcPr>
          <w:p w14:paraId="6B39546B" w14:textId="77777777" w:rsidR="00406092" w:rsidRPr="00406092" w:rsidRDefault="00406092" w:rsidP="00406092">
            <w:pPr>
              <w:spacing w:after="60" w:line="240" w:lineRule="auto"/>
              <w:rPr>
                <w:rFonts w:ascii="Comic Sans MS" w:eastAsia="Times New Roman" w:hAnsi="Comic Sans MS" w:cs="Arial"/>
                <w:sz w:val="24"/>
                <w:szCs w:val="24"/>
              </w:rPr>
            </w:pPr>
          </w:p>
          <w:p w14:paraId="116871BB"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 </w:t>
            </w:r>
            <w:r w:rsidRPr="00406092">
              <w:rPr>
                <w:rFonts w:ascii="Comic Sans MS" w:eastAsia="Times New Roman" w:hAnsi="Comic Sans MS" w:cs="Arial"/>
                <w:color w:val="FF0000"/>
                <w:sz w:val="24"/>
                <w:szCs w:val="24"/>
              </w:rPr>
              <w:t>Question</w:t>
            </w:r>
            <w:r w:rsidRPr="00406092">
              <w:rPr>
                <w:rFonts w:ascii="Comic Sans MS" w:eastAsia="Times New Roman" w:hAnsi="Comic Sans MS" w:cs="Arial"/>
                <w:sz w:val="24"/>
                <w:szCs w:val="24"/>
              </w:rPr>
              <w:t>: How can health care professionals help to improve child protection in a hospital setting within the UK?</w:t>
            </w:r>
          </w:p>
          <w:p w14:paraId="6EDFC9D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Aim: to gain an understanding of how healthcare professionals such as doctors and nurses within a hospital setting can help to improve how children and protected within the UK </w:t>
            </w:r>
          </w:p>
          <w:p w14:paraId="1A4FB5DF" w14:textId="77777777" w:rsidR="00406092" w:rsidRPr="00406092" w:rsidRDefault="00406092" w:rsidP="00406092">
            <w:pPr>
              <w:spacing w:after="60" w:line="240" w:lineRule="auto"/>
              <w:rPr>
                <w:rFonts w:ascii="Comic Sans MS" w:eastAsia="Times New Roman" w:hAnsi="Comic Sans MS" w:cs="Arial"/>
                <w:color w:val="FF0000"/>
                <w:sz w:val="24"/>
                <w:szCs w:val="24"/>
              </w:rPr>
            </w:pPr>
            <w:r w:rsidRPr="00406092">
              <w:rPr>
                <w:rFonts w:ascii="Comic Sans MS" w:eastAsia="Times New Roman" w:hAnsi="Comic Sans MS" w:cs="Arial"/>
                <w:color w:val="FF0000"/>
                <w:sz w:val="24"/>
                <w:szCs w:val="24"/>
              </w:rPr>
              <w:t xml:space="preserve">Objectives: </w:t>
            </w:r>
          </w:p>
          <w:p w14:paraId="7F00E148"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w:t>
            </w:r>
            <w:r w:rsidRPr="00406092">
              <w:rPr>
                <w:rFonts w:ascii="Comic Sans MS" w:eastAsia="Times New Roman" w:hAnsi="Comic Sans MS" w:cs="Arial"/>
                <w:sz w:val="24"/>
                <w:szCs w:val="24"/>
              </w:rPr>
              <w:tab/>
              <w:t>To provide a detailed description on how healthcare professionals such as doctors and nurses help to safeguard children from harm within a hospital setting</w:t>
            </w:r>
          </w:p>
          <w:p w14:paraId="5FCF8CF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w:t>
            </w:r>
            <w:r w:rsidRPr="00406092">
              <w:rPr>
                <w:rFonts w:ascii="Comic Sans MS" w:eastAsia="Times New Roman" w:hAnsi="Comic Sans MS" w:cs="Arial"/>
                <w:sz w:val="24"/>
                <w:szCs w:val="24"/>
              </w:rPr>
              <w:tab/>
              <w:t>To examine the current policies and legislation put in place which are set up to safeguard children by examining scientific research</w:t>
            </w:r>
          </w:p>
          <w:p w14:paraId="38603C8B"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w:t>
            </w:r>
            <w:r w:rsidRPr="00406092">
              <w:rPr>
                <w:rFonts w:ascii="Comic Sans MS" w:eastAsia="Times New Roman" w:hAnsi="Comic Sans MS" w:cs="Arial"/>
                <w:sz w:val="24"/>
                <w:szCs w:val="24"/>
              </w:rPr>
              <w:tab/>
              <w:t>To evaluate how effective current policies and legislation are in terms of improving child protection within hospitals</w:t>
            </w:r>
          </w:p>
          <w:p w14:paraId="5EFF85A6"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w:t>
            </w:r>
            <w:r w:rsidRPr="00406092">
              <w:rPr>
                <w:rFonts w:ascii="Comic Sans MS" w:eastAsia="Times New Roman" w:hAnsi="Comic Sans MS" w:cs="Arial"/>
                <w:sz w:val="24"/>
                <w:szCs w:val="24"/>
              </w:rPr>
              <w:tab/>
              <w:t>To give future recommendations for improvement which have arisen from the research used throughout the assignment</w:t>
            </w:r>
          </w:p>
        </w:tc>
      </w:tr>
      <w:tr w:rsidR="00406092" w:rsidRPr="00406092" w14:paraId="32E4BFDA" w14:textId="77777777" w:rsidTr="00406092">
        <w:trPr>
          <w:trHeight w:val="846"/>
        </w:trPr>
        <w:tc>
          <w:tcPr>
            <w:tcW w:w="2373" w:type="dxa"/>
          </w:tcPr>
          <w:p w14:paraId="096F8DE4" w14:textId="77777777" w:rsidR="00406092" w:rsidRPr="00406092" w:rsidRDefault="00406092" w:rsidP="00406092">
            <w:pPr>
              <w:spacing w:after="60" w:line="240" w:lineRule="auto"/>
              <w:rPr>
                <w:rFonts w:ascii="Comic Sans MS" w:eastAsia="Times New Roman" w:hAnsi="Comic Sans MS" w:cs="Arial"/>
                <w:sz w:val="24"/>
                <w:szCs w:val="24"/>
              </w:rPr>
            </w:pPr>
          </w:p>
          <w:p w14:paraId="17A31DE6"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Places to search for information:</w:t>
            </w:r>
          </w:p>
          <w:p w14:paraId="67BED1A0" w14:textId="77777777" w:rsidR="00406092" w:rsidRPr="00406092" w:rsidRDefault="00406092" w:rsidP="00406092">
            <w:pPr>
              <w:spacing w:after="60" w:line="240" w:lineRule="auto"/>
              <w:rPr>
                <w:rFonts w:ascii="Comic Sans MS" w:eastAsia="Times New Roman" w:hAnsi="Comic Sans MS" w:cs="Arial"/>
                <w:sz w:val="24"/>
                <w:szCs w:val="24"/>
              </w:rPr>
            </w:pPr>
          </w:p>
        </w:tc>
        <w:tc>
          <w:tcPr>
            <w:tcW w:w="6326" w:type="dxa"/>
          </w:tcPr>
          <w:p w14:paraId="1E7CD57F" w14:textId="77777777" w:rsidR="00406092" w:rsidRPr="00406092" w:rsidRDefault="00406092" w:rsidP="00406092">
            <w:pPr>
              <w:spacing w:after="60" w:line="240" w:lineRule="auto"/>
              <w:rPr>
                <w:rFonts w:ascii="Comic Sans MS" w:eastAsia="Times New Roman" w:hAnsi="Comic Sans MS" w:cs="Arial"/>
                <w:sz w:val="24"/>
                <w:szCs w:val="24"/>
              </w:rPr>
            </w:pPr>
          </w:p>
          <w:p w14:paraId="361731F8"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BMJ, UWTSD online library, google books, google scholar, Cochrane library, </w:t>
            </w:r>
            <w:proofErr w:type="spellStart"/>
            <w:r w:rsidRPr="00406092">
              <w:rPr>
                <w:rFonts w:ascii="Comic Sans MS" w:eastAsia="Times New Roman" w:hAnsi="Comic Sans MS" w:cs="Arial"/>
                <w:sz w:val="24"/>
                <w:szCs w:val="24"/>
              </w:rPr>
              <w:t>MEDline</w:t>
            </w:r>
            <w:proofErr w:type="spellEnd"/>
          </w:p>
        </w:tc>
      </w:tr>
    </w:tbl>
    <w:p w14:paraId="6187D0D6" w14:textId="77777777" w:rsidR="00406092" w:rsidRPr="00406092" w:rsidRDefault="00406092" w:rsidP="0075343B">
      <w:pPr>
        <w:rPr>
          <w:rFonts w:ascii="Comic Sans MS" w:hAnsi="Comic Sans MS" w:cs="Arial"/>
          <w:sz w:val="24"/>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7"/>
        <w:gridCol w:w="1374"/>
        <w:gridCol w:w="2083"/>
        <w:gridCol w:w="1521"/>
        <w:gridCol w:w="2060"/>
      </w:tblGrid>
      <w:tr w:rsidR="00406092" w:rsidRPr="00406092" w14:paraId="59FA6D49" w14:textId="77777777" w:rsidTr="0000545B">
        <w:trPr>
          <w:trHeight w:val="1137"/>
        </w:trPr>
        <w:tc>
          <w:tcPr>
            <w:tcW w:w="1557" w:type="dxa"/>
          </w:tcPr>
          <w:p w14:paraId="2FB95FF3" w14:textId="77777777" w:rsidR="00406092" w:rsidRPr="00406092" w:rsidRDefault="00406092" w:rsidP="00406092">
            <w:pPr>
              <w:spacing w:after="60" w:line="240" w:lineRule="auto"/>
              <w:rPr>
                <w:rFonts w:ascii="Comic Sans MS" w:eastAsia="Times New Roman" w:hAnsi="Comic Sans MS" w:cs="Arial"/>
                <w:sz w:val="24"/>
                <w:szCs w:val="24"/>
              </w:rPr>
            </w:pPr>
          </w:p>
          <w:p w14:paraId="75A2AD90"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Date </w:t>
            </w:r>
          </w:p>
        </w:tc>
        <w:tc>
          <w:tcPr>
            <w:tcW w:w="2432" w:type="dxa"/>
          </w:tcPr>
          <w:p w14:paraId="7CE967AB" w14:textId="77777777" w:rsidR="00406092" w:rsidRPr="00406092" w:rsidRDefault="00406092" w:rsidP="00406092">
            <w:pPr>
              <w:spacing w:after="60" w:line="240" w:lineRule="auto"/>
              <w:rPr>
                <w:rFonts w:ascii="Comic Sans MS" w:eastAsia="Times New Roman" w:hAnsi="Comic Sans MS" w:cs="Arial"/>
                <w:sz w:val="24"/>
                <w:szCs w:val="24"/>
              </w:rPr>
            </w:pPr>
          </w:p>
          <w:p w14:paraId="213AFCC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Database Name</w:t>
            </w:r>
          </w:p>
        </w:tc>
        <w:tc>
          <w:tcPr>
            <w:tcW w:w="4437" w:type="dxa"/>
          </w:tcPr>
          <w:p w14:paraId="6F0099FC" w14:textId="77777777" w:rsidR="00406092" w:rsidRPr="00406092" w:rsidRDefault="00406092" w:rsidP="00406092">
            <w:pPr>
              <w:spacing w:after="60" w:line="240" w:lineRule="auto"/>
              <w:rPr>
                <w:rFonts w:ascii="Comic Sans MS" w:eastAsia="Times New Roman" w:hAnsi="Comic Sans MS" w:cs="Arial"/>
                <w:sz w:val="24"/>
                <w:szCs w:val="24"/>
              </w:rPr>
            </w:pPr>
          </w:p>
          <w:p w14:paraId="05205921"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Search Terms </w:t>
            </w:r>
          </w:p>
        </w:tc>
        <w:tc>
          <w:tcPr>
            <w:tcW w:w="1521" w:type="dxa"/>
          </w:tcPr>
          <w:p w14:paraId="4507EEC6" w14:textId="77777777" w:rsidR="00406092" w:rsidRPr="00406092" w:rsidRDefault="00406092" w:rsidP="00406092">
            <w:pPr>
              <w:spacing w:after="60" w:line="240" w:lineRule="auto"/>
              <w:rPr>
                <w:rFonts w:ascii="Comic Sans MS" w:eastAsia="Times New Roman" w:hAnsi="Comic Sans MS" w:cs="Arial"/>
                <w:sz w:val="24"/>
                <w:szCs w:val="24"/>
              </w:rPr>
            </w:pPr>
          </w:p>
          <w:p w14:paraId="5C600D13" w14:textId="77AA8812"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No of Results</w:t>
            </w:r>
            <w:r>
              <w:rPr>
                <w:rFonts w:ascii="Comic Sans MS" w:eastAsia="Times New Roman" w:hAnsi="Comic Sans MS" w:cs="Arial"/>
                <w:sz w:val="24"/>
                <w:szCs w:val="24"/>
              </w:rPr>
              <w:t>:</w:t>
            </w:r>
          </w:p>
        </w:tc>
        <w:tc>
          <w:tcPr>
            <w:tcW w:w="4581" w:type="dxa"/>
          </w:tcPr>
          <w:p w14:paraId="6BE2885D" w14:textId="77777777" w:rsidR="00406092" w:rsidRPr="00406092" w:rsidRDefault="00406092" w:rsidP="00406092">
            <w:pPr>
              <w:spacing w:after="60" w:line="240" w:lineRule="auto"/>
              <w:rPr>
                <w:rFonts w:ascii="Comic Sans MS" w:eastAsia="Times New Roman" w:hAnsi="Comic Sans MS" w:cs="Arial"/>
                <w:sz w:val="24"/>
                <w:szCs w:val="24"/>
              </w:rPr>
            </w:pPr>
          </w:p>
          <w:p w14:paraId="6C96384A" w14:textId="14E99B8D"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Comments</w:t>
            </w:r>
            <w:r>
              <w:rPr>
                <w:rFonts w:ascii="Comic Sans MS" w:eastAsia="Times New Roman" w:hAnsi="Comic Sans MS" w:cs="Arial"/>
                <w:sz w:val="24"/>
                <w:szCs w:val="24"/>
              </w:rPr>
              <w:t>:</w:t>
            </w:r>
          </w:p>
        </w:tc>
      </w:tr>
      <w:tr w:rsidR="00406092" w:rsidRPr="00406092" w14:paraId="730A60BD" w14:textId="77777777" w:rsidTr="0000545B">
        <w:trPr>
          <w:trHeight w:val="818"/>
        </w:trPr>
        <w:tc>
          <w:tcPr>
            <w:tcW w:w="1557" w:type="dxa"/>
          </w:tcPr>
          <w:p w14:paraId="773F73D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17/10/2018</w:t>
            </w:r>
          </w:p>
        </w:tc>
        <w:tc>
          <w:tcPr>
            <w:tcW w:w="2432" w:type="dxa"/>
          </w:tcPr>
          <w:p w14:paraId="584BF5A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UWTSD online library </w:t>
            </w:r>
          </w:p>
        </w:tc>
        <w:tc>
          <w:tcPr>
            <w:tcW w:w="4437" w:type="dxa"/>
          </w:tcPr>
          <w:p w14:paraId="751B7C3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Child protection in hospitals </w:t>
            </w:r>
          </w:p>
        </w:tc>
        <w:tc>
          <w:tcPr>
            <w:tcW w:w="1521" w:type="dxa"/>
          </w:tcPr>
          <w:p w14:paraId="3A78B8BF"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117,546</w:t>
            </w:r>
          </w:p>
        </w:tc>
        <w:tc>
          <w:tcPr>
            <w:tcW w:w="4581" w:type="dxa"/>
          </w:tcPr>
          <w:p w14:paraId="445459EB"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Too vague of a search term so there was too much irrelevant information. </w:t>
            </w:r>
          </w:p>
        </w:tc>
      </w:tr>
      <w:tr w:rsidR="00406092" w:rsidRPr="00406092" w14:paraId="6DF33FD0" w14:textId="77777777" w:rsidTr="0000545B">
        <w:trPr>
          <w:trHeight w:val="818"/>
        </w:trPr>
        <w:tc>
          <w:tcPr>
            <w:tcW w:w="1557" w:type="dxa"/>
          </w:tcPr>
          <w:p w14:paraId="702E20B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17/10/2018</w:t>
            </w:r>
          </w:p>
        </w:tc>
        <w:tc>
          <w:tcPr>
            <w:tcW w:w="2432" w:type="dxa"/>
          </w:tcPr>
          <w:p w14:paraId="34AA795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UWTSD online library</w:t>
            </w:r>
          </w:p>
        </w:tc>
        <w:tc>
          <w:tcPr>
            <w:tcW w:w="4437" w:type="dxa"/>
          </w:tcPr>
          <w:p w14:paraId="0AFD6BCD"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Child protection in hospitals (UK)</w:t>
            </w:r>
          </w:p>
        </w:tc>
        <w:tc>
          <w:tcPr>
            <w:tcW w:w="1521" w:type="dxa"/>
          </w:tcPr>
          <w:p w14:paraId="371D5A9C"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15,208</w:t>
            </w:r>
          </w:p>
        </w:tc>
        <w:tc>
          <w:tcPr>
            <w:tcW w:w="4581" w:type="dxa"/>
          </w:tcPr>
          <w:p w14:paraId="7C29E2EB"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Was not helpful as it showed </w:t>
            </w:r>
            <w:r w:rsidRPr="00406092">
              <w:rPr>
                <w:rFonts w:ascii="Comic Sans MS" w:eastAsia="Times New Roman" w:hAnsi="Comic Sans MS" w:cs="Arial"/>
                <w:sz w:val="24"/>
                <w:szCs w:val="24"/>
              </w:rPr>
              <w:lastRenderedPageBreak/>
              <w:t>irrelevant information</w:t>
            </w:r>
          </w:p>
        </w:tc>
      </w:tr>
      <w:tr w:rsidR="00406092" w:rsidRPr="00406092" w14:paraId="2200D2F7" w14:textId="77777777" w:rsidTr="0000545B">
        <w:trPr>
          <w:trHeight w:val="818"/>
        </w:trPr>
        <w:tc>
          <w:tcPr>
            <w:tcW w:w="1557" w:type="dxa"/>
          </w:tcPr>
          <w:p w14:paraId="27E404E0"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lastRenderedPageBreak/>
              <w:t>18/10/2018</w:t>
            </w:r>
          </w:p>
        </w:tc>
        <w:tc>
          <w:tcPr>
            <w:tcW w:w="2432" w:type="dxa"/>
          </w:tcPr>
          <w:p w14:paraId="719BD805"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UWTSD online library </w:t>
            </w:r>
          </w:p>
        </w:tc>
        <w:tc>
          <w:tcPr>
            <w:tcW w:w="4437" w:type="dxa"/>
          </w:tcPr>
          <w:p w14:paraId="02BB1F1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Safeguarding children in hospitals </w:t>
            </w:r>
          </w:p>
        </w:tc>
        <w:tc>
          <w:tcPr>
            <w:tcW w:w="1521" w:type="dxa"/>
          </w:tcPr>
          <w:p w14:paraId="5FA3B4B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7,616</w:t>
            </w:r>
          </w:p>
        </w:tc>
        <w:tc>
          <w:tcPr>
            <w:tcW w:w="4581" w:type="dxa"/>
          </w:tcPr>
          <w:p w14:paraId="26583BF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Some research was helpful, however most if it wasn’t because the research was based in the US whereas I am only looking for research carried out in the UK. </w:t>
            </w:r>
          </w:p>
        </w:tc>
      </w:tr>
      <w:tr w:rsidR="00406092" w:rsidRPr="00406092" w14:paraId="5B75E7E5" w14:textId="77777777" w:rsidTr="0000545B">
        <w:trPr>
          <w:trHeight w:val="818"/>
        </w:trPr>
        <w:tc>
          <w:tcPr>
            <w:tcW w:w="1557" w:type="dxa"/>
          </w:tcPr>
          <w:p w14:paraId="14AA009C"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18/10/2018</w:t>
            </w:r>
          </w:p>
        </w:tc>
        <w:tc>
          <w:tcPr>
            <w:tcW w:w="2432" w:type="dxa"/>
          </w:tcPr>
          <w:p w14:paraId="58E620F6"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UWTSD online library</w:t>
            </w:r>
          </w:p>
        </w:tc>
        <w:tc>
          <w:tcPr>
            <w:tcW w:w="4437" w:type="dxa"/>
          </w:tcPr>
          <w:p w14:paraId="0F8B515D"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Child protection guide (UK)</w:t>
            </w:r>
          </w:p>
        </w:tc>
        <w:tc>
          <w:tcPr>
            <w:tcW w:w="1521" w:type="dxa"/>
          </w:tcPr>
          <w:p w14:paraId="6EBD280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23,801</w:t>
            </w:r>
          </w:p>
        </w:tc>
        <w:tc>
          <w:tcPr>
            <w:tcW w:w="4581" w:type="dxa"/>
          </w:tcPr>
          <w:p w14:paraId="69B4E30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Found useful information based on how professionals work in partnership to protect children from abuse.</w:t>
            </w:r>
          </w:p>
        </w:tc>
      </w:tr>
      <w:tr w:rsidR="00406092" w:rsidRPr="00406092" w14:paraId="0315B480" w14:textId="77777777" w:rsidTr="0000545B">
        <w:trPr>
          <w:trHeight w:val="818"/>
        </w:trPr>
        <w:tc>
          <w:tcPr>
            <w:tcW w:w="1557" w:type="dxa"/>
          </w:tcPr>
          <w:p w14:paraId="554E150E"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18/10/2018</w:t>
            </w:r>
          </w:p>
        </w:tc>
        <w:tc>
          <w:tcPr>
            <w:tcW w:w="2432" w:type="dxa"/>
          </w:tcPr>
          <w:p w14:paraId="2F8AA44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UWTSD online library</w:t>
            </w:r>
          </w:p>
        </w:tc>
        <w:tc>
          <w:tcPr>
            <w:tcW w:w="4437" w:type="dxa"/>
          </w:tcPr>
          <w:p w14:paraId="74CC609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Recognise child abuse (hospital) (UK) </w:t>
            </w:r>
          </w:p>
        </w:tc>
        <w:tc>
          <w:tcPr>
            <w:tcW w:w="1521" w:type="dxa"/>
          </w:tcPr>
          <w:p w14:paraId="5FA1D71E"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6,286</w:t>
            </w:r>
          </w:p>
        </w:tc>
        <w:tc>
          <w:tcPr>
            <w:tcW w:w="4581" w:type="dxa"/>
          </w:tcPr>
          <w:p w14:paraId="5EC69381"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Not helpful, too much research was based on research outside of the UK. </w:t>
            </w:r>
          </w:p>
        </w:tc>
      </w:tr>
      <w:tr w:rsidR="00406092" w:rsidRPr="00406092" w14:paraId="397C4ECD" w14:textId="77777777" w:rsidTr="0000545B">
        <w:trPr>
          <w:trHeight w:val="818"/>
        </w:trPr>
        <w:tc>
          <w:tcPr>
            <w:tcW w:w="1557" w:type="dxa"/>
          </w:tcPr>
          <w:p w14:paraId="72BA56E8"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20/10/2018</w:t>
            </w:r>
          </w:p>
        </w:tc>
        <w:tc>
          <w:tcPr>
            <w:tcW w:w="2432" w:type="dxa"/>
          </w:tcPr>
          <w:p w14:paraId="71A4FC4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Google books </w:t>
            </w:r>
          </w:p>
        </w:tc>
        <w:tc>
          <w:tcPr>
            <w:tcW w:w="4437" w:type="dxa"/>
          </w:tcPr>
          <w:p w14:paraId="616EA28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What is child protection?</w:t>
            </w:r>
          </w:p>
        </w:tc>
        <w:tc>
          <w:tcPr>
            <w:tcW w:w="1521" w:type="dxa"/>
          </w:tcPr>
          <w:p w14:paraId="6C5E0F8C"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11,000,000</w:t>
            </w:r>
          </w:p>
        </w:tc>
        <w:tc>
          <w:tcPr>
            <w:tcW w:w="4581" w:type="dxa"/>
          </w:tcPr>
          <w:p w14:paraId="6F876D6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Too vague of a research, but some information was helpful as it gave me an understanding of what child protection is</w:t>
            </w:r>
          </w:p>
        </w:tc>
      </w:tr>
      <w:tr w:rsidR="00406092" w:rsidRPr="00406092" w14:paraId="1B6ACA6F" w14:textId="77777777" w:rsidTr="0000545B">
        <w:trPr>
          <w:trHeight w:val="818"/>
        </w:trPr>
        <w:tc>
          <w:tcPr>
            <w:tcW w:w="1557" w:type="dxa"/>
          </w:tcPr>
          <w:p w14:paraId="70E7CE3C" w14:textId="77777777" w:rsidR="00406092" w:rsidRPr="00406092" w:rsidRDefault="00406092" w:rsidP="00406092">
            <w:pPr>
              <w:spacing w:after="60" w:line="240" w:lineRule="auto"/>
              <w:rPr>
                <w:rFonts w:ascii="Comic Sans MS" w:eastAsia="Times New Roman" w:hAnsi="Comic Sans MS" w:cs="Arial"/>
                <w:sz w:val="24"/>
                <w:szCs w:val="24"/>
              </w:rPr>
            </w:pPr>
          </w:p>
          <w:p w14:paraId="07DFC3BE" w14:textId="77777777" w:rsidR="00406092" w:rsidRPr="00406092" w:rsidRDefault="00406092" w:rsidP="00406092">
            <w:pPr>
              <w:tabs>
                <w:tab w:val="left" w:pos="1305"/>
              </w:tabs>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20/10/2018</w:t>
            </w:r>
            <w:r w:rsidRPr="00406092">
              <w:rPr>
                <w:rFonts w:ascii="Comic Sans MS" w:eastAsia="Times New Roman" w:hAnsi="Comic Sans MS" w:cs="Arial"/>
                <w:sz w:val="24"/>
                <w:szCs w:val="24"/>
              </w:rPr>
              <w:tab/>
            </w:r>
          </w:p>
        </w:tc>
        <w:tc>
          <w:tcPr>
            <w:tcW w:w="2432" w:type="dxa"/>
          </w:tcPr>
          <w:p w14:paraId="2E6511E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p w14:paraId="766BFE57" w14:textId="77777777" w:rsidR="00406092" w:rsidRPr="00406092" w:rsidRDefault="00406092" w:rsidP="00406092">
            <w:pPr>
              <w:spacing w:after="60" w:line="240" w:lineRule="auto"/>
              <w:rPr>
                <w:rFonts w:ascii="Comic Sans MS" w:eastAsia="Times New Roman" w:hAnsi="Comic Sans MS" w:cs="Arial"/>
                <w:sz w:val="24"/>
                <w:szCs w:val="24"/>
              </w:rPr>
            </w:pPr>
          </w:p>
        </w:tc>
        <w:tc>
          <w:tcPr>
            <w:tcW w:w="4437" w:type="dxa"/>
          </w:tcPr>
          <w:p w14:paraId="2809376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The children act </w:t>
            </w:r>
          </w:p>
        </w:tc>
        <w:tc>
          <w:tcPr>
            <w:tcW w:w="1521" w:type="dxa"/>
          </w:tcPr>
          <w:p w14:paraId="049E741C"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193,000</w:t>
            </w:r>
          </w:p>
        </w:tc>
        <w:tc>
          <w:tcPr>
            <w:tcW w:w="4581" w:type="dxa"/>
          </w:tcPr>
          <w:p w14:paraId="4DD910E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Gave me helpful information based on </w:t>
            </w:r>
            <w:r w:rsidRPr="00406092">
              <w:rPr>
                <w:rFonts w:ascii="Comic Sans MS" w:eastAsia="Times New Roman" w:hAnsi="Comic Sans MS" w:cs="Arial"/>
                <w:sz w:val="24"/>
                <w:szCs w:val="24"/>
              </w:rPr>
              <w:lastRenderedPageBreak/>
              <w:t>legislation and what the act covers</w:t>
            </w:r>
          </w:p>
        </w:tc>
      </w:tr>
      <w:tr w:rsidR="00406092" w:rsidRPr="00406092" w14:paraId="13F507D8" w14:textId="77777777" w:rsidTr="0000545B">
        <w:trPr>
          <w:trHeight w:val="818"/>
        </w:trPr>
        <w:tc>
          <w:tcPr>
            <w:tcW w:w="1557" w:type="dxa"/>
          </w:tcPr>
          <w:p w14:paraId="6AE4CD9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lastRenderedPageBreak/>
              <w:t>21/10/2018</w:t>
            </w:r>
          </w:p>
        </w:tc>
        <w:tc>
          <w:tcPr>
            <w:tcW w:w="2432" w:type="dxa"/>
          </w:tcPr>
          <w:p w14:paraId="66B07F8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tc>
        <w:tc>
          <w:tcPr>
            <w:tcW w:w="4437" w:type="dxa"/>
          </w:tcPr>
          <w:p w14:paraId="1C18941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Safeguarding children </w:t>
            </w:r>
          </w:p>
        </w:tc>
        <w:tc>
          <w:tcPr>
            <w:tcW w:w="1521" w:type="dxa"/>
          </w:tcPr>
          <w:p w14:paraId="75F6057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786,000</w:t>
            </w:r>
          </w:p>
        </w:tc>
        <w:tc>
          <w:tcPr>
            <w:tcW w:w="4581" w:type="dxa"/>
          </w:tcPr>
          <w:p w14:paraId="7A3D125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Too vague of a search however I found useful information based on what safeguarding is and how it differs to child protection</w:t>
            </w:r>
          </w:p>
        </w:tc>
      </w:tr>
      <w:tr w:rsidR="00406092" w:rsidRPr="00406092" w14:paraId="00B7139B" w14:textId="77777777" w:rsidTr="0000545B">
        <w:trPr>
          <w:trHeight w:val="818"/>
        </w:trPr>
        <w:tc>
          <w:tcPr>
            <w:tcW w:w="1557" w:type="dxa"/>
          </w:tcPr>
          <w:p w14:paraId="3A3AAF8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22/10/2018</w:t>
            </w:r>
          </w:p>
        </w:tc>
        <w:tc>
          <w:tcPr>
            <w:tcW w:w="2432" w:type="dxa"/>
          </w:tcPr>
          <w:p w14:paraId="786CA18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Google books </w:t>
            </w:r>
          </w:p>
        </w:tc>
        <w:tc>
          <w:tcPr>
            <w:tcW w:w="4437" w:type="dxa"/>
          </w:tcPr>
          <w:p w14:paraId="7A7D05C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Policies on safeguarding children in hospital </w:t>
            </w:r>
          </w:p>
        </w:tc>
        <w:tc>
          <w:tcPr>
            <w:tcW w:w="1521" w:type="dxa"/>
          </w:tcPr>
          <w:p w14:paraId="29530EB0"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23,500</w:t>
            </w:r>
          </w:p>
        </w:tc>
        <w:tc>
          <w:tcPr>
            <w:tcW w:w="4581" w:type="dxa"/>
          </w:tcPr>
          <w:p w14:paraId="726751B9"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Found some useful information based on policies </w:t>
            </w:r>
          </w:p>
        </w:tc>
      </w:tr>
      <w:tr w:rsidR="00406092" w:rsidRPr="00406092" w14:paraId="3A6058EC" w14:textId="77777777" w:rsidTr="0000545B">
        <w:trPr>
          <w:trHeight w:val="818"/>
        </w:trPr>
        <w:tc>
          <w:tcPr>
            <w:tcW w:w="1557" w:type="dxa"/>
          </w:tcPr>
          <w:p w14:paraId="0A77DC48"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22/10/2018</w:t>
            </w:r>
          </w:p>
        </w:tc>
        <w:tc>
          <w:tcPr>
            <w:tcW w:w="2432" w:type="dxa"/>
          </w:tcPr>
          <w:p w14:paraId="334A67C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tc>
        <w:tc>
          <w:tcPr>
            <w:tcW w:w="4437" w:type="dxa"/>
          </w:tcPr>
          <w:p w14:paraId="487B6C4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Health care professionals </w:t>
            </w:r>
          </w:p>
        </w:tc>
        <w:tc>
          <w:tcPr>
            <w:tcW w:w="1521" w:type="dxa"/>
          </w:tcPr>
          <w:p w14:paraId="41F4FBF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2,820,000</w:t>
            </w:r>
          </w:p>
        </w:tc>
        <w:tc>
          <w:tcPr>
            <w:tcW w:w="4581" w:type="dxa"/>
          </w:tcPr>
          <w:p w14:paraId="6E7284DF"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Too vague of a research but found a definition of what a health care professional is </w:t>
            </w:r>
          </w:p>
        </w:tc>
      </w:tr>
      <w:tr w:rsidR="00406092" w:rsidRPr="00406092" w14:paraId="5DC33A8C" w14:textId="77777777" w:rsidTr="0000545B">
        <w:trPr>
          <w:trHeight w:val="818"/>
        </w:trPr>
        <w:tc>
          <w:tcPr>
            <w:tcW w:w="1557" w:type="dxa"/>
          </w:tcPr>
          <w:p w14:paraId="1D401D98"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22/10/2018</w:t>
            </w:r>
          </w:p>
        </w:tc>
        <w:tc>
          <w:tcPr>
            <w:tcW w:w="2432" w:type="dxa"/>
          </w:tcPr>
          <w:p w14:paraId="3FBC0B1D"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Google books </w:t>
            </w:r>
          </w:p>
        </w:tc>
        <w:tc>
          <w:tcPr>
            <w:tcW w:w="4437" w:type="dxa"/>
          </w:tcPr>
          <w:p w14:paraId="2C032889"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Child protection and research</w:t>
            </w:r>
          </w:p>
        </w:tc>
        <w:tc>
          <w:tcPr>
            <w:tcW w:w="1521" w:type="dxa"/>
          </w:tcPr>
          <w:p w14:paraId="1036D0CF"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2,380,000</w:t>
            </w:r>
          </w:p>
        </w:tc>
        <w:tc>
          <w:tcPr>
            <w:tcW w:w="4581" w:type="dxa"/>
          </w:tcPr>
          <w:p w14:paraId="21F5622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Not very helpful</w:t>
            </w:r>
          </w:p>
        </w:tc>
      </w:tr>
      <w:tr w:rsidR="00406092" w:rsidRPr="00406092" w14:paraId="10D3F032" w14:textId="77777777" w:rsidTr="0000545B">
        <w:trPr>
          <w:trHeight w:val="818"/>
        </w:trPr>
        <w:tc>
          <w:tcPr>
            <w:tcW w:w="1557" w:type="dxa"/>
          </w:tcPr>
          <w:p w14:paraId="25A9F889"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23/10/2018</w:t>
            </w:r>
          </w:p>
        </w:tc>
        <w:tc>
          <w:tcPr>
            <w:tcW w:w="2432" w:type="dxa"/>
          </w:tcPr>
          <w:p w14:paraId="04B053EC"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tc>
        <w:tc>
          <w:tcPr>
            <w:tcW w:w="4437" w:type="dxa"/>
          </w:tcPr>
          <w:p w14:paraId="7B90486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The NHS</w:t>
            </w:r>
          </w:p>
        </w:tc>
        <w:tc>
          <w:tcPr>
            <w:tcW w:w="1521" w:type="dxa"/>
          </w:tcPr>
          <w:p w14:paraId="6936255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5,140,000</w:t>
            </w:r>
          </w:p>
        </w:tc>
        <w:tc>
          <w:tcPr>
            <w:tcW w:w="4581" w:type="dxa"/>
          </w:tcPr>
          <w:p w14:paraId="5D43E5CE"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Found some information based on the history of the NHS </w:t>
            </w:r>
          </w:p>
        </w:tc>
      </w:tr>
      <w:tr w:rsidR="00406092" w:rsidRPr="00406092" w14:paraId="154FB795" w14:textId="77777777" w:rsidTr="0000545B">
        <w:trPr>
          <w:trHeight w:val="818"/>
        </w:trPr>
        <w:tc>
          <w:tcPr>
            <w:tcW w:w="1557" w:type="dxa"/>
          </w:tcPr>
          <w:p w14:paraId="2DB27845"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01/11/2018</w:t>
            </w:r>
          </w:p>
        </w:tc>
        <w:tc>
          <w:tcPr>
            <w:tcW w:w="2432" w:type="dxa"/>
          </w:tcPr>
          <w:p w14:paraId="32BCBB3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tc>
        <w:tc>
          <w:tcPr>
            <w:tcW w:w="4437" w:type="dxa"/>
          </w:tcPr>
          <w:p w14:paraId="0D6635A0"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Systematic review in health and social care</w:t>
            </w:r>
          </w:p>
        </w:tc>
        <w:tc>
          <w:tcPr>
            <w:tcW w:w="1521" w:type="dxa"/>
          </w:tcPr>
          <w:p w14:paraId="2523E10A"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10,200,000</w:t>
            </w:r>
          </w:p>
        </w:tc>
        <w:tc>
          <w:tcPr>
            <w:tcW w:w="4581" w:type="dxa"/>
          </w:tcPr>
          <w:p w14:paraId="6C7D1306"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Useful information found based on what a systematic review was and the different advantages and disadvantages </w:t>
            </w:r>
            <w:r w:rsidRPr="00406092">
              <w:rPr>
                <w:rFonts w:ascii="Comic Sans MS" w:eastAsia="Times New Roman" w:hAnsi="Comic Sans MS" w:cs="Arial"/>
                <w:sz w:val="24"/>
                <w:szCs w:val="24"/>
              </w:rPr>
              <w:lastRenderedPageBreak/>
              <w:t>of undertaking one</w:t>
            </w:r>
          </w:p>
        </w:tc>
      </w:tr>
      <w:tr w:rsidR="00406092" w:rsidRPr="00406092" w14:paraId="7AD149DE" w14:textId="77777777" w:rsidTr="0000545B">
        <w:trPr>
          <w:trHeight w:val="818"/>
        </w:trPr>
        <w:tc>
          <w:tcPr>
            <w:tcW w:w="1557" w:type="dxa"/>
          </w:tcPr>
          <w:p w14:paraId="2E427FE9"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lastRenderedPageBreak/>
              <w:t>01/11/2018</w:t>
            </w:r>
          </w:p>
        </w:tc>
        <w:tc>
          <w:tcPr>
            <w:tcW w:w="2432" w:type="dxa"/>
          </w:tcPr>
          <w:p w14:paraId="4831CAA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tc>
        <w:tc>
          <w:tcPr>
            <w:tcW w:w="4437" w:type="dxa"/>
          </w:tcPr>
          <w:p w14:paraId="3937A38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Critical appraisal tools </w:t>
            </w:r>
          </w:p>
        </w:tc>
        <w:tc>
          <w:tcPr>
            <w:tcW w:w="1521" w:type="dxa"/>
          </w:tcPr>
          <w:p w14:paraId="2688995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71,000</w:t>
            </w:r>
          </w:p>
        </w:tc>
        <w:tc>
          <w:tcPr>
            <w:tcW w:w="4581" w:type="dxa"/>
          </w:tcPr>
          <w:p w14:paraId="616F02F5"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Useful information based on why CASP is used and how</w:t>
            </w:r>
          </w:p>
        </w:tc>
      </w:tr>
      <w:tr w:rsidR="00406092" w:rsidRPr="00406092" w14:paraId="7FDDECB2" w14:textId="77777777" w:rsidTr="0000545B">
        <w:trPr>
          <w:trHeight w:val="818"/>
        </w:trPr>
        <w:tc>
          <w:tcPr>
            <w:tcW w:w="1557" w:type="dxa"/>
          </w:tcPr>
          <w:p w14:paraId="4A0BB3D2"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06/11/2018</w:t>
            </w:r>
          </w:p>
        </w:tc>
        <w:tc>
          <w:tcPr>
            <w:tcW w:w="2432" w:type="dxa"/>
          </w:tcPr>
          <w:p w14:paraId="3DFE67F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Google books </w:t>
            </w:r>
          </w:p>
        </w:tc>
        <w:tc>
          <w:tcPr>
            <w:tcW w:w="4437" w:type="dxa"/>
          </w:tcPr>
          <w:p w14:paraId="63E73F0D"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 xml:space="preserve">Ethics in research </w:t>
            </w:r>
          </w:p>
        </w:tc>
        <w:tc>
          <w:tcPr>
            <w:tcW w:w="1521" w:type="dxa"/>
          </w:tcPr>
          <w:p w14:paraId="396ACB23"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26,900,000</w:t>
            </w:r>
          </w:p>
        </w:tc>
        <w:tc>
          <w:tcPr>
            <w:tcW w:w="4581" w:type="dxa"/>
          </w:tcPr>
          <w:p w14:paraId="50FFC964"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Found relevant information based on what ethics are and what topics they cover such as consent etc. also found why it is important for ethics in health and social care research</w:t>
            </w:r>
          </w:p>
        </w:tc>
      </w:tr>
      <w:tr w:rsidR="00406092" w:rsidRPr="00406092" w14:paraId="102B53CB" w14:textId="77777777" w:rsidTr="0000545B">
        <w:trPr>
          <w:trHeight w:val="1247"/>
        </w:trPr>
        <w:tc>
          <w:tcPr>
            <w:tcW w:w="1557" w:type="dxa"/>
          </w:tcPr>
          <w:p w14:paraId="7FCE7407"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06/11/2018</w:t>
            </w:r>
          </w:p>
        </w:tc>
        <w:tc>
          <w:tcPr>
            <w:tcW w:w="2432" w:type="dxa"/>
          </w:tcPr>
          <w:p w14:paraId="2E462B0D"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Google books</w:t>
            </w:r>
          </w:p>
        </w:tc>
        <w:tc>
          <w:tcPr>
            <w:tcW w:w="4437" w:type="dxa"/>
          </w:tcPr>
          <w:p w14:paraId="54EE6AF6"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Ethical considerations in research</w:t>
            </w:r>
          </w:p>
        </w:tc>
        <w:tc>
          <w:tcPr>
            <w:tcW w:w="1521" w:type="dxa"/>
          </w:tcPr>
          <w:p w14:paraId="598A4605"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694,000</w:t>
            </w:r>
          </w:p>
        </w:tc>
        <w:tc>
          <w:tcPr>
            <w:tcW w:w="4581" w:type="dxa"/>
          </w:tcPr>
          <w:p w14:paraId="28AD01D0" w14:textId="77777777" w:rsidR="00406092" w:rsidRPr="00406092" w:rsidRDefault="00406092" w:rsidP="00406092">
            <w:pPr>
              <w:spacing w:after="60" w:line="240" w:lineRule="auto"/>
              <w:rPr>
                <w:rFonts w:ascii="Comic Sans MS" w:eastAsia="Times New Roman" w:hAnsi="Comic Sans MS" w:cs="Arial"/>
                <w:sz w:val="24"/>
                <w:szCs w:val="24"/>
              </w:rPr>
            </w:pPr>
            <w:r w:rsidRPr="00406092">
              <w:rPr>
                <w:rFonts w:ascii="Comic Sans MS" w:eastAsia="Times New Roman" w:hAnsi="Comic Sans MS" w:cs="Arial"/>
                <w:sz w:val="24"/>
                <w:szCs w:val="24"/>
              </w:rPr>
              <w:t>Found some relevant information on what researchers need to do ensure that participants involved don’t get harmed</w:t>
            </w:r>
          </w:p>
        </w:tc>
      </w:tr>
      <w:tr w:rsidR="0000545B" w:rsidRPr="00406092" w14:paraId="5F40E28D" w14:textId="77777777" w:rsidTr="0000545B">
        <w:trPr>
          <w:trHeight w:val="1247"/>
        </w:trPr>
        <w:tc>
          <w:tcPr>
            <w:tcW w:w="1557" w:type="dxa"/>
          </w:tcPr>
          <w:p w14:paraId="392DD726" w14:textId="7EE7A587"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08/11/2018</w:t>
            </w:r>
          </w:p>
        </w:tc>
        <w:tc>
          <w:tcPr>
            <w:tcW w:w="2432" w:type="dxa"/>
          </w:tcPr>
          <w:p w14:paraId="2EA39E8E" w14:textId="47882C63"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 xml:space="preserve">BMJ </w:t>
            </w:r>
          </w:p>
        </w:tc>
        <w:tc>
          <w:tcPr>
            <w:tcW w:w="4437" w:type="dxa"/>
          </w:tcPr>
          <w:p w14:paraId="56066794" w14:textId="7697025F"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 xml:space="preserve">Child abuse suspected in hospitals </w:t>
            </w:r>
          </w:p>
        </w:tc>
        <w:tc>
          <w:tcPr>
            <w:tcW w:w="1521" w:type="dxa"/>
          </w:tcPr>
          <w:p w14:paraId="4EC0893B" w14:textId="089DCF4F"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 xml:space="preserve">10 </w:t>
            </w:r>
          </w:p>
        </w:tc>
        <w:tc>
          <w:tcPr>
            <w:tcW w:w="4581" w:type="dxa"/>
          </w:tcPr>
          <w:p w14:paraId="4B5D8EEC" w14:textId="03290C69"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I found one article useful based on doctors getting a child protection guide to suspect abuse</w:t>
            </w:r>
          </w:p>
        </w:tc>
      </w:tr>
      <w:tr w:rsidR="0000545B" w:rsidRPr="00406092" w14:paraId="0F8197F2" w14:textId="77777777" w:rsidTr="003B154C">
        <w:trPr>
          <w:trHeight w:val="3251"/>
        </w:trPr>
        <w:tc>
          <w:tcPr>
            <w:tcW w:w="1557" w:type="dxa"/>
          </w:tcPr>
          <w:p w14:paraId="73C507D6" w14:textId="23E45CB1"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lastRenderedPageBreak/>
              <w:t>08/11/2018</w:t>
            </w:r>
          </w:p>
        </w:tc>
        <w:tc>
          <w:tcPr>
            <w:tcW w:w="2432" w:type="dxa"/>
          </w:tcPr>
          <w:p w14:paraId="68CA803F" w14:textId="613AB45D"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 xml:space="preserve">UWTSD online library </w:t>
            </w:r>
          </w:p>
        </w:tc>
        <w:tc>
          <w:tcPr>
            <w:tcW w:w="4437" w:type="dxa"/>
          </w:tcPr>
          <w:p w14:paraId="3BA6D31E" w14:textId="1542624C"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Protection guide + doctors</w:t>
            </w:r>
          </w:p>
        </w:tc>
        <w:tc>
          <w:tcPr>
            <w:tcW w:w="1521" w:type="dxa"/>
          </w:tcPr>
          <w:p w14:paraId="09FE04C3" w14:textId="733C1B9A"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31,434</w:t>
            </w:r>
          </w:p>
        </w:tc>
        <w:tc>
          <w:tcPr>
            <w:tcW w:w="4581" w:type="dxa"/>
          </w:tcPr>
          <w:p w14:paraId="71095EAA" w14:textId="72DC2590" w:rsidR="0000545B" w:rsidRPr="00406092" w:rsidRDefault="0000545B"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Found information based on junior doctors failing to recognise symptoms of child abuse in A&amp;E departments</w:t>
            </w:r>
          </w:p>
        </w:tc>
      </w:tr>
      <w:tr w:rsidR="003B154C" w:rsidRPr="00406092" w14:paraId="3D22A6E2" w14:textId="77777777" w:rsidTr="003B154C">
        <w:trPr>
          <w:trHeight w:val="3251"/>
        </w:trPr>
        <w:tc>
          <w:tcPr>
            <w:tcW w:w="1557" w:type="dxa"/>
          </w:tcPr>
          <w:p w14:paraId="1FCD9FCE" w14:textId="5F55204E" w:rsidR="003B154C" w:rsidRDefault="003B154C"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08/11/2018</w:t>
            </w:r>
          </w:p>
        </w:tc>
        <w:tc>
          <w:tcPr>
            <w:tcW w:w="2432" w:type="dxa"/>
          </w:tcPr>
          <w:p w14:paraId="2E78523E" w14:textId="0B0C184B" w:rsidR="003B154C" w:rsidRDefault="003B154C" w:rsidP="00406092">
            <w:pPr>
              <w:spacing w:after="60" w:line="240" w:lineRule="auto"/>
              <w:rPr>
                <w:rFonts w:ascii="Comic Sans MS" w:eastAsia="Times New Roman" w:hAnsi="Comic Sans MS" w:cs="Arial"/>
                <w:sz w:val="24"/>
                <w:szCs w:val="24"/>
              </w:rPr>
            </w:pPr>
            <w:proofErr w:type="spellStart"/>
            <w:r>
              <w:rPr>
                <w:rFonts w:ascii="Comic Sans MS" w:eastAsia="Times New Roman" w:hAnsi="Comic Sans MS" w:cs="Arial"/>
                <w:sz w:val="24"/>
                <w:szCs w:val="24"/>
              </w:rPr>
              <w:t>Bmj</w:t>
            </w:r>
            <w:proofErr w:type="spellEnd"/>
            <w:r>
              <w:rPr>
                <w:rFonts w:ascii="Comic Sans MS" w:eastAsia="Times New Roman" w:hAnsi="Comic Sans MS" w:cs="Arial"/>
                <w:sz w:val="24"/>
                <w:szCs w:val="24"/>
              </w:rPr>
              <w:t xml:space="preserve"> </w:t>
            </w:r>
          </w:p>
        </w:tc>
        <w:tc>
          <w:tcPr>
            <w:tcW w:w="4437" w:type="dxa"/>
          </w:tcPr>
          <w:p w14:paraId="58F7D509" w14:textId="67B6BCEC" w:rsidR="003B154C" w:rsidRDefault="003B154C"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 xml:space="preserve">Child sexual abuse symptoms </w:t>
            </w:r>
          </w:p>
        </w:tc>
        <w:tc>
          <w:tcPr>
            <w:tcW w:w="1521" w:type="dxa"/>
          </w:tcPr>
          <w:p w14:paraId="36B4A32C" w14:textId="58390CF7" w:rsidR="003B154C" w:rsidRDefault="003B154C"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5,506</w:t>
            </w:r>
          </w:p>
        </w:tc>
        <w:tc>
          <w:tcPr>
            <w:tcW w:w="4581" w:type="dxa"/>
          </w:tcPr>
          <w:p w14:paraId="4AE48DD9" w14:textId="170EEB4A" w:rsidR="003B154C" w:rsidRDefault="003B154C" w:rsidP="00406092">
            <w:pPr>
              <w:spacing w:after="60" w:line="240" w:lineRule="auto"/>
              <w:rPr>
                <w:rFonts w:ascii="Comic Sans MS" w:eastAsia="Times New Roman" w:hAnsi="Comic Sans MS" w:cs="Arial"/>
                <w:sz w:val="24"/>
                <w:szCs w:val="24"/>
              </w:rPr>
            </w:pPr>
            <w:r>
              <w:rPr>
                <w:rFonts w:ascii="Comic Sans MS" w:eastAsia="Times New Roman" w:hAnsi="Comic Sans MS" w:cs="Arial"/>
                <w:sz w:val="24"/>
                <w:szCs w:val="24"/>
              </w:rPr>
              <w:t xml:space="preserve">Found some helpful statistics </w:t>
            </w:r>
          </w:p>
        </w:tc>
      </w:tr>
    </w:tbl>
    <w:p w14:paraId="77F3F942" w14:textId="77777777" w:rsidR="0075343B" w:rsidRPr="0075343B" w:rsidRDefault="0075343B" w:rsidP="0075343B">
      <w:pPr>
        <w:rPr>
          <w:rFonts w:ascii="Comic Sans MS" w:hAnsi="Comic Sans MS" w:cs="Arial"/>
          <w:sz w:val="24"/>
          <w:u w:val="single"/>
        </w:rPr>
      </w:pPr>
    </w:p>
    <w:sectPr w:rsidR="0075343B" w:rsidRPr="007534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F717F" w14:textId="77777777" w:rsidR="005C3154" w:rsidRDefault="005C3154" w:rsidP="002243B3">
      <w:pPr>
        <w:spacing w:after="0" w:line="240" w:lineRule="auto"/>
      </w:pPr>
      <w:r>
        <w:separator/>
      </w:r>
    </w:p>
  </w:endnote>
  <w:endnote w:type="continuationSeparator" w:id="0">
    <w:p w14:paraId="6545E5DD" w14:textId="77777777" w:rsidR="005C3154" w:rsidRDefault="005C3154" w:rsidP="0022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90958" w14:textId="77777777" w:rsidR="005C3154" w:rsidRDefault="005C3154" w:rsidP="002243B3">
      <w:pPr>
        <w:spacing w:after="0" w:line="240" w:lineRule="auto"/>
      </w:pPr>
      <w:r>
        <w:separator/>
      </w:r>
    </w:p>
  </w:footnote>
  <w:footnote w:type="continuationSeparator" w:id="0">
    <w:p w14:paraId="240ACA6A" w14:textId="77777777" w:rsidR="005C3154" w:rsidRDefault="005C3154" w:rsidP="002243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0351A"/>
    <w:multiLevelType w:val="hybridMultilevel"/>
    <w:tmpl w:val="ACF6ED14"/>
    <w:lvl w:ilvl="0" w:tplc="69B6EEDA">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EFC"/>
    <w:rsid w:val="0000545B"/>
    <w:rsid w:val="00025FB9"/>
    <w:rsid w:val="00026374"/>
    <w:rsid w:val="000328B2"/>
    <w:rsid w:val="00072502"/>
    <w:rsid w:val="00087E4C"/>
    <w:rsid w:val="0009188A"/>
    <w:rsid w:val="000A5FAA"/>
    <w:rsid w:val="000D3E95"/>
    <w:rsid w:val="000E3D7D"/>
    <w:rsid w:val="000F3215"/>
    <w:rsid w:val="00185177"/>
    <w:rsid w:val="00190C0C"/>
    <w:rsid w:val="001F7DCD"/>
    <w:rsid w:val="002036C5"/>
    <w:rsid w:val="0021731F"/>
    <w:rsid w:val="00221559"/>
    <w:rsid w:val="002243B3"/>
    <w:rsid w:val="00233CCB"/>
    <w:rsid w:val="0026744B"/>
    <w:rsid w:val="00280D9F"/>
    <w:rsid w:val="00281163"/>
    <w:rsid w:val="002C1BB7"/>
    <w:rsid w:val="002D2A31"/>
    <w:rsid w:val="003075D2"/>
    <w:rsid w:val="003173B0"/>
    <w:rsid w:val="003277B8"/>
    <w:rsid w:val="003B154C"/>
    <w:rsid w:val="003B1AB2"/>
    <w:rsid w:val="003B7A28"/>
    <w:rsid w:val="003D7F86"/>
    <w:rsid w:val="003E02F2"/>
    <w:rsid w:val="003F73FC"/>
    <w:rsid w:val="0040041E"/>
    <w:rsid w:val="0040444E"/>
    <w:rsid w:val="00406092"/>
    <w:rsid w:val="00430048"/>
    <w:rsid w:val="00474FD6"/>
    <w:rsid w:val="00475372"/>
    <w:rsid w:val="00481B45"/>
    <w:rsid w:val="004B4170"/>
    <w:rsid w:val="004B53F0"/>
    <w:rsid w:val="005168D0"/>
    <w:rsid w:val="005609DD"/>
    <w:rsid w:val="0058181D"/>
    <w:rsid w:val="005A0553"/>
    <w:rsid w:val="005C3154"/>
    <w:rsid w:val="005C3D8A"/>
    <w:rsid w:val="005D2E73"/>
    <w:rsid w:val="005D61A1"/>
    <w:rsid w:val="005E2D5D"/>
    <w:rsid w:val="006349AE"/>
    <w:rsid w:val="00636276"/>
    <w:rsid w:val="00664045"/>
    <w:rsid w:val="00690EFC"/>
    <w:rsid w:val="006B764B"/>
    <w:rsid w:val="006D453E"/>
    <w:rsid w:val="0073569E"/>
    <w:rsid w:val="007418E6"/>
    <w:rsid w:val="007526ED"/>
    <w:rsid w:val="0075343B"/>
    <w:rsid w:val="00764DA1"/>
    <w:rsid w:val="0077562D"/>
    <w:rsid w:val="00787400"/>
    <w:rsid w:val="00787626"/>
    <w:rsid w:val="007B4A5E"/>
    <w:rsid w:val="007E0F3E"/>
    <w:rsid w:val="008029C8"/>
    <w:rsid w:val="0083081D"/>
    <w:rsid w:val="00841686"/>
    <w:rsid w:val="00863949"/>
    <w:rsid w:val="0087006A"/>
    <w:rsid w:val="00875EF0"/>
    <w:rsid w:val="008A39F1"/>
    <w:rsid w:val="008C67BF"/>
    <w:rsid w:val="009330D3"/>
    <w:rsid w:val="00936111"/>
    <w:rsid w:val="00962BEF"/>
    <w:rsid w:val="009C2675"/>
    <w:rsid w:val="009D7FD2"/>
    <w:rsid w:val="009E0E81"/>
    <w:rsid w:val="009F33BF"/>
    <w:rsid w:val="00A02168"/>
    <w:rsid w:val="00A10EEC"/>
    <w:rsid w:val="00A26BE5"/>
    <w:rsid w:val="00A324C1"/>
    <w:rsid w:val="00A671C3"/>
    <w:rsid w:val="00A70FEA"/>
    <w:rsid w:val="00A73BD3"/>
    <w:rsid w:val="00A758C1"/>
    <w:rsid w:val="00AB1D18"/>
    <w:rsid w:val="00AD643D"/>
    <w:rsid w:val="00AE1E49"/>
    <w:rsid w:val="00B23822"/>
    <w:rsid w:val="00B3234B"/>
    <w:rsid w:val="00B37D6A"/>
    <w:rsid w:val="00B676CC"/>
    <w:rsid w:val="00B72038"/>
    <w:rsid w:val="00B80C10"/>
    <w:rsid w:val="00BB7532"/>
    <w:rsid w:val="00BC0FED"/>
    <w:rsid w:val="00BC5FEF"/>
    <w:rsid w:val="00BD1D50"/>
    <w:rsid w:val="00BE0CFE"/>
    <w:rsid w:val="00BE1A12"/>
    <w:rsid w:val="00BE5B49"/>
    <w:rsid w:val="00BF347E"/>
    <w:rsid w:val="00BF7662"/>
    <w:rsid w:val="00C05CAC"/>
    <w:rsid w:val="00C06E8F"/>
    <w:rsid w:val="00C23F81"/>
    <w:rsid w:val="00C33A6E"/>
    <w:rsid w:val="00C53600"/>
    <w:rsid w:val="00C844E4"/>
    <w:rsid w:val="00CA620B"/>
    <w:rsid w:val="00CC17CD"/>
    <w:rsid w:val="00CD127F"/>
    <w:rsid w:val="00CD1556"/>
    <w:rsid w:val="00CE05E7"/>
    <w:rsid w:val="00D038C0"/>
    <w:rsid w:val="00D04939"/>
    <w:rsid w:val="00D16DA2"/>
    <w:rsid w:val="00D331FB"/>
    <w:rsid w:val="00D67F01"/>
    <w:rsid w:val="00D719C8"/>
    <w:rsid w:val="00D728CB"/>
    <w:rsid w:val="00DD0285"/>
    <w:rsid w:val="00DD409D"/>
    <w:rsid w:val="00DD541C"/>
    <w:rsid w:val="00DE0B69"/>
    <w:rsid w:val="00E13717"/>
    <w:rsid w:val="00E31B8D"/>
    <w:rsid w:val="00E57FBA"/>
    <w:rsid w:val="00E661F3"/>
    <w:rsid w:val="00E92ACA"/>
    <w:rsid w:val="00EF0C3B"/>
    <w:rsid w:val="00F73231"/>
    <w:rsid w:val="00F73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37962"/>
  <w15:chartTrackingRefBased/>
  <w15:docId w15:val="{02428DBA-161B-4DA1-A1D3-D409E7CD6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C10"/>
    <w:pPr>
      <w:ind w:left="720"/>
      <w:contextualSpacing/>
    </w:pPr>
  </w:style>
  <w:style w:type="character" w:styleId="Hyperlink">
    <w:name w:val="Hyperlink"/>
    <w:basedOn w:val="DefaultParagraphFont"/>
    <w:uiPriority w:val="99"/>
    <w:unhideWhenUsed/>
    <w:rsid w:val="003075D2"/>
    <w:rPr>
      <w:color w:val="0563C1" w:themeColor="hyperlink"/>
      <w:u w:val="single"/>
    </w:rPr>
  </w:style>
  <w:style w:type="character" w:styleId="FollowedHyperlink">
    <w:name w:val="FollowedHyperlink"/>
    <w:basedOn w:val="DefaultParagraphFont"/>
    <w:uiPriority w:val="99"/>
    <w:semiHidden/>
    <w:unhideWhenUsed/>
    <w:rsid w:val="00221559"/>
    <w:rPr>
      <w:color w:val="954F72" w:themeColor="followedHyperlink"/>
      <w:u w:val="single"/>
    </w:rPr>
  </w:style>
  <w:style w:type="character" w:styleId="UnresolvedMention">
    <w:name w:val="Unresolved Mention"/>
    <w:basedOn w:val="DefaultParagraphFont"/>
    <w:uiPriority w:val="99"/>
    <w:semiHidden/>
    <w:unhideWhenUsed/>
    <w:rsid w:val="000A5FAA"/>
    <w:rPr>
      <w:color w:val="605E5C"/>
      <w:shd w:val="clear" w:color="auto" w:fill="E1DFDD"/>
    </w:rPr>
  </w:style>
  <w:style w:type="paragraph" w:styleId="Header">
    <w:name w:val="header"/>
    <w:basedOn w:val="Normal"/>
    <w:link w:val="HeaderChar"/>
    <w:uiPriority w:val="99"/>
    <w:unhideWhenUsed/>
    <w:rsid w:val="00224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B3"/>
  </w:style>
  <w:style w:type="paragraph" w:styleId="Footer">
    <w:name w:val="footer"/>
    <w:basedOn w:val="Normal"/>
    <w:link w:val="FooterChar"/>
    <w:uiPriority w:val="99"/>
    <w:unhideWhenUsed/>
    <w:rsid w:val="00224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B3"/>
  </w:style>
  <w:style w:type="table" w:styleId="TableGrid">
    <w:name w:val="Table Grid"/>
    <w:basedOn w:val="TableNormal"/>
    <w:uiPriority w:val="39"/>
    <w:rsid w:val="00863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9F15C-EC9C-4F78-9A36-296EC10B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2783</Words>
  <Characters>15866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2</cp:revision>
  <dcterms:created xsi:type="dcterms:W3CDTF">2018-11-08T20:08:00Z</dcterms:created>
  <dcterms:modified xsi:type="dcterms:W3CDTF">2018-11-08T20:08:00Z</dcterms:modified>
</cp:coreProperties>
</file>