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A0D" w:rsidRDefault="00E96DBA" w:rsidP="00ED2632">
      <w:pPr>
        <w:jc w:val="center"/>
        <w:rPr>
          <w:rFonts w:ascii="Arial" w:hAnsi="Arial" w:cs="Arial"/>
          <w:b/>
          <w:sz w:val="24"/>
          <w:u w:val="single"/>
        </w:rPr>
      </w:pPr>
      <w:r>
        <w:rPr>
          <w:rFonts w:ascii="Arial" w:hAnsi="Arial" w:cs="Arial"/>
          <w:b/>
          <w:sz w:val="24"/>
          <w:u w:val="single"/>
        </w:rPr>
        <w:t>UK Urban Development</w:t>
      </w:r>
      <w:r w:rsidR="00ED2632">
        <w:rPr>
          <w:rFonts w:ascii="Arial" w:hAnsi="Arial" w:cs="Arial"/>
          <w:b/>
          <w:sz w:val="24"/>
          <w:u w:val="single"/>
        </w:rPr>
        <w:t xml:space="preserve"> – PowerPoint Notes</w:t>
      </w:r>
    </w:p>
    <w:p w:rsidR="00ED2632" w:rsidRDefault="00ED2632" w:rsidP="00ED2632">
      <w:pPr>
        <w:rPr>
          <w:rFonts w:ascii="Arial" w:hAnsi="Arial" w:cs="Arial"/>
          <w:b/>
          <w:sz w:val="24"/>
          <w:u w:val="single"/>
        </w:rPr>
      </w:pPr>
    </w:p>
    <w:p w:rsidR="00FC0716" w:rsidRDefault="00E96DBA" w:rsidP="00ED2632">
      <w:pPr>
        <w:rPr>
          <w:rFonts w:ascii="Arial" w:hAnsi="Arial" w:cs="Arial"/>
          <w:b/>
          <w:sz w:val="24"/>
          <w:u w:val="single"/>
        </w:rPr>
      </w:pPr>
      <w:r>
        <w:rPr>
          <w:rFonts w:ascii="Arial" w:hAnsi="Arial" w:cs="Arial"/>
          <w:b/>
          <w:sz w:val="24"/>
          <w:u w:val="single"/>
        </w:rPr>
        <w:t>Definition</w:t>
      </w:r>
    </w:p>
    <w:p w:rsidR="001A5BEE" w:rsidRPr="000D5DE5" w:rsidRDefault="00E96DBA" w:rsidP="00E96DBA">
      <w:pPr>
        <w:numPr>
          <w:ilvl w:val="0"/>
          <w:numId w:val="1"/>
        </w:numPr>
        <w:rPr>
          <w:rFonts w:ascii="Arial" w:hAnsi="Arial" w:cs="Arial"/>
          <w:b/>
          <w:sz w:val="24"/>
          <w:u w:val="single"/>
        </w:rPr>
      </w:pPr>
      <w:r>
        <w:rPr>
          <w:rFonts w:ascii="Arial" w:hAnsi="Arial" w:cs="Arial"/>
          <w:sz w:val="24"/>
          <w:szCs w:val="24"/>
        </w:rPr>
        <w:t>S</w:t>
      </w:r>
      <w:r w:rsidR="000D5DE5">
        <w:rPr>
          <w:rFonts w:ascii="Arial" w:hAnsi="Arial" w:cs="Arial"/>
          <w:sz w:val="24"/>
          <w:szCs w:val="24"/>
        </w:rPr>
        <w:t xml:space="preserve">imilarly, ‘urban redevelopment’ is considered as </w:t>
      </w:r>
      <w:r w:rsidR="000D5DE5" w:rsidRPr="00A74FB2">
        <w:rPr>
          <w:rFonts w:ascii="Arial" w:hAnsi="Arial" w:cs="Arial"/>
          <w:sz w:val="24"/>
        </w:rPr>
        <w:t>the “construction of new buildings in an urban area, typically after demolishing the existing buildings” (Oxford Dictionary, 2019).</w:t>
      </w:r>
      <w:r w:rsidR="000D5DE5">
        <w:rPr>
          <w:rFonts w:ascii="Arial" w:hAnsi="Arial" w:cs="Arial"/>
          <w:sz w:val="24"/>
        </w:rPr>
        <w:t xml:space="preserve"> There is a difference between the two.</w:t>
      </w:r>
    </w:p>
    <w:p w:rsidR="000D5DE5" w:rsidRPr="005224C2" w:rsidRDefault="005224C2" w:rsidP="00E96DBA">
      <w:pPr>
        <w:numPr>
          <w:ilvl w:val="0"/>
          <w:numId w:val="1"/>
        </w:numPr>
        <w:rPr>
          <w:rFonts w:ascii="Arial" w:hAnsi="Arial" w:cs="Arial"/>
          <w:b/>
          <w:sz w:val="24"/>
          <w:u w:val="single"/>
        </w:rPr>
      </w:pPr>
      <w:r>
        <w:rPr>
          <w:rFonts w:ascii="Arial" w:hAnsi="Arial" w:cs="Arial"/>
          <w:sz w:val="24"/>
        </w:rPr>
        <w:t>‘Urban renewal’ refers to “a range of strategies aimed at reshaping urban landscapes” (</w:t>
      </w:r>
      <w:proofErr w:type="spellStart"/>
      <w:r>
        <w:rPr>
          <w:rFonts w:ascii="Arial" w:hAnsi="Arial" w:cs="Arial"/>
          <w:sz w:val="24"/>
        </w:rPr>
        <w:t>DoHG</w:t>
      </w:r>
      <w:proofErr w:type="spellEnd"/>
      <w:r>
        <w:rPr>
          <w:rFonts w:ascii="Arial" w:hAnsi="Arial" w:cs="Arial"/>
          <w:sz w:val="24"/>
        </w:rPr>
        <w:t>). This may be opposed by city residents, so effective urban and regional planning is a necessity.</w:t>
      </w:r>
    </w:p>
    <w:p w:rsidR="005224C2" w:rsidRDefault="005224C2" w:rsidP="005224C2">
      <w:pPr>
        <w:rPr>
          <w:rFonts w:ascii="Arial" w:hAnsi="Arial" w:cs="Arial"/>
          <w:b/>
          <w:sz w:val="24"/>
          <w:u w:val="single"/>
        </w:rPr>
      </w:pPr>
    </w:p>
    <w:p w:rsidR="005224C2" w:rsidRDefault="005224C2" w:rsidP="005224C2">
      <w:pPr>
        <w:rPr>
          <w:rFonts w:ascii="Arial" w:hAnsi="Arial" w:cs="Arial"/>
          <w:b/>
          <w:sz w:val="24"/>
          <w:u w:val="single"/>
        </w:rPr>
      </w:pPr>
      <w:r>
        <w:rPr>
          <w:rFonts w:ascii="Arial" w:hAnsi="Arial" w:cs="Arial"/>
          <w:b/>
          <w:sz w:val="24"/>
          <w:u w:val="single"/>
        </w:rPr>
        <w:t>Urban Development Concepts</w:t>
      </w:r>
    </w:p>
    <w:p w:rsidR="00031886" w:rsidRPr="00031886" w:rsidRDefault="00031886" w:rsidP="00031886">
      <w:pPr>
        <w:numPr>
          <w:ilvl w:val="0"/>
          <w:numId w:val="1"/>
        </w:numPr>
        <w:rPr>
          <w:rFonts w:ascii="Arial" w:hAnsi="Arial" w:cs="Arial"/>
          <w:b/>
          <w:sz w:val="24"/>
          <w:u w:val="single"/>
        </w:rPr>
      </w:pPr>
      <w:r>
        <w:rPr>
          <w:rFonts w:ascii="Arial" w:hAnsi="Arial" w:cs="Arial"/>
          <w:sz w:val="24"/>
          <w:szCs w:val="24"/>
        </w:rPr>
        <w:t>Importance of ‘the Urban’ – More than ½ of the world’s population live in urban areas. 3 key examples of how this is important. Urban theory identifies ‘the urban question’ and ‘the urban problem’. Urban form considers design and planning of these areas. Processes such as ‘urbanisation’ are important as over 60% of the population will be urbanised by 2030. These examples form an urban policy in many cities and developed/developing areas.</w:t>
      </w:r>
    </w:p>
    <w:p w:rsidR="00031886" w:rsidRPr="00031886" w:rsidRDefault="00031886" w:rsidP="00031886">
      <w:pPr>
        <w:numPr>
          <w:ilvl w:val="0"/>
          <w:numId w:val="1"/>
        </w:numPr>
        <w:rPr>
          <w:rFonts w:ascii="Arial" w:hAnsi="Arial" w:cs="Arial"/>
          <w:b/>
          <w:sz w:val="24"/>
          <w:u w:val="single"/>
        </w:rPr>
      </w:pPr>
      <w:r>
        <w:rPr>
          <w:rFonts w:ascii="Arial" w:hAnsi="Arial" w:cs="Arial"/>
          <w:sz w:val="24"/>
          <w:szCs w:val="24"/>
        </w:rPr>
        <w:t xml:space="preserve">Cities and Urban Development – Cities are expanding rapidly due to </w:t>
      </w:r>
      <w:proofErr w:type="gramStart"/>
      <w:r>
        <w:rPr>
          <w:rFonts w:ascii="Arial" w:hAnsi="Arial" w:cs="Arial"/>
          <w:sz w:val="24"/>
          <w:szCs w:val="24"/>
        </w:rPr>
        <w:t>urbanisation</w:t>
      </w:r>
      <w:proofErr w:type="gramEnd"/>
      <w:r>
        <w:rPr>
          <w:rFonts w:ascii="Arial" w:hAnsi="Arial" w:cs="Arial"/>
          <w:sz w:val="24"/>
          <w:szCs w:val="24"/>
        </w:rPr>
        <w:t>. City centres are regarded as the important core of the city. It is recommended that cities use urban development to enhance their image and design, although this must be carefully achieved. ‘Creative cities’ combined with urban development can greatly encourage economic growth by attracting talented individuals who are well educated and experienced.</w:t>
      </w:r>
      <w:r w:rsidR="0072283C">
        <w:rPr>
          <w:rFonts w:ascii="Arial" w:hAnsi="Arial" w:cs="Arial"/>
          <w:sz w:val="24"/>
          <w:szCs w:val="24"/>
        </w:rPr>
        <w:t xml:space="preserve"> Urban development corporations exist to transform and regenerate cities/areas.</w:t>
      </w:r>
    </w:p>
    <w:p w:rsidR="0090517F" w:rsidRDefault="00031886" w:rsidP="00031886">
      <w:pPr>
        <w:numPr>
          <w:ilvl w:val="0"/>
          <w:numId w:val="1"/>
        </w:numPr>
        <w:rPr>
          <w:rFonts w:ascii="Arial" w:hAnsi="Arial" w:cs="Arial"/>
          <w:sz w:val="24"/>
          <w:szCs w:val="24"/>
        </w:rPr>
      </w:pPr>
      <w:r>
        <w:rPr>
          <w:rFonts w:ascii="Arial" w:hAnsi="Arial" w:cs="Arial"/>
          <w:sz w:val="24"/>
          <w:szCs w:val="24"/>
        </w:rPr>
        <w:t xml:space="preserve">Aspects of Success – Economic (cities must be successful to compete with others, success achieved through stadia and sporting events, however developments can be expensive), </w:t>
      </w:r>
      <w:r w:rsidR="003527AC">
        <w:rPr>
          <w:rFonts w:ascii="Arial" w:hAnsi="Arial" w:cs="Arial"/>
          <w:sz w:val="24"/>
          <w:szCs w:val="24"/>
        </w:rPr>
        <w:t>Environmental (must be sustainable for the future, world’s area of built-up surfaces will double by 2030 and triple by 2040, sustainability incorporated into urban development), Social (vast amounts of people living and working in cities, but there are social concerns from people who use the city), Cultural (buildings and monuments are key to successful urban development) and Political (incorporates all former elements because, if cities are governed successfully, they will perform well in all those areas).</w:t>
      </w:r>
    </w:p>
    <w:p w:rsidR="0090517F" w:rsidRDefault="0090517F">
      <w:pPr>
        <w:rPr>
          <w:rFonts w:ascii="Arial" w:hAnsi="Arial" w:cs="Arial"/>
          <w:sz w:val="24"/>
          <w:szCs w:val="24"/>
        </w:rPr>
      </w:pPr>
      <w:r>
        <w:rPr>
          <w:rFonts w:ascii="Arial" w:hAnsi="Arial" w:cs="Arial"/>
          <w:sz w:val="24"/>
          <w:szCs w:val="24"/>
        </w:rPr>
        <w:br w:type="page"/>
      </w:r>
    </w:p>
    <w:p w:rsidR="00031886" w:rsidRPr="0090517F" w:rsidRDefault="0090517F" w:rsidP="0090517F">
      <w:pPr>
        <w:rPr>
          <w:rFonts w:ascii="Arial" w:hAnsi="Arial" w:cs="Arial"/>
          <w:b/>
          <w:sz w:val="24"/>
          <w:u w:val="single"/>
        </w:rPr>
      </w:pPr>
      <w:r>
        <w:rPr>
          <w:rFonts w:ascii="Arial" w:hAnsi="Arial" w:cs="Arial"/>
          <w:b/>
          <w:sz w:val="24"/>
          <w:u w:val="single"/>
        </w:rPr>
        <w:lastRenderedPageBreak/>
        <w:t>Cardiff</w:t>
      </w:r>
      <w:r w:rsidR="0072283C">
        <w:rPr>
          <w:rFonts w:ascii="Arial" w:hAnsi="Arial" w:cs="Arial"/>
          <w:b/>
          <w:sz w:val="24"/>
          <w:u w:val="single"/>
        </w:rPr>
        <w:t xml:space="preserve"> Case Study</w:t>
      </w:r>
      <w:r w:rsidR="002E7C9C">
        <w:rPr>
          <w:rFonts w:ascii="Arial" w:hAnsi="Arial" w:cs="Arial"/>
          <w:b/>
          <w:sz w:val="24"/>
          <w:u w:val="single"/>
        </w:rPr>
        <w:t xml:space="preserve"> (City Centre &amp; Bay Pictures)</w:t>
      </w:r>
    </w:p>
    <w:p w:rsidR="0090517F" w:rsidRPr="00065FF0" w:rsidRDefault="0090517F" w:rsidP="00031886">
      <w:pPr>
        <w:numPr>
          <w:ilvl w:val="0"/>
          <w:numId w:val="1"/>
        </w:numPr>
        <w:rPr>
          <w:rFonts w:ascii="Arial" w:hAnsi="Arial" w:cs="Arial"/>
          <w:b/>
          <w:sz w:val="24"/>
          <w:u w:val="single"/>
        </w:rPr>
      </w:pPr>
      <w:r>
        <w:rPr>
          <w:rFonts w:ascii="Arial" w:hAnsi="Arial" w:cs="Arial"/>
          <w:sz w:val="24"/>
        </w:rPr>
        <w:t xml:space="preserve">The quote still applies today even though it is from 1970. </w:t>
      </w:r>
      <w:r w:rsidR="0072283C">
        <w:rPr>
          <w:rFonts w:ascii="Arial" w:hAnsi="Arial" w:cs="Arial"/>
          <w:sz w:val="24"/>
        </w:rPr>
        <w:t>Cardiff provides ideal examples of urban development through its regeneration that has occurred over the last 2 decades. Development is still happening.</w:t>
      </w:r>
    </w:p>
    <w:p w:rsidR="00065FF0" w:rsidRPr="00065FF0" w:rsidRDefault="00065FF0" w:rsidP="00065FF0">
      <w:pPr>
        <w:numPr>
          <w:ilvl w:val="0"/>
          <w:numId w:val="1"/>
        </w:numPr>
        <w:rPr>
          <w:rFonts w:ascii="Arial" w:hAnsi="Arial" w:cs="Arial"/>
          <w:b/>
          <w:sz w:val="24"/>
          <w:u w:val="single"/>
        </w:rPr>
      </w:pPr>
      <w:r>
        <w:rPr>
          <w:rFonts w:ascii="Arial" w:hAnsi="Arial" w:cs="Arial"/>
          <w:sz w:val="24"/>
        </w:rPr>
        <w:t xml:space="preserve">I completed a participant observation (counting pedestrians), sensory ethnography (using senses to study the area), </w:t>
      </w:r>
      <w:proofErr w:type="gramStart"/>
      <w:r>
        <w:rPr>
          <w:rFonts w:ascii="Arial" w:hAnsi="Arial" w:cs="Arial"/>
          <w:sz w:val="24"/>
        </w:rPr>
        <w:t>interviews</w:t>
      </w:r>
      <w:proofErr w:type="gramEnd"/>
      <w:r>
        <w:rPr>
          <w:rFonts w:ascii="Arial" w:hAnsi="Arial" w:cs="Arial"/>
          <w:sz w:val="24"/>
        </w:rPr>
        <w:t xml:space="preserve"> (with 10 members of the public and asked them different questions about Cardiff) and collected secondary data (collected in Cardiff to find out more about the developments).</w:t>
      </w:r>
    </w:p>
    <w:p w:rsidR="0072283C" w:rsidRPr="00065FF0" w:rsidRDefault="0072283C" w:rsidP="00031886">
      <w:pPr>
        <w:numPr>
          <w:ilvl w:val="0"/>
          <w:numId w:val="1"/>
        </w:numPr>
        <w:rPr>
          <w:rFonts w:ascii="Arial" w:hAnsi="Arial" w:cs="Arial"/>
          <w:b/>
          <w:sz w:val="24"/>
          <w:u w:val="single"/>
        </w:rPr>
      </w:pPr>
      <w:r>
        <w:rPr>
          <w:rFonts w:ascii="Arial" w:hAnsi="Arial" w:cs="Arial"/>
          <w:sz w:val="24"/>
        </w:rPr>
        <w:t xml:space="preserve">Cardiff City Centre – Blends tradition and modernity. Encourages economic prosperity through attracting retailers and sporting events, which raise the profile of the city and encourage people and capital there. (Aim: Cardiff should be </w:t>
      </w:r>
      <w:r w:rsidRPr="0072283C">
        <w:rPr>
          <w:rFonts w:ascii="Arial" w:hAnsi="Arial" w:cs="Arial"/>
          <w:sz w:val="24"/>
        </w:rPr>
        <w:t>“a world class European capital city with an exceptional quality of life and at the heart of a thriving city-region”</w:t>
      </w:r>
      <w:r>
        <w:rPr>
          <w:rFonts w:ascii="Arial" w:hAnsi="Arial" w:cs="Arial"/>
          <w:sz w:val="24"/>
        </w:rPr>
        <w:t>, Cardiff Council).</w:t>
      </w:r>
    </w:p>
    <w:p w:rsidR="00065FF0" w:rsidRPr="0072283C" w:rsidRDefault="00065FF0" w:rsidP="00031886">
      <w:pPr>
        <w:numPr>
          <w:ilvl w:val="0"/>
          <w:numId w:val="1"/>
        </w:numPr>
        <w:rPr>
          <w:rFonts w:ascii="Arial" w:hAnsi="Arial" w:cs="Arial"/>
          <w:b/>
          <w:sz w:val="24"/>
          <w:u w:val="single"/>
        </w:rPr>
      </w:pPr>
      <w:r>
        <w:rPr>
          <w:rFonts w:ascii="Arial" w:hAnsi="Arial" w:cs="Arial"/>
          <w:sz w:val="24"/>
        </w:rPr>
        <w:t xml:space="preserve">Cardiff Library </w:t>
      </w:r>
      <w:r w:rsidR="001C7250">
        <w:rPr>
          <w:rFonts w:ascii="Arial" w:hAnsi="Arial" w:cs="Arial"/>
          <w:sz w:val="24"/>
        </w:rPr>
        <w:t>–</w:t>
      </w:r>
      <w:r>
        <w:rPr>
          <w:rFonts w:ascii="Arial" w:hAnsi="Arial" w:cs="Arial"/>
          <w:sz w:val="24"/>
        </w:rPr>
        <w:t xml:space="preserve"> </w:t>
      </w:r>
      <w:r w:rsidR="001C7250">
        <w:rPr>
          <w:rFonts w:ascii="Arial" w:hAnsi="Arial" w:cs="Arial"/>
          <w:sz w:val="24"/>
        </w:rPr>
        <w:t>Six storey building. Cardiff Council wanted to make the building as attractive and welcoming as possible to visitors.</w:t>
      </w:r>
      <w:r w:rsidR="00390B1B">
        <w:rPr>
          <w:rFonts w:ascii="Arial" w:hAnsi="Arial" w:cs="Arial"/>
          <w:sz w:val="24"/>
        </w:rPr>
        <w:t xml:space="preserve"> It took 98 weeks to build, with a further 12 weeks for fitting out by the council. The roof is the same size as a five-a-side football pitch. The building is very large and has a vast amount of space. Described as a unique, green library.</w:t>
      </w:r>
    </w:p>
    <w:p w:rsidR="0072283C" w:rsidRPr="00065FF0" w:rsidRDefault="0072283C" w:rsidP="002E7C9C">
      <w:pPr>
        <w:numPr>
          <w:ilvl w:val="0"/>
          <w:numId w:val="1"/>
        </w:numPr>
        <w:rPr>
          <w:rFonts w:ascii="Arial" w:hAnsi="Arial" w:cs="Arial"/>
          <w:b/>
          <w:sz w:val="24"/>
          <w:u w:val="single"/>
        </w:rPr>
      </w:pPr>
      <w:r>
        <w:rPr>
          <w:rFonts w:ascii="Arial" w:hAnsi="Arial" w:cs="Arial"/>
          <w:sz w:val="24"/>
        </w:rPr>
        <w:t xml:space="preserve">Cardiff Bay – Mostly redeveloped space located about 1 mile from the City Centre. </w:t>
      </w:r>
      <w:r w:rsidR="001C7250">
        <w:rPr>
          <w:rFonts w:ascii="Arial" w:hAnsi="Arial" w:cs="Arial"/>
          <w:sz w:val="24"/>
        </w:rPr>
        <w:t xml:space="preserve">The area is built on a </w:t>
      </w:r>
      <w:proofErr w:type="spellStart"/>
      <w:r w:rsidR="001C7250">
        <w:rPr>
          <w:rFonts w:ascii="Arial" w:hAnsi="Arial" w:cs="Arial"/>
          <w:sz w:val="24"/>
        </w:rPr>
        <w:t>Browfield</w:t>
      </w:r>
      <w:proofErr w:type="spellEnd"/>
      <w:r w:rsidR="001C7250">
        <w:rPr>
          <w:rFonts w:ascii="Arial" w:hAnsi="Arial" w:cs="Arial"/>
          <w:sz w:val="24"/>
        </w:rPr>
        <w:t xml:space="preserve"> site, which is land that has been used before and, therefore, has existing infrastructure there. Use of </w:t>
      </w:r>
      <w:proofErr w:type="spellStart"/>
      <w:r w:rsidR="001C7250">
        <w:rPr>
          <w:rFonts w:ascii="Arial" w:hAnsi="Arial" w:cs="Arial"/>
          <w:sz w:val="24"/>
        </w:rPr>
        <w:t>Browfield</w:t>
      </w:r>
      <w:proofErr w:type="spellEnd"/>
      <w:r w:rsidR="001C7250">
        <w:rPr>
          <w:rFonts w:ascii="Arial" w:hAnsi="Arial" w:cs="Arial"/>
          <w:sz w:val="24"/>
        </w:rPr>
        <w:t xml:space="preserve"> sites are encouraged over Greenfield sites because it would cause less environmental harm. </w:t>
      </w:r>
      <w:r>
        <w:rPr>
          <w:rFonts w:ascii="Arial" w:hAnsi="Arial" w:cs="Arial"/>
          <w:sz w:val="24"/>
        </w:rPr>
        <w:t xml:space="preserve">Considered one of Europe’s largest and most successful regeneration projects in Europe. Attempts to reunite the city with the former docklands. (Aim: </w:t>
      </w:r>
      <w:r w:rsidRPr="0072283C">
        <w:rPr>
          <w:rFonts w:ascii="Arial" w:hAnsi="Arial" w:cs="Arial"/>
          <w:sz w:val="24"/>
        </w:rPr>
        <w:t>“put Cardiff on the international map and boost the image and economic wellbeing of the area”</w:t>
      </w:r>
      <w:r>
        <w:rPr>
          <w:rFonts w:ascii="Arial" w:hAnsi="Arial" w:cs="Arial"/>
          <w:sz w:val="24"/>
        </w:rPr>
        <w:t>, Cardiff Bay Development Corporation).</w:t>
      </w:r>
    </w:p>
    <w:p w:rsidR="00065FF0" w:rsidRPr="00150EE6" w:rsidRDefault="001C7250" w:rsidP="002E7C9C">
      <w:pPr>
        <w:numPr>
          <w:ilvl w:val="0"/>
          <w:numId w:val="1"/>
        </w:numPr>
        <w:rPr>
          <w:rFonts w:ascii="Arial" w:hAnsi="Arial" w:cs="Arial"/>
          <w:b/>
          <w:sz w:val="24"/>
          <w:u w:val="single"/>
        </w:rPr>
      </w:pPr>
      <w:r>
        <w:rPr>
          <w:rFonts w:ascii="Arial" w:hAnsi="Arial" w:cs="Arial"/>
          <w:sz w:val="24"/>
        </w:rPr>
        <w:t xml:space="preserve">The </w:t>
      </w:r>
      <w:proofErr w:type="spellStart"/>
      <w:r>
        <w:rPr>
          <w:rFonts w:ascii="Arial" w:hAnsi="Arial" w:cs="Arial"/>
          <w:sz w:val="24"/>
        </w:rPr>
        <w:t>Senedd</w:t>
      </w:r>
      <w:proofErr w:type="spellEnd"/>
      <w:r w:rsidR="00065FF0">
        <w:rPr>
          <w:rFonts w:ascii="Arial" w:hAnsi="Arial" w:cs="Arial"/>
          <w:sz w:val="24"/>
        </w:rPr>
        <w:t xml:space="preserve"> </w:t>
      </w:r>
      <w:r w:rsidR="00390B1B">
        <w:rPr>
          <w:rFonts w:ascii="Arial" w:hAnsi="Arial" w:cs="Arial"/>
          <w:sz w:val="24"/>
        </w:rPr>
        <w:t>–</w:t>
      </w:r>
      <w:r w:rsidR="00065FF0">
        <w:rPr>
          <w:rFonts w:ascii="Arial" w:hAnsi="Arial" w:cs="Arial"/>
          <w:sz w:val="24"/>
        </w:rPr>
        <w:t xml:space="preserve"> </w:t>
      </w:r>
      <w:r w:rsidR="00390B1B">
        <w:rPr>
          <w:rFonts w:ascii="Arial" w:hAnsi="Arial" w:cs="Arial"/>
          <w:sz w:val="24"/>
        </w:rPr>
        <w:t>An iconic building. Home to the National Assembly for Wales. The places where Welsh issues are debated and laws are made.</w:t>
      </w:r>
      <w:r w:rsidR="00061477">
        <w:rPr>
          <w:rFonts w:ascii="Arial" w:hAnsi="Arial" w:cs="Arial"/>
          <w:sz w:val="24"/>
        </w:rPr>
        <w:t xml:space="preserve"> Its design includes </w:t>
      </w:r>
      <w:proofErr w:type="gramStart"/>
      <w:r w:rsidR="00061477">
        <w:rPr>
          <w:rFonts w:ascii="Arial" w:hAnsi="Arial" w:cs="Arial"/>
          <w:sz w:val="24"/>
        </w:rPr>
        <w:t>a</w:t>
      </w:r>
      <w:proofErr w:type="gramEnd"/>
      <w:r w:rsidR="00061477">
        <w:rPr>
          <w:rFonts w:ascii="Arial" w:hAnsi="Arial" w:cs="Arial"/>
          <w:sz w:val="24"/>
        </w:rPr>
        <w:t xml:space="preserve"> earth heat exchange system and uses water pipes to warm and cool the building during winter and summer respectively. Rainwater collected from the roof is used for flushing toilets and general maintenance. Waterless urinals have been installed in the building. This reduces the demand for water.</w:t>
      </w:r>
    </w:p>
    <w:p w:rsidR="00AF361B" w:rsidRPr="0090045A" w:rsidRDefault="00AF361B" w:rsidP="0090045A">
      <w:pPr>
        <w:numPr>
          <w:ilvl w:val="0"/>
          <w:numId w:val="1"/>
        </w:numPr>
        <w:rPr>
          <w:rFonts w:ascii="Arial" w:hAnsi="Arial" w:cs="Arial"/>
          <w:sz w:val="24"/>
        </w:rPr>
      </w:pPr>
      <w:r>
        <w:rPr>
          <w:rFonts w:ascii="Arial" w:hAnsi="Arial" w:cs="Arial"/>
          <w:sz w:val="24"/>
        </w:rPr>
        <w:t xml:space="preserve">Use </w:t>
      </w:r>
      <w:proofErr w:type="spellStart"/>
      <w:r>
        <w:rPr>
          <w:rFonts w:ascii="Arial" w:hAnsi="Arial" w:cs="Arial"/>
          <w:sz w:val="24"/>
        </w:rPr>
        <w:t>Kahoot</w:t>
      </w:r>
      <w:proofErr w:type="spellEnd"/>
      <w:r>
        <w:rPr>
          <w:rFonts w:ascii="Arial" w:hAnsi="Arial" w:cs="Arial"/>
          <w:sz w:val="24"/>
        </w:rPr>
        <w:t xml:space="preserve"> to show the pictures of each development and ask the class for their opinion. They should consider the design, function, location and surroundings of the development. Answers will be Excellent, Good, Average and Poor. There is no right answer necessarily, it is your opinion. The answer shown as ‘correct’ is not the right answer, </w:t>
      </w:r>
      <w:proofErr w:type="spellStart"/>
      <w:proofErr w:type="gramStart"/>
      <w:r>
        <w:rPr>
          <w:rFonts w:ascii="Arial" w:hAnsi="Arial" w:cs="Arial"/>
          <w:sz w:val="24"/>
        </w:rPr>
        <w:t>its</w:t>
      </w:r>
      <w:proofErr w:type="spellEnd"/>
      <w:r>
        <w:rPr>
          <w:rFonts w:ascii="Arial" w:hAnsi="Arial" w:cs="Arial"/>
          <w:sz w:val="24"/>
        </w:rPr>
        <w:t xml:space="preserve"> what</w:t>
      </w:r>
      <w:proofErr w:type="gramEnd"/>
      <w:r>
        <w:rPr>
          <w:rFonts w:ascii="Arial" w:hAnsi="Arial" w:cs="Arial"/>
          <w:sz w:val="24"/>
        </w:rPr>
        <w:t xml:space="preserve"> I would have picked personally.</w:t>
      </w:r>
    </w:p>
    <w:p w:rsidR="00AF361B" w:rsidRDefault="00AF361B" w:rsidP="00AF361B">
      <w:pPr>
        <w:rPr>
          <w:rFonts w:ascii="Arial" w:hAnsi="Arial" w:cs="Arial"/>
          <w:b/>
          <w:sz w:val="24"/>
          <w:u w:val="single"/>
        </w:rPr>
      </w:pPr>
      <w:r>
        <w:rPr>
          <w:rFonts w:ascii="Arial" w:hAnsi="Arial" w:cs="Arial"/>
          <w:b/>
          <w:sz w:val="24"/>
          <w:u w:val="single"/>
        </w:rPr>
        <w:lastRenderedPageBreak/>
        <w:t>Results</w:t>
      </w:r>
    </w:p>
    <w:p w:rsidR="002C1587" w:rsidRDefault="002C1587" w:rsidP="002C1587">
      <w:pPr>
        <w:numPr>
          <w:ilvl w:val="0"/>
          <w:numId w:val="1"/>
        </w:numPr>
        <w:rPr>
          <w:rFonts w:ascii="Arial" w:hAnsi="Arial" w:cs="Arial"/>
          <w:b/>
          <w:sz w:val="24"/>
          <w:u w:val="single"/>
        </w:rPr>
      </w:pPr>
      <w:r>
        <w:rPr>
          <w:rFonts w:ascii="Arial" w:hAnsi="Arial" w:cs="Arial"/>
          <w:sz w:val="24"/>
        </w:rPr>
        <w:t>Go through each of the figures and explain what they show, the data collection methods that I used and how significant they are.</w:t>
      </w:r>
    </w:p>
    <w:p w:rsidR="002C1587" w:rsidRPr="002C1587" w:rsidRDefault="002C1587" w:rsidP="002C1587">
      <w:pPr>
        <w:numPr>
          <w:ilvl w:val="0"/>
          <w:numId w:val="1"/>
        </w:numPr>
        <w:rPr>
          <w:rFonts w:ascii="Arial" w:hAnsi="Arial" w:cs="Arial"/>
          <w:b/>
          <w:sz w:val="24"/>
          <w:u w:val="single"/>
        </w:rPr>
      </w:pPr>
      <w:r>
        <w:rPr>
          <w:rFonts w:ascii="Arial" w:hAnsi="Arial" w:cs="Arial"/>
          <w:sz w:val="24"/>
        </w:rPr>
        <w:t>Importance of council housing in urban development. Show a video of Tiger Bay and how it was systematically removed to make way for new housing and future urban developments. Cover the positive and negative aspects of this and ask students to make a few notes.</w:t>
      </w:r>
    </w:p>
    <w:sectPr w:rsidR="002C1587" w:rsidRPr="002C1587" w:rsidSect="00C83A0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E3BC9"/>
    <w:multiLevelType w:val="hybridMultilevel"/>
    <w:tmpl w:val="7F4AB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D2632"/>
    <w:rsid w:val="00012106"/>
    <w:rsid w:val="00031886"/>
    <w:rsid w:val="00061477"/>
    <w:rsid w:val="00065FF0"/>
    <w:rsid w:val="000830D2"/>
    <w:rsid w:val="000C1F8B"/>
    <w:rsid w:val="000D5DE5"/>
    <w:rsid w:val="000F1E24"/>
    <w:rsid w:val="00150EE6"/>
    <w:rsid w:val="001A5BEE"/>
    <w:rsid w:val="001C7250"/>
    <w:rsid w:val="001E5870"/>
    <w:rsid w:val="002C1587"/>
    <w:rsid w:val="002D7410"/>
    <w:rsid w:val="002E7C9C"/>
    <w:rsid w:val="00303124"/>
    <w:rsid w:val="003527AC"/>
    <w:rsid w:val="0038697A"/>
    <w:rsid w:val="00390B1B"/>
    <w:rsid w:val="00426961"/>
    <w:rsid w:val="00427E53"/>
    <w:rsid w:val="00487AED"/>
    <w:rsid w:val="004B1432"/>
    <w:rsid w:val="00517CA2"/>
    <w:rsid w:val="005224C2"/>
    <w:rsid w:val="0072283C"/>
    <w:rsid w:val="007F5F00"/>
    <w:rsid w:val="0090045A"/>
    <w:rsid w:val="0090517F"/>
    <w:rsid w:val="00983DAE"/>
    <w:rsid w:val="009A751A"/>
    <w:rsid w:val="009E6586"/>
    <w:rsid w:val="00A407FB"/>
    <w:rsid w:val="00AF361B"/>
    <w:rsid w:val="00B06D7F"/>
    <w:rsid w:val="00B15BA7"/>
    <w:rsid w:val="00B51652"/>
    <w:rsid w:val="00B60CFC"/>
    <w:rsid w:val="00B750F1"/>
    <w:rsid w:val="00C31E42"/>
    <w:rsid w:val="00C83A0D"/>
    <w:rsid w:val="00CC4E0E"/>
    <w:rsid w:val="00D04FC4"/>
    <w:rsid w:val="00D478E6"/>
    <w:rsid w:val="00D775B4"/>
    <w:rsid w:val="00DF0688"/>
    <w:rsid w:val="00E05D00"/>
    <w:rsid w:val="00E10609"/>
    <w:rsid w:val="00E2120F"/>
    <w:rsid w:val="00E96D7D"/>
    <w:rsid w:val="00E96DBA"/>
    <w:rsid w:val="00ED2632"/>
    <w:rsid w:val="00F86CA4"/>
    <w:rsid w:val="00FC07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7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5B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88752552">
      <w:bodyDiv w:val="1"/>
      <w:marLeft w:val="0"/>
      <w:marRight w:val="0"/>
      <w:marTop w:val="0"/>
      <w:marBottom w:val="0"/>
      <w:divBdr>
        <w:top w:val="none" w:sz="0" w:space="0" w:color="auto"/>
        <w:left w:val="none" w:sz="0" w:space="0" w:color="auto"/>
        <w:bottom w:val="none" w:sz="0" w:space="0" w:color="auto"/>
        <w:right w:val="none" w:sz="0" w:space="0" w:color="auto"/>
      </w:divBdr>
      <w:divsChild>
        <w:div w:id="1661041159">
          <w:marLeft w:val="504"/>
          <w:marRight w:val="0"/>
          <w:marTop w:val="140"/>
          <w:marBottom w:val="0"/>
          <w:divBdr>
            <w:top w:val="none" w:sz="0" w:space="0" w:color="auto"/>
            <w:left w:val="none" w:sz="0" w:space="0" w:color="auto"/>
            <w:bottom w:val="none" w:sz="0" w:space="0" w:color="auto"/>
            <w:right w:val="none" w:sz="0" w:space="0" w:color="auto"/>
          </w:divBdr>
        </w:div>
      </w:divsChild>
    </w:div>
    <w:div w:id="1036656538">
      <w:bodyDiv w:val="1"/>
      <w:marLeft w:val="0"/>
      <w:marRight w:val="0"/>
      <w:marTop w:val="0"/>
      <w:marBottom w:val="0"/>
      <w:divBdr>
        <w:top w:val="none" w:sz="0" w:space="0" w:color="auto"/>
        <w:left w:val="none" w:sz="0" w:space="0" w:color="auto"/>
        <w:bottom w:val="none" w:sz="0" w:space="0" w:color="auto"/>
        <w:right w:val="none" w:sz="0" w:space="0" w:color="auto"/>
      </w:divBdr>
      <w:divsChild>
        <w:div w:id="1990553566">
          <w:marLeft w:val="504"/>
          <w:marRight w:val="0"/>
          <w:marTop w:val="140"/>
          <w:marBottom w:val="0"/>
          <w:divBdr>
            <w:top w:val="none" w:sz="0" w:space="0" w:color="auto"/>
            <w:left w:val="none" w:sz="0" w:space="0" w:color="auto"/>
            <w:bottom w:val="none" w:sz="0" w:space="0" w:color="auto"/>
            <w:right w:val="none" w:sz="0" w:space="0" w:color="auto"/>
          </w:divBdr>
        </w:div>
      </w:divsChild>
    </w:div>
    <w:div w:id="1856723719">
      <w:bodyDiv w:val="1"/>
      <w:marLeft w:val="0"/>
      <w:marRight w:val="0"/>
      <w:marTop w:val="0"/>
      <w:marBottom w:val="0"/>
      <w:divBdr>
        <w:top w:val="none" w:sz="0" w:space="0" w:color="auto"/>
        <w:left w:val="none" w:sz="0" w:space="0" w:color="auto"/>
        <w:bottom w:val="none" w:sz="0" w:space="0" w:color="auto"/>
        <w:right w:val="none" w:sz="0" w:space="0" w:color="auto"/>
      </w:divBdr>
      <w:divsChild>
        <w:div w:id="239024902">
          <w:marLeft w:val="504"/>
          <w:marRight w:val="0"/>
          <w:marTop w:val="140"/>
          <w:marBottom w:val="0"/>
          <w:divBdr>
            <w:top w:val="none" w:sz="0" w:space="0" w:color="auto"/>
            <w:left w:val="none" w:sz="0" w:space="0" w:color="auto"/>
            <w:bottom w:val="none" w:sz="0" w:space="0" w:color="auto"/>
            <w:right w:val="none" w:sz="0" w:space="0" w:color="auto"/>
          </w:divBdr>
        </w:div>
      </w:divsChild>
    </w:div>
    <w:div w:id="1951279356">
      <w:bodyDiv w:val="1"/>
      <w:marLeft w:val="0"/>
      <w:marRight w:val="0"/>
      <w:marTop w:val="0"/>
      <w:marBottom w:val="0"/>
      <w:divBdr>
        <w:top w:val="none" w:sz="0" w:space="0" w:color="auto"/>
        <w:left w:val="none" w:sz="0" w:space="0" w:color="auto"/>
        <w:bottom w:val="none" w:sz="0" w:space="0" w:color="auto"/>
        <w:right w:val="none" w:sz="0" w:space="0" w:color="auto"/>
      </w:divBdr>
      <w:divsChild>
        <w:div w:id="1886871922">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3</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dc:creator>
  <cp:keywords/>
  <dc:description/>
  <cp:lastModifiedBy>Viv</cp:lastModifiedBy>
  <cp:revision>10</cp:revision>
  <dcterms:created xsi:type="dcterms:W3CDTF">2019-11-28T13:17:00Z</dcterms:created>
  <dcterms:modified xsi:type="dcterms:W3CDTF">2019-12-01T10:30:00Z</dcterms:modified>
</cp:coreProperties>
</file>