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44DFAB" w14:textId="0FA7452B" w:rsidR="00241A80" w:rsidRDefault="00853B10">
      <w:pPr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853B10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Reference list </w:t>
      </w:r>
    </w:p>
    <w:p w14:paraId="7C0E90B2" w14:textId="77777777" w:rsidR="00153EED" w:rsidRPr="00153EED" w:rsidRDefault="00153EED" w:rsidP="00153E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3EED">
        <w:rPr>
          <w:rFonts w:ascii="Arial" w:hAnsi="Arial" w:cs="Arial"/>
          <w:color w:val="000000"/>
          <w:sz w:val="24"/>
          <w:szCs w:val="24"/>
        </w:rPr>
        <w:t>Agosto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, </w:t>
      </w:r>
      <w:r w:rsidRPr="00153EED">
        <w:rPr>
          <w:rFonts w:ascii="Arial" w:hAnsi="Arial" w:cs="Arial"/>
          <w:color w:val="000000"/>
          <w:sz w:val="24"/>
          <w:szCs w:val="24"/>
        </w:rPr>
        <w:t>D E. (2013). If I Had Three Wishes: The Educational and Social/Emotional Benefits of Oral Storytelling. </w:t>
      </w:r>
      <w:r w:rsidRPr="00153EED">
        <w:rPr>
          <w:rFonts w:ascii="Arial" w:hAnsi="Arial" w:cs="Arial"/>
          <w:i/>
          <w:iCs/>
          <w:color w:val="000000"/>
          <w:sz w:val="24"/>
          <w:szCs w:val="24"/>
        </w:rPr>
        <w:t>JSTOR</w:t>
      </w:r>
      <w:r w:rsidRPr="00153EED">
        <w:rPr>
          <w:rFonts w:ascii="Arial" w:hAnsi="Arial" w:cs="Arial"/>
          <w:color w:val="000000"/>
          <w:sz w:val="24"/>
          <w:szCs w:val="24"/>
        </w:rPr>
        <w:t>. 9 (1), 53-76.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6" w:history="1">
        <w:r w:rsidRPr="00153EED">
          <w:rPr>
            <w:rFonts w:ascii="Arial" w:hAnsi="Arial" w:cs="Arial"/>
            <w:color w:val="0000FF"/>
            <w:sz w:val="24"/>
            <w:szCs w:val="24"/>
            <w:u w:val="single"/>
          </w:rPr>
          <w:t>If I Had Three Wishes: The Educational and Social/Emotional Benefits of Oral Storytelling on JSTOR</w:t>
        </w:r>
      </w:hyperlink>
    </w:p>
    <w:p w14:paraId="55D1E7CF" w14:textId="77777777" w:rsidR="00153EED" w:rsidRPr="00153EED" w:rsidRDefault="00153EED" w:rsidP="00153EE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53EED">
        <w:rPr>
          <w:rFonts w:ascii="Arial" w:hAnsi="Arial" w:cs="Arial"/>
          <w:color w:val="000000"/>
          <w:sz w:val="24"/>
          <w:szCs w:val="24"/>
        </w:rPr>
        <w:t>BBC. (2020). </w:t>
      </w:r>
      <w:r w:rsidRPr="00153EED">
        <w:rPr>
          <w:rFonts w:ascii="Arial" w:hAnsi="Arial" w:cs="Arial"/>
          <w:i/>
          <w:iCs/>
          <w:color w:val="000000"/>
          <w:sz w:val="24"/>
          <w:szCs w:val="24"/>
        </w:rPr>
        <w:t xml:space="preserve">Why is storytelling important to </w:t>
      </w:r>
      <w:proofErr w:type="gramStart"/>
      <w:r w:rsidRPr="00153EED">
        <w:rPr>
          <w:rFonts w:ascii="Arial" w:hAnsi="Arial" w:cs="Arial"/>
          <w:i/>
          <w:iCs/>
          <w:color w:val="000000"/>
          <w:sz w:val="24"/>
          <w:szCs w:val="24"/>
        </w:rPr>
        <w:t>children?.</w:t>
      </w:r>
      <w:proofErr w:type="gramEnd"/>
      <w:r w:rsidRPr="00153EED">
        <w:rPr>
          <w:rFonts w:ascii="Arial" w:hAnsi="Arial" w:cs="Arial"/>
          <w:color w:val="000000"/>
          <w:sz w:val="24"/>
          <w:szCs w:val="24"/>
        </w:rPr>
        <w:t xml:space="preserve"> Available: </w:t>
      </w:r>
      <w:hyperlink r:id="rId7" w:history="1">
        <w:r w:rsidRPr="00153EED">
          <w:rPr>
            <w:rStyle w:val="Hyperlink"/>
            <w:rFonts w:ascii="Arial" w:hAnsi="Arial" w:cs="Arial"/>
            <w:sz w:val="24"/>
            <w:szCs w:val="24"/>
          </w:rPr>
          <w:t>https://www.bbc.co.uk/teach/why-is-storytelling-important-to-children/zvqcnrd</w:t>
        </w:r>
      </w:hyperlink>
      <w:r w:rsidRPr="00153E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 Last accessed 24th November 2020.</w:t>
      </w:r>
    </w:p>
    <w:p w14:paraId="70B6E6CF" w14:textId="77777777" w:rsidR="00153EED" w:rsidRPr="00153EED" w:rsidRDefault="00153EED" w:rsidP="00153EE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153EED">
        <w:rPr>
          <w:rFonts w:ascii="Arial" w:hAnsi="Arial" w:cs="Arial"/>
          <w:color w:val="000000"/>
        </w:rPr>
        <w:t>Beigi</w:t>
      </w:r>
      <w:proofErr w:type="spellEnd"/>
      <w:r w:rsidRPr="00153EED">
        <w:rPr>
          <w:rFonts w:ascii="Arial" w:hAnsi="Arial" w:cs="Arial"/>
          <w:color w:val="000000"/>
        </w:rPr>
        <w:t>, Callahan and Michaelson (2019). A Critical Plot Twist: Changing Characters and Foreshadowing the Future of Organizational Storytelling. </w:t>
      </w:r>
      <w:r w:rsidRPr="00153EED">
        <w:rPr>
          <w:rFonts w:ascii="Arial" w:hAnsi="Arial" w:cs="Arial"/>
          <w:i/>
          <w:iCs/>
          <w:color w:val="000000"/>
        </w:rPr>
        <w:t>IJMR</w:t>
      </w:r>
      <w:r w:rsidRPr="00153EED">
        <w:rPr>
          <w:rFonts w:ascii="Arial" w:hAnsi="Arial" w:cs="Arial"/>
          <w:color w:val="000000"/>
        </w:rPr>
        <w:t xml:space="preserve">. 24 (4), 447-465. </w:t>
      </w:r>
      <w:hyperlink r:id="rId8" w:history="1">
        <w:r w:rsidRPr="00153EED">
          <w:rPr>
            <w:rStyle w:val="Hyperlink"/>
            <w:rFonts w:ascii="Arial" w:hAnsi="Arial" w:cs="Arial"/>
          </w:rPr>
          <w:t xml:space="preserve">A Critical Plot Twist: Changing Characters and Foreshadowing the Future of Organizational Storytelling - </w:t>
        </w:r>
        <w:proofErr w:type="spellStart"/>
        <w:r w:rsidRPr="00153EED">
          <w:rPr>
            <w:rStyle w:val="Hyperlink"/>
            <w:rFonts w:ascii="Arial" w:hAnsi="Arial" w:cs="Arial"/>
          </w:rPr>
          <w:t>Beigi</w:t>
        </w:r>
        <w:proofErr w:type="spellEnd"/>
        <w:r w:rsidRPr="00153EED">
          <w:rPr>
            <w:rStyle w:val="Hyperlink"/>
            <w:rFonts w:ascii="Arial" w:hAnsi="Arial" w:cs="Arial"/>
          </w:rPr>
          <w:t xml:space="preserve"> - 2019 - International Journal of Management Reviews - Wiley Online Library</w:t>
        </w:r>
      </w:hyperlink>
    </w:p>
    <w:p w14:paraId="33C181A5" w14:textId="77777777" w:rsidR="00153EED" w:rsidRPr="00153EED" w:rsidRDefault="00153EED" w:rsidP="00153EE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53EED">
        <w:rPr>
          <w:rFonts w:ascii="Arial" w:hAnsi="Arial" w:cs="Arial"/>
          <w:color w:val="000000"/>
        </w:rPr>
        <w:t>Corbett</w:t>
      </w:r>
      <w:r w:rsidRPr="00153EED">
        <w:rPr>
          <w:rFonts w:ascii="Arial" w:hAnsi="Arial" w:cs="Arial"/>
          <w:color w:val="000000"/>
        </w:rPr>
        <w:t xml:space="preserve">, </w:t>
      </w:r>
      <w:r w:rsidRPr="00153EED">
        <w:rPr>
          <w:rFonts w:ascii="Arial" w:hAnsi="Arial" w:cs="Arial"/>
          <w:color w:val="000000"/>
        </w:rPr>
        <w:t>P. (2011). </w:t>
      </w:r>
      <w:r w:rsidRPr="00153EED">
        <w:rPr>
          <w:rFonts w:ascii="Arial" w:hAnsi="Arial" w:cs="Arial"/>
          <w:i/>
          <w:iCs/>
          <w:color w:val="000000"/>
        </w:rPr>
        <w:t>Storytelling and story-making.</w:t>
      </w:r>
      <w:r w:rsidRPr="00153EED">
        <w:rPr>
          <w:rFonts w:ascii="Arial" w:hAnsi="Arial" w:cs="Arial"/>
          <w:color w:val="000000"/>
        </w:rPr>
        <w:t xml:space="preserve"> Available: </w:t>
      </w:r>
      <w:hyperlink r:id="rId9" w:history="1">
        <w:r w:rsidRPr="00153EED">
          <w:rPr>
            <w:rStyle w:val="Hyperlink"/>
            <w:rFonts w:ascii="Arial" w:hAnsi="Arial" w:cs="Arial"/>
          </w:rPr>
          <w:t>https://www.foundationyears.org.uk/files/2011/10/Story-Teling_Story-Making1.pdf</w:t>
        </w:r>
      </w:hyperlink>
      <w:r w:rsidRPr="00153EED">
        <w:rPr>
          <w:rFonts w:ascii="Arial" w:hAnsi="Arial" w:cs="Arial"/>
          <w:color w:val="000000"/>
        </w:rPr>
        <w:t xml:space="preserve"> Last accessed 18th November 2020.</w:t>
      </w:r>
    </w:p>
    <w:p w14:paraId="219766E4" w14:textId="77777777" w:rsidR="00153EED" w:rsidRPr="00221A31" w:rsidRDefault="00153EED" w:rsidP="00153EED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221A31">
        <w:rPr>
          <w:rFonts w:ascii="Arial" w:hAnsi="Arial" w:cs="Arial"/>
          <w:color w:val="000000"/>
          <w:sz w:val="24"/>
          <w:szCs w:val="24"/>
        </w:rPr>
        <w:t>Emily. (2013). </w:t>
      </w:r>
      <w:r w:rsidRPr="00221A31">
        <w:rPr>
          <w:rFonts w:ascii="Arial" w:hAnsi="Arial" w:cs="Arial"/>
          <w:i/>
          <w:iCs/>
          <w:color w:val="000000"/>
          <w:sz w:val="24"/>
          <w:szCs w:val="24"/>
        </w:rPr>
        <w:t>Bowlby's Theory of Attachment.</w:t>
      </w:r>
      <w:r w:rsidRPr="00221A31">
        <w:rPr>
          <w:rFonts w:ascii="Arial" w:hAnsi="Arial" w:cs="Arial"/>
          <w:color w:val="000000"/>
          <w:sz w:val="24"/>
          <w:szCs w:val="24"/>
        </w:rPr>
        <w:t xml:space="preserve"> Available: </w:t>
      </w:r>
      <w:hyperlink r:id="rId10" w:history="1">
        <w:r w:rsidRPr="00221A31">
          <w:rPr>
            <w:rFonts w:ascii="Arial" w:hAnsi="Arial" w:cs="Arial"/>
            <w:color w:val="0000FF"/>
            <w:sz w:val="24"/>
            <w:szCs w:val="24"/>
            <w:u w:val="single"/>
          </w:rPr>
          <w:t>https://owlcation.com/social-sciences/AS-Psychology-Bowlbys-Theory-Of-Attachment</w:t>
        </w:r>
      </w:hyperlink>
      <w:r w:rsidRPr="00221A31">
        <w:rPr>
          <w:rFonts w:ascii="Arial" w:hAnsi="Arial" w:cs="Arial"/>
          <w:color w:val="000000"/>
          <w:sz w:val="24"/>
          <w:szCs w:val="24"/>
        </w:rPr>
        <w:t xml:space="preserve">  Last accessed 15th November 2020.</w:t>
      </w:r>
    </w:p>
    <w:p w14:paraId="48530B66" w14:textId="77777777" w:rsidR="00153EED" w:rsidRPr="00853B10" w:rsidRDefault="00153EED" w:rsidP="00153EED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853B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Faulkner</w:t>
      </w:r>
      <w:r w:rsidRPr="00153EE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</w:t>
      </w:r>
      <w:r w:rsidRPr="00853B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 (2017). </w:t>
      </w:r>
      <w:r w:rsidRPr="00853B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SEPARATION ANXIETY DISORDER.</w:t>
      </w:r>
      <w:r w:rsidRPr="00853B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 Available: </w:t>
      </w:r>
      <w:hyperlink r:id="rId11" w:history="1">
        <w:r w:rsidRPr="00853B10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https://www.ihs.gov/sites/telebehavioral/themes/responsive2017/display_objects/documents/slides/nationalchildandadolescent/separationanxiety0317.pdf</w:t>
        </w:r>
      </w:hyperlink>
      <w:r w:rsidRPr="00853B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Last accessed 12TH November 2020.</w:t>
      </w:r>
    </w:p>
    <w:p w14:paraId="34E92857" w14:textId="77777777" w:rsidR="00153EED" w:rsidRPr="00153EED" w:rsidRDefault="00153EED" w:rsidP="00153EED">
      <w:pPr>
        <w:spacing w:after="20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proofErr w:type="spellStart"/>
      <w:r w:rsidRPr="00153EED">
        <w:rPr>
          <w:rFonts w:ascii="Arial" w:hAnsi="Arial" w:cs="Arial"/>
          <w:color w:val="000000"/>
          <w:sz w:val="24"/>
          <w:szCs w:val="24"/>
        </w:rPr>
        <w:t>Hibbin</w:t>
      </w:r>
      <w:proofErr w:type="spellEnd"/>
      <w:r w:rsidRPr="00153EED">
        <w:rPr>
          <w:rFonts w:ascii="Arial" w:hAnsi="Arial" w:cs="Arial"/>
          <w:color w:val="000000"/>
          <w:sz w:val="24"/>
          <w:szCs w:val="24"/>
        </w:rPr>
        <w:t xml:space="preserve">, </w:t>
      </w:r>
      <w:r w:rsidRPr="00153EED">
        <w:rPr>
          <w:rFonts w:ascii="Arial" w:hAnsi="Arial" w:cs="Arial"/>
          <w:color w:val="000000"/>
          <w:sz w:val="24"/>
          <w:szCs w:val="24"/>
        </w:rPr>
        <w:t>R. (2016). The psychosocial benefits of oral storytelling in school: developing identity and empathy through narrative. </w:t>
      </w:r>
      <w:r w:rsidRPr="00153EED">
        <w:rPr>
          <w:rFonts w:ascii="Arial" w:hAnsi="Arial" w:cs="Arial"/>
          <w:i/>
          <w:iCs/>
          <w:color w:val="000000"/>
          <w:sz w:val="24"/>
          <w:szCs w:val="24"/>
        </w:rPr>
        <w:t xml:space="preserve">Pastoral Care in </w:t>
      </w:r>
      <w:proofErr w:type="gramStart"/>
      <w:r w:rsidRPr="00153EED">
        <w:rPr>
          <w:rFonts w:ascii="Arial" w:hAnsi="Arial" w:cs="Arial"/>
          <w:i/>
          <w:iCs/>
          <w:color w:val="000000"/>
          <w:sz w:val="24"/>
          <w:szCs w:val="24"/>
        </w:rPr>
        <w:t>Education </w:t>
      </w:r>
      <w:r w:rsidRPr="00153EED">
        <w:rPr>
          <w:rFonts w:ascii="Arial" w:hAnsi="Arial" w:cs="Arial"/>
          <w:color w:val="000000"/>
          <w:sz w:val="24"/>
          <w:szCs w:val="24"/>
        </w:rPr>
        <w:t>.</w:t>
      </w:r>
      <w:proofErr w:type="gramEnd"/>
      <w:r w:rsidRPr="00153EED">
        <w:rPr>
          <w:rFonts w:ascii="Arial" w:hAnsi="Arial" w:cs="Arial"/>
          <w:color w:val="000000"/>
          <w:sz w:val="24"/>
          <w:szCs w:val="24"/>
        </w:rPr>
        <w:t xml:space="preserve"> 34 (4), 218-231.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2" w:history="1">
        <w:r w:rsidRPr="00153EED">
          <w:rPr>
            <w:rFonts w:ascii="Arial" w:hAnsi="Arial" w:cs="Arial"/>
            <w:color w:val="0000FF"/>
            <w:sz w:val="24"/>
            <w:szCs w:val="24"/>
            <w:u w:val="single"/>
          </w:rPr>
          <w:t>The psychosocial benefits of oral storytelling in school: developing identity and empathy through narrative: Pastoral Care in Education: Vol 34, No 4 (tandfonline.com)</w:t>
        </w:r>
      </w:hyperlink>
    </w:p>
    <w:p w14:paraId="6FBD54BD" w14:textId="77777777" w:rsidR="00153EED" w:rsidRPr="00153EED" w:rsidRDefault="00153EED" w:rsidP="00153EE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proofErr w:type="spellStart"/>
      <w:r w:rsidRPr="00153EED">
        <w:rPr>
          <w:rFonts w:ascii="Arial" w:hAnsi="Arial" w:cs="Arial"/>
          <w:color w:val="000000"/>
          <w:sz w:val="24"/>
          <w:szCs w:val="24"/>
        </w:rPr>
        <w:t>Hurford</w:t>
      </w:r>
      <w:proofErr w:type="spellEnd"/>
      <w:r w:rsidRPr="00153EED">
        <w:rPr>
          <w:rFonts w:ascii="Arial" w:hAnsi="Arial" w:cs="Arial"/>
          <w:color w:val="000000"/>
          <w:sz w:val="24"/>
          <w:szCs w:val="24"/>
        </w:rPr>
        <w:t xml:space="preserve">, </w:t>
      </w:r>
      <w:r w:rsidRPr="00153EED">
        <w:rPr>
          <w:rFonts w:ascii="Arial" w:hAnsi="Arial" w:cs="Arial"/>
          <w:color w:val="000000"/>
          <w:sz w:val="24"/>
          <w:szCs w:val="24"/>
        </w:rPr>
        <w:t>J. (1990). The evolution of the critical period for language acquisition. </w:t>
      </w:r>
      <w:r w:rsidRPr="00153EED">
        <w:rPr>
          <w:rFonts w:ascii="Arial" w:hAnsi="Arial" w:cs="Arial"/>
          <w:i/>
          <w:iCs/>
          <w:color w:val="000000"/>
          <w:sz w:val="24"/>
          <w:szCs w:val="24"/>
        </w:rPr>
        <w:t>Psychology</w:t>
      </w:r>
      <w:r w:rsidRPr="00153EED">
        <w:rPr>
          <w:rFonts w:ascii="Arial" w:hAnsi="Arial" w:cs="Arial"/>
          <w:color w:val="000000"/>
          <w:sz w:val="24"/>
          <w:szCs w:val="24"/>
        </w:rPr>
        <w:t>. 40 (1), 159-201.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3" w:history="1">
        <w:r w:rsidRPr="00153EED">
          <w:rPr>
            <w:rFonts w:ascii="Arial" w:hAnsi="Arial" w:cs="Arial"/>
            <w:color w:val="0000FF"/>
            <w:sz w:val="24"/>
            <w:szCs w:val="24"/>
            <w:u w:val="single"/>
          </w:rPr>
          <w:t>PII: 0010-0277(91)90024-X (ed.ac.uk)</w:t>
        </w:r>
      </w:hyperlink>
    </w:p>
    <w:p w14:paraId="4D68CD45" w14:textId="77777777" w:rsidR="00153EED" w:rsidRPr="00853B10" w:rsidRDefault="00153EED" w:rsidP="00153EED">
      <w:pPr>
        <w:spacing w:after="20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853B10">
        <w:rPr>
          <w:rFonts w:ascii="Arial" w:hAnsi="Arial" w:cs="Arial"/>
          <w:color w:val="000000"/>
          <w:sz w:val="24"/>
          <w:szCs w:val="24"/>
        </w:rPr>
        <w:lastRenderedPageBreak/>
        <w:t>Kraussel</w:t>
      </w:r>
      <w:proofErr w:type="spellEnd"/>
      <w:r w:rsidRPr="00153EED">
        <w:rPr>
          <w:rFonts w:ascii="Arial" w:hAnsi="Arial" w:cs="Arial"/>
          <w:color w:val="000000"/>
          <w:sz w:val="24"/>
          <w:szCs w:val="24"/>
        </w:rPr>
        <w:t xml:space="preserve">, </w:t>
      </w:r>
      <w:r w:rsidRPr="00853B10">
        <w:rPr>
          <w:rFonts w:ascii="Arial" w:hAnsi="Arial" w:cs="Arial"/>
          <w:color w:val="000000"/>
          <w:sz w:val="24"/>
          <w:szCs w:val="24"/>
        </w:rPr>
        <w:t>B. (2018). </w:t>
      </w:r>
      <w:r w:rsidRPr="00853B10">
        <w:rPr>
          <w:rFonts w:ascii="Arial" w:hAnsi="Arial" w:cs="Arial"/>
          <w:i/>
          <w:iCs/>
          <w:color w:val="000000"/>
          <w:sz w:val="24"/>
          <w:szCs w:val="24"/>
        </w:rPr>
        <w:t>Early Childhood and Maslow’s Hierarchy of Needs.</w:t>
      </w:r>
      <w:r w:rsidRPr="00853B10">
        <w:rPr>
          <w:rFonts w:ascii="Arial" w:hAnsi="Arial" w:cs="Arial"/>
          <w:color w:val="000000"/>
          <w:sz w:val="24"/>
          <w:szCs w:val="24"/>
        </w:rPr>
        <w:t xml:space="preserve"> Available: </w:t>
      </w:r>
      <w:hyperlink r:id="rId14" w:history="1">
        <w:r w:rsidRPr="00853B10">
          <w:rPr>
            <w:rFonts w:ascii="Arial" w:hAnsi="Arial" w:cs="Arial"/>
            <w:color w:val="0000FF"/>
            <w:sz w:val="24"/>
            <w:szCs w:val="24"/>
            <w:u w:val="single"/>
          </w:rPr>
          <w:t>https://teacherprofdevelopmentblog.wordpress.com/2018/09/12/early-childhood-and-maslows-hierarchy-of-needs/</w:t>
        </w:r>
      </w:hyperlink>
      <w:r w:rsidRPr="00853B10">
        <w:rPr>
          <w:rFonts w:ascii="Arial" w:hAnsi="Arial" w:cs="Arial"/>
          <w:color w:val="000000"/>
          <w:sz w:val="24"/>
          <w:szCs w:val="24"/>
        </w:rPr>
        <w:t xml:space="preserve">  Last accessed 16th November 2020.</w:t>
      </w:r>
    </w:p>
    <w:p w14:paraId="4897BE96" w14:textId="77777777" w:rsidR="00153EED" w:rsidRPr="00153EED" w:rsidRDefault="00153EED" w:rsidP="00153EE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153EED">
        <w:rPr>
          <w:rFonts w:ascii="Arial" w:hAnsi="Arial" w:cs="Arial"/>
          <w:color w:val="000000"/>
          <w:sz w:val="24"/>
          <w:szCs w:val="24"/>
        </w:rPr>
        <w:t>Larson</w:t>
      </w:r>
      <w:r w:rsidRPr="00153EED">
        <w:rPr>
          <w:rFonts w:ascii="Arial" w:hAnsi="Arial" w:cs="Arial"/>
          <w:color w:val="000000"/>
          <w:sz w:val="24"/>
          <w:szCs w:val="24"/>
        </w:rPr>
        <w:t>, J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 and Marsh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, </w:t>
      </w:r>
      <w:r w:rsidRPr="00153EED">
        <w:rPr>
          <w:rFonts w:ascii="Arial" w:hAnsi="Arial" w:cs="Arial"/>
          <w:color w:val="000000"/>
          <w:sz w:val="24"/>
          <w:szCs w:val="24"/>
        </w:rPr>
        <w:t>J. (unknown). </w:t>
      </w:r>
      <w:r w:rsidRPr="00153EED">
        <w:rPr>
          <w:rFonts w:ascii="Arial" w:hAnsi="Arial" w:cs="Arial"/>
          <w:i/>
          <w:iCs/>
          <w:color w:val="000000"/>
          <w:sz w:val="24"/>
          <w:szCs w:val="24"/>
        </w:rPr>
        <w:t>Making Literacy Real.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 Available: </w:t>
      </w:r>
      <w:hyperlink r:id="rId15" w:history="1">
        <w:r w:rsidRPr="00153EED">
          <w:rPr>
            <w:rStyle w:val="Hyperlink"/>
            <w:rFonts w:ascii="Arial" w:hAnsi="Arial" w:cs="Arial"/>
            <w:sz w:val="24"/>
            <w:szCs w:val="24"/>
          </w:rPr>
          <w:t>https://www.researchgate.net/publication/240648179_Making_Literacy_Real_Theories_and_Practices_for_Learning_and_Teaching_by_Joanne_Larson_and_Jackie_Marsh/citation/download</w:t>
        </w:r>
      </w:hyperlink>
      <w:r w:rsidRPr="00153E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153EED">
        <w:rPr>
          <w:rFonts w:ascii="Arial" w:hAnsi="Arial" w:cs="Arial"/>
          <w:color w:val="000000"/>
          <w:sz w:val="24"/>
          <w:szCs w:val="24"/>
        </w:rPr>
        <w:t>Last accessed 27th November 2020.</w:t>
      </w:r>
    </w:p>
    <w:p w14:paraId="00775743" w14:textId="77777777" w:rsidR="00153EED" w:rsidRPr="00153EED" w:rsidRDefault="00153EED" w:rsidP="00153E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3EED">
        <w:rPr>
          <w:rFonts w:ascii="Arial" w:hAnsi="Arial" w:cs="Arial"/>
          <w:color w:val="000000"/>
          <w:sz w:val="24"/>
          <w:szCs w:val="24"/>
        </w:rPr>
        <w:t>Lwin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, 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S. (2016). It's story </w:t>
      </w:r>
      <w:proofErr w:type="gramStart"/>
      <w:r w:rsidRPr="00153EED">
        <w:rPr>
          <w:rFonts w:ascii="Arial" w:hAnsi="Arial" w:cs="Arial"/>
          <w:color w:val="000000"/>
          <w:sz w:val="24"/>
          <w:szCs w:val="24"/>
        </w:rPr>
        <w:t>time!:</w:t>
      </w:r>
      <w:proofErr w:type="gramEnd"/>
      <w:r w:rsidRPr="00153EED">
        <w:rPr>
          <w:rFonts w:ascii="Arial" w:hAnsi="Arial" w:cs="Arial"/>
          <w:color w:val="000000"/>
          <w:sz w:val="24"/>
          <w:szCs w:val="24"/>
        </w:rPr>
        <w:t xml:space="preserve"> exploring the potential of multimodality in oral storytelling to support children's vocabulary learning. </w:t>
      </w:r>
      <w:r w:rsidRPr="00153EED">
        <w:rPr>
          <w:rFonts w:ascii="Arial" w:hAnsi="Arial" w:cs="Arial"/>
          <w:i/>
          <w:iCs/>
          <w:color w:val="000000"/>
          <w:sz w:val="24"/>
          <w:szCs w:val="24"/>
        </w:rPr>
        <w:t>Literacy</w:t>
      </w:r>
      <w:r w:rsidRPr="00153EED">
        <w:rPr>
          <w:rFonts w:ascii="Arial" w:hAnsi="Arial" w:cs="Arial"/>
          <w:color w:val="000000"/>
          <w:sz w:val="24"/>
          <w:szCs w:val="24"/>
        </w:rPr>
        <w:t>. 50 (2), 72-82.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6" w:history="1">
        <w:r w:rsidRPr="00153EED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It's story </w:t>
        </w:r>
        <w:proofErr w:type="gramStart"/>
        <w:r w:rsidRPr="00153EED">
          <w:rPr>
            <w:rFonts w:ascii="Arial" w:hAnsi="Arial" w:cs="Arial"/>
            <w:color w:val="0000FF"/>
            <w:sz w:val="24"/>
            <w:szCs w:val="24"/>
            <w:u w:val="single"/>
          </w:rPr>
          <w:t>time!:</w:t>
        </w:r>
        <w:proofErr w:type="gramEnd"/>
        <w:r w:rsidRPr="00153EED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exploring the potential of multimodality in oral storytelling to support children's vocabulary learning - Lwin - 2016 - Literacy - Wiley Online Library</w:t>
        </w:r>
      </w:hyperlink>
    </w:p>
    <w:p w14:paraId="7D5B65DA" w14:textId="77777777" w:rsidR="00153EED" w:rsidRPr="00853B10" w:rsidRDefault="00153EED" w:rsidP="00153EED">
      <w:pPr>
        <w:spacing w:after="20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53B10">
        <w:rPr>
          <w:rFonts w:ascii="Arial" w:hAnsi="Arial" w:cs="Arial"/>
          <w:color w:val="000000"/>
          <w:sz w:val="24"/>
          <w:szCs w:val="24"/>
        </w:rPr>
        <w:t>Miller</w:t>
      </w:r>
      <w:r w:rsidRPr="00153EED">
        <w:rPr>
          <w:rFonts w:ascii="Arial" w:hAnsi="Arial" w:cs="Arial"/>
          <w:color w:val="000000"/>
          <w:sz w:val="24"/>
          <w:szCs w:val="24"/>
        </w:rPr>
        <w:t>,</w:t>
      </w:r>
      <w:r w:rsidRPr="00853B10">
        <w:rPr>
          <w:rFonts w:ascii="Arial" w:hAnsi="Arial" w:cs="Arial"/>
          <w:color w:val="000000"/>
          <w:sz w:val="24"/>
          <w:szCs w:val="24"/>
        </w:rPr>
        <w:t xml:space="preserve"> S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853B10">
        <w:rPr>
          <w:rFonts w:ascii="Arial" w:hAnsi="Arial" w:cs="Arial"/>
          <w:color w:val="000000"/>
          <w:sz w:val="24"/>
          <w:szCs w:val="24"/>
        </w:rPr>
        <w:t xml:space="preserve">and </w:t>
      </w:r>
      <w:proofErr w:type="spellStart"/>
      <w:r w:rsidRPr="00853B10">
        <w:rPr>
          <w:rFonts w:ascii="Arial" w:hAnsi="Arial" w:cs="Arial"/>
          <w:color w:val="000000"/>
          <w:sz w:val="24"/>
          <w:szCs w:val="24"/>
        </w:rPr>
        <w:t>Pennycuff</w:t>
      </w:r>
      <w:proofErr w:type="spellEnd"/>
      <w:r w:rsidRPr="00153EED">
        <w:rPr>
          <w:rFonts w:ascii="Arial" w:hAnsi="Arial" w:cs="Arial"/>
          <w:color w:val="000000"/>
          <w:sz w:val="24"/>
          <w:szCs w:val="24"/>
        </w:rPr>
        <w:t>,</w:t>
      </w:r>
      <w:r w:rsidRPr="00853B10">
        <w:rPr>
          <w:rFonts w:ascii="Arial" w:hAnsi="Arial" w:cs="Arial"/>
          <w:color w:val="000000"/>
          <w:sz w:val="24"/>
          <w:szCs w:val="24"/>
        </w:rPr>
        <w:t xml:space="preserve"> L. (2008). The Power of Story: Using Storytelling to Improve Literacy </w:t>
      </w:r>
      <w:proofErr w:type="gramStart"/>
      <w:r w:rsidRPr="00853B10">
        <w:rPr>
          <w:rFonts w:ascii="Arial" w:hAnsi="Arial" w:cs="Arial"/>
          <w:color w:val="000000"/>
          <w:sz w:val="24"/>
          <w:szCs w:val="24"/>
        </w:rPr>
        <w:t>Learning .</w:t>
      </w:r>
      <w:proofErr w:type="gramEnd"/>
      <w:r w:rsidRPr="00853B10">
        <w:rPr>
          <w:rFonts w:ascii="Arial" w:hAnsi="Arial" w:cs="Arial"/>
          <w:color w:val="000000"/>
          <w:sz w:val="24"/>
          <w:szCs w:val="24"/>
        </w:rPr>
        <w:t> </w:t>
      </w:r>
      <w:r w:rsidRPr="00853B10">
        <w:rPr>
          <w:rFonts w:ascii="Arial" w:hAnsi="Arial" w:cs="Arial"/>
          <w:i/>
          <w:iCs/>
          <w:color w:val="000000"/>
          <w:sz w:val="24"/>
          <w:szCs w:val="24"/>
        </w:rPr>
        <w:t>Journal of Cross-Disciplinary Perspectives in Education</w:t>
      </w:r>
      <w:r w:rsidRPr="00853B10">
        <w:rPr>
          <w:rFonts w:ascii="Arial" w:hAnsi="Arial" w:cs="Arial"/>
          <w:color w:val="000000"/>
          <w:sz w:val="24"/>
          <w:szCs w:val="24"/>
        </w:rPr>
        <w:t>. 1 (1), 36-42.</w:t>
      </w:r>
      <w:r w:rsidRPr="00853B10">
        <w:rPr>
          <w:rFonts w:ascii="Arial" w:hAnsi="Arial" w:cs="Arial"/>
          <w:sz w:val="24"/>
          <w:szCs w:val="24"/>
        </w:rPr>
        <w:t xml:space="preserve"> </w:t>
      </w:r>
      <w:hyperlink r:id="rId17" w:history="1">
        <w:r w:rsidRPr="00853B10">
          <w:rPr>
            <w:rFonts w:ascii="Arial" w:hAnsi="Arial" w:cs="Arial"/>
            <w:color w:val="0000FF"/>
            <w:sz w:val="24"/>
            <w:szCs w:val="24"/>
            <w:u w:val="single"/>
          </w:rPr>
          <w:t>Microsoft Word - JCPE_2008-01-06.doc (wm.edu)</w:t>
        </w:r>
      </w:hyperlink>
    </w:p>
    <w:p w14:paraId="365F4519" w14:textId="77777777" w:rsidR="00153EED" w:rsidRPr="00153EED" w:rsidRDefault="00153EED" w:rsidP="00153E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3EED">
        <w:rPr>
          <w:rFonts w:ascii="Arial" w:hAnsi="Arial" w:cs="Arial"/>
          <w:color w:val="000000"/>
          <w:sz w:val="24"/>
          <w:szCs w:val="24"/>
        </w:rPr>
        <w:t>Stevens-</w:t>
      </w:r>
      <w:proofErr w:type="spellStart"/>
      <w:r w:rsidRPr="00153EED">
        <w:rPr>
          <w:rFonts w:ascii="Arial" w:hAnsi="Arial" w:cs="Arial"/>
          <w:color w:val="000000"/>
          <w:sz w:val="24"/>
          <w:szCs w:val="24"/>
        </w:rPr>
        <w:t>Fulbrook</w:t>
      </w:r>
      <w:proofErr w:type="spellEnd"/>
      <w:r w:rsidRPr="00153EED">
        <w:rPr>
          <w:rFonts w:ascii="Arial" w:hAnsi="Arial" w:cs="Arial"/>
          <w:color w:val="000000"/>
          <w:sz w:val="24"/>
          <w:szCs w:val="24"/>
        </w:rPr>
        <w:t xml:space="preserve">, </w:t>
      </w:r>
      <w:r w:rsidRPr="00153EED">
        <w:rPr>
          <w:rFonts w:ascii="Arial" w:hAnsi="Arial" w:cs="Arial"/>
          <w:color w:val="000000"/>
          <w:sz w:val="24"/>
          <w:szCs w:val="24"/>
        </w:rPr>
        <w:t>P. (2019). </w:t>
      </w:r>
      <w:r w:rsidRPr="00153EED">
        <w:rPr>
          <w:rFonts w:ascii="Arial" w:hAnsi="Arial" w:cs="Arial"/>
          <w:i/>
          <w:iCs/>
          <w:color w:val="000000"/>
          <w:sz w:val="24"/>
          <w:szCs w:val="24"/>
        </w:rPr>
        <w:t>The Complete Guide to Lev Vygotsky’s Learning Theories.</w:t>
      </w:r>
      <w:r w:rsidRPr="00153EED">
        <w:rPr>
          <w:rFonts w:ascii="Arial" w:hAnsi="Arial" w:cs="Arial"/>
          <w:color w:val="000000"/>
          <w:sz w:val="24"/>
          <w:szCs w:val="24"/>
        </w:rPr>
        <w:t> Available: https://teacherofsci.com/vygotsky/. Last accessed 23rd November 2020.</w:t>
      </w:r>
      <w:r w:rsidRPr="00153EED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8" w:history="1">
        <w:r w:rsidRPr="00153EED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The Complete Guide </w:t>
        </w:r>
        <w:proofErr w:type="gramStart"/>
        <w:r w:rsidRPr="00153EED">
          <w:rPr>
            <w:rFonts w:ascii="Arial" w:hAnsi="Arial" w:cs="Arial"/>
            <w:color w:val="0000FF"/>
            <w:sz w:val="24"/>
            <w:szCs w:val="24"/>
            <w:u w:val="single"/>
          </w:rPr>
          <w:t>To</w:t>
        </w:r>
        <w:proofErr w:type="gramEnd"/>
        <w:r w:rsidRPr="00153EED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Lev Vygotsky's Learning Theories. (teacherofsci.com)</w:t>
        </w:r>
      </w:hyperlink>
    </w:p>
    <w:p w14:paraId="7FEA9A7B" w14:textId="77777777" w:rsidR="00153EED" w:rsidRPr="00221A31" w:rsidRDefault="00153EED" w:rsidP="00153EED">
      <w:pPr>
        <w:spacing w:after="20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21A31">
        <w:rPr>
          <w:rFonts w:ascii="Arial" w:hAnsi="Arial" w:cs="Arial"/>
          <w:color w:val="000000"/>
          <w:sz w:val="24"/>
          <w:szCs w:val="24"/>
        </w:rPr>
        <w:t>Unknown. (2020). </w:t>
      </w:r>
      <w:r w:rsidRPr="00221A31">
        <w:rPr>
          <w:rFonts w:ascii="Arial" w:hAnsi="Arial" w:cs="Arial"/>
          <w:i/>
          <w:iCs/>
          <w:color w:val="000000"/>
          <w:sz w:val="24"/>
          <w:szCs w:val="24"/>
        </w:rPr>
        <w:t xml:space="preserve">Child Development Theories: </w:t>
      </w:r>
      <w:proofErr w:type="spellStart"/>
      <w:r w:rsidRPr="00221A31">
        <w:rPr>
          <w:rFonts w:ascii="Arial" w:hAnsi="Arial" w:cs="Arial"/>
          <w:i/>
          <w:iCs/>
          <w:color w:val="000000"/>
          <w:sz w:val="24"/>
          <w:szCs w:val="24"/>
        </w:rPr>
        <w:t>Urie</w:t>
      </w:r>
      <w:proofErr w:type="spellEnd"/>
      <w:r w:rsidRPr="00221A31">
        <w:rPr>
          <w:rFonts w:ascii="Arial" w:hAnsi="Arial" w:cs="Arial"/>
          <w:i/>
          <w:iCs/>
          <w:color w:val="000000"/>
          <w:sz w:val="24"/>
          <w:szCs w:val="24"/>
        </w:rPr>
        <w:t xml:space="preserve"> Bronfenbrenner.</w:t>
      </w:r>
      <w:r w:rsidRPr="00221A31">
        <w:rPr>
          <w:rFonts w:ascii="Arial" w:hAnsi="Arial" w:cs="Arial"/>
          <w:color w:val="000000"/>
          <w:sz w:val="24"/>
          <w:szCs w:val="24"/>
        </w:rPr>
        <w:t xml:space="preserve"> Available: </w:t>
      </w:r>
      <w:hyperlink r:id="rId19" w:history="1">
        <w:r w:rsidRPr="00221A31">
          <w:rPr>
            <w:rFonts w:ascii="Arial" w:hAnsi="Arial" w:cs="Arial"/>
            <w:color w:val="0000FF"/>
            <w:sz w:val="24"/>
            <w:szCs w:val="24"/>
            <w:u w:val="single"/>
          </w:rPr>
          <w:t>https://www.firstdiscoverers.co.uk/child-development-theories-urie-</w:t>
        </w:r>
        <w:r w:rsidRPr="00221A31">
          <w:rPr>
            <w:rFonts w:ascii="Arial" w:hAnsi="Arial" w:cs="Arial"/>
            <w:color w:val="0000FF"/>
            <w:sz w:val="24"/>
            <w:szCs w:val="24"/>
            <w:u w:val="single"/>
          </w:rPr>
          <w:t>bronfenbrenner/#:~:text=Urie%20Bronfenbrenner%20was%20a%20Russian-born%20American%20developmental%20psychologist,was%20his%20ecologic</w:t>
        </w:r>
      </w:hyperlink>
      <w:r w:rsidRPr="00221A31">
        <w:rPr>
          <w:rFonts w:ascii="Arial" w:hAnsi="Arial" w:cs="Arial"/>
          <w:color w:val="000000"/>
          <w:sz w:val="24"/>
          <w:szCs w:val="24"/>
        </w:rPr>
        <w:t xml:space="preserve">  Last accessed 22nd November 2020.</w:t>
      </w:r>
    </w:p>
    <w:sectPr w:rsidR="00153EED" w:rsidRPr="00221A31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C3375D" w14:textId="77777777" w:rsidR="001C3D25" w:rsidRDefault="001C3D25" w:rsidP="00153EED">
      <w:pPr>
        <w:spacing w:after="0" w:line="240" w:lineRule="auto"/>
      </w:pPr>
      <w:r>
        <w:separator/>
      </w:r>
    </w:p>
  </w:endnote>
  <w:endnote w:type="continuationSeparator" w:id="0">
    <w:p w14:paraId="5DE21374" w14:textId="77777777" w:rsidR="001C3D25" w:rsidRDefault="001C3D25" w:rsidP="00153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5E2E46" w14:textId="77777777" w:rsidR="00153EED" w:rsidRDefault="00153E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041572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0029E6" w14:textId="4458E224" w:rsidR="00153EED" w:rsidRDefault="00153E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2A0D61" w14:textId="77777777" w:rsidR="00153EED" w:rsidRDefault="00153E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50C79" w14:textId="77777777" w:rsidR="00153EED" w:rsidRDefault="00153E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037BD0" w14:textId="77777777" w:rsidR="001C3D25" w:rsidRDefault="001C3D25" w:rsidP="00153EED">
      <w:pPr>
        <w:spacing w:after="0" w:line="240" w:lineRule="auto"/>
      </w:pPr>
      <w:r>
        <w:separator/>
      </w:r>
    </w:p>
  </w:footnote>
  <w:footnote w:type="continuationSeparator" w:id="0">
    <w:p w14:paraId="44D67978" w14:textId="77777777" w:rsidR="001C3D25" w:rsidRDefault="001C3D25" w:rsidP="00153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F30E8F" w14:textId="77777777" w:rsidR="00153EED" w:rsidRDefault="00153E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EB46C6" w14:textId="46B7D3B9" w:rsidR="00153EED" w:rsidRDefault="00153EED">
    <w:pPr>
      <w:pStyle w:val="Header"/>
    </w:pPr>
    <w:r>
      <w:t>1906417</w:t>
    </w:r>
    <w:r>
      <w:ptab w:relativeTo="margin" w:alignment="center" w:leader="none"/>
    </w:r>
    <w:r>
      <w:t>EAEE5004</w:t>
    </w:r>
    <w:r>
      <w:ptab w:relativeTo="margin" w:alignment="right" w:leader="none"/>
    </w:r>
    <w:r>
      <w:t>362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44FE0" w14:textId="77777777" w:rsidR="00153EED" w:rsidRDefault="00153E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B10"/>
    <w:rsid w:val="0013080F"/>
    <w:rsid w:val="00153EED"/>
    <w:rsid w:val="001C3D25"/>
    <w:rsid w:val="00221A31"/>
    <w:rsid w:val="00241A80"/>
    <w:rsid w:val="0035481B"/>
    <w:rsid w:val="00367F3D"/>
    <w:rsid w:val="003A2BF9"/>
    <w:rsid w:val="00686E8C"/>
    <w:rsid w:val="00757988"/>
    <w:rsid w:val="00853B10"/>
    <w:rsid w:val="009120B2"/>
    <w:rsid w:val="0099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5D3EE"/>
  <w15:chartTrackingRefBased/>
  <w15:docId w15:val="{6BC4B038-C3E8-480C-896B-10851EC40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3B1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53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3080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53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EED"/>
  </w:style>
  <w:style w:type="paragraph" w:styleId="Footer">
    <w:name w:val="footer"/>
    <w:basedOn w:val="Normal"/>
    <w:link w:val="FooterChar"/>
    <w:uiPriority w:val="99"/>
    <w:unhideWhenUsed/>
    <w:rsid w:val="00153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library.wiley.com/doi/full/10.1111/ijmr.12203" TargetMode="External"/><Relationship Id="rId13" Type="http://schemas.openxmlformats.org/officeDocument/2006/relationships/hyperlink" Target="http://www.lel.ed.ac.uk/~jim/crit.per.pdf" TargetMode="External"/><Relationship Id="rId18" Type="http://schemas.openxmlformats.org/officeDocument/2006/relationships/hyperlink" Target="https://teacherofsci.com/vygotsky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hyperlink" Target="https://www.bbc.co.uk/teach/why-is-storytelling-important-to-children/zvqcnrd" TargetMode="External"/><Relationship Id="rId12" Type="http://schemas.openxmlformats.org/officeDocument/2006/relationships/hyperlink" Target="https://www.tandfonline.com/doi/abs/10.1080/02643944.2016.1225315" TargetMode="External"/><Relationship Id="rId17" Type="http://schemas.openxmlformats.org/officeDocument/2006/relationships/hyperlink" Target="https://wmpeople.wm.edu/asset/index/mxtsch/storytelling" TargetMode="External"/><Relationship Id="rId25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yperlink" Target="https://onlinelibrary.wiley.com/doi/abs/10.1111/lit.12075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jstor.org/stable/10.13110/storselfsoci.9.1.0053?seq=1" TargetMode="External"/><Relationship Id="rId11" Type="http://schemas.openxmlformats.org/officeDocument/2006/relationships/hyperlink" Target="https://www.ihs.gov/sites/telebehavioral/themes/responsive2017/display_objects/documents/slides/nationalchildandadolescent/separationanxiety0317.pdf" TargetMode="External"/><Relationship Id="rId24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hyperlink" Target="https://www.researchgate.net/publication/240648179_Making_Literacy_Real_Theories_and_Practices_for_Learning_and_Teaching_by_Joanne_Larson_and_Jackie_Marsh/citation/download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owlcation.com/social-sciences/AS-Psychology-Bowlbys-Theory-Of-Attachment" TargetMode="External"/><Relationship Id="rId19" Type="http://schemas.openxmlformats.org/officeDocument/2006/relationships/hyperlink" Target="https://www.firstdiscoverers.co.uk/child-development-theories-urie-bronfenbrenner/#:~:text=Urie%20Bronfenbrenner%20was%20a%20Russian-born%20American%20developmental%20psychologist,was%20his%20ecologic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oundationyears.org.uk/files/2011/10/Story-Teling_Story-Making1.pdf" TargetMode="External"/><Relationship Id="rId14" Type="http://schemas.openxmlformats.org/officeDocument/2006/relationships/hyperlink" Target="https://teacherprofdevelopmentblog.wordpress.com/2018/09/12/early-childhood-and-maslows-hierarchy-of-needs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Roxanne Davies (1906417)</dc:creator>
  <cp:keywords/>
  <dc:description/>
  <cp:lastModifiedBy>Stacey Roxanne Davies (1906417)</cp:lastModifiedBy>
  <cp:revision>1</cp:revision>
  <dcterms:created xsi:type="dcterms:W3CDTF">2020-11-28T18:27:00Z</dcterms:created>
  <dcterms:modified xsi:type="dcterms:W3CDTF">2020-11-28T20:24:00Z</dcterms:modified>
</cp:coreProperties>
</file>