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B2F54" w14:textId="77777777" w:rsidR="00E23744" w:rsidRDefault="00DA4069" w:rsidP="00DA4069">
      <w:pPr>
        <w:pBdr>
          <w:top w:val="single" w:sz="4" w:space="1" w:color="auto"/>
          <w:left w:val="single" w:sz="4" w:space="4" w:color="auto"/>
          <w:bottom w:val="single" w:sz="4" w:space="1" w:color="auto"/>
          <w:right w:val="single" w:sz="4" w:space="4" w:color="auto"/>
        </w:pBdr>
        <w:jc w:val="center"/>
        <w:rPr>
          <w:b/>
          <w:bCs/>
        </w:rPr>
      </w:pPr>
      <w:r w:rsidRPr="00DA4069">
        <w:rPr>
          <w:b/>
          <w:bCs/>
        </w:rPr>
        <w:t>MAJOR PROJECT QUESTIONS</w:t>
      </w:r>
    </w:p>
    <w:p w14:paraId="73C394E3" w14:textId="77777777" w:rsidR="00DA4069" w:rsidRDefault="00DA4069" w:rsidP="00DA4069">
      <w:pPr>
        <w:rPr>
          <w:b/>
          <w:bCs/>
        </w:rPr>
      </w:pPr>
    </w:p>
    <w:p w14:paraId="3133AD78" w14:textId="77777777" w:rsidR="00DA4069" w:rsidRDefault="00DA4069" w:rsidP="00DA4069">
      <w:pPr>
        <w:rPr>
          <w:b/>
          <w:bCs/>
          <w:u w:val="single"/>
        </w:rPr>
      </w:pPr>
      <w:r w:rsidRPr="00DA4069">
        <w:rPr>
          <w:b/>
          <w:bCs/>
          <w:u w:val="single"/>
        </w:rPr>
        <w:t>QUESTION ONE</w:t>
      </w:r>
    </w:p>
    <w:p w14:paraId="6FAE09C1" w14:textId="515859A2" w:rsidR="007B12B7" w:rsidRDefault="00DA4069" w:rsidP="00037464">
      <w:pPr>
        <w:jc w:val="both"/>
      </w:pPr>
      <w:r>
        <w:t xml:space="preserve">Can you explain </w:t>
      </w:r>
      <w:r w:rsidR="00037464">
        <w:t>into details what is Kanban? Could you provide an overview of the method, fundamental principles and concept?</w:t>
      </w:r>
    </w:p>
    <w:p w14:paraId="457388F2" w14:textId="77777777" w:rsidR="00F90BF4" w:rsidRDefault="00F90BF4" w:rsidP="00037464">
      <w:pPr>
        <w:jc w:val="both"/>
      </w:pPr>
    </w:p>
    <w:p w14:paraId="5C7B939B" w14:textId="57E9CB7D" w:rsidR="00082648" w:rsidRPr="00B43A44" w:rsidRDefault="004A67C8" w:rsidP="00ED331E">
      <w:pPr>
        <w:spacing w:line="360" w:lineRule="auto"/>
        <w:jc w:val="both"/>
        <w:rPr>
          <w:rFonts w:ascii="Arial" w:hAnsi="Arial" w:cs="Arial"/>
        </w:rPr>
      </w:pPr>
      <w:r w:rsidRPr="00B43A44">
        <w:rPr>
          <w:rFonts w:ascii="Arial" w:hAnsi="Arial" w:cs="Arial"/>
          <w:shd w:val="clear" w:color="auto" w:fill="FFFFFF"/>
        </w:rPr>
        <w:t>A Kanban</w:t>
      </w:r>
      <w:r w:rsidR="007B12B7">
        <w:rPr>
          <w:rFonts w:ascii="Arial" w:hAnsi="Arial" w:cs="Arial"/>
          <w:shd w:val="clear" w:color="auto" w:fill="FFFFFF"/>
        </w:rPr>
        <w:t xml:space="preserve"> is generally a </w:t>
      </w:r>
      <w:r w:rsidR="00636C86">
        <w:rPr>
          <w:rFonts w:ascii="Arial" w:hAnsi="Arial" w:cs="Arial"/>
          <w:shd w:val="clear" w:color="auto" w:fill="FFFFFF"/>
        </w:rPr>
        <w:t xml:space="preserve">way of managing </w:t>
      </w:r>
      <w:r w:rsidR="00866981">
        <w:rPr>
          <w:rFonts w:ascii="Arial" w:hAnsi="Arial" w:cs="Arial"/>
          <w:shd w:val="clear" w:color="auto" w:fill="FFFFFF"/>
        </w:rPr>
        <w:t>workflow</w:t>
      </w:r>
      <w:r w:rsidR="00636C86">
        <w:rPr>
          <w:rFonts w:ascii="Arial" w:hAnsi="Arial" w:cs="Arial"/>
          <w:shd w:val="clear" w:color="auto" w:fill="FFFFFF"/>
        </w:rPr>
        <w:t xml:space="preserve"> this can be </w:t>
      </w:r>
      <w:r w:rsidR="009113F3">
        <w:rPr>
          <w:rFonts w:ascii="Arial" w:hAnsi="Arial" w:cs="Arial"/>
          <w:shd w:val="clear" w:color="auto" w:fill="FFFFFF"/>
        </w:rPr>
        <w:t>adapted to be used on a production line. This type of</w:t>
      </w:r>
      <w:r w:rsidRPr="00B43A44">
        <w:rPr>
          <w:rFonts w:ascii="Arial" w:hAnsi="Arial" w:cs="Arial"/>
          <w:shd w:val="clear" w:color="auto" w:fill="FFFFFF"/>
        </w:rPr>
        <w:t> </w:t>
      </w:r>
      <w:r w:rsidR="00DB7F8E">
        <w:rPr>
          <w:rFonts w:ascii="Arial" w:hAnsi="Arial" w:cs="Arial"/>
          <w:shd w:val="clear" w:color="auto" w:fill="FFFFFF"/>
        </w:rPr>
        <w:t xml:space="preserve">system in terms of production </w:t>
      </w:r>
      <w:r w:rsidRPr="00B43A44">
        <w:rPr>
          <w:rFonts w:ascii="Arial" w:hAnsi="Arial" w:cs="Arial"/>
          <w:shd w:val="clear" w:color="auto" w:fill="FFFFFF"/>
        </w:rPr>
        <w:t xml:space="preserve">is an idea that is related to lean manufacturing and just-in-time production. This system </w:t>
      </w:r>
      <w:r w:rsidR="002871F5">
        <w:rPr>
          <w:rFonts w:ascii="Arial" w:hAnsi="Arial" w:cs="Arial"/>
          <w:shd w:val="clear" w:color="auto" w:fill="FFFFFF"/>
        </w:rPr>
        <w:t>can be</w:t>
      </w:r>
      <w:r w:rsidRPr="00B43A44">
        <w:rPr>
          <w:rFonts w:ascii="Arial" w:hAnsi="Arial" w:cs="Arial"/>
          <w:shd w:val="clear" w:color="auto" w:fill="FFFFFF"/>
        </w:rPr>
        <w:t xml:space="preserve"> used as a</w:t>
      </w:r>
      <w:r w:rsidR="00866981">
        <w:rPr>
          <w:rFonts w:ascii="Arial" w:hAnsi="Arial" w:cs="Arial"/>
          <w:shd w:val="clear" w:color="auto" w:fill="FFFFFF"/>
        </w:rPr>
        <w:t xml:space="preserve"> s</w:t>
      </w:r>
      <w:r w:rsidRPr="00B43A44">
        <w:rPr>
          <w:rFonts w:ascii="Arial" w:hAnsi="Arial" w:cs="Arial"/>
          <w:shd w:val="clear" w:color="auto" w:fill="FFFFFF"/>
        </w:rPr>
        <w:t>cheduling </w:t>
      </w:r>
      <w:r w:rsidR="008F644B">
        <w:rPr>
          <w:rFonts w:ascii="Arial" w:hAnsi="Arial" w:cs="Arial"/>
          <w:shd w:val="clear" w:color="auto" w:fill="FFFFFF"/>
        </w:rPr>
        <w:t>technique</w:t>
      </w:r>
      <w:r w:rsidRPr="00B43A44">
        <w:rPr>
          <w:rFonts w:ascii="Arial" w:hAnsi="Arial" w:cs="Arial"/>
          <w:shd w:val="clear" w:color="auto" w:fill="FFFFFF"/>
        </w:rPr>
        <w:t xml:space="preserve"> that </w:t>
      </w:r>
      <w:r w:rsidR="008F644B">
        <w:rPr>
          <w:rFonts w:ascii="Arial" w:hAnsi="Arial" w:cs="Arial"/>
          <w:shd w:val="clear" w:color="auto" w:fill="FFFFFF"/>
        </w:rPr>
        <w:t>informs</w:t>
      </w:r>
      <w:r w:rsidRPr="00B43A44">
        <w:rPr>
          <w:rFonts w:ascii="Arial" w:hAnsi="Arial" w:cs="Arial"/>
          <w:shd w:val="clear" w:color="auto" w:fill="FFFFFF"/>
        </w:rPr>
        <w:t xml:space="preserve"> </w:t>
      </w:r>
      <w:r w:rsidR="009245EB" w:rsidRPr="00B43A44">
        <w:rPr>
          <w:rFonts w:ascii="Arial" w:hAnsi="Arial" w:cs="Arial"/>
          <w:shd w:val="clear" w:color="auto" w:fill="FFFFFF"/>
        </w:rPr>
        <w:t>an ass</w:t>
      </w:r>
      <w:r w:rsidR="003F072E" w:rsidRPr="00B43A44">
        <w:rPr>
          <w:rFonts w:ascii="Arial" w:hAnsi="Arial" w:cs="Arial"/>
          <w:shd w:val="clear" w:color="auto" w:fill="FFFFFF"/>
        </w:rPr>
        <w:t>embly line w</w:t>
      </w:r>
      <w:r w:rsidRPr="00B43A44">
        <w:rPr>
          <w:rFonts w:ascii="Arial" w:hAnsi="Arial" w:cs="Arial"/>
          <w:shd w:val="clear" w:color="auto" w:fill="FFFFFF"/>
        </w:rPr>
        <w:t xml:space="preserve">hat </w:t>
      </w:r>
      <w:r w:rsidR="008F644B">
        <w:rPr>
          <w:rFonts w:ascii="Arial" w:hAnsi="Arial" w:cs="Arial"/>
          <w:shd w:val="clear" w:color="auto" w:fill="FFFFFF"/>
        </w:rPr>
        <w:t>products or sub</w:t>
      </w:r>
      <w:r w:rsidR="006F26B8">
        <w:rPr>
          <w:rFonts w:ascii="Arial" w:hAnsi="Arial" w:cs="Arial"/>
          <w:shd w:val="clear" w:color="auto" w:fill="FFFFFF"/>
        </w:rPr>
        <w:t>-assemblies</w:t>
      </w:r>
      <w:r w:rsidR="008F644B">
        <w:rPr>
          <w:rFonts w:ascii="Arial" w:hAnsi="Arial" w:cs="Arial"/>
          <w:shd w:val="clear" w:color="auto" w:fill="FFFFFF"/>
        </w:rPr>
        <w:t xml:space="preserve"> </w:t>
      </w:r>
      <w:r w:rsidRPr="00B43A44">
        <w:rPr>
          <w:rFonts w:ascii="Arial" w:hAnsi="Arial" w:cs="Arial"/>
          <w:shd w:val="clear" w:color="auto" w:fill="FFFFFF"/>
        </w:rPr>
        <w:t xml:space="preserve">to produce, when </w:t>
      </w:r>
      <w:r w:rsidR="006F26B8">
        <w:rPr>
          <w:rFonts w:ascii="Arial" w:hAnsi="Arial" w:cs="Arial"/>
          <w:shd w:val="clear" w:color="auto" w:fill="FFFFFF"/>
        </w:rPr>
        <w:t>it needs to be made</w:t>
      </w:r>
      <w:r w:rsidRPr="00B43A44">
        <w:rPr>
          <w:rFonts w:ascii="Arial" w:hAnsi="Arial" w:cs="Arial"/>
          <w:shd w:val="clear" w:color="auto" w:fill="FFFFFF"/>
        </w:rPr>
        <w:t>, and how much</w:t>
      </w:r>
      <w:r w:rsidR="006F26B8">
        <w:rPr>
          <w:rFonts w:ascii="Arial" w:hAnsi="Arial" w:cs="Arial"/>
          <w:shd w:val="clear" w:color="auto" w:fill="FFFFFF"/>
        </w:rPr>
        <w:t xml:space="preserve"> is required</w:t>
      </w:r>
      <w:r w:rsidRPr="00B43A44">
        <w:rPr>
          <w:rFonts w:ascii="Arial" w:hAnsi="Arial" w:cs="Arial"/>
          <w:shd w:val="clear" w:color="auto" w:fill="FFFFFF"/>
        </w:rPr>
        <w:t xml:space="preserve"> to</w:t>
      </w:r>
      <w:r w:rsidR="006F26B8">
        <w:rPr>
          <w:rFonts w:ascii="Arial" w:hAnsi="Arial" w:cs="Arial"/>
          <w:shd w:val="clear" w:color="auto" w:fill="FFFFFF"/>
        </w:rPr>
        <w:t xml:space="preserve"> be</w:t>
      </w:r>
      <w:r w:rsidRPr="00B43A44">
        <w:rPr>
          <w:rFonts w:ascii="Arial" w:hAnsi="Arial" w:cs="Arial"/>
          <w:shd w:val="clear" w:color="auto" w:fill="FFFFFF"/>
        </w:rPr>
        <w:t xml:space="preserve"> produce</w:t>
      </w:r>
      <w:r w:rsidR="006F26B8">
        <w:rPr>
          <w:rFonts w:ascii="Arial" w:hAnsi="Arial" w:cs="Arial"/>
          <w:shd w:val="clear" w:color="auto" w:fill="FFFFFF"/>
        </w:rPr>
        <w:t>d</w:t>
      </w:r>
      <w:r w:rsidRPr="00B43A44">
        <w:rPr>
          <w:rFonts w:ascii="Arial" w:hAnsi="Arial" w:cs="Arial"/>
          <w:shd w:val="clear" w:color="auto" w:fill="FFFFFF"/>
        </w:rPr>
        <w:t>.</w:t>
      </w:r>
      <w:r w:rsidR="00082648" w:rsidRPr="00B43A44">
        <w:rPr>
          <w:rFonts w:ascii="Arial" w:hAnsi="Arial" w:cs="Arial"/>
        </w:rPr>
        <w:t xml:space="preserve">  However, they are not suitable for non-repetitive manufacturing </w:t>
      </w:r>
      <w:r w:rsidR="00C22BE1">
        <w:rPr>
          <w:rFonts w:ascii="Arial" w:hAnsi="Arial" w:cs="Arial"/>
        </w:rPr>
        <w:t>assemblies</w:t>
      </w:r>
      <w:r w:rsidR="00EE2E7A">
        <w:rPr>
          <w:rFonts w:ascii="Arial" w:hAnsi="Arial" w:cs="Arial"/>
        </w:rPr>
        <w:t xml:space="preserve"> or systems</w:t>
      </w:r>
      <w:r w:rsidR="00082648" w:rsidRPr="00B43A44">
        <w:rPr>
          <w:rFonts w:ascii="Arial" w:hAnsi="Arial" w:cs="Arial"/>
        </w:rPr>
        <w:t>. Kanban</w:t>
      </w:r>
      <w:r w:rsidR="00425298">
        <w:rPr>
          <w:rFonts w:ascii="Arial" w:hAnsi="Arial" w:cs="Arial"/>
        </w:rPr>
        <w:t xml:space="preserve"> process</w:t>
      </w:r>
      <w:r w:rsidR="00082648" w:rsidRPr="00B43A44">
        <w:rPr>
          <w:rFonts w:ascii="Arial" w:hAnsi="Arial" w:cs="Arial"/>
        </w:rPr>
        <w:t xml:space="preserve"> is structured </w:t>
      </w:r>
      <w:r w:rsidR="00DB7F8E" w:rsidRPr="00B43A44">
        <w:rPr>
          <w:rFonts w:ascii="Arial" w:hAnsi="Arial" w:cs="Arial"/>
        </w:rPr>
        <w:t>to create pull systems on a production line</w:t>
      </w:r>
      <w:r w:rsidR="00142642">
        <w:rPr>
          <w:rFonts w:ascii="Arial" w:hAnsi="Arial" w:cs="Arial"/>
        </w:rPr>
        <w:t>.</w:t>
      </w:r>
    </w:p>
    <w:p w14:paraId="5FF07187" w14:textId="77777777" w:rsidR="0016078D" w:rsidRDefault="0016078D" w:rsidP="00ED331E">
      <w:pPr>
        <w:spacing w:line="360" w:lineRule="auto"/>
        <w:jc w:val="both"/>
        <w:rPr>
          <w:rFonts w:ascii="Arial" w:hAnsi="Arial" w:cs="Arial"/>
        </w:rPr>
      </w:pPr>
    </w:p>
    <w:p w14:paraId="32EBBC84" w14:textId="796A41EC" w:rsidR="004E7D48" w:rsidRDefault="004E7D48" w:rsidP="00ED331E">
      <w:pPr>
        <w:spacing w:line="360" w:lineRule="auto"/>
        <w:jc w:val="both"/>
        <w:rPr>
          <w:rFonts w:ascii="Arial" w:hAnsi="Arial" w:cs="Arial"/>
        </w:rPr>
      </w:pPr>
      <w:r>
        <w:rPr>
          <w:rFonts w:ascii="Arial" w:hAnsi="Arial" w:cs="Arial"/>
        </w:rPr>
        <w:t>Methodology of a Kanban system</w:t>
      </w:r>
      <w:r w:rsidR="00C44234">
        <w:rPr>
          <w:rFonts w:ascii="Arial" w:hAnsi="Arial" w:cs="Arial"/>
        </w:rPr>
        <w:t>:</w:t>
      </w:r>
      <w:r>
        <w:rPr>
          <w:rFonts w:ascii="Arial" w:hAnsi="Arial" w:cs="Arial"/>
        </w:rPr>
        <w:t xml:space="preserve"> </w:t>
      </w:r>
    </w:p>
    <w:p w14:paraId="18ABE2B5" w14:textId="15D88927" w:rsidR="004E7D48" w:rsidRPr="00B43A44" w:rsidRDefault="004E7D48" w:rsidP="00ED331E">
      <w:pPr>
        <w:spacing w:line="360" w:lineRule="auto"/>
        <w:jc w:val="both"/>
        <w:rPr>
          <w:rFonts w:ascii="Arial" w:hAnsi="Arial" w:cs="Arial"/>
        </w:rPr>
      </w:pPr>
      <w:r>
        <w:rPr>
          <w:rFonts w:ascii="Arial" w:hAnsi="Arial" w:cs="Arial"/>
        </w:rPr>
        <w:t xml:space="preserve">In the simplest form this method of working is when sub assembly is picked to be used on a product. this should inform production manager that it has </w:t>
      </w:r>
      <w:r w:rsidR="003A33C4">
        <w:rPr>
          <w:rFonts w:ascii="Arial" w:hAnsi="Arial" w:cs="Arial"/>
        </w:rPr>
        <w:t>used,</w:t>
      </w:r>
      <w:r>
        <w:rPr>
          <w:rFonts w:ascii="Arial" w:hAnsi="Arial" w:cs="Arial"/>
        </w:rPr>
        <w:t xml:space="preserve"> and it will requires another sub assembly to be build stored ready to be used on the next product. </w:t>
      </w:r>
    </w:p>
    <w:p w14:paraId="09E718A9" w14:textId="77777777" w:rsidR="0016078D" w:rsidRDefault="0016078D" w:rsidP="00ED331E">
      <w:pPr>
        <w:spacing w:line="360" w:lineRule="auto"/>
        <w:jc w:val="both"/>
        <w:rPr>
          <w:rFonts w:ascii="Arial" w:hAnsi="Arial" w:cs="Arial"/>
        </w:rPr>
      </w:pPr>
    </w:p>
    <w:p w14:paraId="0CE9414E" w14:textId="26404014" w:rsidR="00082648" w:rsidRDefault="00082648" w:rsidP="00ED331E">
      <w:pPr>
        <w:spacing w:line="360" w:lineRule="auto"/>
        <w:jc w:val="both"/>
        <w:rPr>
          <w:rFonts w:ascii="Arial" w:hAnsi="Arial" w:cs="Arial"/>
        </w:rPr>
      </w:pPr>
      <w:r w:rsidRPr="00B43A44">
        <w:rPr>
          <w:rFonts w:ascii="Arial" w:hAnsi="Arial" w:cs="Arial"/>
        </w:rPr>
        <w:t>Principles of a Kanban system is to:</w:t>
      </w:r>
    </w:p>
    <w:p w14:paraId="206AE09D" w14:textId="362601F4" w:rsidR="00EB023A" w:rsidRPr="00B43A44" w:rsidRDefault="00EB023A" w:rsidP="00ED331E">
      <w:pPr>
        <w:spacing w:line="360" w:lineRule="auto"/>
        <w:jc w:val="both"/>
        <w:rPr>
          <w:rFonts w:ascii="Arial" w:hAnsi="Arial" w:cs="Arial"/>
        </w:rPr>
      </w:pPr>
      <w:r w:rsidRPr="007A386E">
        <w:rPr>
          <w:rFonts w:ascii="Arial" w:hAnsi="Arial" w:cs="Arial"/>
          <w:color w:val="222222"/>
          <w:shd w:val="clear" w:color="auto" w:fill="FFFFFF"/>
        </w:rPr>
        <w:t>Kanban </w:t>
      </w:r>
      <w:r w:rsidR="004E7D48">
        <w:rPr>
          <w:rFonts w:ascii="Arial" w:hAnsi="Arial" w:cs="Arial"/>
          <w:color w:val="222222"/>
          <w:shd w:val="clear" w:color="auto" w:fill="FFFFFF"/>
        </w:rPr>
        <w:t xml:space="preserve">that is used on a production line </w:t>
      </w:r>
      <w:r w:rsidRPr="007A386E">
        <w:rPr>
          <w:rFonts w:ascii="Arial" w:hAnsi="Arial" w:cs="Arial"/>
          <w:color w:val="222222"/>
          <w:shd w:val="clear" w:color="auto" w:fill="FFFFFF"/>
        </w:rPr>
        <w:t>is</w:t>
      </w:r>
      <w:r>
        <w:rPr>
          <w:rFonts w:ascii="Arial" w:hAnsi="Arial" w:cs="Arial"/>
          <w:color w:val="222222"/>
          <w:shd w:val="clear" w:color="auto" w:fill="FFFFFF"/>
        </w:rPr>
        <w:t xml:space="preserve"> designed to </w:t>
      </w:r>
      <w:r w:rsidR="007A386E">
        <w:rPr>
          <w:rFonts w:ascii="Arial" w:hAnsi="Arial" w:cs="Arial"/>
          <w:color w:val="222222"/>
          <w:shd w:val="clear" w:color="auto" w:fill="FFFFFF"/>
        </w:rPr>
        <w:t xml:space="preserve">increase </w:t>
      </w:r>
      <w:r>
        <w:rPr>
          <w:rFonts w:ascii="Arial" w:hAnsi="Arial" w:cs="Arial"/>
          <w:color w:val="222222"/>
          <w:shd w:val="clear" w:color="auto" w:fill="FFFFFF"/>
        </w:rPr>
        <w:t xml:space="preserve">efficiencies </w:t>
      </w:r>
      <w:r w:rsidR="007A386E">
        <w:rPr>
          <w:rFonts w:ascii="Arial" w:hAnsi="Arial" w:cs="Arial"/>
          <w:color w:val="222222"/>
          <w:shd w:val="clear" w:color="auto" w:fill="FFFFFF"/>
        </w:rPr>
        <w:t>with</w:t>
      </w:r>
      <w:r>
        <w:rPr>
          <w:rFonts w:ascii="Arial" w:hAnsi="Arial" w:cs="Arial"/>
          <w:color w:val="222222"/>
          <w:shd w:val="clear" w:color="auto" w:fill="FFFFFF"/>
        </w:rPr>
        <w:t xml:space="preserve">in </w:t>
      </w:r>
      <w:r w:rsidR="007631B4">
        <w:rPr>
          <w:rFonts w:ascii="Arial" w:hAnsi="Arial" w:cs="Arial"/>
          <w:color w:val="222222"/>
          <w:shd w:val="clear" w:color="auto" w:fill="FFFFFF"/>
        </w:rPr>
        <w:t xml:space="preserve">the </w:t>
      </w:r>
      <w:r w:rsidR="001E6D53">
        <w:rPr>
          <w:rFonts w:ascii="Arial" w:hAnsi="Arial" w:cs="Arial"/>
          <w:color w:val="222222"/>
          <w:shd w:val="clear" w:color="auto" w:fill="FFFFFF"/>
        </w:rPr>
        <w:t xml:space="preserve">production lines </w:t>
      </w:r>
      <w:r>
        <w:rPr>
          <w:rFonts w:ascii="Arial" w:hAnsi="Arial" w:cs="Arial"/>
          <w:color w:val="222222"/>
          <w:shd w:val="clear" w:color="auto" w:fill="FFFFFF"/>
        </w:rPr>
        <w:t>and</w:t>
      </w:r>
      <w:r w:rsidR="00980392">
        <w:rPr>
          <w:rFonts w:ascii="Arial" w:hAnsi="Arial" w:cs="Arial"/>
          <w:color w:val="222222"/>
          <w:shd w:val="clear" w:color="auto" w:fill="FFFFFF"/>
        </w:rPr>
        <w:t xml:space="preserve"> allows</w:t>
      </w:r>
      <w:r>
        <w:rPr>
          <w:rFonts w:ascii="Arial" w:hAnsi="Arial" w:cs="Arial"/>
          <w:color w:val="222222"/>
          <w:shd w:val="clear" w:color="auto" w:fill="FFFFFF"/>
        </w:rPr>
        <w:t xml:space="preserve"> continuous flow</w:t>
      </w:r>
      <w:r w:rsidR="00980392">
        <w:rPr>
          <w:rFonts w:ascii="Arial" w:hAnsi="Arial" w:cs="Arial"/>
          <w:color w:val="222222"/>
          <w:shd w:val="clear" w:color="auto" w:fill="FFFFFF"/>
        </w:rPr>
        <w:t xml:space="preserve"> of product</w:t>
      </w:r>
      <w:r>
        <w:rPr>
          <w:rFonts w:ascii="Arial" w:hAnsi="Arial" w:cs="Arial"/>
          <w:color w:val="222222"/>
          <w:shd w:val="clear" w:color="auto" w:fill="FFFFFF"/>
        </w:rPr>
        <w:t xml:space="preserve">. </w:t>
      </w:r>
      <w:r w:rsidR="007631B4">
        <w:rPr>
          <w:rFonts w:ascii="Arial" w:hAnsi="Arial" w:cs="Arial"/>
          <w:color w:val="222222"/>
          <w:shd w:val="clear" w:color="auto" w:fill="FFFFFF"/>
        </w:rPr>
        <w:t xml:space="preserve">As previously </w:t>
      </w:r>
      <w:r w:rsidR="003A33C4">
        <w:rPr>
          <w:rFonts w:ascii="Arial" w:hAnsi="Arial" w:cs="Arial"/>
          <w:color w:val="222222"/>
          <w:shd w:val="clear" w:color="auto" w:fill="FFFFFF"/>
        </w:rPr>
        <w:t>stated,</w:t>
      </w:r>
      <w:r w:rsidR="007631B4">
        <w:rPr>
          <w:rFonts w:ascii="Arial" w:hAnsi="Arial" w:cs="Arial"/>
          <w:color w:val="222222"/>
          <w:shd w:val="clear" w:color="auto" w:fill="FFFFFF"/>
        </w:rPr>
        <w:t xml:space="preserve"> this</w:t>
      </w:r>
      <w:r w:rsidR="00980392">
        <w:rPr>
          <w:rFonts w:ascii="Arial" w:hAnsi="Arial" w:cs="Arial"/>
          <w:color w:val="222222"/>
          <w:shd w:val="clear" w:color="auto" w:fill="FFFFFF"/>
        </w:rPr>
        <w:t xml:space="preserve"> method</w:t>
      </w:r>
      <w:r>
        <w:rPr>
          <w:rFonts w:ascii="Arial" w:hAnsi="Arial" w:cs="Arial"/>
          <w:color w:val="222222"/>
          <w:shd w:val="clear" w:color="auto" w:fill="FFFFFF"/>
        </w:rPr>
        <w:t xml:space="preserve"> uses a pull </w:t>
      </w:r>
      <w:r w:rsidRPr="007A386E">
        <w:rPr>
          <w:rFonts w:ascii="Arial" w:hAnsi="Arial" w:cs="Arial"/>
          <w:color w:val="222222"/>
          <w:shd w:val="clear" w:color="auto" w:fill="FFFFFF"/>
        </w:rPr>
        <w:t>system</w:t>
      </w:r>
      <w:r>
        <w:rPr>
          <w:rFonts w:ascii="Arial" w:hAnsi="Arial" w:cs="Arial"/>
          <w:color w:val="222222"/>
          <w:shd w:val="clear" w:color="auto" w:fill="FFFFFF"/>
        </w:rPr>
        <w:t xml:space="preserve"> to optimise the development </w:t>
      </w:r>
      <w:r w:rsidR="005901B7">
        <w:rPr>
          <w:rFonts w:ascii="Arial" w:hAnsi="Arial" w:cs="Arial"/>
          <w:color w:val="222222"/>
          <w:shd w:val="clear" w:color="auto" w:fill="FFFFFF"/>
        </w:rPr>
        <w:t xml:space="preserve">of </w:t>
      </w:r>
      <w:r>
        <w:rPr>
          <w:rFonts w:ascii="Arial" w:hAnsi="Arial" w:cs="Arial"/>
          <w:color w:val="222222"/>
          <w:shd w:val="clear" w:color="auto" w:fill="FFFFFF"/>
        </w:rPr>
        <w:t>workflow and</w:t>
      </w:r>
      <w:r w:rsidR="005901B7">
        <w:rPr>
          <w:rFonts w:ascii="Arial" w:hAnsi="Arial" w:cs="Arial"/>
          <w:color w:val="222222"/>
          <w:shd w:val="clear" w:color="auto" w:fill="FFFFFF"/>
        </w:rPr>
        <w:t xml:space="preserve"> </w:t>
      </w:r>
      <w:r w:rsidR="00142642">
        <w:rPr>
          <w:rFonts w:ascii="Arial" w:hAnsi="Arial" w:cs="Arial"/>
          <w:color w:val="222222"/>
          <w:shd w:val="clear" w:color="auto" w:fill="FFFFFF"/>
        </w:rPr>
        <w:t>can</w:t>
      </w:r>
      <w:r>
        <w:rPr>
          <w:rFonts w:ascii="Arial" w:hAnsi="Arial" w:cs="Arial"/>
          <w:color w:val="222222"/>
          <w:shd w:val="clear" w:color="auto" w:fill="FFFFFF"/>
        </w:rPr>
        <w:t xml:space="preserve"> place limit</w:t>
      </w:r>
      <w:r w:rsidR="005901B7">
        <w:rPr>
          <w:rFonts w:ascii="Arial" w:hAnsi="Arial" w:cs="Arial"/>
          <w:color w:val="222222"/>
          <w:shd w:val="clear" w:color="auto" w:fill="FFFFFF"/>
        </w:rPr>
        <w:t>ations</w:t>
      </w:r>
      <w:r>
        <w:rPr>
          <w:rFonts w:ascii="Arial" w:hAnsi="Arial" w:cs="Arial"/>
          <w:color w:val="222222"/>
          <w:shd w:val="clear" w:color="auto" w:fill="FFFFFF"/>
        </w:rPr>
        <w:t xml:space="preserve"> on the work in progress based on </w:t>
      </w:r>
      <w:r w:rsidR="005901B7">
        <w:rPr>
          <w:rFonts w:ascii="Arial" w:hAnsi="Arial" w:cs="Arial"/>
          <w:color w:val="222222"/>
          <w:shd w:val="clear" w:color="auto" w:fill="FFFFFF"/>
        </w:rPr>
        <w:t>a</w:t>
      </w:r>
      <w:r>
        <w:rPr>
          <w:rFonts w:ascii="Arial" w:hAnsi="Arial" w:cs="Arial"/>
          <w:color w:val="222222"/>
          <w:shd w:val="clear" w:color="auto" w:fill="FFFFFF"/>
        </w:rPr>
        <w:t xml:space="preserve"> team's capacity.</w:t>
      </w:r>
    </w:p>
    <w:p w14:paraId="68C3E473" w14:textId="77777777" w:rsidR="00B70770" w:rsidRDefault="00B70770" w:rsidP="00ED331E">
      <w:pPr>
        <w:spacing w:line="360" w:lineRule="auto"/>
        <w:jc w:val="both"/>
        <w:rPr>
          <w:rFonts w:ascii="Arial" w:hAnsi="Arial" w:cs="Arial"/>
        </w:rPr>
      </w:pPr>
    </w:p>
    <w:p w14:paraId="1E4313FC" w14:textId="7C5997BC" w:rsidR="00F90BF4" w:rsidRDefault="00F90BF4">
      <w:r>
        <w:br w:type="page"/>
      </w:r>
    </w:p>
    <w:p w14:paraId="7CB10555" w14:textId="77777777" w:rsidR="00DA4069" w:rsidRDefault="00DA4069" w:rsidP="00ED331E">
      <w:pPr>
        <w:spacing w:line="360" w:lineRule="auto"/>
        <w:jc w:val="both"/>
        <w:rPr>
          <w:b/>
          <w:bCs/>
          <w:u w:val="single"/>
        </w:rPr>
      </w:pPr>
      <w:r w:rsidRPr="00DA4069">
        <w:rPr>
          <w:b/>
          <w:bCs/>
          <w:u w:val="single"/>
        </w:rPr>
        <w:lastRenderedPageBreak/>
        <w:t xml:space="preserve">QUESTION </w:t>
      </w:r>
      <w:r>
        <w:rPr>
          <w:b/>
          <w:bCs/>
          <w:u w:val="single"/>
        </w:rPr>
        <w:t>TWO</w:t>
      </w:r>
    </w:p>
    <w:p w14:paraId="2E268C5C" w14:textId="0A843F24" w:rsidR="00DA4069" w:rsidRDefault="00037464" w:rsidP="00ED331E">
      <w:pPr>
        <w:spacing w:line="360" w:lineRule="auto"/>
        <w:jc w:val="both"/>
      </w:pPr>
      <w:r>
        <w:t xml:space="preserve">In the leak rate equation 1, could you confirm the units of each parameter, Q leakage rate, pressure change during measurement duration </w:t>
      </w:r>
      <w:r>
        <w:sym w:font="Symbol" w:char="F044"/>
      </w:r>
      <w:r>
        <w:t xml:space="preserve">P, volume V and measurement duration </w:t>
      </w:r>
      <w:r>
        <w:sym w:font="Symbol" w:char="F044"/>
      </w:r>
      <w:r>
        <w:t>t?</w:t>
      </w:r>
    </w:p>
    <w:p w14:paraId="73A23736" w14:textId="77777777" w:rsidR="00601C75" w:rsidRDefault="00601C75" w:rsidP="00ED331E">
      <w:pPr>
        <w:pStyle w:val="NormalWeb"/>
        <w:shd w:val="clear" w:color="auto" w:fill="FFFFFF"/>
        <w:spacing w:before="0" w:beforeAutospacing="0" w:after="165" w:afterAutospacing="0" w:line="360" w:lineRule="auto"/>
        <w:ind w:left="390"/>
        <w:jc w:val="both"/>
        <w:rPr>
          <w:rFonts w:ascii="Arial" w:hAnsi="Arial" w:cs="Arial"/>
          <w:color w:val="000000" w:themeColor="text1"/>
          <w:sz w:val="22"/>
          <w:szCs w:val="22"/>
        </w:rPr>
      </w:pPr>
    </w:p>
    <w:p w14:paraId="5EBBCADC" w14:textId="5F4CC4CF" w:rsidR="00601C75" w:rsidRPr="0079167E" w:rsidRDefault="00601C75" w:rsidP="00ED331E">
      <w:pPr>
        <w:pStyle w:val="NormalWeb"/>
        <w:shd w:val="clear" w:color="auto" w:fill="FFFFFF"/>
        <w:spacing w:before="0" w:beforeAutospacing="0" w:after="165" w:afterAutospacing="0" w:line="360" w:lineRule="auto"/>
        <w:ind w:left="390"/>
        <w:jc w:val="both"/>
        <w:rPr>
          <w:rFonts w:ascii="Arial" w:hAnsi="Arial" w:cs="Arial"/>
          <w:color w:val="000000" w:themeColor="text1"/>
          <w:sz w:val="22"/>
          <w:szCs w:val="22"/>
        </w:rPr>
      </w:pPr>
      <w:r w:rsidRPr="0079167E">
        <w:rPr>
          <w:rFonts w:ascii="Arial" w:hAnsi="Arial" w:cs="Arial"/>
          <w:color w:val="000000" w:themeColor="text1"/>
          <w:sz w:val="22"/>
          <w:szCs w:val="22"/>
        </w:rPr>
        <w:t xml:space="preserve">Q = Leak Rate </w:t>
      </w:r>
      <w:r>
        <w:rPr>
          <w:rFonts w:ascii="Arial" w:hAnsi="Arial" w:cs="Arial"/>
          <w:color w:val="000000" w:themeColor="text1"/>
          <w:sz w:val="22"/>
          <w:szCs w:val="22"/>
        </w:rPr>
        <w:t>(</w:t>
      </w:r>
      <w:r w:rsidRPr="0079167E">
        <w:rPr>
          <w:rFonts w:ascii="Arial" w:hAnsi="Arial" w:cs="Arial"/>
          <w:color w:val="000000" w:themeColor="text1"/>
          <w:sz w:val="22"/>
          <w:szCs w:val="22"/>
        </w:rPr>
        <w:t>Pa</w:t>
      </w:r>
      <w:r>
        <w:rPr>
          <w:rFonts w:ascii="Arial" w:hAnsi="Arial" w:cs="Arial"/>
          <w:color w:val="000000" w:themeColor="text1"/>
          <w:sz w:val="22"/>
          <w:szCs w:val="22"/>
        </w:rPr>
        <w:t>.m</w:t>
      </w:r>
      <w:r w:rsidRPr="00601C75">
        <w:rPr>
          <w:rFonts w:ascii="Arial" w:hAnsi="Arial" w:cs="Arial"/>
          <w:color w:val="000000" w:themeColor="text1"/>
          <w:sz w:val="22"/>
          <w:szCs w:val="22"/>
          <w:vertAlign w:val="superscript"/>
        </w:rPr>
        <w:t>3</w:t>
      </w:r>
      <w:r w:rsidRPr="0079167E">
        <w:rPr>
          <w:rFonts w:ascii="Arial" w:hAnsi="Arial" w:cs="Arial"/>
          <w:color w:val="000000" w:themeColor="text1"/>
          <w:sz w:val="22"/>
          <w:szCs w:val="22"/>
        </w:rPr>
        <w:t>/s</w:t>
      </w:r>
      <w:r>
        <w:rPr>
          <w:rFonts w:ascii="Arial" w:hAnsi="Arial" w:cs="Arial"/>
          <w:color w:val="000000" w:themeColor="text1"/>
          <w:sz w:val="22"/>
          <w:szCs w:val="22"/>
        </w:rPr>
        <w:t>)</w:t>
      </w:r>
      <w:r w:rsidRPr="0079167E">
        <w:rPr>
          <w:rFonts w:ascii="Arial" w:hAnsi="Arial" w:cs="Arial"/>
          <w:color w:val="000000" w:themeColor="text1"/>
          <w:sz w:val="22"/>
          <w:szCs w:val="22"/>
        </w:rPr>
        <w:t xml:space="preserve">  </w:t>
      </w:r>
    </w:p>
    <w:p w14:paraId="65624C30" w14:textId="672F53D8" w:rsidR="00601C75" w:rsidRPr="0079167E" w:rsidRDefault="00601C75" w:rsidP="00ED331E">
      <w:pPr>
        <w:pStyle w:val="NormalWeb"/>
        <w:shd w:val="clear" w:color="auto" w:fill="FFFFFF"/>
        <w:spacing w:before="0" w:beforeAutospacing="0" w:after="165" w:afterAutospacing="0" w:line="360" w:lineRule="auto"/>
        <w:ind w:left="390"/>
        <w:jc w:val="both"/>
        <w:rPr>
          <w:rFonts w:ascii="Arial" w:hAnsi="Arial" w:cs="Arial"/>
          <w:color w:val="000000" w:themeColor="text1"/>
          <w:sz w:val="22"/>
          <w:szCs w:val="22"/>
        </w:rPr>
      </w:pPr>
      <w:r w:rsidRPr="0079167E">
        <w:rPr>
          <w:rFonts w:ascii="Arial" w:hAnsi="Arial" w:cs="Arial"/>
          <w:color w:val="000000" w:themeColor="text1"/>
          <w:sz w:val="22"/>
          <w:szCs w:val="22"/>
        </w:rPr>
        <w:t>Δ</w:t>
      </w:r>
      <w:r w:rsidR="007727C9">
        <w:rPr>
          <w:rFonts w:ascii="Arial" w:hAnsi="Arial" w:cs="Arial"/>
          <w:color w:val="000000" w:themeColor="text1"/>
          <w:sz w:val="22"/>
          <w:szCs w:val="22"/>
        </w:rPr>
        <w:t>P</w:t>
      </w:r>
      <w:r w:rsidRPr="0079167E">
        <w:rPr>
          <w:rFonts w:ascii="Arial" w:hAnsi="Arial" w:cs="Arial"/>
          <w:color w:val="000000" w:themeColor="text1"/>
          <w:sz w:val="22"/>
          <w:szCs w:val="22"/>
        </w:rPr>
        <w:t xml:space="preserve"> = Change in Pressure </w:t>
      </w:r>
      <w:r>
        <w:rPr>
          <w:rFonts w:ascii="Arial" w:hAnsi="Arial" w:cs="Arial"/>
          <w:color w:val="000000" w:themeColor="text1"/>
          <w:sz w:val="22"/>
          <w:szCs w:val="22"/>
        </w:rPr>
        <w:t>(</w:t>
      </w:r>
      <w:r w:rsidRPr="0079167E">
        <w:rPr>
          <w:rFonts w:ascii="Arial" w:hAnsi="Arial" w:cs="Arial"/>
          <w:color w:val="000000" w:themeColor="text1"/>
          <w:sz w:val="22"/>
          <w:szCs w:val="22"/>
        </w:rPr>
        <w:t>Pa</w:t>
      </w:r>
      <w:r>
        <w:rPr>
          <w:rFonts w:ascii="Arial" w:hAnsi="Arial" w:cs="Arial"/>
          <w:color w:val="000000" w:themeColor="text1"/>
          <w:sz w:val="22"/>
          <w:szCs w:val="22"/>
        </w:rPr>
        <w:t>)</w:t>
      </w:r>
    </w:p>
    <w:p w14:paraId="0711B2D2" w14:textId="77777777" w:rsidR="00601C75" w:rsidRPr="0079167E" w:rsidRDefault="00601C75" w:rsidP="00ED331E">
      <w:pPr>
        <w:pStyle w:val="NormalWeb"/>
        <w:shd w:val="clear" w:color="auto" w:fill="FFFFFF"/>
        <w:spacing w:before="0" w:beforeAutospacing="0" w:after="165" w:afterAutospacing="0" w:line="360" w:lineRule="auto"/>
        <w:ind w:left="390"/>
        <w:jc w:val="both"/>
        <w:rPr>
          <w:rFonts w:ascii="Arial" w:hAnsi="Arial" w:cs="Arial"/>
          <w:color w:val="000000" w:themeColor="text1"/>
          <w:sz w:val="22"/>
          <w:szCs w:val="22"/>
        </w:rPr>
      </w:pPr>
      <w:r w:rsidRPr="0079167E">
        <w:rPr>
          <w:rFonts w:ascii="Arial" w:hAnsi="Arial" w:cs="Arial"/>
          <w:color w:val="000000" w:themeColor="text1"/>
          <w:sz w:val="22"/>
          <w:szCs w:val="22"/>
        </w:rPr>
        <w:t>V = volume (m</w:t>
      </w:r>
      <w:r w:rsidRPr="0079167E">
        <w:rPr>
          <w:rFonts w:ascii="Arial" w:hAnsi="Arial" w:cs="Arial"/>
          <w:color w:val="000000" w:themeColor="text1"/>
          <w:sz w:val="22"/>
          <w:szCs w:val="22"/>
          <w:vertAlign w:val="superscript"/>
        </w:rPr>
        <w:t>3</w:t>
      </w:r>
      <w:r w:rsidRPr="0079167E">
        <w:rPr>
          <w:rFonts w:ascii="Arial" w:hAnsi="Arial" w:cs="Arial"/>
          <w:color w:val="000000" w:themeColor="text1"/>
          <w:sz w:val="22"/>
          <w:szCs w:val="22"/>
        </w:rPr>
        <w:t>)</w:t>
      </w:r>
    </w:p>
    <w:p w14:paraId="4D05CC8C" w14:textId="77777777" w:rsidR="00601C75" w:rsidRPr="0079167E" w:rsidRDefault="00601C75" w:rsidP="00ED331E">
      <w:pPr>
        <w:pStyle w:val="NormalWeb"/>
        <w:shd w:val="clear" w:color="auto" w:fill="FFFFFF"/>
        <w:spacing w:before="0" w:beforeAutospacing="0" w:after="165" w:afterAutospacing="0" w:line="360" w:lineRule="auto"/>
        <w:ind w:left="390"/>
        <w:jc w:val="both"/>
        <w:rPr>
          <w:rFonts w:ascii="Arial" w:hAnsi="Arial" w:cs="Arial"/>
          <w:color w:val="000000" w:themeColor="text1"/>
          <w:sz w:val="22"/>
          <w:szCs w:val="22"/>
        </w:rPr>
      </w:pPr>
      <w:r w:rsidRPr="0079167E">
        <w:rPr>
          <w:rFonts w:ascii="Arial" w:hAnsi="Arial" w:cs="Arial"/>
          <w:color w:val="000000" w:themeColor="text1"/>
          <w:sz w:val="22"/>
          <w:szCs w:val="22"/>
        </w:rPr>
        <w:t>Δt = change in time (s)</w:t>
      </w:r>
    </w:p>
    <w:p w14:paraId="7A46D759" w14:textId="77777777" w:rsidR="00601C75" w:rsidRDefault="00601C75" w:rsidP="00ED331E">
      <w:pPr>
        <w:spacing w:line="360" w:lineRule="auto"/>
        <w:jc w:val="both"/>
      </w:pPr>
    </w:p>
    <w:p w14:paraId="0E76F5A3" w14:textId="3C49A78C" w:rsidR="00037464" w:rsidRDefault="00037464" w:rsidP="00ED331E">
      <w:pPr>
        <w:spacing w:line="360" w:lineRule="auto"/>
        <w:jc w:val="both"/>
      </w:pPr>
      <w:r>
        <w:t xml:space="preserve">What can you say about units </w:t>
      </w:r>
      <m:oMath>
        <m:r>
          <w:rPr>
            <w:rFonts w:ascii="Cambria Math" w:hAnsi="Cambria Math"/>
          </w:rPr>
          <m:t>torr∙l/s</m:t>
        </m:r>
      </m:oMath>
      <w:r>
        <w:t xml:space="preserve"> ?</w:t>
      </w:r>
    </w:p>
    <w:p w14:paraId="05A70452" w14:textId="25A894CD" w:rsidR="00E06820" w:rsidRPr="00FA1996" w:rsidRDefault="006036EA" w:rsidP="00ED331E">
      <w:pPr>
        <w:spacing w:line="360" w:lineRule="auto"/>
        <w:jc w:val="both"/>
        <w:rPr>
          <w:rFonts w:ascii="Arial" w:hAnsi="Arial" w:cs="Arial"/>
        </w:rPr>
      </w:pPr>
      <w:r w:rsidRPr="00FA1996">
        <w:rPr>
          <w:rFonts w:ascii="Arial" w:hAnsi="Arial" w:cs="Arial"/>
        </w:rPr>
        <w:t xml:space="preserve">Torr is a unit of pressure based on a strict scale, </w:t>
      </w:r>
      <m:oMath>
        <m:r>
          <w:rPr>
            <w:rFonts w:ascii="Cambria Math" w:hAnsi="Cambria Math" w:cs="Arial"/>
          </w:rPr>
          <m:t>torr∙l/s</m:t>
        </m:r>
      </m:oMath>
      <w:r w:rsidR="00EC601E" w:rsidRPr="00FA1996">
        <w:rPr>
          <w:rFonts w:ascii="Arial" w:hAnsi="Arial" w:cs="Arial"/>
        </w:rPr>
        <w:t xml:space="preserve"> </w:t>
      </w:r>
      <w:r w:rsidR="00091BCD" w:rsidRPr="00FA1996">
        <w:rPr>
          <w:rFonts w:ascii="Arial" w:hAnsi="Arial" w:cs="Arial"/>
        </w:rPr>
        <w:t>can be converted</w:t>
      </w:r>
      <w:r w:rsidR="00EC601E" w:rsidRPr="00FA1996">
        <w:rPr>
          <w:rFonts w:ascii="Arial" w:hAnsi="Arial" w:cs="Arial"/>
        </w:rPr>
        <w:t xml:space="preserve"> into</w:t>
      </w:r>
      <w:r w:rsidR="00091BCD" w:rsidRPr="00FA1996">
        <w:rPr>
          <w:rFonts w:ascii="Arial" w:hAnsi="Arial" w:cs="Arial"/>
        </w:rPr>
        <w:t xml:space="preserve"> </w:t>
      </w:r>
      <m:oMath>
        <m:r>
          <w:rPr>
            <w:rFonts w:ascii="Cambria Math" w:hAnsi="Cambria Math" w:cs="Arial"/>
          </w:rPr>
          <m:t>Pa∙</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hAnsi="Cambria Math" w:cs="Arial"/>
          </w:rPr>
          <m:t>/s</m:t>
        </m:r>
      </m:oMath>
      <w:r w:rsidR="00EC601E" w:rsidRPr="00FA1996">
        <w:rPr>
          <w:rFonts w:ascii="Arial" w:hAnsi="Arial" w:cs="Arial"/>
        </w:rPr>
        <w:t xml:space="preserve"> by dividing by 7.5</w:t>
      </w:r>
      <w:r w:rsidR="00B43A44" w:rsidRPr="00FA1996">
        <w:rPr>
          <w:rFonts w:ascii="Arial" w:hAnsi="Arial" w:cs="Arial"/>
        </w:rPr>
        <w:t xml:space="preserve"> therefore</w:t>
      </w:r>
      <w:r w:rsidR="00F87DE4">
        <w:rPr>
          <w:rFonts w:ascii="Arial" w:hAnsi="Arial" w:cs="Arial"/>
        </w:rPr>
        <w:t>,</w:t>
      </w:r>
      <w:r w:rsidR="00B43A44" w:rsidRPr="00FA1996">
        <w:rPr>
          <w:rFonts w:ascii="Arial" w:hAnsi="Arial" w:cs="Arial"/>
        </w:rPr>
        <w:t xml:space="preserve"> </w:t>
      </w:r>
      <m:oMath>
        <m:r>
          <w:rPr>
            <w:rFonts w:ascii="Cambria Math" w:hAnsi="Cambria Math" w:cs="Arial"/>
          </w:rPr>
          <m:t>torr∙l/s</m:t>
        </m:r>
      </m:oMath>
      <w:r w:rsidR="00B43A44" w:rsidRPr="00FA1996">
        <w:rPr>
          <w:rFonts w:ascii="Arial" w:hAnsi="Arial" w:cs="Arial"/>
        </w:rPr>
        <w:t xml:space="preserve"> could be introduced into this </w:t>
      </w:r>
      <w:r w:rsidR="00D7662F" w:rsidRPr="00FA1996">
        <w:rPr>
          <w:rFonts w:ascii="Arial" w:hAnsi="Arial" w:cs="Arial"/>
        </w:rPr>
        <w:t xml:space="preserve">equation. </w:t>
      </w:r>
    </w:p>
    <w:p w14:paraId="17E37047" w14:textId="5B34F565" w:rsidR="00DA4069" w:rsidRPr="00FA1996" w:rsidRDefault="00DA4069" w:rsidP="00ED331E">
      <w:pPr>
        <w:spacing w:line="360" w:lineRule="auto"/>
        <w:jc w:val="both"/>
        <w:rPr>
          <w:rFonts w:ascii="Arial" w:hAnsi="Arial" w:cs="Arial"/>
        </w:rPr>
      </w:pPr>
    </w:p>
    <w:p w14:paraId="19B70181" w14:textId="0B1262E7" w:rsidR="00F90BF4" w:rsidRDefault="00F90BF4">
      <w:r>
        <w:br w:type="page"/>
      </w:r>
    </w:p>
    <w:p w14:paraId="0B5718E1" w14:textId="77777777" w:rsidR="00DA4069" w:rsidRDefault="00DA4069" w:rsidP="00ED331E">
      <w:pPr>
        <w:spacing w:line="360" w:lineRule="auto"/>
        <w:jc w:val="both"/>
        <w:rPr>
          <w:b/>
          <w:bCs/>
          <w:u w:val="single"/>
        </w:rPr>
      </w:pPr>
      <w:r w:rsidRPr="00DA4069">
        <w:rPr>
          <w:b/>
          <w:bCs/>
          <w:u w:val="single"/>
        </w:rPr>
        <w:lastRenderedPageBreak/>
        <w:t xml:space="preserve">QUESTION </w:t>
      </w:r>
      <w:r>
        <w:rPr>
          <w:b/>
          <w:bCs/>
          <w:u w:val="single"/>
        </w:rPr>
        <w:t>THREE</w:t>
      </w:r>
    </w:p>
    <w:p w14:paraId="27623559" w14:textId="1E9AF36C" w:rsidR="00DA4069" w:rsidRDefault="00037464" w:rsidP="00ED331E">
      <w:pPr>
        <w:spacing w:line="360" w:lineRule="auto"/>
        <w:jc w:val="both"/>
      </w:pPr>
      <w:r>
        <w:t>Equations 2 and 3 fail to appear in the report. Could you provide an expression for the equations (i) to calculate the maximum pressure acting on the chamber door, (ii) the evacuation time? Could you confirm any results given in the report?</w:t>
      </w:r>
    </w:p>
    <w:p w14:paraId="3979461C" w14:textId="7C836BC5" w:rsidR="00CA23F1" w:rsidRDefault="00CA23F1" w:rsidP="00ED331E">
      <w:pPr>
        <w:spacing w:line="360" w:lineRule="auto"/>
        <w:jc w:val="both"/>
      </w:pPr>
      <w:bookmarkStart w:id="0" w:name="_GoBack"/>
      <w:bookmarkEnd w:id="0"/>
    </w:p>
    <w:p w14:paraId="24F98BCA" w14:textId="2E58DF91" w:rsidR="00CA23F1" w:rsidRPr="00E06820" w:rsidRDefault="00CA23F1" w:rsidP="00ED331E">
      <w:pPr>
        <w:pStyle w:val="ListParagraph"/>
        <w:numPr>
          <w:ilvl w:val="0"/>
          <w:numId w:val="2"/>
        </w:numPr>
        <w:spacing w:line="360" w:lineRule="auto"/>
        <w:jc w:val="both"/>
        <w:rPr>
          <w:rFonts w:ascii="Arial" w:eastAsiaTheme="minorEastAsia" w:hAnsi="Arial" w:cs="Arial"/>
          <w:sz w:val="22"/>
          <w:szCs w:val="22"/>
        </w:rPr>
      </w:pPr>
      <w:r w:rsidRPr="00E06820">
        <w:rPr>
          <w:rFonts w:ascii="Arial" w:hAnsi="Arial" w:cs="Arial"/>
        </w:rPr>
        <w:t xml:space="preserve">   </w:t>
      </w:r>
      <m:oMath>
        <m:r>
          <m:rPr>
            <m:sty m:val="p"/>
          </m:rPr>
          <w:rPr>
            <w:rFonts w:ascii="Cambria Math" w:hAnsi="Cambria Math" w:cs="Arial"/>
          </w:rPr>
          <w:br/>
        </m:r>
      </m:oMath>
      <m:oMathPara>
        <m:oMathParaPr>
          <m:jc m:val="center"/>
        </m:oMathParaPr>
        <m:oMath>
          <m:r>
            <w:rPr>
              <w:rFonts w:ascii="Cambria Math" w:hAnsi="Cambria Math" w:cs="Arial"/>
              <w:sz w:val="22"/>
              <w:szCs w:val="22"/>
            </w:rPr>
            <m:t>F=P×A</m:t>
          </m:r>
          <m:r>
            <m:rPr>
              <m:sty m:val="p"/>
            </m:rPr>
            <w:rPr>
              <w:rFonts w:ascii="Cambria Math" w:hAnsi="Cambria Math" w:cs="Arial"/>
              <w:sz w:val="22"/>
              <w:szCs w:val="22"/>
            </w:rPr>
            <w:br/>
          </m:r>
        </m:oMath>
        <m:oMath>
          <m:r>
            <w:rPr>
              <w:rFonts w:ascii="Cambria Math" w:hAnsi="Cambria Math" w:cs="Arial"/>
              <w:sz w:val="22"/>
              <w:szCs w:val="22"/>
            </w:rPr>
            <m:t xml:space="preserve">Force=Pressure </m:t>
          </m:r>
          <m:d>
            <m:dPr>
              <m:ctrlPr>
                <w:rPr>
                  <w:rFonts w:ascii="Cambria Math" w:hAnsi="Cambria Math" w:cs="Arial"/>
                  <w:i/>
                  <w:sz w:val="22"/>
                  <w:szCs w:val="22"/>
                </w:rPr>
              </m:ctrlPr>
            </m:dPr>
            <m:e>
              <m:r>
                <w:rPr>
                  <w:rFonts w:ascii="Cambria Math" w:hAnsi="Cambria Math" w:cs="Arial"/>
                  <w:sz w:val="22"/>
                  <w:szCs w:val="22"/>
                </w:rPr>
                <m:t>Pa</m:t>
              </m:r>
            </m:e>
          </m:d>
          <m:r>
            <w:rPr>
              <w:rFonts w:ascii="Cambria Math" w:hAnsi="Cambria Math" w:cs="Arial"/>
              <w:sz w:val="22"/>
              <w:szCs w:val="22"/>
            </w:rPr>
            <m:t>×Area (</m:t>
          </m:r>
          <m:sSup>
            <m:sSupPr>
              <m:ctrlPr>
                <w:rPr>
                  <w:rFonts w:ascii="Cambria Math" w:hAnsi="Cambria Math" w:cs="Arial"/>
                  <w:i/>
                  <w:sz w:val="22"/>
                  <w:szCs w:val="22"/>
                </w:rPr>
              </m:ctrlPr>
            </m:sSupPr>
            <m:e>
              <m:r>
                <w:rPr>
                  <w:rFonts w:ascii="Cambria Math" w:hAnsi="Cambria Math" w:cs="Arial"/>
                  <w:sz w:val="22"/>
                  <w:szCs w:val="22"/>
                </w:rPr>
                <m:t>m</m:t>
              </m:r>
            </m:e>
            <m:sup>
              <m:r>
                <w:rPr>
                  <w:rFonts w:ascii="Cambria Math" w:hAnsi="Cambria Math" w:cs="Arial"/>
                  <w:sz w:val="22"/>
                  <w:szCs w:val="22"/>
                </w:rPr>
                <m:t>2</m:t>
              </m:r>
            </m:sup>
          </m:sSup>
          <m:r>
            <w:rPr>
              <w:rFonts w:ascii="Cambria Math" w:hAnsi="Cambria Math" w:cs="Arial"/>
              <w:sz w:val="22"/>
              <w:szCs w:val="22"/>
            </w:rPr>
            <m:t>)</m:t>
          </m:r>
        </m:oMath>
      </m:oMathPara>
    </w:p>
    <w:p w14:paraId="14749336" w14:textId="77777777" w:rsidR="00CA23F1" w:rsidRPr="00CA23F1" w:rsidRDefault="00CA23F1" w:rsidP="00ED331E">
      <w:pPr>
        <w:spacing w:line="360" w:lineRule="auto"/>
        <w:jc w:val="both"/>
        <w:rPr>
          <w:rFonts w:ascii="Arial" w:hAnsi="Arial" w:cs="Arial"/>
        </w:rPr>
      </w:pPr>
      <m:oMathPara>
        <m:oMath>
          <m:r>
            <w:rPr>
              <w:rFonts w:ascii="Cambria Math" w:hAnsi="Cambria Math" w:cs="Arial"/>
            </w:rPr>
            <m:t>F=(45×</m:t>
          </m:r>
          <m:sSup>
            <m:sSupPr>
              <m:ctrlPr>
                <w:rPr>
                  <w:rFonts w:ascii="Cambria Math" w:hAnsi="Cambria Math" w:cs="Arial"/>
                  <w:i/>
                </w:rPr>
              </m:ctrlPr>
            </m:sSupPr>
            <m:e>
              <m:r>
                <w:rPr>
                  <w:rFonts w:ascii="Cambria Math" w:hAnsi="Cambria Math" w:cs="Arial"/>
                </w:rPr>
                <m:t>10</m:t>
              </m:r>
            </m:e>
            <m:sup>
              <m:r>
                <w:rPr>
                  <w:rFonts w:ascii="Cambria Math" w:hAnsi="Cambria Math" w:cs="Arial"/>
                </w:rPr>
                <m:t>2</m:t>
              </m:r>
            </m:sup>
          </m:sSup>
          <m:r>
            <w:rPr>
              <w:rFonts w:ascii="Cambria Math" w:hAnsi="Cambria Math" w:cs="Arial"/>
            </w:rPr>
            <m:t>)×0.2277</m:t>
          </m:r>
        </m:oMath>
      </m:oMathPara>
    </w:p>
    <w:p w14:paraId="57403564" w14:textId="77777777" w:rsidR="00CA23F1" w:rsidRPr="00CA23F1" w:rsidRDefault="00CA23F1" w:rsidP="00ED331E">
      <w:pPr>
        <w:spacing w:line="360" w:lineRule="auto"/>
        <w:jc w:val="both"/>
        <w:rPr>
          <w:rFonts w:ascii="Arial" w:hAnsi="Arial" w:cs="Arial"/>
        </w:rPr>
      </w:pPr>
      <m:oMath>
        <m:r>
          <w:rPr>
            <w:rFonts w:ascii="Cambria Math" w:hAnsi="Cambria Math" w:cs="Arial"/>
          </w:rPr>
          <m:t>F=</m:t>
        </m:r>
      </m:oMath>
      <w:r w:rsidRPr="00CA23F1">
        <w:rPr>
          <w:rFonts w:ascii="Arial" w:hAnsi="Arial" w:cs="Arial"/>
        </w:rPr>
        <w:t xml:space="preserve"> 1,024.65 N</w:t>
      </w:r>
    </w:p>
    <w:p w14:paraId="4C7E5116" w14:textId="121A8632" w:rsidR="00CA23F1" w:rsidRPr="00CA23F1" w:rsidRDefault="00CA23F1" w:rsidP="00ED331E">
      <w:pPr>
        <w:spacing w:line="360" w:lineRule="auto"/>
        <w:jc w:val="both"/>
        <w:rPr>
          <w:rFonts w:ascii="Arial" w:hAnsi="Arial" w:cs="Arial"/>
        </w:rPr>
      </w:pPr>
      <w:r w:rsidRPr="00CA23F1">
        <w:rPr>
          <w:rFonts w:ascii="Arial" w:hAnsi="Arial" w:cs="Arial"/>
        </w:rPr>
        <w:t xml:space="preserve">Therefore, there will be 1,024.65 N of force acting over the chamber door when the chamber is pressurised to the maximum value of 45mBar. </w:t>
      </w:r>
    </w:p>
    <w:p w14:paraId="364A2C9A" w14:textId="0D652FA3" w:rsidR="00F90BF4" w:rsidRDefault="00F90BF4">
      <w:pPr>
        <w:rPr>
          <w:rFonts w:ascii="Arial" w:hAnsi="Arial" w:cs="Arial"/>
        </w:rPr>
      </w:pPr>
    </w:p>
    <w:p w14:paraId="03DC642A" w14:textId="39F208F7" w:rsidR="00CA23F1" w:rsidRPr="00CA23F1" w:rsidRDefault="00CA23F1" w:rsidP="00ED331E">
      <w:pPr>
        <w:pStyle w:val="ListParagraph"/>
        <w:numPr>
          <w:ilvl w:val="0"/>
          <w:numId w:val="2"/>
        </w:numPr>
        <w:spacing w:line="360" w:lineRule="auto"/>
        <w:jc w:val="both"/>
        <w:rPr>
          <w:rFonts w:ascii="Arial" w:hAnsi="Arial" w:cs="Arial"/>
        </w:rPr>
      </w:pPr>
      <w:r w:rsidRPr="00CA23F1">
        <w:rPr>
          <w:rFonts w:ascii="Arial" w:hAnsi="Arial" w:cs="Arial"/>
        </w:rPr>
        <w:t xml:space="preserve">       </w:t>
      </w:r>
    </w:p>
    <w:p w14:paraId="7123EA1B" w14:textId="7A4209B5" w:rsidR="00CA23F1" w:rsidRPr="00CA23F1" w:rsidRDefault="00CA23F1" w:rsidP="00ED331E">
      <w:pPr>
        <w:spacing w:line="360" w:lineRule="auto"/>
        <w:jc w:val="both"/>
        <w:rPr>
          <w:rFonts w:ascii="Arial" w:hAnsi="Arial"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V</m:t>
              </m:r>
            </m:num>
            <m:den>
              <m:acc>
                <m:accPr>
                  <m:chr m:val="̇"/>
                  <m:ctrlPr>
                    <w:rPr>
                      <w:rFonts w:ascii="Cambria Math" w:hAnsi="Cambria Math" w:cs="Arial"/>
                      <w:i/>
                    </w:rPr>
                  </m:ctrlPr>
                </m:accPr>
                <m:e>
                  <m:r>
                    <w:rPr>
                      <w:rFonts w:ascii="Cambria Math" w:hAnsi="Cambria Math" w:cs="Arial"/>
                    </w:rPr>
                    <m:t xml:space="preserve">q </m:t>
                  </m:r>
                </m:e>
              </m:acc>
              <m:r>
                <w:rPr>
                  <w:rFonts w:ascii="Cambria Math" w:hAnsi="Cambria Math" w:cs="Arial"/>
                </w:rPr>
                <m:t>×</m:t>
              </m:r>
              <m:r>
                <m:rPr>
                  <m:sty m:val="p"/>
                </m:rPr>
                <w:rPr>
                  <w:rFonts w:ascii="Cambria Math" w:hAnsi="Cambria Math" w:cs="Arial"/>
                </w:rPr>
                <m:t>ln⁡</m:t>
              </m:r>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m:t>
                      </m:r>
                    </m:e>
                    <m:sub>
                      <m:r>
                        <w:rPr>
                          <w:rFonts w:ascii="Cambria Math" w:hAnsi="Cambria Math" w:cs="Arial"/>
                        </w:rPr>
                        <m:t>0</m:t>
                      </m:r>
                    </m:sub>
                  </m:sSub>
                </m:num>
                <m:den>
                  <m:sSub>
                    <m:sSubPr>
                      <m:ctrlPr>
                        <w:rPr>
                          <w:rFonts w:ascii="Cambria Math" w:hAnsi="Cambria Math" w:cs="Arial"/>
                          <w:i/>
                        </w:rPr>
                      </m:ctrlPr>
                    </m:sSubPr>
                    <m:e>
                      <m:r>
                        <w:rPr>
                          <w:rFonts w:ascii="Cambria Math" w:hAnsi="Cambria Math" w:cs="Arial"/>
                        </w:rPr>
                        <m:t>P</m:t>
                      </m:r>
                    </m:e>
                    <m:sub>
                      <m:r>
                        <w:rPr>
                          <w:rFonts w:ascii="Cambria Math" w:hAnsi="Cambria Math" w:cs="Arial"/>
                        </w:rPr>
                        <m:t>1</m:t>
                      </m:r>
                    </m:sub>
                  </m:sSub>
                </m:den>
              </m:f>
              <m:r>
                <w:rPr>
                  <w:rFonts w:ascii="Cambria Math" w:hAnsi="Cambria Math" w:cs="Arial"/>
                </w:rPr>
                <m:t>)</m:t>
              </m:r>
            </m:den>
          </m:f>
        </m:oMath>
      </m:oMathPara>
    </w:p>
    <w:p w14:paraId="5FFFDDA7" w14:textId="77777777" w:rsidR="00CA23F1" w:rsidRPr="00CA23F1" w:rsidRDefault="00CA23F1" w:rsidP="00ED331E">
      <w:pPr>
        <w:spacing w:line="360" w:lineRule="auto"/>
        <w:jc w:val="both"/>
        <w:rPr>
          <w:rFonts w:ascii="Arial" w:hAnsi="Arial" w:cs="Arial"/>
        </w:rPr>
      </w:pPr>
      <w:r w:rsidRPr="00CA23F1">
        <w:rPr>
          <w:rFonts w:ascii="Arial" w:hAnsi="Arial" w:cs="Arial"/>
        </w:rPr>
        <w:t>Where:</w:t>
      </w:r>
    </w:p>
    <w:p w14:paraId="75E7381D" w14:textId="77777777" w:rsidR="00CA23F1" w:rsidRPr="00CA23F1" w:rsidRDefault="00CA23F1" w:rsidP="00ED331E">
      <w:pPr>
        <w:pStyle w:val="ListParagraph"/>
        <w:numPr>
          <w:ilvl w:val="0"/>
          <w:numId w:val="1"/>
        </w:numPr>
        <w:spacing w:line="360" w:lineRule="auto"/>
        <w:jc w:val="both"/>
        <w:rPr>
          <w:rFonts w:ascii="Arial" w:hAnsi="Arial" w:cs="Arial"/>
          <w:sz w:val="22"/>
          <w:szCs w:val="22"/>
        </w:rPr>
      </w:pPr>
      <w:r w:rsidRPr="00CA23F1">
        <w:rPr>
          <w:rFonts w:ascii="Arial" w:hAnsi="Arial" w:cs="Arial"/>
          <w:sz w:val="22"/>
          <w:szCs w:val="22"/>
        </w:rPr>
        <w:t>t is Time (s)</w:t>
      </w:r>
    </w:p>
    <w:p w14:paraId="4260B8AE" w14:textId="77777777" w:rsidR="00CA23F1" w:rsidRPr="00CA23F1" w:rsidRDefault="00CA23F1" w:rsidP="00ED331E">
      <w:pPr>
        <w:pStyle w:val="ListParagraph"/>
        <w:numPr>
          <w:ilvl w:val="0"/>
          <w:numId w:val="1"/>
        </w:numPr>
        <w:spacing w:line="360" w:lineRule="auto"/>
        <w:jc w:val="both"/>
        <w:rPr>
          <w:rFonts w:ascii="Arial" w:hAnsi="Arial" w:cs="Arial"/>
          <w:sz w:val="22"/>
          <w:szCs w:val="22"/>
        </w:rPr>
      </w:pPr>
      <w:r w:rsidRPr="00CA23F1">
        <w:rPr>
          <w:rFonts w:ascii="Arial" w:hAnsi="Arial" w:cs="Arial"/>
          <w:sz w:val="22"/>
          <w:szCs w:val="22"/>
        </w:rPr>
        <w:t>V is Volume (m</w:t>
      </w:r>
      <w:r w:rsidRPr="00CA23F1">
        <w:rPr>
          <w:rFonts w:ascii="Arial" w:hAnsi="Arial" w:cs="Arial"/>
          <w:sz w:val="22"/>
          <w:szCs w:val="22"/>
          <w:vertAlign w:val="superscript"/>
        </w:rPr>
        <w:t>3</w:t>
      </w:r>
      <w:r w:rsidRPr="00CA23F1">
        <w:rPr>
          <w:rFonts w:ascii="Arial" w:hAnsi="Arial" w:cs="Arial"/>
          <w:sz w:val="22"/>
          <w:szCs w:val="22"/>
        </w:rPr>
        <w:t xml:space="preserve">) </w:t>
      </w:r>
    </w:p>
    <w:p w14:paraId="1399C6B4" w14:textId="77777777" w:rsidR="00CA23F1" w:rsidRPr="00CA23F1" w:rsidRDefault="00195879" w:rsidP="00ED331E">
      <w:pPr>
        <w:pStyle w:val="ListParagraph"/>
        <w:numPr>
          <w:ilvl w:val="0"/>
          <w:numId w:val="1"/>
        </w:numPr>
        <w:spacing w:line="360" w:lineRule="auto"/>
        <w:jc w:val="both"/>
        <w:rPr>
          <w:rFonts w:ascii="Arial" w:hAnsi="Arial" w:cs="Arial"/>
          <w:sz w:val="22"/>
          <w:szCs w:val="22"/>
        </w:rPr>
      </w:pPr>
      <m:oMath>
        <m:acc>
          <m:accPr>
            <m:chr m:val="̇"/>
            <m:ctrlPr>
              <w:rPr>
                <w:rFonts w:ascii="Cambria Math" w:hAnsi="Cambria Math" w:cs="Arial"/>
                <w:i/>
                <w:sz w:val="22"/>
                <w:szCs w:val="22"/>
              </w:rPr>
            </m:ctrlPr>
          </m:accPr>
          <m:e>
            <m:r>
              <w:rPr>
                <w:rFonts w:ascii="Cambria Math" w:hAnsi="Cambria Math" w:cs="Arial"/>
                <w:sz w:val="22"/>
                <w:szCs w:val="22"/>
              </w:rPr>
              <m:t>q</m:t>
            </m:r>
          </m:e>
        </m:acc>
        <m:r>
          <w:rPr>
            <w:rFonts w:ascii="Cambria Math" w:hAnsi="Cambria Math" w:cs="Arial"/>
            <w:sz w:val="22"/>
            <w:szCs w:val="22"/>
          </w:rPr>
          <m:t xml:space="preserve"> </m:t>
        </m:r>
      </m:oMath>
      <w:r w:rsidR="00CA23F1" w:rsidRPr="00CA23F1">
        <w:rPr>
          <w:rFonts w:ascii="Arial" w:hAnsi="Arial" w:cs="Arial"/>
          <w:sz w:val="22"/>
          <w:szCs w:val="22"/>
        </w:rPr>
        <w:t>is Flow Rate of Vacuum Pump (m</w:t>
      </w:r>
      <w:r w:rsidR="00CA23F1" w:rsidRPr="00CA23F1">
        <w:rPr>
          <w:rFonts w:ascii="Arial" w:hAnsi="Arial" w:cs="Arial"/>
          <w:sz w:val="22"/>
          <w:szCs w:val="22"/>
          <w:vertAlign w:val="superscript"/>
        </w:rPr>
        <w:t>3</w:t>
      </w:r>
      <w:r w:rsidR="00CA23F1" w:rsidRPr="00CA23F1">
        <w:rPr>
          <w:rFonts w:ascii="Arial" w:hAnsi="Arial" w:cs="Arial"/>
          <w:sz w:val="22"/>
          <w:szCs w:val="22"/>
        </w:rPr>
        <w:t>/s)</w:t>
      </w:r>
    </w:p>
    <w:p w14:paraId="0D68928E" w14:textId="5084D36C" w:rsidR="00CA23F1" w:rsidRPr="00CA23F1" w:rsidRDefault="00CA23F1" w:rsidP="00ED331E">
      <w:pPr>
        <w:pStyle w:val="ListParagraph"/>
        <w:numPr>
          <w:ilvl w:val="0"/>
          <w:numId w:val="1"/>
        </w:numPr>
        <w:spacing w:line="360" w:lineRule="auto"/>
        <w:jc w:val="both"/>
        <w:rPr>
          <w:rFonts w:ascii="Arial" w:hAnsi="Arial" w:cs="Arial"/>
          <w:sz w:val="22"/>
          <w:szCs w:val="22"/>
        </w:rPr>
      </w:pPr>
      <w:r w:rsidRPr="00CA23F1">
        <w:rPr>
          <w:rFonts w:ascii="Arial" w:hAnsi="Arial" w:cs="Arial"/>
          <w:sz w:val="22"/>
          <w:szCs w:val="22"/>
        </w:rPr>
        <w:t>P</w:t>
      </w:r>
      <w:r w:rsidRPr="00CA23F1">
        <w:rPr>
          <w:rFonts w:ascii="Arial" w:hAnsi="Arial" w:cs="Arial"/>
          <w:sz w:val="22"/>
          <w:szCs w:val="22"/>
          <w:vertAlign w:val="subscript"/>
        </w:rPr>
        <w:t>0</w:t>
      </w:r>
      <w:r w:rsidRPr="00CA23F1">
        <w:rPr>
          <w:rFonts w:ascii="Arial" w:hAnsi="Arial" w:cs="Arial"/>
          <w:sz w:val="22"/>
          <w:szCs w:val="22"/>
        </w:rPr>
        <w:t xml:space="preserve"> is Initial</w:t>
      </w:r>
      <w:r w:rsidR="000968C0">
        <w:rPr>
          <w:rFonts w:ascii="Arial" w:hAnsi="Arial" w:cs="Arial"/>
          <w:sz w:val="22"/>
          <w:szCs w:val="22"/>
        </w:rPr>
        <w:t xml:space="preserve"> </w:t>
      </w:r>
      <w:r w:rsidRPr="00CA23F1">
        <w:rPr>
          <w:rFonts w:ascii="Arial" w:hAnsi="Arial" w:cs="Arial"/>
          <w:sz w:val="22"/>
          <w:szCs w:val="22"/>
        </w:rPr>
        <w:t>Pressure (mBar)</w:t>
      </w:r>
    </w:p>
    <w:p w14:paraId="7FCAF6AC" w14:textId="716E5D31" w:rsidR="00CA23F1" w:rsidRPr="00CA23F1" w:rsidRDefault="00CA23F1" w:rsidP="00ED331E">
      <w:pPr>
        <w:pStyle w:val="ListParagraph"/>
        <w:numPr>
          <w:ilvl w:val="0"/>
          <w:numId w:val="1"/>
        </w:numPr>
        <w:spacing w:line="360" w:lineRule="auto"/>
        <w:jc w:val="both"/>
        <w:rPr>
          <w:rFonts w:ascii="Arial" w:hAnsi="Arial" w:cs="Arial"/>
          <w:sz w:val="22"/>
          <w:szCs w:val="22"/>
        </w:rPr>
      </w:pPr>
      <w:r w:rsidRPr="00CA23F1">
        <w:rPr>
          <w:rFonts w:ascii="Arial" w:hAnsi="Arial" w:cs="Arial"/>
          <w:sz w:val="22"/>
          <w:szCs w:val="22"/>
        </w:rPr>
        <w:t>P</w:t>
      </w:r>
      <w:r w:rsidRPr="00CA23F1">
        <w:rPr>
          <w:rFonts w:ascii="Arial" w:hAnsi="Arial" w:cs="Arial"/>
          <w:sz w:val="22"/>
          <w:szCs w:val="22"/>
          <w:vertAlign w:val="subscript"/>
        </w:rPr>
        <w:t>1</w:t>
      </w:r>
      <w:r w:rsidRPr="00CA23F1">
        <w:rPr>
          <w:rFonts w:ascii="Arial" w:hAnsi="Arial" w:cs="Arial"/>
          <w:sz w:val="22"/>
          <w:szCs w:val="22"/>
        </w:rPr>
        <w:t xml:space="preserve"> is Final Pressure (mBar)</w:t>
      </w:r>
    </w:p>
    <w:p w14:paraId="527B51D9" w14:textId="77777777" w:rsidR="00CA23F1" w:rsidRPr="00CA23F1" w:rsidRDefault="00CA23F1" w:rsidP="00ED331E">
      <w:pPr>
        <w:spacing w:line="360" w:lineRule="auto"/>
        <w:jc w:val="both"/>
        <w:rPr>
          <w:rFonts w:ascii="Arial" w:hAnsi="Arial" w:cs="Arial"/>
        </w:rPr>
      </w:pPr>
    </w:p>
    <w:p w14:paraId="2DBE8989" w14:textId="77777777" w:rsidR="00CA23F1" w:rsidRPr="00CA23F1" w:rsidRDefault="00CA23F1" w:rsidP="00ED331E">
      <w:pPr>
        <w:spacing w:line="360" w:lineRule="auto"/>
        <w:jc w:val="both"/>
        <w:rPr>
          <w:rFonts w:ascii="Arial" w:hAnsi="Arial" w:cs="Arial"/>
        </w:rPr>
      </w:pPr>
      <m:oMathPara>
        <m:oMath>
          <m:r>
            <w:rPr>
              <w:rFonts w:ascii="Cambria Math" w:hAnsi="Cambria Math" w:cs="Arial"/>
            </w:rPr>
            <m:t>t=</m:t>
          </m:r>
          <m:f>
            <m:fPr>
              <m:ctrlPr>
                <w:rPr>
                  <w:rFonts w:ascii="Cambria Math" w:hAnsi="Cambria Math" w:cs="Arial"/>
                  <w:i/>
                </w:rPr>
              </m:ctrlPr>
            </m:fPr>
            <m:num>
              <m:r>
                <w:rPr>
                  <w:rFonts w:ascii="Cambria Math" w:hAnsi="Cambria Math" w:cs="Arial"/>
                </w:rPr>
                <m:t>0.39325</m:t>
              </m:r>
            </m:num>
            <m:den>
              <m:r>
                <w:rPr>
                  <w:rFonts w:ascii="Cambria Math" w:hAnsi="Cambria Math" w:cs="Arial"/>
                </w:rPr>
                <m:t>0.00625×</m:t>
              </m:r>
              <m:r>
                <m:rPr>
                  <m:sty m:val="p"/>
                </m:rPr>
                <w:rPr>
                  <w:rFonts w:ascii="Cambria Math" w:hAnsi="Cambria Math" w:cs="Arial"/>
                </w:rPr>
                <m:t>ln⁡</m:t>
              </m:r>
              <m:r>
                <w:rPr>
                  <w:rFonts w:ascii="Cambria Math" w:hAnsi="Cambria Math" w:cs="Arial"/>
                </w:rPr>
                <m:t>(</m:t>
              </m:r>
              <m:f>
                <m:fPr>
                  <m:ctrlPr>
                    <w:rPr>
                      <w:rFonts w:ascii="Cambria Math" w:hAnsi="Cambria Math" w:cs="Arial"/>
                      <w:i/>
                    </w:rPr>
                  </m:ctrlPr>
                </m:fPr>
                <m:num>
                  <m:r>
                    <w:rPr>
                      <w:rFonts w:ascii="Cambria Math" w:hAnsi="Cambria Math" w:cs="Arial"/>
                    </w:rPr>
                    <m:t>1000</m:t>
                  </m:r>
                </m:num>
                <m:den>
                  <m:r>
                    <w:rPr>
                      <w:rFonts w:ascii="Cambria Math" w:hAnsi="Cambria Math" w:cs="Arial"/>
                    </w:rPr>
                    <m:t>40</m:t>
                  </m:r>
                </m:den>
              </m:f>
              <m:r>
                <w:rPr>
                  <w:rFonts w:ascii="Cambria Math" w:hAnsi="Cambria Math" w:cs="Arial"/>
                </w:rPr>
                <m:t>)</m:t>
              </m:r>
            </m:den>
          </m:f>
        </m:oMath>
      </m:oMathPara>
    </w:p>
    <w:p w14:paraId="01AF28C9" w14:textId="77777777" w:rsidR="00CA23F1" w:rsidRPr="00CA23F1" w:rsidRDefault="00CA23F1" w:rsidP="00ED331E">
      <w:pPr>
        <w:spacing w:line="360" w:lineRule="auto"/>
        <w:jc w:val="both"/>
        <w:rPr>
          <w:rFonts w:ascii="Arial" w:hAnsi="Arial" w:cs="Arial"/>
        </w:rPr>
      </w:pPr>
      <m:oMathPara>
        <m:oMath>
          <m:r>
            <w:rPr>
              <w:rFonts w:ascii="Cambria Math" w:hAnsi="Cambria Math" w:cs="Arial"/>
            </w:rPr>
            <m:t>t=203 seconds</m:t>
          </m:r>
        </m:oMath>
      </m:oMathPara>
    </w:p>
    <w:p w14:paraId="44BAF0DC" w14:textId="01BC7F43" w:rsidR="00601C75" w:rsidRPr="00CA23F1" w:rsidRDefault="00601C75" w:rsidP="00ED331E">
      <w:pPr>
        <w:spacing w:line="360" w:lineRule="auto"/>
        <w:jc w:val="both"/>
        <w:rPr>
          <w:rFonts w:ascii="Arial" w:hAnsi="Arial" w:cs="Arial"/>
        </w:rPr>
      </w:pPr>
    </w:p>
    <w:p w14:paraId="516843E2" w14:textId="27A3E01E" w:rsidR="00310EF1" w:rsidRDefault="00E06820" w:rsidP="00310EF1">
      <w:pPr>
        <w:spacing w:line="360" w:lineRule="auto"/>
        <w:jc w:val="both"/>
      </w:pPr>
      <w:r>
        <w:t>Therefore, the time taken to completely vacuum the chamber to -960 mBar Gauge pressure would be 203 Seconds.</w:t>
      </w:r>
    </w:p>
    <w:p w14:paraId="320CA6C5" w14:textId="6CECBF00" w:rsidR="00B550FB" w:rsidRPr="00310EF1" w:rsidRDefault="006F4906" w:rsidP="00ED331E">
      <w:pPr>
        <w:spacing w:line="360" w:lineRule="auto"/>
        <w:jc w:val="both"/>
      </w:pPr>
      <w:r w:rsidRPr="00726440">
        <w:rPr>
          <w:b/>
          <w:u w:val="single"/>
        </w:rPr>
        <w:lastRenderedPageBreak/>
        <w:t xml:space="preserve">QUESTION FOUR </w:t>
      </w:r>
    </w:p>
    <w:p w14:paraId="582B265A" w14:textId="11A376B9" w:rsidR="006F4906" w:rsidRDefault="006F4906" w:rsidP="00ED331E">
      <w:pPr>
        <w:spacing w:line="360" w:lineRule="auto"/>
        <w:jc w:val="both"/>
      </w:pPr>
      <w:r>
        <w:t xml:space="preserve">The project is focussed on a quality control checking procedure. </w:t>
      </w:r>
      <w:r w:rsidR="00726440">
        <w:t xml:space="preserve">What specific data will captured by the system you’ve developed and how may this be used to establish root causes of failures. </w:t>
      </w:r>
    </w:p>
    <w:p w14:paraId="470E5F96" w14:textId="77777777" w:rsidR="001523E4" w:rsidRDefault="001523E4" w:rsidP="00ED331E">
      <w:pPr>
        <w:spacing w:line="360" w:lineRule="auto"/>
        <w:jc w:val="both"/>
      </w:pPr>
    </w:p>
    <w:p w14:paraId="22959ABE" w14:textId="413A69A3" w:rsidR="00726440" w:rsidRPr="00512080" w:rsidRDefault="008D2D62" w:rsidP="00ED331E">
      <w:pPr>
        <w:spacing w:line="360" w:lineRule="auto"/>
        <w:jc w:val="both"/>
        <w:rPr>
          <w:rFonts w:ascii="Arial" w:hAnsi="Arial" w:cs="Arial"/>
        </w:rPr>
      </w:pPr>
      <w:r w:rsidRPr="00512080">
        <w:rPr>
          <w:rFonts w:ascii="Arial" w:hAnsi="Arial" w:cs="Arial"/>
        </w:rPr>
        <w:t>The specific data that</w:t>
      </w:r>
      <w:r w:rsidR="009177AC" w:rsidRPr="00512080">
        <w:rPr>
          <w:rFonts w:ascii="Arial" w:hAnsi="Arial" w:cs="Arial"/>
        </w:rPr>
        <w:t xml:space="preserve"> the test rig</w:t>
      </w:r>
      <w:r w:rsidRPr="00512080">
        <w:rPr>
          <w:rFonts w:ascii="Arial" w:hAnsi="Arial" w:cs="Arial"/>
        </w:rPr>
        <w:t xml:space="preserve"> will captured </w:t>
      </w:r>
      <w:r w:rsidR="007B094F" w:rsidRPr="00512080">
        <w:rPr>
          <w:rFonts w:ascii="Arial" w:hAnsi="Arial" w:cs="Arial"/>
        </w:rPr>
        <w:t>will be used</w:t>
      </w:r>
      <w:r w:rsidR="00A55823" w:rsidRPr="00512080">
        <w:rPr>
          <w:rFonts w:ascii="Arial" w:hAnsi="Arial" w:cs="Arial"/>
        </w:rPr>
        <w:t xml:space="preserve"> as measurable data with the use</w:t>
      </w:r>
      <w:r w:rsidR="00613E55" w:rsidRPr="00512080">
        <w:rPr>
          <w:rFonts w:ascii="Arial" w:hAnsi="Arial" w:cs="Arial"/>
        </w:rPr>
        <w:t xml:space="preserve"> to enable engineers to concentrate</w:t>
      </w:r>
      <w:r w:rsidR="00201542" w:rsidRPr="00512080">
        <w:rPr>
          <w:rFonts w:ascii="Arial" w:hAnsi="Arial" w:cs="Arial"/>
        </w:rPr>
        <w:t xml:space="preserve"> further investigation</w:t>
      </w:r>
      <w:r w:rsidR="009116DD" w:rsidRPr="00512080">
        <w:rPr>
          <w:rFonts w:ascii="Arial" w:hAnsi="Arial" w:cs="Arial"/>
        </w:rPr>
        <w:t xml:space="preserve"> to find the </w:t>
      </w:r>
      <w:r w:rsidR="00201542" w:rsidRPr="00512080">
        <w:rPr>
          <w:rFonts w:ascii="Arial" w:hAnsi="Arial" w:cs="Arial"/>
        </w:rPr>
        <w:t xml:space="preserve">root cause </w:t>
      </w:r>
      <w:r w:rsidR="009116DD" w:rsidRPr="00512080">
        <w:rPr>
          <w:rFonts w:ascii="Arial" w:hAnsi="Arial" w:cs="Arial"/>
        </w:rPr>
        <w:t>of an issue.</w:t>
      </w:r>
      <w:r w:rsidR="00201542" w:rsidRPr="00512080">
        <w:rPr>
          <w:rFonts w:ascii="Arial" w:hAnsi="Arial" w:cs="Arial"/>
        </w:rPr>
        <w:t xml:space="preserve"> </w:t>
      </w:r>
      <w:r w:rsidR="009116DD" w:rsidRPr="00512080">
        <w:rPr>
          <w:rFonts w:ascii="Arial" w:hAnsi="Arial" w:cs="Arial"/>
        </w:rPr>
        <w:t>T</w:t>
      </w:r>
      <w:r w:rsidR="00892E32" w:rsidRPr="00512080">
        <w:rPr>
          <w:rFonts w:ascii="Arial" w:hAnsi="Arial" w:cs="Arial"/>
        </w:rPr>
        <w:t>he</w:t>
      </w:r>
      <w:r w:rsidR="009116DD" w:rsidRPr="00512080">
        <w:rPr>
          <w:rFonts w:ascii="Arial" w:hAnsi="Arial" w:cs="Arial"/>
        </w:rPr>
        <w:t xml:space="preserve"> data </w:t>
      </w:r>
      <w:r w:rsidR="00512080" w:rsidRPr="00512080">
        <w:rPr>
          <w:rFonts w:ascii="Arial" w:hAnsi="Arial" w:cs="Arial"/>
        </w:rPr>
        <w:t>are the following p</w:t>
      </w:r>
      <w:r w:rsidR="00892E32" w:rsidRPr="00512080">
        <w:rPr>
          <w:rFonts w:ascii="Arial" w:hAnsi="Arial" w:cs="Arial"/>
        </w:rPr>
        <w:t>oints</w:t>
      </w:r>
      <w:r w:rsidR="00512080" w:rsidRPr="00512080">
        <w:rPr>
          <w:rFonts w:ascii="Arial" w:hAnsi="Arial" w:cs="Arial"/>
        </w:rPr>
        <w:t>:</w:t>
      </w:r>
      <w:r w:rsidRPr="00512080">
        <w:rPr>
          <w:rFonts w:ascii="Arial" w:hAnsi="Arial" w:cs="Arial"/>
        </w:rPr>
        <w:t xml:space="preserve"> </w:t>
      </w:r>
    </w:p>
    <w:p w14:paraId="6331F116" w14:textId="442BE5D2" w:rsidR="008D2D62" w:rsidRPr="00512080" w:rsidRDefault="008D2D62" w:rsidP="00ED331E">
      <w:pPr>
        <w:pStyle w:val="ListParagraph"/>
        <w:numPr>
          <w:ilvl w:val="0"/>
          <w:numId w:val="4"/>
        </w:numPr>
        <w:spacing w:line="360" w:lineRule="auto"/>
        <w:jc w:val="both"/>
        <w:rPr>
          <w:rFonts w:ascii="Arial" w:hAnsi="Arial" w:cs="Arial"/>
          <w:sz w:val="22"/>
          <w:szCs w:val="22"/>
        </w:rPr>
      </w:pPr>
      <w:r w:rsidRPr="00512080">
        <w:rPr>
          <w:rFonts w:ascii="Arial" w:hAnsi="Arial" w:cs="Arial"/>
          <w:sz w:val="22"/>
          <w:szCs w:val="22"/>
        </w:rPr>
        <w:t>First time pass rates.</w:t>
      </w:r>
    </w:p>
    <w:p w14:paraId="631C8E24" w14:textId="67626162" w:rsidR="00F4782A" w:rsidRPr="00512080" w:rsidRDefault="00F4782A" w:rsidP="00ED331E">
      <w:pPr>
        <w:spacing w:line="360" w:lineRule="auto"/>
        <w:jc w:val="both"/>
        <w:rPr>
          <w:rFonts w:ascii="Arial" w:hAnsi="Arial" w:cs="Arial"/>
        </w:rPr>
      </w:pPr>
      <w:r w:rsidRPr="00512080">
        <w:rPr>
          <w:rFonts w:ascii="Arial" w:hAnsi="Arial" w:cs="Arial"/>
        </w:rPr>
        <w:t xml:space="preserve">This will be used </w:t>
      </w:r>
      <w:r w:rsidR="00611D3C" w:rsidRPr="00512080">
        <w:rPr>
          <w:rFonts w:ascii="Arial" w:hAnsi="Arial" w:cs="Arial"/>
        </w:rPr>
        <w:t xml:space="preserve">to as a </w:t>
      </w:r>
      <w:r w:rsidR="00BA51D9" w:rsidRPr="00512080">
        <w:rPr>
          <w:rFonts w:ascii="Arial" w:hAnsi="Arial" w:cs="Arial"/>
        </w:rPr>
        <w:t>detection</w:t>
      </w:r>
      <w:r w:rsidR="00611D3C" w:rsidRPr="00512080">
        <w:rPr>
          <w:rFonts w:ascii="Arial" w:hAnsi="Arial" w:cs="Arial"/>
        </w:rPr>
        <w:t xml:space="preserve"> method to understand if any faults are occurring </w:t>
      </w:r>
      <w:r w:rsidR="00BA51D9" w:rsidRPr="00512080">
        <w:rPr>
          <w:rFonts w:ascii="Arial" w:hAnsi="Arial" w:cs="Arial"/>
        </w:rPr>
        <w:t xml:space="preserve">with-in this section of the RenAM 500ML assembly line. </w:t>
      </w:r>
    </w:p>
    <w:p w14:paraId="443EDBCC" w14:textId="77777777" w:rsidR="00BA51D9" w:rsidRPr="00512080" w:rsidRDefault="00BA51D9" w:rsidP="00ED331E">
      <w:pPr>
        <w:spacing w:line="360" w:lineRule="auto"/>
        <w:jc w:val="both"/>
        <w:rPr>
          <w:rFonts w:ascii="Arial" w:hAnsi="Arial" w:cs="Arial"/>
        </w:rPr>
      </w:pPr>
    </w:p>
    <w:p w14:paraId="31FA0BB3" w14:textId="3A82E9DE" w:rsidR="00B65F66" w:rsidRPr="00512080" w:rsidRDefault="00EF3712" w:rsidP="00ED331E">
      <w:pPr>
        <w:pStyle w:val="ListParagraph"/>
        <w:numPr>
          <w:ilvl w:val="0"/>
          <w:numId w:val="4"/>
        </w:numPr>
        <w:spacing w:line="360" w:lineRule="auto"/>
        <w:jc w:val="both"/>
        <w:rPr>
          <w:rFonts w:ascii="Arial" w:hAnsi="Arial" w:cs="Arial"/>
          <w:sz w:val="22"/>
          <w:szCs w:val="22"/>
        </w:rPr>
      </w:pPr>
      <w:r w:rsidRPr="00512080">
        <w:rPr>
          <w:rFonts w:ascii="Arial" w:hAnsi="Arial" w:cs="Arial"/>
          <w:sz w:val="22"/>
          <w:szCs w:val="22"/>
        </w:rPr>
        <w:t xml:space="preserve">Values </w:t>
      </w:r>
      <w:r w:rsidR="00625403" w:rsidRPr="00512080">
        <w:rPr>
          <w:rFonts w:ascii="Arial" w:hAnsi="Arial" w:cs="Arial"/>
          <w:sz w:val="22"/>
          <w:szCs w:val="22"/>
        </w:rPr>
        <w:t>that the m</w:t>
      </w:r>
      <w:r w:rsidR="00A323B6" w:rsidRPr="00512080">
        <w:rPr>
          <w:rFonts w:ascii="Arial" w:hAnsi="Arial" w:cs="Arial"/>
          <w:sz w:val="22"/>
          <w:szCs w:val="22"/>
        </w:rPr>
        <w:t xml:space="preserve">odule under test </w:t>
      </w:r>
      <w:r w:rsidR="00625403" w:rsidRPr="00512080">
        <w:rPr>
          <w:rFonts w:ascii="Arial" w:hAnsi="Arial" w:cs="Arial"/>
          <w:sz w:val="22"/>
          <w:szCs w:val="22"/>
        </w:rPr>
        <w:t>has achieved to demine w</w:t>
      </w:r>
      <w:r w:rsidR="00B61CD8" w:rsidRPr="00512080">
        <w:rPr>
          <w:rFonts w:ascii="Arial" w:hAnsi="Arial" w:cs="Arial"/>
          <w:sz w:val="22"/>
          <w:szCs w:val="22"/>
        </w:rPr>
        <w:t>hether it has</w:t>
      </w:r>
      <w:r w:rsidR="00625403" w:rsidRPr="00512080">
        <w:rPr>
          <w:rFonts w:ascii="Arial" w:hAnsi="Arial" w:cs="Arial"/>
          <w:sz w:val="22"/>
          <w:szCs w:val="22"/>
        </w:rPr>
        <w:t xml:space="preserve"> pass or fail</w:t>
      </w:r>
      <w:r w:rsidR="00B52A1C" w:rsidRPr="00512080">
        <w:rPr>
          <w:rFonts w:ascii="Arial" w:hAnsi="Arial" w:cs="Arial"/>
          <w:sz w:val="22"/>
          <w:szCs w:val="22"/>
        </w:rPr>
        <w:t>.</w:t>
      </w:r>
    </w:p>
    <w:p w14:paraId="4B52AB6F" w14:textId="4F530D40" w:rsidR="00BA51D9" w:rsidRPr="00512080" w:rsidRDefault="00BA51D9" w:rsidP="00ED331E">
      <w:pPr>
        <w:spacing w:line="360" w:lineRule="auto"/>
        <w:jc w:val="both"/>
        <w:rPr>
          <w:rFonts w:ascii="Arial" w:hAnsi="Arial" w:cs="Arial"/>
        </w:rPr>
      </w:pPr>
      <w:r w:rsidRPr="00512080">
        <w:rPr>
          <w:rFonts w:ascii="Arial" w:hAnsi="Arial" w:cs="Arial"/>
        </w:rPr>
        <w:t xml:space="preserve">This </w:t>
      </w:r>
      <w:r w:rsidR="00EE11B4" w:rsidRPr="00512080">
        <w:rPr>
          <w:rFonts w:ascii="Arial" w:hAnsi="Arial" w:cs="Arial"/>
        </w:rPr>
        <w:t>can be used</w:t>
      </w:r>
      <w:r w:rsidR="005B599D" w:rsidRPr="00512080">
        <w:rPr>
          <w:rFonts w:ascii="Arial" w:hAnsi="Arial" w:cs="Arial"/>
        </w:rPr>
        <w:t xml:space="preserve"> to compare results between each module</w:t>
      </w:r>
      <w:r w:rsidR="00EE11B4" w:rsidRPr="00512080">
        <w:rPr>
          <w:rFonts w:ascii="Arial" w:hAnsi="Arial" w:cs="Arial"/>
        </w:rPr>
        <w:t xml:space="preserve"> to </w:t>
      </w:r>
      <w:r w:rsidR="0027535C" w:rsidRPr="00512080">
        <w:rPr>
          <w:rFonts w:ascii="Arial" w:hAnsi="Arial" w:cs="Arial"/>
        </w:rPr>
        <w:t xml:space="preserve">understand if the rig </w:t>
      </w:r>
      <w:r w:rsidR="00783DC5" w:rsidRPr="00512080">
        <w:rPr>
          <w:rFonts w:ascii="Arial" w:hAnsi="Arial" w:cs="Arial"/>
        </w:rPr>
        <w:t>itself</w:t>
      </w:r>
      <w:r w:rsidR="0027535C" w:rsidRPr="00512080">
        <w:rPr>
          <w:rFonts w:ascii="Arial" w:hAnsi="Arial" w:cs="Arial"/>
        </w:rPr>
        <w:t xml:space="preserve"> is failing rather than the process</w:t>
      </w:r>
      <w:r w:rsidR="005B599D" w:rsidRPr="00512080">
        <w:rPr>
          <w:rFonts w:ascii="Arial" w:hAnsi="Arial" w:cs="Arial"/>
        </w:rPr>
        <w:t>.</w:t>
      </w:r>
    </w:p>
    <w:p w14:paraId="191B8C1E" w14:textId="77777777" w:rsidR="00BA51D9" w:rsidRPr="00512080" w:rsidRDefault="00BA51D9" w:rsidP="00ED331E">
      <w:pPr>
        <w:spacing w:line="360" w:lineRule="auto"/>
        <w:jc w:val="both"/>
        <w:rPr>
          <w:rFonts w:ascii="Arial" w:hAnsi="Arial" w:cs="Arial"/>
        </w:rPr>
      </w:pPr>
    </w:p>
    <w:p w14:paraId="7C03F40C" w14:textId="749FCD6A" w:rsidR="00B52A1C" w:rsidRPr="00512080" w:rsidRDefault="003F3D43" w:rsidP="00ED331E">
      <w:pPr>
        <w:pStyle w:val="ListParagraph"/>
        <w:numPr>
          <w:ilvl w:val="0"/>
          <w:numId w:val="4"/>
        </w:numPr>
        <w:spacing w:line="360" w:lineRule="auto"/>
        <w:jc w:val="both"/>
        <w:rPr>
          <w:rFonts w:ascii="Arial" w:hAnsi="Arial" w:cs="Arial"/>
          <w:sz w:val="22"/>
          <w:szCs w:val="22"/>
        </w:rPr>
      </w:pPr>
      <w:r w:rsidRPr="00512080">
        <w:rPr>
          <w:rFonts w:ascii="Arial" w:hAnsi="Arial" w:cs="Arial"/>
          <w:sz w:val="22"/>
          <w:szCs w:val="22"/>
        </w:rPr>
        <w:t xml:space="preserve">Identification of </w:t>
      </w:r>
      <w:r w:rsidR="00B61CD8" w:rsidRPr="00512080">
        <w:rPr>
          <w:rFonts w:ascii="Arial" w:hAnsi="Arial" w:cs="Arial"/>
          <w:sz w:val="22"/>
          <w:szCs w:val="22"/>
        </w:rPr>
        <w:t>operator that conducted the t</w:t>
      </w:r>
      <w:r w:rsidRPr="00512080">
        <w:rPr>
          <w:rFonts w:ascii="Arial" w:hAnsi="Arial" w:cs="Arial"/>
          <w:sz w:val="22"/>
          <w:szCs w:val="22"/>
        </w:rPr>
        <w:t xml:space="preserve">est. </w:t>
      </w:r>
    </w:p>
    <w:p w14:paraId="31986168" w14:textId="755C0241" w:rsidR="005B599D" w:rsidRPr="00512080" w:rsidRDefault="009F3F20" w:rsidP="00ED331E">
      <w:pPr>
        <w:spacing w:line="360" w:lineRule="auto"/>
        <w:jc w:val="both"/>
        <w:rPr>
          <w:rFonts w:ascii="Arial" w:hAnsi="Arial" w:cs="Arial"/>
        </w:rPr>
      </w:pPr>
      <w:r w:rsidRPr="00512080">
        <w:rPr>
          <w:rFonts w:ascii="Arial" w:hAnsi="Arial" w:cs="Arial"/>
        </w:rPr>
        <w:t xml:space="preserve">This can be used to understand if </w:t>
      </w:r>
      <w:r w:rsidR="009406FE" w:rsidRPr="00512080">
        <w:rPr>
          <w:rFonts w:ascii="Arial" w:hAnsi="Arial" w:cs="Arial"/>
        </w:rPr>
        <w:t xml:space="preserve">a </w:t>
      </w:r>
      <w:r w:rsidR="00B45136" w:rsidRPr="00512080">
        <w:rPr>
          <w:rFonts w:ascii="Arial" w:hAnsi="Arial" w:cs="Arial"/>
        </w:rPr>
        <w:t>person</w:t>
      </w:r>
      <w:r w:rsidR="00BB2BDF" w:rsidRPr="00512080">
        <w:rPr>
          <w:rFonts w:ascii="Arial" w:hAnsi="Arial" w:cs="Arial"/>
        </w:rPr>
        <w:t xml:space="preserve"> or people are</w:t>
      </w:r>
      <w:r w:rsidR="009406FE" w:rsidRPr="00512080">
        <w:rPr>
          <w:rFonts w:ascii="Arial" w:hAnsi="Arial" w:cs="Arial"/>
        </w:rPr>
        <w:t xml:space="preserve"> causing failures to the </w:t>
      </w:r>
      <w:r w:rsidR="00BB2BDF" w:rsidRPr="00512080">
        <w:rPr>
          <w:rFonts w:ascii="Arial" w:hAnsi="Arial" w:cs="Arial"/>
        </w:rPr>
        <w:t>modules undertest</w:t>
      </w:r>
      <w:r w:rsidR="009406FE" w:rsidRPr="00512080">
        <w:rPr>
          <w:rFonts w:ascii="Arial" w:hAnsi="Arial" w:cs="Arial"/>
        </w:rPr>
        <w:t xml:space="preserve"> </w:t>
      </w:r>
      <w:r w:rsidR="00BB2BDF" w:rsidRPr="00512080">
        <w:rPr>
          <w:rFonts w:ascii="Arial" w:hAnsi="Arial" w:cs="Arial"/>
        </w:rPr>
        <w:t xml:space="preserve">or if there </w:t>
      </w:r>
      <w:r w:rsidR="00783DC5" w:rsidRPr="00512080">
        <w:rPr>
          <w:rFonts w:ascii="Arial" w:hAnsi="Arial" w:cs="Arial"/>
        </w:rPr>
        <w:t>are</w:t>
      </w:r>
      <w:r w:rsidRPr="00512080">
        <w:rPr>
          <w:rFonts w:ascii="Arial" w:hAnsi="Arial" w:cs="Arial"/>
        </w:rPr>
        <w:t xml:space="preserve"> fail</w:t>
      </w:r>
      <w:r w:rsidR="00BB2BDF" w:rsidRPr="00512080">
        <w:rPr>
          <w:rFonts w:ascii="Arial" w:hAnsi="Arial" w:cs="Arial"/>
        </w:rPr>
        <w:t>ures within the process.</w:t>
      </w:r>
      <w:r w:rsidR="009177AC" w:rsidRPr="00512080">
        <w:rPr>
          <w:rFonts w:ascii="Arial" w:hAnsi="Arial" w:cs="Arial"/>
        </w:rPr>
        <w:t xml:space="preserve"> </w:t>
      </w:r>
    </w:p>
    <w:p w14:paraId="79DE3C55" w14:textId="77777777" w:rsidR="005B599D" w:rsidRPr="00512080" w:rsidRDefault="005B599D" w:rsidP="00ED331E">
      <w:pPr>
        <w:spacing w:line="360" w:lineRule="auto"/>
        <w:jc w:val="both"/>
        <w:rPr>
          <w:rFonts w:ascii="Arial" w:hAnsi="Arial" w:cs="Arial"/>
        </w:rPr>
      </w:pPr>
    </w:p>
    <w:p w14:paraId="064A3433" w14:textId="6E95B762" w:rsidR="003F3D43" w:rsidRPr="00512080" w:rsidRDefault="003F3D43" w:rsidP="00ED331E">
      <w:pPr>
        <w:pStyle w:val="ListParagraph"/>
        <w:numPr>
          <w:ilvl w:val="0"/>
          <w:numId w:val="4"/>
        </w:numPr>
        <w:spacing w:line="360" w:lineRule="auto"/>
        <w:jc w:val="both"/>
        <w:rPr>
          <w:rFonts w:ascii="Arial" w:hAnsi="Arial" w:cs="Arial"/>
          <w:sz w:val="22"/>
          <w:szCs w:val="22"/>
        </w:rPr>
      </w:pPr>
      <w:r w:rsidRPr="00512080">
        <w:rPr>
          <w:rFonts w:ascii="Arial" w:hAnsi="Arial" w:cs="Arial"/>
          <w:sz w:val="22"/>
          <w:szCs w:val="22"/>
        </w:rPr>
        <w:t xml:space="preserve">Serial </w:t>
      </w:r>
      <w:r w:rsidR="00BB2BDF" w:rsidRPr="00512080">
        <w:rPr>
          <w:rFonts w:ascii="Arial" w:hAnsi="Arial" w:cs="Arial"/>
          <w:sz w:val="22"/>
          <w:szCs w:val="22"/>
        </w:rPr>
        <w:t>n</w:t>
      </w:r>
      <w:r w:rsidRPr="00512080">
        <w:rPr>
          <w:rFonts w:ascii="Arial" w:hAnsi="Arial" w:cs="Arial"/>
          <w:sz w:val="22"/>
          <w:szCs w:val="22"/>
        </w:rPr>
        <w:t xml:space="preserve">umber of </w:t>
      </w:r>
      <w:r w:rsidR="00B61CD8" w:rsidRPr="00512080">
        <w:rPr>
          <w:rFonts w:ascii="Arial" w:hAnsi="Arial" w:cs="Arial"/>
          <w:sz w:val="22"/>
          <w:szCs w:val="22"/>
        </w:rPr>
        <w:t>modules undergoing testing</w:t>
      </w:r>
      <w:r w:rsidRPr="00512080">
        <w:rPr>
          <w:rFonts w:ascii="Arial" w:hAnsi="Arial" w:cs="Arial"/>
          <w:sz w:val="22"/>
          <w:szCs w:val="22"/>
        </w:rPr>
        <w:t xml:space="preserve">. </w:t>
      </w:r>
    </w:p>
    <w:p w14:paraId="3CB6549D" w14:textId="5FBC875D" w:rsidR="008D2D62" w:rsidRPr="00512080" w:rsidRDefault="00BB2BDF" w:rsidP="00ED331E">
      <w:pPr>
        <w:spacing w:line="360" w:lineRule="auto"/>
        <w:jc w:val="both"/>
        <w:rPr>
          <w:rFonts w:ascii="Arial" w:hAnsi="Arial" w:cs="Arial"/>
        </w:rPr>
      </w:pPr>
      <w:r w:rsidRPr="00512080">
        <w:rPr>
          <w:rFonts w:ascii="Arial" w:hAnsi="Arial" w:cs="Arial"/>
        </w:rPr>
        <w:t>This can be used to see how many times a module has been tested</w:t>
      </w:r>
      <w:r w:rsidR="00B45136" w:rsidRPr="00512080">
        <w:rPr>
          <w:rFonts w:ascii="Arial" w:hAnsi="Arial" w:cs="Arial"/>
        </w:rPr>
        <w:t xml:space="preserve"> and place a record against the seral number with the values the module under test has </w:t>
      </w:r>
      <w:r w:rsidR="0010769E" w:rsidRPr="00512080">
        <w:rPr>
          <w:rFonts w:ascii="Arial" w:hAnsi="Arial" w:cs="Arial"/>
        </w:rPr>
        <w:t>achieved</w:t>
      </w:r>
      <w:r w:rsidR="00B45136" w:rsidRPr="00512080">
        <w:rPr>
          <w:rFonts w:ascii="Arial" w:hAnsi="Arial" w:cs="Arial"/>
        </w:rPr>
        <w:t xml:space="preserve">. </w:t>
      </w:r>
    </w:p>
    <w:p w14:paraId="5CD51CAC" w14:textId="54D9949F" w:rsidR="00CE1719" w:rsidRDefault="00CE1719" w:rsidP="00ED331E">
      <w:pPr>
        <w:spacing w:line="360" w:lineRule="auto"/>
        <w:jc w:val="both"/>
      </w:pPr>
    </w:p>
    <w:p w14:paraId="3A277AAB" w14:textId="1799C2F9" w:rsidR="00310EF1" w:rsidRDefault="00310EF1">
      <w:r>
        <w:br w:type="page"/>
      </w:r>
    </w:p>
    <w:p w14:paraId="15F5C3FA" w14:textId="43C2107B" w:rsidR="00726440" w:rsidRPr="00726440" w:rsidRDefault="00726440" w:rsidP="00ED331E">
      <w:pPr>
        <w:spacing w:line="360" w:lineRule="auto"/>
        <w:jc w:val="both"/>
        <w:rPr>
          <w:b/>
          <w:u w:val="single"/>
        </w:rPr>
      </w:pPr>
      <w:r w:rsidRPr="00726440">
        <w:rPr>
          <w:b/>
          <w:u w:val="single"/>
        </w:rPr>
        <w:lastRenderedPageBreak/>
        <w:t>QUESTION FIVE</w:t>
      </w:r>
    </w:p>
    <w:p w14:paraId="06FF2929" w14:textId="79DEB93B" w:rsidR="00726440" w:rsidRPr="00DA4069" w:rsidRDefault="00726440" w:rsidP="00ED331E">
      <w:pPr>
        <w:spacing w:line="360" w:lineRule="auto"/>
        <w:jc w:val="both"/>
      </w:pPr>
      <w:r>
        <w:t xml:space="preserve">Can you summarise what the main outputs from your Quality Function Deployment </w:t>
      </w:r>
      <w:r w:rsidR="007F083F">
        <w:t>analysis</w:t>
      </w:r>
      <w:r>
        <w:t xml:space="preserve"> and how these findings were used to influence your work?</w:t>
      </w:r>
    </w:p>
    <w:p w14:paraId="069C3F79" w14:textId="77777777" w:rsidR="00B17D5A" w:rsidRPr="00CE50E2" w:rsidRDefault="00B17D5A" w:rsidP="00ED331E">
      <w:pPr>
        <w:spacing w:line="360" w:lineRule="auto"/>
        <w:jc w:val="both"/>
        <w:rPr>
          <w:rFonts w:ascii="Arial" w:hAnsi="Arial" w:cs="Arial"/>
        </w:rPr>
      </w:pPr>
    </w:p>
    <w:p w14:paraId="3D87DDF1" w14:textId="309DA2C3" w:rsidR="00DA4069" w:rsidRPr="00CE50E2" w:rsidRDefault="00045022" w:rsidP="00ED331E">
      <w:pPr>
        <w:spacing w:line="360" w:lineRule="auto"/>
        <w:jc w:val="both"/>
        <w:rPr>
          <w:rFonts w:ascii="Arial" w:hAnsi="Arial" w:cs="Arial"/>
        </w:rPr>
      </w:pPr>
      <w:r w:rsidRPr="00CE50E2">
        <w:rPr>
          <w:rFonts w:ascii="Arial" w:hAnsi="Arial" w:cs="Arial"/>
        </w:rPr>
        <w:t>One of the</w:t>
      </w:r>
      <w:r w:rsidR="000A6209" w:rsidRPr="00CE50E2">
        <w:rPr>
          <w:rFonts w:ascii="Arial" w:hAnsi="Arial" w:cs="Arial"/>
        </w:rPr>
        <w:t xml:space="preserve"> main outputs for the </w:t>
      </w:r>
      <w:r w:rsidR="00B004AC" w:rsidRPr="00CE50E2">
        <w:rPr>
          <w:rFonts w:ascii="Arial" w:hAnsi="Arial" w:cs="Arial"/>
        </w:rPr>
        <w:t>QFD is</w:t>
      </w:r>
      <w:r w:rsidRPr="00CE50E2">
        <w:rPr>
          <w:rFonts w:ascii="Arial" w:hAnsi="Arial" w:cs="Arial"/>
        </w:rPr>
        <w:t xml:space="preserve">, that the </w:t>
      </w:r>
      <w:r w:rsidR="00B17D5A" w:rsidRPr="00CE50E2">
        <w:rPr>
          <w:rFonts w:ascii="Arial" w:hAnsi="Arial" w:cs="Arial"/>
        </w:rPr>
        <w:t>production line</w:t>
      </w:r>
      <w:r w:rsidRPr="00CE50E2">
        <w:rPr>
          <w:rFonts w:ascii="Arial" w:hAnsi="Arial" w:cs="Arial"/>
        </w:rPr>
        <w:t xml:space="preserve"> </w:t>
      </w:r>
      <w:r w:rsidR="00724205" w:rsidRPr="00CE50E2">
        <w:rPr>
          <w:rFonts w:ascii="Arial" w:hAnsi="Arial" w:cs="Arial"/>
        </w:rPr>
        <w:t xml:space="preserve">needed a compact test rig to fit onto the assembly line. Therefore, </w:t>
      </w:r>
      <w:r w:rsidR="002057CC" w:rsidRPr="00CE50E2">
        <w:rPr>
          <w:rFonts w:ascii="Arial" w:hAnsi="Arial" w:cs="Arial"/>
        </w:rPr>
        <w:t>the rig need</w:t>
      </w:r>
      <w:r w:rsidR="00CB0920" w:rsidRPr="00CE50E2">
        <w:rPr>
          <w:rFonts w:ascii="Arial" w:hAnsi="Arial" w:cs="Arial"/>
        </w:rPr>
        <w:t>ed</w:t>
      </w:r>
      <w:r w:rsidR="002057CC" w:rsidRPr="00CE50E2">
        <w:rPr>
          <w:rFonts w:ascii="Arial" w:hAnsi="Arial" w:cs="Arial"/>
        </w:rPr>
        <w:t xml:space="preserve"> to have a small footprint,</w:t>
      </w:r>
      <w:r w:rsidR="00037223" w:rsidRPr="00CE50E2">
        <w:rPr>
          <w:rFonts w:ascii="Arial" w:hAnsi="Arial" w:cs="Arial"/>
        </w:rPr>
        <w:t xml:space="preserve"> the</w:t>
      </w:r>
      <w:r w:rsidR="000B1A11" w:rsidRPr="00CE50E2">
        <w:rPr>
          <w:rFonts w:ascii="Arial" w:hAnsi="Arial" w:cs="Arial"/>
        </w:rPr>
        <w:t xml:space="preserve">re are a few </w:t>
      </w:r>
      <w:r w:rsidR="00816929" w:rsidRPr="00CE50E2">
        <w:rPr>
          <w:rFonts w:ascii="Arial" w:hAnsi="Arial" w:cs="Arial"/>
        </w:rPr>
        <w:t>characteristics</w:t>
      </w:r>
      <w:r w:rsidR="000B1A11" w:rsidRPr="00CE50E2">
        <w:rPr>
          <w:rFonts w:ascii="Arial" w:hAnsi="Arial" w:cs="Arial"/>
        </w:rPr>
        <w:t xml:space="preserve"> that</w:t>
      </w:r>
      <w:r w:rsidR="00CB0920" w:rsidRPr="00CE50E2">
        <w:rPr>
          <w:rFonts w:ascii="Arial" w:hAnsi="Arial" w:cs="Arial"/>
        </w:rPr>
        <w:t xml:space="preserve"> have a direct e</w:t>
      </w:r>
      <w:r w:rsidR="005A66F4" w:rsidRPr="00CE50E2">
        <w:rPr>
          <w:rFonts w:ascii="Arial" w:hAnsi="Arial" w:cs="Arial"/>
        </w:rPr>
        <w:t>ffect</w:t>
      </w:r>
      <w:r w:rsidR="00CB0920" w:rsidRPr="00CE50E2">
        <w:rPr>
          <w:rFonts w:ascii="Arial" w:hAnsi="Arial" w:cs="Arial"/>
        </w:rPr>
        <w:t xml:space="preserve"> on</w:t>
      </w:r>
      <w:r w:rsidR="000B1A11" w:rsidRPr="00CE50E2">
        <w:rPr>
          <w:rFonts w:ascii="Arial" w:hAnsi="Arial" w:cs="Arial"/>
        </w:rPr>
        <w:t xml:space="preserve"> the</w:t>
      </w:r>
      <w:r w:rsidR="00816929" w:rsidRPr="00CE50E2">
        <w:rPr>
          <w:rFonts w:ascii="Arial" w:hAnsi="Arial" w:cs="Arial"/>
        </w:rPr>
        <w:t xml:space="preserve"> size of the </w:t>
      </w:r>
      <w:r w:rsidR="00CB0920" w:rsidRPr="00CE50E2">
        <w:rPr>
          <w:rFonts w:ascii="Arial" w:hAnsi="Arial" w:cs="Arial"/>
        </w:rPr>
        <w:t>design</w:t>
      </w:r>
      <w:r w:rsidR="00816929" w:rsidRPr="00CE50E2">
        <w:rPr>
          <w:rFonts w:ascii="Arial" w:hAnsi="Arial" w:cs="Arial"/>
        </w:rPr>
        <w:t xml:space="preserve"> these are the Size, Weight, Materials, Aesthetics and </w:t>
      </w:r>
      <w:r w:rsidR="005A66F4" w:rsidRPr="00CE50E2">
        <w:rPr>
          <w:rFonts w:ascii="Arial" w:hAnsi="Arial" w:cs="Arial"/>
        </w:rPr>
        <w:t>the ability to future proof the test rig.</w:t>
      </w:r>
      <w:r w:rsidR="00144FBC">
        <w:rPr>
          <w:rFonts w:ascii="Arial" w:hAnsi="Arial" w:cs="Arial"/>
        </w:rPr>
        <w:t xml:space="preserve"> This effected the project team by</w:t>
      </w:r>
      <w:r w:rsidR="00ED331E">
        <w:rPr>
          <w:rFonts w:ascii="Arial" w:hAnsi="Arial" w:cs="Arial"/>
        </w:rPr>
        <w:t xml:space="preserve"> ensuring the design footprint was a small as possible. </w:t>
      </w:r>
    </w:p>
    <w:p w14:paraId="2BB459DD" w14:textId="2861EEFD" w:rsidR="00CB0920" w:rsidRPr="00CE50E2" w:rsidRDefault="00CB0920" w:rsidP="00ED331E">
      <w:pPr>
        <w:spacing w:line="360" w:lineRule="auto"/>
        <w:jc w:val="both"/>
        <w:rPr>
          <w:rFonts w:ascii="Arial" w:hAnsi="Arial" w:cs="Arial"/>
        </w:rPr>
      </w:pPr>
      <w:r w:rsidRPr="00CE50E2">
        <w:rPr>
          <w:rFonts w:ascii="Arial" w:hAnsi="Arial" w:cs="Arial"/>
        </w:rPr>
        <w:t xml:space="preserve">Another main output was to </w:t>
      </w:r>
      <w:r w:rsidR="00A066BB" w:rsidRPr="00CE50E2">
        <w:rPr>
          <w:rFonts w:ascii="Arial" w:hAnsi="Arial" w:cs="Arial"/>
        </w:rPr>
        <w:t xml:space="preserve">ensure the test rig had a low cost, 7 out of 14 </w:t>
      </w:r>
      <w:r w:rsidR="009911F5" w:rsidRPr="00CE50E2">
        <w:rPr>
          <w:rFonts w:ascii="Arial" w:hAnsi="Arial" w:cs="Arial"/>
        </w:rPr>
        <w:t>characteristics had a form of effect onto t</w:t>
      </w:r>
      <w:r w:rsidR="00EC63C9" w:rsidRPr="00CE50E2">
        <w:rPr>
          <w:rFonts w:ascii="Arial" w:hAnsi="Arial" w:cs="Arial"/>
        </w:rPr>
        <w:t xml:space="preserve">his requirement. This impacted the project to salvage </w:t>
      </w:r>
      <w:r w:rsidR="00CE50E2" w:rsidRPr="00CE50E2">
        <w:rPr>
          <w:rFonts w:ascii="Arial" w:hAnsi="Arial" w:cs="Arial"/>
        </w:rPr>
        <w:t>many of</w:t>
      </w:r>
      <w:r w:rsidR="00EC63C9" w:rsidRPr="00CE50E2">
        <w:rPr>
          <w:rFonts w:ascii="Arial" w:hAnsi="Arial" w:cs="Arial"/>
        </w:rPr>
        <w:t xml:space="preserve"> the </w:t>
      </w:r>
      <w:r w:rsidR="00730223" w:rsidRPr="00CE50E2">
        <w:rPr>
          <w:rFonts w:ascii="Arial" w:hAnsi="Arial" w:cs="Arial"/>
        </w:rPr>
        <w:t>items used on the project from</w:t>
      </w:r>
      <w:r w:rsidR="006023AA" w:rsidRPr="00CE50E2">
        <w:rPr>
          <w:rFonts w:ascii="Arial" w:hAnsi="Arial" w:cs="Arial"/>
        </w:rPr>
        <w:t xml:space="preserve"> previous projects in aims to reduce the cost. </w:t>
      </w:r>
      <w:r w:rsidR="00EC63C9" w:rsidRPr="00CE50E2">
        <w:rPr>
          <w:rFonts w:ascii="Arial" w:hAnsi="Arial" w:cs="Arial"/>
        </w:rPr>
        <w:t xml:space="preserve"> </w:t>
      </w:r>
    </w:p>
    <w:p w14:paraId="735CE76D" w14:textId="2A79E962" w:rsidR="003A33C4" w:rsidRDefault="00CE50E2" w:rsidP="00ED331E">
      <w:pPr>
        <w:spacing w:line="360" w:lineRule="auto"/>
        <w:jc w:val="both"/>
        <w:rPr>
          <w:rFonts w:ascii="Arial" w:hAnsi="Arial" w:cs="Arial"/>
        </w:rPr>
      </w:pPr>
      <w:r w:rsidRPr="00CE50E2">
        <w:rPr>
          <w:rFonts w:ascii="Arial" w:hAnsi="Arial" w:cs="Arial"/>
        </w:rPr>
        <w:t xml:space="preserve">Another main </w:t>
      </w:r>
      <w:r w:rsidR="00B85018">
        <w:rPr>
          <w:rFonts w:ascii="Arial" w:hAnsi="Arial" w:cs="Arial"/>
        </w:rPr>
        <w:t xml:space="preserve">point is to </w:t>
      </w:r>
      <w:r w:rsidR="00811B7C">
        <w:rPr>
          <w:rFonts w:ascii="Arial" w:hAnsi="Arial" w:cs="Arial"/>
        </w:rPr>
        <w:t xml:space="preserve">make the test rig easy to use, this has only </w:t>
      </w:r>
      <w:r w:rsidR="001C5C5C">
        <w:rPr>
          <w:rFonts w:ascii="Arial" w:hAnsi="Arial" w:cs="Arial"/>
        </w:rPr>
        <w:t xml:space="preserve">one measurable characteristic </w:t>
      </w:r>
      <w:r w:rsidR="007D08BF">
        <w:rPr>
          <w:rFonts w:ascii="Arial" w:hAnsi="Arial" w:cs="Arial"/>
        </w:rPr>
        <w:t xml:space="preserve">that effects this </w:t>
      </w:r>
      <w:r w:rsidR="000273F6">
        <w:rPr>
          <w:rFonts w:ascii="Arial" w:hAnsi="Arial" w:cs="Arial"/>
        </w:rPr>
        <w:t>requirement</w:t>
      </w:r>
      <w:r w:rsidR="00427796">
        <w:rPr>
          <w:rFonts w:ascii="Arial" w:hAnsi="Arial" w:cs="Arial"/>
        </w:rPr>
        <w:t xml:space="preserve"> which is </w:t>
      </w:r>
      <w:r w:rsidR="007507F1">
        <w:rPr>
          <w:rFonts w:ascii="Arial" w:hAnsi="Arial" w:cs="Arial"/>
        </w:rPr>
        <w:t>the size of the HMI</w:t>
      </w:r>
      <w:r w:rsidR="000273F6">
        <w:rPr>
          <w:rFonts w:ascii="Arial" w:hAnsi="Arial" w:cs="Arial"/>
        </w:rPr>
        <w:t>.</w:t>
      </w:r>
      <w:r w:rsidR="00BB5E7D">
        <w:rPr>
          <w:rFonts w:ascii="Arial" w:hAnsi="Arial" w:cs="Arial"/>
        </w:rPr>
        <w:t xml:space="preserve"> The </w:t>
      </w:r>
      <w:r w:rsidR="00E8495B">
        <w:rPr>
          <w:rFonts w:ascii="Arial" w:hAnsi="Arial" w:cs="Arial"/>
        </w:rPr>
        <w:t xml:space="preserve">main way to ensure the rig is easy to use will be </w:t>
      </w:r>
      <w:r w:rsidR="007431F7">
        <w:rPr>
          <w:rFonts w:ascii="Arial" w:hAnsi="Arial" w:cs="Arial"/>
        </w:rPr>
        <w:t xml:space="preserve">achieved through the </w:t>
      </w:r>
      <w:r w:rsidR="00E8495B">
        <w:rPr>
          <w:rFonts w:ascii="Arial" w:hAnsi="Arial" w:cs="Arial"/>
        </w:rPr>
        <w:t xml:space="preserve">programming of the PLC and HMI. </w:t>
      </w:r>
    </w:p>
    <w:p w14:paraId="21FB2693" w14:textId="77777777" w:rsidR="00ED331E" w:rsidRDefault="00ED331E" w:rsidP="00ED331E">
      <w:pPr>
        <w:spacing w:line="360" w:lineRule="auto"/>
        <w:jc w:val="both"/>
        <w:rPr>
          <w:rFonts w:ascii="Arial" w:hAnsi="Arial" w:cs="Arial"/>
        </w:rPr>
      </w:pPr>
    </w:p>
    <w:p w14:paraId="128404E3" w14:textId="5FBD11B3" w:rsidR="00657509" w:rsidRPr="00CE50E2" w:rsidRDefault="00144FBC" w:rsidP="00ED331E">
      <w:pPr>
        <w:spacing w:line="360" w:lineRule="auto"/>
        <w:jc w:val="both"/>
        <w:rPr>
          <w:rFonts w:ascii="Arial" w:hAnsi="Arial" w:cs="Arial"/>
        </w:rPr>
      </w:pPr>
      <w:r>
        <w:rPr>
          <w:rFonts w:ascii="Arial" w:hAnsi="Arial" w:cs="Arial"/>
        </w:rPr>
        <w:t>T</w:t>
      </w:r>
      <w:r w:rsidR="00657509" w:rsidRPr="00CE50E2">
        <w:rPr>
          <w:rFonts w:ascii="Arial" w:hAnsi="Arial" w:cs="Arial"/>
        </w:rPr>
        <w:t>he com</w:t>
      </w:r>
      <w:r w:rsidR="004E2247" w:rsidRPr="00CE50E2">
        <w:rPr>
          <w:rFonts w:ascii="Arial" w:hAnsi="Arial" w:cs="Arial"/>
        </w:rPr>
        <w:t>petitive analysis</w:t>
      </w:r>
      <w:r w:rsidR="00512023" w:rsidRPr="00CE50E2">
        <w:rPr>
          <w:rFonts w:ascii="Arial" w:hAnsi="Arial" w:cs="Arial"/>
        </w:rPr>
        <w:t xml:space="preserve"> study</w:t>
      </w:r>
      <w:r w:rsidR="004E2247" w:rsidRPr="00CE50E2">
        <w:rPr>
          <w:rFonts w:ascii="Arial" w:hAnsi="Arial" w:cs="Arial"/>
        </w:rPr>
        <w:t xml:space="preserve"> of the requirements </w:t>
      </w:r>
      <w:r w:rsidR="00684C7E" w:rsidRPr="00CE50E2">
        <w:rPr>
          <w:rFonts w:ascii="Arial" w:hAnsi="Arial" w:cs="Arial"/>
        </w:rPr>
        <w:t xml:space="preserve">set by the production </w:t>
      </w:r>
      <w:r w:rsidR="007431F7" w:rsidRPr="00CE50E2">
        <w:rPr>
          <w:rFonts w:ascii="Arial" w:hAnsi="Arial" w:cs="Arial"/>
        </w:rPr>
        <w:t>line;</w:t>
      </w:r>
      <w:r w:rsidR="00684C7E" w:rsidRPr="00CE50E2">
        <w:rPr>
          <w:rFonts w:ascii="Arial" w:hAnsi="Arial" w:cs="Arial"/>
        </w:rPr>
        <w:t xml:space="preserve"> </w:t>
      </w:r>
      <w:r w:rsidR="00484FDF" w:rsidRPr="00CE50E2">
        <w:rPr>
          <w:rFonts w:ascii="Arial" w:hAnsi="Arial" w:cs="Arial"/>
        </w:rPr>
        <w:t>the project team</w:t>
      </w:r>
      <w:r w:rsidR="00512023" w:rsidRPr="00CE50E2">
        <w:rPr>
          <w:rFonts w:ascii="Arial" w:hAnsi="Arial" w:cs="Arial"/>
        </w:rPr>
        <w:t>’s</w:t>
      </w:r>
      <w:r w:rsidR="00484FDF" w:rsidRPr="00CE50E2">
        <w:rPr>
          <w:rFonts w:ascii="Arial" w:hAnsi="Arial" w:cs="Arial"/>
        </w:rPr>
        <w:t xml:space="preserve"> </w:t>
      </w:r>
      <w:r w:rsidR="006E2B4F" w:rsidRPr="00CE50E2">
        <w:rPr>
          <w:rFonts w:ascii="Arial" w:hAnsi="Arial" w:cs="Arial"/>
        </w:rPr>
        <w:t xml:space="preserve">concept design </w:t>
      </w:r>
      <w:r w:rsidR="00484FDF" w:rsidRPr="00CE50E2">
        <w:rPr>
          <w:rFonts w:ascii="Arial" w:hAnsi="Arial" w:cs="Arial"/>
        </w:rPr>
        <w:t xml:space="preserve">can be ranked </w:t>
      </w:r>
      <w:r w:rsidR="006E2B4F" w:rsidRPr="00CE50E2">
        <w:rPr>
          <w:rFonts w:ascii="Arial" w:hAnsi="Arial" w:cs="Arial"/>
        </w:rPr>
        <w:t xml:space="preserve">in first place in </w:t>
      </w:r>
      <w:r w:rsidR="00861F4D" w:rsidRPr="00CE50E2">
        <w:rPr>
          <w:rFonts w:ascii="Arial" w:hAnsi="Arial" w:cs="Arial"/>
        </w:rPr>
        <w:t xml:space="preserve">7 out of 10 </w:t>
      </w:r>
      <w:r w:rsidR="00B81D9C" w:rsidRPr="00CE50E2">
        <w:rPr>
          <w:rFonts w:ascii="Arial" w:hAnsi="Arial" w:cs="Arial"/>
        </w:rPr>
        <w:t xml:space="preserve">requirements. </w:t>
      </w:r>
      <w:r w:rsidR="001A266D" w:rsidRPr="00CE50E2">
        <w:rPr>
          <w:rFonts w:ascii="Arial" w:hAnsi="Arial" w:cs="Arial"/>
        </w:rPr>
        <w:t xml:space="preserve">The 3 that the project team’s concept </w:t>
      </w:r>
      <w:r w:rsidR="002B414C" w:rsidRPr="00CE50E2">
        <w:rPr>
          <w:rFonts w:ascii="Arial" w:hAnsi="Arial" w:cs="Arial"/>
        </w:rPr>
        <w:t>is the operating pressure</w:t>
      </w:r>
      <w:r w:rsidR="008B12A9" w:rsidRPr="00CE50E2">
        <w:rPr>
          <w:rFonts w:ascii="Arial" w:hAnsi="Arial" w:cs="Arial"/>
        </w:rPr>
        <w:t xml:space="preserve"> requirement,</w:t>
      </w:r>
      <w:r w:rsidR="002B414C" w:rsidRPr="00CE50E2">
        <w:rPr>
          <w:rFonts w:ascii="Arial" w:hAnsi="Arial" w:cs="Arial"/>
        </w:rPr>
        <w:t xml:space="preserve"> which all companies can effectively </w:t>
      </w:r>
      <w:r w:rsidR="008B12A9" w:rsidRPr="00CE50E2">
        <w:rPr>
          <w:rFonts w:ascii="Arial" w:hAnsi="Arial" w:cs="Arial"/>
        </w:rPr>
        <w:t>achieve</w:t>
      </w:r>
      <w:r w:rsidR="00004501" w:rsidRPr="00CE50E2">
        <w:rPr>
          <w:rFonts w:ascii="Arial" w:hAnsi="Arial" w:cs="Arial"/>
        </w:rPr>
        <w:t xml:space="preserve"> and small footprint requirement as it has the third largest </w:t>
      </w:r>
      <w:r w:rsidR="008B12A9" w:rsidRPr="00CE50E2">
        <w:rPr>
          <w:rFonts w:ascii="Arial" w:hAnsi="Arial" w:cs="Arial"/>
        </w:rPr>
        <w:t xml:space="preserve">footprint. </w:t>
      </w:r>
    </w:p>
    <w:p w14:paraId="52A8288C" w14:textId="18287221" w:rsidR="00657509" w:rsidRDefault="00657509" w:rsidP="00ED331E">
      <w:pPr>
        <w:spacing w:line="360" w:lineRule="auto"/>
        <w:jc w:val="both"/>
      </w:pPr>
    </w:p>
    <w:p w14:paraId="62AF2BB6" w14:textId="77777777" w:rsidR="00657509" w:rsidRPr="00DA4069" w:rsidRDefault="00657509" w:rsidP="00ED331E">
      <w:pPr>
        <w:spacing w:line="360" w:lineRule="auto"/>
        <w:jc w:val="both"/>
      </w:pPr>
    </w:p>
    <w:sectPr w:rsidR="00657509" w:rsidRPr="00DA40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EA0CC" w14:textId="77777777" w:rsidR="00305B77" w:rsidRDefault="00305B77" w:rsidP="00037464">
      <w:pPr>
        <w:spacing w:after="0" w:line="240" w:lineRule="auto"/>
      </w:pPr>
      <w:r>
        <w:separator/>
      </w:r>
    </w:p>
  </w:endnote>
  <w:endnote w:type="continuationSeparator" w:id="0">
    <w:p w14:paraId="31F63A7D" w14:textId="77777777" w:rsidR="00305B77" w:rsidRDefault="00305B77" w:rsidP="0003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9C494" w14:textId="77777777" w:rsidR="00305B77" w:rsidRDefault="00305B77" w:rsidP="00037464">
      <w:pPr>
        <w:spacing w:after="0" w:line="240" w:lineRule="auto"/>
      </w:pPr>
      <w:r>
        <w:separator/>
      </w:r>
    </w:p>
  </w:footnote>
  <w:footnote w:type="continuationSeparator" w:id="0">
    <w:p w14:paraId="71316320" w14:textId="77777777" w:rsidR="00305B77" w:rsidRDefault="00305B77" w:rsidP="000374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F0E23"/>
    <w:multiLevelType w:val="hybridMultilevel"/>
    <w:tmpl w:val="2F32D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E63AA"/>
    <w:multiLevelType w:val="multilevel"/>
    <w:tmpl w:val="7B66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C45901"/>
    <w:multiLevelType w:val="hybridMultilevel"/>
    <w:tmpl w:val="F26A6DA6"/>
    <w:lvl w:ilvl="0" w:tplc="D1D6BA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F22D4B"/>
    <w:multiLevelType w:val="hybridMultilevel"/>
    <w:tmpl w:val="BE30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069"/>
    <w:rsid w:val="00004501"/>
    <w:rsid w:val="000212A8"/>
    <w:rsid w:val="000273F6"/>
    <w:rsid w:val="00031965"/>
    <w:rsid w:val="00032712"/>
    <w:rsid w:val="00033698"/>
    <w:rsid w:val="00037223"/>
    <w:rsid w:val="00037464"/>
    <w:rsid w:val="000432A0"/>
    <w:rsid w:val="00045022"/>
    <w:rsid w:val="00046621"/>
    <w:rsid w:val="000519BD"/>
    <w:rsid w:val="0005440B"/>
    <w:rsid w:val="000777F6"/>
    <w:rsid w:val="000812CB"/>
    <w:rsid w:val="000817DC"/>
    <w:rsid w:val="00082648"/>
    <w:rsid w:val="000834B8"/>
    <w:rsid w:val="00091BCD"/>
    <w:rsid w:val="00094A12"/>
    <w:rsid w:val="000968C0"/>
    <w:rsid w:val="000A5E4C"/>
    <w:rsid w:val="000A6209"/>
    <w:rsid w:val="000B1A11"/>
    <w:rsid w:val="000C175B"/>
    <w:rsid w:val="000C256E"/>
    <w:rsid w:val="000D55EC"/>
    <w:rsid w:val="000E5ABF"/>
    <w:rsid w:val="000E6C3D"/>
    <w:rsid w:val="000F0DAD"/>
    <w:rsid w:val="000F39ED"/>
    <w:rsid w:val="000F68C9"/>
    <w:rsid w:val="0010769E"/>
    <w:rsid w:val="00110E64"/>
    <w:rsid w:val="00114FE2"/>
    <w:rsid w:val="00117D79"/>
    <w:rsid w:val="00127190"/>
    <w:rsid w:val="001339D1"/>
    <w:rsid w:val="00135F5F"/>
    <w:rsid w:val="00140B14"/>
    <w:rsid w:val="00142642"/>
    <w:rsid w:val="00142D22"/>
    <w:rsid w:val="00144814"/>
    <w:rsid w:val="00144FBC"/>
    <w:rsid w:val="00146AC9"/>
    <w:rsid w:val="001523E4"/>
    <w:rsid w:val="00155AFD"/>
    <w:rsid w:val="0016048A"/>
    <w:rsid w:val="0016078D"/>
    <w:rsid w:val="0017072B"/>
    <w:rsid w:val="00176B9C"/>
    <w:rsid w:val="00197FCE"/>
    <w:rsid w:val="001A0745"/>
    <w:rsid w:val="001A22E7"/>
    <w:rsid w:val="001A266D"/>
    <w:rsid w:val="001A39B1"/>
    <w:rsid w:val="001C3495"/>
    <w:rsid w:val="001C5C5C"/>
    <w:rsid w:val="001E0C32"/>
    <w:rsid w:val="001E38A4"/>
    <w:rsid w:val="001E6CDE"/>
    <w:rsid w:val="001E6D53"/>
    <w:rsid w:val="001F59D8"/>
    <w:rsid w:val="00201542"/>
    <w:rsid w:val="002057CC"/>
    <w:rsid w:val="00206163"/>
    <w:rsid w:val="002154F7"/>
    <w:rsid w:val="002236AA"/>
    <w:rsid w:val="00226749"/>
    <w:rsid w:val="00256504"/>
    <w:rsid w:val="002667C4"/>
    <w:rsid w:val="0027535C"/>
    <w:rsid w:val="00281082"/>
    <w:rsid w:val="0028223F"/>
    <w:rsid w:val="002871F5"/>
    <w:rsid w:val="002A1069"/>
    <w:rsid w:val="002A33D6"/>
    <w:rsid w:val="002B08E6"/>
    <w:rsid w:val="002B21CE"/>
    <w:rsid w:val="002B414C"/>
    <w:rsid w:val="002B54C7"/>
    <w:rsid w:val="002B618A"/>
    <w:rsid w:val="002D4B91"/>
    <w:rsid w:val="002E3059"/>
    <w:rsid w:val="002E40BC"/>
    <w:rsid w:val="002E5502"/>
    <w:rsid w:val="002F53FF"/>
    <w:rsid w:val="002F5489"/>
    <w:rsid w:val="002F7AB9"/>
    <w:rsid w:val="00304429"/>
    <w:rsid w:val="00305B77"/>
    <w:rsid w:val="00310EF1"/>
    <w:rsid w:val="0031652F"/>
    <w:rsid w:val="00325E09"/>
    <w:rsid w:val="003311A3"/>
    <w:rsid w:val="00332C89"/>
    <w:rsid w:val="00344F6C"/>
    <w:rsid w:val="00353E76"/>
    <w:rsid w:val="00356D6B"/>
    <w:rsid w:val="00357DE5"/>
    <w:rsid w:val="00372EA2"/>
    <w:rsid w:val="00392D75"/>
    <w:rsid w:val="003A1363"/>
    <w:rsid w:val="003A33C4"/>
    <w:rsid w:val="003A3F54"/>
    <w:rsid w:val="003A555F"/>
    <w:rsid w:val="003B4218"/>
    <w:rsid w:val="003B47C6"/>
    <w:rsid w:val="003C0407"/>
    <w:rsid w:val="003C08E9"/>
    <w:rsid w:val="003C262E"/>
    <w:rsid w:val="003C31E5"/>
    <w:rsid w:val="003C3FDC"/>
    <w:rsid w:val="003D0F98"/>
    <w:rsid w:val="003F072E"/>
    <w:rsid w:val="003F3D43"/>
    <w:rsid w:val="004018B5"/>
    <w:rsid w:val="00406D57"/>
    <w:rsid w:val="00406E23"/>
    <w:rsid w:val="00416F97"/>
    <w:rsid w:val="00425298"/>
    <w:rsid w:val="00427796"/>
    <w:rsid w:val="0044383C"/>
    <w:rsid w:val="0047503D"/>
    <w:rsid w:val="00476D85"/>
    <w:rsid w:val="00477E30"/>
    <w:rsid w:val="00484FDF"/>
    <w:rsid w:val="00487AF2"/>
    <w:rsid w:val="00491950"/>
    <w:rsid w:val="004A152B"/>
    <w:rsid w:val="004A67C8"/>
    <w:rsid w:val="004A7862"/>
    <w:rsid w:val="004E2247"/>
    <w:rsid w:val="004E7D48"/>
    <w:rsid w:val="004F185E"/>
    <w:rsid w:val="004F1C01"/>
    <w:rsid w:val="004F37F3"/>
    <w:rsid w:val="00500DC3"/>
    <w:rsid w:val="00501520"/>
    <w:rsid w:val="00501DCC"/>
    <w:rsid w:val="00505B42"/>
    <w:rsid w:val="00510BA0"/>
    <w:rsid w:val="00512023"/>
    <w:rsid w:val="00512080"/>
    <w:rsid w:val="005207A2"/>
    <w:rsid w:val="0054118B"/>
    <w:rsid w:val="00542E60"/>
    <w:rsid w:val="00546D96"/>
    <w:rsid w:val="00553ABB"/>
    <w:rsid w:val="00555A87"/>
    <w:rsid w:val="0055796A"/>
    <w:rsid w:val="00557D8D"/>
    <w:rsid w:val="005622E9"/>
    <w:rsid w:val="005729ED"/>
    <w:rsid w:val="00577803"/>
    <w:rsid w:val="005901B7"/>
    <w:rsid w:val="00590CD5"/>
    <w:rsid w:val="00596BDB"/>
    <w:rsid w:val="005A1210"/>
    <w:rsid w:val="005A485B"/>
    <w:rsid w:val="005A5500"/>
    <w:rsid w:val="005A66F4"/>
    <w:rsid w:val="005A6AA0"/>
    <w:rsid w:val="005B2B8C"/>
    <w:rsid w:val="005B599D"/>
    <w:rsid w:val="005C2D24"/>
    <w:rsid w:val="005C2E9A"/>
    <w:rsid w:val="005D1566"/>
    <w:rsid w:val="005D1D3E"/>
    <w:rsid w:val="005D3C72"/>
    <w:rsid w:val="005D443F"/>
    <w:rsid w:val="005E1E14"/>
    <w:rsid w:val="005E4E84"/>
    <w:rsid w:val="005F23CC"/>
    <w:rsid w:val="005F555D"/>
    <w:rsid w:val="00601C75"/>
    <w:rsid w:val="006023AA"/>
    <w:rsid w:val="006036EA"/>
    <w:rsid w:val="00607B4B"/>
    <w:rsid w:val="00611D3C"/>
    <w:rsid w:val="00612BCF"/>
    <w:rsid w:val="00613E55"/>
    <w:rsid w:val="00616C7F"/>
    <w:rsid w:val="00624AEE"/>
    <w:rsid w:val="00625403"/>
    <w:rsid w:val="00636C86"/>
    <w:rsid w:val="0064313F"/>
    <w:rsid w:val="00644C85"/>
    <w:rsid w:val="006521EC"/>
    <w:rsid w:val="00653AC3"/>
    <w:rsid w:val="00654BDA"/>
    <w:rsid w:val="00656BD6"/>
    <w:rsid w:val="00657509"/>
    <w:rsid w:val="00661AB2"/>
    <w:rsid w:val="00663777"/>
    <w:rsid w:val="00676B43"/>
    <w:rsid w:val="00677DFD"/>
    <w:rsid w:val="00684C7E"/>
    <w:rsid w:val="00687E55"/>
    <w:rsid w:val="006946AB"/>
    <w:rsid w:val="006A00FD"/>
    <w:rsid w:val="006A53E3"/>
    <w:rsid w:val="006A5CD6"/>
    <w:rsid w:val="006B6ED6"/>
    <w:rsid w:val="006C3B35"/>
    <w:rsid w:val="006C3E30"/>
    <w:rsid w:val="006D46F7"/>
    <w:rsid w:val="006E2B4F"/>
    <w:rsid w:val="006F26B8"/>
    <w:rsid w:val="006F4906"/>
    <w:rsid w:val="007032A6"/>
    <w:rsid w:val="007065C3"/>
    <w:rsid w:val="00712A6C"/>
    <w:rsid w:val="00712FAD"/>
    <w:rsid w:val="007217FC"/>
    <w:rsid w:val="00723CA9"/>
    <w:rsid w:val="00724205"/>
    <w:rsid w:val="007247A3"/>
    <w:rsid w:val="00724B97"/>
    <w:rsid w:val="00726440"/>
    <w:rsid w:val="00730223"/>
    <w:rsid w:val="00734E93"/>
    <w:rsid w:val="00735B62"/>
    <w:rsid w:val="007431F7"/>
    <w:rsid w:val="007507F1"/>
    <w:rsid w:val="007631B4"/>
    <w:rsid w:val="007727C9"/>
    <w:rsid w:val="00783DC5"/>
    <w:rsid w:val="00784E3A"/>
    <w:rsid w:val="007914B5"/>
    <w:rsid w:val="007A386E"/>
    <w:rsid w:val="007A5318"/>
    <w:rsid w:val="007B094F"/>
    <w:rsid w:val="007B12B7"/>
    <w:rsid w:val="007B1BC4"/>
    <w:rsid w:val="007C70C2"/>
    <w:rsid w:val="007D08BF"/>
    <w:rsid w:val="007D17C1"/>
    <w:rsid w:val="007D67C8"/>
    <w:rsid w:val="007F083F"/>
    <w:rsid w:val="007F225E"/>
    <w:rsid w:val="007F2B2A"/>
    <w:rsid w:val="008108D2"/>
    <w:rsid w:val="00811B7C"/>
    <w:rsid w:val="00816929"/>
    <w:rsid w:val="00817A4D"/>
    <w:rsid w:val="0082047A"/>
    <w:rsid w:val="00827834"/>
    <w:rsid w:val="00840D6B"/>
    <w:rsid w:val="00841BAF"/>
    <w:rsid w:val="008520AD"/>
    <w:rsid w:val="00855CA6"/>
    <w:rsid w:val="00861F4D"/>
    <w:rsid w:val="0086286F"/>
    <w:rsid w:val="00865AEA"/>
    <w:rsid w:val="00866981"/>
    <w:rsid w:val="00891481"/>
    <w:rsid w:val="00892E32"/>
    <w:rsid w:val="0089656E"/>
    <w:rsid w:val="008A153A"/>
    <w:rsid w:val="008A2C1E"/>
    <w:rsid w:val="008A79B3"/>
    <w:rsid w:val="008B12A9"/>
    <w:rsid w:val="008B3371"/>
    <w:rsid w:val="008D0CB3"/>
    <w:rsid w:val="008D2D62"/>
    <w:rsid w:val="008D60B1"/>
    <w:rsid w:val="008F357D"/>
    <w:rsid w:val="008F5875"/>
    <w:rsid w:val="008F5F62"/>
    <w:rsid w:val="008F644B"/>
    <w:rsid w:val="008F7AD9"/>
    <w:rsid w:val="009113F3"/>
    <w:rsid w:val="009116DD"/>
    <w:rsid w:val="0091312D"/>
    <w:rsid w:val="009177AC"/>
    <w:rsid w:val="00917A4A"/>
    <w:rsid w:val="009213BD"/>
    <w:rsid w:val="009245EB"/>
    <w:rsid w:val="009254DB"/>
    <w:rsid w:val="009335D2"/>
    <w:rsid w:val="009357D5"/>
    <w:rsid w:val="00936160"/>
    <w:rsid w:val="009373DC"/>
    <w:rsid w:val="009406FE"/>
    <w:rsid w:val="00950869"/>
    <w:rsid w:val="00956EA6"/>
    <w:rsid w:val="00971D62"/>
    <w:rsid w:val="00974D44"/>
    <w:rsid w:val="00976C66"/>
    <w:rsid w:val="00980392"/>
    <w:rsid w:val="009911F5"/>
    <w:rsid w:val="00996281"/>
    <w:rsid w:val="009A047A"/>
    <w:rsid w:val="009A3604"/>
    <w:rsid w:val="009B710F"/>
    <w:rsid w:val="009C226E"/>
    <w:rsid w:val="009C33F9"/>
    <w:rsid w:val="009C3880"/>
    <w:rsid w:val="009D22F9"/>
    <w:rsid w:val="009D32BD"/>
    <w:rsid w:val="009D40C0"/>
    <w:rsid w:val="009E2C86"/>
    <w:rsid w:val="009E694C"/>
    <w:rsid w:val="009F2469"/>
    <w:rsid w:val="009F3F20"/>
    <w:rsid w:val="00A066BB"/>
    <w:rsid w:val="00A121A7"/>
    <w:rsid w:val="00A12256"/>
    <w:rsid w:val="00A14038"/>
    <w:rsid w:val="00A203C0"/>
    <w:rsid w:val="00A21C72"/>
    <w:rsid w:val="00A262F7"/>
    <w:rsid w:val="00A2630C"/>
    <w:rsid w:val="00A26D60"/>
    <w:rsid w:val="00A31681"/>
    <w:rsid w:val="00A323B6"/>
    <w:rsid w:val="00A33C33"/>
    <w:rsid w:val="00A40D77"/>
    <w:rsid w:val="00A44145"/>
    <w:rsid w:val="00A55823"/>
    <w:rsid w:val="00A60A96"/>
    <w:rsid w:val="00A71D55"/>
    <w:rsid w:val="00A7724C"/>
    <w:rsid w:val="00A7780B"/>
    <w:rsid w:val="00AA23B6"/>
    <w:rsid w:val="00AA6946"/>
    <w:rsid w:val="00AB4DC0"/>
    <w:rsid w:val="00AC3CF7"/>
    <w:rsid w:val="00AD201D"/>
    <w:rsid w:val="00AD6AE1"/>
    <w:rsid w:val="00AE03CC"/>
    <w:rsid w:val="00AE1741"/>
    <w:rsid w:val="00AF7C40"/>
    <w:rsid w:val="00B004AC"/>
    <w:rsid w:val="00B15125"/>
    <w:rsid w:val="00B17D5A"/>
    <w:rsid w:val="00B220E0"/>
    <w:rsid w:val="00B2269B"/>
    <w:rsid w:val="00B22B95"/>
    <w:rsid w:val="00B23054"/>
    <w:rsid w:val="00B3133B"/>
    <w:rsid w:val="00B313A1"/>
    <w:rsid w:val="00B35F41"/>
    <w:rsid w:val="00B43A44"/>
    <w:rsid w:val="00B45136"/>
    <w:rsid w:val="00B47D2A"/>
    <w:rsid w:val="00B513CF"/>
    <w:rsid w:val="00B52A1C"/>
    <w:rsid w:val="00B54E56"/>
    <w:rsid w:val="00B54E84"/>
    <w:rsid w:val="00B550FB"/>
    <w:rsid w:val="00B61CD8"/>
    <w:rsid w:val="00B62557"/>
    <w:rsid w:val="00B65F66"/>
    <w:rsid w:val="00B70770"/>
    <w:rsid w:val="00B70E8E"/>
    <w:rsid w:val="00B8192A"/>
    <w:rsid w:val="00B81D9C"/>
    <w:rsid w:val="00B85018"/>
    <w:rsid w:val="00B92C48"/>
    <w:rsid w:val="00B94407"/>
    <w:rsid w:val="00BA51D9"/>
    <w:rsid w:val="00BB2BDF"/>
    <w:rsid w:val="00BB5E7D"/>
    <w:rsid w:val="00BD0B7C"/>
    <w:rsid w:val="00BD0C7E"/>
    <w:rsid w:val="00BD2F9F"/>
    <w:rsid w:val="00BD3184"/>
    <w:rsid w:val="00BD531E"/>
    <w:rsid w:val="00BE51F7"/>
    <w:rsid w:val="00C02AAF"/>
    <w:rsid w:val="00C05048"/>
    <w:rsid w:val="00C07910"/>
    <w:rsid w:val="00C12F48"/>
    <w:rsid w:val="00C16E5D"/>
    <w:rsid w:val="00C22BE1"/>
    <w:rsid w:val="00C24777"/>
    <w:rsid w:val="00C276B2"/>
    <w:rsid w:val="00C3081A"/>
    <w:rsid w:val="00C350B4"/>
    <w:rsid w:val="00C37BF0"/>
    <w:rsid w:val="00C44234"/>
    <w:rsid w:val="00C453C8"/>
    <w:rsid w:val="00C57AC8"/>
    <w:rsid w:val="00C62213"/>
    <w:rsid w:val="00C62A50"/>
    <w:rsid w:val="00C82E6F"/>
    <w:rsid w:val="00CA23F1"/>
    <w:rsid w:val="00CA7085"/>
    <w:rsid w:val="00CB0920"/>
    <w:rsid w:val="00CB16B6"/>
    <w:rsid w:val="00CB68FB"/>
    <w:rsid w:val="00CC1A6F"/>
    <w:rsid w:val="00CC5B4B"/>
    <w:rsid w:val="00CC6711"/>
    <w:rsid w:val="00CE1719"/>
    <w:rsid w:val="00CE50E2"/>
    <w:rsid w:val="00CE50F7"/>
    <w:rsid w:val="00CF00FE"/>
    <w:rsid w:val="00D06CED"/>
    <w:rsid w:val="00D23655"/>
    <w:rsid w:val="00D2605F"/>
    <w:rsid w:val="00D302A3"/>
    <w:rsid w:val="00D34FA3"/>
    <w:rsid w:val="00D35A5A"/>
    <w:rsid w:val="00D4492F"/>
    <w:rsid w:val="00D51C67"/>
    <w:rsid w:val="00D5242C"/>
    <w:rsid w:val="00D5711A"/>
    <w:rsid w:val="00D60BB5"/>
    <w:rsid w:val="00D63591"/>
    <w:rsid w:val="00D64971"/>
    <w:rsid w:val="00D7662F"/>
    <w:rsid w:val="00D868B8"/>
    <w:rsid w:val="00D92BB1"/>
    <w:rsid w:val="00DA4069"/>
    <w:rsid w:val="00DA5CE6"/>
    <w:rsid w:val="00DB23CA"/>
    <w:rsid w:val="00DB7F8E"/>
    <w:rsid w:val="00DC601B"/>
    <w:rsid w:val="00DC6F01"/>
    <w:rsid w:val="00DC73A6"/>
    <w:rsid w:val="00DD052D"/>
    <w:rsid w:val="00DE266B"/>
    <w:rsid w:val="00DE27F1"/>
    <w:rsid w:val="00DF1C56"/>
    <w:rsid w:val="00DF4532"/>
    <w:rsid w:val="00E06820"/>
    <w:rsid w:val="00E100B0"/>
    <w:rsid w:val="00E1155C"/>
    <w:rsid w:val="00E23744"/>
    <w:rsid w:val="00E31DF6"/>
    <w:rsid w:val="00E362EB"/>
    <w:rsid w:val="00E46ADB"/>
    <w:rsid w:val="00E5105B"/>
    <w:rsid w:val="00E5318C"/>
    <w:rsid w:val="00E60388"/>
    <w:rsid w:val="00E81008"/>
    <w:rsid w:val="00E8218D"/>
    <w:rsid w:val="00E83D73"/>
    <w:rsid w:val="00E8495B"/>
    <w:rsid w:val="00EA2D93"/>
    <w:rsid w:val="00EB023A"/>
    <w:rsid w:val="00EB0BCF"/>
    <w:rsid w:val="00EB4FE9"/>
    <w:rsid w:val="00EB5BC1"/>
    <w:rsid w:val="00EB6DF7"/>
    <w:rsid w:val="00EC601E"/>
    <w:rsid w:val="00EC63C9"/>
    <w:rsid w:val="00ED1C37"/>
    <w:rsid w:val="00ED331E"/>
    <w:rsid w:val="00EE11B4"/>
    <w:rsid w:val="00EE2E7A"/>
    <w:rsid w:val="00EE3840"/>
    <w:rsid w:val="00EE4B4A"/>
    <w:rsid w:val="00EF3712"/>
    <w:rsid w:val="00EF412D"/>
    <w:rsid w:val="00EF6CAA"/>
    <w:rsid w:val="00EF6EF3"/>
    <w:rsid w:val="00F02A1F"/>
    <w:rsid w:val="00F0450F"/>
    <w:rsid w:val="00F04D56"/>
    <w:rsid w:val="00F14E20"/>
    <w:rsid w:val="00F17D6A"/>
    <w:rsid w:val="00F46C85"/>
    <w:rsid w:val="00F4782A"/>
    <w:rsid w:val="00F51760"/>
    <w:rsid w:val="00F53D7C"/>
    <w:rsid w:val="00F558C4"/>
    <w:rsid w:val="00F75782"/>
    <w:rsid w:val="00F87DE4"/>
    <w:rsid w:val="00F90BF4"/>
    <w:rsid w:val="00FA1996"/>
    <w:rsid w:val="00FA4F42"/>
    <w:rsid w:val="00FA732C"/>
    <w:rsid w:val="00FB1D56"/>
    <w:rsid w:val="00FB74AF"/>
    <w:rsid w:val="00FC06A5"/>
    <w:rsid w:val="00FC4023"/>
    <w:rsid w:val="00FD08BC"/>
    <w:rsid w:val="00FD223D"/>
    <w:rsid w:val="00FD362E"/>
    <w:rsid w:val="00FD474C"/>
    <w:rsid w:val="00FF13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CC2438"/>
  <w15:chartTrackingRefBased/>
  <w15:docId w15:val="{C89D560B-FE57-449E-81C8-0683B0CC6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08264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8264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464"/>
  </w:style>
  <w:style w:type="paragraph" w:styleId="Footer">
    <w:name w:val="footer"/>
    <w:basedOn w:val="Normal"/>
    <w:link w:val="FooterChar"/>
    <w:uiPriority w:val="99"/>
    <w:unhideWhenUsed/>
    <w:rsid w:val="00037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464"/>
  </w:style>
  <w:style w:type="character" w:styleId="PlaceholderText">
    <w:name w:val="Placeholder Text"/>
    <w:basedOn w:val="DefaultParagraphFont"/>
    <w:uiPriority w:val="99"/>
    <w:semiHidden/>
    <w:rsid w:val="00037464"/>
    <w:rPr>
      <w:color w:val="808080"/>
    </w:rPr>
  </w:style>
  <w:style w:type="paragraph" w:styleId="NormalWeb">
    <w:name w:val="Normal (Web)"/>
    <w:basedOn w:val="Normal"/>
    <w:uiPriority w:val="99"/>
    <w:unhideWhenUsed/>
    <w:rsid w:val="00601C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23F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8264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82648"/>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826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19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41E8FFE220C742BA8BD932CE3D0CA1" ma:contentTypeVersion="13" ma:contentTypeDescription="Create a new document." ma:contentTypeScope="" ma:versionID="6338dd69518ac1639d824d640ba60be8">
  <xsd:schema xmlns:xsd="http://www.w3.org/2001/XMLSchema" xmlns:xs="http://www.w3.org/2001/XMLSchema" xmlns:p="http://schemas.microsoft.com/office/2006/metadata/properties" xmlns:ns3="5c163bfd-af93-45dc-8d3e-3cdbb8c4d126" xmlns:ns4="bbcbf29c-0a9d-493c-9e4a-7c844b9ed5ff" targetNamespace="http://schemas.microsoft.com/office/2006/metadata/properties" ma:root="true" ma:fieldsID="b2ac6afad056657a6c5e1d81ae95247d" ns3:_="" ns4:_="">
    <xsd:import namespace="5c163bfd-af93-45dc-8d3e-3cdbb8c4d126"/>
    <xsd:import namespace="bbcbf29c-0a9d-493c-9e4a-7c844b9ed5f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63bfd-af93-45dc-8d3e-3cdbb8c4d1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cbf29c-0a9d-493c-9e4a-7c844b9ed5f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3D6C28-B1B0-463E-8608-B16E800D0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63bfd-af93-45dc-8d3e-3cdbb8c4d126"/>
    <ds:schemaRef ds:uri="bbcbf29c-0a9d-493c-9e4a-7c844b9ed5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206C9-F73A-419A-B094-9F11B9CF35C4}">
  <ds:schemaRefs>
    <ds:schemaRef ds:uri="http://schemas.microsoft.com/sharepoint/v3/contenttype/forms"/>
  </ds:schemaRefs>
</ds:datastoreItem>
</file>

<file path=customXml/itemProps3.xml><?xml version="1.0" encoding="utf-8"?>
<ds:datastoreItem xmlns:ds="http://schemas.openxmlformats.org/officeDocument/2006/customXml" ds:itemID="{C87E60F6-C74C-430D-93F2-B088058D5059}">
  <ds:schemaRefs>
    <ds:schemaRef ds:uri="http://schemas.openxmlformats.org/package/2006/metadata/core-properties"/>
    <ds:schemaRef ds:uri="bbcbf29c-0a9d-493c-9e4a-7c844b9ed5ff"/>
    <ds:schemaRef ds:uri="http://purl.org/dc/terms/"/>
    <ds:schemaRef ds:uri="http://schemas.microsoft.com/office/2006/documentManagement/types"/>
    <ds:schemaRef ds:uri="http://schemas.microsoft.com/office/infopath/2007/PartnerControls"/>
    <ds:schemaRef ds:uri="5c163bfd-af93-45dc-8d3e-3cdbb8c4d126"/>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D69ACB5-6531-4FF0-88B5-4056031A7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818</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Michael Cheeseman</cp:lastModifiedBy>
  <cp:revision>2</cp:revision>
  <dcterms:created xsi:type="dcterms:W3CDTF">2020-06-22T14:32:00Z</dcterms:created>
  <dcterms:modified xsi:type="dcterms:W3CDTF">2020-06-22T14:32:00Z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0x0101005E41E8FFE220C742BA8BD932CE3D0CA1</vt:lpwstr>
  </property>
</Properties>
</file>