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2DEFA1" w14:textId="17C240E8" w:rsidR="6B87BA8E" w:rsidRDefault="6B87BA8E" w:rsidP="0B83A076">
      <w:pPr>
        <w:spacing w:line="480" w:lineRule="auto"/>
        <w:rPr>
          <w:rFonts w:ascii="Arial" w:eastAsia="Arial" w:hAnsi="Arial" w:cs="Arial"/>
          <w:sz w:val="24"/>
          <w:szCs w:val="24"/>
          <w:u w:val="single"/>
        </w:rPr>
      </w:pPr>
      <w:r w:rsidRPr="0F8498FD">
        <w:rPr>
          <w:rFonts w:ascii="Arial" w:eastAsia="Arial" w:hAnsi="Arial" w:cs="Arial"/>
          <w:sz w:val="24"/>
          <w:szCs w:val="24"/>
        </w:rPr>
        <w:t>“</w:t>
      </w:r>
      <w:r w:rsidRPr="0F8498FD">
        <w:rPr>
          <w:rFonts w:ascii="Arial" w:eastAsia="Arial" w:hAnsi="Arial" w:cs="Arial"/>
          <w:sz w:val="24"/>
          <w:szCs w:val="24"/>
          <w:u w:val="single"/>
        </w:rPr>
        <w:t>Carla and Jamie have been married for 15 year</w:t>
      </w:r>
      <w:r w:rsidR="49C1AFE1" w:rsidRPr="0F8498FD">
        <w:rPr>
          <w:rFonts w:ascii="Arial" w:eastAsia="Arial" w:hAnsi="Arial" w:cs="Arial"/>
          <w:sz w:val="24"/>
          <w:szCs w:val="24"/>
          <w:u w:val="single"/>
        </w:rPr>
        <w:t>s</w:t>
      </w:r>
      <w:r w:rsidRPr="0F8498FD">
        <w:rPr>
          <w:rFonts w:ascii="Arial" w:eastAsia="Arial" w:hAnsi="Arial" w:cs="Arial"/>
          <w:sz w:val="24"/>
          <w:szCs w:val="24"/>
          <w:u w:val="single"/>
        </w:rPr>
        <w:t xml:space="preserve">. One evening, Jamie comes home after a night out with friends, visibly intoxicated. </w:t>
      </w:r>
      <w:r w:rsidR="1EA88435" w:rsidRPr="0F8498FD">
        <w:rPr>
          <w:rFonts w:ascii="Arial" w:eastAsia="Arial" w:hAnsi="Arial" w:cs="Arial"/>
          <w:sz w:val="24"/>
          <w:szCs w:val="24"/>
          <w:u w:val="single"/>
        </w:rPr>
        <w:t>Carla, who has been dealing with marital problems for some time, becomes increasingly agitated and confronts Jamie about his excessive drinking and ne</w:t>
      </w:r>
      <w:r w:rsidR="7DFAF6CD" w:rsidRPr="0F8498FD">
        <w:rPr>
          <w:rFonts w:ascii="Arial" w:eastAsia="Arial" w:hAnsi="Arial" w:cs="Arial"/>
          <w:sz w:val="24"/>
          <w:szCs w:val="24"/>
          <w:u w:val="single"/>
        </w:rPr>
        <w:t>glect of their relationship. A heated argument ensues, during which Ja</w:t>
      </w:r>
      <w:r w:rsidR="00D62ADB">
        <w:rPr>
          <w:rFonts w:ascii="Arial" w:eastAsia="Arial" w:hAnsi="Arial" w:cs="Arial"/>
          <w:sz w:val="24"/>
          <w:szCs w:val="24"/>
          <w:u w:val="single"/>
        </w:rPr>
        <w:t>m</w:t>
      </w:r>
      <w:r w:rsidR="7DFAF6CD" w:rsidRPr="0F8498FD">
        <w:rPr>
          <w:rFonts w:ascii="Arial" w:eastAsia="Arial" w:hAnsi="Arial" w:cs="Arial"/>
          <w:sz w:val="24"/>
          <w:szCs w:val="24"/>
          <w:u w:val="single"/>
        </w:rPr>
        <w:t>ie admits to having had a brie</w:t>
      </w:r>
      <w:r w:rsidR="212DD319" w:rsidRPr="0F8498FD">
        <w:rPr>
          <w:rFonts w:ascii="Arial" w:eastAsia="Arial" w:hAnsi="Arial" w:cs="Arial"/>
          <w:sz w:val="24"/>
          <w:szCs w:val="24"/>
          <w:u w:val="single"/>
        </w:rPr>
        <w:t>f affair with a co-worker, Emma, a few months earlier. Carla, overwhelmed by anger and sadness, rushes to the kitchen and grabs a kitche</w:t>
      </w:r>
      <w:r w:rsidR="73687F25" w:rsidRPr="0F8498FD">
        <w:rPr>
          <w:rFonts w:ascii="Arial" w:eastAsia="Arial" w:hAnsi="Arial" w:cs="Arial"/>
          <w:sz w:val="24"/>
          <w:szCs w:val="24"/>
          <w:u w:val="single"/>
        </w:rPr>
        <w:t>n knife. She then stabs Jamie in the chest, causing him serious injuries.</w:t>
      </w:r>
      <w:r w:rsidR="64C6E311" w:rsidRPr="0F8498FD">
        <w:rPr>
          <w:rFonts w:ascii="Arial" w:eastAsia="Arial" w:hAnsi="Arial" w:cs="Arial"/>
          <w:sz w:val="24"/>
          <w:szCs w:val="24"/>
          <w:u w:val="single"/>
        </w:rPr>
        <w:t>”</w:t>
      </w:r>
    </w:p>
    <w:p w14:paraId="697AA6CF" w14:textId="74FD862B" w:rsidR="0B83A076" w:rsidRDefault="0B83A076" w:rsidP="0B83A076">
      <w:pPr>
        <w:spacing w:line="480" w:lineRule="auto"/>
        <w:rPr>
          <w:rFonts w:ascii="Arial" w:eastAsia="Arial" w:hAnsi="Arial" w:cs="Arial"/>
          <w:sz w:val="24"/>
          <w:szCs w:val="24"/>
          <w:u w:val="single"/>
        </w:rPr>
      </w:pPr>
    </w:p>
    <w:p w14:paraId="22DCB067" w14:textId="555F678E" w:rsidR="24B28177" w:rsidRDefault="24B28177" w:rsidP="0B83A076">
      <w:pPr>
        <w:spacing w:line="480" w:lineRule="auto"/>
        <w:rPr>
          <w:rFonts w:ascii="Arial" w:eastAsia="Arial" w:hAnsi="Arial" w:cs="Arial"/>
          <w:sz w:val="24"/>
          <w:szCs w:val="24"/>
        </w:rPr>
      </w:pPr>
      <w:r w:rsidRPr="0F8498FD">
        <w:rPr>
          <w:rFonts w:ascii="Arial" w:eastAsia="Arial" w:hAnsi="Arial" w:cs="Arial"/>
          <w:sz w:val="24"/>
          <w:szCs w:val="24"/>
        </w:rPr>
        <w:t xml:space="preserve">This essay will be discussing the scenario </w:t>
      </w:r>
      <w:r w:rsidR="06C85FF2" w:rsidRPr="0F8498FD">
        <w:rPr>
          <w:rFonts w:ascii="Arial" w:eastAsia="Arial" w:hAnsi="Arial" w:cs="Arial"/>
          <w:sz w:val="24"/>
          <w:szCs w:val="24"/>
        </w:rPr>
        <w:t xml:space="preserve">between Carla and Jamie provided as well as </w:t>
      </w:r>
      <w:r w:rsidRPr="0F8498FD">
        <w:rPr>
          <w:rFonts w:ascii="Arial" w:eastAsia="Arial" w:hAnsi="Arial" w:cs="Arial"/>
          <w:sz w:val="24"/>
          <w:szCs w:val="24"/>
        </w:rPr>
        <w:t xml:space="preserve">the elements surrounding the case and the issues raised in dealing </w:t>
      </w:r>
      <w:r w:rsidR="06220BB2" w:rsidRPr="0F8498FD">
        <w:rPr>
          <w:rFonts w:ascii="Arial" w:eastAsia="Arial" w:hAnsi="Arial" w:cs="Arial"/>
          <w:sz w:val="24"/>
          <w:szCs w:val="24"/>
        </w:rPr>
        <w:t>with a scenario of violent material in a domestic relationship</w:t>
      </w:r>
      <w:r w:rsidRPr="0F8498FD">
        <w:rPr>
          <w:rFonts w:ascii="Arial" w:eastAsia="Arial" w:hAnsi="Arial" w:cs="Arial"/>
          <w:sz w:val="24"/>
          <w:szCs w:val="24"/>
        </w:rPr>
        <w:t>.</w:t>
      </w:r>
      <w:r w:rsidR="7924E649" w:rsidRPr="0F8498FD">
        <w:rPr>
          <w:rFonts w:ascii="Arial" w:eastAsia="Arial" w:hAnsi="Arial" w:cs="Arial"/>
          <w:sz w:val="24"/>
          <w:szCs w:val="24"/>
        </w:rPr>
        <w:t xml:space="preserve"> </w:t>
      </w:r>
      <w:r w:rsidR="00303AFD">
        <w:rPr>
          <w:rFonts w:ascii="Arial" w:eastAsia="Arial" w:hAnsi="Arial" w:cs="Arial"/>
          <w:sz w:val="24"/>
          <w:szCs w:val="24"/>
        </w:rPr>
        <w:t>T</w:t>
      </w:r>
      <w:r w:rsidR="00311635">
        <w:rPr>
          <w:rFonts w:ascii="Arial" w:eastAsia="Arial" w:hAnsi="Arial" w:cs="Arial"/>
          <w:sz w:val="24"/>
          <w:szCs w:val="24"/>
        </w:rPr>
        <w:t>o discuss this, t</w:t>
      </w:r>
      <w:r w:rsidR="00303AFD">
        <w:rPr>
          <w:rFonts w:ascii="Arial" w:eastAsia="Arial" w:hAnsi="Arial" w:cs="Arial"/>
          <w:sz w:val="24"/>
          <w:szCs w:val="24"/>
        </w:rPr>
        <w:t xml:space="preserve">he </w:t>
      </w:r>
      <w:proofErr w:type="spellStart"/>
      <w:r w:rsidR="00303AFD">
        <w:rPr>
          <w:rFonts w:ascii="Arial" w:eastAsia="Arial" w:hAnsi="Arial" w:cs="Arial"/>
          <w:sz w:val="24"/>
          <w:szCs w:val="24"/>
        </w:rPr>
        <w:t>actus</w:t>
      </w:r>
      <w:proofErr w:type="spellEnd"/>
      <w:r w:rsidR="00303AFD">
        <w:rPr>
          <w:rFonts w:ascii="Arial" w:eastAsia="Arial" w:hAnsi="Arial" w:cs="Arial"/>
          <w:sz w:val="24"/>
          <w:szCs w:val="24"/>
        </w:rPr>
        <w:t xml:space="preserve"> </w:t>
      </w:r>
      <w:proofErr w:type="spellStart"/>
      <w:r w:rsidR="00303AFD">
        <w:rPr>
          <w:rFonts w:ascii="Arial" w:eastAsia="Arial" w:hAnsi="Arial" w:cs="Arial"/>
          <w:sz w:val="24"/>
          <w:szCs w:val="24"/>
        </w:rPr>
        <w:t>reus</w:t>
      </w:r>
      <w:proofErr w:type="spellEnd"/>
      <w:r w:rsidR="00303AFD">
        <w:rPr>
          <w:rFonts w:ascii="Arial" w:eastAsia="Arial" w:hAnsi="Arial" w:cs="Arial"/>
          <w:sz w:val="24"/>
          <w:szCs w:val="24"/>
        </w:rPr>
        <w:t xml:space="preserve"> will be examined which </w:t>
      </w:r>
      <w:r w:rsidR="00416184">
        <w:rPr>
          <w:rFonts w:ascii="Arial" w:eastAsia="Arial" w:hAnsi="Arial" w:cs="Arial"/>
          <w:sz w:val="24"/>
          <w:szCs w:val="24"/>
        </w:rPr>
        <w:t>are the actions taken in th</w:t>
      </w:r>
      <w:r w:rsidR="003F08AC">
        <w:rPr>
          <w:rFonts w:ascii="Arial" w:eastAsia="Arial" w:hAnsi="Arial" w:cs="Arial"/>
          <w:sz w:val="24"/>
          <w:szCs w:val="24"/>
        </w:rPr>
        <w:t>e case.</w:t>
      </w:r>
      <w:r w:rsidR="00416184">
        <w:rPr>
          <w:rFonts w:ascii="Arial" w:eastAsia="Arial" w:hAnsi="Arial" w:cs="Arial"/>
          <w:sz w:val="24"/>
          <w:szCs w:val="24"/>
        </w:rPr>
        <w:t xml:space="preserve"> </w:t>
      </w:r>
      <w:r w:rsidR="003F08AC">
        <w:rPr>
          <w:rFonts w:ascii="Arial" w:eastAsia="Arial" w:hAnsi="Arial" w:cs="Arial"/>
          <w:sz w:val="24"/>
          <w:szCs w:val="24"/>
        </w:rPr>
        <w:t xml:space="preserve">The </w:t>
      </w:r>
      <w:proofErr w:type="spellStart"/>
      <w:r w:rsidR="003F08AC">
        <w:rPr>
          <w:rFonts w:ascii="Arial" w:eastAsia="Arial" w:hAnsi="Arial" w:cs="Arial"/>
          <w:sz w:val="24"/>
          <w:szCs w:val="24"/>
        </w:rPr>
        <w:t>actus</w:t>
      </w:r>
      <w:proofErr w:type="spellEnd"/>
      <w:r w:rsidR="003F08AC">
        <w:rPr>
          <w:rFonts w:ascii="Arial" w:eastAsia="Arial" w:hAnsi="Arial" w:cs="Arial"/>
          <w:sz w:val="24"/>
          <w:szCs w:val="24"/>
        </w:rPr>
        <w:t xml:space="preserve"> </w:t>
      </w:r>
      <w:proofErr w:type="spellStart"/>
      <w:r w:rsidR="003F08AC">
        <w:rPr>
          <w:rFonts w:ascii="Arial" w:eastAsia="Arial" w:hAnsi="Arial" w:cs="Arial"/>
          <w:sz w:val="24"/>
          <w:szCs w:val="24"/>
        </w:rPr>
        <w:t>reus</w:t>
      </w:r>
      <w:proofErr w:type="spellEnd"/>
      <w:r w:rsidR="003F08AC">
        <w:rPr>
          <w:rFonts w:ascii="Arial" w:eastAsia="Arial" w:hAnsi="Arial" w:cs="Arial"/>
          <w:sz w:val="24"/>
          <w:szCs w:val="24"/>
        </w:rPr>
        <w:t xml:space="preserve"> has three parts</w:t>
      </w:r>
      <w:r w:rsidR="007E4BF6">
        <w:rPr>
          <w:rFonts w:ascii="Arial" w:eastAsia="Arial" w:hAnsi="Arial" w:cs="Arial"/>
          <w:sz w:val="24"/>
          <w:szCs w:val="24"/>
        </w:rPr>
        <w:t xml:space="preserve"> to make up an </w:t>
      </w:r>
      <w:proofErr w:type="spellStart"/>
      <w:r w:rsidR="007E4BF6">
        <w:rPr>
          <w:rFonts w:ascii="Arial" w:eastAsia="Arial" w:hAnsi="Arial" w:cs="Arial"/>
          <w:sz w:val="24"/>
          <w:szCs w:val="24"/>
        </w:rPr>
        <w:t>occuring</w:t>
      </w:r>
      <w:proofErr w:type="spellEnd"/>
      <w:r w:rsidR="007E4BF6">
        <w:rPr>
          <w:rFonts w:ascii="Arial" w:eastAsia="Arial" w:hAnsi="Arial" w:cs="Arial"/>
          <w:sz w:val="24"/>
          <w:szCs w:val="24"/>
        </w:rPr>
        <w:t>/ occurred action</w:t>
      </w:r>
      <w:r w:rsidR="000B57C0">
        <w:rPr>
          <w:rFonts w:ascii="Arial" w:eastAsia="Arial" w:hAnsi="Arial" w:cs="Arial"/>
          <w:sz w:val="24"/>
          <w:szCs w:val="24"/>
        </w:rPr>
        <w:t>; the conduct, the consequences and the circumstances</w:t>
      </w:r>
      <w:r w:rsidR="00995349">
        <w:rPr>
          <w:rFonts w:ascii="Arial" w:eastAsia="Arial" w:hAnsi="Arial" w:cs="Arial"/>
          <w:sz w:val="24"/>
          <w:szCs w:val="24"/>
        </w:rPr>
        <w:t xml:space="preserve"> (Jonas, L.A., 2021). </w:t>
      </w:r>
      <w:r w:rsidR="00F47D5A">
        <w:rPr>
          <w:rFonts w:ascii="Arial" w:eastAsia="Arial" w:hAnsi="Arial" w:cs="Arial"/>
          <w:sz w:val="24"/>
          <w:szCs w:val="24"/>
        </w:rPr>
        <w:t>Also, the essay</w:t>
      </w:r>
      <w:r w:rsidR="7924E649" w:rsidRPr="0F8498FD">
        <w:rPr>
          <w:rFonts w:ascii="Arial" w:eastAsia="Arial" w:hAnsi="Arial" w:cs="Arial"/>
          <w:sz w:val="24"/>
          <w:szCs w:val="24"/>
        </w:rPr>
        <w:t xml:space="preserve"> will explore the men’s </w:t>
      </w:r>
      <w:proofErr w:type="spellStart"/>
      <w:r w:rsidR="7924E649" w:rsidRPr="0F8498FD">
        <w:rPr>
          <w:rFonts w:ascii="Arial" w:eastAsia="Arial" w:hAnsi="Arial" w:cs="Arial"/>
          <w:sz w:val="24"/>
          <w:szCs w:val="24"/>
        </w:rPr>
        <w:t>rea</w:t>
      </w:r>
      <w:proofErr w:type="spellEnd"/>
      <w:r w:rsidR="7924E649" w:rsidRPr="0F8498FD">
        <w:rPr>
          <w:rFonts w:ascii="Arial" w:eastAsia="Arial" w:hAnsi="Arial" w:cs="Arial"/>
          <w:sz w:val="24"/>
          <w:szCs w:val="24"/>
        </w:rPr>
        <w:t xml:space="preserve"> of the </w:t>
      </w:r>
      <w:r w:rsidR="002F7ABC">
        <w:rPr>
          <w:rFonts w:ascii="Arial" w:eastAsia="Arial" w:hAnsi="Arial" w:cs="Arial"/>
          <w:sz w:val="24"/>
          <w:szCs w:val="24"/>
        </w:rPr>
        <w:t>potential offences</w:t>
      </w:r>
      <w:r w:rsidR="00E278F2">
        <w:rPr>
          <w:rFonts w:ascii="Arial" w:eastAsia="Arial" w:hAnsi="Arial" w:cs="Arial"/>
          <w:sz w:val="24"/>
          <w:szCs w:val="24"/>
        </w:rPr>
        <w:t xml:space="preserve"> of Carla and Jamie</w:t>
      </w:r>
      <w:r w:rsidR="7924E649" w:rsidRPr="0F8498FD">
        <w:rPr>
          <w:rFonts w:ascii="Arial" w:eastAsia="Arial" w:hAnsi="Arial" w:cs="Arial"/>
          <w:sz w:val="24"/>
          <w:szCs w:val="24"/>
        </w:rPr>
        <w:t xml:space="preserve">, which is the </w:t>
      </w:r>
      <w:r w:rsidR="5BF23A8C" w:rsidRPr="0F8498FD">
        <w:rPr>
          <w:rFonts w:ascii="Arial" w:eastAsia="Arial" w:hAnsi="Arial" w:cs="Arial"/>
          <w:sz w:val="24"/>
          <w:szCs w:val="24"/>
        </w:rPr>
        <w:t xml:space="preserve">precise </w:t>
      </w:r>
      <w:r w:rsidR="7924E649" w:rsidRPr="0F8498FD">
        <w:rPr>
          <w:rFonts w:ascii="Arial" w:eastAsia="Arial" w:hAnsi="Arial" w:cs="Arial"/>
          <w:sz w:val="24"/>
          <w:szCs w:val="24"/>
        </w:rPr>
        <w:t>mental element</w:t>
      </w:r>
      <w:r w:rsidR="104DEEB6" w:rsidRPr="0F8498FD">
        <w:rPr>
          <w:rFonts w:ascii="Arial" w:eastAsia="Arial" w:hAnsi="Arial" w:cs="Arial"/>
          <w:sz w:val="24"/>
          <w:szCs w:val="24"/>
        </w:rPr>
        <w:t xml:space="preserve"> </w:t>
      </w:r>
      <w:r w:rsidR="3DB65F46" w:rsidRPr="0F8498FD">
        <w:rPr>
          <w:rFonts w:ascii="Arial" w:eastAsia="Arial" w:hAnsi="Arial" w:cs="Arial"/>
          <w:sz w:val="24"/>
          <w:szCs w:val="24"/>
        </w:rPr>
        <w:t>of the case. This is backed up by the Harvard Law Review</w:t>
      </w:r>
      <w:r w:rsidR="1BA89BF0" w:rsidRPr="0F8498FD">
        <w:rPr>
          <w:rFonts w:ascii="Arial" w:eastAsia="Arial" w:hAnsi="Arial" w:cs="Arial"/>
          <w:sz w:val="24"/>
          <w:szCs w:val="24"/>
        </w:rPr>
        <w:t>, when stated, “there can be no crime, large or small without an evil mind.”</w:t>
      </w:r>
      <w:r w:rsidR="5A5A7105" w:rsidRPr="0F8498FD">
        <w:rPr>
          <w:rFonts w:ascii="Arial" w:eastAsia="Arial" w:hAnsi="Arial" w:cs="Arial"/>
          <w:sz w:val="24"/>
          <w:szCs w:val="24"/>
        </w:rPr>
        <w:t xml:space="preserve"> (1932)</w:t>
      </w:r>
      <w:r w:rsidR="1BA89BF0" w:rsidRPr="0F8498FD">
        <w:rPr>
          <w:rFonts w:ascii="Arial" w:eastAsia="Arial" w:hAnsi="Arial" w:cs="Arial"/>
          <w:sz w:val="24"/>
          <w:szCs w:val="24"/>
        </w:rPr>
        <w:t xml:space="preserve"> </w:t>
      </w:r>
      <w:r w:rsidR="50C6456D" w:rsidRPr="0F8498FD">
        <w:rPr>
          <w:rFonts w:ascii="Arial" w:eastAsia="Arial" w:hAnsi="Arial" w:cs="Arial"/>
          <w:sz w:val="24"/>
          <w:szCs w:val="24"/>
        </w:rPr>
        <w:t>T</w:t>
      </w:r>
      <w:r w:rsidR="104DEEB6" w:rsidRPr="0F8498FD">
        <w:rPr>
          <w:rFonts w:ascii="Arial" w:eastAsia="Arial" w:hAnsi="Arial" w:cs="Arial"/>
          <w:sz w:val="24"/>
          <w:szCs w:val="24"/>
        </w:rPr>
        <w:t>hese points will be</w:t>
      </w:r>
      <w:r w:rsidR="33BE9D79" w:rsidRPr="0F8498FD">
        <w:rPr>
          <w:rFonts w:ascii="Arial" w:eastAsia="Arial" w:hAnsi="Arial" w:cs="Arial"/>
          <w:sz w:val="24"/>
          <w:szCs w:val="24"/>
        </w:rPr>
        <w:t xml:space="preserve"> investigated</w:t>
      </w:r>
      <w:r w:rsidR="104DEEB6" w:rsidRPr="0F8498FD">
        <w:rPr>
          <w:rFonts w:ascii="Arial" w:eastAsia="Arial" w:hAnsi="Arial" w:cs="Arial"/>
          <w:sz w:val="24"/>
          <w:szCs w:val="24"/>
        </w:rPr>
        <w:t xml:space="preserve"> because they provide a clear and concise explanation</w:t>
      </w:r>
      <w:r w:rsidR="5B3BCE8D" w:rsidRPr="0F8498FD">
        <w:rPr>
          <w:rFonts w:ascii="Arial" w:eastAsia="Arial" w:hAnsi="Arial" w:cs="Arial"/>
          <w:sz w:val="24"/>
          <w:szCs w:val="24"/>
        </w:rPr>
        <w:t xml:space="preserve"> of how a</w:t>
      </w:r>
      <w:r w:rsidR="6A1E8AED" w:rsidRPr="0F8498FD">
        <w:rPr>
          <w:rFonts w:ascii="Arial" w:eastAsia="Arial" w:hAnsi="Arial" w:cs="Arial"/>
          <w:sz w:val="24"/>
          <w:szCs w:val="24"/>
        </w:rPr>
        <w:t xml:space="preserve">nd why a </w:t>
      </w:r>
      <w:r w:rsidR="5B3BCE8D" w:rsidRPr="0F8498FD">
        <w:rPr>
          <w:rFonts w:ascii="Arial" w:eastAsia="Arial" w:hAnsi="Arial" w:cs="Arial"/>
          <w:sz w:val="24"/>
          <w:szCs w:val="24"/>
        </w:rPr>
        <w:t>crime was committed. Any potential criminal liability will also be highlighted within this rese</w:t>
      </w:r>
      <w:r w:rsidR="15B35134" w:rsidRPr="0F8498FD">
        <w:rPr>
          <w:rFonts w:ascii="Arial" w:eastAsia="Arial" w:hAnsi="Arial" w:cs="Arial"/>
          <w:sz w:val="24"/>
          <w:szCs w:val="24"/>
        </w:rPr>
        <w:t xml:space="preserve">arch of the scenario because of the severity of the crime and the men's </w:t>
      </w:r>
      <w:proofErr w:type="spellStart"/>
      <w:r w:rsidR="642D0146" w:rsidRPr="0F8498FD">
        <w:rPr>
          <w:rFonts w:ascii="Arial" w:eastAsia="Arial" w:hAnsi="Arial" w:cs="Arial"/>
          <w:sz w:val="24"/>
          <w:szCs w:val="24"/>
        </w:rPr>
        <w:t>r</w:t>
      </w:r>
      <w:r w:rsidR="15B35134" w:rsidRPr="0F8498FD">
        <w:rPr>
          <w:rFonts w:ascii="Arial" w:eastAsia="Arial" w:hAnsi="Arial" w:cs="Arial"/>
          <w:sz w:val="24"/>
          <w:szCs w:val="24"/>
        </w:rPr>
        <w:t>ea</w:t>
      </w:r>
      <w:proofErr w:type="spellEnd"/>
      <w:r w:rsidR="15B35134" w:rsidRPr="0F8498FD">
        <w:rPr>
          <w:rFonts w:ascii="Arial" w:eastAsia="Arial" w:hAnsi="Arial" w:cs="Arial"/>
          <w:sz w:val="24"/>
          <w:szCs w:val="24"/>
        </w:rPr>
        <w:t xml:space="preserve"> that could be supportive of it. </w:t>
      </w:r>
      <w:r w:rsidR="5130C32D" w:rsidRPr="0F8498FD">
        <w:rPr>
          <w:rFonts w:ascii="Arial" w:eastAsia="Arial" w:hAnsi="Arial" w:cs="Arial"/>
          <w:sz w:val="24"/>
          <w:szCs w:val="24"/>
        </w:rPr>
        <w:t>This essay will also include elements of Jamie's confession that could support the actions of Carla or prove against her, perhaps in court and on trial, including her emotional state at the time of the incident.</w:t>
      </w:r>
      <w:r w:rsidR="0FD5A85F" w:rsidRPr="0F8498FD">
        <w:rPr>
          <w:rFonts w:ascii="Arial" w:eastAsia="Arial" w:hAnsi="Arial" w:cs="Arial"/>
          <w:sz w:val="24"/>
          <w:szCs w:val="24"/>
        </w:rPr>
        <w:t xml:space="preserve"> Potential defences will also be discussed in this essay to establish how guilty the parties may be.</w:t>
      </w:r>
    </w:p>
    <w:p w14:paraId="2C9815A5" w14:textId="3DB197E0" w:rsidR="395954AC" w:rsidRDefault="395954AC" w:rsidP="0F8498FD">
      <w:pPr>
        <w:spacing w:line="480" w:lineRule="auto"/>
        <w:rPr>
          <w:rFonts w:ascii="Arial" w:eastAsia="Arial" w:hAnsi="Arial" w:cs="Arial"/>
          <w:sz w:val="24"/>
          <w:szCs w:val="24"/>
        </w:rPr>
      </w:pPr>
      <w:proofErr w:type="spellStart"/>
      <w:r w:rsidRPr="0F8498FD">
        <w:rPr>
          <w:rFonts w:ascii="Arial" w:eastAsia="Arial" w:hAnsi="Arial" w:cs="Arial"/>
          <w:sz w:val="24"/>
          <w:szCs w:val="24"/>
        </w:rPr>
        <w:t>Grevious</w:t>
      </w:r>
      <w:proofErr w:type="spellEnd"/>
      <w:r w:rsidRPr="0F8498FD">
        <w:rPr>
          <w:rFonts w:ascii="Arial" w:eastAsia="Arial" w:hAnsi="Arial" w:cs="Arial"/>
          <w:sz w:val="24"/>
          <w:szCs w:val="24"/>
        </w:rPr>
        <w:t xml:space="preserve"> bodily harm is </w:t>
      </w:r>
      <w:r w:rsidR="3A9E2835" w:rsidRPr="0F8498FD">
        <w:rPr>
          <w:rFonts w:ascii="Arial" w:eastAsia="Arial" w:hAnsi="Arial" w:cs="Arial"/>
          <w:sz w:val="24"/>
          <w:szCs w:val="24"/>
        </w:rPr>
        <w:t>"inflicting bodily injury, with or without weapon</w:t>
      </w:r>
      <w:r w:rsidR="31961E2F" w:rsidRPr="0F8498FD">
        <w:rPr>
          <w:rFonts w:ascii="Arial" w:eastAsia="Arial" w:hAnsi="Arial" w:cs="Arial"/>
          <w:sz w:val="24"/>
          <w:szCs w:val="24"/>
        </w:rPr>
        <w:t>”.</w:t>
      </w:r>
      <w:r w:rsidR="340DB0C7" w:rsidRPr="0F8498FD">
        <w:rPr>
          <w:rFonts w:ascii="Arial" w:eastAsia="Arial" w:hAnsi="Arial" w:cs="Arial"/>
          <w:sz w:val="24"/>
          <w:szCs w:val="24"/>
        </w:rPr>
        <w:t xml:space="preserve"> It is </w:t>
      </w:r>
      <w:r w:rsidR="58957FFF" w:rsidRPr="0F8498FD">
        <w:rPr>
          <w:rFonts w:ascii="Arial" w:eastAsia="Arial" w:hAnsi="Arial" w:cs="Arial"/>
          <w:sz w:val="24"/>
          <w:szCs w:val="24"/>
        </w:rPr>
        <w:t>a part</w:t>
      </w:r>
      <w:r w:rsidR="340DB0C7" w:rsidRPr="0F8498FD">
        <w:rPr>
          <w:rFonts w:ascii="Arial" w:eastAsia="Arial" w:hAnsi="Arial" w:cs="Arial"/>
          <w:sz w:val="24"/>
          <w:szCs w:val="24"/>
        </w:rPr>
        <w:t xml:space="preserve"> of the Offences Against a Person Act, 1861, under section </w:t>
      </w:r>
      <w:r w:rsidR="00F047F4">
        <w:rPr>
          <w:rFonts w:ascii="Arial" w:eastAsia="Arial" w:hAnsi="Arial" w:cs="Arial"/>
          <w:sz w:val="24"/>
          <w:szCs w:val="24"/>
        </w:rPr>
        <w:t xml:space="preserve">18 and section </w:t>
      </w:r>
      <w:r w:rsidR="340DB0C7" w:rsidRPr="0F8498FD">
        <w:rPr>
          <w:rFonts w:ascii="Arial" w:eastAsia="Arial" w:hAnsi="Arial" w:cs="Arial"/>
          <w:sz w:val="24"/>
          <w:szCs w:val="24"/>
        </w:rPr>
        <w:t>20 (Government Legis</w:t>
      </w:r>
      <w:r w:rsidR="6CFA12C0" w:rsidRPr="0F8498FD">
        <w:rPr>
          <w:rFonts w:ascii="Arial" w:eastAsia="Arial" w:hAnsi="Arial" w:cs="Arial"/>
          <w:sz w:val="24"/>
          <w:szCs w:val="24"/>
        </w:rPr>
        <w:t>lation, 2004</w:t>
      </w:r>
      <w:r w:rsidR="002C552B">
        <w:rPr>
          <w:rFonts w:ascii="Arial" w:eastAsia="Arial" w:hAnsi="Arial" w:cs="Arial"/>
          <w:sz w:val="24"/>
          <w:szCs w:val="24"/>
        </w:rPr>
        <w:t xml:space="preserve">, </w:t>
      </w:r>
      <w:r w:rsidR="00A66989">
        <w:rPr>
          <w:rFonts w:ascii="Arial" w:eastAsia="Arial" w:hAnsi="Arial" w:cs="Arial"/>
          <w:sz w:val="24"/>
          <w:szCs w:val="24"/>
        </w:rPr>
        <w:t>Offences against the Person Act 1861</w:t>
      </w:r>
      <w:r w:rsidR="6CFA12C0" w:rsidRPr="0F8498FD">
        <w:rPr>
          <w:rFonts w:ascii="Arial" w:eastAsia="Arial" w:hAnsi="Arial" w:cs="Arial"/>
          <w:sz w:val="24"/>
          <w:szCs w:val="24"/>
        </w:rPr>
        <w:t>)</w:t>
      </w:r>
      <w:r w:rsidR="5969AAB6" w:rsidRPr="0F8498FD">
        <w:rPr>
          <w:rFonts w:ascii="Arial" w:eastAsia="Arial" w:hAnsi="Arial" w:cs="Arial"/>
          <w:sz w:val="24"/>
          <w:szCs w:val="24"/>
        </w:rPr>
        <w:t>.</w:t>
      </w:r>
      <w:r w:rsidR="00AC79D8">
        <w:rPr>
          <w:rFonts w:ascii="Arial" w:eastAsia="Arial" w:hAnsi="Arial" w:cs="Arial"/>
          <w:sz w:val="24"/>
          <w:szCs w:val="24"/>
        </w:rPr>
        <w:t xml:space="preserve"> Section 18 </w:t>
      </w:r>
      <w:r w:rsidR="007E5284">
        <w:rPr>
          <w:rFonts w:ascii="Arial" w:eastAsia="Arial" w:hAnsi="Arial" w:cs="Arial"/>
          <w:sz w:val="24"/>
          <w:szCs w:val="24"/>
        </w:rPr>
        <w:t xml:space="preserve">is when a </w:t>
      </w:r>
      <w:proofErr w:type="spellStart"/>
      <w:r w:rsidR="007E5284">
        <w:rPr>
          <w:rFonts w:ascii="Arial" w:eastAsia="Arial" w:hAnsi="Arial" w:cs="Arial"/>
          <w:sz w:val="24"/>
          <w:szCs w:val="24"/>
        </w:rPr>
        <w:t>grevious</w:t>
      </w:r>
      <w:proofErr w:type="spellEnd"/>
      <w:r w:rsidR="007E5284">
        <w:rPr>
          <w:rFonts w:ascii="Arial" w:eastAsia="Arial" w:hAnsi="Arial" w:cs="Arial"/>
          <w:sz w:val="24"/>
          <w:szCs w:val="24"/>
        </w:rPr>
        <w:t xml:space="preserve"> bodily harm result occurs because of the intent and thought process from a defendant </w:t>
      </w:r>
      <w:r w:rsidR="00A33BE1">
        <w:rPr>
          <w:rFonts w:ascii="Arial" w:eastAsia="Arial" w:hAnsi="Arial" w:cs="Arial"/>
          <w:sz w:val="24"/>
          <w:szCs w:val="24"/>
        </w:rPr>
        <w:t>to physically hurt a victim.</w:t>
      </w:r>
      <w:r w:rsidR="5969AAB6" w:rsidRPr="0F8498FD">
        <w:rPr>
          <w:rFonts w:ascii="Arial" w:eastAsia="Arial" w:hAnsi="Arial" w:cs="Arial"/>
          <w:sz w:val="24"/>
          <w:szCs w:val="24"/>
        </w:rPr>
        <w:t xml:space="preserve"> </w:t>
      </w:r>
      <w:r w:rsidR="00922284">
        <w:rPr>
          <w:rFonts w:ascii="Arial" w:eastAsia="Arial" w:hAnsi="Arial" w:cs="Arial"/>
          <w:sz w:val="24"/>
          <w:szCs w:val="24"/>
        </w:rPr>
        <w:t xml:space="preserve">Section 20 is </w:t>
      </w:r>
      <w:r w:rsidR="004E08AA">
        <w:rPr>
          <w:rFonts w:ascii="Arial" w:eastAsia="Arial" w:hAnsi="Arial" w:cs="Arial"/>
          <w:sz w:val="24"/>
          <w:szCs w:val="24"/>
        </w:rPr>
        <w:t>the physical injury caused to a person</w:t>
      </w:r>
      <w:r w:rsidR="001226CE">
        <w:rPr>
          <w:rFonts w:ascii="Arial" w:eastAsia="Arial" w:hAnsi="Arial" w:cs="Arial"/>
          <w:sz w:val="24"/>
          <w:szCs w:val="24"/>
        </w:rPr>
        <w:t xml:space="preserve"> with or without a weapon, to cause bodily harm</w:t>
      </w:r>
      <w:r w:rsidR="00B4032C">
        <w:rPr>
          <w:rFonts w:ascii="Arial" w:eastAsia="Arial" w:hAnsi="Arial" w:cs="Arial"/>
          <w:sz w:val="24"/>
          <w:szCs w:val="24"/>
        </w:rPr>
        <w:t xml:space="preserve"> such as slashing skin with knives, throwing objects such as glass</w:t>
      </w:r>
      <w:r w:rsidR="006827EC">
        <w:rPr>
          <w:rFonts w:ascii="Arial" w:eastAsia="Arial" w:hAnsi="Arial" w:cs="Arial"/>
          <w:sz w:val="24"/>
          <w:szCs w:val="24"/>
        </w:rPr>
        <w:t xml:space="preserve"> or strangling. </w:t>
      </w:r>
      <w:r w:rsidR="5969AAB6" w:rsidRPr="0F8498FD">
        <w:rPr>
          <w:rFonts w:ascii="Arial" w:eastAsia="Arial" w:hAnsi="Arial" w:cs="Arial"/>
          <w:sz w:val="24"/>
          <w:szCs w:val="24"/>
        </w:rPr>
        <w:t xml:space="preserve">A case that involves </w:t>
      </w:r>
      <w:r w:rsidR="796FBAC7" w:rsidRPr="0F8498FD">
        <w:rPr>
          <w:rFonts w:ascii="Arial" w:eastAsia="Arial" w:hAnsi="Arial" w:cs="Arial"/>
          <w:sz w:val="24"/>
          <w:szCs w:val="24"/>
        </w:rPr>
        <w:t>grievous</w:t>
      </w:r>
      <w:r w:rsidR="5969AAB6" w:rsidRPr="0F8498FD">
        <w:rPr>
          <w:rFonts w:ascii="Arial" w:eastAsia="Arial" w:hAnsi="Arial" w:cs="Arial"/>
          <w:sz w:val="24"/>
          <w:szCs w:val="24"/>
        </w:rPr>
        <w:t xml:space="preserve"> bodily harm is the case of R v R</w:t>
      </w:r>
      <w:r w:rsidR="1E54A845" w:rsidRPr="0F8498FD">
        <w:rPr>
          <w:rFonts w:ascii="Arial" w:eastAsia="Arial" w:hAnsi="Arial" w:cs="Arial"/>
          <w:sz w:val="24"/>
          <w:szCs w:val="24"/>
        </w:rPr>
        <w:t>ahman (</w:t>
      </w:r>
      <w:r w:rsidR="48483C25" w:rsidRPr="0F8498FD">
        <w:rPr>
          <w:rFonts w:ascii="Arial" w:eastAsia="Arial" w:hAnsi="Arial" w:cs="Arial"/>
          <w:sz w:val="24"/>
          <w:szCs w:val="24"/>
        </w:rPr>
        <w:t>UK parliament</w:t>
      </w:r>
      <w:r w:rsidR="321AB1B6" w:rsidRPr="0F8498FD">
        <w:rPr>
          <w:rFonts w:ascii="Arial" w:eastAsia="Arial" w:hAnsi="Arial" w:cs="Arial"/>
          <w:sz w:val="24"/>
          <w:szCs w:val="24"/>
        </w:rPr>
        <w:t xml:space="preserve"> (a)</w:t>
      </w:r>
      <w:r w:rsidR="025F5492" w:rsidRPr="0F8498FD">
        <w:rPr>
          <w:rFonts w:ascii="Arial" w:eastAsia="Arial" w:hAnsi="Arial" w:cs="Arial"/>
          <w:sz w:val="24"/>
          <w:szCs w:val="24"/>
        </w:rPr>
        <w:t>)</w:t>
      </w:r>
      <w:r w:rsidR="48483C25" w:rsidRPr="0F8498FD">
        <w:rPr>
          <w:rFonts w:ascii="Arial" w:eastAsia="Arial" w:hAnsi="Arial" w:cs="Arial"/>
          <w:sz w:val="24"/>
          <w:szCs w:val="24"/>
        </w:rPr>
        <w:t xml:space="preserve">, </w:t>
      </w:r>
      <w:r w:rsidR="1E54A845" w:rsidRPr="0F8498FD">
        <w:rPr>
          <w:rFonts w:ascii="Arial" w:eastAsia="Arial" w:hAnsi="Arial" w:cs="Arial"/>
          <w:sz w:val="24"/>
          <w:szCs w:val="24"/>
        </w:rPr>
        <w:t xml:space="preserve">and the case of Regina v. </w:t>
      </w:r>
      <w:proofErr w:type="spellStart"/>
      <w:r w:rsidR="1E54A845" w:rsidRPr="0F8498FD">
        <w:rPr>
          <w:rFonts w:ascii="Arial" w:eastAsia="Arial" w:hAnsi="Arial" w:cs="Arial"/>
          <w:sz w:val="24"/>
          <w:szCs w:val="24"/>
        </w:rPr>
        <w:t>Burstow</w:t>
      </w:r>
      <w:proofErr w:type="spellEnd"/>
      <w:r w:rsidR="214C1EAA" w:rsidRPr="0F8498FD">
        <w:rPr>
          <w:rFonts w:ascii="Arial" w:eastAsia="Arial" w:hAnsi="Arial" w:cs="Arial"/>
          <w:sz w:val="24"/>
          <w:szCs w:val="24"/>
        </w:rPr>
        <w:t xml:space="preserve"> </w:t>
      </w:r>
      <w:r w:rsidR="7DE2B935" w:rsidRPr="0F8498FD">
        <w:rPr>
          <w:rFonts w:ascii="Arial" w:eastAsia="Arial" w:hAnsi="Arial" w:cs="Arial"/>
          <w:sz w:val="24"/>
          <w:szCs w:val="24"/>
        </w:rPr>
        <w:t>(UK parliament</w:t>
      </w:r>
      <w:r w:rsidR="294334BA" w:rsidRPr="0F8498FD">
        <w:rPr>
          <w:rFonts w:ascii="Arial" w:eastAsia="Arial" w:hAnsi="Arial" w:cs="Arial"/>
          <w:sz w:val="24"/>
          <w:szCs w:val="24"/>
        </w:rPr>
        <w:t xml:space="preserve"> (b)</w:t>
      </w:r>
      <w:r w:rsidR="7DE2B935" w:rsidRPr="0F8498FD">
        <w:rPr>
          <w:rFonts w:ascii="Arial" w:eastAsia="Arial" w:hAnsi="Arial" w:cs="Arial"/>
          <w:sz w:val="24"/>
          <w:szCs w:val="24"/>
        </w:rPr>
        <w:t xml:space="preserve">). </w:t>
      </w:r>
      <w:r w:rsidR="431E1B15" w:rsidRPr="0F8498FD">
        <w:rPr>
          <w:rFonts w:ascii="Arial" w:eastAsia="Arial" w:hAnsi="Arial" w:cs="Arial"/>
          <w:sz w:val="24"/>
          <w:szCs w:val="24"/>
        </w:rPr>
        <w:t xml:space="preserve">In the case of R V Rahman, </w:t>
      </w:r>
      <w:r w:rsidR="1094B13B" w:rsidRPr="0F8498FD">
        <w:rPr>
          <w:rFonts w:ascii="Arial" w:eastAsia="Arial" w:hAnsi="Arial" w:cs="Arial"/>
          <w:sz w:val="24"/>
          <w:szCs w:val="24"/>
        </w:rPr>
        <w:t>four men stabbed another man to death when in a bar setting, which is the act of grievous bodily harm.</w:t>
      </w:r>
      <w:r w:rsidR="644C148A" w:rsidRPr="0F8498FD">
        <w:rPr>
          <w:rFonts w:ascii="Arial" w:eastAsia="Arial" w:hAnsi="Arial" w:cs="Arial"/>
          <w:sz w:val="24"/>
          <w:szCs w:val="24"/>
        </w:rPr>
        <w:t xml:space="preserve"> The men were convicted of this because the stabbing inflicted bodily injury to the male</w:t>
      </w:r>
      <w:r w:rsidR="1094B13B" w:rsidRPr="0F8498FD">
        <w:rPr>
          <w:rFonts w:ascii="Arial" w:eastAsia="Arial" w:hAnsi="Arial" w:cs="Arial"/>
          <w:sz w:val="24"/>
          <w:szCs w:val="24"/>
        </w:rPr>
        <w:t xml:space="preserve"> </w:t>
      </w:r>
      <w:r w:rsidR="601697FF" w:rsidRPr="0F8498FD">
        <w:rPr>
          <w:rFonts w:ascii="Arial" w:eastAsia="Arial" w:hAnsi="Arial" w:cs="Arial"/>
          <w:sz w:val="24"/>
          <w:szCs w:val="24"/>
        </w:rPr>
        <w:t xml:space="preserve">with a weapon. </w:t>
      </w:r>
      <w:r w:rsidR="1094B13B" w:rsidRPr="0F8498FD">
        <w:rPr>
          <w:rFonts w:ascii="Arial" w:eastAsia="Arial" w:hAnsi="Arial" w:cs="Arial"/>
          <w:sz w:val="24"/>
          <w:szCs w:val="24"/>
        </w:rPr>
        <w:t xml:space="preserve">Moreover, in the case of Regina v. </w:t>
      </w:r>
      <w:proofErr w:type="spellStart"/>
      <w:r w:rsidR="1094B13B" w:rsidRPr="0F8498FD">
        <w:rPr>
          <w:rFonts w:ascii="Arial" w:eastAsia="Arial" w:hAnsi="Arial" w:cs="Arial"/>
          <w:sz w:val="24"/>
          <w:szCs w:val="24"/>
        </w:rPr>
        <w:t>Burstow</w:t>
      </w:r>
      <w:proofErr w:type="spellEnd"/>
      <w:r w:rsidR="1094B13B" w:rsidRPr="0F8498FD">
        <w:rPr>
          <w:rFonts w:ascii="Arial" w:eastAsia="Arial" w:hAnsi="Arial" w:cs="Arial"/>
          <w:sz w:val="24"/>
          <w:szCs w:val="24"/>
        </w:rPr>
        <w:t xml:space="preserve">, </w:t>
      </w:r>
      <w:r w:rsidR="6C41545A" w:rsidRPr="0F8498FD">
        <w:rPr>
          <w:rFonts w:ascii="Arial" w:eastAsia="Arial" w:hAnsi="Arial" w:cs="Arial"/>
          <w:sz w:val="24"/>
          <w:szCs w:val="24"/>
        </w:rPr>
        <w:t xml:space="preserve">a woman broke off a relationship and as a result, the ‘ex’ wasn't best pleased. The </w:t>
      </w:r>
      <w:r w:rsidR="2C8BF02A" w:rsidRPr="0F8498FD">
        <w:rPr>
          <w:rFonts w:ascii="Arial" w:eastAsia="Arial" w:hAnsi="Arial" w:cs="Arial"/>
          <w:sz w:val="24"/>
          <w:szCs w:val="24"/>
        </w:rPr>
        <w:t>‘</w:t>
      </w:r>
      <w:r w:rsidR="6C41545A" w:rsidRPr="0F8498FD">
        <w:rPr>
          <w:rFonts w:ascii="Arial" w:eastAsia="Arial" w:hAnsi="Arial" w:cs="Arial"/>
          <w:sz w:val="24"/>
          <w:szCs w:val="24"/>
        </w:rPr>
        <w:t>ex</w:t>
      </w:r>
      <w:r w:rsidR="2E4F4EC3" w:rsidRPr="0F8498FD">
        <w:rPr>
          <w:rFonts w:ascii="Arial" w:eastAsia="Arial" w:hAnsi="Arial" w:cs="Arial"/>
          <w:sz w:val="24"/>
          <w:szCs w:val="24"/>
        </w:rPr>
        <w:t>’</w:t>
      </w:r>
      <w:r w:rsidR="6C41545A" w:rsidRPr="0F8498FD">
        <w:rPr>
          <w:rFonts w:ascii="Arial" w:eastAsia="Arial" w:hAnsi="Arial" w:cs="Arial"/>
          <w:sz w:val="24"/>
          <w:szCs w:val="24"/>
        </w:rPr>
        <w:t xml:space="preserve"> committed grievous bodily harm on the woman who stopped the relationship through harassment</w:t>
      </w:r>
      <w:r w:rsidR="0CECD038" w:rsidRPr="0F8498FD">
        <w:rPr>
          <w:rFonts w:ascii="Arial" w:eastAsia="Arial" w:hAnsi="Arial" w:cs="Arial"/>
          <w:sz w:val="24"/>
          <w:szCs w:val="24"/>
        </w:rPr>
        <w:t xml:space="preserve"> including photographing her family and the woman without permission</w:t>
      </w:r>
      <w:r w:rsidR="6C41545A" w:rsidRPr="0F8498FD">
        <w:rPr>
          <w:rFonts w:ascii="Arial" w:eastAsia="Arial" w:hAnsi="Arial" w:cs="Arial"/>
          <w:sz w:val="24"/>
          <w:szCs w:val="24"/>
        </w:rPr>
        <w:t>.</w:t>
      </w:r>
      <w:r w:rsidR="0C0B3A7C" w:rsidRPr="0F8498FD">
        <w:rPr>
          <w:rFonts w:ascii="Arial" w:eastAsia="Arial" w:hAnsi="Arial" w:cs="Arial"/>
          <w:sz w:val="24"/>
          <w:szCs w:val="24"/>
        </w:rPr>
        <w:t xml:space="preserve"> The ‘ex’ was convicted of grievous bodily harm because they inflicted bodily injury through </w:t>
      </w:r>
      <w:r w:rsidR="51110B84" w:rsidRPr="0F8498FD">
        <w:rPr>
          <w:rFonts w:ascii="Arial" w:eastAsia="Arial" w:hAnsi="Arial" w:cs="Arial"/>
          <w:sz w:val="24"/>
          <w:szCs w:val="24"/>
        </w:rPr>
        <w:t>harassment continuously.</w:t>
      </w:r>
    </w:p>
    <w:p w14:paraId="348E5D95" w14:textId="3CFB2A66" w:rsidR="5940017A" w:rsidRDefault="5940017A" w:rsidP="0F8498FD">
      <w:pPr>
        <w:spacing w:line="480" w:lineRule="auto"/>
        <w:rPr>
          <w:rFonts w:ascii="Arial" w:eastAsia="Arial" w:hAnsi="Arial" w:cs="Arial"/>
          <w:sz w:val="24"/>
          <w:szCs w:val="24"/>
        </w:rPr>
      </w:pPr>
      <w:r w:rsidRPr="0F8498FD">
        <w:rPr>
          <w:rFonts w:ascii="Arial" w:eastAsia="Arial" w:hAnsi="Arial" w:cs="Arial"/>
          <w:sz w:val="24"/>
          <w:szCs w:val="24"/>
        </w:rPr>
        <w:t>The act of Carla stabbing her husband, Jamie,</w:t>
      </w:r>
      <w:r w:rsidR="028FC52D" w:rsidRPr="0F8498FD">
        <w:rPr>
          <w:rFonts w:ascii="Arial" w:eastAsia="Arial" w:hAnsi="Arial" w:cs="Arial"/>
          <w:sz w:val="24"/>
          <w:szCs w:val="24"/>
        </w:rPr>
        <w:t xml:space="preserve"> with a knife is the crime of grievous bodily harm</w:t>
      </w:r>
      <w:r w:rsidR="000E1F08">
        <w:rPr>
          <w:rFonts w:ascii="Arial" w:eastAsia="Arial" w:hAnsi="Arial" w:cs="Arial"/>
          <w:sz w:val="24"/>
          <w:szCs w:val="24"/>
        </w:rPr>
        <w:t>,</w:t>
      </w:r>
      <w:r w:rsidR="00777839">
        <w:rPr>
          <w:rFonts w:ascii="Arial" w:eastAsia="Arial" w:hAnsi="Arial" w:cs="Arial"/>
          <w:sz w:val="24"/>
          <w:szCs w:val="24"/>
        </w:rPr>
        <w:t xml:space="preserve"> under section 20</w:t>
      </w:r>
      <w:r w:rsidR="000E1F08">
        <w:rPr>
          <w:rFonts w:ascii="Arial" w:eastAsia="Arial" w:hAnsi="Arial" w:cs="Arial"/>
          <w:sz w:val="24"/>
          <w:szCs w:val="24"/>
        </w:rPr>
        <w:t xml:space="preserve"> of the offences against the persons act, 1861</w:t>
      </w:r>
      <w:r w:rsidR="028FC52D" w:rsidRPr="0F8498FD">
        <w:rPr>
          <w:rFonts w:ascii="Arial" w:eastAsia="Arial" w:hAnsi="Arial" w:cs="Arial"/>
          <w:sz w:val="24"/>
          <w:szCs w:val="24"/>
        </w:rPr>
        <w:t>.</w:t>
      </w:r>
      <w:r w:rsidR="52680DC1" w:rsidRPr="0F8498FD">
        <w:rPr>
          <w:rFonts w:ascii="Arial" w:eastAsia="Arial" w:hAnsi="Arial" w:cs="Arial"/>
          <w:sz w:val="24"/>
          <w:szCs w:val="24"/>
        </w:rPr>
        <w:t xml:space="preserve"> This is </w:t>
      </w:r>
      <w:r w:rsidR="46D83276" w:rsidRPr="0F8498FD">
        <w:rPr>
          <w:rFonts w:ascii="Arial" w:eastAsia="Arial" w:hAnsi="Arial" w:cs="Arial"/>
          <w:sz w:val="24"/>
          <w:szCs w:val="24"/>
        </w:rPr>
        <w:t>clear</w:t>
      </w:r>
      <w:r w:rsidR="52680DC1" w:rsidRPr="0F8498FD">
        <w:rPr>
          <w:rFonts w:ascii="Arial" w:eastAsia="Arial" w:hAnsi="Arial" w:cs="Arial"/>
          <w:sz w:val="24"/>
          <w:szCs w:val="24"/>
        </w:rPr>
        <w:t xml:space="preserve"> because the action of stabbing Jamie with a knife, was inflicting</w:t>
      </w:r>
      <w:r w:rsidR="5CB5C479" w:rsidRPr="0F8498FD">
        <w:rPr>
          <w:rFonts w:ascii="Arial" w:eastAsia="Arial" w:hAnsi="Arial" w:cs="Arial"/>
          <w:sz w:val="24"/>
          <w:szCs w:val="24"/>
        </w:rPr>
        <w:t xml:space="preserve"> </w:t>
      </w:r>
      <w:r w:rsidR="52680DC1" w:rsidRPr="0F8498FD">
        <w:rPr>
          <w:rFonts w:ascii="Arial" w:eastAsia="Arial" w:hAnsi="Arial" w:cs="Arial"/>
          <w:sz w:val="24"/>
          <w:szCs w:val="24"/>
        </w:rPr>
        <w:t>injuries to his body, and involved a weapon.</w:t>
      </w:r>
      <w:r w:rsidR="028FC52D" w:rsidRPr="0F8498FD">
        <w:rPr>
          <w:rFonts w:ascii="Arial" w:eastAsia="Arial" w:hAnsi="Arial" w:cs="Arial"/>
          <w:sz w:val="24"/>
          <w:szCs w:val="24"/>
        </w:rPr>
        <w:t xml:space="preserve"> </w:t>
      </w:r>
      <w:r w:rsidR="58DE1B4E" w:rsidRPr="0F8498FD">
        <w:rPr>
          <w:rFonts w:ascii="Arial" w:eastAsia="Arial" w:hAnsi="Arial" w:cs="Arial"/>
          <w:sz w:val="24"/>
          <w:szCs w:val="24"/>
        </w:rPr>
        <w:t xml:space="preserve">The weapon used was a knife which can cause severe bleeding from stab wounds, </w:t>
      </w:r>
      <w:r w:rsidR="24F2F273" w:rsidRPr="0F8498FD">
        <w:rPr>
          <w:rFonts w:ascii="Arial" w:eastAsia="Arial" w:hAnsi="Arial" w:cs="Arial"/>
          <w:sz w:val="24"/>
          <w:szCs w:val="24"/>
        </w:rPr>
        <w:t>and</w:t>
      </w:r>
      <w:r w:rsidR="58DE1B4E" w:rsidRPr="0F8498FD">
        <w:rPr>
          <w:rFonts w:ascii="Arial" w:eastAsia="Arial" w:hAnsi="Arial" w:cs="Arial"/>
          <w:sz w:val="24"/>
          <w:szCs w:val="24"/>
        </w:rPr>
        <w:t xml:space="preserve"> death if the knife goes too deeply into the body. The </w:t>
      </w:r>
      <w:r w:rsidR="195EA6F0" w:rsidRPr="0F8498FD">
        <w:rPr>
          <w:rFonts w:ascii="Arial" w:eastAsia="Arial" w:hAnsi="Arial" w:cs="Arial"/>
          <w:sz w:val="24"/>
          <w:szCs w:val="24"/>
        </w:rPr>
        <w:t xml:space="preserve">guilty act that Carla committed was stabbing Jamie, which was an action she chose to take, </w:t>
      </w:r>
      <w:r w:rsidR="38F9E892" w:rsidRPr="0F8498FD">
        <w:rPr>
          <w:rFonts w:ascii="Arial" w:eastAsia="Arial" w:hAnsi="Arial" w:cs="Arial"/>
          <w:sz w:val="24"/>
          <w:szCs w:val="24"/>
        </w:rPr>
        <w:t xml:space="preserve">and therefore the </w:t>
      </w:r>
      <w:proofErr w:type="spellStart"/>
      <w:r w:rsidR="38F9E892" w:rsidRPr="0F8498FD">
        <w:rPr>
          <w:rFonts w:ascii="Arial" w:eastAsia="Arial" w:hAnsi="Arial" w:cs="Arial"/>
          <w:sz w:val="24"/>
          <w:szCs w:val="24"/>
        </w:rPr>
        <w:t>actus</w:t>
      </w:r>
      <w:proofErr w:type="spellEnd"/>
      <w:r w:rsidR="38F9E892" w:rsidRPr="0F8498FD">
        <w:rPr>
          <w:rFonts w:ascii="Arial" w:eastAsia="Arial" w:hAnsi="Arial" w:cs="Arial"/>
          <w:sz w:val="24"/>
          <w:szCs w:val="24"/>
        </w:rPr>
        <w:t xml:space="preserve"> </w:t>
      </w:r>
      <w:proofErr w:type="spellStart"/>
      <w:r w:rsidR="38F9E892" w:rsidRPr="0F8498FD">
        <w:rPr>
          <w:rFonts w:ascii="Arial" w:eastAsia="Arial" w:hAnsi="Arial" w:cs="Arial"/>
          <w:sz w:val="24"/>
          <w:szCs w:val="24"/>
        </w:rPr>
        <w:t>reus</w:t>
      </w:r>
      <w:proofErr w:type="spellEnd"/>
      <w:r w:rsidR="38F9E892" w:rsidRPr="0F8498FD">
        <w:rPr>
          <w:rFonts w:ascii="Arial" w:eastAsia="Arial" w:hAnsi="Arial" w:cs="Arial"/>
          <w:sz w:val="24"/>
          <w:szCs w:val="24"/>
        </w:rPr>
        <w:t xml:space="preserve"> of the crime. In the assignment title, </w:t>
      </w:r>
      <w:r w:rsidR="414B8F82" w:rsidRPr="0F8498FD">
        <w:rPr>
          <w:rFonts w:ascii="Arial" w:eastAsia="Arial" w:hAnsi="Arial" w:cs="Arial"/>
          <w:sz w:val="24"/>
          <w:szCs w:val="24"/>
        </w:rPr>
        <w:t xml:space="preserve">there is no stipulation of any mental difficulties </w:t>
      </w:r>
      <w:r w:rsidR="414B8F82" w:rsidRPr="00027E37">
        <w:rPr>
          <w:rFonts w:ascii="Arial" w:eastAsia="Arial" w:hAnsi="Arial" w:cs="Arial"/>
          <w:sz w:val="24"/>
          <w:szCs w:val="24"/>
        </w:rPr>
        <w:t>Carla</w:t>
      </w:r>
      <w:r w:rsidR="00027E37">
        <w:rPr>
          <w:rFonts w:ascii="Arial" w:eastAsia="Arial" w:hAnsi="Arial" w:cs="Arial"/>
          <w:sz w:val="24"/>
          <w:szCs w:val="24"/>
        </w:rPr>
        <w:t xml:space="preserve"> </w:t>
      </w:r>
      <w:r w:rsidR="414B8F82" w:rsidRPr="0F8498FD">
        <w:rPr>
          <w:rFonts w:ascii="Arial" w:eastAsia="Arial" w:hAnsi="Arial" w:cs="Arial"/>
          <w:sz w:val="24"/>
          <w:szCs w:val="24"/>
        </w:rPr>
        <w:t xml:space="preserve">may have, therefore, no men's </w:t>
      </w:r>
      <w:proofErr w:type="spellStart"/>
      <w:r w:rsidR="414B8F82" w:rsidRPr="0F8498FD">
        <w:rPr>
          <w:rFonts w:ascii="Arial" w:eastAsia="Arial" w:hAnsi="Arial" w:cs="Arial"/>
          <w:sz w:val="24"/>
          <w:szCs w:val="24"/>
        </w:rPr>
        <w:t>rea</w:t>
      </w:r>
      <w:proofErr w:type="spellEnd"/>
      <w:r w:rsidR="414B8F82" w:rsidRPr="0F8498FD">
        <w:rPr>
          <w:rFonts w:ascii="Arial" w:eastAsia="Arial" w:hAnsi="Arial" w:cs="Arial"/>
          <w:sz w:val="24"/>
          <w:szCs w:val="24"/>
        </w:rPr>
        <w:t xml:space="preserve"> is implied. </w:t>
      </w:r>
      <w:r w:rsidR="780F8D6D" w:rsidRPr="0F8498FD">
        <w:rPr>
          <w:rFonts w:ascii="Arial" w:eastAsia="Arial" w:hAnsi="Arial" w:cs="Arial"/>
          <w:sz w:val="24"/>
          <w:szCs w:val="24"/>
        </w:rPr>
        <w:t>Furthermore, Jamie’s confession of an affair with a coworker would have meant that Carla implied to physically cause harm to him, disproving insanity and proving a sound state of mind.</w:t>
      </w:r>
    </w:p>
    <w:p w14:paraId="260FA0E6" w14:textId="611B7CE6" w:rsidR="1D5CBBC5" w:rsidRDefault="1D5CBBC5" w:rsidP="0F8498FD">
      <w:pPr>
        <w:spacing w:line="480" w:lineRule="auto"/>
        <w:rPr>
          <w:rFonts w:ascii="Arial" w:eastAsia="Arial" w:hAnsi="Arial" w:cs="Arial"/>
          <w:sz w:val="24"/>
          <w:szCs w:val="24"/>
        </w:rPr>
      </w:pPr>
      <w:r w:rsidRPr="0F8498FD">
        <w:rPr>
          <w:rFonts w:ascii="Arial" w:eastAsia="Arial" w:hAnsi="Arial" w:cs="Arial"/>
          <w:sz w:val="24"/>
          <w:szCs w:val="24"/>
        </w:rPr>
        <w:t xml:space="preserve"> In the assignment brief, no mental elements are disclosed to potential reasoning for Carla's actions against Jamie. However, due to martial prob</w:t>
      </w:r>
      <w:r w:rsidR="78854E44" w:rsidRPr="0F8498FD">
        <w:rPr>
          <w:rFonts w:ascii="Arial" w:eastAsia="Arial" w:hAnsi="Arial" w:cs="Arial"/>
          <w:sz w:val="24"/>
          <w:szCs w:val="24"/>
        </w:rPr>
        <w:t>lems, alcohol consumption issues disclosed, Carla could have been very overwhelmed with emotions of anger and sadness towards Jamie, especially for the neglect of their</w:t>
      </w:r>
      <w:r w:rsidR="6C787548" w:rsidRPr="0F8498FD">
        <w:rPr>
          <w:rFonts w:ascii="Arial" w:eastAsia="Arial" w:hAnsi="Arial" w:cs="Arial"/>
          <w:sz w:val="24"/>
          <w:szCs w:val="24"/>
        </w:rPr>
        <w:t xml:space="preserve"> relationship. From the overwhelming emotions, she may have felt, mentally, in the moment, that she had no choice but to stab her husband because her mind was not in a fit state.</w:t>
      </w:r>
    </w:p>
    <w:p w14:paraId="154D9906" w14:textId="77777777" w:rsidR="00F373FF" w:rsidRDefault="4D9D7A84" w:rsidP="12F9E422">
      <w:pPr>
        <w:spacing w:line="480" w:lineRule="auto"/>
        <w:rPr>
          <w:rFonts w:ascii="Arial" w:eastAsia="Arial" w:hAnsi="Arial" w:cs="Arial"/>
          <w:sz w:val="24"/>
          <w:szCs w:val="24"/>
        </w:rPr>
      </w:pPr>
      <w:r w:rsidRPr="12F9E422">
        <w:rPr>
          <w:rFonts w:ascii="Arial" w:eastAsia="Arial" w:hAnsi="Arial" w:cs="Arial"/>
          <w:sz w:val="24"/>
          <w:szCs w:val="24"/>
        </w:rPr>
        <w:t xml:space="preserve">It can be argued that the presented scenario indicates </w:t>
      </w:r>
      <w:r w:rsidR="58FDE741" w:rsidRPr="12F9E422">
        <w:rPr>
          <w:rFonts w:ascii="Arial" w:eastAsia="Arial" w:hAnsi="Arial" w:cs="Arial"/>
          <w:sz w:val="24"/>
          <w:szCs w:val="24"/>
        </w:rPr>
        <w:t>several</w:t>
      </w:r>
      <w:r w:rsidRPr="12F9E422">
        <w:rPr>
          <w:rFonts w:ascii="Arial" w:eastAsia="Arial" w:hAnsi="Arial" w:cs="Arial"/>
          <w:sz w:val="24"/>
          <w:szCs w:val="24"/>
        </w:rPr>
        <w:t xml:space="preserve"> ways that men's Rea is shown</w:t>
      </w:r>
      <w:r w:rsidR="6130FD2A" w:rsidRPr="12F9E422">
        <w:rPr>
          <w:rFonts w:ascii="Arial" w:eastAsia="Arial" w:hAnsi="Arial" w:cs="Arial"/>
          <w:sz w:val="24"/>
          <w:szCs w:val="24"/>
        </w:rPr>
        <w:t xml:space="preserve">, from the view of Carla </w:t>
      </w:r>
      <w:r w:rsidR="6C2ADE89" w:rsidRPr="12F9E422">
        <w:rPr>
          <w:rFonts w:ascii="Arial" w:eastAsia="Arial" w:hAnsi="Arial" w:cs="Arial"/>
          <w:sz w:val="24"/>
          <w:szCs w:val="24"/>
        </w:rPr>
        <w:t>and</w:t>
      </w:r>
      <w:r w:rsidR="6130FD2A" w:rsidRPr="12F9E422">
        <w:rPr>
          <w:rFonts w:ascii="Arial" w:eastAsia="Arial" w:hAnsi="Arial" w:cs="Arial"/>
          <w:sz w:val="24"/>
          <w:szCs w:val="24"/>
        </w:rPr>
        <w:t xml:space="preserve"> Jamie.</w:t>
      </w:r>
      <w:r w:rsidRPr="12F9E422">
        <w:rPr>
          <w:rFonts w:ascii="Arial" w:eastAsia="Arial" w:hAnsi="Arial" w:cs="Arial"/>
          <w:sz w:val="24"/>
          <w:szCs w:val="24"/>
        </w:rPr>
        <w:t xml:space="preserve"> Firstly, through intent. </w:t>
      </w:r>
      <w:r w:rsidR="345FB93E" w:rsidRPr="12F9E422">
        <w:rPr>
          <w:rFonts w:ascii="Arial" w:eastAsia="Arial" w:hAnsi="Arial" w:cs="Arial"/>
          <w:sz w:val="24"/>
          <w:szCs w:val="24"/>
        </w:rPr>
        <w:t xml:space="preserve">Because Carla was so angry with Jamie, </w:t>
      </w:r>
      <w:r w:rsidR="3554F613" w:rsidRPr="12F9E422">
        <w:rPr>
          <w:rFonts w:ascii="Arial" w:eastAsia="Arial" w:hAnsi="Arial" w:cs="Arial"/>
          <w:sz w:val="24"/>
          <w:szCs w:val="24"/>
        </w:rPr>
        <w:t>she knew she wanted to cause harm to him because she used a knife which shows potential mental capacity o</w:t>
      </w:r>
      <w:r w:rsidR="5C97A00A" w:rsidRPr="12F9E422">
        <w:rPr>
          <w:rFonts w:ascii="Arial" w:eastAsia="Arial" w:hAnsi="Arial" w:cs="Arial"/>
          <w:sz w:val="24"/>
          <w:szCs w:val="24"/>
        </w:rPr>
        <w:t xml:space="preserve">f intention to hurt. </w:t>
      </w:r>
    </w:p>
    <w:p w14:paraId="40F368DD" w14:textId="538AF7B4" w:rsidR="4D9D7A84" w:rsidRDefault="00C0173C" w:rsidP="12F9E422">
      <w:pPr>
        <w:spacing w:line="480" w:lineRule="auto"/>
        <w:rPr>
          <w:rFonts w:ascii="Arial" w:eastAsia="Arial" w:hAnsi="Arial" w:cs="Arial"/>
          <w:sz w:val="24"/>
          <w:szCs w:val="24"/>
        </w:rPr>
      </w:pPr>
      <w:r>
        <w:rPr>
          <w:rFonts w:ascii="Arial" w:eastAsia="Arial" w:hAnsi="Arial" w:cs="Arial"/>
          <w:sz w:val="24"/>
          <w:szCs w:val="24"/>
        </w:rPr>
        <w:t xml:space="preserve">In the given scenario, </w:t>
      </w:r>
      <w:r w:rsidR="00087F3B">
        <w:rPr>
          <w:rFonts w:ascii="Arial" w:eastAsia="Arial" w:hAnsi="Arial" w:cs="Arial"/>
          <w:sz w:val="24"/>
          <w:szCs w:val="24"/>
        </w:rPr>
        <w:t>there is a potential</w:t>
      </w:r>
      <w:r w:rsidR="00044A37">
        <w:rPr>
          <w:rFonts w:ascii="Arial" w:eastAsia="Arial" w:hAnsi="Arial" w:cs="Arial"/>
          <w:sz w:val="24"/>
          <w:szCs w:val="24"/>
        </w:rPr>
        <w:t xml:space="preserve">ity of recklessness used as a mens Rea. This means that because of the emotional buildup, within Carla, </w:t>
      </w:r>
      <w:r w:rsidR="007167B1">
        <w:rPr>
          <w:rFonts w:ascii="Arial" w:eastAsia="Arial" w:hAnsi="Arial" w:cs="Arial"/>
          <w:sz w:val="24"/>
          <w:szCs w:val="24"/>
        </w:rPr>
        <w:t>as the issues hit breaking point</w:t>
      </w:r>
      <w:r w:rsidR="00FA1CD0">
        <w:rPr>
          <w:rFonts w:ascii="Arial" w:eastAsia="Arial" w:hAnsi="Arial" w:cs="Arial"/>
          <w:sz w:val="24"/>
          <w:szCs w:val="24"/>
        </w:rPr>
        <w:t xml:space="preserve">, she felt </w:t>
      </w:r>
      <w:r w:rsidR="00AB3B55">
        <w:rPr>
          <w:rFonts w:ascii="Arial" w:eastAsia="Arial" w:hAnsi="Arial" w:cs="Arial"/>
          <w:sz w:val="24"/>
          <w:szCs w:val="24"/>
        </w:rPr>
        <w:t>recklessness and that she had no other option to cope other than to hurt the person (Jamie) who hurt her first.</w:t>
      </w:r>
      <w:r w:rsidR="009E7F8B">
        <w:rPr>
          <w:rFonts w:ascii="Arial" w:eastAsia="Arial" w:hAnsi="Arial" w:cs="Arial"/>
          <w:sz w:val="24"/>
          <w:szCs w:val="24"/>
        </w:rPr>
        <w:t xml:space="preserve"> </w:t>
      </w:r>
      <w:r w:rsidR="001C75BE">
        <w:rPr>
          <w:rFonts w:ascii="Arial" w:eastAsia="Arial" w:hAnsi="Arial" w:cs="Arial"/>
          <w:sz w:val="24"/>
          <w:szCs w:val="24"/>
        </w:rPr>
        <w:t xml:space="preserve">Moreover, the scenario gives </w:t>
      </w:r>
      <w:r w:rsidR="009F612E">
        <w:rPr>
          <w:rFonts w:ascii="Arial" w:eastAsia="Arial" w:hAnsi="Arial" w:cs="Arial"/>
          <w:sz w:val="24"/>
          <w:szCs w:val="24"/>
        </w:rPr>
        <w:t xml:space="preserve">the information that Jamie had an affair as well as issues with intoxication. This intoxication could have been a cause for recklessness which lead to the reckless behaviour of an affair; worsening already existing martial problems. Perhaps the intoxication was also a reckless decision </w:t>
      </w:r>
      <w:r w:rsidR="00D74C88">
        <w:rPr>
          <w:rFonts w:ascii="Arial" w:eastAsia="Arial" w:hAnsi="Arial" w:cs="Arial"/>
          <w:sz w:val="24"/>
          <w:szCs w:val="24"/>
        </w:rPr>
        <w:t xml:space="preserve">as a result of </w:t>
      </w:r>
      <w:r w:rsidR="00381D59">
        <w:rPr>
          <w:rFonts w:ascii="Arial" w:eastAsia="Arial" w:hAnsi="Arial" w:cs="Arial"/>
          <w:sz w:val="24"/>
          <w:szCs w:val="24"/>
        </w:rPr>
        <w:t>Carla and Jamie being unable to resolve their martial issues.</w:t>
      </w:r>
    </w:p>
    <w:p w14:paraId="671169B0" w14:textId="7C59C428" w:rsidR="006D76F2" w:rsidRDefault="00F50138" w:rsidP="12F9E422">
      <w:pPr>
        <w:spacing w:line="480" w:lineRule="auto"/>
        <w:rPr>
          <w:rFonts w:ascii="Arial" w:eastAsia="Arial" w:hAnsi="Arial" w:cs="Arial"/>
          <w:sz w:val="24"/>
          <w:szCs w:val="24"/>
        </w:rPr>
      </w:pPr>
      <w:r>
        <w:rPr>
          <w:rFonts w:ascii="Arial" w:eastAsia="Arial" w:hAnsi="Arial" w:cs="Arial"/>
          <w:sz w:val="24"/>
          <w:szCs w:val="24"/>
        </w:rPr>
        <w:t>Negl</w:t>
      </w:r>
      <w:r w:rsidR="004243A6">
        <w:rPr>
          <w:rFonts w:ascii="Arial" w:eastAsia="Arial" w:hAnsi="Arial" w:cs="Arial"/>
          <w:sz w:val="24"/>
          <w:szCs w:val="24"/>
        </w:rPr>
        <w:t>ect</w:t>
      </w:r>
      <w:r>
        <w:rPr>
          <w:rFonts w:ascii="Arial" w:eastAsia="Arial" w:hAnsi="Arial" w:cs="Arial"/>
          <w:sz w:val="24"/>
          <w:szCs w:val="24"/>
        </w:rPr>
        <w:t xml:space="preserve"> is also a </w:t>
      </w:r>
      <w:r w:rsidR="00E539DD">
        <w:rPr>
          <w:rFonts w:ascii="Arial" w:eastAsia="Arial" w:hAnsi="Arial" w:cs="Arial"/>
          <w:sz w:val="24"/>
          <w:szCs w:val="24"/>
        </w:rPr>
        <w:t xml:space="preserve">strand of men’s Rea that could have been a potential cause of concern within the case. Regarding the mens Rea of Carla, </w:t>
      </w:r>
      <w:r w:rsidR="004E7625">
        <w:rPr>
          <w:rFonts w:ascii="Arial" w:eastAsia="Arial" w:hAnsi="Arial" w:cs="Arial"/>
          <w:sz w:val="24"/>
          <w:szCs w:val="24"/>
        </w:rPr>
        <w:t xml:space="preserve">some of the martial issues may have been caused by potential lack of communication with Jamie. For example, </w:t>
      </w:r>
      <w:r w:rsidR="006419D9">
        <w:rPr>
          <w:rFonts w:ascii="Arial" w:eastAsia="Arial" w:hAnsi="Arial" w:cs="Arial"/>
          <w:sz w:val="24"/>
          <w:szCs w:val="24"/>
        </w:rPr>
        <w:t xml:space="preserve">it is stated that Carla was angry and therefore stabbed Jamie, but if that was from an emotional buildup, </w:t>
      </w:r>
      <w:r w:rsidR="00F329BF">
        <w:rPr>
          <w:rFonts w:ascii="Arial" w:eastAsia="Arial" w:hAnsi="Arial" w:cs="Arial"/>
          <w:sz w:val="24"/>
          <w:szCs w:val="24"/>
        </w:rPr>
        <w:t xml:space="preserve">then marital issues may not have been communicated to Jamie in an appropriate manner, therefore neglecting key topics of conversation that </w:t>
      </w:r>
      <w:r w:rsidR="00D85DA5">
        <w:rPr>
          <w:rFonts w:ascii="Arial" w:eastAsia="Arial" w:hAnsi="Arial" w:cs="Arial"/>
          <w:sz w:val="24"/>
          <w:szCs w:val="24"/>
        </w:rPr>
        <w:t xml:space="preserve">healthy relationships discuss. </w:t>
      </w:r>
      <w:r w:rsidR="007D05CA">
        <w:rPr>
          <w:rFonts w:ascii="Arial" w:eastAsia="Arial" w:hAnsi="Arial" w:cs="Arial"/>
          <w:sz w:val="24"/>
          <w:szCs w:val="24"/>
        </w:rPr>
        <w:t xml:space="preserve">On the other hand, </w:t>
      </w:r>
      <w:r w:rsidR="008B3BCD">
        <w:rPr>
          <w:rFonts w:ascii="Arial" w:eastAsia="Arial" w:hAnsi="Arial" w:cs="Arial"/>
          <w:sz w:val="24"/>
          <w:szCs w:val="24"/>
        </w:rPr>
        <w:t>Jamie showed neglect</w:t>
      </w:r>
      <w:r w:rsidR="004243A6">
        <w:rPr>
          <w:rFonts w:ascii="Arial" w:eastAsia="Arial" w:hAnsi="Arial" w:cs="Arial"/>
          <w:sz w:val="24"/>
          <w:szCs w:val="24"/>
        </w:rPr>
        <w:t xml:space="preserve"> by </w:t>
      </w:r>
      <w:r w:rsidR="003D1949">
        <w:rPr>
          <w:rFonts w:ascii="Arial" w:eastAsia="Arial" w:hAnsi="Arial" w:cs="Arial"/>
          <w:sz w:val="24"/>
          <w:szCs w:val="24"/>
        </w:rPr>
        <w:t xml:space="preserve">being intoxicated a lot </w:t>
      </w:r>
      <w:r w:rsidR="003772B5">
        <w:rPr>
          <w:rFonts w:ascii="Arial" w:eastAsia="Arial" w:hAnsi="Arial" w:cs="Arial"/>
          <w:sz w:val="24"/>
          <w:szCs w:val="24"/>
        </w:rPr>
        <w:t>whilst with Carla. He also showed neglect to the relationship through the act of having an affair, therefore</w:t>
      </w:r>
      <w:r w:rsidR="00076D57">
        <w:rPr>
          <w:rFonts w:ascii="Arial" w:eastAsia="Arial" w:hAnsi="Arial" w:cs="Arial"/>
          <w:sz w:val="24"/>
          <w:szCs w:val="24"/>
        </w:rPr>
        <w:t xml:space="preserve"> </w:t>
      </w:r>
      <w:r w:rsidR="00D718A6">
        <w:rPr>
          <w:rFonts w:ascii="Arial" w:eastAsia="Arial" w:hAnsi="Arial" w:cs="Arial"/>
          <w:sz w:val="24"/>
          <w:szCs w:val="24"/>
        </w:rPr>
        <w:t>perhaps not providing Carla with a space to address martial issues or with reassurance of his intoxication issues.</w:t>
      </w:r>
      <w:r w:rsidR="008B3BCD">
        <w:rPr>
          <w:rFonts w:ascii="Arial" w:eastAsia="Arial" w:hAnsi="Arial" w:cs="Arial"/>
          <w:sz w:val="24"/>
          <w:szCs w:val="24"/>
        </w:rPr>
        <w:t xml:space="preserve"> </w:t>
      </w:r>
    </w:p>
    <w:p w14:paraId="5762CFEA" w14:textId="1D4C0F2D" w:rsidR="3559456F" w:rsidRDefault="3559456F" w:rsidP="0F8498FD">
      <w:pPr>
        <w:spacing w:line="480" w:lineRule="auto"/>
        <w:rPr>
          <w:rFonts w:ascii="Arial" w:eastAsia="Arial" w:hAnsi="Arial" w:cs="Arial"/>
          <w:color w:val="C00000"/>
          <w:sz w:val="20"/>
          <w:szCs w:val="20"/>
        </w:rPr>
      </w:pPr>
      <w:r w:rsidRPr="0F8498FD">
        <w:rPr>
          <w:rFonts w:ascii="Arial" w:eastAsia="Arial" w:hAnsi="Arial" w:cs="Arial"/>
          <w:sz w:val="24"/>
          <w:szCs w:val="24"/>
        </w:rPr>
        <w:t>Jamie</w:t>
      </w:r>
      <w:r w:rsidR="581E4A07" w:rsidRPr="0F8498FD">
        <w:rPr>
          <w:rFonts w:ascii="Arial" w:eastAsia="Arial" w:hAnsi="Arial" w:cs="Arial"/>
          <w:sz w:val="24"/>
          <w:szCs w:val="24"/>
        </w:rPr>
        <w:t>’s</w:t>
      </w:r>
      <w:r w:rsidRPr="0F8498FD">
        <w:rPr>
          <w:rFonts w:ascii="Arial" w:eastAsia="Arial" w:hAnsi="Arial" w:cs="Arial"/>
          <w:sz w:val="24"/>
          <w:szCs w:val="24"/>
        </w:rPr>
        <w:t xml:space="preserve"> </w:t>
      </w:r>
      <w:r w:rsidR="79B01A62" w:rsidRPr="0F8498FD">
        <w:rPr>
          <w:rFonts w:ascii="Arial" w:eastAsia="Arial" w:hAnsi="Arial" w:cs="Arial"/>
          <w:sz w:val="24"/>
          <w:szCs w:val="24"/>
        </w:rPr>
        <w:t>confession</w:t>
      </w:r>
      <w:r w:rsidRPr="0F8498FD">
        <w:rPr>
          <w:rFonts w:ascii="Arial" w:eastAsia="Arial" w:hAnsi="Arial" w:cs="Arial"/>
          <w:sz w:val="24"/>
          <w:szCs w:val="24"/>
        </w:rPr>
        <w:t xml:space="preserve"> of a brief affair with a coworker, on top of the other issues within the relationship with Carla, may have caused the final </w:t>
      </w:r>
      <w:proofErr w:type="spellStart"/>
      <w:r w:rsidRPr="0F8498FD">
        <w:rPr>
          <w:rFonts w:ascii="Arial" w:eastAsia="Arial" w:hAnsi="Arial" w:cs="Arial"/>
          <w:sz w:val="24"/>
          <w:szCs w:val="24"/>
        </w:rPr>
        <w:t>actus</w:t>
      </w:r>
      <w:proofErr w:type="spellEnd"/>
      <w:r w:rsidRPr="0F8498FD">
        <w:rPr>
          <w:rFonts w:ascii="Arial" w:eastAsia="Arial" w:hAnsi="Arial" w:cs="Arial"/>
          <w:sz w:val="24"/>
          <w:szCs w:val="24"/>
        </w:rPr>
        <w:t xml:space="preserve"> </w:t>
      </w:r>
      <w:proofErr w:type="spellStart"/>
      <w:r w:rsidRPr="0F8498FD">
        <w:rPr>
          <w:rFonts w:ascii="Arial" w:eastAsia="Arial" w:hAnsi="Arial" w:cs="Arial"/>
          <w:sz w:val="24"/>
          <w:szCs w:val="24"/>
        </w:rPr>
        <w:t>reus</w:t>
      </w:r>
      <w:proofErr w:type="spellEnd"/>
      <w:r w:rsidRPr="0F8498FD">
        <w:rPr>
          <w:rFonts w:ascii="Arial" w:eastAsia="Arial" w:hAnsi="Arial" w:cs="Arial"/>
          <w:sz w:val="24"/>
          <w:szCs w:val="24"/>
        </w:rPr>
        <w:t xml:space="preserve"> of stabbing the husband of 15 years.</w:t>
      </w:r>
      <w:r w:rsidR="7E2150FE" w:rsidRPr="0F8498FD">
        <w:rPr>
          <w:rFonts w:ascii="Arial" w:eastAsia="Arial" w:hAnsi="Arial" w:cs="Arial"/>
          <w:sz w:val="24"/>
          <w:szCs w:val="24"/>
        </w:rPr>
        <w:t xml:space="preserve"> Moreover, Carla may have already lost a lot of trust with Jamie. If the trust had already been broken, the confession may have been the last straw of hope for the salvage of their relationship gone. The confession m</w:t>
      </w:r>
      <w:r w:rsidR="6DD9D1DF" w:rsidRPr="0F8498FD">
        <w:rPr>
          <w:rFonts w:ascii="Arial" w:eastAsia="Arial" w:hAnsi="Arial" w:cs="Arial"/>
          <w:sz w:val="24"/>
          <w:szCs w:val="24"/>
        </w:rPr>
        <w:t>ay have also caused Carla to act within this manner towards Jamie because Carla, during the confession, realises Jamie is giving another person the love and trust that Carla once had from Jamie.</w:t>
      </w:r>
    </w:p>
    <w:p w14:paraId="0766207C" w14:textId="4F952C1F" w:rsidR="66B59246" w:rsidRDefault="66B59246" w:rsidP="0F8498FD">
      <w:pPr>
        <w:spacing w:line="480" w:lineRule="auto"/>
        <w:rPr>
          <w:rFonts w:ascii="Arial" w:eastAsia="Arial" w:hAnsi="Arial" w:cs="Arial"/>
          <w:sz w:val="24"/>
          <w:szCs w:val="24"/>
        </w:rPr>
      </w:pPr>
      <w:r w:rsidRPr="0F8498FD">
        <w:rPr>
          <w:rFonts w:ascii="Arial" w:eastAsia="Arial" w:hAnsi="Arial" w:cs="Arial"/>
          <w:sz w:val="24"/>
          <w:szCs w:val="24"/>
        </w:rPr>
        <w:t xml:space="preserve">The scenario provided gives no explanation or hard evidence that describes any mental disorder possessed by Carla. Therefore, it is shown that within courts and trials, pleading not guilty by reasons of insanity would be </w:t>
      </w:r>
      <w:r w:rsidR="3736B527" w:rsidRPr="0F8498FD">
        <w:rPr>
          <w:rFonts w:ascii="Arial" w:eastAsia="Arial" w:hAnsi="Arial" w:cs="Arial"/>
          <w:sz w:val="24"/>
          <w:szCs w:val="24"/>
        </w:rPr>
        <w:t>deceitful</w:t>
      </w:r>
      <w:r w:rsidRPr="0F8498FD">
        <w:rPr>
          <w:rFonts w:ascii="Arial" w:eastAsia="Arial" w:hAnsi="Arial" w:cs="Arial"/>
          <w:sz w:val="24"/>
          <w:szCs w:val="24"/>
        </w:rPr>
        <w:t xml:space="preserve"> an</w:t>
      </w:r>
      <w:r w:rsidR="0627E2A6" w:rsidRPr="0F8498FD">
        <w:rPr>
          <w:rFonts w:ascii="Arial" w:eastAsia="Arial" w:hAnsi="Arial" w:cs="Arial"/>
          <w:sz w:val="24"/>
          <w:szCs w:val="24"/>
        </w:rPr>
        <w:t>d not the truth.</w:t>
      </w:r>
      <w:r w:rsidR="1E06FBC7" w:rsidRPr="0F8498FD">
        <w:rPr>
          <w:rFonts w:ascii="Arial" w:eastAsia="Arial" w:hAnsi="Arial" w:cs="Arial"/>
          <w:sz w:val="24"/>
          <w:szCs w:val="24"/>
        </w:rPr>
        <w:t xml:space="preserve"> The charity Mind </w:t>
      </w:r>
      <w:r w:rsidR="511FA234" w:rsidRPr="0F8498FD">
        <w:rPr>
          <w:rFonts w:ascii="Arial" w:eastAsia="Arial" w:hAnsi="Arial" w:cs="Arial"/>
          <w:sz w:val="24"/>
          <w:szCs w:val="24"/>
        </w:rPr>
        <w:t xml:space="preserve">(2024) </w:t>
      </w:r>
      <w:r w:rsidR="1E06FBC7" w:rsidRPr="0F8498FD">
        <w:rPr>
          <w:rFonts w:ascii="Arial" w:eastAsia="Arial" w:hAnsi="Arial" w:cs="Arial"/>
          <w:sz w:val="24"/>
          <w:szCs w:val="24"/>
        </w:rPr>
        <w:t xml:space="preserve">supports this as it concludes that if you were “legally insane” whilst committing the act, the court may not find you as </w:t>
      </w:r>
      <w:r w:rsidR="22DB1386" w:rsidRPr="0F8498FD">
        <w:rPr>
          <w:rFonts w:ascii="Arial" w:eastAsia="Arial" w:hAnsi="Arial" w:cs="Arial"/>
          <w:sz w:val="24"/>
          <w:szCs w:val="24"/>
        </w:rPr>
        <w:t xml:space="preserve">guilty, however the judge decides based on their own judgement and the judgement of professionals in the field of mental health work. </w:t>
      </w:r>
      <w:r w:rsidR="0627E2A6" w:rsidRPr="0F8498FD">
        <w:rPr>
          <w:rFonts w:ascii="Arial" w:eastAsia="Arial" w:hAnsi="Arial" w:cs="Arial"/>
          <w:sz w:val="24"/>
          <w:szCs w:val="24"/>
        </w:rPr>
        <w:t xml:space="preserve">Criminally, this could mean further damage for Carla because </w:t>
      </w:r>
      <w:r w:rsidR="5FB03B58" w:rsidRPr="0F8498FD">
        <w:rPr>
          <w:rFonts w:ascii="Arial" w:eastAsia="Arial" w:hAnsi="Arial" w:cs="Arial"/>
          <w:sz w:val="24"/>
          <w:szCs w:val="24"/>
        </w:rPr>
        <w:t xml:space="preserve">it could be seen </w:t>
      </w:r>
      <w:r w:rsidR="01827846" w:rsidRPr="0F8498FD">
        <w:rPr>
          <w:rFonts w:ascii="Arial" w:eastAsia="Arial" w:hAnsi="Arial" w:cs="Arial"/>
          <w:sz w:val="24"/>
          <w:szCs w:val="24"/>
        </w:rPr>
        <w:t>to</w:t>
      </w:r>
      <w:r w:rsidR="5FB03B58" w:rsidRPr="0F8498FD">
        <w:rPr>
          <w:rFonts w:ascii="Arial" w:eastAsia="Arial" w:hAnsi="Arial" w:cs="Arial"/>
          <w:sz w:val="24"/>
          <w:szCs w:val="24"/>
        </w:rPr>
        <w:t xml:space="preserve"> cover up a planned attack on her husband of 15 years and because it would be against oath when testifying the case.</w:t>
      </w:r>
    </w:p>
    <w:p w14:paraId="7C06800F" w14:textId="2494717C" w:rsidR="72A4F21D" w:rsidRDefault="72A4F21D" w:rsidP="0F8498FD">
      <w:pPr>
        <w:spacing w:line="480" w:lineRule="auto"/>
        <w:rPr>
          <w:rFonts w:ascii="Arial" w:eastAsia="Arial" w:hAnsi="Arial" w:cs="Arial"/>
          <w:sz w:val="24"/>
          <w:szCs w:val="24"/>
        </w:rPr>
      </w:pPr>
      <w:r w:rsidRPr="0F8498FD">
        <w:rPr>
          <w:rFonts w:ascii="Arial" w:eastAsia="Arial" w:hAnsi="Arial" w:cs="Arial"/>
          <w:sz w:val="24"/>
          <w:szCs w:val="24"/>
        </w:rPr>
        <w:t xml:space="preserve">Pleading guilty to the crime of grievous bodily harm would be in the best interest for Carla as she completed the action of the </w:t>
      </w:r>
      <w:r w:rsidR="1A3D480B" w:rsidRPr="0F8498FD">
        <w:rPr>
          <w:rFonts w:ascii="Arial" w:eastAsia="Arial" w:hAnsi="Arial" w:cs="Arial"/>
          <w:sz w:val="24"/>
          <w:szCs w:val="24"/>
        </w:rPr>
        <w:t>crime and</w:t>
      </w:r>
      <w:r w:rsidRPr="0F8498FD">
        <w:rPr>
          <w:rFonts w:ascii="Arial" w:eastAsia="Arial" w:hAnsi="Arial" w:cs="Arial"/>
          <w:sz w:val="24"/>
          <w:szCs w:val="24"/>
        </w:rPr>
        <w:t xml:space="preserve"> has no evidence for mental illness or disorders</w:t>
      </w:r>
      <w:r w:rsidR="34343E0F" w:rsidRPr="0F8498FD">
        <w:rPr>
          <w:rFonts w:ascii="Arial" w:eastAsia="Arial" w:hAnsi="Arial" w:cs="Arial"/>
          <w:sz w:val="24"/>
          <w:szCs w:val="24"/>
        </w:rPr>
        <w:t>, within the overview of this case.</w:t>
      </w:r>
      <w:r w:rsidRPr="0F8498FD">
        <w:rPr>
          <w:rFonts w:ascii="Arial" w:eastAsia="Arial" w:hAnsi="Arial" w:cs="Arial"/>
          <w:sz w:val="24"/>
          <w:szCs w:val="24"/>
        </w:rPr>
        <w:t xml:space="preserve"> It would also be critical </w:t>
      </w:r>
      <w:r w:rsidR="39CAAC16" w:rsidRPr="0F8498FD">
        <w:rPr>
          <w:rFonts w:ascii="Arial" w:eastAsia="Arial" w:hAnsi="Arial" w:cs="Arial"/>
          <w:sz w:val="24"/>
          <w:szCs w:val="24"/>
        </w:rPr>
        <w:t xml:space="preserve">for honesty to be displayed </w:t>
      </w:r>
      <w:r w:rsidRPr="0F8498FD">
        <w:rPr>
          <w:rFonts w:ascii="Arial" w:eastAsia="Arial" w:hAnsi="Arial" w:cs="Arial"/>
          <w:sz w:val="24"/>
          <w:szCs w:val="24"/>
        </w:rPr>
        <w:t>because if she was found guilty in court, after lying</w:t>
      </w:r>
      <w:r w:rsidR="5727B53D" w:rsidRPr="0F8498FD">
        <w:rPr>
          <w:rFonts w:ascii="Arial" w:eastAsia="Arial" w:hAnsi="Arial" w:cs="Arial"/>
          <w:sz w:val="24"/>
          <w:szCs w:val="24"/>
        </w:rPr>
        <w:t xml:space="preserve">, </w:t>
      </w:r>
      <w:r w:rsidR="6CC28DDB" w:rsidRPr="0F8498FD">
        <w:rPr>
          <w:rFonts w:ascii="Arial" w:eastAsia="Arial" w:hAnsi="Arial" w:cs="Arial"/>
          <w:sz w:val="24"/>
          <w:szCs w:val="24"/>
        </w:rPr>
        <w:t xml:space="preserve">it could increase her sentence. </w:t>
      </w:r>
    </w:p>
    <w:p w14:paraId="1BE07879" w14:textId="04F0B647" w:rsidR="66E739D5" w:rsidRDefault="66E739D5" w:rsidP="0F8498FD">
      <w:pPr>
        <w:spacing w:line="480" w:lineRule="auto"/>
        <w:rPr>
          <w:rFonts w:ascii="Arial" w:eastAsia="Arial" w:hAnsi="Arial" w:cs="Arial"/>
          <w:sz w:val="24"/>
          <w:szCs w:val="24"/>
        </w:rPr>
      </w:pPr>
      <w:r w:rsidRPr="0F8498FD">
        <w:rPr>
          <w:rFonts w:ascii="Arial" w:eastAsia="Arial" w:hAnsi="Arial" w:cs="Arial"/>
          <w:sz w:val="24"/>
          <w:szCs w:val="24"/>
        </w:rPr>
        <w:t>Jamie could develop mental health issues from the incident with Carla because he may start to place feelings of guilt and blame onto himself, for her action of stabbing, which she did again</w:t>
      </w:r>
      <w:r w:rsidR="1959FAB1" w:rsidRPr="0F8498FD">
        <w:rPr>
          <w:rFonts w:ascii="Arial" w:eastAsia="Arial" w:hAnsi="Arial" w:cs="Arial"/>
          <w:sz w:val="24"/>
          <w:szCs w:val="24"/>
        </w:rPr>
        <w:t xml:space="preserve">st him. Jamie may also start to suffer with mental health problems </w:t>
      </w:r>
      <w:r w:rsidR="421DF99A" w:rsidRPr="0F8498FD">
        <w:rPr>
          <w:rFonts w:ascii="Arial" w:eastAsia="Arial" w:hAnsi="Arial" w:cs="Arial"/>
          <w:sz w:val="24"/>
          <w:szCs w:val="24"/>
        </w:rPr>
        <w:t>because</w:t>
      </w:r>
      <w:r w:rsidR="1959FAB1" w:rsidRPr="0F8498FD">
        <w:rPr>
          <w:rFonts w:ascii="Arial" w:eastAsia="Arial" w:hAnsi="Arial" w:cs="Arial"/>
          <w:sz w:val="24"/>
          <w:szCs w:val="24"/>
        </w:rPr>
        <w:t xml:space="preserve"> at the time of the incident it could be argued by the jury that Carla was mentally stable to understand what her action and motive was against Jamie, and therefore </w:t>
      </w:r>
      <w:r w:rsidR="780ECA33" w:rsidRPr="0F8498FD">
        <w:rPr>
          <w:rFonts w:ascii="Arial" w:eastAsia="Arial" w:hAnsi="Arial" w:cs="Arial"/>
          <w:sz w:val="24"/>
          <w:szCs w:val="24"/>
        </w:rPr>
        <w:t xml:space="preserve">was in </w:t>
      </w:r>
      <w:r w:rsidR="6718A42C" w:rsidRPr="0F8498FD">
        <w:rPr>
          <w:rFonts w:ascii="Arial" w:eastAsia="Arial" w:hAnsi="Arial" w:cs="Arial"/>
          <w:sz w:val="24"/>
          <w:szCs w:val="24"/>
        </w:rPr>
        <w:t xml:space="preserve">a </w:t>
      </w:r>
      <w:r w:rsidR="780ECA33" w:rsidRPr="0F8498FD">
        <w:rPr>
          <w:rFonts w:ascii="Arial" w:eastAsia="Arial" w:hAnsi="Arial" w:cs="Arial"/>
          <w:sz w:val="24"/>
          <w:szCs w:val="24"/>
        </w:rPr>
        <w:t>sane mind to know that stabbing is illegal and not morally correct, under any circumstances.</w:t>
      </w:r>
    </w:p>
    <w:p w14:paraId="1781835B" w14:textId="3AB38E0D" w:rsidR="65E0685F" w:rsidRDefault="65E0685F" w:rsidP="0B83A076">
      <w:pPr>
        <w:spacing w:line="480" w:lineRule="auto"/>
        <w:rPr>
          <w:rFonts w:ascii="Arial" w:eastAsia="Arial" w:hAnsi="Arial" w:cs="Arial"/>
          <w:sz w:val="24"/>
          <w:szCs w:val="24"/>
        </w:rPr>
      </w:pPr>
      <w:r w:rsidRPr="0F8498FD">
        <w:rPr>
          <w:rFonts w:ascii="Arial" w:eastAsia="Arial" w:hAnsi="Arial" w:cs="Arial"/>
          <w:sz w:val="24"/>
          <w:szCs w:val="24"/>
        </w:rPr>
        <w:t xml:space="preserve">The neglect of the relationship may have been caused by </w:t>
      </w:r>
      <w:r w:rsidR="5A31673C" w:rsidRPr="0F8498FD">
        <w:rPr>
          <w:rFonts w:ascii="Arial" w:eastAsia="Arial" w:hAnsi="Arial" w:cs="Arial"/>
          <w:sz w:val="24"/>
          <w:szCs w:val="24"/>
        </w:rPr>
        <w:t>Jamie</w:t>
      </w:r>
      <w:r w:rsidRPr="0F8498FD">
        <w:rPr>
          <w:rFonts w:ascii="Arial" w:eastAsia="Arial" w:hAnsi="Arial" w:cs="Arial"/>
          <w:sz w:val="24"/>
          <w:szCs w:val="24"/>
        </w:rPr>
        <w:t xml:space="preserve"> having an affair.</w:t>
      </w:r>
      <w:r w:rsidR="5CB3755E" w:rsidRPr="0F8498FD">
        <w:rPr>
          <w:rFonts w:ascii="Arial" w:eastAsia="Arial" w:hAnsi="Arial" w:cs="Arial"/>
          <w:sz w:val="24"/>
          <w:szCs w:val="24"/>
        </w:rPr>
        <w:t xml:space="preserve"> </w:t>
      </w:r>
      <w:r w:rsidR="3A8B934E" w:rsidRPr="0F8498FD">
        <w:rPr>
          <w:rFonts w:ascii="Arial" w:eastAsia="Arial" w:hAnsi="Arial" w:cs="Arial"/>
          <w:sz w:val="24"/>
          <w:szCs w:val="24"/>
        </w:rPr>
        <w:t>Jamie</w:t>
      </w:r>
      <w:r w:rsidRPr="0F8498FD">
        <w:rPr>
          <w:rFonts w:ascii="Arial" w:eastAsia="Arial" w:hAnsi="Arial" w:cs="Arial"/>
          <w:sz w:val="24"/>
          <w:szCs w:val="24"/>
        </w:rPr>
        <w:t xml:space="preserve"> </w:t>
      </w:r>
      <w:r w:rsidR="62869278" w:rsidRPr="0F8498FD">
        <w:rPr>
          <w:rFonts w:ascii="Arial" w:eastAsia="Arial" w:hAnsi="Arial" w:cs="Arial"/>
          <w:sz w:val="24"/>
          <w:szCs w:val="24"/>
        </w:rPr>
        <w:t xml:space="preserve">may have </w:t>
      </w:r>
      <w:r w:rsidRPr="0F8498FD">
        <w:rPr>
          <w:rFonts w:ascii="Arial" w:eastAsia="Arial" w:hAnsi="Arial" w:cs="Arial"/>
          <w:sz w:val="24"/>
          <w:szCs w:val="24"/>
        </w:rPr>
        <w:t>told Carla he wanted to separate</w:t>
      </w:r>
      <w:r w:rsidR="6511C6A7" w:rsidRPr="0F8498FD">
        <w:rPr>
          <w:rFonts w:ascii="Arial" w:eastAsia="Arial" w:hAnsi="Arial" w:cs="Arial"/>
          <w:sz w:val="24"/>
          <w:szCs w:val="24"/>
        </w:rPr>
        <w:t>,</w:t>
      </w:r>
      <w:r w:rsidRPr="0F8498FD">
        <w:rPr>
          <w:rFonts w:ascii="Arial" w:eastAsia="Arial" w:hAnsi="Arial" w:cs="Arial"/>
          <w:sz w:val="24"/>
          <w:szCs w:val="24"/>
        </w:rPr>
        <w:t xml:space="preserve"> but Carla did not agree and persisted on working on their relationship together.</w:t>
      </w:r>
      <w:r w:rsidR="5F143E7F" w:rsidRPr="0F8498FD">
        <w:rPr>
          <w:rFonts w:ascii="Arial" w:eastAsia="Arial" w:hAnsi="Arial" w:cs="Arial"/>
          <w:sz w:val="24"/>
          <w:szCs w:val="24"/>
        </w:rPr>
        <w:t xml:space="preserve"> </w:t>
      </w:r>
      <w:r w:rsidR="2366069D" w:rsidRPr="0F8498FD">
        <w:rPr>
          <w:rFonts w:ascii="Arial" w:eastAsia="Arial" w:hAnsi="Arial" w:cs="Arial"/>
          <w:sz w:val="24"/>
          <w:szCs w:val="24"/>
        </w:rPr>
        <w:t>Jamie,</w:t>
      </w:r>
      <w:r w:rsidR="5F143E7F" w:rsidRPr="0F8498FD">
        <w:rPr>
          <w:rFonts w:ascii="Arial" w:eastAsia="Arial" w:hAnsi="Arial" w:cs="Arial"/>
          <w:sz w:val="24"/>
          <w:szCs w:val="24"/>
        </w:rPr>
        <w:t xml:space="preserve"> </w:t>
      </w:r>
      <w:r w:rsidR="0235764E" w:rsidRPr="0F8498FD">
        <w:rPr>
          <w:rFonts w:ascii="Arial" w:eastAsia="Arial" w:hAnsi="Arial" w:cs="Arial"/>
          <w:sz w:val="24"/>
          <w:szCs w:val="24"/>
        </w:rPr>
        <w:t>moreover,</w:t>
      </w:r>
      <w:r w:rsidR="5F143E7F" w:rsidRPr="0F8498FD">
        <w:rPr>
          <w:rFonts w:ascii="Arial" w:eastAsia="Arial" w:hAnsi="Arial" w:cs="Arial"/>
          <w:sz w:val="24"/>
          <w:szCs w:val="24"/>
        </w:rPr>
        <w:t xml:space="preserve"> may have gone past the point of trying to salvage the relationship, not just because of his own personal reasons,</w:t>
      </w:r>
      <w:r w:rsidR="2A7C4F25" w:rsidRPr="0F8498FD">
        <w:rPr>
          <w:rFonts w:ascii="Arial" w:eastAsia="Arial" w:hAnsi="Arial" w:cs="Arial"/>
          <w:sz w:val="24"/>
          <w:szCs w:val="24"/>
        </w:rPr>
        <w:t xml:space="preserve"> such as struggling with consumption of excessive alcohol,</w:t>
      </w:r>
      <w:r w:rsidR="5F143E7F" w:rsidRPr="0F8498FD">
        <w:rPr>
          <w:rFonts w:ascii="Arial" w:eastAsia="Arial" w:hAnsi="Arial" w:cs="Arial"/>
          <w:sz w:val="24"/>
          <w:szCs w:val="24"/>
        </w:rPr>
        <w:t xml:space="preserve"> but also because Carla may have done things in the relationship that </w:t>
      </w:r>
      <w:r w:rsidR="64DF3479" w:rsidRPr="0F8498FD">
        <w:rPr>
          <w:rFonts w:ascii="Arial" w:eastAsia="Arial" w:hAnsi="Arial" w:cs="Arial"/>
          <w:sz w:val="24"/>
          <w:szCs w:val="24"/>
        </w:rPr>
        <w:t>Jamie</w:t>
      </w:r>
      <w:r w:rsidR="5F143E7F" w:rsidRPr="0F8498FD">
        <w:rPr>
          <w:rFonts w:ascii="Arial" w:eastAsia="Arial" w:hAnsi="Arial" w:cs="Arial"/>
          <w:sz w:val="24"/>
          <w:szCs w:val="24"/>
        </w:rPr>
        <w:t xml:space="preserve"> felt were unforgivable to move on</w:t>
      </w:r>
      <w:r w:rsidR="2CA0E5AC" w:rsidRPr="0F8498FD">
        <w:rPr>
          <w:rFonts w:ascii="Arial" w:eastAsia="Arial" w:hAnsi="Arial" w:cs="Arial"/>
          <w:sz w:val="24"/>
          <w:szCs w:val="24"/>
        </w:rPr>
        <w:t xml:space="preserve"> from.</w:t>
      </w:r>
      <w:r w:rsidR="4431A712" w:rsidRPr="0F8498FD">
        <w:rPr>
          <w:rFonts w:ascii="Arial" w:eastAsia="Arial" w:hAnsi="Arial" w:cs="Arial"/>
          <w:sz w:val="24"/>
          <w:szCs w:val="24"/>
        </w:rPr>
        <w:t xml:space="preserve"> </w:t>
      </w:r>
    </w:p>
    <w:p w14:paraId="3ACD8A84" w14:textId="55A5B19C" w:rsidR="4431A712" w:rsidRDefault="4431A712" w:rsidP="0B83A076">
      <w:pPr>
        <w:spacing w:line="480" w:lineRule="auto"/>
        <w:rPr>
          <w:rFonts w:ascii="Arial" w:eastAsia="Arial" w:hAnsi="Arial" w:cs="Arial"/>
          <w:sz w:val="24"/>
          <w:szCs w:val="24"/>
        </w:rPr>
      </w:pPr>
      <w:r w:rsidRPr="0F8498FD">
        <w:rPr>
          <w:rFonts w:ascii="Arial" w:eastAsia="Arial" w:hAnsi="Arial" w:cs="Arial"/>
          <w:sz w:val="24"/>
          <w:szCs w:val="24"/>
        </w:rPr>
        <w:t xml:space="preserve">If </w:t>
      </w:r>
      <w:r w:rsidR="78DF5D35" w:rsidRPr="0F8498FD">
        <w:rPr>
          <w:rFonts w:ascii="Arial" w:eastAsia="Arial" w:hAnsi="Arial" w:cs="Arial"/>
          <w:sz w:val="24"/>
          <w:szCs w:val="24"/>
        </w:rPr>
        <w:t>Jamie</w:t>
      </w:r>
      <w:r w:rsidRPr="0F8498FD">
        <w:rPr>
          <w:rFonts w:ascii="Arial" w:eastAsia="Arial" w:hAnsi="Arial" w:cs="Arial"/>
          <w:sz w:val="24"/>
          <w:szCs w:val="24"/>
        </w:rPr>
        <w:t xml:space="preserve"> was struggling in the relationship due to things done by Carla</w:t>
      </w:r>
      <w:r w:rsidR="3D8BCD08" w:rsidRPr="0F8498FD">
        <w:rPr>
          <w:rFonts w:ascii="Arial" w:eastAsia="Arial" w:hAnsi="Arial" w:cs="Arial"/>
          <w:sz w:val="24"/>
          <w:szCs w:val="24"/>
        </w:rPr>
        <w:t>,</w:t>
      </w:r>
      <w:r w:rsidRPr="0F8498FD">
        <w:rPr>
          <w:rFonts w:ascii="Arial" w:eastAsia="Arial" w:hAnsi="Arial" w:cs="Arial"/>
          <w:sz w:val="24"/>
          <w:szCs w:val="24"/>
        </w:rPr>
        <w:t xml:space="preserve"> that could have fuelled his excessive drinking habits to form. If </w:t>
      </w:r>
      <w:r w:rsidR="4F0667F2" w:rsidRPr="0F8498FD">
        <w:rPr>
          <w:rFonts w:ascii="Arial" w:eastAsia="Arial" w:hAnsi="Arial" w:cs="Arial"/>
          <w:sz w:val="24"/>
          <w:szCs w:val="24"/>
        </w:rPr>
        <w:t>Jamie</w:t>
      </w:r>
      <w:r w:rsidRPr="0F8498FD">
        <w:rPr>
          <w:rFonts w:ascii="Arial" w:eastAsia="Arial" w:hAnsi="Arial" w:cs="Arial"/>
          <w:sz w:val="24"/>
          <w:szCs w:val="24"/>
        </w:rPr>
        <w:t xml:space="preserve"> felt threatened in the relationship by </w:t>
      </w:r>
      <w:r w:rsidR="24931067" w:rsidRPr="0F8498FD">
        <w:rPr>
          <w:rFonts w:ascii="Arial" w:eastAsia="Arial" w:hAnsi="Arial" w:cs="Arial"/>
          <w:sz w:val="24"/>
          <w:szCs w:val="24"/>
        </w:rPr>
        <w:t>his wife</w:t>
      </w:r>
      <w:r w:rsidRPr="0F8498FD">
        <w:rPr>
          <w:rFonts w:ascii="Arial" w:eastAsia="Arial" w:hAnsi="Arial" w:cs="Arial"/>
          <w:sz w:val="24"/>
          <w:szCs w:val="24"/>
        </w:rPr>
        <w:t xml:space="preserve"> who was </w:t>
      </w:r>
      <w:r w:rsidR="2CC42076" w:rsidRPr="0F8498FD">
        <w:rPr>
          <w:rFonts w:ascii="Arial" w:eastAsia="Arial" w:hAnsi="Arial" w:cs="Arial"/>
          <w:sz w:val="24"/>
          <w:szCs w:val="24"/>
        </w:rPr>
        <w:t xml:space="preserve">meant to love him and not cause constant conflict, then turning to drink is very common in relationships that involve abuse. </w:t>
      </w:r>
      <w:r w:rsidR="756046C7" w:rsidRPr="0F8498FD">
        <w:rPr>
          <w:rFonts w:ascii="Arial" w:eastAsia="Arial" w:hAnsi="Arial" w:cs="Arial"/>
          <w:sz w:val="24"/>
          <w:szCs w:val="24"/>
        </w:rPr>
        <w:t>It is common for men, especially, to hide emotions due to a stigma that it is not ’manly’ to talk about feelings and emotions, so when not being shown love</w:t>
      </w:r>
      <w:r w:rsidR="7FAFC165" w:rsidRPr="0F8498FD">
        <w:rPr>
          <w:rFonts w:ascii="Arial" w:eastAsia="Arial" w:hAnsi="Arial" w:cs="Arial"/>
          <w:sz w:val="24"/>
          <w:szCs w:val="24"/>
        </w:rPr>
        <w:t xml:space="preserve"> by his wife, it took a toll on the relationship.</w:t>
      </w:r>
    </w:p>
    <w:p w14:paraId="0A451EEA" w14:textId="0EE8F88F" w:rsidR="74341E43" w:rsidRDefault="74341E43" w:rsidP="0B83A076">
      <w:pPr>
        <w:spacing w:line="480" w:lineRule="auto"/>
        <w:rPr>
          <w:rFonts w:ascii="Arial" w:eastAsia="Arial" w:hAnsi="Arial" w:cs="Arial"/>
          <w:sz w:val="24"/>
          <w:szCs w:val="24"/>
        </w:rPr>
      </w:pPr>
      <w:r w:rsidRPr="0F8498FD">
        <w:rPr>
          <w:rFonts w:ascii="Arial" w:eastAsia="Arial" w:hAnsi="Arial" w:cs="Arial"/>
          <w:sz w:val="24"/>
          <w:szCs w:val="24"/>
        </w:rPr>
        <w:t>Leading back to the confession made by Jamie about an affair that had briefly occurred, it may have been a way for him to try and end the relationship between h</w:t>
      </w:r>
      <w:r w:rsidR="3ABC8479" w:rsidRPr="0F8498FD">
        <w:rPr>
          <w:rFonts w:ascii="Arial" w:eastAsia="Arial" w:hAnsi="Arial" w:cs="Arial"/>
          <w:sz w:val="24"/>
          <w:szCs w:val="24"/>
        </w:rPr>
        <w:t xml:space="preserve">imself and Carla because he was afraid to leave under other circumstances. Having an affair could have been viewed by </w:t>
      </w:r>
      <w:r w:rsidR="0F220216" w:rsidRPr="0F8498FD">
        <w:rPr>
          <w:rFonts w:ascii="Arial" w:eastAsia="Arial" w:hAnsi="Arial" w:cs="Arial"/>
          <w:sz w:val="24"/>
          <w:szCs w:val="24"/>
        </w:rPr>
        <w:t>Jamie</w:t>
      </w:r>
      <w:r w:rsidR="3ABC8479" w:rsidRPr="0F8498FD">
        <w:rPr>
          <w:rFonts w:ascii="Arial" w:eastAsia="Arial" w:hAnsi="Arial" w:cs="Arial"/>
          <w:sz w:val="24"/>
          <w:szCs w:val="24"/>
        </w:rPr>
        <w:t xml:space="preserve"> as a scapegoat so that Carla would not argue against his choices, leave the relationshi</w:t>
      </w:r>
      <w:r w:rsidR="31C9BF8F" w:rsidRPr="0F8498FD">
        <w:rPr>
          <w:rFonts w:ascii="Arial" w:eastAsia="Arial" w:hAnsi="Arial" w:cs="Arial"/>
          <w:sz w:val="24"/>
          <w:szCs w:val="24"/>
        </w:rPr>
        <w:t>p and Jamie.</w:t>
      </w:r>
    </w:p>
    <w:p w14:paraId="07A85766" w14:textId="7872D344" w:rsidR="4439E00A" w:rsidRDefault="4439E00A" w:rsidP="0B83A076">
      <w:pPr>
        <w:spacing w:line="480" w:lineRule="auto"/>
        <w:rPr>
          <w:rFonts w:ascii="Arial" w:eastAsia="Arial" w:hAnsi="Arial" w:cs="Arial"/>
          <w:sz w:val="24"/>
          <w:szCs w:val="24"/>
        </w:rPr>
      </w:pPr>
      <w:r w:rsidRPr="0F8498FD">
        <w:rPr>
          <w:rFonts w:ascii="Arial" w:eastAsia="Arial" w:hAnsi="Arial" w:cs="Arial"/>
          <w:sz w:val="24"/>
          <w:szCs w:val="24"/>
        </w:rPr>
        <w:t>In the scenario, it i</w:t>
      </w:r>
      <w:r w:rsidR="4DFB2D06" w:rsidRPr="0F8498FD">
        <w:rPr>
          <w:rFonts w:ascii="Arial" w:eastAsia="Arial" w:hAnsi="Arial" w:cs="Arial"/>
          <w:sz w:val="24"/>
          <w:szCs w:val="24"/>
        </w:rPr>
        <w:t>s</w:t>
      </w:r>
      <w:r w:rsidRPr="0F8498FD">
        <w:rPr>
          <w:rFonts w:ascii="Arial" w:eastAsia="Arial" w:hAnsi="Arial" w:cs="Arial"/>
          <w:sz w:val="24"/>
          <w:szCs w:val="24"/>
        </w:rPr>
        <w:t xml:space="preserve"> stated that Carla</w:t>
      </w:r>
      <w:r w:rsidR="722F645B" w:rsidRPr="0F8498FD">
        <w:rPr>
          <w:rFonts w:ascii="Arial" w:eastAsia="Arial" w:hAnsi="Arial" w:cs="Arial"/>
          <w:sz w:val="24"/>
          <w:szCs w:val="24"/>
        </w:rPr>
        <w:t xml:space="preserve"> made the decision to run </w:t>
      </w:r>
      <w:r w:rsidRPr="0F8498FD">
        <w:rPr>
          <w:rFonts w:ascii="Arial" w:eastAsia="Arial" w:hAnsi="Arial" w:cs="Arial"/>
          <w:sz w:val="24"/>
          <w:szCs w:val="24"/>
        </w:rPr>
        <w:t xml:space="preserve">to the kitchen </w:t>
      </w:r>
      <w:r w:rsidR="7CDFA2B5" w:rsidRPr="0F8498FD">
        <w:rPr>
          <w:rFonts w:ascii="Arial" w:eastAsia="Arial" w:hAnsi="Arial" w:cs="Arial"/>
          <w:sz w:val="24"/>
          <w:szCs w:val="24"/>
        </w:rPr>
        <w:t>to</w:t>
      </w:r>
      <w:r w:rsidRPr="0F8498FD">
        <w:rPr>
          <w:rFonts w:ascii="Arial" w:eastAsia="Arial" w:hAnsi="Arial" w:cs="Arial"/>
          <w:sz w:val="24"/>
          <w:szCs w:val="24"/>
        </w:rPr>
        <w:t xml:space="preserve"> grab the knife in which she used to stab </w:t>
      </w:r>
      <w:r w:rsidR="6A7BFB0D" w:rsidRPr="0F8498FD">
        <w:rPr>
          <w:rFonts w:ascii="Arial" w:eastAsia="Arial" w:hAnsi="Arial" w:cs="Arial"/>
          <w:sz w:val="24"/>
          <w:szCs w:val="24"/>
        </w:rPr>
        <w:t>Jamie</w:t>
      </w:r>
      <w:r w:rsidRPr="0F8498FD">
        <w:rPr>
          <w:rFonts w:ascii="Arial" w:eastAsia="Arial" w:hAnsi="Arial" w:cs="Arial"/>
          <w:sz w:val="24"/>
          <w:szCs w:val="24"/>
        </w:rPr>
        <w:t xml:space="preserve"> in the chest, causing him serious injuries. It could be argued that whilst running to the kitc</w:t>
      </w:r>
      <w:r w:rsidR="5F34344D" w:rsidRPr="0F8498FD">
        <w:rPr>
          <w:rFonts w:ascii="Arial" w:eastAsia="Arial" w:hAnsi="Arial" w:cs="Arial"/>
          <w:sz w:val="24"/>
          <w:szCs w:val="24"/>
        </w:rPr>
        <w:t xml:space="preserve">hen, she acknowledged her feelings of anger and upset, so tried to justify her next actions in her own way so that she would think after that Jamie would forgive her, since after all, he did have an affair. </w:t>
      </w:r>
      <w:r w:rsidR="533B3D28" w:rsidRPr="0F8498FD">
        <w:rPr>
          <w:rFonts w:ascii="Arial" w:eastAsia="Arial" w:hAnsi="Arial" w:cs="Arial"/>
          <w:sz w:val="24"/>
          <w:szCs w:val="24"/>
        </w:rPr>
        <w:t>Furthermore, this is also a way of abuse, through manipulation techniques, to play the victim role in a situation which was created by Carla herself.</w:t>
      </w:r>
    </w:p>
    <w:p w14:paraId="20B85926" w14:textId="7226446F" w:rsidR="5F34344D" w:rsidRDefault="5F34344D" w:rsidP="0B83A076">
      <w:pPr>
        <w:spacing w:line="480" w:lineRule="auto"/>
        <w:rPr>
          <w:rFonts w:ascii="Arial" w:eastAsia="Arial" w:hAnsi="Arial" w:cs="Arial"/>
          <w:sz w:val="24"/>
          <w:szCs w:val="24"/>
        </w:rPr>
      </w:pPr>
      <w:r w:rsidRPr="0F8498FD">
        <w:rPr>
          <w:rFonts w:ascii="Arial" w:eastAsia="Arial" w:hAnsi="Arial" w:cs="Arial"/>
          <w:sz w:val="24"/>
          <w:szCs w:val="24"/>
        </w:rPr>
        <w:t xml:space="preserve">On the other hand, it can also be argued that in the moments of running to the kitchen to grab a knife that Carla used to stab </w:t>
      </w:r>
      <w:r w:rsidR="2A7EA9A7" w:rsidRPr="0F8498FD">
        <w:rPr>
          <w:rFonts w:ascii="Arial" w:eastAsia="Arial" w:hAnsi="Arial" w:cs="Arial"/>
          <w:sz w:val="24"/>
          <w:szCs w:val="24"/>
        </w:rPr>
        <w:t>Jamie</w:t>
      </w:r>
      <w:r w:rsidRPr="0F8498FD">
        <w:rPr>
          <w:rFonts w:ascii="Arial" w:eastAsia="Arial" w:hAnsi="Arial" w:cs="Arial"/>
          <w:sz w:val="24"/>
          <w:szCs w:val="24"/>
        </w:rPr>
        <w:t xml:space="preserve"> in the chest, there was an element of the flight or fight response kicking into Carla. </w:t>
      </w:r>
      <w:r w:rsidR="6DB4157D" w:rsidRPr="0F8498FD">
        <w:rPr>
          <w:rFonts w:ascii="Arial" w:eastAsia="Arial" w:hAnsi="Arial" w:cs="Arial"/>
          <w:sz w:val="24"/>
          <w:szCs w:val="24"/>
        </w:rPr>
        <w:t>If Carla experience the adrenaline and feelings of a 'flight or fight’ reaction, her thoughts would have been consumed with ideas of revenge on Jamie because she would be in ’fight’ mode</w:t>
      </w:r>
      <w:r w:rsidR="43018D6D" w:rsidRPr="0F8498FD">
        <w:rPr>
          <w:rFonts w:ascii="Arial" w:eastAsia="Arial" w:hAnsi="Arial" w:cs="Arial"/>
          <w:sz w:val="24"/>
          <w:szCs w:val="24"/>
        </w:rPr>
        <w:t xml:space="preserve">. This contributes to the action of </w:t>
      </w:r>
      <w:r w:rsidR="6DB4157D" w:rsidRPr="0F8498FD">
        <w:rPr>
          <w:rFonts w:ascii="Arial" w:eastAsia="Arial" w:hAnsi="Arial" w:cs="Arial"/>
          <w:sz w:val="24"/>
          <w:szCs w:val="24"/>
        </w:rPr>
        <w:t>running to the kitchen to grab a kni</w:t>
      </w:r>
      <w:r w:rsidR="42FA2BA5" w:rsidRPr="0F8498FD">
        <w:rPr>
          <w:rFonts w:ascii="Arial" w:eastAsia="Arial" w:hAnsi="Arial" w:cs="Arial"/>
          <w:sz w:val="24"/>
          <w:szCs w:val="24"/>
        </w:rPr>
        <w:t xml:space="preserve">fe. Psychologically, the ego would've taken over in the conscious and unconscious areas of Carla's brain, whilst performing the task of grabbing a knife from </w:t>
      </w:r>
      <w:r w:rsidR="4D068816" w:rsidRPr="0F8498FD">
        <w:rPr>
          <w:rFonts w:ascii="Arial" w:eastAsia="Arial" w:hAnsi="Arial" w:cs="Arial"/>
          <w:sz w:val="24"/>
          <w:szCs w:val="24"/>
        </w:rPr>
        <w:t xml:space="preserve">the kitchen, </w:t>
      </w:r>
      <w:r w:rsidR="24B2526E" w:rsidRPr="0F8498FD">
        <w:rPr>
          <w:rFonts w:ascii="Arial" w:eastAsia="Arial" w:hAnsi="Arial" w:cs="Arial"/>
          <w:sz w:val="24"/>
          <w:szCs w:val="24"/>
        </w:rPr>
        <w:t>and</w:t>
      </w:r>
      <w:r w:rsidR="4D068816" w:rsidRPr="0F8498FD">
        <w:rPr>
          <w:rFonts w:ascii="Arial" w:eastAsia="Arial" w:hAnsi="Arial" w:cs="Arial"/>
          <w:sz w:val="24"/>
          <w:szCs w:val="24"/>
        </w:rPr>
        <w:t xml:space="preserve"> whilst stabbing Jamie.</w:t>
      </w:r>
    </w:p>
    <w:p w14:paraId="570E2438" w14:textId="570CEC39" w:rsidR="3230541E" w:rsidRDefault="3230541E" w:rsidP="0B83A076">
      <w:pPr>
        <w:spacing w:line="480" w:lineRule="auto"/>
        <w:rPr>
          <w:rFonts w:ascii="Arial" w:eastAsia="Arial" w:hAnsi="Arial" w:cs="Arial"/>
          <w:sz w:val="24"/>
          <w:szCs w:val="24"/>
        </w:rPr>
      </w:pPr>
      <w:r w:rsidRPr="0F8498FD">
        <w:rPr>
          <w:rFonts w:ascii="Arial" w:eastAsia="Arial" w:hAnsi="Arial" w:cs="Arial"/>
          <w:sz w:val="24"/>
          <w:szCs w:val="24"/>
        </w:rPr>
        <w:t xml:space="preserve">Carla stabbing </w:t>
      </w:r>
      <w:r w:rsidR="3896EA82" w:rsidRPr="0F8498FD">
        <w:rPr>
          <w:rFonts w:ascii="Arial" w:eastAsia="Arial" w:hAnsi="Arial" w:cs="Arial"/>
          <w:sz w:val="24"/>
          <w:szCs w:val="24"/>
        </w:rPr>
        <w:t>Jamie</w:t>
      </w:r>
      <w:r w:rsidRPr="0F8498FD">
        <w:rPr>
          <w:rFonts w:ascii="Arial" w:eastAsia="Arial" w:hAnsi="Arial" w:cs="Arial"/>
          <w:sz w:val="24"/>
          <w:szCs w:val="24"/>
        </w:rPr>
        <w:t xml:space="preserve"> may have been a cry for a last resort into saving and restoring their relationship. This sounds clinically insane, so would most likely involve a mental disorder to ’justify’ the behaviours and thought processes whils</w:t>
      </w:r>
      <w:r w:rsidR="26D937DF" w:rsidRPr="0F8498FD">
        <w:rPr>
          <w:rFonts w:ascii="Arial" w:eastAsia="Arial" w:hAnsi="Arial" w:cs="Arial"/>
          <w:sz w:val="24"/>
          <w:szCs w:val="24"/>
        </w:rPr>
        <w:t xml:space="preserve">t the scenario </w:t>
      </w:r>
      <w:r w:rsidR="51D514DB" w:rsidRPr="0F8498FD">
        <w:rPr>
          <w:rFonts w:ascii="Arial" w:eastAsia="Arial" w:hAnsi="Arial" w:cs="Arial"/>
          <w:sz w:val="24"/>
          <w:szCs w:val="24"/>
        </w:rPr>
        <w:t>occurred</w:t>
      </w:r>
      <w:r w:rsidR="26D937DF" w:rsidRPr="0F8498FD">
        <w:rPr>
          <w:rFonts w:ascii="Arial" w:eastAsia="Arial" w:hAnsi="Arial" w:cs="Arial"/>
          <w:sz w:val="24"/>
          <w:szCs w:val="24"/>
        </w:rPr>
        <w:t xml:space="preserve">. </w:t>
      </w:r>
      <w:r w:rsidR="6AF1E6F6" w:rsidRPr="0F8498FD">
        <w:rPr>
          <w:rFonts w:ascii="Arial" w:eastAsia="Arial" w:hAnsi="Arial" w:cs="Arial"/>
          <w:sz w:val="24"/>
          <w:szCs w:val="24"/>
        </w:rPr>
        <w:t xml:space="preserve">If this motive is true, it could be used as a defence in court for Carla as she was not legally sane </w:t>
      </w:r>
      <w:r w:rsidR="36CE7B45" w:rsidRPr="0F8498FD">
        <w:rPr>
          <w:rFonts w:ascii="Arial" w:eastAsia="Arial" w:hAnsi="Arial" w:cs="Arial"/>
          <w:sz w:val="24"/>
          <w:szCs w:val="24"/>
        </w:rPr>
        <w:t xml:space="preserve">when the </w:t>
      </w:r>
      <w:r w:rsidR="6AF1E6F6" w:rsidRPr="0F8498FD">
        <w:rPr>
          <w:rFonts w:ascii="Arial" w:eastAsia="Arial" w:hAnsi="Arial" w:cs="Arial"/>
          <w:sz w:val="24"/>
          <w:szCs w:val="24"/>
        </w:rPr>
        <w:t>committed crime t</w:t>
      </w:r>
      <w:r w:rsidR="2F4E651F" w:rsidRPr="0F8498FD">
        <w:rPr>
          <w:rFonts w:ascii="Arial" w:eastAsia="Arial" w:hAnsi="Arial" w:cs="Arial"/>
          <w:sz w:val="24"/>
          <w:szCs w:val="24"/>
        </w:rPr>
        <w:t>ook place</w:t>
      </w:r>
      <w:r w:rsidR="6AF1E6F6" w:rsidRPr="0F8498FD">
        <w:rPr>
          <w:rFonts w:ascii="Arial" w:eastAsia="Arial" w:hAnsi="Arial" w:cs="Arial"/>
          <w:sz w:val="24"/>
          <w:szCs w:val="24"/>
        </w:rPr>
        <w:t>. In</w:t>
      </w:r>
      <w:r w:rsidR="70D5394F" w:rsidRPr="0F8498FD">
        <w:rPr>
          <w:rFonts w:ascii="Arial" w:eastAsia="Arial" w:hAnsi="Arial" w:cs="Arial"/>
          <w:sz w:val="24"/>
          <w:szCs w:val="24"/>
        </w:rPr>
        <w:t xml:space="preserve"> Carla's mind it could have been a test against Jamie to understand if he really does have love for her or not. By this, it's conveyed that </w:t>
      </w:r>
      <w:r w:rsidR="68B9A134" w:rsidRPr="0F8498FD">
        <w:rPr>
          <w:rFonts w:ascii="Arial" w:eastAsia="Arial" w:hAnsi="Arial" w:cs="Arial"/>
          <w:sz w:val="24"/>
          <w:szCs w:val="24"/>
        </w:rPr>
        <w:t xml:space="preserve">if </w:t>
      </w:r>
      <w:r w:rsidR="2F7A1E81" w:rsidRPr="0F8498FD">
        <w:rPr>
          <w:rFonts w:ascii="Arial" w:eastAsia="Arial" w:hAnsi="Arial" w:cs="Arial"/>
          <w:sz w:val="24"/>
          <w:szCs w:val="24"/>
        </w:rPr>
        <w:t>Jamie</w:t>
      </w:r>
      <w:r w:rsidR="68B9A134" w:rsidRPr="0F8498FD">
        <w:rPr>
          <w:rFonts w:ascii="Arial" w:eastAsia="Arial" w:hAnsi="Arial" w:cs="Arial"/>
          <w:sz w:val="24"/>
          <w:szCs w:val="24"/>
        </w:rPr>
        <w:t xml:space="preserve"> really did love Carla in any way, he would not allow for her to be convicted of any crime, even against him. This is because people argue that love is far more powerful that lust and evil.</w:t>
      </w:r>
    </w:p>
    <w:p w14:paraId="3FDF1520" w14:textId="09328FAE" w:rsidR="0B83A076" w:rsidRDefault="5B7D9AC3" w:rsidP="0B83A076">
      <w:pPr>
        <w:spacing w:line="480" w:lineRule="auto"/>
        <w:rPr>
          <w:rFonts w:ascii="Arial" w:eastAsia="Arial" w:hAnsi="Arial" w:cs="Arial"/>
          <w:sz w:val="24"/>
          <w:szCs w:val="24"/>
        </w:rPr>
      </w:pPr>
      <w:r w:rsidRPr="0F8498FD">
        <w:rPr>
          <w:rFonts w:ascii="Arial" w:eastAsia="Arial" w:hAnsi="Arial" w:cs="Arial"/>
          <w:sz w:val="24"/>
          <w:szCs w:val="24"/>
        </w:rPr>
        <w:t>To conclude, from this scenario, it is precisely clear that the crime committed against Jamie, by Carla, was grievous bodily harm. Evidence is provided for this through the Offences against the</w:t>
      </w:r>
      <w:r w:rsidR="01EF4CF0" w:rsidRPr="0F8498FD">
        <w:rPr>
          <w:rFonts w:ascii="Arial" w:eastAsia="Arial" w:hAnsi="Arial" w:cs="Arial"/>
          <w:sz w:val="24"/>
          <w:szCs w:val="24"/>
        </w:rPr>
        <w:t xml:space="preserve"> Persons act (1861). </w:t>
      </w:r>
      <w:r w:rsidR="668FA0D5" w:rsidRPr="0F8498FD">
        <w:rPr>
          <w:rFonts w:ascii="Arial" w:eastAsia="Arial" w:hAnsi="Arial" w:cs="Arial"/>
          <w:sz w:val="24"/>
          <w:szCs w:val="24"/>
        </w:rPr>
        <w:t xml:space="preserve">Other cases described within the essay, describe other ways in which grievous bodily harm is inflicted and so </w:t>
      </w:r>
      <w:r w:rsidR="4A044F1F" w:rsidRPr="0F8498FD">
        <w:rPr>
          <w:rFonts w:ascii="Arial" w:eastAsia="Arial" w:hAnsi="Arial" w:cs="Arial"/>
          <w:sz w:val="24"/>
          <w:szCs w:val="24"/>
        </w:rPr>
        <w:t xml:space="preserve">provide evidence against Carla's actions towards Jamie. All cases provide injuries inflicted to a person with or without a weapon, and therefore all fit the description of the crime. </w:t>
      </w:r>
      <w:r w:rsidR="39B6482D" w:rsidRPr="0F8498FD">
        <w:rPr>
          <w:rFonts w:ascii="Arial" w:eastAsia="Arial" w:hAnsi="Arial" w:cs="Arial"/>
          <w:sz w:val="24"/>
          <w:szCs w:val="24"/>
        </w:rPr>
        <w:t xml:space="preserve">The </w:t>
      </w:r>
      <w:proofErr w:type="spellStart"/>
      <w:r w:rsidR="39B6482D" w:rsidRPr="0F8498FD">
        <w:rPr>
          <w:rFonts w:ascii="Arial" w:eastAsia="Arial" w:hAnsi="Arial" w:cs="Arial"/>
          <w:sz w:val="24"/>
          <w:szCs w:val="24"/>
        </w:rPr>
        <w:t>actus</w:t>
      </w:r>
      <w:proofErr w:type="spellEnd"/>
      <w:r w:rsidR="39B6482D" w:rsidRPr="0F8498FD">
        <w:rPr>
          <w:rFonts w:ascii="Arial" w:eastAsia="Arial" w:hAnsi="Arial" w:cs="Arial"/>
          <w:sz w:val="24"/>
          <w:szCs w:val="24"/>
        </w:rPr>
        <w:t xml:space="preserve"> </w:t>
      </w:r>
      <w:proofErr w:type="spellStart"/>
      <w:r w:rsidR="39B6482D" w:rsidRPr="0F8498FD">
        <w:rPr>
          <w:rFonts w:ascii="Arial" w:eastAsia="Arial" w:hAnsi="Arial" w:cs="Arial"/>
          <w:sz w:val="24"/>
          <w:szCs w:val="24"/>
        </w:rPr>
        <w:t>reus</w:t>
      </w:r>
      <w:proofErr w:type="spellEnd"/>
      <w:r w:rsidR="39B6482D" w:rsidRPr="0F8498FD">
        <w:rPr>
          <w:rFonts w:ascii="Arial" w:eastAsia="Arial" w:hAnsi="Arial" w:cs="Arial"/>
          <w:sz w:val="24"/>
          <w:szCs w:val="24"/>
        </w:rPr>
        <w:t xml:space="preserve"> of the crime is described, as well as potential motivations for the crime that Carla may have possessed. </w:t>
      </w:r>
    </w:p>
    <w:p w14:paraId="4ACDCBF1" w14:textId="7CAFFEEB" w:rsidR="5483FB96" w:rsidRDefault="5483FB96" w:rsidP="0F8498FD">
      <w:pPr>
        <w:spacing w:line="480" w:lineRule="auto"/>
        <w:rPr>
          <w:rFonts w:ascii="Arial" w:eastAsia="Arial" w:hAnsi="Arial" w:cs="Arial"/>
          <w:sz w:val="24"/>
          <w:szCs w:val="24"/>
          <w:u w:val="single"/>
        </w:rPr>
      </w:pPr>
      <w:r w:rsidRPr="0F8498FD">
        <w:rPr>
          <w:rFonts w:ascii="Arial" w:eastAsia="Arial" w:hAnsi="Arial" w:cs="Arial"/>
          <w:sz w:val="24"/>
          <w:szCs w:val="24"/>
          <w:u w:val="single"/>
        </w:rPr>
        <w:t>Reference list:</w:t>
      </w:r>
    </w:p>
    <w:p w14:paraId="7EE00A02" w14:textId="2B7E3826" w:rsidR="5483A57F" w:rsidRPr="00BF19C0" w:rsidRDefault="5483A57F" w:rsidP="00BF19C0">
      <w:pPr>
        <w:pStyle w:val="ListParagraph"/>
        <w:numPr>
          <w:ilvl w:val="0"/>
          <w:numId w:val="2"/>
        </w:numPr>
        <w:spacing w:line="480" w:lineRule="auto"/>
        <w:rPr>
          <w:rFonts w:ascii="Arial" w:eastAsia="Arial" w:hAnsi="Arial" w:cs="Arial"/>
          <w:sz w:val="24"/>
          <w:szCs w:val="24"/>
        </w:rPr>
      </w:pPr>
      <w:r w:rsidRPr="0F8498FD">
        <w:rPr>
          <w:rFonts w:ascii="Arial" w:eastAsia="Arial" w:hAnsi="Arial" w:cs="Arial"/>
          <w:sz w:val="24"/>
          <w:szCs w:val="24"/>
        </w:rPr>
        <w:t>Government</w:t>
      </w:r>
      <w:r w:rsidR="6ECA9C82" w:rsidRPr="0F8498FD">
        <w:rPr>
          <w:rFonts w:ascii="Arial" w:eastAsia="Arial" w:hAnsi="Arial" w:cs="Arial"/>
          <w:sz w:val="24"/>
          <w:szCs w:val="24"/>
        </w:rPr>
        <w:t xml:space="preserve"> Legislation, 2004, </w:t>
      </w:r>
      <w:r w:rsidR="6ECA9C82" w:rsidRPr="0F8498FD">
        <w:rPr>
          <w:rFonts w:ascii="Arial" w:eastAsia="Arial" w:hAnsi="Arial" w:cs="Arial"/>
          <w:i/>
          <w:iCs/>
          <w:sz w:val="24"/>
          <w:szCs w:val="24"/>
        </w:rPr>
        <w:t>OFFENCES AGAINST THE PERSON ACT</w:t>
      </w:r>
      <w:r w:rsidR="4E1D0F1B" w:rsidRPr="0F8498FD">
        <w:rPr>
          <w:rFonts w:ascii="Arial" w:eastAsia="Arial" w:hAnsi="Arial" w:cs="Arial"/>
          <w:i/>
          <w:iCs/>
          <w:sz w:val="24"/>
          <w:szCs w:val="24"/>
        </w:rPr>
        <w:t xml:space="preserve"> 1861. </w:t>
      </w:r>
      <w:r w:rsidR="4E1D0F1B" w:rsidRPr="0F8498FD">
        <w:rPr>
          <w:rFonts w:ascii="Arial" w:eastAsia="Arial" w:hAnsi="Arial" w:cs="Arial"/>
          <w:sz w:val="24"/>
          <w:szCs w:val="24"/>
        </w:rPr>
        <w:t xml:space="preserve">Available at: </w:t>
      </w:r>
      <w:hyperlink r:id="rId5">
        <w:r w:rsidR="4E1D0F1B" w:rsidRPr="0F8498FD">
          <w:rPr>
            <w:rStyle w:val="Hyperlink"/>
            <w:rFonts w:ascii="Arial" w:eastAsia="Arial" w:hAnsi="Arial" w:cs="Arial"/>
            <w:color w:val="auto"/>
            <w:sz w:val="24"/>
            <w:szCs w:val="24"/>
            <w:u w:val="none"/>
          </w:rPr>
          <w:t>https://www.legislation.gov.uk/ukpga/Vict/24-25/100/section/20</w:t>
        </w:r>
      </w:hyperlink>
      <w:r w:rsidR="4E1D0F1B" w:rsidRPr="00BF19C0">
        <w:rPr>
          <w:rFonts w:ascii="Arial" w:eastAsia="Arial" w:hAnsi="Arial" w:cs="Arial"/>
          <w:sz w:val="24"/>
          <w:szCs w:val="24"/>
        </w:rPr>
        <w:t xml:space="preserve"> ACCESS DATE: 12/1/24.</w:t>
      </w:r>
    </w:p>
    <w:p w14:paraId="1CCB44F3" w14:textId="5E2EDB6A" w:rsidR="0313B76F" w:rsidRDefault="0313B76F" w:rsidP="0F8498FD">
      <w:pPr>
        <w:pStyle w:val="ListParagraph"/>
        <w:numPr>
          <w:ilvl w:val="0"/>
          <w:numId w:val="2"/>
        </w:numPr>
        <w:spacing w:line="480" w:lineRule="auto"/>
        <w:rPr>
          <w:rFonts w:ascii="Arial" w:eastAsia="Arial" w:hAnsi="Arial" w:cs="Arial"/>
          <w:sz w:val="24"/>
          <w:szCs w:val="24"/>
        </w:rPr>
      </w:pPr>
      <w:r w:rsidRPr="0F8498FD">
        <w:rPr>
          <w:rFonts w:ascii="Arial" w:eastAsia="Arial" w:hAnsi="Arial" w:cs="Arial"/>
          <w:sz w:val="24"/>
          <w:szCs w:val="24"/>
        </w:rPr>
        <w:t xml:space="preserve">Jones, L.A., 2021. </w:t>
      </w:r>
      <w:proofErr w:type="spellStart"/>
      <w:r w:rsidRPr="0F8498FD">
        <w:rPr>
          <w:rFonts w:ascii="Arial" w:eastAsia="Arial" w:hAnsi="Arial" w:cs="Arial"/>
          <w:sz w:val="24"/>
          <w:szCs w:val="24"/>
        </w:rPr>
        <w:t>Actus</w:t>
      </w:r>
      <w:proofErr w:type="spellEnd"/>
      <w:r w:rsidRPr="0F8498FD">
        <w:rPr>
          <w:rFonts w:ascii="Arial" w:eastAsia="Arial" w:hAnsi="Arial" w:cs="Arial"/>
          <w:sz w:val="24"/>
          <w:szCs w:val="24"/>
        </w:rPr>
        <w:t xml:space="preserve"> </w:t>
      </w:r>
      <w:proofErr w:type="spellStart"/>
      <w:r w:rsidRPr="0F8498FD">
        <w:rPr>
          <w:rFonts w:ascii="Arial" w:eastAsia="Arial" w:hAnsi="Arial" w:cs="Arial"/>
          <w:sz w:val="24"/>
          <w:szCs w:val="24"/>
        </w:rPr>
        <w:t>reus</w:t>
      </w:r>
      <w:proofErr w:type="spellEnd"/>
      <w:r w:rsidRPr="0F8498FD">
        <w:rPr>
          <w:rFonts w:ascii="Arial" w:eastAsia="Arial" w:hAnsi="Arial" w:cs="Arial"/>
          <w:sz w:val="24"/>
          <w:szCs w:val="24"/>
        </w:rPr>
        <w:t xml:space="preserve"> and Mens Rea in International Criminal Law. In </w:t>
      </w:r>
      <w:r w:rsidRPr="0F8498FD">
        <w:rPr>
          <w:rFonts w:ascii="Arial" w:eastAsia="Arial" w:hAnsi="Arial" w:cs="Arial"/>
          <w:i/>
          <w:iCs/>
          <w:sz w:val="24"/>
          <w:szCs w:val="24"/>
        </w:rPr>
        <w:t xml:space="preserve">Individual Criminal Responsibility for the </w:t>
      </w:r>
      <w:r w:rsidR="2A8CCEAF" w:rsidRPr="0F8498FD">
        <w:rPr>
          <w:rFonts w:ascii="Arial" w:eastAsia="Arial" w:hAnsi="Arial" w:cs="Arial"/>
          <w:i/>
          <w:iCs/>
          <w:sz w:val="24"/>
          <w:szCs w:val="24"/>
        </w:rPr>
        <w:t xml:space="preserve">Financing of Entities involved in Core Crimes </w:t>
      </w:r>
      <w:r w:rsidR="2A8CCEAF" w:rsidRPr="0F8498FD">
        <w:rPr>
          <w:rFonts w:ascii="Arial" w:eastAsia="Arial" w:hAnsi="Arial" w:cs="Arial"/>
          <w:sz w:val="24"/>
          <w:szCs w:val="24"/>
        </w:rPr>
        <w:t xml:space="preserve">(pp. 40-48). Brill </w:t>
      </w:r>
      <w:proofErr w:type="spellStart"/>
      <w:r w:rsidR="2A8CCEAF" w:rsidRPr="0F8498FD">
        <w:rPr>
          <w:rFonts w:ascii="Arial" w:eastAsia="Arial" w:hAnsi="Arial" w:cs="Arial"/>
          <w:sz w:val="24"/>
          <w:szCs w:val="24"/>
        </w:rPr>
        <w:t>Nijhoff</w:t>
      </w:r>
      <w:proofErr w:type="spellEnd"/>
      <w:r w:rsidR="2A8CCEAF" w:rsidRPr="0F8498FD">
        <w:rPr>
          <w:rFonts w:ascii="Arial" w:eastAsia="Arial" w:hAnsi="Arial" w:cs="Arial"/>
          <w:sz w:val="24"/>
          <w:szCs w:val="24"/>
        </w:rPr>
        <w:t>.</w:t>
      </w:r>
      <w:r w:rsidR="4F202C43" w:rsidRPr="0F8498FD">
        <w:rPr>
          <w:rFonts w:ascii="Arial" w:eastAsia="Arial" w:hAnsi="Arial" w:cs="Arial"/>
          <w:sz w:val="24"/>
          <w:szCs w:val="24"/>
        </w:rPr>
        <w:t xml:space="preserve"> Available at: </w:t>
      </w:r>
      <w:hyperlink r:id="rId6">
        <w:r w:rsidR="575A2184" w:rsidRPr="0F8498FD">
          <w:rPr>
            <w:rStyle w:val="Hyperlink"/>
            <w:rFonts w:ascii="Arial" w:eastAsia="Arial" w:hAnsi="Arial" w:cs="Arial"/>
            <w:color w:val="auto"/>
            <w:sz w:val="24"/>
            <w:szCs w:val="24"/>
          </w:rPr>
          <w:t>https://brill.com/display/book/9789004470934/BP000004.xml</w:t>
        </w:r>
        <w:r w:rsidR="53F662C9" w:rsidRPr="0F8498FD">
          <w:rPr>
            <w:rStyle w:val="Hyperlink"/>
            <w:rFonts w:ascii="Arial" w:eastAsia="Arial" w:hAnsi="Arial" w:cs="Arial"/>
            <w:color w:val="auto"/>
            <w:sz w:val="24"/>
            <w:szCs w:val="24"/>
          </w:rPr>
          <w:t xml:space="preserve"> ACCESS DATE: 16/4/24.</w:t>
        </w:r>
      </w:hyperlink>
    </w:p>
    <w:p w14:paraId="604CC255" w14:textId="6ACA5609" w:rsidR="6C546D95" w:rsidRDefault="6C546D95" w:rsidP="0F8498FD">
      <w:pPr>
        <w:pStyle w:val="ListParagraph"/>
        <w:numPr>
          <w:ilvl w:val="0"/>
          <w:numId w:val="2"/>
        </w:numPr>
        <w:spacing w:line="480" w:lineRule="auto"/>
        <w:rPr>
          <w:rFonts w:ascii="Arial" w:eastAsia="Arial" w:hAnsi="Arial" w:cs="Arial"/>
          <w:sz w:val="24"/>
          <w:szCs w:val="24"/>
        </w:rPr>
      </w:pPr>
      <w:r w:rsidRPr="0F8498FD">
        <w:rPr>
          <w:rFonts w:ascii="Arial" w:eastAsia="Arial" w:hAnsi="Arial" w:cs="Arial"/>
          <w:sz w:val="24"/>
          <w:szCs w:val="24"/>
        </w:rPr>
        <w:t xml:space="preserve">Mind., 2024., </w:t>
      </w:r>
      <w:r w:rsidRPr="0F8498FD">
        <w:rPr>
          <w:rFonts w:ascii="Arial" w:eastAsia="Arial" w:hAnsi="Arial" w:cs="Arial"/>
          <w:i/>
          <w:iCs/>
          <w:sz w:val="24"/>
          <w:szCs w:val="24"/>
        </w:rPr>
        <w:t xml:space="preserve">The courts and mental health. </w:t>
      </w:r>
      <w:r w:rsidRPr="0F8498FD">
        <w:rPr>
          <w:rFonts w:ascii="Arial" w:eastAsia="Arial" w:hAnsi="Arial" w:cs="Arial"/>
          <w:sz w:val="24"/>
          <w:szCs w:val="24"/>
        </w:rPr>
        <w:t xml:space="preserve">Available at: </w:t>
      </w:r>
      <w:hyperlink r:id="rId7">
        <w:r w:rsidRPr="0F8498FD">
          <w:rPr>
            <w:rStyle w:val="Hyperlink"/>
            <w:rFonts w:ascii="Arial" w:eastAsia="Arial" w:hAnsi="Arial" w:cs="Arial"/>
            <w:sz w:val="24"/>
            <w:szCs w:val="24"/>
          </w:rPr>
          <w:t>https://www.mind.org.uk/information-support/legal-rights/courts-and-mental-health/at-your-trial/</w:t>
        </w:r>
      </w:hyperlink>
      <w:r w:rsidR="585DDB19" w:rsidRPr="0F8498FD">
        <w:rPr>
          <w:rFonts w:ascii="Arial" w:eastAsia="Arial" w:hAnsi="Arial" w:cs="Arial"/>
          <w:sz w:val="24"/>
          <w:szCs w:val="24"/>
        </w:rPr>
        <w:t xml:space="preserve"> ACCESS DATE: 17/4/24.</w:t>
      </w:r>
    </w:p>
    <w:p w14:paraId="45C5A148" w14:textId="1CF57EC7" w:rsidR="1FBBCF28" w:rsidRDefault="1FBBCF28" w:rsidP="0F8498FD">
      <w:pPr>
        <w:pStyle w:val="ListParagraph"/>
        <w:numPr>
          <w:ilvl w:val="0"/>
          <w:numId w:val="2"/>
        </w:numPr>
        <w:spacing w:line="480" w:lineRule="auto"/>
        <w:rPr>
          <w:rFonts w:ascii="Arial" w:eastAsia="Arial" w:hAnsi="Arial" w:cs="Arial"/>
          <w:sz w:val="24"/>
          <w:szCs w:val="24"/>
        </w:rPr>
      </w:pPr>
      <w:r w:rsidRPr="0F8498FD">
        <w:rPr>
          <w:rFonts w:ascii="Arial" w:eastAsia="Arial" w:hAnsi="Arial" w:cs="Arial"/>
          <w:sz w:val="24"/>
          <w:szCs w:val="24"/>
        </w:rPr>
        <w:t xml:space="preserve">Sayre, F.B., 1932. Men's </w:t>
      </w:r>
      <w:proofErr w:type="spellStart"/>
      <w:r w:rsidRPr="0F8498FD">
        <w:rPr>
          <w:rFonts w:ascii="Arial" w:eastAsia="Arial" w:hAnsi="Arial" w:cs="Arial"/>
          <w:sz w:val="24"/>
          <w:szCs w:val="24"/>
        </w:rPr>
        <w:t>rea</w:t>
      </w:r>
      <w:proofErr w:type="spellEnd"/>
      <w:r w:rsidRPr="0F8498FD">
        <w:rPr>
          <w:rFonts w:ascii="Arial" w:eastAsia="Arial" w:hAnsi="Arial" w:cs="Arial"/>
          <w:sz w:val="24"/>
          <w:szCs w:val="24"/>
        </w:rPr>
        <w:t xml:space="preserve">. </w:t>
      </w:r>
      <w:r w:rsidRPr="0F8498FD">
        <w:rPr>
          <w:rFonts w:ascii="Arial" w:eastAsia="Arial" w:hAnsi="Arial" w:cs="Arial"/>
          <w:i/>
          <w:iCs/>
          <w:sz w:val="24"/>
          <w:szCs w:val="24"/>
        </w:rPr>
        <w:t xml:space="preserve">Harvard Law </w:t>
      </w:r>
      <w:r w:rsidR="10774232" w:rsidRPr="0F8498FD">
        <w:rPr>
          <w:rFonts w:ascii="Arial" w:eastAsia="Arial" w:hAnsi="Arial" w:cs="Arial"/>
          <w:i/>
          <w:iCs/>
          <w:sz w:val="24"/>
          <w:szCs w:val="24"/>
        </w:rPr>
        <w:t>Review</w:t>
      </w:r>
      <w:r w:rsidR="7676F305" w:rsidRPr="0F8498FD">
        <w:rPr>
          <w:rFonts w:ascii="Arial" w:eastAsia="Arial" w:hAnsi="Arial" w:cs="Arial"/>
          <w:i/>
          <w:iCs/>
          <w:sz w:val="24"/>
          <w:szCs w:val="24"/>
        </w:rPr>
        <w:t>, 45</w:t>
      </w:r>
      <w:r w:rsidR="7676F305" w:rsidRPr="0F8498FD">
        <w:rPr>
          <w:rFonts w:ascii="Arial" w:eastAsia="Arial" w:hAnsi="Arial" w:cs="Arial"/>
          <w:sz w:val="24"/>
          <w:szCs w:val="24"/>
        </w:rPr>
        <w:t>(6), pp.974-1026.</w:t>
      </w:r>
      <w:r w:rsidR="7A17EB24" w:rsidRPr="0F8498FD">
        <w:rPr>
          <w:rFonts w:ascii="Arial" w:eastAsia="Arial" w:hAnsi="Arial" w:cs="Arial"/>
          <w:sz w:val="24"/>
          <w:szCs w:val="24"/>
        </w:rPr>
        <w:t xml:space="preserve"> Available at: </w:t>
      </w:r>
      <w:hyperlink r:id="rId8">
        <w:r w:rsidR="7A17EB24" w:rsidRPr="0F8498FD">
          <w:rPr>
            <w:rStyle w:val="Hyperlink"/>
            <w:rFonts w:ascii="Arial" w:eastAsia="Arial" w:hAnsi="Arial" w:cs="Arial"/>
            <w:sz w:val="24"/>
            <w:szCs w:val="24"/>
          </w:rPr>
          <w:t>https://www.jstor.org/stable/1332142</w:t>
        </w:r>
      </w:hyperlink>
      <w:r w:rsidR="50F3EAEA" w:rsidRPr="0F8498FD">
        <w:rPr>
          <w:rFonts w:ascii="Arial" w:eastAsia="Arial" w:hAnsi="Arial" w:cs="Arial"/>
          <w:sz w:val="24"/>
          <w:szCs w:val="24"/>
        </w:rPr>
        <w:t xml:space="preserve"> ACCESS DATE: 16/4/24.</w:t>
      </w:r>
    </w:p>
    <w:p w14:paraId="3D08069F" w14:textId="568152B8" w:rsidR="5BA7504E" w:rsidRDefault="5BA7504E" w:rsidP="0F8498FD">
      <w:pPr>
        <w:pStyle w:val="ListParagraph"/>
        <w:numPr>
          <w:ilvl w:val="0"/>
          <w:numId w:val="2"/>
        </w:numPr>
        <w:spacing w:line="480" w:lineRule="auto"/>
        <w:rPr>
          <w:rFonts w:ascii="Arial" w:eastAsia="Arial" w:hAnsi="Arial" w:cs="Arial"/>
          <w:sz w:val="24"/>
          <w:szCs w:val="24"/>
        </w:rPr>
      </w:pPr>
      <w:r w:rsidRPr="0F8498FD">
        <w:rPr>
          <w:rFonts w:ascii="Arial" w:eastAsia="Arial" w:hAnsi="Arial" w:cs="Arial"/>
          <w:sz w:val="24"/>
          <w:szCs w:val="24"/>
        </w:rPr>
        <w:t xml:space="preserve">UK parliament (a), </w:t>
      </w:r>
      <w:r w:rsidRPr="0F8498FD">
        <w:rPr>
          <w:rFonts w:ascii="Arial" w:eastAsia="Arial" w:hAnsi="Arial" w:cs="Arial"/>
          <w:i/>
          <w:iCs/>
          <w:sz w:val="24"/>
          <w:szCs w:val="24"/>
        </w:rPr>
        <w:t>R</w:t>
      </w:r>
      <w:r w:rsidR="06B7DE40" w:rsidRPr="0F8498FD">
        <w:rPr>
          <w:rFonts w:ascii="Arial" w:eastAsia="Arial" w:hAnsi="Arial" w:cs="Arial"/>
          <w:i/>
          <w:iCs/>
          <w:sz w:val="24"/>
          <w:szCs w:val="24"/>
        </w:rPr>
        <w:t xml:space="preserve"> v Rahman and others</w:t>
      </w:r>
      <w:r w:rsidR="4EC29EA5" w:rsidRPr="0F8498FD">
        <w:rPr>
          <w:rFonts w:ascii="Arial" w:eastAsia="Arial" w:hAnsi="Arial" w:cs="Arial"/>
          <w:i/>
          <w:iCs/>
          <w:sz w:val="24"/>
          <w:szCs w:val="24"/>
        </w:rPr>
        <w:t xml:space="preserve"> (Appellants) (On Appeal from the Court of Appeal (Criminal Division)). </w:t>
      </w:r>
      <w:r w:rsidR="4EC29EA5" w:rsidRPr="0F8498FD">
        <w:rPr>
          <w:rFonts w:ascii="Arial" w:eastAsia="Arial" w:hAnsi="Arial" w:cs="Arial"/>
          <w:sz w:val="24"/>
          <w:szCs w:val="24"/>
        </w:rPr>
        <w:t xml:space="preserve">Available at: </w:t>
      </w:r>
      <w:hyperlink r:id="rId9">
        <w:r w:rsidR="4EC29EA5" w:rsidRPr="0F8498FD">
          <w:rPr>
            <w:rStyle w:val="Hyperlink"/>
            <w:rFonts w:ascii="Arial" w:eastAsia="Arial" w:hAnsi="Arial" w:cs="Arial"/>
            <w:sz w:val="24"/>
            <w:szCs w:val="24"/>
          </w:rPr>
          <w:t>https://publications.parliament.uk/pa/ld200708/ldjudgmt/jd080702/rahman-3.htm</w:t>
        </w:r>
      </w:hyperlink>
      <w:r w:rsidR="0D5CA985" w:rsidRPr="0F8498FD">
        <w:rPr>
          <w:rFonts w:ascii="Arial" w:eastAsia="Arial" w:hAnsi="Arial" w:cs="Arial"/>
          <w:sz w:val="24"/>
          <w:szCs w:val="24"/>
        </w:rPr>
        <w:t xml:space="preserve"> ACCESS DATE: 16/4/24.</w:t>
      </w:r>
    </w:p>
    <w:p w14:paraId="4D01394D" w14:textId="7F4AFC17" w:rsidR="0D5CA985" w:rsidRDefault="0D5CA985" w:rsidP="0F8498FD">
      <w:pPr>
        <w:pStyle w:val="ListParagraph"/>
        <w:numPr>
          <w:ilvl w:val="0"/>
          <w:numId w:val="2"/>
        </w:numPr>
        <w:spacing w:line="480" w:lineRule="auto"/>
        <w:rPr>
          <w:rFonts w:ascii="Arial" w:eastAsia="Arial" w:hAnsi="Arial" w:cs="Arial"/>
          <w:sz w:val="24"/>
          <w:szCs w:val="24"/>
        </w:rPr>
      </w:pPr>
      <w:r w:rsidRPr="0F8498FD">
        <w:rPr>
          <w:rFonts w:ascii="Arial" w:eastAsia="Arial" w:hAnsi="Arial" w:cs="Arial"/>
          <w:sz w:val="24"/>
          <w:szCs w:val="24"/>
        </w:rPr>
        <w:t>UK parliament (b),</w:t>
      </w:r>
      <w:r w:rsidRPr="0F8498FD">
        <w:rPr>
          <w:rFonts w:ascii="Arial" w:eastAsia="Arial" w:hAnsi="Arial" w:cs="Arial"/>
          <w:i/>
          <w:iCs/>
          <w:sz w:val="24"/>
          <w:szCs w:val="24"/>
        </w:rPr>
        <w:t xml:space="preserve"> Regina </w:t>
      </w:r>
      <w:r w:rsidR="580C6D90" w:rsidRPr="0F8498FD">
        <w:rPr>
          <w:rFonts w:ascii="Arial" w:eastAsia="Arial" w:hAnsi="Arial" w:cs="Arial"/>
          <w:i/>
          <w:iCs/>
          <w:sz w:val="24"/>
          <w:szCs w:val="24"/>
        </w:rPr>
        <w:t xml:space="preserve">v </w:t>
      </w:r>
      <w:proofErr w:type="spellStart"/>
      <w:r w:rsidR="580C6D90" w:rsidRPr="0F8498FD">
        <w:rPr>
          <w:rFonts w:ascii="Arial" w:eastAsia="Arial" w:hAnsi="Arial" w:cs="Arial"/>
          <w:i/>
          <w:iCs/>
          <w:sz w:val="24"/>
          <w:szCs w:val="24"/>
        </w:rPr>
        <w:t>Burstow</w:t>
      </w:r>
      <w:proofErr w:type="spellEnd"/>
      <w:r w:rsidR="580C6D90" w:rsidRPr="0F8498FD">
        <w:rPr>
          <w:rFonts w:ascii="Arial" w:eastAsia="Arial" w:hAnsi="Arial" w:cs="Arial"/>
          <w:i/>
          <w:iCs/>
          <w:sz w:val="24"/>
          <w:szCs w:val="24"/>
        </w:rPr>
        <w:t xml:space="preserve">. </w:t>
      </w:r>
      <w:r w:rsidR="580C6D90" w:rsidRPr="0F8498FD">
        <w:rPr>
          <w:rFonts w:ascii="Arial" w:eastAsia="Arial" w:hAnsi="Arial" w:cs="Arial"/>
          <w:sz w:val="24"/>
          <w:szCs w:val="24"/>
        </w:rPr>
        <w:t xml:space="preserve">Available at: </w:t>
      </w:r>
      <w:hyperlink r:id="rId10">
        <w:r w:rsidR="580C6D90" w:rsidRPr="0F8498FD">
          <w:rPr>
            <w:rStyle w:val="Hyperlink"/>
            <w:rFonts w:ascii="Arial" w:eastAsia="Arial" w:hAnsi="Arial" w:cs="Arial"/>
            <w:sz w:val="24"/>
            <w:szCs w:val="24"/>
          </w:rPr>
          <w:t>https://publications.parliament.uk/pa/ld199798/ldjudgmt/jd970724/irland02.htm</w:t>
        </w:r>
      </w:hyperlink>
      <w:r w:rsidR="580C6D90" w:rsidRPr="0F8498FD">
        <w:rPr>
          <w:rFonts w:ascii="Arial" w:eastAsia="Arial" w:hAnsi="Arial" w:cs="Arial"/>
          <w:sz w:val="24"/>
          <w:szCs w:val="24"/>
        </w:rPr>
        <w:t xml:space="preserve"> ACCESS DATE: 16/4/24</w:t>
      </w:r>
      <w:r w:rsidR="1F5794A6" w:rsidRPr="0F8498FD">
        <w:rPr>
          <w:rFonts w:ascii="Arial" w:eastAsia="Arial" w:hAnsi="Arial" w:cs="Arial"/>
          <w:sz w:val="24"/>
          <w:szCs w:val="24"/>
        </w:rPr>
        <w:t>.</w:t>
      </w:r>
    </w:p>
    <w:sectPr w:rsidR="0D5CA9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5ahHBalqd2b5iC" int2:id="Xbnhf1QR">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05A39E"/>
    <w:multiLevelType w:val="hybridMultilevel"/>
    <w:tmpl w:val="FFFFFFFF"/>
    <w:lvl w:ilvl="0" w:tplc="30D23BF8">
      <w:start w:val="1"/>
      <w:numFmt w:val="bullet"/>
      <w:lvlText w:val=""/>
      <w:lvlJc w:val="left"/>
      <w:pPr>
        <w:ind w:left="720" w:hanging="360"/>
      </w:pPr>
      <w:rPr>
        <w:rFonts w:ascii="Symbol" w:hAnsi="Symbol" w:hint="default"/>
      </w:rPr>
    </w:lvl>
    <w:lvl w:ilvl="1" w:tplc="1B72697A">
      <w:start w:val="1"/>
      <w:numFmt w:val="bullet"/>
      <w:lvlText w:val="o"/>
      <w:lvlJc w:val="left"/>
      <w:pPr>
        <w:ind w:left="1440" w:hanging="360"/>
      </w:pPr>
      <w:rPr>
        <w:rFonts w:ascii="Courier New" w:hAnsi="Courier New" w:hint="default"/>
      </w:rPr>
    </w:lvl>
    <w:lvl w:ilvl="2" w:tplc="C9904BB4">
      <w:start w:val="1"/>
      <w:numFmt w:val="bullet"/>
      <w:lvlText w:val=""/>
      <w:lvlJc w:val="left"/>
      <w:pPr>
        <w:ind w:left="2160" w:hanging="360"/>
      </w:pPr>
      <w:rPr>
        <w:rFonts w:ascii="Wingdings" w:hAnsi="Wingdings" w:hint="default"/>
      </w:rPr>
    </w:lvl>
    <w:lvl w:ilvl="3" w:tplc="9F0871EC">
      <w:start w:val="1"/>
      <w:numFmt w:val="bullet"/>
      <w:lvlText w:val=""/>
      <w:lvlJc w:val="left"/>
      <w:pPr>
        <w:ind w:left="2880" w:hanging="360"/>
      </w:pPr>
      <w:rPr>
        <w:rFonts w:ascii="Symbol" w:hAnsi="Symbol" w:hint="default"/>
      </w:rPr>
    </w:lvl>
    <w:lvl w:ilvl="4" w:tplc="050AA776">
      <w:start w:val="1"/>
      <w:numFmt w:val="bullet"/>
      <w:lvlText w:val="o"/>
      <w:lvlJc w:val="left"/>
      <w:pPr>
        <w:ind w:left="3600" w:hanging="360"/>
      </w:pPr>
      <w:rPr>
        <w:rFonts w:ascii="Courier New" w:hAnsi="Courier New" w:hint="default"/>
      </w:rPr>
    </w:lvl>
    <w:lvl w:ilvl="5" w:tplc="D3E81F34">
      <w:start w:val="1"/>
      <w:numFmt w:val="bullet"/>
      <w:lvlText w:val=""/>
      <w:lvlJc w:val="left"/>
      <w:pPr>
        <w:ind w:left="4320" w:hanging="360"/>
      </w:pPr>
      <w:rPr>
        <w:rFonts w:ascii="Wingdings" w:hAnsi="Wingdings" w:hint="default"/>
      </w:rPr>
    </w:lvl>
    <w:lvl w:ilvl="6" w:tplc="901861AA">
      <w:start w:val="1"/>
      <w:numFmt w:val="bullet"/>
      <w:lvlText w:val=""/>
      <w:lvlJc w:val="left"/>
      <w:pPr>
        <w:ind w:left="5040" w:hanging="360"/>
      </w:pPr>
      <w:rPr>
        <w:rFonts w:ascii="Symbol" w:hAnsi="Symbol" w:hint="default"/>
      </w:rPr>
    </w:lvl>
    <w:lvl w:ilvl="7" w:tplc="0E866992">
      <w:start w:val="1"/>
      <w:numFmt w:val="bullet"/>
      <w:lvlText w:val="o"/>
      <w:lvlJc w:val="left"/>
      <w:pPr>
        <w:ind w:left="5760" w:hanging="360"/>
      </w:pPr>
      <w:rPr>
        <w:rFonts w:ascii="Courier New" w:hAnsi="Courier New" w:hint="default"/>
      </w:rPr>
    </w:lvl>
    <w:lvl w:ilvl="8" w:tplc="90A0ADAE">
      <w:start w:val="1"/>
      <w:numFmt w:val="bullet"/>
      <w:lvlText w:val=""/>
      <w:lvlJc w:val="left"/>
      <w:pPr>
        <w:ind w:left="6480" w:hanging="360"/>
      </w:pPr>
      <w:rPr>
        <w:rFonts w:ascii="Wingdings" w:hAnsi="Wingdings" w:hint="default"/>
      </w:rPr>
    </w:lvl>
  </w:abstractNum>
  <w:abstractNum w:abstractNumId="1" w15:restartNumberingAfterBreak="0">
    <w:nsid w:val="226373BE"/>
    <w:multiLevelType w:val="hybridMultilevel"/>
    <w:tmpl w:val="FFFFFFFF"/>
    <w:lvl w:ilvl="0" w:tplc="20D86310">
      <w:start w:val="1"/>
      <w:numFmt w:val="bullet"/>
      <w:lvlText w:val="-"/>
      <w:lvlJc w:val="left"/>
      <w:pPr>
        <w:ind w:left="720" w:hanging="360"/>
      </w:pPr>
      <w:rPr>
        <w:rFonts w:ascii="Calibri" w:hAnsi="Calibri" w:hint="default"/>
      </w:rPr>
    </w:lvl>
    <w:lvl w:ilvl="1" w:tplc="FB0E0DCC">
      <w:start w:val="1"/>
      <w:numFmt w:val="bullet"/>
      <w:lvlText w:val="o"/>
      <w:lvlJc w:val="left"/>
      <w:pPr>
        <w:ind w:left="1440" w:hanging="360"/>
      </w:pPr>
      <w:rPr>
        <w:rFonts w:ascii="Courier New" w:hAnsi="Courier New" w:hint="default"/>
      </w:rPr>
    </w:lvl>
    <w:lvl w:ilvl="2" w:tplc="A6C691A0">
      <w:start w:val="1"/>
      <w:numFmt w:val="bullet"/>
      <w:lvlText w:val=""/>
      <w:lvlJc w:val="left"/>
      <w:pPr>
        <w:ind w:left="2160" w:hanging="360"/>
      </w:pPr>
      <w:rPr>
        <w:rFonts w:ascii="Wingdings" w:hAnsi="Wingdings" w:hint="default"/>
      </w:rPr>
    </w:lvl>
    <w:lvl w:ilvl="3" w:tplc="303A7C8C">
      <w:start w:val="1"/>
      <w:numFmt w:val="bullet"/>
      <w:lvlText w:val=""/>
      <w:lvlJc w:val="left"/>
      <w:pPr>
        <w:ind w:left="2880" w:hanging="360"/>
      </w:pPr>
      <w:rPr>
        <w:rFonts w:ascii="Symbol" w:hAnsi="Symbol" w:hint="default"/>
      </w:rPr>
    </w:lvl>
    <w:lvl w:ilvl="4" w:tplc="7A2A0904">
      <w:start w:val="1"/>
      <w:numFmt w:val="bullet"/>
      <w:lvlText w:val="o"/>
      <w:lvlJc w:val="left"/>
      <w:pPr>
        <w:ind w:left="3600" w:hanging="360"/>
      </w:pPr>
      <w:rPr>
        <w:rFonts w:ascii="Courier New" w:hAnsi="Courier New" w:hint="default"/>
      </w:rPr>
    </w:lvl>
    <w:lvl w:ilvl="5" w:tplc="4AE80CAA">
      <w:start w:val="1"/>
      <w:numFmt w:val="bullet"/>
      <w:lvlText w:val=""/>
      <w:lvlJc w:val="left"/>
      <w:pPr>
        <w:ind w:left="4320" w:hanging="360"/>
      </w:pPr>
      <w:rPr>
        <w:rFonts w:ascii="Wingdings" w:hAnsi="Wingdings" w:hint="default"/>
      </w:rPr>
    </w:lvl>
    <w:lvl w:ilvl="6" w:tplc="21227A1C">
      <w:start w:val="1"/>
      <w:numFmt w:val="bullet"/>
      <w:lvlText w:val=""/>
      <w:lvlJc w:val="left"/>
      <w:pPr>
        <w:ind w:left="5040" w:hanging="360"/>
      </w:pPr>
      <w:rPr>
        <w:rFonts w:ascii="Symbol" w:hAnsi="Symbol" w:hint="default"/>
      </w:rPr>
    </w:lvl>
    <w:lvl w:ilvl="7" w:tplc="0178A146">
      <w:start w:val="1"/>
      <w:numFmt w:val="bullet"/>
      <w:lvlText w:val="o"/>
      <w:lvlJc w:val="left"/>
      <w:pPr>
        <w:ind w:left="5760" w:hanging="360"/>
      </w:pPr>
      <w:rPr>
        <w:rFonts w:ascii="Courier New" w:hAnsi="Courier New" w:hint="default"/>
      </w:rPr>
    </w:lvl>
    <w:lvl w:ilvl="8" w:tplc="8C8E934A">
      <w:start w:val="1"/>
      <w:numFmt w:val="bullet"/>
      <w:lvlText w:val=""/>
      <w:lvlJc w:val="left"/>
      <w:pPr>
        <w:ind w:left="6480" w:hanging="360"/>
      </w:pPr>
      <w:rPr>
        <w:rFonts w:ascii="Wingdings" w:hAnsi="Wingdings" w:hint="default"/>
      </w:rPr>
    </w:lvl>
  </w:abstractNum>
  <w:abstractNum w:abstractNumId="2" w15:restartNumberingAfterBreak="0">
    <w:nsid w:val="751BADA7"/>
    <w:multiLevelType w:val="hybridMultilevel"/>
    <w:tmpl w:val="FFFFFFFF"/>
    <w:lvl w:ilvl="0" w:tplc="82A221F8">
      <w:start w:val="1"/>
      <w:numFmt w:val="bullet"/>
      <w:lvlText w:val=""/>
      <w:lvlJc w:val="left"/>
      <w:pPr>
        <w:ind w:left="720" w:hanging="360"/>
      </w:pPr>
      <w:rPr>
        <w:rFonts w:ascii="Symbol" w:hAnsi="Symbol" w:hint="default"/>
      </w:rPr>
    </w:lvl>
    <w:lvl w:ilvl="1" w:tplc="76029074">
      <w:start w:val="1"/>
      <w:numFmt w:val="bullet"/>
      <w:lvlText w:val="o"/>
      <w:lvlJc w:val="left"/>
      <w:pPr>
        <w:ind w:left="1440" w:hanging="360"/>
      </w:pPr>
      <w:rPr>
        <w:rFonts w:ascii="Courier New" w:hAnsi="Courier New" w:hint="default"/>
      </w:rPr>
    </w:lvl>
    <w:lvl w:ilvl="2" w:tplc="1A84AE88">
      <w:start w:val="1"/>
      <w:numFmt w:val="bullet"/>
      <w:lvlText w:val=""/>
      <w:lvlJc w:val="left"/>
      <w:pPr>
        <w:ind w:left="2160" w:hanging="360"/>
      </w:pPr>
      <w:rPr>
        <w:rFonts w:ascii="Wingdings" w:hAnsi="Wingdings" w:hint="default"/>
      </w:rPr>
    </w:lvl>
    <w:lvl w:ilvl="3" w:tplc="1E40EDCC">
      <w:start w:val="1"/>
      <w:numFmt w:val="bullet"/>
      <w:lvlText w:val=""/>
      <w:lvlJc w:val="left"/>
      <w:pPr>
        <w:ind w:left="2880" w:hanging="360"/>
      </w:pPr>
      <w:rPr>
        <w:rFonts w:ascii="Symbol" w:hAnsi="Symbol" w:hint="default"/>
      </w:rPr>
    </w:lvl>
    <w:lvl w:ilvl="4" w:tplc="552A7BF0">
      <w:start w:val="1"/>
      <w:numFmt w:val="bullet"/>
      <w:lvlText w:val="o"/>
      <w:lvlJc w:val="left"/>
      <w:pPr>
        <w:ind w:left="3600" w:hanging="360"/>
      </w:pPr>
      <w:rPr>
        <w:rFonts w:ascii="Courier New" w:hAnsi="Courier New" w:hint="default"/>
      </w:rPr>
    </w:lvl>
    <w:lvl w:ilvl="5" w:tplc="2466ACA0">
      <w:start w:val="1"/>
      <w:numFmt w:val="bullet"/>
      <w:lvlText w:val=""/>
      <w:lvlJc w:val="left"/>
      <w:pPr>
        <w:ind w:left="4320" w:hanging="360"/>
      </w:pPr>
      <w:rPr>
        <w:rFonts w:ascii="Wingdings" w:hAnsi="Wingdings" w:hint="default"/>
      </w:rPr>
    </w:lvl>
    <w:lvl w:ilvl="6" w:tplc="F7422F9E">
      <w:start w:val="1"/>
      <w:numFmt w:val="bullet"/>
      <w:lvlText w:val=""/>
      <w:lvlJc w:val="left"/>
      <w:pPr>
        <w:ind w:left="5040" w:hanging="360"/>
      </w:pPr>
      <w:rPr>
        <w:rFonts w:ascii="Symbol" w:hAnsi="Symbol" w:hint="default"/>
      </w:rPr>
    </w:lvl>
    <w:lvl w:ilvl="7" w:tplc="2F6EED28">
      <w:start w:val="1"/>
      <w:numFmt w:val="bullet"/>
      <w:lvlText w:val="o"/>
      <w:lvlJc w:val="left"/>
      <w:pPr>
        <w:ind w:left="5760" w:hanging="360"/>
      </w:pPr>
      <w:rPr>
        <w:rFonts w:ascii="Courier New" w:hAnsi="Courier New" w:hint="default"/>
      </w:rPr>
    </w:lvl>
    <w:lvl w:ilvl="8" w:tplc="CAE89E7E">
      <w:start w:val="1"/>
      <w:numFmt w:val="bullet"/>
      <w:lvlText w:val=""/>
      <w:lvlJc w:val="left"/>
      <w:pPr>
        <w:ind w:left="6480" w:hanging="360"/>
      </w:pPr>
      <w:rPr>
        <w:rFonts w:ascii="Wingdings" w:hAnsi="Wingdings" w:hint="default"/>
      </w:rPr>
    </w:lvl>
  </w:abstractNum>
  <w:abstractNum w:abstractNumId="3" w15:restartNumberingAfterBreak="0">
    <w:nsid w:val="7DF003E2"/>
    <w:multiLevelType w:val="hybridMultilevel"/>
    <w:tmpl w:val="FFFFFFFF"/>
    <w:lvl w:ilvl="0" w:tplc="07685EF4">
      <w:start w:val="1"/>
      <w:numFmt w:val="bullet"/>
      <w:lvlText w:val=""/>
      <w:lvlJc w:val="left"/>
      <w:pPr>
        <w:ind w:left="720" w:hanging="360"/>
      </w:pPr>
      <w:rPr>
        <w:rFonts w:ascii="Symbol" w:hAnsi="Symbol" w:hint="default"/>
      </w:rPr>
    </w:lvl>
    <w:lvl w:ilvl="1" w:tplc="315ACBD6">
      <w:start w:val="1"/>
      <w:numFmt w:val="bullet"/>
      <w:lvlText w:val="o"/>
      <w:lvlJc w:val="left"/>
      <w:pPr>
        <w:ind w:left="1440" w:hanging="360"/>
      </w:pPr>
      <w:rPr>
        <w:rFonts w:ascii="Courier New" w:hAnsi="Courier New" w:hint="default"/>
      </w:rPr>
    </w:lvl>
    <w:lvl w:ilvl="2" w:tplc="63C6286C">
      <w:start w:val="1"/>
      <w:numFmt w:val="bullet"/>
      <w:lvlText w:val=""/>
      <w:lvlJc w:val="left"/>
      <w:pPr>
        <w:ind w:left="2160" w:hanging="360"/>
      </w:pPr>
      <w:rPr>
        <w:rFonts w:ascii="Wingdings" w:hAnsi="Wingdings" w:hint="default"/>
      </w:rPr>
    </w:lvl>
    <w:lvl w:ilvl="3" w:tplc="2F820C0C">
      <w:start w:val="1"/>
      <w:numFmt w:val="bullet"/>
      <w:lvlText w:val=""/>
      <w:lvlJc w:val="left"/>
      <w:pPr>
        <w:ind w:left="2880" w:hanging="360"/>
      </w:pPr>
      <w:rPr>
        <w:rFonts w:ascii="Symbol" w:hAnsi="Symbol" w:hint="default"/>
      </w:rPr>
    </w:lvl>
    <w:lvl w:ilvl="4" w:tplc="76F28236">
      <w:start w:val="1"/>
      <w:numFmt w:val="bullet"/>
      <w:lvlText w:val="o"/>
      <w:lvlJc w:val="left"/>
      <w:pPr>
        <w:ind w:left="3600" w:hanging="360"/>
      </w:pPr>
      <w:rPr>
        <w:rFonts w:ascii="Courier New" w:hAnsi="Courier New" w:hint="default"/>
      </w:rPr>
    </w:lvl>
    <w:lvl w:ilvl="5" w:tplc="B9243204">
      <w:start w:val="1"/>
      <w:numFmt w:val="bullet"/>
      <w:lvlText w:val=""/>
      <w:lvlJc w:val="left"/>
      <w:pPr>
        <w:ind w:left="4320" w:hanging="360"/>
      </w:pPr>
      <w:rPr>
        <w:rFonts w:ascii="Wingdings" w:hAnsi="Wingdings" w:hint="default"/>
      </w:rPr>
    </w:lvl>
    <w:lvl w:ilvl="6" w:tplc="344A4640">
      <w:start w:val="1"/>
      <w:numFmt w:val="bullet"/>
      <w:lvlText w:val=""/>
      <w:lvlJc w:val="left"/>
      <w:pPr>
        <w:ind w:left="5040" w:hanging="360"/>
      </w:pPr>
      <w:rPr>
        <w:rFonts w:ascii="Symbol" w:hAnsi="Symbol" w:hint="default"/>
      </w:rPr>
    </w:lvl>
    <w:lvl w:ilvl="7" w:tplc="7CAEBD90">
      <w:start w:val="1"/>
      <w:numFmt w:val="bullet"/>
      <w:lvlText w:val="o"/>
      <w:lvlJc w:val="left"/>
      <w:pPr>
        <w:ind w:left="5760" w:hanging="360"/>
      </w:pPr>
      <w:rPr>
        <w:rFonts w:ascii="Courier New" w:hAnsi="Courier New" w:hint="default"/>
      </w:rPr>
    </w:lvl>
    <w:lvl w:ilvl="8" w:tplc="BFBADF70">
      <w:start w:val="1"/>
      <w:numFmt w:val="bullet"/>
      <w:lvlText w:val=""/>
      <w:lvlJc w:val="left"/>
      <w:pPr>
        <w:ind w:left="6480" w:hanging="360"/>
      </w:pPr>
      <w:rPr>
        <w:rFonts w:ascii="Wingdings" w:hAnsi="Wingdings" w:hint="default"/>
      </w:rPr>
    </w:lvl>
  </w:abstractNum>
  <w:num w:numId="1" w16cid:durableId="1892496380">
    <w:abstractNumId w:val="0"/>
  </w:num>
  <w:num w:numId="2" w16cid:durableId="765730463">
    <w:abstractNumId w:val="3"/>
  </w:num>
  <w:num w:numId="3" w16cid:durableId="1242717673">
    <w:abstractNumId w:val="2"/>
  </w:num>
  <w:num w:numId="4" w16cid:durableId="135025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0952D6"/>
    <w:rsid w:val="00027E37"/>
    <w:rsid w:val="00044A37"/>
    <w:rsid w:val="00076D57"/>
    <w:rsid w:val="00087F3B"/>
    <w:rsid w:val="000B57C0"/>
    <w:rsid w:val="000E1F08"/>
    <w:rsid w:val="00112E2F"/>
    <w:rsid w:val="001226CE"/>
    <w:rsid w:val="001C75BE"/>
    <w:rsid w:val="002C552B"/>
    <w:rsid w:val="002F6D3C"/>
    <w:rsid w:val="002F7ABC"/>
    <w:rsid w:val="00303AFD"/>
    <w:rsid w:val="00311635"/>
    <w:rsid w:val="00374B79"/>
    <w:rsid w:val="003772B5"/>
    <w:rsid w:val="00381D59"/>
    <w:rsid w:val="003D1949"/>
    <w:rsid w:val="003F08AC"/>
    <w:rsid w:val="00416184"/>
    <w:rsid w:val="004243A6"/>
    <w:rsid w:val="00473159"/>
    <w:rsid w:val="004E08AA"/>
    <w:rsid w:val="004E7625"/>
    <w:rsid w:val="00575B2B"/>
    <w:rsid w:val="006419D9"/>
    <w:rsid w:val="006827EC"/>
    <w:rsid w:val="006D3CB3"/>
    <w:rsid w:val="006D76F2"/>
    <w:rsid w:val="007167B1"/>
    <w:rsid w:val="0072480E"/>
    <w:rsid w:val="00777839"/>
    <w:rsid w:val="007D05CA"/>
    <w:rsid w:val="007E4BF6"/>
    <w:rsid w:val="007E5284"/>
    <w:rsid w:val="00854D2C"/>
    <w:rsid w:val="008B3BCD"/>
    <w:rsid w:val="00922284"/>
    <w:rsid w:val="00936C02"/>
    <w:rsid w:val="00995349"/>
    <w:rsid w:val="009E7F8B"/>
    <w:rsid w:val="009F612E"/>
    <w:rsid w:val="00A33BE1"/>
    <w:rsid w:val="00A66989"/>
    <w:rsid w:val="00AB3B55"/>
    <w:rsid w:val="00AC79D8"/>
    <w:rsid w:val="00B4032C"/>
    <w:rsid w:val="00BF19C0"/>
    <w:rsid w:val="00C0173C"/>
    <w:rsid w:val="00C325D8"/>
    <w:rsid w:val="00C51206"/>
    <w:rsid w:val="00D60EFA"/>
    <w:rsid w:val="00D62ADB"/>
    <w:rsid w:val="00D718A6"/>
    <w:rsid w:val="00D74C88"/>
    <w:rsid w:val="00D85DA5"/>
    <w:rsid w:val="00E01BCC"/>
    <w:rsid w:val="00E278F2"/>
    <w:rsid w:val="00E539DD"/>
    <w:rsid w:val="00E7037C"/>
    <w:rsid w:val="00F047F4"/>
    <w:rsid w:val="00F329BF"/>
    <w:rsid w:val="00F373FF"/>
    <w:rsid w:val="00F47D5A"/>
    <w:rsid w:val="00F50138"/>
    <w:rsid w:val="00FA1CD0"/>
    <w:rsid w:val="016F02CA"/>
    <w:rsid w:val="01827846"/>
    <w:rsid w:val="01EF4CF0"/>
    <w:rsid w:val="0235764E"/>
    <w:rsid w:val="025F5492"/>
    <w:rsid w:val="028FC52D"/>
    <w:rsid w:val="0313B76F"/>
    <w:rsid w:val="03636C49"/>
    <w:rsid w:val="03FAE99B"/>
    <w:rsid w:val="04955CFD"/>
    <w:rsid w:val="056AD130"/>
    <w:rsid w:val="0620AF1B"/>
    <w:rsid w:val="06220BB2"/>
    <w:rsid w:val="0627E2A6"/>
    <w:rsid w:val="06B7DE40"/>
    <w:rsid w:val="06C85FF2"/>
    <w:rsid w:val="084F7976"/>
    <w:rsid w:val="0A190739"/>
    <w:rsid w:val="0A6E0AB6"/>
    <w:rsid w:val="0AD77000"/>
    <w:rsid w:val="0B83A076"/>
    <w:rsid w:val="0BCD3F8A"/>
    <w:rsid w:val="0C0B3A7C"/>
    <w:rsid w:val="0C46E6C7"/>
    <w:rsid w:val="0C78C8A5"/>
    <w:rsid w:val="0CECD038"/>
    <w:rsid w:val="0D52216D"/>
    <w:rsid w:val="0D5CA985"/>
    <w:rsid w:val="0DA6B0CC"/>
    <w:rsid w:val="0DC3F270"/>
    <w:rsid w:val="0F220216"/>
    <w:rsid w:val="0F8498FD"/>
    <w:rsid w:val="0FD5A85F"/>
    <w:rsid w:val="0FD6425F"/>
    <w:rsid w:val="104DEEB6"/>
    <w:rsid w:val="10774232"/>
    <w:rsid w:val="107A6B69"/>
    <w:rsid w:val="1094B13B"/>
    <w:rsid w:val="10B3D446"/>
    <w:rsid w:val="10D0ACAC"/>
    <w:rsid w:val="11053516"/>
    <w:rsid w:val="1178F095"/>
    <w:rsid w:val="124A4B17"/>
    <w:rsid w:val="12C44C7B"/>
    <w:rsid w:val="12F95F48"/>
    <w:rsid w:val="12F9E422"/>
    <w:rsid w:val="144A6318"/>
    <w:rsid w:val="147DF099"/>
    <w:rsid w:val="148BC0C4"/>
    <w:rsid w:val="14E9A229"/>
    <w:rsid w:val="15A044C4"/>
    <w:rsid w:val="15B35134"/>
    <w:rsid w:val="15C9A2D4"/>
    <w:rsid w:val="15E63379"/>
    <w:rsid w:val="15EFFB0A"/>
    <w:rsid w:val="15F14FEE"/>
    <w:rsid w:val="1740D35D"/>
    <w:rsid w:val="17E8C398"/>
    <w:rsid w:val="189ACC09"/>
    <w:rsid w:val="18B662E3"/>
    <w:rsid w:val="18C0C445"/>
    <w:rsid w:val="191DD43B"/>
    <w:rsid w:val="1959FAB1"/>
    <w:rsid w:val="195EA6F0"/>
    <w:rsid w:val="19F09ACE"/>
    <w:rsid w:val="1A3D480B"/>
    <w:rsid w:val="1A598C80"/>
    <w:rsid w:val="1BA89BF0"/>
    <w:rsid w:val="1BC2F702"/>
    <w:rsid w:val="1BCA3AF7"/>
    <w:rsid w:val="1BEEC728"/>
    <w:rsid w:val="1BF55CE1"/>
    <w:rsid w:val="1C3A87A3"/>
    <w:rsid w:val="1D5CBBC5"/>
    <w:rsid w:val="1E06FBC7"/>
    <w:rsid w:val="1E170326"/>
    <w:rsid w:val="1E54A845"/>
    <w:rsid w:val="1EA88435"/>
    <w:rsid w:val="1EB6C4FC"/>
    <w:rsid w:val="1F0952D6"/>
    <w:rsid w:val="1F2CFDA3"/>
    <w:rsid w:val="1F5794A6"/>
    <w:rsid w:val="1FBBCF28"/>
    <w:rsid w:val="203F5B41"/>
    <w:rsid w:val="209640A1"/>
    <w:rsid w:val="20E93D88"/>
    <w:rsid w:val="212DD319"/>
    <w:rsid w:val="212E722B"/>
    <w:rsid w:val="214C1EAA"/>
    <w:rsid w:val="2168C6AE"/>
    <w:rsid w:val="22DB1386"/>
    <w:rsid w:val="2304970F"/>
    <w:rsid w:val="233D5294"/>
    <w:rsid w:val="2354EDB7"/>
    <w:rsid w:val="2366069D"/>
    <w:rsid w:val="23EE16D6"/>
    <w:rsid w:val="2461A1BF"/>
    <w:rsid w:val="2482D613"/>
    <w:rsid w:val="24931067"/>
    <w:rsid w:val="24B2526E"/>
    <w:rsid w:val="24B28177"/>
    <w:rsid w:val="24F2F273"/>
    <w:rsid w:val="26CBAABD"/>
    <w:rsid w:val="26D937DF"/>
    <w:rsid w:val="271773FF"/>
    <w:rsid w:val="27230EE7"/>
    <w:rsid w:val="27C9FAC8"/>
    <w:rsid w:val="27D0B31F"/>
    <w:rsid w:val="280B9B91"/>
    <w:rsid w:val="28A0CA32"/>
    <w:rsid w:val="294334BA"/>
    <w:rsid w:val="299A7D21"/>
    <w:rsid w:val="29AC6B7B"/>
    <w:rsid w:val="2A034B7F"/>
    <w:rsid w:val="2A7C4F25"/>
    <w:rsid w:val="2A7EA9A7"/>
    <w:rsid w:val="2A8CCEAF"/>
    <w:rsid w:val="2B0853E1"/>
    <w:rsid w:val="2B5A357E"/>
    <w:rsid w:val="2BB32766"/>
    <w:rsid w:val="2BBAD68A"/>
    <w:rsid w:val="2BBC6C0C"/>
    <w:rsid w:val="2C8325D4"/>
    <w:rsid w:val="2C8BF02A"/>
    <w:rsid w:val="2CA0E5AC"/>
    <w:rsid w:val="2CC42076"/>
    <w:rsid w:val="2D18EF0C"/>
    <w:rsid w:val="2D3AEC41"/>
    <w:rsid w:val="2E221672"/>
    <w:rsid w:val="2E4F4EC3"/>
    <w:rsid w:val="2E7C50C1"/>
    <w:rsid w:val="2EB257DB"/>
    <w:rsid w:val="2EF674E2"/>
    <w:rsid w:val="2F4E651F"/>
    <w:rsid w:val="2F76F2B5"/>
    <w:rsid w:val="2F7A1E81"/>
    <w:rsid w:val="307DD41F"/>
    <w:rsid w:val="30806DDB"/>
    <w:rsid w:val="30A94C47"/>
    <w:rsid w:val="312DCD30"/>
    <w:rsid w:val="31961E2F"/>
    <w:rsid w:val="31C9BF8F"/>
    <w:rsid w:val="321AB1B6"/>
    <w:rsid w:val="32236C11"/>
    <w:rsid w:val="32267DFC"/>
    <w:rsid w:val="3230541E"/>
    <w:rsid w:val="32A564E8"/>
    <w:rsid w:val="331A9DD9"/>
    <w:rsid w:val="3366E098"/>
    <w:rsid w:val="33BE9D79"/>
    <w:rsid w:val="340DB0C7"/>
    <w:rsid w:val="342CA8EF"/>
    <w:rsid w:val="34343E0F"/>
    <w:rsid w:val="345FB93E"/>
    <w:rsid w:val="3554F613"/>
    <w:rsid w:val="3559456F"/>
    <w:rsid w:val="35943D5C"/>
    <w:rsid w:val="359950BF"/>
    <w:rsid w:val="35D6DEC3"/>
    <w:rsid w:val="36B5A212"/>
    <w:rsid w:val="36CE7B45"/>
    <w:rsid w:val="3736B527"/>
    <w:rsid w:val="3895AD27"/>
    <w:rsid w:val="3896EA82"/>
    <w:rsid w:val="38A12203"/>
    <w:rsid w:val="38AD905D"/>
    <w:rsid w:val="38F9E892"/>
    <w:rsid w:val="395954AC"/>
    <w:rsid w:val="39B6482D"/>
    <w:rsid w:val="39CAAC16"/>
    <w:rsid w:val="3A1E8398"/>
    <w:rsid w:val="3A8B934E"/>
    <w:rsid w:val="3A9E2835"/>
    <w:rsid w:val="3ABC8479"/>
    <w:rsid w:val="3ACE6D6B"/>
    <w:rsid w:val="3B82C7B2"/>
    <w:rsid w:val="3BE76AFB"/>
    <w:rsid w:val="3CBE7E22"/>
    <w:rsid w:val="3D2FD3E5"/>
    <w:rsid w:val="3D8BCD08"/>
    <w:rsid w:val="3DB65F46"/>
    <w:rsid w:val="3E0280F5"/>
    <w:rsid w:val="3ECBA446"/>
    <w:rsid w:val="3F0337CB"/>
    <w:rsid w:val="3F302B98"/>
    <w:rsid w:val="408FC69F"/>
    <w:rsid w:val="414B8F82"/>
    <w:rsid w:val="417CE1A9"/>
    <w:rsid w:val="4206CF5D"/>
    <w:rsid w:val="421DF99A"/>
    <w:rsid w:val="42FA2BA5"/>
    <w:rsid w:val="43018D6D"/>
    <w:rsid w:val="431E1B15"/>
    <w:rsid w:val="4431A712"/>
    <w:rsid w:val="4439E00A"/>
    <w:rsid w:val="448BC425"/>
    <w:rsid w:val="467FECED"/>
    <w:rsid w:val="46D83276"/>
    <w:rsid w:val="4828C4C2"/>
    <w:rsid w:val="48483C25"/>
    <w:rsid w:val="4885B9A1"/>
    <w:rsid w:val="48FEDC4C"/>
    <w:rsid w:val="49C1AFE1"/>
    <w:rsid w:val="4A038F0F"/>
    <w:rsid w:val="4A044F1F"/>
    <w:rsid w:val="4A0B4CF7"/>
    <w:rsid w:val="4A1C83BE"/>
    <w:rsid w:val="4AA60720"/>
    <w:rsid w:val="4AE1E197"/>
    <w:rsid w:val="4B5D8042"/>
    <w:rsid w:val="4BAAE48C"/>
    <w:rsid w:val="4C40B848"/>
    <w:rsid w:val="4C462449"/>
    <w:rsid w:val="4D068816"/>
    <w:rsid w:val="4D9D7A84"/>
    <w:rsid w:val="4D9FE3AF"/>
    <w:rsid w:val="4DFB2D06"/>
    <w:rsid w:val="4E1D0F1B"/>
    <w:rsid w:val="4E85FD61"/>
    <w:rsid w:val="4EC29EA5"/>
    <w:rsid w:val="4ECDB4DD"/>
    <w:rsid w:val="4F0667F2"/>
    <w:rsid w:val="4F202C43"/>
    <w:rsid w:val="506FE90E"/>
    <w:rsid w:val="50A2A86D"/>
    <w:rsid w:val="50C6456D"/>
    <w:rsid w:val="50F3EAEA"/>
    <w:rsid w:val="51110B84"/>
    <w:rsid w:val="511FA234"/>
    <w:rsid w:val="5130C32D"/>
    <w:rsid w:val="51C2F17F"/>
    <w:rsid w:val="51D514DB"/>
    <w:rsid w:val="52680DC1"/>
    <w:rsid w:val="527B96D8"/>
    <w:rsid w:val="533B3D28"/>
    <w:rsid w:val="53C880AF"/>
    <w:rsid w:val="53F662C9"/>
    <w:rsid w:val="545BB2EF"/>
    <w:rsid w:val="5483A57F"/>
    <w:rsid w:val="5483FB96"/>
    <w:rsid w:val="548E2D08"/>
    <w:rsid w:val="552AF704"/>
    <w:rsid w:val="56846C2A"/>
    <w:rsid w:val="56A09718"/>
    <w:rsid w:val="56D83585"/>
    <w:rsid w:val="57242C7A"/>
    <w:rsid w:val="5727B53D"/>
    <w:rsid w:val="575A2184"/>
    <w:rsid w:val="580C6D90"/>
    <w:rsid w:val="581E4A07"/>
    <w:rsid w:val="585DDB19"/>
    <w:rsid w:val="586AC99F"/>
    <w:rsid w:val="587FDCC9"/>
    <w:rsid w:val="58957FFF"/>
    <w:rsid w:val="58BFFCDB"/>
    <w:rsid w:val="58DE1B4E"/>
    <w:rsid w:val="58FDE741"/>
    <w:rsid w:val="590985DE"/>
    <w:rsid w:val="5940017A"/>
    <w:rsid w:val="5969AAB6"/>
    <w:rsid w:val="59AAF797"/>
    <w:rsid w:val="5A31673C"/>
    <w:rsid w:val="5A5A7105"/>
    <w:rsid w:val="5AA5563F"/>
    <w:rsid w:val="5AF6B4D3"/>
    <w:rsid w:val="5B3BCE8D"/>
    <w:rsid w:val="5B5C1593"/>
    <w:rsid w:val="5B7D9AC3"/>
    <w:rsid w:val="5B7F3A9F"/>
    <w:rsid w:val="5BA0EAB4"/>
    <w:rsid w:val="5BA7504E"/>
    <w:rsid w:val="5BF23A8C"/>
    <w:rsid w:val="5BFA0324"/>
    <w:rsid w:val="5C6126D8"/>
    <w:rsid w:val="5C97A00A"/>
    <w:rsid w:val="5CB3755E"/>
    <w:rsid w:val="5CB5C479"/>
    <w:rsid w:val="5D299873"/>
    <w:rsid w:val="5D47BA67"/>
    <w:rsid w:val="5D8C26DB"/>
    <w:rsid w:val="5D96BC6A"/>
    <w:rsid w:val="5EBFFF8E"/>
    <w:rsid w:val="5F143E7F"/>
    <w:rsid w:val="5F34344D"/>
    <w:rsid w:val="5F5B33C0"/>
    <w:rsid w:val="5FB03B58"/>
    <w:rsid w:val="5FCDF9E0"/>
    <w:rsid w:val="5FE5B985"/>
    <w:rsid w:val="5FFA65DE"/>
    <w:rsid w:val="601697FF"/>
    <w:rsid w:val="6130FD2A"/>
    <w:rsid w:val="61727018"/>
    <w:rsid w:val="61EA91A3"/>
    <w:rsid w:val="61EAD316"/>
    <w:rsid w:val="6242A828"/>
    <w:rsid w:val="62869278"/>
    <w:rsid w:val="62FE1EF7"/>
    <w:rsid w:val="633EA1DE"/>
    <w:rsid w:val="642D0146"/>
    <w:rsid w:val="644C148A"/>
    <w:rsid w:val="64C6E311"/>
    <w:rsid w:val="64DF3479"/>
    <w:rsid w:val="6511C6A7"/>
    <w:rsid w:val="65972AAF"/>
    <w:rsid w:val="65E0685F"/>
    <w:rsid w:val="6622BE43"/>
    <w:rsid w:val="668FA0D5"/>
    <w:rsid w:val="669F1066"/>
    <w:rsid w:val="66B59246"/>
    <w:rsid w:val="66E739D5"/>
    <w:rsid w:val="66F70B1F"/>
    <w:rsid w:val="6718A42C"/>
    <w:rsid w:val="6744F4BE"/>
    <w:rsid w:val="683B094F"/>
    <w:rsid w:val="6840EC3D"/>
    <w:rsid w:val="68B9A134"/>
    <w:rsid w:val="68C028FF"/>
    <w:rsid w:val="68CBCBA2"/>
    <w:rsid w:val="68E0C51F"/>
    <w:rsid w:val="699A0D78"/>
    <w:rsid w:val="69AB5E7F"/>
    <w:rsid w:val="69E6EE9E"/>
    <w:rsid w:val="6A1E8AED"/>
    <w:rsid w:val="6A362CA8"/>
    <w:rsid w:val="6A5E1D95"/>
    <w:rsid w:val="6A7BFB0D"/>
    <w:rsid w:val="6AB585BC"/>
    <w:rsid w:val="6AF1E6F6"/>
    <w:rsid w:val="6B87BA8E"/>
    <w:rsid w:val="6BC45893"/>
    <w:rsid w:val="6C2ADE89"/>
    <w:rsid w:val="6C4117DD"/>
    <w:rsid w:val="6C41545A"/>
    <w:rsid w:val="6C546D95"/>
    <w:rsid w:val="6C787548"/>
    <w:rsid w:val="6CC28DDB"/>
    <w:rsid w:val="6CCC51E3"/>
    <w:rsid w:val="6CFA12C0"/>
    <w:rsid w:val="6DB4157D"/>
    <w:rsid w:val="6DD9D1DF"/>
    <w:rsid w:val="6E682244"/>
    <w:rsid w:val="6E866D87"/>
    <w:rsid w:val="6ECA9C82"/>
    <w:rsid w:val="6F44C019"/>
    <w:rsid w:val="6F502F6E"/>
    <w:rsid w:val="705A5FE3"/>
    <w:rsid w:val="70D5394F"/>
    <w:rsid w:val="70E0907A"/>
    <w:rsid w:val="70E749E9"/>
    <w:rsid w:val="70EBFFCF"/>
    <w:rsid w:val="71EA3FD4"/>
    <w:rsid w:val="722F645B"/>
    <w:rsid w:val="72A4F21D"/>
    <w:rsid w:val="73687F25"/>
    <w:rsid w:val="73FA4BE5"/>
    <w:rsid w:val="74341E43"/>
    <w:rsid w:val="7481C4B0"/>
    <w:rsid w:val="74C0FEED"/>
    <w:rsid w:val="74F1425B"/>
    <w:rsid w:val="756046C7"/>
    <w:rsid w:val="765CCF4E"/>
    <w:rsid w:val="7676F305"/>
    <w:rsid w:val="769D4E51"/>
    <w:rsid w:val="76C28C71"/>
    <w:rsid w:val="770B28C1"/>
    <w:rsid w:val="77DAEF1C"/>
    <w:rsid w:val="780ECA33"/>
    <w:rsid w:val="780EDCBA"/>
    <w:rsid w:val="780F8D6D"/>
    <w:rsid w:val="78854E44"/>
    <w:rsid w:val="7893112B"/>
    <w:rsid w:val="78DF5D35"/>
    <w:rsid w:val="7924E649"/>
    <w:rsid w:val="796FBAC7"/>
    <w:rsid w:val="79947010"/>
    <w:rsid w:val="79B01A62"/>
    <w:rsid w:val="7A17EB24"/>
    <w:rsid w:val="7A4376CA"/>
    <w:rsid w:val="7A5884FE"/>
    <w:rsid w:val="7A7A2865"/>
    <w:rsid w:val="7B585A63"/>
    <w:rsid w:val="7B7F30C7"/>
    <w:rsid w:val="7CDFA2B5"/>
    <w:rsid w:val="7D145DD3"/>
    <w:rsid w:val="7DE2B935"/>
    <w:rsid w:val="7DFAF6CD"/>
    <w:rsid w:val="7E048EAE"/>
    <w:rsid w:val="7E2150FE"/>
    <w:rsid w:val="7E30B884"/>
    <w:rsid w:val="7E5C7BFE"/>
    <w:rsid w:val="7E7C4D9F"/>
    <w:rsid w:val="7FAFC165"/>
    <w:rsid w:val="7FC3631D"/>
    <w:rsid w:val="7FEA2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952D6"/>
  <w15:chartTrackingRefBased/>
  <w15:docId w15:val="{D4BFDC4C-CBC8-4971-85EE-1B9B6C77A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2F95F48"/>
    <w:rPr>
      <w:lang w:val="en-GB"/>
    </w:rPr>
  </w:style>
  <w:style w:type="paragraph" w:styleId="Heading1">
    <w:name w:val="heading 1"/>
    <w:basedOn w:val="Normal"/>
    <w:next w:val="Normal"/>
    <w:link w:val="Heading1Char"/>
    <w:uiPriority w:val="9"/>
    <w:qFormat/>
    <w:rsid w:val="12F95F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12F95F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12F95F48"/>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12F95F4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12F95F4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12F95F48"/>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12F95F48"/>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12F95F48"/>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12F95F48"/>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12F95F48"/>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12F95F48"/>
    <w:rPr>
      <w:rFonts w:eastAsiaTheme="minorEastAsia"/>
      <w:color w:val="5A5A5A"/>
    </w:rPr>
  </w:style>
  <w:style w:type="paragraph" w:styleId="Quote">
    <w:name w:val="Quote"/>
    <w:basedOn w:val="Normal"/>
    <w:next w:val="Normal"/>
    <w:link w:val="QuoteChar"/>
    <w:uiPriority w:val="29"/>
    <w:qFormat/>
    <w:rsid w:val="12F95F48"/>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2F95F48"/>
    <w:pPr>
      <w:spacing w:before="360" w:after="360"/>
      <w:ind w:left="864" w:right="864"/>
      <w:jc w:val="center"/>
    </w:pPr>
    <w:rPr>
      <w:i/>
      <w:iCs/>
      <w:color w:val="4472C4" w:themeColor="accent1"/>
    </w:rPr>
  </w:style>
  <w:style w:type="paragraph" w:styleId="ListParagraph">
    <w:name w:val="List Paragraph"/>
    <w:basedOn w:val="Normal"/>
    <w:uiPriority w:val="34"/>
    <w:qFormat/>
    <w:rsid w:val="12F95F48"/>
    <w:pPr>
      <w:ind w:left="720"/>
      <w:contextualSpacing/>
    </w:pPr>
  </w:style>
  <w:style w:type="character" w:customStyle="1" w:styleId="Heading1Char">
    <w:name w:val="Heading 1 Char"/>
    <w:basedOn w:val="DefaultParagraphFont"/>
    <w:link w:val="Heading1"/>
    <w:uiPriority w:val="9"/>
    <w:rsid w:val="12F95F48"/>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12F95F48"/>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12F95F48"/>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12F95F48"/>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12F95F48"/>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12F95F48"/>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12F95F48"/>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12F95F48"/>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12F95F48"/>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12F95F48"/>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12F95F48"/>
    <w:rPr>
      <w:rFonts w:eastAsiaTheme="minorEastAsia"/>
      <w:color w:val="5A5A5A"/>
      <w:lang w:val="en-GB"/>
    </w:rPr>
  </w:style>
  <w:style w:type="character" w:customStyle="1" w:styleId="QuoteChar">
    <w:name w:val="Quote Char"/>
    <w:basedOn w:val="DefaultParagraphFont"/>
    <w:link w:val="Quote"/>
    <w:uiPriority w:val="29"/>
    <w:rsid w:val="12F95F48"/>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12F95F48"/>
    <w:rPr>
      <w:i/>
      <w:iCs/>
      <w:noProof w:val="0"/>
      <w:color w:val="4472C4" w:themeColor="accent1"/>
      <w:lang w:val="en-GB"/>
    </w:rPr>
  </w:style>
  <w:style w:type="paragraph" w:styleId="TOC1">
    <w:name w:val="toc 1"/>
    <w:basedOn w:val="Normal"/>
    <w:next w:val="Normal"/>
    <w:uiPriority w:val="39"/>
    <w:unhideWhenUsed/>
    <w:rsid w:val="12F95F48"/>
    <w:pPr>
      <w:spacing w:after="100"/>
    </w:pPr>
  </w:style>
  <w:style w:type="paragraph" w:styleId="TOC2">
    <w:name w:val="toc 2"/>
    <w:basedOn w:val="Normal"/>
    <w:next w:val="Normal"/>
    <w:uiPriority w:val="39"/>
    <w:unhideWhenUsed/>
    <w:rsid w:val="12F95F48"/>
    <w:pPr>
      <w:spacing w:after="100"/>
      <w:ind w:left="220"/>
    </w:pPr>
  </w:style>
  <w:style w:type="paragraph" w:styleId="TOC3">
    <w:name w:val="toc 3"/>
    <w:basedOn w:val="Normal"/>
    <w:next w:val="Normal"/>
    <w:uiPriority w:val="39"/>
    <w:unhideWhenUsed/>
    <w:rsid w:val="12F95F48"/>
    <w:pPr>
      <w:spacing w:after="100"/>
      <w:ind w:left="440"/>
    </w:pPr>
  </w:style>
  <w:style w:type="paragraph" w:styleId="TOC4">
    <w:name w:val="toc 4"/>
    <w:basedOn w:val="Normal"/>
    <w:next w:val="Normal"/>
    <w:uiPriority w:val="39"/>
    <w:unhideWhenUsed/>
    <w:rsid w:val="12F95F48"/>
    <w:pPr>
      <w:spacing w:after="100"/>
      <w:ind w:left="660"/>
    </w:pPr>
  </w:style>
  <w:style w:type="paragraph" w:styleId="TOC5">
    <w:name w:val="toc 5"/>
    <w:basedOn w:val="Normal"/>
    <w:next w:val="Normal"/>
    <w:uiPriority w:val="39"/>
    <w:unhideWhenUsed/>
    <w:rsid w:val="12F95F48"/>
    <w:pPr>
      <w:spacing w:after="100"/>
      <w:ind w:left="880"/>
    </w:pPr>
  </w:style>
  <w:style w:type="paragraph" w:styleId="TOC6">
    <w:name w:val="toc 6"/>
    <w:basedOn w:val="Normal"/>
    <w:next w:val="Normal"/>
    <w:uiPriority w:val="39"/>
    <w:unhideWhenUsed/>
    <w:rsid w:val="12F95F48"/>
    <w:pPr>
      <w:spacing w:after="100"/>
      <w:ind w:left="1100"/>
    </w:pPr>
  </w:style>
  <w:style w:type="paragraph" w:styleId="TOC7">
    <w:name w:val="toc 7"/>
    <w:basedOn w:val="Normal"/>
    <w:next w:val="Normal"/>
    <w:uiPriority w:val="39"/>
    <w:unhideWhenUsed/>
    <w:rsid w:val="12F95F48"/>
    <w:pPr>
      <w:spacing w:after="100"/>
      <w:ind w:left="1320"/>
    </w:pPr>
  </w:style>
  <w:style w:type="paragraph" w:styleId="TOC8">
    <w:name w:val="toc 8"/>
    <w:basedOn w:val="Normal"/>
    <w:next w:val="Normal"/>
    <w:uiPriority w:val="39"/>
    <w:unhideWhenUsed/>
    <w:rsid w:val="12F95F48"/>
    <w:pPr>
      <w:spacing w:after="100"/>
      <w:ind w:left="1540"/>
    </w:pPr>
  </w:style>
  <w:style w:type="paragraph" w:styleId="TOC9">
    <w:name w:val="toc 9"/>
    <w:basedOn w:val="Normal"/>
    <w:next w:val="Normal"/>
    <w:uiPriority w:val="39"/>
    <w:unhideWhenUsed/>
    <w:rsid w:val="12F95F48"/>
    <w:pPr>
      <w:spacing w:after="100"/>
      <w:ind w:left="1760"/>
    </w:pPr>
  </w:style>
  <w:style w:type="paragraph" w:styleId="EndnoteText">
    <w:name w:val="endnote text"/>
    <w:basedOn w:val="Normal"/>
    <w:link w:val="EndnoteTextChar"/>
    <w:uiPriority w:val="99"/>
    <w:semiHidden/>
    <w:unhideWhenUsed/>
    <w:rsid w:val="12F95F48"/>
    <w:pPr>
      <w:spacing w:after="0"/>
    </w:pPr>
    <w:rPr>
      <w:sz w:val="20"/>
      <w:szCs w:val="20"/>
    </w:rPr>
  </w:style>
  <w:style w:type="character" w:customStyle="1" w:styleId="EndnoteTextChar">
    <w:name w:val="Endnote Text Char"/>
    <w:basedOn w:val="DefaultParagraphFont"/>
    <w:link w:val="EndnoteText"/>
    <w:uiPriority w:val="99"/>
    <w:semiHidden/>
    <w:rsid w:val="12F95F48"/>
    <w:rPr>
      <w:noProof w:val="0"/>
      <w:sz w:val="20"/>
      <w:szCs w:val="20"/>
      <w:lang w:val="en-GB"/>
    </w:rPr>
  </w:style>
  <w:style w:type="paragraph" w:styleId="Footer">
    <w:name w:val="footer"/>
    <w:basedOn w:val="Normal"/>
    <w:link w:val="FooterChar"/>
    <w:uiPriority w:val="99"/>
    <w:unhideWhenUsed/>
    <w:rsid w:val="12F95F48"/>
    <w:pPr>
      <w:tabs>
        <w:tab w:val="center" w:pos="4680"/>
        <w:tab w:val="right" w:pos="9360"/>
      </w:tabs>
      <w:spacing w:after="0"/>
    </w:pPr>
  </w:style>
  <w:style w:type="character" w:customStyle="1" w:styleId="FooterChar">
    <w:name w:val="Footer Char"/>
    <w:basedOn w:val="DefaultParagraphFont"/>
    <w:link w:val="Footer"/>
    <w:uiPriority w:val="99"/>
    <w:rsid w:val="12F95F48"/>
    <w:rPr>
      <w:noProof w:val="0"/>
      <w:lang w:val="en-GB"/>
    </w:rPr>
  </w:style>
  <w:style w:type="paragraph" w:styleId="FootnoteText">
    <w:name w:val="footnote text"/>
    <w:basedOn w:val="Normal"/>
    <w:link w:val="FootnoteTextChar"/>
    <w:uiPriority w:val="99"/>
    <w:semiHidden/>
    <w:unhideWhenUsed/>
    <w:rsid w:val="12F95F48"/>
    <w:pPr>
      <w:spacing w:after="0"/>
    </w:pPr>
    <w:rPr>
      <w:sz w:val="20"/>
      <w:szCs w:val="20"/>
    </w:rPr>
  </w:style>
  <w:style w:type="character" w:customStyle="1" w:styleId="FootnoteTextChar">
    <w:name w:val="Footnote Text Char"/>
    <w:basedOn w:val="DefaultParagraphFont"/>
    <w:link w:val="FootnoteText"/>
    <w:uiPriority w:val="99"/>
    <w:semiHidden/>
    <w:rsid w:val="12F95F48"/>
    <w:rPr>
      <w:noProof w:val="0"/>
      <w:sz w:val="20"/>
      <w:szCs w:val="20"/>
      <w:lang w:val="en-GB"/>
    </w:rPr>
  </w:style>
  <w:style w:type="paragraph" w:styleId="Header">
    <w:name w:val="header"/>
    <w:basedOn w:val="Normal"/>
    <w:link w:val="HeaderChar"/>
    <w:uiPriority w:val="99"/>
    <w:unhideWhenUsed/>
    <w:rsid w:val="12F95F48"/>
    <w:pPr>
      <w:tabs>
        <w:tab w:val="center" w:pos="4680"/>
        <w:tab w:val="right" w:pos="9360"/>
      </w:tabs>
      <w:spacing w:after="0"/>
    </w:pPr>
  </w:style>
  <w:style w:type="character" w:customStyle="1" w:styleId="HeaderChar">
    <w:name w:val="Header Char"/>
    <w:basedOn w:val="DefaultParagraphFont"/>
    <w:link w:val="Header"/>
    <w:uiPriority w:val="99"/>
    <w:rsid w:val="12F95F48"/>
    <w:rPr>
      <w:noProof w:val="0"/>
      <w:lang w:val="en-GB"/>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1332142"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mind.org.uk/information-support/legal-rights/courts-and-mental-health/at-your-tria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ill.com/display/book/9789004470934/BP000004.xmlA" TargetMode="External"/><Relationship Id="rId11" Type="http://schemas.openxmlformats.org/officeDocument/2006/relationships/fontTable" Target="fontTable.xml"/><Relationship Id="rId5" Type="http://schemas.openxmlformats.org/officeDocument/2006/relationships/hyperlink" Target="https://www.legislation.gov.uk/ukpga/Vict/24-25/100/section/20" TargetMode="External"/><Relationship Id="rId10" Type="http://schemas.openxmlformats.org/officeDocument/2006/relationships/hyperlink" Target="https://publications.parliament.uk/pa/ld199798/ldjudgmt/jd970724/irland02.htm" TargetMode="External"/><Relationship Id="rId4" Type="http://schemas.openxmlformats.org/officeDocument/2006/relationships/webSettings" Target="webSettings.xml"/><Relationship Id="rId9" Type="http://schemas.openxmlformats.org/officeDocument/2006/relationships/hyperlink" Target="https://publications.parliament.uk/pa/ld200708/ldjudgmt/jd080702/rahman-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435</TotalTime>
  <Pages>1</Pages>
  <Words>2154</Words>
  <Characters>12279</Characters>
  <Application>Microsoft Office Word</Application>
  <DocSecurity>4</DocSecurity>
  <Lines>102</Lines>
  <Paragraphs>28</Paragraphs>
  <ScaleCrop>false</ScaleCrop>
  <Company/>
  <LinksUpToDate>false</LinksUpToDate>
  <CharactersWithSpaces>14405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Milly Golledge (2304737)</dc:creator>
  <cp:keywords/>
  <dc:description/>
  <cp:lastModifiedBy>Milly Golledge (2304737)</cp:lastModifiedBy>
  <cp:revision>64</cp:revision>
  <dcterms:created xsi:type="dcterms:W3CDTF">2024-01-07T22:04:00Z</dcterms:created>
  <dcterms:modified xsi:type="dcterms:W3CDTF">2024-07-20T06:54:00Z</dcterms:modified>
</cp:coreProperties>
</file>