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F18EC" w14:textId="78387C1E" w:rsidR="00A226E4" w:rsidRDefault="00BE0397">
      <w:r>
        <w:t>No AI was used in this assignment.</w:t>
      </w:r>
    </w:p>
    <w:p w14:paraId="235DDAFD" w14:textId="77777777" w:rsidR="00BE0397" w:rsidRDefault="00BE0397"/>
    <w:p w14:paraId="2F746AAF" w14:textId="77777777" w:rsidR="00BE0397" w:rsidRDefault="00BE0397"/>
    <w:p w14:paraId="0BD042F7" w14:textId="47506282" w:rsidR="00BE0397" w:rsidRPr="00BE0397" w:rsidRDefault="00BE0397">
      <w:pPr>
        <w:rPr>
          <w:u w:val="single"/>
        </w:rPr>
      </w:pPr>
      <w:r w:rsidRPr="00BE0397">
        <w:rPr>
          <w:u w:val="single"/>
        </w:rPr>
        <w:t>References</w:t>
      </w:r>
    </w:p>
    <w:p w14:paraId="2B45CFA1" w14:textId="77777777" w:rsidR="00BE0397" w:rsidRPr="00BE0397" w:rsidRDefault="00BE0397" w:rsidP="00BE0397">
      <w:r w:rsidRPr="00BE0397">
        <w:t>EB (2011). </w:t>
      </w:r>
      <w:r w:rsidRPr="00BE0397">
        <w:rPr>
          <w:i/>
          <w:iCs/>
        </w:rPr>
        <w:t>Quality in adventurous outdoor activities</w:t>
      </w:r>
      <w:r w:rsidRPr="00BE0397">
        <w:t>. [online] Education Business. Available at: https://educationbusinessuk.net/features/quality-adventurous-outdoor-activities [Accessed 25 Mar. 2026].</w:t>
      </w:r>
    </w:p>
    <w:p w14:paraId="303B2C81" w14:textId="77777777" w:rsidR="00BE0397" w:rsidRPr="00BE0397" w:rsidRDefault="00BE0397" w:rsidP="00BE0397">
      <w:r w:rsidRPr="00BE0397">
        <w:t>‌</w:t>
      </w:r>
    </w:p>
    <w:p w14:paraId="5C8BBC96" w14:textId="77777777" w:rsidR="00BE0397" w:rsidRPr="00BE0397" w:rsidRDefault="00BE0397" w:rsidP="00BE0397">
      <w:r w:rsidRPr="00BE0397">
        <w:t>Hse.gov.uk. (2026). </w:t>
      </w:r>
      <w:r w:rsidRPr="00BE0397">
        <w:rPr>
          <w:i/>
          <w:iCs/>
        </w:rPr>
        <w:t>Appendix 1: Health and Safety (Enforcing Authority) Regulations 1998: A to Z guide to allocation</w:t>
      </w:r>
      <w:r w:rsidRPr="00BE0397">
        <w:t>. [online] Available at: https://www.hse.gov.uk/foi/internalops/og/og-00073-appendix1.htm [Accessed 25 Mar. 2026].</w:t>
      </w:r>
    </w:p>
    <w:p w14:paraId="77CE9B02" w14:textId="77777777" w:rsidR="00BE0397" w:rsidRPr="00BE0397" w:rsidRDefault="00BE0397" w:rsidP="00BE0397">
      <w:r w:rsidRPr="00BE0397">
        <w:t>‌</w:t>
      </w:r>
    </w:p>
    <w:p w14:paraId="40EDB020" w14:textId="77777777" w:rsidR="00BE0397" w:rsidRPr="00BE0397" w:rsidRDefault="00BE0397" w:rsidP="00BE0397">
      <w:r w:rsidRPr="00BE0397">
        <w:t>James, S. (2025). </w:t>
      </w:r>
      <w:r w:rsidRPr="00BE0397">
        <w:rPr>
          <w:i/>
          <w:iCs/>
        </w:rPr>
        <w:t>Managing risk in the outdoors</w:t>
      </w:r>
      <w:r w:rsidRPr="00BE0397">
        <w:t xml:space="preserve">. [online] Run </w:t>
      </w:r>
      <w:proofErr w:type="gramStart"/>
      <w:r w:rsidRPr="00BE0397">
        <w:t>The</w:t>
      </w:r>
      <w:proofErr w:type="gramEnd"/>
      <w:r w:rsidRPr="00BE0397">
        <w:t xml:space="preserve"> Wild. Available at: https://runthewild.co.uk/managing-risk-in-the-outdoors/ [Accessed 25 Mar. 2026].</w:t>
      </w:r>
    </w:p>
    <w:p w14:paraId="798A9982" w14:textId="77777777" w:rsidR="00BE0397" w:rsidRPr="00BE0397" w:rsidRDefault="00BE0397" w:rsidP="00BE0397">
      <w:r w:rsidRPr="00BE0397">
        <w:t>‌</w:t>
      </w:r>
    </w:p>
    <w:p w14:paraId="6B3B01CE" w14:textId="77777777" w:rsidR="00BE0397" w:rsidRPr="00BE0397" w:rsidRDefault="00BE0397" w:rsidP="00BE0397">
      <w:r w:rsidRPr="00BE0397">
        <w:t>Mountain-training.org. (2026). </w:t>
      </w:r>
      <w:r w:rsidRPr="00BE0397">
        <w:rPr>
          <w:i/>
          <w:iCs/>
        </w:rPr>
        <w:t>Qualifications</w:t>
      </w:r>
      <w:r w:rsidRPr="00BE0397">
        <w:t>. [online] Available at: https://www.mountain-training.org/qualifications?gad_source=1&amp;gad_campaignid=11825343240&amp;gbraid=0AAAAADMrRMO1jINnbVWfgkUSlsYl1ixrm&amp;gclid=Cj0KCQjwj47OBhCmARIsAF5wUEG_6NRvVA5eTuN61DOJbWaraaqtS4yCjpGELb3UrKE1spfnhN9BNvoaAiyREALw_wcB [Accessed 25 Mar. 2026].</w:t>
      </w:r>
    </w:p>
    <w:p w14:paraId="51C12675" w14:textId="77777777" w:rsidR="00BE0397" w:rsidRPr="00BE0397" w:rsidRDefault="00BE0397" w:rsidP="00BE0397">
      <w:r w:rsidRPr="00BE0397">
        <w:t>‌</w:t>
      </w:r>
    </w:p>
    <w:p w14:paraId="2A44AF4A" w14:textId="77777777" w:rsidR="00BE0397" w:rsidRPr="00BE0397" w:rsidRDefault="00BE0397" w:rsidP="00BE0397">
      <w:r w:rsidRPr="00BE0397">
        <w:t>British Cycling. (2026). </w:t>
      </w:r>
      <w:r w:rsidRPr="00BE0397">
        <w:rPr>
          <w:i/>
          <w:iCs/>
        </w:rPr>
        <w:t>Officials &amp; Volunteers</w:t>
      </w:r>
      <w:r w:rsidRPr="00BE0397">
        <w:t>. [online] Available at: https://www.britishcycling.org.uk/workforce [Accessed 25 Mar. 2026].</w:t>
      </w:r>
    </w:p>
    <w:p w14:paraId="28058526" w14:textId="77777777" w:rsidR="00BE0397" w:rsidRPr="00BE0397" w:rsidRDefault="00BE0397" w:rsidP="00BE0397">
      <w:r w:rsidRPr="00BE0397">
        <w:t>‌</w:t>
      </w:r>
    </w:p>
    <w:p w14:paraId="37519967" w14:textId="77777777" w:rsidR="00BE0397" w:rsidRPr="00BE0397" w:rsidRDefault="00BE0397"/>
    <w:sectPr w:rsidR="00BE0397" w:rsidRPr="00BE03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397"/>
    <w:rsid w:val="001B66A4"/>
    <w:rsid w:val="00A226E4"/>
    <w:rsid w:val="00A81702"/>
    <w:rsid w:val="00BE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05400"/>
  <w15:chartTrackingRefBased/>
  <w15:docId w15:val="{24D32E31-DAA9-480D-BABF-DC1F80B3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03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3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03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03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03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03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03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03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03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03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03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03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03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03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03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03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03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03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03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03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03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03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03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03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03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03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03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03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03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Mabon McCluskey (2501371)</dc:creator>
  <cp:keywords/>
  <dc:description/>
  <cp:lastModifiedBy>Mabon McCluskey (2501371)</cp:lastModifiedBy>
  <cp:revision>1</cp:revision>
  <dcterms:created xsi:type="dcterms:W3CDTF">2026-03-25T13:40:00Z</dcterms:created>
  <dcterms:modified xsi:type="dcterms:W3CDTF">2026-03-25T13:47:00Z</dcterms:modified>
</cp:coreProperties>
</file>