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2342228" w14:textId="40FC9731" w:rsidR="00827FBC" w:rsidRPr="00827FBC" w:rsidRDefault="00827FBC" w:rsidP="00827FBC">
      <w:pPr>
        <w:spacing w:after="0" w:line="240" w:lineRule="auto"/>
        <w:ind w:left="-180" w:right="-334"/>
        <w:rPr>
          <w:rFonts w:ascii="Georgia" w:eastAsia="SimSun" w:hAnsi="Georgia" w:cs="Times New Roman"/>
          <w:color w:val="000000"/>
          <w:sz w:val="21"/>
          <w:szCs w:val="21"/>
          <w:lang w:eastAsia="zh-CN"/>
        </w:rPr>
      </w:pPr>
      <w:r w:rsidRPr="00827FBC">
        <w:rPr>
          <w:rFonts w:ascii="Georgia" w:eastAsia="SimSun" w:hAnsi="Georgia" w:cs="Times New Roman"/>
          <w:noProof/>
          <w:color w:val="000000"/>
          <w:sz w:val="21"/>
          <w:szCs w:val="21"/>
          <w:lang w:eastAsia="zh-CN"/>
        </w:rPr>
        <w:drawing>
          <wp:inline distT="0" distB="0" distL="0" distR="0" wp14:anchorId="14C12EFB" wp14:editId="2AC0C970">
            <wp:extent cx="1905000" cy="638175"/>
            <wp:effectExtent l="19050" t="19050" r="19050" b="2857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905000" cy="638175"/>
                    </a:xfrm>
                    <a:prstGeom prst="rect">
                      <a:avLst/>
                    </a:prstGeom>
                    <a:noFill/>
                    <a:ln w="19050" cmpd="sng">
                      <a:solidFill>
                        <a:srgbClr val="000000"/>
                      </a:solidFill>
                      <a:miter lim="800000"/>
                      <a:headEnd/>
                      <a:tailEnd/>
                    </a:ln>
                    <a:effectLst/>
                  </pic:spPr>
                </pic:pic>
              </a:graphicData>
            </a:graphic>
          </wp:inline>
        </w:drawing>
      </w:r>
    </w:p>
    <w:p w14:paraId="350F439B" w14:textId="77777777" w:rsidR="00827FBC" w:rsidRPr="00827FBC" w:rsidRDefault="00827FBC" w:rsidP="00827FBC">
      <w:pPr>
        <w:spacing w:after="0" w:line="240" w:lineRule="auto"/>
        <w:ind w:left="-180" w:right="-334"/>
        <w:rPr>
          <w:rFonts w:ascii="Georgia" w:eastAsia="SimSun" w:hAnsi="Georgia" w:cs="Times New Roman"/>
          <w:color w:val="000000"/>
          <w:sz w:val="21"/>
          <w:szCs w:val="21"/>
          <w:lang w:eastAsia="zh-CN"/>
        </w:rPr>
      </w:pPr>
    </w:p>
    <w:p w14:paraId="25A15A71" w14:textId="77777777" w:rsidR="00827FBC" w:rsidRPr="00827FBC" w:rsidRDefault="00827FBC" w:rsidP="00827FBC">
      <w:pPr>
        <w:spacing w:after="0" w:line="240" w:lineRule="auto"/>
        <w:ind w:left="-180" w:right="-334"/>
        <w:rPr>
          <w:rFonts w:ascii="Georgia" w:eastAsia="SimSun" w:hAnsi="Georgia" w:cs="Times New Roman"/>
          <w:color w:val="000000"/>
          <w:sz w:val="21"/>
          <w:szCs w:val="21"/>
          <w:lang w:eastAsia="zh-CN"/>
        </w:rPr>
      </w:pPr>
    </w:p>
    <w:p w14:paraId="3A175F51" w14:textId="77777777" w:rsidR="00827FBC" w:rsidRPr="00827FBC" w:rsidRDefault="00827FBC" w:rsidP="00827FBC">
      <w:pPr>
        <w:spacing w:after="0" w:line="240" w:lineRule="auto"/>
        <w:ind w:left="-180" w:right="-334"/>
        <w:jc w:val="center"/>
        <w:rPr>
          <w:rFonts w:ascii="Arial" w:eastAsia="SimSun" w:hAnsi="Arial" w:cs="Arial"/>
          <w:b/>
          <w:color w:val="000000"/>
          <w:sz w:val="28"/>
          <w:szCs w:val="28"/>
          <w:lang w:val="cy-GB" w:eastAsia="zh-CN"/>
        </w:rPr>
      </w:pPr>
      <w:r w:rsidRPr="00827FBC">
        <w:rPr>
          <w:rFonts w:ascii="Arial" w:eastAsia="SimSun" w:hAnsi="Arial" w:cs="Arial"/>
          <w:b/>
          <w:color w:val="000000"/>
          <w:sz w:val="28"/>
          <w:szCs w:val="28"/>
          <w:lang w:val="cy-GB" w:eastAsia="zh-CN"/>
        </w:rPr>
        <w:t xml:space="preserve">Postgraduate/Distance Learning </w:t>
      </w:r>
    </w:p>
    <w:p w14:paraId="2DB07E18" w14:textId="77777777" w:rsidR="00827FBC" w:rsidRPr="00827FBC" w:rsidRDefault="00827FBC" w:rsidP="00827FBC">
      <w:pPr>
        <w:spacing w:after="0" w:line="240" w:lineRule="auto"/>
        <w:ind w:left="-180" w:right="-334"/>
        <w:jc w:val="center"/>
        <w:rPr>
          <w:rFonts w:ascii="Arial" w:eastAsia="SimSun" w:hAnsi="Arial" w:cs="Arial"/>
          <w:b/>
          <w:color w:val="000000"/>
          <w:sz w:val="28"/>
          <w:szCs w:val="28"/>
          <w:lang w:eastAsia="zh-CN"/>
        </w:rPr>
      </w:pPr>
      <w:r w:rsidRPr="00827FBC">
        <w:rPr>
          <w:rFonts w:ascii="Arial" w:eastAsia="SimSun" w:hAnsi="Arial" w:cs="Arial"/>
          <w:b/>
          <w:color w:val="000000"/>
          <w:sz w:val="28"/>
          <w:szCs w:val="28"/>
          <w:lang w:val="cy-GB" w:eastAsia="zh-CN"/>
        </w:rPr>
        <w:t>Assignment coversheet &amp; feedback form</w:t>
      </w:r>
    </w:p>
    <w:p w14:paraId="66E22620" w14:textId="77777777" w:rsidR="00827FBC" w:rsidRPr="00827FBC" w:rsidRDefault="00827FBC" w:rsidP="00827FBC">
      <w:pPr>
        <w:spacing w:after="0" w:line="240" w:lineRule="auto"/>
        <w:rPr>
          <w:rFonts w:ascii="Arial" w:eastAsia="SimSun" w:hAnsi="Arial" w:cs="Arial"/>
          <w:sz w:val="28"/>
          <w:szCs w:val="28"/>
          <w:lang w:val="cy-GB" w:eastAsia="zh-CN"/>
        </w:rPr>
      </w:pPr>
    </w:p>
    <w:p w14:paraId="0CDD7770" w14:textId="77777777" w:rsidR="00827FBC" w:rsidRPr="00827FBC" w:rsidRDefault="00827FBC" w:rsidP="00827FBC">
      <w:pPr>
        <w:keepNext/>
        <w:spacing w:after="0" w:line="240" w:lineRule="auto"/>
        <w:ind w:left="720"/>
        <w:jc w:val="center"/>
        <w:outlineLvl w:val="2"/>
        <w:rPr>
          <w:rFonts w:ascii="Tahoma" w:eastAsia="SimSun" w:hAnsi="Tahoma" w:cs="Tahoma"/>
          <w:b/>
          <w:bCs/>
          <w:sz w:val="20"/>
          <w:szCs w:val="20"/>
          <w:lang w:val="cy-GB" w:eastAsia="zh-CN"/>
        </w:rPr>
      </w:pPr>
      <w:r w:rsidRPr="00827FBC">
        <w:rPr>
          <w:rFonts w:ascii="Tahoma" w:eastAsia="SimSun" w:hAnsi="Tahoma" w:cs="Tahoma"/>
          <w:b/>
          <w:bCs/>
          <w:sz w:val="20"/>
          <w:szCs w:val="20"/>
          <w:lang w:val="cy-GB" w:eastAsia="zh-CN"/>
        </w:rPr>
        <w:t>THIS SHEET MUST BE THE FIRST PAGE OF THE ASSIGNMENT YOU ARE SUBMITTING  (DO NOT SEND AS A SEPARATE FILE)</w:t>
      </w:r>
    </w:p>
    <w:p w14:paraId="273BC70D" w14:textId="77777777" w:rsidR="00827FBC" w:rsidRPr="00827FBC" w:rsidRDefault="00827FBC" w:rsidP="00827FBC">
      <w:pPr>
        <w:keepNext/>
        <w:spacing w:after="0" w:line="240" w:lineRule="auto"/>
        <w:ind w:left="720"/>
        <w:jc w:val="center"/>
        <w:outlineLvl w:val="2"/>
        <w:rPr>
          <w:rFonts w:ascii="Trebuchet MS" w:eastAsia="SimSun" w:hAnsi="Trebuchet MS" w:cs="Tahoma"/>
          <w:b/>
          <w:bCs/>
          <w:sz w:val="20"/>
          <w:szCs w:val="20"/>
          <w:lang w:eastAsia="zh-CN"/>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788"/>
        <w:gridCol w:w="423"/>
        <w:gridCol w:w="1557"/>
        <w:gridCol w:w="286"/>
        <w:gridCol w:w="1802"/>
      </w:tblGrid>
      <w:tr w:rsidR="00827FBC" w:rsidRPr="00827FBC" w14:paraId="06970FAD" w14:textId="77777777" w:rsidTr="00AF3581">
        <w:trPr>
          <w:trHeight w:val="614"/>
        </w:trPr>
        <w:tc>
          <w:tcPr>
            <w:tcW w:w="8856" w:type="dxa"/>
            <w:gridSpan w:val="5"/>
          </w:tcPr>
          <w:p w14:paraId="3B4FFC83" w14:textId="77777777" w:rsidR="00827FBC" w:rsidRPr="00827FBC" w:rsidRDefault="00827FBC" w:rsidP="00827FBC">
            <w:pPr>
              <w:spacing w:after="0" w:line="240" w:lineRule="auto"/>
              <w:ind w:right="34"/>
              <w:rPr>
                <w:rFonts w:ascii="Arial" w:eastAsia="SimSun" w:hAnsi="Arial" w:cs="Arial"/>
                <w:color w:val="000000"/>
                <w:lang w:eastAsia="zh-CN"/>
              </w:rPr>
            </w:pPr>
            <w:r w:rsidRPr="00827FBC">
              <w:rPr>
                <w:rFonts w:ascii="Arial" w:eastAsia="SimSun" w:hAnsi="Arial" w:cs="Arial"/>
                <w:b/>
                <w:color w:val="000000"/>
                <w:lang w:eastAsia="zh-CN"/>
              </w:rPr>
              <w:t>For completion by the student</w:t>
            </w:r>
            <w:r w:rsidRPr="00827FBC">
              <w:rPr>
                <w:rFonts w:ascii="Arial" w:eastAsia="SimSun" w:hAnsi="Arial" w:cs="Arial"/>
                <w:color w:val="000000"/>
                <w:lang w:eastAsia="zh-CN"/>
              </w:rPr>
              <w:t>:</w:t>
            </w:r>
          </w:p>
        </w:tc>
      </w:tr>
      <w:tr w:rsidR="00827FBC" w:rsidRPr="00827FBC" w14:paraId="2762C721" w14:textId="77777777" w:rsidTr="00AF3581">
        <w:trPr>
          <w:trHeight w:val="718"/>
        </w:trPr>
        <w:tc>
          <w:tcPr>
            <w:tcW w:w="8856" w:type="dxa"/>
            <w:gridSpan w:val="5"/>
          </w:tcPr>
          <w:p w14:paraId="6C410A68" w14:textId="77777777" w:rsidR="00827FBC" w:rsidRPr="00827FBC" w:rsidRDefault="00827FBC" w:rsidP="00827FBC">
            <w:pPr>
              <w:spacing w:after="0" w:line="240" w:lineRule="auto"/>
              <w:ind w:right="34"/>
              <w:rPr>
                <w:rFonts w:ascii="Arial" w:eastAsia="SimSun" w:hAnsi="Arial" w:cs="Arial"/>
                <w:color w:val="000000"/>
                <w:lang w:eastAsia="zh-CN"/>
              </w:rPr>
            </w:pPr>
            <w:r w:rsidRPr="00827FBC">
              <w:rPr>
                <w:rFonts w:ascii="Arial" w:eastAsia="SimSun" w:hAnsi="Arial" w:cs="Arial"/>
                <w:color w:val="000000"/>
                <w:lang w:eastAsia="zh-CN"/>
              </w:rPr>
              <w:t xml:space="preserve">Student Name: George Gillson-Gant </w:t>
            </w:r>
          </w:p>
          <w:p w14:paraId="16391838" w14:textId="77777777" w:rsidR="00827FBC" w:rsidRPr="00827FBC" w:rsidRDefault="00827FBC" w:rsidP="00827FBC">
            <w:pPr>
              <w:spacing w:after="0" w:line="240" w:lineRule="auto"/>
              <w:ind w:right="34"/>
              <w:rPr>
                <w:rFonts w:ascii="Arial" w:eastAsia="SimSun" w:hAnsi="Arial" w:cs="Arial"/>
                <w:color w:val="000000"/>
                <w:lang w:eastAsia="zh-CN"/>
              </w:rPr>
            </w:pPr>
          </w:p>
        </w:tc>
      </w:tr>
      <w:tr w:rsidR="00827FBC" w:rsidRPr="00827FBC" w14:paraId="5740CC2A" w14:textId="77777777" w:rsidTr="00AF3581">
        <w:trPr>
          <w:trHeight w:val="849"/>
        </w:trPr>
        <w:tc>
          <w:tcPr>
            <w:tcW w:w="4788" w:type="dxa"/>
          </w:tcPr>
          <w:p w14:paraId="137E0BF7" w14:textId="77777777" w:rsidR="00827FBC" w:rsidRPr="00827FBC" w:rsidRDefault="00827FBC" w:rsidP="00827FBC">
            <w:pPr>
              <w:spacing w:after="0" w:line="240" w:lineRule="auto"/>
              <w:ind w:right="34"/>
              <w:rPr>
                <w:rFonts w:ascii="Arial" w:eastAsia="SimSun" w:hAnsi="Arial" w:cs="Arial"/>
                <w:color w:val="000000"/>
                <w:lang w:eastAsia="zh-CN"/>
              </w:rPr>
            </w:pPr>
            <w:r w:rsidRPr="00827FBC">
              <w:rPr>
                <w:rFonts w:ascii="Arial" w:eastAsia="SimSun" w:hAnsi="Arial" w:cs="Arial"/>
                <w:color w:val="000000"/>
                <w:lang w:eastAsia="zh-CN"/>
              </w:rPr>
              <w:t>Module code:</w:t>
            </w:r>
            <w:r w:rsidRPr="00827FBC">
              <w:rPr>
                <w:rFonts w:ascii="Georgia" w:eastAsia="SimSun" w:hAnsi="Georgia" w:cs="Times New Roman"/>
                <w:color w:val="000000"/>
                <w:sz w:val="21"/>
                <w:szCs w:val="21"/>
                <w:lang w:eastAsia="zh-CN"/>
              </w:rPr>
              <w:t xml:space="preserve"> </w:t>
            </w:r>
            <w:r w:rsidRPr="00827FBC">
              <w:rPr>
                <w:rFonts w:ascii="Arial" w:eastAsia="SimSun" w:hAnsi="Arial" w:cs="Arial"/>
                <w:color w:val="000000"/>
                <w:lang w:eastAsia="zh-CN"/>
              </w:rPr>
              <w:t>HPHI7015</w:t>
            </w:r>
          </w:p>
          <w:p w14:paraId="659DC770" w14:textId="77777777" w:rsidR="00827FBC" w:rsidRPr="00827FBC" w:rsidRDefault="00827FBC" w:rsidP="00827FBC">
            <w:pPr>
              <w:spacing w:after="0" w:line="240" w:lineRule="auto"/>
              <w:ind w:right="34"/>
              <w:rPr>
                <w:rFonts w:ascii="Arial" w:eastAsia="SimSun" w:hAnsi="Arial" w:cs="Arial"/>
                <w:color w:val="000000"/>
                <w:lang w:eastAsia="zh-CN"/>
              </w:rPr>
            </w:pPr>
          </w:p>
          <w:p w14:paraId="70F9032E" w14:textId="77777777" w:rsidR="00827FBC" w:rsidRPr="00827FBC" w:rsidRDefault="00827FBC" w:rsidP="00827FBC">
            <w:pPr>
              <w:spacing w:after="0" w:line="240" w:lineRule="auto"/>
              <w:ind w:right="34"/>
              <w:rPr>
                <w:rFonts w:ascii="Arial" w:eastAsia="SimSun" w:hAnsi="Arial" w:cs="Arial"/>
                <w:color w:val="000000"/>
                <w:lang w:eastAsia="zh-CN"/>
              </w:rPr>
            </w:pPr>
            <w:r w:rsidRPr="00827FBC">
              <w:rPr>
                <w:rFonts w:ascii="Arial" w:eastAsia="SimSun" w:hAnsi="Arial" w:cs="Arial"/>
                <w:color w:val="000000"/>
                <w:lang w:eastAsia="zh-CN"/>
              </w:rPr>
              <w:t>Module title:</w:t>
            </w:r>
            <w:r w:rsidRPr="00827FBC">
              <w:rPr>
                <w:rFonts w:ascii="Georgia" w:eastAsia="SimSun" w:hAnsi="Georgia" w:cs="Times New Roman"/>
                <w:color w:val="000000"/>
                <w:sz w:val="21"/>
                <w:szCs w:val="21"/>
                <w:lang w:eastAsia="zh-CN"/>
              </w:rPr>
              <w:t xml:space="preserve"> </w:t>
            </w:r>
            <w:r w:rsidRPr="00827FBC">
              <w:rPr>
                <w:rFonts w:ascii="Arial" w:eastAsia="SimSun" w:hAnsi="Arial" w:cs="Arial"/>
                <w:color w:val="000000"/>
                <w:lang w:eastAsia="zh-CN"/>
              </w:rPr>
              <w:t>Past Peoples, Present Societies</w:t>
            </w:r>
          </w:p>
          <w:p w14:paraId="1BFBE058" w14:textId="77777777" w:rsidR="00827FBC" w:rsidRPr="00827FBC" w:rsidRDefault="00827FBC" w:rsidP="00827FBC">
            <w:pPr>
              <w:spacing w:after="0" w:line="240" w:lineRule="auto"/>
              <w:ind w:right="34"/>
              <w:rPr>
                <w:rFonts w:ascii="Arial" w:eastAsia="SimSun" w:hAnsi="Arial" w:cs="Arial"/>
                <w:color w:val="000000"/>
                <w:lang w:eastAsia="zh-CN"/>
              </w:rPr>
            </w:pPr>
          </w:p>
          <w:p w14:paraId="28DA4159" w14:textId="77777777" w:rsidR="00827FBC" w:rsidRPr="00827FBC" w:rsidRDefault="00827FBC" w:rsidP="00827FBC">
            <w:pPr>
              <w:spacing w:after="0" w:line="240" w:lineRule="auto"/>
              <w:ind w:right="34"/>
              <w:rPr>
                <w:rFonts w:ascii="Arial" w:eastAsia="SimSun" w:hAnsi="Arial" w:cs="Arial"/>
                <w:color w:val="000000"/>
                <w:lang w:eastAsia="zh-CN"/>
              </w:rPr>
            </w:pPr>
          </w:p>
        </w:tc>
        <w:tc>
          <w:tcPr>
            <w:tcW w:w="2266" w:type="dxa"/>
            <w:gridSpan w:val="3"/>
          </w:tcPr>
          <w:p w14:paraId="5809C1B5" w14:textId="77777777" w:rsidR="00827FBC" w:rsidRPr="00827FBC" w:rsidRDefault="00827FBC" w:rsidP="00827FBC">
            <w:pPr>
              <w:spacing w:after="0" w:line="240" w:lineRule="auto"/>
              <w:ind w:right="34"/>
              <w:rPr>
                <w:rFonts w:ascii="Arial" w:eastAsia="SimSun" w:hAnsi="Arial" w:cs="Arial"/>
                <w:color w:val="000000"/>
                <w:lang w:eastAsia="zh-CN"/>
              </w:rPr>
            </w:pPr>
            <w:r w:rsidRPr="00827FBC">
              <w:rPr>
                <w:rFonts w:ascii="Arial" w:eastAsia="SimSun" w:hAnsi="Arial" w:cs="Arial"/>
                <w:color w:val="000000"/>
                <w:lang w:eastAsia="zh-CN"/>
              </w:rPr>
              <w:t>Student ID number:</w:t>
            </w:r>
          </w:p>
          <w:p w14:paraId="09591672" w14:textId="77777777" w:rsidR="00827FBC" w:rsidRPr="00827FBC" w:rsidRDefault="00827FBC" w:rsidP="00827FBC">
            <w:pPr>
              <w:spacing w:after="0" w:line="240" w:lineRule="auto"/>
              <w:ind w:right="34"/>
              <w:rPr>
                <w:rFonts w:ascii="Arial" w:eastAsia="SimSun" w:hAnsi="Arial" w:cs="Arial"/>
                <w:color w:val="000000"/>
                <w:lang w:eastAsia="zh-CN"/>
              </w:rPr>
            </w:pPr>
            <w:r w:rsidRPr="00827FBC">
              <w:rPr>
                <w:rFonts w:ascii="Arial" w:eastAsia="SimSun" w:hAnsi="Arial" w:cs="Arial"/>
                <w:color w:val="000000"/>
                <w:lang w:eastAsia="zh-CN"/>
              </w:rPr>
              <w:t>1500337</w:t>
            </w:r>
          </w:p>
        </w:tc>
        <w:tc>
          <w:tcPr>
            <w:tcW w:w="1802" w:type="dxa"/>
          </w:tcPr>
          <w:p w14:paraId="39BED726" w14:textId="77777777" w:rsidR="00827FBC" w:rsidRPr="00827FBC" w:rsidRDefault="00827FBC" w:rsidP="00827FBC">
            <w:pPr>
              <w:spacing w:after="0" w:line="240" w:lineRule="auto"/>
              <w:ind w:right="34"/>
              <w:rPr>
                <w:rFonts w:ascii="Arial" w:eastAsia="SimSun" w:hAnsi="Arial" w:cs="Arial"/>
                <w:color w:val="000000"/>
                <w:lang w:eastAsia="zh-CN"/>
              </w:rPr>
            </w:pPr>
            <w:r w:rsidRPr="00827FBC">
              <w:rPr>
                <w:rFonts w:ascii="Arial" w:eastAsia="SimSun" w:hAnsi="Arial" w:cs="Arial"/>
                <w:color w:val="000000"/>
                <w:lang w:eastAsia="zh-CN"/>
              </w:rPr>
              <w:t>Educational support needs:</w:t>
            </w:r>
          </w:p>
          <w:p w14:paraId="6950AE6F" w14:textId="77777777" w:rsidR="00827FBC" w:rsidRPr="00827FBC" w:rsidRDefault="00827FBC" w:rsidP="00827FBC">
            <w:pPr>
              <w:spacing w:after="0" w:line="240" w:lineRule="auto"/>
              <w:ind w:right="34"/>
              <w:rPr>
                <w:rFonts w:ascii="Arial" w:eastAsia="SimSun" w:hAnsi="Arial" w:cs="Arial"/>
                <w:color w:val="000000"/>
                <w:lang w:eastAsia="zh-CN"/>
              </w:rPr>
            </w:pPr>
            <w:r w:rsidRPr="00827FBC">
              <w:rPr>
                <w:rFonts w:ascii="Arial" w:eastAsia="SimSun" w:hAnsi="Arial" w:cs="Arial"/>
                <w:color w:val="000000"/>
                <w:highlight w:val="yellow"/>
                <w:lang w:eastAsia="zh-CN"/>
              </w:rPr>
              <w:t>Yes</w:t>
            </w:r>
            <w:r w:rsidRPr="00827FBC">
              <w:rPr>
                <w:rFonts w:ascii="Arial" w:eastAsia="SimSun" w:hAnsi="Arial" w:cs="Arial"/>
                <w:color w:val="000000"/>
                <w:lang w:eastAsia="zh-CN"/>
              </w:rPr>
              <w:t>/No</w:t>
            </w:r>
          </w:p>
        </w:tc>
      </w:tr>
      <w:tr w:rsidR="00827FBC" w:rsidRPr="00827FBC" w14:paraId="0C406E6D" w14:textId="77777777" w:rsidTr="00AF3581">
        <w:trPr>
          <w:trHeight w:val="1139"/>
        </w:trPr>
        <w:tc>
          <w:tcPr>
            <w:tcW w:w="8856" w:type="dxa"/>
            <w:gridSpan w:val="5"/>
          </w:tcPr>
          <w:p w14:paraId="6BE53A0D" w14:textId="77777777" w:rsidR="00827FBC" w:rsidRPr="00827FBC" w:rsidRDefault="00827FBC" w:rsidP="00827FBC">
            <w:pPr>
              <w:spacing w:after="0" w:line="240" w:lineRule="auto"/>
              <w:ind w:right="34"/>
              <w:rPr>
                <w:rFonts w:ascii="Arial" w:eastAsia="SimSun" w:hAnsi="Arial" w:cs="Arial"/>
                <w:color w:val="000000"/>
                <w:lang w:eastAsia="zh-CN"/>
              </w:rPr>
            </w:pPr>
            <w:r w:rsidRPr="00827FBC">
              <w:rPr>
                <w:rFonts w:ascii="Arial" w:eastAsia="SimSun" w:hAnsi="Arial" w:cs="Arial"/>
                <w:color w:val="000000"/>
                <w:lang w:eastAsia="zh-CN"/>
              </w:rPr>
              <w:t xml:space="preserve">Module tutor: Alexander Scott </w:t>
            </w:r>
          </w:p>
          <w:p w14:paraId="53F0F9E9" w14:textId="77777777" w:rsidR="00827FBC" w:rsidRPr="00827FBC" w:rsidRDefault="00827FBC" w:rsidP="00827FBC">
            <w:pPr>
              <w:spacing w:after="0" w:line="240" w:lineRule="auto"/>
              <w:ind w:right="34"/>
              <w:rPr>
                <w:rFonts w:ascii="Arial" w:eastAsia="SimSun" w:hAnsi="Arial" w:cs="Arial"/>
                <w:color w:val="000000"/>
                <w:lang w:eastAsia="zh-CN"/>
              </w:rPr>
            </w:pPr>
          </w:p>
          <w:p w14:paraId="5EB03CC7" w14:textId="77777777" w:rsidR="00827FBC" w:rsidRPr="00827FBC" w:rsidRDefault="00827FBC" w:rsidP="00827FBC">
            <w:pPr>
              <w:spacing w:after="0" w:line="240" w:lineRule="auto"/>
              <w:ind w:right="34"/>
              <w:rPr>
                <w:rFonts w:ascii="Arial" w:eastAsia="SimSun" w:hAnsi="Arial" w:cs="Arial"/>
                <w:color w:val="000000"/>
                <w:lang w:eastAsia="zh-CN"/>
              </w:rPr>
            </w:pPr>
          </w:p>
          <w:p w14:paraId="2A189608" w14:textId="77777777" w:rsidR="00827FBC" w:rsidRPr="00827FBC" w:rsidRDefault="00827FBC" w:rsidP="00827FBC">
            <w:pPr>
              <w:spacing w:after="0" w:line="240" w:lineRule="auto"/>
              <w:ind w:right="34"/>
              <w:rPr>
                <w:rFonts w:ascii="Arial" w:eastAsia="SimSun" w:hAnsi="Arial" w:cs="Arial"/>
                <w:color w:val="000000"/>
                <w:lang w:eastAsia="zh-CN"/>
              </w:rPr>
            </w:pPr>
            <w:r w:rsidRPr="00827FBC">
              <w:rPr>
                <w:rFonts w:ascii="Arial" w:eastAsia="SimSun" w:hAnsi="Arial" w:cs="Arial"/>
                <w:color w:val="000000"/>
                <w:lang w:eastAsia="zh-CN"/>
              </w:rPr>
              <w:t>Assignment due date: 8</w:t>
            </w:r>
            <w:r w:rsidRPr="00827FBC">
              <w:rPr>
                <w:rFonts w:ascii="Arial" w:eastAsia="SimSun" w:hAnsi="Arial" w:cs="Arial"/>
                <w:color w:val="000000"/>
                <w:vertAlign w:val="superscript"/>
                <w:lang w:eastAsia="zh-CN"/>
              </w:rPr>
              <w:t>th</w:t>
            </w:r>
            <w:r w:rsidRPr="00827FBC">
              <w:rPr>
                <w:rFonts w:ascii="Arial" w:eastAsia="SimSun" w:hAnsi="Arial" w:cs="Arial"/>
                <w:color w:val="000000"/>
                <w:lang w:eastAsia="zh-CN"/>
              </w:rPr>
              <w:t xml:space="preserve"> November 2020 </w:t>
            </w:r>
          </w:p>
        </w:tc>
      </w:tr>
      <w:tr w:rsidR="00827FBC" w:rsidRPr="00827FBC" w14:paraId="6EBA6C26" w14:textId="77777777" w:rsidTr="00AF3581">
        <w:trPr>
          <w:trHeight w:val="978"/>
        </w:trPr>
        <w:tc>
          <w:tcPr>
            <w:tcW w:w="8856" w:type="dxa"/>
            <w:gridSpan w:val="5"/>
            <w:tcBorders>
              <w:bottom w:val="single" w:sz="4" w:space="0" w:color="000000"/>
            </w:tcBorders>
          </w:tcPr>
          <w:p w14:paraId="1ED903F2" w14:textId="77777777" w:rsidR="00827FBC" w:rsidRPr="00827FBC" w:rsidRDefault="00827FBC" w:rsidP="00827FBC">
            <w:pPr>
              <w:spacing w:after="0" w:line="240" w:lineRule="auto"/>
              <w:rPr>
                <w:rFonts w:ascii="Arial" w:eastAsia="SimSun" w:hAnsi="Arial" w:cs="Arial"/>
                <w:lang w:eastAsia="zh-CN"/>
              </w:rPr>
            </w:pPr>
            <w:r w:rsidRPr="00827FBC">
              <w:rPr>
                <w:rFonts w:ascii="Arial" w:eastAsia="SimSun" w:hAnsi="Arial" w:cs="Arial"/>
                <w:lang w:eastAsia="zh-CN"/>
              </w:rPr>
              <w:t xml:space="preserve">If your module has multiple </w:t>
            </w:r>
            <w:proofErr w:type="gramStart"/>
            <w:r w:rsidRPr="00827FBC">
              <w:rPr>
                <w:rFonts w:ascii="Arial" w:eastAsia="SimSun" w:hAnsi="Arial" w:cs="Arial"/>
                <w:lang w:eastAsia="zh-CN"/>
              </w:rPr>
              <w:t>submissions</w:t>
            </w:r>
            <w:proofErr w:type="gramEnd"/>
            <w:r w:rsidRPr="00827FBC">
              <w:rPr>
                <w:rFonts w:ascii="Arial" w:eastAsia="SimSun" w:hAnsi="Arial" w:cs="Arial"/>
                <w:lang w:eastAsia="zh-CN"/>
              </w:rPr>
              <w:t xml:space="preserve"> please indicate which piece of work this is.</w:t>
            </w:r>
          </w:p>
          <w:p w14:paraId="0679252C" w14:textId="6EB75ADE" w:rsidR="00827FBC" w:rsidRPr="00827FBC" w:rsidRDefault="00827FBC" w:rsidP="00827FBC">
            <w:pPr>
              <w:spacing w:after="0" w:line="240" w:lineRule="auto"/>
              <w:rPr>
                <w:rFonts w:ascii="Arial" w:eastAsia="SimSun" w:hAnsi="Arial" w:cs="Arial"/>
                <w:lang w:eastAsia="zh-CN"/>
              </w:rPr>
            </w:pPr>
            <w:r w:rsidRPr="00827FBC">
              <w:rPr>
                <w:rFonts w:ascii="Arial" w:eastAsia="SimSun" w:hAnsi="Arial" w:cs="Arial"/>
                <w:noProof/>
                <w:lang w:eastAsia="zh-CN"/>
              </w:rPr>
              <mc:AlternateContent>
                <mc:Choice Requires="wps">
                  <w:drawing>
                    <wp:anchor distT="0" distB="0" distL="114300" distR="114300" simplePos="0" relativeHeight="251659264" behindDoc="0" locked="0" layoutInCell="1" allowOverlap="1" wp14:anchorId="4AEB0961" wp14:editId="4710FFDE">
                      <wp:simplePos x="0" y="0"/>
                      <wp:positionH relativeFrom="column">
                        <wp:posOffset>1325880</wp:posOffset>
                      </wp:positionH>
                      <wp:positionV relativeFrom="paragraph">
                        <wp:posOffset>50800</wp:posOffset>
                      </wp:positionV>
                      <wp:extent cx="219075" cy="219075"/>
                      <wp:effectExtent l="9525" t="9525" r="9525" b="19050"/>
                      <wp:wrapNone/>
                      <wp:docPr id="3" name="Freeform: Shape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19075" cy="219075"/>
                              </a:xfrm>
                              <a:custGeom>
                                <a:avLst/>
                                <a:gdLst>
                                  <a:gd name="T0" fmla="*/ 0 w 345"/>
                                  <a:gd name="T1" fmla="*/ 195 h 345"/>
                                  <a:gd name="T2" fmla="*/ 120 w 345"/>
                                  <a:gd name="T3" fmla="*/ 345 h 345"/>
                                  <a:gd name="T4" fmla="*/ 180 w 345"/>
                                  <a:gd name="T5" fmla="*/ 330 h 345"/>
                                  <a:gd name="T6" fmla="*/ 270 w 345"/>
                                  <a:gd name="T7" fmla="*/ 180 h 345"/>
                                  <a:gd name="T8" fmla="*/ 345 w 345"/>
                                  <a:gd name="T9" fmla="*/ 0 h 345"/>
                                </a:gdLst>
                                <a:ahLst/>
                                <a:cxnLst>
                                  <a:cxn ang="0">
                                    <a:pos x="T0" y="T1"/>
                                  </a:cxn>
                                  <a:cxn ang="0">
                                    <a:pos x="T2" y="T3"/>
                                  </a:cxn>
                                  <a:cxn ang="0">
                                    <a:pos x="T4" y="T5"/>
                                  </a:cxn>
                                  <a:cxn ang="0">
                                    <a:pos x="T6" y="T7"/>
                                  </a:cxn>
                                  <a:cxn ang="0">
                                    <a:pos x="T8" y="T9"/>
                                  </a:cxn>
                                </a:cxnLst>
                                <a:rect l="0" t="0" r="r" b="b"/>
                                <a:pathLst>
                                  <a:path w="345" h="345">
                                    <a:moveTo>
                                      <a:pt x="0" y="195"/>
                                    </a:moveTo>
                                    <a:cubicBezTo>
                                      <a:pt x="39" y="260"/>
                                      <a:pt x="58" y="304"/>
                                      <a:pt x="120" y="345"/>
                                    </a:cubicBezTo>
                                    <a:cubicBezTo>
                                      <a:pt x="140" y="340"/>
                                      <a:pt x="163" y="341"/>
                                      <a:pt x="180" y="330"/>
                                    </a:cubicBezTo>
                                    <a:cubicBezTo>
                                      <a:pt x="209" y="311"/>
                                      <a:pt x="248" y="214"/>
                                      <a:pt x="270" y="180"/>
                                    </a:cubicBezTo>
                                    <a:cubicBezTo>
                                      <a:pt x="287" y="112"/>
                                      <a:pt x="295" y="50"/>
                                      <a:pt x="345" y="0"/>
                                    </a:cubicBez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B312849" id="Freeform: Shape 3" o:spid="_x0000_s1026" style="position:absolute;margin-left:104.4pt;margin-top:4pt;width:17.25pt;height:17.2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345,34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" path="m,195v39,65,58,109,120,150c140,340,163,341,180,330v29,-19,68,-116,90,-150c287,112,295,50,345,e" filled="f">
                      <v:path arrowok="t" o:connecttype="custom" o:connectlocs="0,123825;76200,219075;114300,209550;171450,114300;219075,0" o:connectangles="0,0,0,0,0"/>
                    </v:shape>
                  </w:pict>
                </mc:Fallback>
              </mc:AlternateContent>
            </w:r>
          </w:p>
          <w:p w14:paraId="7093BCAF" w14:textId="77777777" w:rsidR="00827FBC" w:rsidRPr="00827FBC" w:rsidRDefault="00827FBC" w:rsidP="00827FBC">
            <w:pPr>
              <w:spacing w:after="0" w:line="240" w:lineRule="auto"/>
              <w:rPr>
                <w:rFonts w:ascii="Arial" w:eastAsia="SimSun" w:hAnsi="Arial" w:cs="Arial"/>
                <w:lang w:eastAsia="zh-CN"/>
              </w:rPr>
            </w:pPr>
            <w:r w:rsidRPr="00827FBC">
              <w:rPr>
                <w:rFonts w:ascii="Arial" w:eastAsia="SimSun" w:hAnsi="Arial" w:cs="Arial"/>
                <w:lang w:eastAsia="zh-CN"/>
              </w:rPr>
              <w:t>1</w:t>
            </w:r>
            <w:r w:rsidRPr="00827FBC">
              <w:rPr>
                <w:rFonts w:ascii="Arial" w:eastAsia="SimSun" w:hAnsi="Arial" w:cs="Arial"/>
                <w:vertAlign w:val="superscript"/>
                <w:lang w:eastAsia="zh-CN"/>
              </w:rPr>
              <w:t xml:space="preserve">st </w:t>
            </w:r>
            <w:r w:rsidRPr="00827FBC">
              <w:rPr>
                <w:rFonts w:ascii="Arial" w:eastAsia="SimSun" w:hAnsi="Arial" w:cs="Arial"/>
                <w:lang w:eastAsia="zh-CN"/>
              </w:rPr>
              <w:fldChar w:fldCharType="begin">
                <w:ffData>
                  <w:name w:val="Check13"/>
                  <w:enabled/>
                  <w:calcOnExit w:val="0"/>
                  <w:checkBox>
                    <w:sizeAuto/>
                    <w:default w:val="0"/>
                  </w:checkBox>
                </w:ffData>
              </w:fldChar>
            </w:r>
            <w:bookmarkStart w:id="0" w:name="Check13"/>
            <w:r w:rsidRPr="00827FBC">
              <w:rPr>
                <w:rFonts w:ascii="Arial" w:eastAsia="SimSun" w:hAnsi="Arial" w:cs="Arial"/>
                <w:lang w:eastAsia="zh-CN"/>
              </w:rPr>
              <w:instrText xml:space="preserve"> FORMCHECKBOX </w:instrText>
            </w:r>
            <w:r w:rsidR="001857E9">
              <w:rPr>
                <w:rFonts w:ascii="Arial" w:eastAsia="SimSun" w:hAnsi="Arial" w:cs="Arial"/>
                <w:lang w:eastAsia="zh-CN"/>
              </w:rPr>
            </w:r>
            <w:r w:rsidR="001857E9">
              <w:rPr>
                <w:rFonts w:ascii="Arial" w:eastAsia="SimSun" w:hAnsi="Arial" w:cs="Arial"/>
                <w:lang w:eastAsia="zh-CN"/>
              </w:rPr>
              <w:fldChar w:fldCharType="separate"/>
            </w:r>
            <w:r w:rsidRPr="00827FBC">
              <w:rPr>
                <w:rFonts w:ascii="Arial" w:eastAsia="SimSun" w:hAnsi="Arial" w:cs="Arial"/>
                <w:lang w:eastAsia="zh-CN"/>
              </w:rPr>
              <w:fldChar w:fldCharType="end"/>
            </w:r>
            <w:bookmarkEnd w:id="0"/>
            <w:r w:rsidRPr="00827FBC">
              <w:rPr>
                <w:rFonts w:ascii="Arial" w:eastAsia="SimSun" w:hAnsi="Arial" w:cs="Arial"/>
                <w:lang w:eastAsia="zh-CN"/>
              </w:rPr>
              <w:t xml:space="preserve">    2</w:t>
            </w:r>
            <w:r w:rsidRPr="00827FBC">
              <w:rPr>
                <w:rFonts w:ascii="Arial" w:eastAsia="SimSun" w:hAnsi="Arial" w:cs="Arial"/>
                <w:vertAlign w:val="superscript"/>
                <w:lang w:eastAsia="zh-CN"/>
              </w:rPr>
              <w:t>nd</w:t>
            </w:r>
            <w:r w:rsidRPr="00827FBC">
              <w:rPr>
                <w:rFonts w:ascii="Arial" w:eastAsia="SimSun" w:hAnsi="Arial" w:cs="Arial"/>
                <w:lang w:eastAsia="zh-CN"/>
              </w:rPr>
              <w:t xml:space="preserve">  </w:t>
            </w:r>
            <w:r w:rsidRPr="00827FBC">
              <w:rPr>
                <w:rFonts w:ascii="Arial" w:eastAsia="SimSun" w:hAnsi="Arial" w:cs="Arial"/>
                <w:lang w:eastAsia="zh-CN"/>
              </w:rPr>
              <w:fldChar w:fldCharType="begin">
                <w:ffData>
                  <w:name w:val="Check14"/>
                  <w:enabled/>
                  <w:calcOnExit w:val="0"/>
                  <w:checkBox>
                    <w:sizeAuto/>
                    <w:default w:val="0"/>
                  </w:checkBox>
                </w:ffData>
              </w:fldChar>
            </w:r>
            <w:bookmarkStart w:id="1" w:name="Check14"/>
            <w:r w:rsidRPr="00827FBC">
              <w:rPr>
                <w:rFonts w:ascii="Arial" w:eastAsia="SimSun" w:hAnsi="Arial" w:cs="Arial"/>
                <w:lang w:eastAsia="zh-CN"/>
              </w:rPr>
              <w:instrText xml:space="preserve"> FORMCHECKBOX </w:instrText>
            </w:r>
            <w:r w:rsidR="001857E9">
              <w:rPr>
                <w:rFonts w:ascii="Arial" w:eastAsia="SimSun" w:hAnsi="Arial" w:cs="Arial"/>
                <w:lang w:eastAsia="zh-CN"/>
              </w:rPr>
            </w:r>
            <w:r w:rsidR="001857E9">
              <w:rPr>
                <w:rFonts w:ascii="Arial" w:eastAsia="SimSun" w:hAnsi="Arial" w:cs="Arial"/>
                <w:lang w:eastAsia="zh-CN"/>
              </w:rPr>
              <w:fldChar w:fldCharType="separate"/>
            </w:r>
            <w:r w:rsidRPr="00827FBC">
              <w:rPr>
                <w:rFonts w:ascii="Arial" w:eastAsia="SimSun" w:hAnsi="Arial" w:cs="Arial"/>
                <w:lang w:eastAsia="zh-CN"/>
              </w:rPr>
              <w:fldChar w:fldCharType="end"/>
            </w:r>
            <w:bookmarkEnd w:id="1"/>
            <w:r w:rsidRPr="00827FBC">
              <w:rPr>
                <w:rFonts w:ascii="Arial" w:eastAsia="SimSun" w:hAnsi="Arial" w:cs="Arial"/>
                <w:lang w:eastAsia="zh-CN"/>
              </w:rPr>
              <w:t xml:space="preserve">     3</w:t>
            </w:r>
            <w:r w:rsidRPr="00827FBC">
              <w:rPr>
                <w:rFonts w:ascii="Arial" w:eastAsia="SimSun" w:hAnsi="Arial" w:cs="Arial"/>
                <w:vertAlign w:val="superscript"/>
                <w:lang w:eastAsia="zh-CN"/>
              </w:rPr>
              <w:t>rd</w:t>
            </w:r>
            <w:r w:rsidRPr="00827FBC">
              <w:rPr>
                <w:rFonts w:ascii="Arial" w:eastAsia="SimSun" w:hAnsi="Arial" w:cs="Arial"/>
                <w:lang w:eastAsia="zh-CN"/>
              </w:rPr>
              <w:t xml:space="preserve">  </w:t>
            </w:r>
            <w:r w:rsidRPr="00827FBC">
              <w:rPr>
                <w:rFonts w:ascii="Arial" w:eastAsia="SimSun" w:hAnsi="Arial" w:cs="Arial"/>
                <w:lang w:eastAsia="zh-CN"/>
              </w:rPr>
              <w:fldChar w:fldCharType="begin">
                <w:ffData>
                  <w:name w:val="Check15"/>
                  <w:enabled/>
                  <w:calcOnExit w:val="0"/>
                  <w:checkBox>
                    <w:sizeAuto/>
                    <w:default w:val="0"/>
                  </w:checkBox>
                </w:ffData>
              </w:fldChar>
            </w:r>
            <w:bookmarkStart w:id="2" w:name="Check15"/>
            <w:r w:rsidRPr="00827FBC">
              <w:rPr>
                <w:rFonts w:ascii="Arial" w:eastAsia="SimSun" w:hAnsi="Arial" w:cs="Arial"/>
                <w:lang w:eastAsia="zh-CN"/>
              </w:rPr>
              <w:instrText xml:space="preserve"> FORMCHECKBOX </w:instrText>
            </w:r>
            <w:r w:rsidR="001857E9">
              <w:rPr>
                <w:rFonts w:ascii="Arial" w:eastAsia="SimSun" w:hAnsi="Arial" w:cs="Arial"/>
                <w:lang w:eastAsia="zh-CN"/>
              </w:rPr>
            </w:r>
            <w:r w:rsidR="001857E9">
              <w:rPr>
                <w:rFonts w:ascii="Arial" w:eastAsia="SimSun" w:hAnsi="Arial" w:cs="Arial"/>
                <w:lang w:eastAsia="zh-CN"/>
              </w:rPr>
              <w:fldChar w:fldCharType="separate"/>
            </w:r>
            <w:r w:rsidRPr="00827FBC">
              <w:rPr>
                <w:rFonts w:ascii="Arial" w:eastAsia="SimSun" w:hAnsi="Arial" w:cs="Arial"/>
                <w:lang w:eastAsia="zh-CN"/>
              </w:rPr>
              <w:fldChar w:fldCharType="end"/>
            </w:r>
            <w:bookmarkEnd w:id="2"/>
            <w:r w:rsidRPr="00827FBC">
              <w:rPr>
                <w:rFonts w:ascii="Arial" w:eastAsia="SimSun" w:hAnsi="Arial" w:cs="Arial"/>
                <w:lang w:eastAsia="zh-CN"/>
              </w:rPr>
              <w:t xml:space="preserve">      4</w:t>
            </w:r>
            <w:r w:rsidRPr="00827FBC">
              <w:rPr>
                <w:rFonts w:ascii="Arial" w:eastAsia="SimSun" w:hAnsi="Arial" w:cs="Arial"/>
                <w:vertAlign w:val="superscript"/>
                <w:lang w:eastAsia="zh-CN"/>
              </w:rPr>
              <w:t>th</w:t>
            </w:r>
            <w:r w:rsidRPr="00827FBC">
              <w:rPr>
                <w:rFonts w:ascii="Arial" w:eastAsia="SimSun" w:hAnsi="Arial" w:cs="Arial"/>
                <w:lang w:eastAsia="zh-CN"/>
              </w:rPr>
              <w:t xml:space="preserve"> </w:t>
            </w:r>
            <w:r w:rsidRPr="00827FBC">
              <w:rPr>
                <w:rFonts w:ascii="Arial" w:eastAsia="SimSun" w:hAnsi="Arial" w:cs="Arial"/>
                <w:lang w:eastAsia="zh-CN"/>
              </w:rPr>
              <w:fldChar w:fldCharType="begin">
                <w:ffData>
                  <w:name w:val="Check16"/>
                  <w:enabled/>
                  <w:calcOnExit w:val="0"/>
                  <w:checkBox>
                    <w:sizeAuto/>
                    <w:default w:val="0"/>
                  </w:checkBox>
                </w:ffData>
              </w:fldChar>
            </w:r>
            <w:bookmarkStart w:id="3" w:name="Check16"/>
            <w:r w:rsidRPr="00827FBC">
              <w:rPr>
                <w:rFonts w:ascii="Arial" w:eastAsia="SimSun" w:hAnsi="Arial" w:cs="Arial"/>
                <w:lang w:eastAsia="zh-CN"/>
              </w:rPr>
              <w:instrText xml:space="preserve"> FORMCHECKBOX </w:instrText>
            </w:r>
            <w:r w:rsidR="001857E9">
              <w:rPr>
                <w:rFonts w:ascii="Arial" w:eastAsia="SimSun" w:hAnsi="Arial" w:cs="Arial"/>
                <w:lang w:eastAsia="zh-CN"/>
              </w:rPr>
            </w:r>
            <w:r w:rsidR="001857E9">
              <w:rPr>
                <w:rFonts w:ascii="Arial" w:eastAsia="SimSun" w:hAnsi="Arial" w:cs="Arial"/>
                <w:lang w:eastAsia="zh-CN"/>
              </w:rPr>
              <w:fldChar w:fldCharType="separate"/>
            </w:r>
            <w:r w:rsidRPr="00827FBC">
              <w:rPr>
                <w:rFonts w:ascii="Arial" w:eastAsia="SimSun" w:hAnsi="Arial" w:cs="Arial"/>
                <w:lang w:eastAsia="zh-CN"/>
              </w:rPr>
              <w:fldChar w:fldCharType="end"/>
            </w:r>
            <w:bookmarkEnd w:id="3"/>
            <w:r w:rsidRPr="00827FBC">
              <w:rPr>
                <w:rFonts w:ascii="Arial" w:eastAsia="SimSun" w:hAnsi="Arial" w:cs="Arial"/>
                <w:lang w:eastAsia="zh-CN"/>
              </w:rPr>
              <w:t xml:space="preserve">      5</w:t>
            </w:r>
            <w:r w:rsidRPr="00827FBC">
              <w:rPr>
                <w:rFonts w:ascii="Arial" w:eastAsia="SimSun" w:hAnsi="Arial" w:cs="Arial"/>
                <w:vertAlign w:val="superscript"/>
                <w:lang w:eastAsia="zh-CN"/>
              </w:rPr>
              <w:t>th</w:t>
            </w:r>
            <w:r w:rsidRPr="00827FBC">
              <w:rPr>
                <w:rFonts w:ascii="Arial" w:eastAsia="SimSun" w:hAnsi="Arial" w:cs="Arial"/>
                <w:lang w:eastAsia="zh-CN"/>
              </w:rPr>
              <w:t xml:space="preserve"> </w:t>
            </w:r>
            <w:r w:rsidRPr="00827FBC">
              <w:rPr>
                <w:rFonts w:ascii="Arial" w:eastAsia="SimSun" w:hAnsi="Arial" w:cs="Arial"/>
                <w:lang w:eastAsia="zh-CN"/>
              </w:rPr>
              <w:fldChar w:fldCharType="begin">
                <w:ffData>
                  <w:name w:val="Check17"/>
                  <w:enabled/>
                  <w:calcOnExit w:val="0"/>
                  <w:checkBox>
                    <w:sizeAuto/>
                    <w:default w:val="0"/>
                  </w:checkBox>
                </w:ffData>
              </w:fldChar>
            </w:r>
            <w:bookmarkStart w:id="4" w:name="Check17"/>
            <w:r w:rsidRPr="00827FBC">
              <w:rPr>
                <w:rFonts w:ascii="Arial" w:eastAsia="SimSun" w:hAnsi="Arial" w:cs="Arial"/>
                <w:lang w:eastAsia="zh-CN"/>
              </w:rPr>
              <w:instrText xml:space="preserve"> FORMCHECKBOX </w:instrText>
            </w:r>
            <w:r w:rsidR="001857E9">
              <w:rPr>
                <w:rFonts w:ascii="Arial" w:eastAsia="SimSun" w:hAnsi="Arial" w:cs="Arial"/>
                <w:lang w:eastAsia="zh-CN"/>
              </w:rPr>
            </w:r>
            <w:r w:rsidR="001857E9">
              <w:rPr>
                <w:rFonts w:ascii="Arial" w:eastAsia="SimSun" w:hAnsi="Arial" w:cs="Arial"/>
                <w:lang w:eastAsia="zh-CN"/>
              </w:rPr>
              <w:fldChar w:fldCharType="separate"/>
            </w:r>
            <w:r w:rsidRPr="00827FBC">
              <w:rPr>
                <w:rFonts w:ascii="Arial" w:eastAsia="SimSun" w:hAnsi="Arial" w:cs="Arial"/>
                <w:lang w:eastAsia="zh-CN"/>
              </w:rPr>
              <w:fldChar w:fldCharType="end"/>
            </w:r>
            <w:bookmarkEnd w:id="4"/>
            <w:r w:rsidRPr="00827FBC">
              <w:rPr>
                <w:rFonts w:ascii="Arial" w:eastAsia="SimSun" w:hAnsi="Arial" w:cs="Arial"/>
                <w:lang w:eastAsia="zh-CN"/>
              </w:rPr>
              <w:t xml:space="preserve">      6</w:t>
            </w:r>
            <w:r w:rsidRPr="00827FBC">
              <w:rPr>
                <w:rFonts w:ascii="Arial" w:eastAsia="SimSun" w:hAnsi="Arial" w:cs="Arial"/>
                <w:vertAlign w:val="superscript"/>
                <w:lang w:eastAsia="zh-CN"/>
              </w:rPr>
              <w:t>th</w:t>
            </w:r>
            <w:r w:rsidRPr="00827FBC">
              <w:rPr>
                <w:rFonts w:ascii="Arial" w:eastAsia="SimSun" w:hAnsi="Arial" w:cs="Arial"/>
                <w:lang w:eastAsia="zh-CN"/>
              </w:rPr>
              <w:t xml:space="preserve"> </w:t>
            </w:r>
            <w:r w:rsidRPr="00827FBC">
              <w:rPr>
                <w:rFonts w:ascii="Arial" w:eastAsia="SimSun" w:hAnsi="Arial" w:cs="Arial"/>
                <w:lang w:eastAsia="zh-CN"/>
              </w:rPr>
              <w:fldChar w:fldCharType="begin">
                <w:ffData>
                  <w:name w:val="Check18"/>
                  <w:enabled/>
                  <w:calcOnExit w:val="0"/>
                  <w:checkBox>
                    <w:sizeAuto/>
                    <w:default w:val="0"/>
                  </w:checkBox>
                </w:ffData>
              </w:fldChar>
            </w:r>
            <w:bookmarkStart w:id="5" w:name="Check18"/>
            <w:r w:rsidRPr="00827FBC">
              <w:rPr>
                <w:rFonts w:ascii="Arial" w:eastAsia="SimSun" w:hAnsi="Arial" w:cs="Arial"/>
                <w:lang w:eastAsia="zh-CN"/>
              </w:rPr>
              <w:instrText xml:space="preserve"> FORMCHECKBOX </w:instrText>
            </w:r>
            <w:r w:rsidR="001857E9">
              <w:rPr>
                <w:rFonts w:ascii="Arial" w:eastAsia="SimSun" w:hAnsi="Arial" w:cs="Arial"/>
                <w:lang w:eastAsia="zh-CN"/>
              </w:rPr>
            </w:r>
            <w:r w:rsidR="001857E9">
              <w:rPr>
                <w:rFonts w:ascii="Arial" w:eastAsia="SimSun" w:hAnsi="Arial" w:cs="Arial"/>
                <w:lang w:eastAsia="zh-CN"/>
              </w:rPr>
              <w:fldChar w:fldCharType="separate"/>
            </w:r>
            <w:r w:rsidRPr="00827FBC">
              <w:rPr>
                <w:rFonts w:ascii="Arial" w:eastAsia="SimSun" w:hAnsi="Arial" w:cs="Arial"/>
                <w:lang w:eastAsia="zh-CN"/>
              </w:rPr>
              <w:fldChar w:fldCharType="end"/>
            </w:r>
            <w:bookmarkEnd w:id="5"/>
          </w:p>
        </w:tc>
      </w:tr>
      <w:tr w:rsidR="00827FBC" w:rsidRPr="00827FBC" w14:paraId="21918405" w14:textId="77777777" w:rsidTr="00AF3581">
        <w:trPr>
          <w:trHeight w:val="978"/>
        </w:trPr>
        <w:tc>
          <w:tcPr>
            <w:tcW w:w="8856" w:type="dxa"/>
            <w:gridSpan w:val="5"/>
            <w:shd w:val="clear" w:color="auto" w:fill="D9D9D9"/>
          </w:tcPr>
          <w:p w14:paraId="00D3E146" w14:textId="0FF73762" w:rsidR="00827FBC" w:rsidRPr="00827FBC" w:rsidRDefault="00827FBC" w:rsidP="00827FBC">
            <w:pPr>
              <w:spacing w:after="0" w:line="240" w:lineRule="auto"/>
              <w:ind w:right="34"/>
              <w:rPr>
                <w:rFonts w:ascii="Arial" w:eastAsia="SimSun" w:hAnsi="Arial" w:cs="Arial"/>
                <w:color w:val="000000"/>
                <w:lang w:eastAsia="zh-CN"/>
              </w:rPr>
            </w:pPr>
            <w:r w:rsidRPr="00827FBC">
              <w:rPr>
                <w:rFonts w:ascii="Arial" w:eastAsia="SimSun" w:hAnsi="Arial" w:cs="Arial"/>
                <w:noProof/>
                <w:color w:val="000000"/>
                <w:lang w:eastAsia="zh-CN"/>
              </w:rPr>
              <mc:AlternateContent>
                <mc:Choice Requires="wps">
                  <w:drawing>
                    <wp:anchor distT="0" distB="0" distL="114300" distR="114300" simplePos="0" relativeHeight="251660288" behindDoc="0" locked="0" layoutInCell="1" allowOverlap="1" wp14:anchorId="35D3ADD9" wp14:editId="0D68FE7A">
                      <wp:simplePos x="0" y="0"/>
                      <wp:positionH relativeFrom="column">
                        <wp:posOffset>678180</wp:posOffset>
                      </wp:positionH>
                      <wp:positionV relativeFrom="paragraph">
                        <wp:posOffset>155575</wp:posOffset>
                      </wp:positionV>
                      <wp:extent cx="1238250" cy="383540"/>
                      <wp:effectExtent l="19050" t="9525" r="9525" b="6985"/>
                      <wp:wrapNone/>
                      <wp:docPr id="2" name="Freeform: 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238250" cy="383540"/>
                              </a:xfrm>
                              <a:custGeom>
                                <a:avLst/>
                                <a:gdLst>
                                  <a:gd name="T0" fmla="*/ 270 w 1950"/>
                                  <a:gd name="T1" fmla="*/ 0 h 604"/>
                                  <a:gd name="T2" fmla="*/ 180 w 1950"/>
                                  <a:gd name="T3" fmla="*/ 30 h 604"/>
                                  <a:gd name="T4" fmla="*/ 30 w 1950"/>
                                  <a:gd name="T5" fmla="*/ 300 h 604"/>
                                  <a:gd name="T6" fmla="*/ 315 w 1950"/>
                                  <a:gd name="T7" fmla="*/ 375 h 604"/>
                                  <a:gd name="T8" fmla="*/ 330 w 1950"/>
                                  <a:gd name="T9" fmla="*/ 255 h 604"/>
                                  <a:gd name="T10" fmla="*/ 480 w 1950"/>
                                  <a:gd name="T11" fmla="*/ 225 h 604"/>
                                  <a:gd name="T12" fmla="*/ 525 w 1950"/>
                                  <a:gd name="T13" fmla="*/ 195 h 604"/>
                                  <a:gd name="T14" fmla="*/ 555 w 1950"/>
                                  <a:gd name="T15" fmla="*/ 150 h 604"/>
                                  <a:gd name="T16" fmla="*/ 600 w 1950"/>
                                  <a:gd name="T17" fmla="*/ 135 h 604"/>
                                  <a:gd name="T18" fmla="*/ 690 w 1950"/>
                                  <a:gd name="T19" fmla="*/ 75 h 604"/>
                                  <a:gd name="T20" fmla="*/ 510 w 1950"/>
                                  <a:gd name="T21" fmla="*/ 105 h 604"/>
                                  <a:gd name="T22" fmla="*/ 630 w 1950"/>
                                  <a:gd name="T23" fmla="*/ 510 h 604"/>
                                  <a:gd name="T24" fmla="*/ 765 w 1950"/>
                                  <a:gd name="T25" fmla="*/ 495 h 604"/>
                                  <a:gd name="T26" fmla="*/ 780 w 1950"/>
                                  <a:gd name="T27" fmla="*/ 450 h 604"/>
                                  <a:gd name="T28" fmla="*/ 795 w 1950"/>
                                  <a:gd name="T29" fmla="*/ 345 h 604"/>
                                  <a:gd name="T30" fmla="*/ 855 w 1950"/>
                                  <a:gd name="T31" fmla="*/ 330 h 604"/>
                                  <a:gd name="T32" fmla="*/ 915 w 1950"/>
                                  <a:gd name="T33" fmla="*/ 285 h 604"/>
                                  <a:gd name="T34" fmla="*/ 945 w 1950"/>
                                  <a:gd name="T35" fmla="*/ 240 h 604"/>
                                  <a:gd name="T36" fmla="*/ 1035 w 1950"/>
                                  <a:gd name="T37" fmla="*/ 195 h 604"/>
                                  <a:gd name="T38" fmla="*/ 1125 w 1950"/>
                                  <a:gd name="T39" fmla="*/ 135 h 604"/>
                                  <a:gd name="T40" fmla="*/ 930 w 1950"/>
                                  <a:gd name="T41" fmla="*/ 195 h 604"/>
                                  <a:gd name="T42" fmla="*/ 1065 w 1950"/>
                                  <a:gd name="T43" fmla="*/ 555 h 604"/>
                                  <a:gd name="T44" fmla="*/ 1200 w 1950"/>
                                  <a:gd name="T45" fmla="*/ 540 h 604"/>
                                  <a:gd name="T46" fmla="*/ 1140 w 1950"/>
                                  <a:gd name="T47" fmla="*/ 405 h 604"/>
                                  <a:gd name="T48" fmla="*/ 1485 w 1950"/>
                                  <a:gd name="T49" fmla="*/ 390 h 604"/>
                                  <a:gd name="T50" fmla="*/ 1545 w 1950"/>
                                  <a:gd name="T51" fmla="*/ 525 h 604"/>
                                  <a:gd name="T52" fmla="*/ 1425 w 1950"/>
                                  <a:gd name="T53" fmla="*/ 585 h 604"/>
                                  <a:gd name="T54" fmla="*/ 540 w 1950"/>
                                  <a:gd name="T55" fmla="*/ 570 h 604"/>
                                  <a:gd name="T56" fmla="*/ 0 w 1950"/>
                                  <a:gd name="T57" fmla="*/ 450 h 604"/>
                                  <a:gd name="T58" fmla="*/ 30 w 1950"/>
                                  <a:gd name="T59" fmla="*/ 375 h 604"/>
                                  <a:gd name="T60" fmla="*/ 525 w 1950"/>
                                  <a:gd name="T61" fmla="*/ 375 h 604"/>
                                  <a:gd name="T62" fmla="*/ 1950 w 1950"/>
                                  <a:gd name="T63" fmla="*/ 375 h 60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Lst>
                                <a:rect l="0" t="0" r="r" b="b"/>
                                <a:pathLst>
                                  <a:path w="1950" h="604">
                                    <a:moveTo>
                                      <a:pt x="270" y="0"/>
                                    </a:moveTo>
                                    <a:cubicBezTo>
                                      <a:pt x="240" y="10"/>
                                      <a:pt x="199" y="5"/>
                                      <a:pt x="180" y="30"/>
                                    </a:cubicBezTo>
                                    <a:cubicBezTo>
                                      <a:pt x="119" y="111"/>
                                      <a:pt x="62" y="204"/>
                                      <a:pt x="30" y="300"/>
                                    </a:cubicBezTo>
                                    <a:cubicBezTo>
                                      <a:pt x="80" y="451"/>
                                      <a:pt x="104" y="388"/>
                                      <a:pt x="315" y="375"/>
                                    </a:cubicBezTo>
                                    <a:cubicBezTo>
                                      <a:pt x="320" y="335"/>
                                      <a:pt x="300" y="282"/>
                                      <a:pt x="330" y="255"/>
                                    </a:cubicBezTo>
                                    <a:cubicBezTo>
                                      <a:pt x="368" y="221"/>
                                      <a:pt x="480" y="225"/>
                                      <a:pt x="480" y="225"/>
                                    </a:cubicBezTo>
                                    <a:cubicBezTo>
                                      <a:pt x="495" y="215"/>
                                      <a:pt x="512" y="208"/>
                                      <a:pt x="525" y="195"/>
                                    </a:cubicBezTo>
                                    <a:cubicBezTo>
                                      <a:pt x="538" y="182"/>
                                      <a:pt x="541" y="161"/>
                                      <a:pt x="555" y="150"/>
                                    </a:cubicBezTo>
                                    <a:cubicBezTo>
                                      <a:pt x="567" y="140"/>
                                      <a:pt x="586" y="143"/>
                                      <a:pt x="600" y="135"/>
                                    </a:cubicBezTo>
                                    <a:cubicBezTo>
                                      <a:pt x="632" y="117"/>
                                      <a:pt x="725" y="68"/>
                                      <a:pt x="690" y="75"/>
                                    </a:cubicBezTo>
                                    <a:cubicBezTo>
                                      <a:pt x="580" y="97"/>
                                      <a:pt x="640" y="86"/>
                                      <a:pt x="510" y="105"/>
                                    </a:cubicBezTo>
                                    <a:cubicBezTo>
                                      <a:pt x="470" y="225"/>
                                      <a:pt x="483" y="461"/>
                                      <a:pt x="630" y="510"/>
                                    </a:cubicBezTo>
                                    <a:cubicBezTo>
                                      <a:pt x="675" y="505"/>
                                      <a:pt x="723" y="512"/>
                                      <a:pt x="765" y="495"/>
                                    </a:cubicBezTo>
                                    <a:cubicBezTo>
                                      <a:pt x="780" y="489"/>
                                      <a:pt x="777" y="466"/>
                                      <a:pt x="780" y="450"/>
                                    </a:cubicBezTo>
                                    <a:cubicBezTo>
                                      <a:pt x="787" y="415"/>
                                      <a:pt x="776" y="375"/>
                                      <a:pt x="795" y="345"/>
                                    </a:cubicBezTo>
                                    <a:cubicBezTo>
                                      <a:pt x="806" y="328"/>
                                      <a:pt x="835" y="335"/>
                                      <a:pt x="855" y="330"/>
                                    </a:cubicBezTo>
                                    <a:cubicBezTo>
                                      <a:pt x="875" y="315"/>
                                      <a:pt x="897" y="303"/>
                                      <a:pt x="915" y="285"/>
                                    </a:cubicBezTo>
                                    <a:cubicBezTo>
                                      <a:pt x="928" y="272"/>
                                      <a:pt x="932" y="253"/>
                                      <a:pt x="945" y="240"/>
                                    </a:cubicBezTo>
                                    <a:cubicBezTo>
                                      <a:pt x="995" y="190"/>
                                      <a:pt x="980" y="225"/>
                                      <a:pt x="1035" y="195"/>
                                    </a:cubicBezTo>
                                    <a:cubicBezTo>
                                      <a:pt x="1067" y="177"/>
                                      <a:pt x="1125" y="135"/>
                                      <a:pt x="1125" y="135"/>
                                    </a:cubicBezTo>
                                    <a:cubicBezTo>
                                      <a:pt x="1035" y="113"/>
                                      <a:pt x="985" y="112"/>
                                      <a:pt x="930" y="195"/>
                                    </a:cubicBezTo>
                                    <a:cubicBezTo>
                                      <a:pt x="941" y="385"/>
                                      <a:pt x="891" y="497"/>
                                      <a:pt x="1065" y="555"/>
                                    </a:cubicBezTo>
                                    <a:cubicBezTo>
                                      <a:pt x="1110" y="550"/>
                                      <a:pt x="1166" y="570"/>
                                      <a:pt x="1200" y="540"/>
                                    </a:cubicBezTo>
                                    <a:cubicBezTo>
                                      <a:pt x="1249" y="497"/>
                                      <a:pt x="1159" y="424"/>
                                      <a:pt x="1140" y="405"/>
                                    </a:cubicBezTo>
                                    <a:cubicBezTo>
                                      <a:pt x="1259" y="325"/>
                                      <a:pt x="1216" y="341"/>
                                      <a:pt x="1485" y="390"/>
                                    </a:cubicBezTo>
                                    <a:cubicBezTo>
                                      <a:pt x="1533" y="399"/>
                                      <a:pt x="1545" y="525"/>
                                      <a:pt x="1545" y="525"/>
                                    </a:cubicBezTo>
                                    <a:cubicBezTo>
                                      <a:pt x="1498" y="572"/>
                                      <a:pt x="1502" y="585"/>
                                      <a:pt x="1425" y="585"/>
                                    </a:cubicBezTo>
                                    <a:cubicBezTo>
                                      <a:pt x="1130" y="585"/>
                                      <a:pt x="835" y="575"/>
                                      <a:pt x="540" y="570"/>
                                    </a:cubicBezTo>
                                    <a:cubicBezTo>
                                      <a:pt x="308" y="560"/>
                                      <a:pt x="154" y="604"/>
                                      <a:pt x="0" y="450"/>
                                    </a:cubicBezTo>
                                    <a:cubicBezTo>
                                      <a:pt x="10" y="425"/>
                                      <a:pt x="5" y="386"/>
                                      <a:pt x="30" y="375"/>
                                    </a:cubicBezTo>
                                    <a:cubicBezTo>
                                      <a:pt x="109" y="341"/>
                                      <a:pt x="509" y="375"/>
                                      <a:pt x="525" y="375"/>
                                    </a:cubicBezTo>
                                    <a:cubicBezTo>
                                      <a:pt x="1000" y="379"/>
                                      <a:pt x="1475" y="375"/>
                                      <a:pt x="1950" y="375"/>
                                    </a:cubicBez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B405A01" id="Freeform: Shape 2" o:spid="_x0000_s1026" style="position:absolute;margin-left:53.4pt;margin-top:12.25pt;width:97.5pt;height:30.2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950,60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" path="m270,c240,10,199,5,180,30,119,111,62,204,30,300v50,151,74,88,285,75c320,335,300,282,330,255v38,-34,150,-30,150,-30c495,215,512,208,525,195v13,-13,16,-34,30,-45c567,140,586,143,600,135,632,117,725,68,690,75,580,97,640,86,510,105,470,225,483,461,630,510v45,-5,93,2,135,-15c780,489,777,466,780,450v7,-35,-4,-75,15,-105c806,328,835,335,855,330v20,-15,42,-27,60,-45c928,272,932,253,945,240v50,-50,35,-15,90,-45c1067,177,1125,135,1125,135,1035,113,985,112,930,195v11,190,-39,302,135,360c1110,550,1166,570,1200,540v49,-43,-41,-116,-60,-135c1259,325,1216,341,1485,390v48,9,60,135,60,135c1498,572,1502,585,1425,585v-295,,-590,-10,-885,-15c308,560,154,604,,450,10,425,5,386,30,375v79,-34,479,,495,c1000,379,1475,375,1950,375e" filled="f">
                      <v:path arrowok="t" o:connecttype="custom" o:connectlocs="171450,0;114300,19050;19050,190500;200025,238125;209550,161925;304800,142875;333375,123825;352425,95250;381000,85725;438150,47625;323850,66675;400050,323850;485775,314325;495300,285750;504825,219075;542925,209550;581025,180975;600075,152400;657225,123825;714375,85725;590550,123825;676275,352425;762000,342900;723900,257175;942975,247650;981075,333375;904875,371475;342900,361950;0,285750;19050,238125;333375,238125;1238250,238125" o:connectangles="0,0,0,0,0,0,0,0,0,0,0,0,0,0,0,0,0,0,0,0,0,0,0,0,0,0,0,0,0,0,0,0"/>
                    </v:shape>
                  </w:pict>
                </mc:Fallback>
              </mc:AlternateContent>
            </w:r>
            <w:r w:rsidRPr="00827FBC">
              <w:rPr>
                <w:rFonts w:ascii="Arial" w:eastAsia="SimSun" w:hAnsi="Arial" w:cs="Arial"/>
                <w:color w:val="000000"/>
                <w:lang w:eastAsia="zh-CN"/>
              </w:rPr>
              <w:t>I confirm that this is my original work and that I have adhered to the University policy on plagiarism.</w:t>
            </w:r>
          </w:p>
          <w:p w14:paraId="5B75EA75" w14:textId="77777777" w:rsidR="00827FBC" w:rsidRPr="00827FBC" w:rsidRDefault="00827FBC" w:rsidP="00827FBC">
            <w:pPr>
              <w:spacing w:after="0" w:line="240" w:lineRule="auto"/>
              <w:ind w:right="34"/>
              <w:rPr>
                <w:rFonts w:ascii="Arial" w:eastAsia="SimSun" w:hAnsi="Arial" w:cs="Arial"/>
                <w:color w:val="000000"/>
                <w:lang w:eastAsia="zh-CN"/>
              </w:rPr>
            </w:pPr>
            <w:r w:rsidRPr="00827FBC">
              <w:rPr>
                <w:rFonts w:ascii="Arial" w:eastAsia="SimSun" w:hAnsi="Arial" w:cs="Arial"/>
                <w:color w:val="000000"/>
                <w:lang w:eastAsia="zh-CN"/>
              </w:rPr>
              <w:t>Signed ……………………………………………………………</w:t>
            </w:r>
          </w:p>
          <w:p w14:paraId="55B074E7" w14:textId="77777777" w:rsidR="00827FBC" w:rsidRPr="00827FBC" w:rsidRDefault="00827FBC" w:rsidP="00827FBC">
            <w:pPr>
              <w:spacing w:after="0" w:line="240" w:lineRule="auto"/>
              <w:ind w:right="34"/>
              <w:rPr>
                <w:rFonts w:ascii="Calibri" w:eastAsia="SimSun" w:hAnsi="Calibri" w:cs="Calibri"/>
                <w:b/>
                <w:color w:val="000000"/>
                <w:sz w:val="44"/>
                <w:szCs w:val="44"/>
                <w:lang w:eastAsia="zh-CN"/>
              </w:rPr>
            </w:pPr>
            <w:r w:rsidRPr="00827FBC">
              <w:rPr>
                <w:rFonts w:ascii="Calibri" w:eastAsia="SimSun" w:hAnsi="Calibri" w:cs="Tahoma"/>
                <w:b/>
                <w:color w:val="000000"/>
                <w:sz w:val="24"/>
                <w:szCs w:val="24"/>
                <w:lang w:eastAsia="zh-CN"/>
              </w:rPr>
              <w:t xml:space="preserve">Email submission: if you are submitting this form via email, please tick this box </w:t>
            </w:r>
            <w:r w:rsidRPr="00827FBC">
              <w:rPr>
                <w:rFonts w:ascii="Calibri" w:eastAsia="SimSun" w:hAnsi="Calibri" w:cs="Calibri"/>
                <w:b/>
                <w:color w:val="000000"/>
                <w:sz w:val="44"/>
                <w:szCs w:val="44"/>
                <w:lang w:eastAsia="zh-CN"/>
              </w:rPr>
              <w:t>□</w:t>
            </w:r>
          </w:p>
          <w:p w14:paraId="6D81A485" w14:textId="77777777" w:rsidR="00827FBC" w:rsidRPr="00827FBC" w:rsidRDefault="00827FBC" w:rsidP="00827FBC">
            <w:pPr>
              <w:spacing w:after="0" w:line="240" w:lineRule="auto"/>
              <w:ind w:right="34"/>
              <w:rPr>
                <w:rFonts w:ascii="Arial" w:eastAsia="SimSun" w:hAnsi="Arial" w:cs="Arial"/>
                <w:color w:val="000000"/>
                <w:lang w:eastAsia="zh-CN"/>
              </w:rPr>
            </w:pPr>
            <w:r w:rsidRPr="00827FBC">
              <w:rPr>
                <w:rFonts w:ascii="Calibri" w:eastAsia="SimSun" w:hAnsi="Calibri" w:cs="Tahoma"/>
                <w:b/>
                <w:color w:val="000000"/>
                <w:sz w:val="24"/>
                <w:szCs w:val="24"/>
                <w:lang w:eastAsia="zh-CN"/>
              </w:rPr>
              <w:t>(as a substitute for your signature) to confirm that you agree to the above declaration.</w:t>
            </w:r>
          </w:p>
        </w:tc>
      </w:tr>
      <w:tr w:rsidR="00827FBC" w:rsidRPr="00827FBC" w14:paraId="17D80C53" w14:textId="77777777" w:rsidTr="00AF3581">
        <w:trPr>
          <w:trHeight w:val="3972"/>
        </w:trPr>
        <w:tc>
          <w:tcPr>
            <w:tcW w:w="8856" w:type="dxa"/>
            <w:gridSpan w:val="5"/>
          </w:tcPr>
          <w:p w14:paraId="6682777A" w14:textId="77777777" w:rsidR="00827FBC" w:rsidRPr="00827FBC" w:rsidRDefault="00827FBC" w:rsidP="00827FBC">
            <w:pPr>
              <w:spacing w:after="0" w:line="240" w:lineRule="auto"/>
              <w:rPr>
                <w:rFonts w:ascii="Arial" w:eastAsia="SimSun" w:hAnsi="Arial" w:cs="Times New Roman"/>
                <w:b/>
                <w:sz w:val="24"/>
                <w:szCs w:val="24"/>
                <w:lang w:eastAsia="zh-CN"/>
              </w:rPr>
            </w:pPr>
          </w:p>
          <w:p w14:paraId="362E5DFC" w14:textId="77777777" w:rsidR="00827FBC" w:rsidRPr="00827FBC" w:rsidRDefault="00827FBC" w:rsidP="00827FBC">
            <w:pPr>
              <w:spacing w:after="0" w:line="240" w:lineRule="auto"/>
              <w:rPr>
                <w:rFonts w:ascii="Arial" w:eastAsia="SimSun" w:hAnsi="Arial" w:cs="Times New Roman"/>
                <w:sz w:val="24"/>
                <w:szCs w:val="24"/>
                <w:lang w:eastAsia="zh-CN"/>
              </w:rPr>
            </w:pPr>
            <w:r w:rsidRPr="00827FBC">
              <w:rPr>
                <w:rFonts w:ascii="Arial" w:eastAsia="SimSun" w:hAnsi="Arial" w:cs="Times New Roman"/>
                <w:b/>
                <w:sz w:val="24"/>
                <w:szCs w:val="24"/>
                <w:lang w:eastAsia="zh-CN"/>
              </w:rPr>
              <w:t>Assignment Mark</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970"/>
              <w:gridCol w:w="1660"/>
            </w:tblGrid>
            <w:tr w:rsidR="00827FBC" w:rsidRPr="00827FBC" w14:paraId="5E331D3A" w14:textId="77777777" w:rsidTr="00AF3581">
              <w:tc>
                <w:tcPr>
                  <w:tcW w:w="6970" w:type="dxa"/>
                </w:tcPr>
                <w:p w14:paraId="2BD85E25" w14:textId="77777777" w:rsidR="00827FBC" w:rsidRPr="00827FBC" w:rsidRDefault="00827FBC" w:rsidP="00827FBC">
                  <w:pPr>
                    <w:spacing w:after="0" w:line="240" w:lineRule="auto"/>
                    <w:rPr>
                      <w:rFonts w:ascii="Arial" w:eastAsia="SimSun" w:hAnsi="Arial" w:cs="Times New Roman"/>
                      <w:sz w:val="20"/>
                      <w:szCs w:val="20"/>
                      <w:lang w:eastAsia="zh-CN"/>
                    </w:rPr>
                  </w:pPr>
                </w:p>
                <w:p w14:paraId="26A083DD" w14:textId="77777777" w:rsidR="00827FBC" w:rsidRPr="00827FBC" w:rsidRDefault="00827FBC" w:rsidP="00827FBC">
                  <w:pPr>
                    <w:spacing w:after="0" w:line="240" w:lineRule="auto"/>
                    <w:rPr>
                      <w:rFonts w:ascii="Arial" w:eastAsia="SimSun" w:hAnsi="Arial" w:cs="Times New Roman"/>
                      <w:sz w:val="20"/>
                      <w:szCs w:val="20"/>
                      <w:lang w:eastAsia="zh-CN"/>
                    </w:rPr>
                  </w:pPr>
                  <w:r w:rsidRPr="00827FBC">
                    <w:rPr>
                      <w:rFonts w:ascii="Arial" w:eastAsia="SimSun" w:hAnsi="Arial" w:cs="Times New Roman"/>
                      <w:sz w:val="20"/>
                      <w:szCs w:val="20"/>
                      <w:lang w:eastAsia="zh-CN"/>
                    </w:rPr>
                    <w:t>1</w:t>
                  </w:r>
                  <w:r w:rsidRPr="00827FBC">
                    <w:rPr>
                      <w:rFonts w:ascii="Arial" w:eastAsia="SimSun" w:hAnsi="Arial" w:cs="Times New Roman"/>
                      <w:sz w:val="20"/>
                      <w:szCs w:val="20"/>
                      <w:vertAlign w:val="superscript"/>
                      <w:lang w:eastAsia="zh-CN"/>
                    </w:rPr>
                    <w:t>st</w:t>
                  </w:r>
                  <w:r w:rsidRPr="00827FBC">
                    <w:rPr>
                      <w:rFonts w:ascii="Arial" w:eastAsia="SimSun" w:hAnsi="Arial" w:cs="Times New Roman"/>
                      <w:sz w:val="20"/>
                      <w:szCs w:val="20"/>
                      <w:lang w:eastAsia="zh-CN"/>
                    </w:rPr>
                    <w:t xml:space="preserve"> Marker’s Provisional mark</w:t>
                  </w:r>
                </w:p>
              </w:tc>
              <w:tc>
                <w:tcPr>
                  <w:tcW w:w="1660" w:type="dxa"/>
                </w:tcPr>
                <w:p w14:paraId="76EF87A1" w14:textId="77777777" w:rsidR="00827FBC" w:rsidRPr="00827FBC" w:rsidRDefault="00827FBC" w:rsidP="00827FBC">
                  <w:pPr>
                    <w:spacing w:after="0" w:line="240" w:lineRule="auto"/>
                    <w:rPr>
                      <w:rFonts w:ascii="Arial" w:eastAsia="SimSun" w:hAnsi="Arial" w:cs="Times New Roman"/>
                      <w:sz w:val="20"/>
                      <w:szCs w:val="20"/>
                      <w:lang w:eastAsia="zh-CN"/>
                    </w:rPr>
                  </w:pPr>
                </w:p>
              </w:tc>
            </w:tr>
            <w:tr w:rsidR="00827FBC" w:rsidRPr="00827FBC" w14:paraId="0CA57378" w14:textId="77777777" w:rsidTr="00AF3581">
              <w:tc>
                <w:tcPr>
                  <w:tcW w:w="6970" w:type="dxa"/>
                </w:tcPr>
                <w:p w14:paraId="69F53015" w14:textId="77777777" w:rsidR="00827FBC" w:rsidRPr="00827FBC" w:rsidRDefault="00827FBC" w:rsidP="00827FBC">
                  <w:pPr>
                    <w:spacing w:after="0" w:line="240" w:lineRule="auto"/>
                    <w:rPr>
                      <w:rFonts w:ascii="Arial" w:eastAsia="SimSun" w:hAnsi="Arial" w:cs="Times New Roman"/>
                      <w:sz w:val="20"/>
                      <w:szCs w:val="20"/>
                      <w:lang w:eastAsia="zh-CN"/>
                    </w:rPr>
                  </w:pPr>
                </w:p>
                <w:p w14:paraId="7E4272B0" w14:textId="77777777" w:rsidR="00827FBC" w:rsidRPr="00827FBC" w:rsidRDefault="00827FBC" w:rsidP="00827FBC">
                  <w:pPr>
                    <w:spacing w:after="0" w:line="240" w:lineRule="auto"/>
                    <w:rPr>
                      <w:rFonts w:ascii="Arial" w:eastAsia="SimSun" w:hAnsi="Arial" w:cs="Times New Roman"/>
                      <w:sz w:val="20"/>
                      <w:szCs w:val="20"/>
                      <w:lang w:eastAsia="zh-CN"/>
                    </w:rPr>
                  </w:pPr>
                  <w:r w:rsidRPr="00827FBC">
                    <w:rPr>
                      <w:rFonts w:ascii="Arial" w:eastAsia="SimSun" w:hAnsi="Arial" w:cs="Times New Roman"/>
                      <w:sz w:val="20"/>
                      <w:szCs w:val="20"/>
                      <w:lang w:eastAsia="zh-CN"/>
                    </w:rPr>
                    <w:t>2</w:t>
                  </w:r>
                  <w:r w:rsidRPr="00827FBC">
                    <w:rPr>
                      <w:rFonts w:ascii="Arial" w:eastAsia="SimSun" w:hAnsi="Arial" w:cs="Times New Roman"/>
                      <w:sz w:val="20"/>
                      <w:szCs w:val="20"/>
                      <w:vertAlign w:val="superscript"/>
                      <w:lang w:eastAsia="zh-CN"/>
                    </w:rPr>
                    <w:t>nd</w:t>
                  </w:r>
                  <w:r w:rsidRPr="00827FBC">
                    <w:rPr>
                      <w:rFonts w:ascii="Arial" w:eastAsia="SimSun" w:hAnsi="Arial" w:cs="Times New Roman"/>
                      <w:sz w:val="20"/>
                      <w:szCs w:val="20"/>
                      <w:lang w:eastAsia="zh-CN"/>
                    </w:rPr>
                    <w:t xml:space="preserve"> Marker’s/Moderator’s provisional mark</w:t>
                  </w:r>
                </w:p>
              </w:tc>
              <w:tc>
                <w:tcPr>
                  <w:tcW w:w="1660" w:type="dxa"/>
                </w:tcPr>
                <w:p w14:paraId="5636BAB4" w14:textId="77777777" w:rsidR="00827FBC" w:rsidRPr="00827FBC" w:rsidRDefault="00827FBC" w:rsidP="00827FBC">
                  <w:pPr>
                    <w:spacing w:after="0" w:line="240" w:lineRule="auto"/>
                    <w:rPr>
                      <w:rFonts w:ascii="Arial" w:eastAsia="SimSun" w:hAnsi="Arial" w:cs="Times New Roman"/>
                      <w:sz w:val="20"/>
                      <w:szCs w:val="20"/>
                      <w:lang w:eastAsia="zh-CN"/>
                    </w:rPr>
                  </w:pPr>
                </w:p>
              </w:tc>
            </w:tr>
            <w:tr w:rsidR="00827FBC" w:rsidRPr="00827FBC" w14:paraId="375688FA" w14:textId="77777777" w:rsidTr="00AF3581">
              <w:tc>
                <w:tcPr>
                  <w:tcW w:w="6970" w:type="dxa"/>
                </w:tcPr>
                <w:p w14:paraId="424B8189" w14:textId="77777777" w:rsidR="00827FBC" w:rsidRPr="00827FBC" w:rsidRDefault="00827FBC" w:rsidP="00827FBC">
                  <w:pPr>
                    <w:spacing w:after="0" w:line="240" w:lineRule="auto"/>
                    <w:rPr>
                      <w:rFonts w:ascii="Arial" w:eastAsia="SimSun" w:hAnsi="Arial" w:cs="Times New Roman"/>
                      <w:sz w:val="20"/>
                      <w:szCs w:val="20"/>
                      <w:lang w:eastAsia="zh-CN"/>
                    </w:rPr>
                  </w:pPr>
                </w:p>
                <w:p w14:paraId="65B52E6C" w14:textId="77777777" w:rsidR="00827FBC" w:rsidRPr="00827FBC" w:rsidRDefault="00827FBC" w:rsidP="00827FBC">
                  <w:pPr>
                    <w:spacing w:after="0" w:line="240" w:lineRule="auto"/>
                    <w:rPr>
                      <w:rFonts w:ascii="Arial" w:eastAsia="SimSun" w:hAnsi="Arial" w:cs="Times New Roman"/>
                      <w:sz w:val="20"/>
                      <w:szCs w:val="20"/>
                      <w:lang w:eastAsia="zh-CN"/>
                    </w:rPr>
                  </w:pPr>
                  <w:r w:rsidRPr="00827FBC">
                    <w:rPr>
                      <w:rFonts w:ascii="Arial" w:eastAsia="SimSun" w:hAnsi="Arial" w:cs="Times New Roman"/>
                      <w:sz w:val="20"/>
                      <w:szCs w:val="20"/>
                      <w:lang w:eastAsia="zh-CN"/>
                    </w:rPr>
                    <w:t>External Examiner’s mark (if relevant)</w:t>
                  </w:r>
                </w:p>
              </w:tc>
              <w:tc>
                <w:tcPr>
                  <w:tcW w:w="1660" w:type="dxa"/>
                </w:tcPr>
                <w:p w14:paraId="72C2D446" w14:textId="77777777" w:rsidR="00827FBC" w:rsidRPr="00827FBC" w:rsidRDefault="00827FBC" w:rsidP="00827FBC">
                  <w:pPr>
                    <w:spacing w:after="0" w:line="240" w:lineRule="auto"/>
                    <w:rPr>
                      <w:rFonts w:ascii="Arial" w:eastAsia="SimSun" w:hAnsi="Arial" w:cs="Times New Roman"/>
                      <w:sz w:val="20"/>
                      <w:szCs w:val="20"/>
                      <w:lang w:eastAsia="zh-CN"/>
                    </w:rPr>
                  </w:pPr>
                </w:p>
              </w:tc>
            </w:tr>
            <w:tr w:rsidR="00827FBC" w:rsidRPr="00827FBC" w14:paraId="1B87642F" w14:textId="77777777" w:rsidTr="00AF3581">
              <w:tc>
                <w:tcPr>
                  <w:tcW w:w="6970" w:type="dxa"/>
                </w:tcPr>
                <w:p w14:paraId="0DD1A8EE" w14:textId="77777777" w:rsidR="00827FBC" w:rsidRPr="00827FBC" w:rsidRDefault="00827FBC" w:rsidP="00827FBC">
                  <w:pPr>
                    <w:spacing w:after="0" w:line="240" w:lineRule="auto"/>
                    <w:rPr>
                      <w:rFonts w:ascii="Arial" w:eastAsia="SimSun" w:hAnsi="Arial" w:cs="Times New Roman"/>
                      <w:sz w:val="20"/>
                      <w:szCs w:val="20"/>
                      <w:lang w:eastAsia="zh-CN"/>
                    </w:rPr>
                  </w:pPr>
                </w:p>
                <w:p w14:paraId="3F4A583A" w14:textId="77777777" w:rsidR="00827FBC" w:rsidRPr="00827FBC" w:rsidRDefault="00827FBC" w:rsidP="00827FBC">
                  <w:pPr>
                    <w:spacing w:after="0" w:line="240" w:lineRule="auto"/>
                    <w:rPr>
                      <w:rFonts w:ascii="Arial" w:eastAsia="SimSun" w:hAnsi="Arial" w:cs="Times New Roman"/>
                      <w:b/>
                      <w:sz w:val="20"/>
                      <w:szCs w:val="20"/>
                      <w:lang w:eastAsia="zh-CN"/>
                    </w:rPr>
                  </w:pPr>
                  <w:r w:rsidRPr="00827FBC">
                    <w:rPr>
                      <w:rFonts w:ascii="Arial" w:eastAsia="SimSun" w:hAnsi="Arial" w:cs="Times New Roman"/>
                      <w:b/>
                      <w:sz w:val="20"/>
                      <w:szCs w:val="20"/>
                      <w:lang w:eastAsia="zh-CN"/>
                    </w:rPr>
                    <w:t>Final Mark</w:t>
                  </w:r>
                </w:p>
                <w:p w14:paraId="22277187" w14:textId="77777777" w:rsidR="00827FBC" w:rsidRPr="00827FBC" w:rsidRDefault="00827FBC" w:rsidP="00827FBC">
                  <w:pPr>
                    <w:spacing w:after="0" w:line="240" w:lineRule="auto"/>
                    <w:rPr>
                      <w:rFonts w:ascii="Arial" w:eastAsia="SimSun" w:hAnsi="Arial" w:cs="Times New Roman"/>
                      <w:sz w:val="20"/>
                      <w:szCs w:val="20"/>
                      <w:lang w:eastAsia="zh-CN"/>
                    </w:rPr>
                  </w:pPr>
                </w:p>
              </w:tc>
              <w:tc>
                <w:tcPr>
                  <w:tcW w:w="1660" w:type="dxa"/>
                </w:tcPr>
                <w:p w14:paraId="5E3B1452" w14:textId="77777777" w:rsidR="00827FBC" w:rsidRPr="00827FBC" w:rsidRDefault="00827FBC" w:rsidP="00827FBC">
                  <w:pPr>
                    <w:spacing w:after="0" w:line="240" w:lineRule="auto"/>
                    <w:rPr>
                      <w:rFonts w:ascii="Arial" w:eastAsia="SimSun" w:hAnsi="Arial" w:cs="Times New Roman"/>
                      <w:sz w:val="20"/>
                      <w:szCs w:val="20"/>
                      <w:lang w:eastAsia="zh-CN"/>
                    </w:rPr>
                  </w:pPr>
                </w:p>
              </w:tc>
            </w:tr>
          </w:tbl>
          <w:p w14:paraId="341B231C" w14:textId="77777777" w:rsidR="00827FBC" w:rsidRPr="00827FBC" w:rsidRDefault="00827FBC" w:rsidP="00827FBC">
            <w:pPr>
              <w:spacing w:after="0" w:line="240" w:lineRule="auto"/>
              <w:ind w:left="142" w:right="34"/>
              <w:rPr>
                <w:rFonts w:ascii="Arial" w:eastAsia="SimSun" w:hAnsi="Arial" w:cs="Arial"/>
                <w:b/>
                <w:color w:val="000000"/>
                <w:lang w:eastAsia="zh-CN"/>
              </w:rPr>
            </w:pPr>
          </w:p>
          <w:p w14:paraId="101EC051" w14:textId="77777777" w:rsidR="00827FBC" w:rsidRPr="00827FBC" w:rsidRDefault="00827FBC" w:rsidP="00827FBC">
            <w:pPr>
              <w:spacing w:after="0" w:line="240" w:lineRule="auto"/>
              <w:ind w:left="142" w:right="34"/>
              <w:rPr>
                <w:rFonts w:ascii="Arial" w:eastAsia="SimSun" w:hAnsi="Arial" w:cs="Arial"/>
                <w:color w:val="000000"/>
                <w:lang w:eastAsia="zh-CN"/>
              </w:rPr>
            </w:pPr>
            <w:r w:rsidRPr="00827FBC">
              <w:rPr>
                <w:rFonts w:ascii="Arial" w:eastAsia="SimSun" w:hAnsi="Arial" w:cs="Arial"/>
                <w:b/>
                <w:color w:val="000000"/>
                <w:lang w:eastAsia="zh-CN"/>
              </w:rPr>
              <w:t>NB.</w:t>
            </w:r>
            <w:r w:rsidRPr="00827FBC">
              <w:rPr>
                <w:rFonts w:ascii="Arial" w:eastAsia="SimSun" w:hAnsi="Arial" w:cs="Arial"/>
                <w:color w:val="000000"/>
                <w:lang w:eastAsia="zh-CN"/>
              </w:rPr>
              <w:t xml:space="preserve">  All marks are provisional until confirmed by the Final Examination Board.</w:t>
            </w:r>
          </w:p>
          <w:p w14:paraId="06C4A06C" w14:textId="77777777" w:rsidR="00827FBC" w:rsidRPr="00827FBC" w:rsidRDefault="00827FBC" w:rsidP="00827FBC">
            <w:pPr>
              <w:spacing w:after="0" w:line="240" w:lineRule="auto"/>
              <w:rPr>
                <w:rFonts w:ascii="Arial" w:eastAsia="SimSun" w:hAnsi="Arial" w:cs="Arial"/>
                <w:b/>
                <w:color w:val="000000"/>
                <w:lang w:eastAsia="zh-CN"/>
              </w:rPr>
            </w:pPr>
          </w:p>
          <w:p w14:paraId="404AFD2A" w14:textId="77777777" w:rsidR="00827FBC" w:rsidRPr="00827FBC" w:rsidRDefault="00827FBC" w:rsidP="00827FBC">
            <w:pPr>
              <w:spacing w:after="0" w:line="240" w:lineRule="auto"/>
              <w:rPr>
                <w:rFonts w:ascii="Arial" w:eastAsia="SimSun" w:hAnsi="Arial" w:cs="Arial"/>
                <w:b/>
                <w:color w:val="000000"/>
                <w:lang w:eastAsia="zh-CN"/>
              </w:rPr>
            </w:pPr>
          </w:p>
          <w:p w14:paraId="17DF1B5D" w14:textId="77777777" w:rsidR="00827FBC" w:rsidRPr="00827FBC" w:rsidRDefault="00827FBC" w:rsidP="00827FBC">
            <w:pPr>
              <w:spacing w:after="0" w:line="240" w:lineRule="auto"/>
              <w:rPr>
                <w:rFonts w:ascii="Arial" w:eastAsia="SimSun" w:hAnsi="Arial" w:cs="Arial"/>
                <w:b/>
                <w:color w:val="000000"/>
                <w:lang w:eastAsia="zh-CN"/>
              </w:rPr>
            </w:pPr>
          </w:p>
          <w:p w14:paraId="65296FDC" w14:textId="77777777" w:rsidR="00827FBC" w:rsidRPr="00827FBC" w:rsidRDefault="00827FBC" w:rsidP="00827FBC">
            <w:pPr>
              <w:spacing w:after="0" w:line="240" w:lineRule="auto"/>
              <w:rPr>
                <w:rFonts w:ascii="Arial" w:eastAsia="SimSun" w:hAnsi="Arial" w:cs="Arial"/>
                <w:b/>
                <w:color w:val="000000"/>
                <w:lang w:eastAsia="zh-CN"/>
              </w:rPr>
            </w:pPr>
          </w:p>
          <w:p w14:paraId="01B54A27" w14:textId="77777777" w:rsidR="00827FBC" w:rsidRPr="00827FBC" w:rsidRDefault="00827FBC" w:rsidP="00827FBC">
            <w:pPr>
              <w:spacing w:after="0" w:line="240" w:lineRule="auto"/>
              <w:rPr>
                <w:rFonts w:ascii="Arial" w:eastAsia="SimSun" w:hAnsi="Arial" w:cs="Arial"/>
                <w:b/>
                <w:color w:val="000000"/>
                <w:lang w:eastAsia="zh-CN"/>
              </w:rPr>
            </w:pPr>
          </w:p>
          <w:p w14:paraId="22EA7DFB" w14:textId="22F8629F" w:rsidR="00827FBC" w:rsidRPr="00827FBC" w:rsidRDefault="00827FBC" w:rsidP="00827FBC">
            <w:pPr>
              <w:spacing w:after="0" w:line="240" w:lineRule="auto"/>
              <w:rPr>
                <w:rFonts w:ascii="Arial" w:eastAsia="SimSun" w:hAnsi="Arial" w:cs="Arial"/>
                <w:b/>
                <w:color w:val="000000"/>
                <w:lang w:eastAsia="zh-CN"/>
              </w:rPr>
            </w:pPr>
            <w:r w:rsidRPr="00827FBC">
              <w:rPr>
                <w:rFonts w:ascii="Arial" w:eastAsia="SimSun" w:hAnsi="Arial" w:cs="Arial"/>
                <w:b/>
                <w:color w:val="000000"/>
                <w:lang w:eastAsia="zh-CN"/>
              </w:rPr>
              <w:t xml:space="preserve">For completion by Marker </w:t>
            </w:r>
            <w:r w:rsidR="0014735E" w:rsidRPr="00827FBC">
              <w:rPr>
                <w:rFonts w:ascii="Arial" w:eastAsia="SimSun" w:hAnsi="Arial" w:cs="Arial"/>
                <w:b/>
                <w:color w:val="000000"/>
                <w:lang w:eastAsia="zh-CN"/>
              </w:rPr>
              <w:t>1:</w:t>
            </w:r>
          </w:p>
          <w:p w14:paraId="18EFC86D" w14:textId="56E67147" w:rsidR="00827FBC" w:rsidRPr="00827FBC" w:rsidRDefault="00827FBC" w:rsidP="00827FBC">
            <w:pPr>
              <w:spacing w:before="100" w:beforeAutospacing="1" w:after="100" w:afterAutospacing="1" w:line="240" w:lineRule="auto"/>
              <w:rPr>
                <w:rFonts w:ascii="Arial" w:eastAsia="SimSun" w:hAnsi="Arial" w:cs="Arial"/>
                <w:color w:val="000000"/>
                <w:lang w:eastAsia="zh-CN"/>
              </w:rPr>
            </w:pPr>
            <w:r w:rsidRPr="00827FBC">
              <w:rPr>
                <w:rFonts w:ascii="Arial" w:eastAsia="SimSun" w:hAnsi="Arial" w:cs="Arial"/>
                <w:color w:val="000000"/>
                <w:lang w:eastAsia="zh-CN"/>
              </w:rPr>
              <w:t>Comments:</w:t>
            </w:r>
            <w:r w:rsidR="0014735E">
              <w:rPr>
                <w:rFonts w:ascii="Arial" w:eastAsia="SimSun" w:hAnsi="Arial" w:cs="Arial"/>
                <w:color w:val="000000"/>
                <w:lang w:eastAsia="zh-CN"/>
              </w:rPr>
              <w:t xml:space="preserve">  </w:t>
            </w:r>
          </w:p>
          <w:p w14:paraId="41E8B798" w14:textId="77777777" w:rsidR="00827FBC" w:rsidRPr="00827FBC" w:rsidRDefault="00827FBC" w:rsidP="00827FBC">
            <w:pPr>
              <w:spacing w:before="100" w:beforeAutospacing="1" w:after="100" w:afterAutospacing="1" w:line="240" w:lineRule="auto"/>
              <w:rPr>
                <w:rFonts w:ascii="Arial" w:eastAsia="SimSun" w:hAnsi="Arial" w:cs="Arial"/>
                <w:color w:val="000000"/>
                <w:lang w:eastAsia="zh-CN"/>
              </w:rPr>
            </w:pPr>
          </w:p>
        </w:tc>
      </w:tr>
      <w:tr w:rsidR="00827FBC" w:rsidRPr="00827FBC" w14:paraId="4314B550" w14:textId="77777777" w:rsidTr="00AF3581">
        <w:trPr>
          <w:trHeight w:val="492"/>
        </w:trPr>
        <w:tc>
          <w:tcPr>
            <w:tcW w:w="6768" w:type="dxa"/>
            <w:gridSpan w:val="3"/>
          </w:tcPr>
          <w:p w14:paraId="565D9847" w14:textId="77777777" w:rsidR="00827FBC" w:rsidRPr="00827FBC" w:rsidRDefault="00827FBC" w:rsidP="00827FBC">
            <w:pPr>
              <w:spacing w:before="100" w:beforeAutospacing="1" w:after="100" w:afterAutospacing="1" w:line="240" w:lineRule="auto"/>
              <w:ind w:left="142" w:right="34"/>
              <w:rPr>
                <w:rFonts w:ascii="Arial" w:eastAsia="SimSun" w:hAnsi="Arial" w:cs="Arial"/>
                <w:color w:val="000000"/>
                <w:lang w:eastAsia="zh-CN"/>
              </w:rPr>
            </w:pPr>
            <w:r w:rsidRPr="00827FBC">
              <w:rPr>
                <w:rFonts w:ascii="Arial" w:eastAsia="SimSun" w:hAnsi="Arial" w:cs="Arial"/>
                <w:color w:val="000000"/>
                <w:lang w:eastAsia="zh-CN"/>
              </w:rPr>
              <w:lastRenderedPageBreak/>
              <w:t>Marker’s signature:</w:t>
            </w:r>
          </w:p>
        </w:tc>
        <w:tc>
          <w:tcPr>
            <w:tcW w:w="2088" w:type="dxa"/>
            <w:gridSpan w:val="2"/>
          </w:tcPr>
          <w:p w14:paraId="5FA7CA9C" w14:textId="77777777" w:rsidR="00827FBC" w:rsidRPr="00827FBC" w:rsidRDefault="00827FBC" w:rsidP="00827FBC">
            <w:pPr>
              <w:spacing w:before="100" w:beforeAutospacing="1" w:after="0" w:afterAutospacing="1" w:line="240" w:lineRule="auto"/>
              <w:ind w:left="142" w:right="34"/>
              <w:rPr>
                <w:rFonts w:ascii="Arial" w:eastAsia="SimSun" w:hAnsi="Arial" w:cs="Arial"/>
                <w:color w:val="000000"/>
                <w:lang w:eastAsia="zh-CN"/>
              </w:rPr>
            </w:pPr>
            <w:r w:rsidRPr="00827FBC">
              <w:rPr>
                <w:rFonts w:ascii="Arial" w:eastAsia="SimSun" w:hAnsi="Arial" w:cs="Arial"/>
                <w:color w:val="000000"/>
                <w:lang w:eastAsia="zh-CN"/>
              </w:rPr>
              <w:t>Date:</w:t>
            </w:r>
          </w:p>
        </w:tc>
      </w:tr>
      <w:tr w:rsidR="00827FBC" w:rsidRPr="00827FBC" w14:paraId="48B7D9E4" w14:textId="77777777" w:rsidTr="00AF3581">
        <w:tc>
          <w:tcPr>
            <w:tcW w:w="8856" w:type="dxa"/>
            <w:gridSpan w:val="5"/>
          </w:tcPr>
          <w:p w14:paraId="0C7C9475" w14:textId="77777777" w:rsidR="00827FBC" w:rsidRPr="00827FBC" w:rsidRDefault="00827FBC" w:rsidP="00827FBC">
            <w:pPr>
              <w:spacing w:after="0" w:line="240" w:lineRule="auto"/>
              <w:ind w:right="-334"/>
              <w:rPr>
                <w:rFonts w:ascii="Arial" w:eastAsia="SimSun" w:hAnsi="Arial" w:cs="Arial"/>
                <w:bCs/>
                <w:i/>
                <w:color w:val="000000"/>
                <w:lang w:eastAsia="zh-CN"/>
              </w:rPr>
            </w:pPr>
          </w:p>
          <w:p w14:paraId="2258108A" w14:textId="77777777" w:rsidR="00827FBC" w:rsidRPr="00827FBC" w:rsidRDefault="00827FBC" w:rsidP="00827FBC">
            <w:pPr>
              <w:spacing w:after="0" w:line="240" w:lineRule="auto"/>
              <w:ind w:right="-334"/>
              <w:rPr>
                <w:rFonts w:ascii="Arial" w:eastAsia="SimSun" w:hAnsi="Arial" w:cs="Arial"/>
                <w:b/>
                <w:bCs/>
                <w:color w:val="000000"/>
                <w:lang w:eastAsia="zh-CN"/>
              </w:rPr>
            </w:pPr>
            <w:r w:rsidRPr="00827FBC">
              <w:rPr>
                <w:rFonts w:ascii="Arial" w:eastAsia="SimSun" w:hAnsi="Arial" w:cs="Arial"/>
                <w:b/>
                <w:bCs/>
                <w:color w:val="000000"/>
                <w:lang w:eastAsia="zh-CN"/>
              </w:rPr>
              <w:t>For completion by Marker 2/Moderator:</w:t>
            </w:r>
          </w:p>
          <w:p w14:paraId="277F5547" w14:textId="77777777" w:rsidR="00827FBC" w:rsidRPr="00827FBC" w:rsidRDefault="00827FBC" w:rsidP="00827FBC">
            <w:pPr>
              <w:spacing w:after="0" w:line="240" w:lineRule="auto"/>
              <w:ind w:right="-334"/>
              <w:rPr>
                <w:rFonts w:ascii="Arial" w:eastAsia="SimSun" w:hAnsi="Arial" w:cs="Arial"/>
                <w:b/>
                <w:bCs/>
                <w:color w:val="000000"/>
                <w:lang w:eastAsia="zh-CN"/>
              </w:rPr>
            </w:pPr>
          </w:p>
          <w:p w14:paraId="5AF741C9" w14:textId="77777777" w:rsidR="00827FBC" w:rsidRPr="00827FBC" w:rsidRDefault="00827FBC" w:rsidP="00827FBC">
            <w:pPr>
              <w:spacing w:after="0" w:line="240" w:lineRule="auto"/>
              <w:ind w:right="-334"/>
              <w:rPr>
                <w:rFonts w:ascii="Arial" w:eastAsia="SimSun" w:hAnsi="Arial" w:cs="Arial"/>
                <w:bCs/>
                <w:color w:val="000000"/>
                <w:lang w:eastAsia="zh-CN"/>
              </w:rPr>
            </w:pPr>
            <w:r w:rsidRPr="00827FBC">
              <w:rPr>
                <w:rFonts w:ascii="Arial" w:eastAsia="SimSun" w:hAnsi="Arial" w:cs="Arial"/>
                <w:bCs/>
                <w:color w:val="000000"/>
                <w:lang w:eastAsia="zh-CN"/>
              </w:rPr>
              <w:t>Comments:</w:t>
            </w:r>
          </w:p>
          <w:p w14:paraId="5AA39050" w14:textId="77777777" w:rsidR="00827FBC" w:rsidRPr="00827FBC" w:rsidRDefault="00827FBC" w:rsidP="00827FBC">
            <w:pPr>
              <w:spacing w:after="0" w:line="240" w:lineRule="auto"/>
              <w:ind w:right="-334"/>
              <w:rPr>
                <w:rFonts w:ascii="Arial" w:eastAsia="SimSun" w:hAnsi="Arial" w:cs="Arial"/>
                <w:bCs/>
                <w:color w:val="000000"/>
                <w:lang w:eastAsia="zh-CN"/>
              </w:rPr>
            </w:pPr>
          </w:p>
          <w:p w14:paraId="4FE4342A" w14:textId="77777777" w:rsidR="00827FBC" w:rsidRPr="00827FBC" w:rsidRDefault="00827FBC" w:rsidP="00827FBC">
            <w:pPr>
              <w:spacing w:after="0" w:line="240" w:lineRule="auto"/>
              <w:ind w:right="-334"/>
              <w:rPr>
                <w:rFonts w:ascii="Arial" w:eastAsia="SimSun" w:hAnsi="Arial" w:cs="Arial"/>
                <w:bCs/>
                <w:color w:val="000000"/>
                <w:lang w:eastAsia="zh-CN"/>
              </w:rPr>
            </w:pPr>
          </w:p>
          <w:p w14:paraId="00B206B4" w14:textId="77777777" w:rsidR="00827FBC" w:rsidRPr="00827FBC" w:rsidRDefault="00827FBC" w:rsidP="00827FBC">
            <w:pPr>
              <w:spacing w:after="0" w:line="240" w:lineRule="auto"/>
              <w:ind w:right="-334"/>
              <w:rPr>
                <w:rFonts w:ascii="Arial" w:eastAsia="SimSun" w:hAnsi="Arial" w:cs="Arial"/>
                <w:bCs/>
                <w:color w:val="000000"/>
                <w:lang w:eastAsia="zh-CN"/>
              </w:rPr>
            </w:pPr>
          </w:p>
        </w:tc>
      </w:tr>
      <w:tr w:rsidR="00827FBC" w:rsidRPr="00827FBC" w14:paraId="0893AB84" w14:textId="77777777" w:rsidTr="00AF3581">
        <w:trPr>
          <w:trHeight w:val="720"/>
        </w:trPr>
        <w:tc>
          <w:tcPr>
            <w:tcW w:w="5211" w:type="dxa"/>
            <w:gridSpan w:val="2"/>
          </w:tcPr>
          <w:p w14:paraId="502EEA01" w14:textId="77777777" w:rsidR="00827FBC" w:rsidRPr="00827FBC" w:rsidRDefault="00827FBC" w:rsidP="00827FBC">
            <w:pPr>
              <w:spacing w:after="0" w:line="240" w:lineRule="auto"/>
              <w:ind w:right="-334"/>
              <w:rPr>
                <w:rFonts w:ascii="Arial" w:eastAsia="SimSun" w:hAnsi="Arial" w:cs="Arial"/>
                <w:bCs/>
                <w:color w:val="000000"/>
                <w:lang w:eastAsia="zh-CN"/>
              </w:rPr>
            </w:pPr>
            <w:r w:rsidRPr="00827FBC">
              <w:rPr>
                <w:rFonts w:ascii="Arial" w:eastAsia="SimSun" w:hAnsi="Arial" w:cs="Arial"/>
                <w:bCs/>
                <w:color w:val="000000"/>
                <w:lang w:eastAsia="zh-CN"/>
              </w:rPr>
              <w:t>Marker’s Signature:</w:t>
            </w:r>
          </w:p>
        </w:tc>
        <w:tc>
          <w:tcPr>
            <w:tcW w:w="3645" w:type="dxa"/>
            <w:gridSpan w:val="3"/>
          </w:tcPr>
          <w:p w14:paraId="32D3F611" w14:textId="77777777" w:rsidR="00827FBC" w:rsidRPr="00827FBC" w:rsidRDefault="00827FBC" w:rsidP="00827FBC">
            <w:pPr>
              <w:spacing w:after="0" w:line="240" w:lineRule="auto"/>
              <w:ind w:right="-334"/>
              <w:rPr>
                <w:rFonts w:ascii="Arial" w:eastAsia="SimSun" w:hAnsi="Arial" w:cs="Arial"/>
                <w:bCs/>
                <w:color w:val="000000"/>
                <w:lang w:eastAsia="zh-CN"/>
              </w:rPr>
            </w:pPr>
            <w:r w:rsidRPr="00827FBC">
              <w:rPr>
                <w:rFonts w:ascii="Arial" w:eastAsia="SimSun" w:hAnsi="Arial" w:cs="Arial"/>
                <w:bCs/>
                <w:color w:val="000000"/>
                <w:lang w:eastAsia="zh-CN"/>
              </w:rPr>
              <w:t>Date:</w:t>
            </w:r>
          </w:p>
        </w:tc>
      </w:tr>
      <w:tr w:rsidR="00827FBC" w:rsidRPr="00827FBC" w14:paraId="1633E64E" w14:textId="77777777" w:rsidTr="00AF3581">
        <w:trPr>
          <w:trHeight w:val="720"/>
        </w:trPr>
        <w:tc>
          <w:tcPr>
            <w:tcW w:w="8856" w:type="dxa"/>
            <w:gridSpan w:val="5"/>
          </w:tcPr>
          <w:p w14:paraId="2427A96B" w14:textId="77777777" w:rsidR="00827FBC" w:rsidRPr="00827FBC" w:rsidRDefault="00827FBC" w:rsidP="00827FBC">
            <w:pPr>
              <w:spacing w:after="0" w:line="240" w:lineRule="auto"/>
              <w:rPr>
                <w:rFonts w:ascii="Arial" w:eastAsia="SimSun" w:hAnsi="Arial" w:cs="Arial"/>
                <w:b/>
                <w:lang w:eastAsia="zh-CN"/>
              </w:rPr>
            </w:pPr>
            <w:r w:rsidRPr="00827FBC">
              <w:rPr>
                <w:rFonts w:ascii="Arial" w:eastAsia="SimSun" w:hAnsi="Arial" w:cs="Arial"/>
                <w:b/>
                <w:lang w:eastAsia="zh-CN"/>
              </w:rPr>
              <w:t>External Examiner’s comments (if relevant)</w:t>
            </w:r>
          </w:p>
          <w:p w14:paraId="209B25C5" w14:textId="77777777" w:rsidR="00827FBC" w:rsidRPr="00827FBC" w:rsidRDefault="00827FBC" w:rsidP="00827FBC">
            <w:pPr>
              <w:spacing w:after="0" w:line="240" w:lineRule="auto"/>
              <w:ind w:right="-334"/>
              <w:rPr>
                <w:rFonts w:ascii="Arial" w:eastAsia="SimSun" w:hAnsi="Arial" w:cs="Arial"/>
                <w:bCs/>
                <w:color w:val="000000"/>
                <w:lang w:eastAsia="zh-CN"/>
              </w:rPr>
            </w:pPr>
          </w:p>
          <w:p w14:paraId="7B04BD5F" w14:textId="77777777" w:rsidR="00827FBC" w:rsidRPr="00827FBC" w:rsidRDefault="00827FBC" w:rsidP="00827FBC">
            <w:pPr>
              <w:spacing w:after="0" w:line="240" w:lineRule="auto"/>
              <w:ind w:right="-334"/>
              <w:rPr>
                <w:rFonts w:ascii="Arial" w:eastAsia="SimSun" w:hAnsi="Arial" w:cs="Arial"/>
                <w:bCs/>
                <w:color w:val="000000"/>
                <w:lang w:eastAsia="zh-CN"/>
              </w:rPr>
            </w:pPr>
          </w:p>
          <w:p w14:paraId="7FE1D84C" w14:textId="77777777" w:rsidR="00827FBC" w:rsidRPr="00827FBC" w:rsidRDefault="00827FBC" w:rsidP="00827FBC">
            <w:pPr>
              <w:spacing w:after="0" w:line="240" w:lineRule="auto"/>
              <w:ind w:right="-334"/>
              <w:rPr>
                <w:rFonts w:ascii="Arial" w:eastAsia="SimSun" w:hAnsi="Arial" w:cs="Arial"/>
                <w:bCs/>
                <w:color w:val="000000"/>
                <w:lang w:eastAsia="zh-CN"/>
              </w:rPr>
            </w:pPr>
          </w:p>
        </w:tc>
      </w:tr>
      <w:tr w:rsidR="00827FBC" w:rsidRPr="00827FBC" w14:paraId="715D4CF0" w14:textId="77777777" w:rsidTr="00AF3581">
        <w:trPr>
          <w:trHeight w:val="720"/>
        </w:trPr>
        <w:tc>
          <w:tcPr>
            <w:tcW w:w="5211" w:type="dxa"/>
            <w:gridSpan w:val="2"/>
          </w:tcPr>
          <w:p w14:paraId="6016FA34" w14:textId="77777777" w:rsidR="00827FBC" w:rsidRPr="00827FBC" w:rsidRDefault="00827FBC" w:rsidP="00827FBC">
            <w:pPr>
              <w:spacing w:after="0" w:line="240" w:lineRule="auto"/>
              <w:rPr>
                <w:rFonts w:ascii="Arial" w:eastAsia="SimSun" w:hAnsi="Arial" w:cs="Arial"/>
                <w:lang w:eastAsia="zh-CN"/>
              </w:rPr>
            </w:pPr>
            <w:r w:rsidRPr="00827FBC">
              <w:rPr>
                <w:rFonts w:ascii="Arial" w:eastAsia="SimSun" w:hAnsi="Arial" w:cs="Arial"/>
                <w:lang w:eastAsia="zh-CN"/>
              </w:rPr>
              <w:t>External Examiner’s Signature:</w:t>
            </w:r>
          </w:p>
        </w:tc>
        <w:tc>
          <w:tcPr>
            <w:tcW w:w="3645" w:type="dxa"/>
            <w:gridSpan w:val="3"/>
          </w:tcPr>
          <w:p w14:paraId="6C897BBF" w14:textId="77777777" w:rsidR="00827FBC" w:rsidRPr="00827FBC" w:rsidRDefault="00827FBC" w:rsidP="00827FBC">
            <w:pPr>
              <w:spacing w:after="0" w:line="240" w:lineRule="auto"/>
              <w:rPr>
                <w:rFonts w:ascii="Arial" w:eastAsia="SimSun" w:hAnsi="Arial" w:cs="Arial"/>
                <w:lang w:eastAsia="zh-CN"/>
              </w:rPr>
            </w:pPr>
            <w:r w:rsidRPr="00827FBC">
              <w:rPr>
                <w:rFonts w:ascii="Arial" w:eastAsia="SimSun" w:hAnsi="Arial" w:cs="Arial"/>
                <w:lang w:eastAsia="zh-CN"/>
              </w:rPr>
              <w:t>Date:</w:t>
            </w:r>
          </w:p>
        </w:tc>
      </w:tr>
    </w:tbl>
    <w:p w14:paraId="235D8B73" w14:textId="77777777" w:rsidR="00827FBC" w:rsidRPr="00827FBC" w:rsidRDefault="00827FBC" w:rsidP="00827FBC">
      <w:pPr>
        <w:spacing w:after="0" w:line="240" w:lineRule="auto"/>
        <w:ind w:right="-334"/>
        <w:rPr>
          <w:rFonts w:ascii="Trebuchet MS" w:eastAsia="SimSun" w:hAnsi="Trebuchet MS" w:cs="Tahoma"/>
          <w:bCs/>
          <w:color w:val="000000"/>
          <w:sz w:val="24"/>
          <w:szCs w:val="24"/>
          <w:lang w:eastAsia="zh-CN"/>
        </w:rPr>
      </w:pPr>
    </w:p>
    <w:p w14:paraId="5F9EA903" w14:textId="77777777" w:rsidR="0014735E" w:rsidRDefault="0014735E" w:rsidP="000A5A05">
      <w:pPr>
        <w:pStyle w:val="NoSpacing"/>
        <w:jc w:val="center"/>
        <w:rPr>
          <w:rFonts w:asciiTheme="majorHAnsi" w:hAnsiTheme="majorHAnsi" w:cstheme="majorHAnsi"/>
          <w:sz w:val="36"/>
          <w:szCs w:val="36"/>
        </w:rPr>
      </w:pPr>
    </w:p>
    <w:p w14:paraId="3609649B" w14:textId="77777777" w:rsidR="0014735E" w:rsidRDefault="0014735E" w:rsidP="000A5A05">
      <w:pPr>
        <w:pStyle w:val="NoSpacing"/>
        <w:jc w:val="center"/>
        <w:rPr>
          <w:rFonts w:asciiTheme="majorHAnsi" w:hAnsiTheme="majorHAnsi" w:cstheme="majorHAnsi"/>
          <w:sz w:val="36"/>
          <w:szCs w:val="36"/>
        </w:rPr>
      </w:pPr>
    </w:p>
    <w:p w14:paraId="4BA99C58" w14:textId="77777777" w:rsidR="0014735E" w:rsidRDefault="0014735E" w:rsidP="000A5A05">
      <w:pPr>
        <w:pStyle w:val="NoSpacing"/>
        <w:jc w:val="center"/>
        <w:rPr>
          <w:rFonts w:asciiTheme="majorHAnsi" w:hAnsiTheme="majorHAnsi" w:cstheme="majorHAnsi"/>
          <w:sz w:val="36"/>
          <w:szCs w:val="36"/>
        </w:rPr>
      </w:pPr>
    </w:p>
    <w:p w14:paraId="57B89C11" w14:textId="77777777" w:rsidR="0014735E" w:rsidRDefault="0014735E" w:rsidP="000A5A05">
      <w:pPr>
        <w:pStyle w:val="NoSpacing"/>
        <w:jc w:val="center"/>
        <w:rPr>
          <w:rFonts w:asciiTheme="majorHAnsi" w:hAnsiTheme="majorHAnsi" w:cstheme="majorHAnsi"/>
          <w:sz w:val="36"/>
          <w:szCs w:val="36"/>
        </w:rPr>
      </w:pPr>
    </w:p>
    <w:p w14:paraId="4749DC3D" w14:textId="77777777" w:rsidR="0014735E" w:rsidRDefault="0014735E" w:rsidP="000A5A05">
      <w:pPr>
        <w:pStyle w:val="NoSpacing"/>
        <w:jc w:val="center"/>
        <w:rPr>
          <w:rFonts w:asciiTheme="majorHAnsi" w:hAnsiTheme="majorHAnsi" w:cstheme="majorHAnsi"/>
          <w:sz w:val="36"/>
          <w:szCs w:val="36"/>
        </w:rPr>
      </w:pPr>
    </w:p>
    <w:p w14:paraId="598F7A86" w14:textId="77777777" w:rsidR="0014735E" w:rsidRDefault="0014735E" w:rsidP="000A5A05">
      <w:pPr>
        <w:pStyle w:val="NoSpacing"/>
        <w:jc w:val="center"/>
        <w:rPr>
          <w:rFonts w:asciiTheme="majorHAnsi" w:hAnsiTheme="majorHAnsi" w:cstheme="majorHAnsi"/>
          <w:sz w:val="36"/>
          <w:szCs w:val="36"/>
        </w:rPr>
      </w:pPr>
    </w:p>
    <w:p w14:paraId="221212BA" w14:textId="77777777" w:rsidR="0014735E" w:rsidRDefault="0014735E" w:rsidP="000A5A05">
      <w:pPr>
        <w:pStyle w:val="NoSpacing"/>
        <w:jc w:val="center"/>
        <w:rPr>
          <w:rFonts w:asciiTheme="majorHAnsi" w:hAnsiTheme="majorHAnsi" w:cstheme="majorHAnsi"/>
          <w:sz w:val="36"/>
          <w:szCs w:val="36"/>
        </w:rPr>
      </w:pPr>
    </w:p>
    <w:p w14:paraId="06570D2B" w14:textId="77777777" w:rsidR="0014735E" w:rsidRDefault="0014735E" w:rsidP="000A5A05">
      <w:pPr>
        <w:pStyle w:val="NoSpacing"/>
        <w:jc w:val="center"/>
        <w:rPr>
          <w:rFonts w:asciiTheme="majorHAnsi" w:hAnsiTheme="majorHAnsi" w:cstheme="majorHAnsi"/>
          <w:sz w:val="36"/>
          <w:szCs w:val="36"/>
        </w:rPr>
      </w:pPr>
    </w:p>
    <w:p w14:paraId="3D5AD563" w14:textId="77777777" w:rsidR="0014735E" w:rsidRDefault="0014735E" w:rsidP="000A5A05">
      <w:pPr>
        <w:pStyle w:val="NoSpacing"/>
        <w:jc w:val="center"/>
        <w:rPr>
          <w:rFonts w:asciiTheme="majorHAnsi" w:hAnsiTheme="majorHAnsi" w:cstheme="majorHAnsi"/>
          <w:sz w:val="36"/>
          <w:szCs w:val="36"/>
        </w:rPr>
      </w:pPr>
    </w:p>
    <w:p w14:paraId="3858EE67" w14:textId="77777777" w:rsidR="0014735E" w:rsidRDefault="0014735E" w:rsidP="000A5A05">
      <w:pPr>
        <w:pStyle w:val="NoSpacing"/>
        <w:jc w:val="center"/>
        <w:rPr>
          <w:rFonts w:asciiTheme="majorHAnsi" w:hAnsiTheme="majorHAnsi" w:cstheme="majorHAnsi"/>
          <w:sz w:val="36"/>
          <w:szCs w:val="36"/>
        </w:rPr>
      </w:pPr>
    </w:p>
    <w:p w14:paraId="1E715C03" w14:textId="77777777" w:rsidR="0014735E" w:rsidRDefault="0014735E" w:rsidP="000A5A05">
      <w:pPr>
        <w:pStyle w:val="NoSpacing"/>
        <w:jc w:val="center"/>
        <w:rPr>
          <w:rFonts w:asciiTheme="majorHAnsi" w:hAnsiTheme="majorHAnsi" w:cstheme="majorHAnsi"/>
          <w:sz w:val="36"/>
          <w:szCs w:val="36"/>
        </w:rPr>
      </w:pPr>
    </w:p>
    <w:p w14:paraId="23A177D9" w14:textId="46BEBD4F" w:rsidR="000A5A05" w:rsidRDefault="000A5A05" w:rsidP="000A5A05">
      <w:pPr>
        <w:pStyle w:val="NoSpacing"/>
        <w:jc w:val="center"/>
        <w:rPr>
          <w:rFonts w:asciiTheme="majorHAnsi" w:hAnsiTheme="majorHAnsi" w:cstheme="majorHAnsi"/>
          <w:i/>
          <w:iCs/>
          <w:sz w:val="36"/>
          <w:szCs w:val="36"/>
        </w:rPr>
      </w:pPr>
      <w:r>
        <w:rPr>
          <w:rFonts w:asciiTheme="majorHAnsi" w:hAnsiTheme="majorHAnsi" w:cstheme="majorHAnsi"/>
          <w:sz w:val="36"/>
          <w:szCs w:val="36"/>
        </w:rPr>
        <w:lastRenderedPageBreak/>
        <w:t xml:space="preserve">Database activity on the slave ship </w:t>
      </w:r>
      <w:r>
        <w:rPr>
          <w:rFonts w:asciiTheme="majorHAnsi" w:hAnsiTheme="majorHAnsi" w:cstheme="majorHAnsi"/>
          <w:i/>
          <w:iCs/>
          <w:sz w:val="36"/>
          <w:szCs w:val="36"/>
        </w:rPr>
        <w:t xml:space="preserve">Hannibal </w:t>
      </w:r>
    </w:p>
    <w:p w14:paraId="6AAE0116" w14:textId="306CA85F" w:rsidR="000A5A05" w:rsidRDefault="000A5A05" w:rsidP="000A5A05">
      <w:pPr>
        <w:pStyle w:val="NoSpacing"/>
        <w:jc w:val="center"/>
        <w:rPr>
          <w:rFonts w:asciiTheme="majorHAnsi" w:hAnsiTheme="majorHAnsi" w:cstheme="majorHAnsi"/>
          <w:i/>
          <w:iCs/>
          <w:sz w:val="36"/>
          <w:szCs w:val="36"/>
        </w:rPr>
      </w:pPr>
    </w:p>
    <w:p w14:paraId="53841642" w14:textId="5757D95C" w:rsidR="000A5A05" w:rsidRDefault="000A5A05" w:rsidP="000A5A05">
      <w:pPr>
        <w:pStyle w:val="NoSpacing"/>
        <w:rPr>
          <w:rFonts w:asciiTheme="majorHAnsi" w:hAnsiTheme="majorHAnsi" w:cstheme="majorHAnsi"/>
          <w:sz w:val="24"/>
          <w:szCs w:val="24"/>
        </w:rPr>
      </w:pPr>
      <w:r>
        <w:rPr>
          <w:rFonts w:asciiTheme="majorHAnsi" w:hAnsiTheme="majorHAnsi" w:cstheme="majorHAnsi"/>
          <w:sz w:val="24"/>
          <w:szCs w:val="24"/>
        </w:rPr>
        <w:t>The aim of this essay is to report the information that was discovered through the use of the Slave Voyages Database.</w:t>
      </w:r>
      <w:r w:rsidR="0090027A">
        <w:rPr>
          <w:rStyle w:val="FootnoteReference"/>
          <w:rFonts w:asciiTheme="majorHAnsi" w:hAnsiTheme="majorHAnsi" w:cstheme="majorHAnsi"/>
          <w:sz w:val="24"/>
          <w:szCs w:val="24"/>
        </w:rPr>
        <w:footnoteReference w:id="1"/>
      </w:r>
      <w:r>
        <w:rPr>
          <w:rFonts w:asciiTheme="majorHAnsi" w:hAnsiTheme="majorHAnsi" w:cstheme="majorHAnsi"/>
          <w:sz w:val="24"/>
          <w:szCs w:val="24"/>
        </w:rPr>
        <w:t xml:space="preserve"> </w:t>
      </w:r>
      <w:r w:rsidR="00FF2D6A">
        <w:rPr>
          <w:rFonts w:asciiTheme="majorHAnsi" w:hAnsiTheme="majorHAnsi" w:cstheme="majorHAnsi"/>
          <w:sz w:val="24"/>
          <w:szCs w:val="24"/>
        </w:rPr>
        <w:t>This Database</w:t>
      </w:r>
      <w:r>
        <w:rPr>
          <w:rFonts w:asciiTheme="majorHAnsi" w:hAnsiTheme="majorHAnsi" w:cstheme="majorHAnsi"/>
          <w:sz w:val="24"/>
          <w:szCs w:val="24"/>
        </w:rPr>
        <w:t xml:space="preserve"> maintains records of the voyages which were </w:t>
      </w:r>
      <w:r w:rsidR="00FF2D6A">
        <w:rPr>
          <w:rFonts w:asciiTheme="majorHAnsi" w:hAnsiTheme="majorHAnsi" w:cstheme="majorHAnsi"/>
          <w:sz w:val="24"/>
          <w:szCs w:val="24"/>
        </w:rPr>
        <w:t xml:space="preserve">undertaken </w:t>
      </w:r>
      <w:r>
        <w:rPr>
          <w:rFonts w:asciiTheme="majorHAnsi" w:hAnsiTheme="majorHAnsi" w:cstheme="majorHAnsi"/>
          <w:sz w:val="24"/>
          <w:szCs w:val="24"/>
        </w:rPr>
        <w:t xml:space="preserve">by the ships that took part in the slave trade. The subject of this report is the slave ship </w:t>
      </w:r>
      <w:r>
        <w:rPr>
          <w:rFonts w:asciiTheme="majorHAnsi" w:hAnsiTheme="majorHAnsi" w:cstheme="majorHAnsi"/>
          <w:i/>
          <w:iCs/>
          <w:sz w:val="24"/>
          <w:szCs w:val="24"/>
        </w:rPr>
        <w:t xml:space="preserve">Hannibal </w:t>
      </w:r>
      <w:r>
        <w:rPr>
          <w:rFonts w:asciiTheme="majorHAnsi" w:hAnsiTheme="majorHAnsi" w:cstheme="majorHAnsi"/>
          <w:sz w:val="24"/>
          <w:szCs w:val="24"/>
        </w:rPr>
        <w:t xml:space="preserve">and her voyage that took place in </w:t>
      </w:r>
      <w:r w:rsidR="00DB6300">
        <w:rPr>
          <w:rFonts w:asciiTheme="majorHAnsi" w:hAnsiTheme="majorHAnsi" w:cstheme="majorHAnsi"/>
          <w:sz w:val="24"/>
          <w:szCs w:val="24"/>
        </w:rPr>
        <w:t>between 1</w:t>
      </w:r>
      <w:r w:rsidR="00C05D23">
        <w:rPr>
          <w:rFonts w:asciiTheme="majorHAnsi" w:hAnsiTheme="majorHAnsi" w:cstheme="majorHAnsi"/>
          <w:sz w:val="24"/>
          <w:szCs w:val="24"/>
        </w:rPr>
        <w:t>6</w:t>
      </w:r>
      <w:r w:rsidR="002A7A9A">
        <w:rPr>
          <w:rFonts w:asciiTheme="majorHAnsi" w:hAnsiTheme="majorHAnsi" w:cstheme="majorHAnsi"/>
          <w:sz w:val="24"/>
          <w:szCs w:val="24"/>
        </w:rPr>
        <w:t>9</w:t>
      </w:r>
      <w:r w:rsidR="00DB6300">
        <w:rPr>
          <w:rFonts w:asciiTheme="majorHAnsi" w:hAnsiTheme="majorHAnsi" w:cstheme="majorHAnsi"/>
          <w:sz w:val="24"/>
          <w:szCs w:val="24"/>
        </w:rPr>
        <w:t>3 and 1</w:t>
      </w:r>
      <w:r w:rsidR="00C05D23">
        <w:rPr>
          <w:rFonts w:asciiTheme="majorHAnsi" w:hAnsiTheme="majorHAnsi" w:cstheme="majorHAnsi"/>
          <w:sz w:val="24"/>
          <w:szCs w:val="24"/>
        </w:rPr>
        <w:t>6</w:t>
      </w:r>
      <w:r w:rsidR="002A7A9A">
        <w:rPr>
          <w:rFonts w:asciiTheme="majorHAnsi" w:hAnsiTheme="majorHAnsi" w:cstheme="majorHAnsi"/>
          <w:sz w:val="24"/>
          <w:szCs w:val="24"/>
        </w:rPr>
        <w:t>9</w:t>
      </w:r>
      <w:r w:rsidR="002636FE">
        <w:rPr>
          <w:rFonts w:asciiTheme="majorHAnsi" w:hAnsiTheme="majorHAnsi" w:cstheme="majorHAnsi"/>
          <w:sz w:val="24"/>
          <w:szCs w:val="24"/>
        </w:rPr>
        <w:t>4</w:t>
      </w:r>
      <w:r>
        <w:rPr>
          <w:rFonts w:asciiTheme="majorHAnsi" w:hAnsiTheme="majorHAnsi" w:cstheme="majorHAnsi"/>
          <w:sz w:val="24"/>
          <w:szCs w:val="24"/>
        </w:rPr>
        <w:t>.</w:t>
      </w:r>
      <w:r w:rsidR="0090027A">
        <w:rPr>
          <w:rStyle w:val="FootnoteReference"/>
          <w:rFonts w:asciiTheme="majorHAnsi" w:hAnsiTheme="majorHAnsi" w:cstheme="majorHAnsi"/>
          <w:sz w:val="24"/>
          <w:szCs w:val="24"/>
        </w:rPr>
        <w:footnoteReference w:id="2"/>
      </w:r>
      <w:r>
        <w:rPr>
          <w:rFonts w:asciiTheme="majorHAnsi" w:hAnsiTheme="majorHAnsi" w:cstheme="majorHAnsi"/>
          <w:sz w:val="24"/>
          <w:szCs w:val="24"/>
        </w:rPr>
        <w:t xml:space="preserve"> The report will convey information such as her port of origin, destination, the number of slaves carried, and any other information that is required to be given.</w:t>
      </w:r>
      <w:r w:rsidR="0090027A">
        <w:rPr>
          <w:rStyle w:val="FootnoteReference"/>
          <w:rFonts w:asciiTheme="majorHAnsi" w:hAnsiTheme="majorHAnsi" w:cstheme="majorHAnsi"/>
          <w:sz w:val="24"/>
          <w:szCs w:val="24"/>
        </w:rPr>
        <w:footnoteReference w:id="3"/>
      </w:r>
      <w:r>
        <w:rPr>
          <w:rFonts w:asciiTheme="majorHAnsi" w:hAnsiTheme="majorHAnsi" w:cstheme="majorHAnsi"/>
          <w:sz w:val="24"/>
          <w:szCs w:val="24"/>
        </w:rPr>
        <w:t xml:space="preserve"> </w:t>
      </w:r>
    </w:p>
    <w:p w14:paraId="7ECDE74E" w14:textId="3C2FA401" w:rsidR="00D5184D" w:rsidRDefault="00D5184D" w:rsidP="000A5A05">
      <w:pPr>
        <w:pStyle w:val="NoSpacing"/>
        <w:rPr>
          <w:rFonts w:asciiTheme="majorHAnsi" w:hAnsiTheme="majorHAnsi" w:cstheme="majorHAnsi"/>
          <w:sz w:val="24"/>
          <w:szCs w:val="24"/>
        </w:rPr>
      </w:pPr>
    </w:p>
    <w:p w14:paraId="0AB3A032" w14:textId="167524DF" w:rsidR="00D5184D" w:rsidRPr="003C5FA4" w:rsidRDefault="00D5184D" w:rsidP="000A5A05">
      <w:pPr>
        <w:pStyle w:val="NoSpacing"/>
        <w:rPr>
          <w:rFonts w:asciiTheme="majorHAnsi" w:hAnsiTheme="majorHAnsi" w:cstheme="majorHAnsi"/>
          <w:sz w:val="24"/>
          <w:szCs w:val="24"/>
        </w:rPr>
      </w:pPr>
      <w:r>
        <w:rPr>
          <w:rFonts w:asciiTheme="majorHAnsi" w:hAnsiTheme="majorHAnsi" w:cstheme="majorHAnsi"/>
          <w:sz w:val="24"/>
          <w:szCs w:val="24"/>
        </w:rPr>
        <w:t>According to the database</w:t>
      </w:r>
      <w:r w:rsidR="00FF2D6A">
        <w:rPr>
          <w:rFonts w:asciiTheme="majorHAnsi" w:hAnsiTheme="majorHAnsi" w:cstheme="majorHAnsi"/>
          <w:sz w:val="24"/>
          <w:szCs w:val="24"/>
        </w:rPr>
        <w:t>,</w:t>
      </w:r>
      <w:r>
        <w:rPr>
          <w:rFonts w:asciiTheme="majorHAnsi" w:hAnsiTheme="majorHAnsi" w:cstheme="majorHAnsi"/>
          <w:sz w:val="24"/>
          <w:szCs w:val="24"/>
        </w:rPr>
        <w:t xml:space="preserve"> </w:t>
      </w:r>
      <w:r>
        <w:rPr>
          <w:rFonts w:asciiTheme="majorHAnsi" w:hAnsiTheme="majorHAnsi" w:cstheme="majorHAnsi"/>
          <w:i/>
          <w:iCs/>
          <w:sz w:val="24"/>
          <w:szCs w:val="24"/>
        </w:rPr>
        <w:t xml:space="preserve">Hannibal’s </w:t>
      </w:r>
      <w:r>
        <w:rPr>
          <w:rFonts w:asciiTheme="majorHAnsi" w:hAnsiTheme="majorHAnsi" w:cstheme="majorHAnsi"/>
          <w:sz w:val="24"/>
          <w:szCs w:val="24"/>
        </w:rPr>
        <w:t>voyage began in London on October 25</w:t>
      </w:r>
      <w:r w:rsidRPr="00D5184D">
        <w:rPr>
          <w:rFonts w:asciiTheme="majorHAnsi" w:hAnsiTheme="majorHAnsi" w:cstheme="majorHAnsi"/>
          <w:sz w:val="24"/>
          <w:szCs w:val="24"/>
          <w:vertAlign w:val="superscript"/>
        </w:rPr>
        <w:t>th</w:t>
      </w:r>
      <w:r>
        <w:rPr>
          <w:rFonts w:asciiTheme="majorHAnsi" w:hAnsiTheme="majorHAnsi" w:cstheme="majorHAnsi"/>
          <w:sz w:val="24"/>
          <w:szCs w:val="24"/>
        </w:rPr>
        <w:t>, 1</w:t>
      </w:r>
      <w:r w:rsidR="00DB6300">
        <w:rPr>
          <w:rFonts w:asciiTheme="majorHAnsi" w:hAnsiTheme="majorHAnsi" w:cstheme="majorHAnsi"/>
          <w:sz w:val="24"/>
          <w:szCs w:val="24"/>
        </w:rPr>
        <w:t>6</w:t>
      </w:r>
      <w:r>
        <w:rPr>
          <w:rFonts w:asciiTheme="majorHAnsi" w:hAnsiTheme="majorHAnsi" w:cstheme="majorHAnsi"/>
          <w:sz w:val="24"/>
          <w:szCs w:val="24"/>
        </w:rPr>
        <w:t>93.</w:t>
      </w:r>
      <w:r w:rsidR="0090027A">
        <w:rPr>
          <w:rStyle w:val="FootnoteReference"/>
          <w:rFonts w:asciiTheme="majorHAnsi" w:hAnsiTheme="majorHAnsi" w:cstheme="majorHAnsi"/>
          <w:sz w:val="24"/>
          <w:szCs w:val="24"/>
        </w:rPr>
        <w:footnoteReference w:id="4"/>
      </w:r>
      <w:r>
        <w:rPr>
          <w:rFonts w:asciiTheme="majorHAnsi" w:hAnsiTheme="majorHAnsi" w:cstheme="majorHAnsi"/>
          <w:sz w:val="24"/>
          <w:szCs w:val="24"/>
        </w:rPr>
        <w:t xml:space="preserve"> This can be seen in the database where the voyage is given the ID number: 9714.</w:t>
      </w:r>
      <w:r w:rsidR="0090027A">
        <w:rPr>
          <w:rStyle w:val="FootnoteReference"/>
          <w:rFonts w:asciiTheme="majorHAnsi" w:hAnsiTheme="majorHAnsi" w:cstheme="majorHAnsi"/>
          <w:sz w:val="24"/>
          <w:szCs w:val="24"/>
        </w:rPr>
        <w:footnoteReference w:id="5"/>
      </w:r>
      <w:r>
        <w:rPr>
          <w:rFonts w:asciiTheme="majorHAnsi" w:hAnsiTheme="majorHAnsi" w:cstheme="majorHAnsi"/>
          <w:sz w:val="24"/>
          <w:szCs w:val="24"/>
        </w:rPr>
        <w:t xml:space="preserve"> T</w:t>
      </w:r>
      <w:r w:rsidR="00DB6300">
        <w:rPr>
          <w:rFonts w:asciiTheme="majorHAnsi" w:hAnsiTheme="majorHAnsi" w:cstheme="majorHAnsi"/>
          <w:sz w:val="24"/>
          <w:szCs w:val="24"/>
        </w:rPr>
        <w:t xml:space="preserve">o </w:t>
      </w:r>
      <w:r>
        <w:rPr>
          <w:rFonts w:asciiTheme="majorHAnsi" w:hAnsiTheme="majorHAnsi" w:cstheme="majorHAnsi"/>
          <w:sz w:val="24"/>
          <w:szCs w:val="24"/>
        </w:rPr>
        <w:t>view the start date though a user has to open the entire voyage record</w:t>
      </w:r>
      <w:r w:rsidR="00DB6300">
        <w:rPr>
          <w:rFonts w:asciiTheme="majorHAnsi" w:hAnsiTheme="majorHAnsi" w:cstheme="majorHAnsi"/>
          <w:sz w:val="24"/>
          <w:szCs w:val="24"/>
        </w:rPr>
        <w:t xml:space="preserve"> since when the </w:t>
      </w:r>
      <w:r>
        <w:rPr>
          <w:rFonts w:asciiTheme="majorHAnsi" w:hAnsiTheme="majorHAnsi" w:cstheme="majorHAnsi"/>
          <w:sz w:val="24"/>
          <w:szCs w:val="24"/>
        </w:rPr>
        <w:t xml:space="preserve">database’s search engine brings up the voyage it only shows the ID number and the </w:t>
      </w:r>
      <w:r w:rsidR="003C5FA4">
        <w:rPr>
          <w:rFonts w:asciiTheme="majorHAnsi" w:hAnsiTheme="majorHAnsi" w:cstheme="majorHAnsi"/>
          <w:sz w:val="24"/>
          <w:szCs w:val="24"/>
        </w:rPr>
        <w:t xml:space="preserve">year </w:t>
      </w:r>
      <w:r w:rsidR="00DB6300">
        <w:rPr>
          <w:rFonts w:asciiTheme="majorHAnsi" w:hAnsiTheme="majorHAnsi" w:cstheme="majorHAnsi"/>
          <w:sz w:val="24"/>
          <w:szCs w:val="24"/>
        </w:rPr>
        <w:t xml:space="preserve">of </w:t>
      </w:r>
      <w:r w:rsidR="00A33777">
        <w:rPr>
          <w:rFonts w:asciiTheme="majorHAnsi" w:hAnsiTheme="majorHAnsi" w:cstheme="majorHAnsi"/>
          <w:sz w:val="24"/>
          <w:szCs w:val="24"/>
        </w:rPr>
        <w:t xml:space="preserve">the voyage’s </w:t>
      </w:r>
      <w:r w:rsidR="00DB6300">
        <w:rPr>
          <w:rFonts w:asciiTheme="majorHAnsi" w:hAnsiTheme="majorHAnsi" w:cstheme="majorHAnsi"/>
          <w:sz w:val="24"/>
          <w:szCs w:val="24"/>
        </w:rPr>
        <w:t>completion.</w:t>
      </w:r>
      <w:r w:rsidR="0090027A">
        <w:rPr>
          <w:rStyle w:val="FootnoteReference"/>
          <w:rFonts w:asciiTheme="majorHAnsi" w:hAnsiTheme="majorHAnsi" w:cstheme="majorHAnsi"/>
          <w:sz w:val="24"/>
          <w:szCs w:val="24"/>
        </w:rPr>
        <w:footnoteReference w:id="6"/>
      </w:r>
      <w:r w:rsidR="00DB6300">
        <w:rPr>
          <w:rFonts w:asciiTheme="majorHAnsi" w:hAnsiTheme="majorHAnsi" w:cstheme="majorHAnsi"/>
          <w:sz w:val="24"/>
          <w:szCs w:val="24"/>
        </w:rPr>
        <w:t xml:space="preserve"> The v</w:t>
      </w:r>
      <w:r w:rsidR="003C5FA4">
        <w:rPr>
          <w:rFonts w:asciiTheme="majorHAnsi" w:hAnsiTheme="majorHAnsi" w:cstheme="majorHAnsi"/>
          <w:sz w:val="24"/>
          <w:szCs w:val="24"/>
        </w:rPr>
        <w:t>oyage was completed on November 4</w:t>
      </w:r>
      <w:r w:rsidR="003C5FA4" w:rsidRPr="003C5FA4">
        <w:rPr>
          <w:rFonts w:asciiTheme="majorHAnsi" w:hAnsiTheme="majorHAnsi" w:cstheme="majorHAnsi"/>
          <w:sz w:val="24"/>
          <w:szCs w:val="24"/>
          <w:vertAlign w:val="superscript"/>
        </w:rPr>
        <w:t>th</w:t>
      </w:r>
      <w:r w:rsidR="003C5FA4">
        <w:rPr>
          <w:rFonts w:asciiTheme="majorHAnsi" w:hAnsiTheme="majorHAnsi" w:cstheme="majorHAnsi"/>
          <w:sz w:val="24"/>
          <w:szCs w:val="24"/>
        </w:rPr>
        <w:t xml:space="preserve"> 1694</w:t>
      </w:r>
      <w:r w:rsidR="00DB6300">
        <w:rPr>
          <w:rFonts w:asciiTheme="majorHAnsi" w:hAnsiTheme="majorHAnsi" w:cstheme="majorHAnsi"/>
          <w:sz w:val="24"/>
          <w:szCs w:val="24"/>
        </w:rPr>
        <w:t>.</w:t>
      </w:r>
      <w:r w:rsidR="0090027A">
        <w:rPr>
          <w:rStyle w:val="FootnoteReference"/>
          <w:rFonts w:asciiTheme="majorHAnsi" w:hAnsiTheme="majorHAnsi" w:cstheme="majorHAnsi"/>
          <w:sz w:val="24"/>
          <w:szCs w:val="24"/>
        </w:rPr>
        <w:footnoteReference w:id="7"/>
      </w:r>
      <w:r w:rsidR="00DB6300">
        <w:rPr>
          <w:rFonts w:asciiTheme="majorHAnsi" w:hAnsiTheme="majorHAnsi" w:cstheme="majorHAnsi"/>
          <w:sz w:val="24"/>
          <w:szCs w:val="24"/>
        </w:rPr>
        <w:t xml:space="preserve"> </w:t>
      </w:r>
      <w:r w:rsidR="00FF2D6A">
        <w:rPr>
          <w:rFonts w:asciiTheme="majorHAnsi" w:hAnsiTheme="majorHAnsi" w:cstheme="majorHAnsi"/>
          <w:sz w:val="24"/>
          <w:szCs w:val="24"/>
        </w:rPr>
        <w:t>The Database</w:t>
      </w:r>
      <w:r w:rsidR="00DB6300">
        <w:rPr>
          <w:rFonts w:asciiTheme="majorHAnsi" w:hAnsiTheme="majorHAnsi" w:cstheme="majorHAnsi"/>
          <w:sz w:val="24"/>
          <w:szCs w:val="24"/>
        </w:rPr>
        <w:t xml:space="preserve"> does provide a date </w:t>
      </w:r>
      <w:r w:rsidR="0090027A">
        <w:rPr>
          <w:rFonts w:asciiTheme="majorHAnsi" w:hAnsiTheme="majorHAnsi" w:cstheme="majorHAnsi"/>
          <w:sz w:val="24"/>
          <w:szCs w:val="24"/>
        </w:rPr>
        <w:t>for</w:t>
      </w:r>
      <w:r w:rsidR="00DB6300">
        <w:rPr>
          <w:rFonts w:asciiTheme="majorHAnsi" w:hAnsiTheme="majorHAnsi" w:cstheme="majorHAnsi"/>
          <w:sz w:val="24"/>
          <w:szCs w:val="24"/>
        </w:rPr>
        <w:t xml:space="preserve"> when the </w:t>
      </w:r>
      <w:r w:rsidR="003C5FA4">
        <w:rPr>
          <w:rFonts w:asciiTheme="majorHAnsi" w:hAnsiTheme="majorHAnsi" w:cstheme="majorHAnsi"/>
          <w:i/>
          <w:iCs/>
          <w:sz w:val="24"/>
          <w:szCs w:val="24"/>
        </w:rPr>
        <w:t xml:space="preserve">Hannibal </w:t>
      </w:r>
      <w:r w:rsidR="00DB6300">
        <w:rPr>
          <w:rFonts w:asciiTheme="majorHAnsi" w:hAnsiTheme="majorHAnsi" w:cstheme="majorHAnsi"/>
          <w:sz w:val="24"/>
          <w:szCs w:val="24"/>
        </w:rPr>
        <w:t xml:space="preserve">departed for home </w:t>
      </w:r>
      <w:r w:rsidR="003C5FA4">
        <w:rPr>
          <w:rFonts w:asciiTheme="majorHAnsi" w:hAnsiTheme="majorHAnsi" w:cstheme="majorHAnsi"/>
          <w:sz w:val="24"/>
          <w:szCs w:val="24"/>
        </w:rPr>
        <w:t xml:space="preserve">as well </w:t>
      </w:r>
      <w:r w:rsidR="00DB6300">
        <w:rPr>
          <w:rFonts w:asciiTheme="majorHAnsi" w:hAnsiTheme="majorHAnsi" w:cstheme="majorHAnsi"/>
          <w:sz w:val="24"/>
          <w:szCs w:val="24"/>
        </w:rPr>
        <w:t>which stands on May 2</w:t>
      </w:r>
      <w:r w:rsidR="00DB6300" w:rsidRPr="00DB6300">
        <w:rPr>
          <w:rFonts w:asciiTheme="majorHAnsi" w:hAnsiTheme="majorHAnsi" w:cstheme="majorHAnsi"/>
          <w:sz w:val="24"/>
          <w:szCs w:val="24"/>
          <w:vertAlign w:val="superscript"/>
        </w:rPr>
        <w:t>nd</w:t>
      </w:r>
      <w:r w:rsidR="00DB6300">
        <w:rPr>
          <w:rFonts w:asciiTheme="majorHAnsi" w:hAnsiTheme="majorHAnsi" w:cstheme="majorHAnsi"/>
          <w:sz w:val="24"/>
          <w:szCs w:val="24"/>
        </w:rPr>
        <w:t xml:space="preserve"> 1695.</w:t>
      </w:r>
      <w:r w:rsidR="0090027A">
        <w:rPr>
          <w:rStyle w:val="FootnoteReference"/>
          <w:rFonts w:asciiTheme="majorHAnsi" w:hAnsiTheme="majorHAnsi" w:cstheme="majorHAnsi"/>
          <w:sz w:val="24"/>
          <w:szCs w:val="24"/>
        </w:rPr>
        <w:footnoteReference w:id="8"/>
      </w:r>
      <w:r w:rsidR="00DB6300">
        <w:rPr>
          <w:rFonts w:asciiTheme="majorHAnsi" w:hAnsiTheme="majorHAnsi" w:cstheme="majorHAnsi"/>
          <w:sz w:val="24"/>
          <w:szCs w:val="24"/>
        </w:rPr>
        <w:t xml:space="preserve"> </w:t>
      </w:r>
      <w:r w:rsidR="003C5FA4">
        <w:rPr>
          <w:rFonts w:asciiTheme="majorHAnsi" w:hAnsiTheme="majorHAnsi" w:cstheme="majorHAnsi"/>
          <w:sz w:val="24"/>
          <w:szCs w:val="24"/>
        </w:rPr>
        <w:t xml:space="preserve">A date for when </w:t>
      </w:r>
      <w:r w:rsidR="003C5FA4">
        <w:rPr>
          <w:rFonts w:asciiTheme="majorHAnsi" w:hAnsiTheme="majorHAnsi" w:cstheme="majorHAnsi"/>
          <w:i/>
          <w:iCs/>
          <w:sz w:val="24"/>
          <w:szCs w:val="24"/>
        </w:rPr>
        <w:t xml:space="preserve">Hannibal </w:t>
      </w:r>
      <w:r w:rsidR="003C5FA4" w:rsidRPr="003C5FA4">
        <w:rPr>
          <w:rFonts w:asciiTheme="majorHAnsi" w:hAnsiTheme="majorHAnsi" w:cstheme="majorHAnsi"/>
          <w:sz w:val="24"/>
          <w:szCs w:val="24"/>
        </w:rPr>
        <w:t xml:space="preserve">arrived </w:t>
      </w:r>
      <w:r w:rsidR="003C5FA4">
        <w:rPr>
          <w:rFonts w:asciiTheme="majorHAnsi" w:hAnsiTheme="majorHAnsi" w:cstheme="majorHAnsi"/>
          <w:sz w:val="24"/>
          <w:szCs w:val="24"/>
        </w:rPr>
        <w:t xml:space="preserve">back in London is not provided though one could possibly be estimated if relevant data </w:t>
      </w:r>
      <w:r w:rsidR="00A33777">
        <w:rPr>
          <w:rFonts w:asciiTheme="majorHAnsi" w:hAnsiTheme="majorHAnsi" w:cstheme="majorHAnsi"/>
          <w:sz w:val="24"/>
          <w:szCs w:val="24"/>
        </w:rPr>
        <w:t>were</w:t>
      </w:r>
      <w:r w:rsidR="003C5FA4">
        <w:rPr>
          <w:rFonts w:asciiTheme="majorHAnsi" w:hAnsiTheme="majorHAnsi" w:cstheme="majorHAnsi"/>
          <w:sz w:val="24"/>
          <w:szCs w:val="24"/>
        </w:rPr>
        <w:t xml:space="preserve"> available.</w:t>
      </w:r>
      <w:r w:rsidR="00E642D6">
        <w:rPr>
          <w:rStyle w:val="FootnoteReference"/>
          <w:rFonts w:asciiTheme="majorHAnsi" w:hAnsiTheme="majorHAnsi" w:cstheme="majorHAnsi"/>
          <w:sz w:val="24"/>
          <w:szCs w:val="24"/>
        </w:rPr>
        <w:footnoteReference w:id="9"/>
      </w:r>
      <w:r w:rsidR="003C5FA4">
        <w:rPr>
          <w:rFonts w:asciiTheme="majorHAnsi" w:hAnsiTheme="majorHAnsi" w:cstheme="majorHAnsi"/>
          <w:sz w:val="24"/>
          <w:szCs w:val="24"/>
        </w:rPr>
        <w:t xml:space="preserve"> </w:t>
      </w:r>
    </w:p>
    <w:p w14:paraId="2C5461C5" w14:textId="3C3789AD" w:rsidR="00DB6300" w:rsidRDefault="00DB6300" w:rsidP="000A5A05">
      <w:pPr>
        <w:pStyle w:val="NoSpacing"/>
        <w:rPr>
          <w:rFonts w:asciiTheme="majorHAnsi" w:hAnsiTheme="majorHAnsi" w:cstheme="majorHAnsi"/>
          <w:sz w:val="24"/>
          <w:szCs w:val="24"/>
        </w:rPr>
      </w:pPr>
    </w:p>
    <w:p w14:paraId="39A973C9" w14:textId="7D46E18A" w:rsidR="00DB6300" w:rsidRDefault="00DB6300" w:rsidP="000A5A05">
      <w:pPr>
        <w:pStyle w:val="NoSpacing"/>
        <w:rPr>
          <w:rFonts w:asciiTheme="majorHAnsi" w:hAnsiTheme="majorHAnsi" w:cstheme="majorHAnsi"/>
          <w:sz w:val="24"/>
          <w:szCs w:val="24"/>
        </w:rPr>
      </w:pPr>
      <w:r>
        <w:rPr>
          <w:rFonts w:asciiTheme="majorHAnsi" w:hAnsiTheme="majorHAnsi" w:cstheme="majorHAnsi"/>
          <w:sz w:val="24"/>
          <w:szCs w:val="24"/>
        </w:rPr>
        <w:t xml:space="preserve">The captain of the ship during the examined voyage was Thomas Phillips who </w:t>
      </w:r>
      <w:r w:rsidR="00C05D23">
        <w:rPr>
          <w:rFonts w:asciiTheme="majorHAnsi" w:hAnsiTheme="majorHAnsi" w:cstheme="majorHAnsi"/>
          <w:sz w:val="24"/>
          <w:szCs w:val="24"/>
        </w:rPr>
        <w:t xml:space="preserve">has </w:t>
      </w:r>
      <w:r>
        <w:rPr>
          <w:rFonts w:asciiTheme="majorHAnsi" w:hAnsiTheme="majorHAnsi" w:cstheme="majorHAnsi"/>
          <w:sz w:val="24"/>
          <w:szCs w:val="24"/>
        </w:rPr>
        <w:t xml:space="preserve">recently </w:t>
      </w:r>
      <w:r w:rsidR="00C05D23">
        <w:rPr>
          <w:rFonts w:asciiTheme="majorHAnsi" w:hAnsiTheme="majorHAnsi" w:cstheme="majorHAnsi"/>
          <w:sz w:val="24"/>
          <w:szCs w:val="24"/>
        </w:rPr>
        <w:t>gained some notoriety due to Black Lives Matter protests of 2020.</w:t>
      </w:r>
      <w:r w:rsidR="0090027A">
        <w:rPr>
          <w:rStyle w:val="FootnoteReference"/>
          <w:rFonts w:asciiTheme="majorHAnsi" w:hAnsiTheme="majorHAnsi" w:cstheme="majorHAnsi"/>
          <w:sz w:val="24"/>
          <w:szCs w:val="24"/>
        </w:rPr>
        <w:footnoteReference w:id="10"/>
      </w:r>
      <w:r w:rsidR="00C05D23">
        <w:rPr>
          <w:rFonts w:asciiTheme="majorHAnsi" w:hAnsiTheme="majorHAnsi" w:cstheme="majorHAnsi"/>
          <w:sz w:val="24"/>
          <w:szCs w:val="24"/>
        </w:rPr>
        <w:t xml:space="preserve"> This notoriety is </w:t>
      </w:r>
      <w:r w:rsidR="00926805">
        <w:rPr>
          <w:rFonts w:asciiTheme="majorHAnsi" w:hAnsiTheme="majorHAnsi" w:cstheme="majorHAnsi"/>
          <w:sz w:val="24"/>
          <w:szCs w:val="24"/>
        </w:rPr>
        <w:t xml:space="preserve">apparently </w:t>
      </w:r>
      <w:r w:rsidR="00C05D23">
        <w:rPr>
          <w:rFonts w:asciiTheme="majorHAnsi" w:hAnsiTheme="majorHAnsi" w:cstheme="majorHAnsi"/>
          <w:sz w:val="24"/>
          <w:szCs w:val="24"/>
        </w:rPr>
        <w:t xml:space="preserve">justified as Philips is seemingly recognised </w:t>
      </w:r>
      <w:r w:rsidR="00926805">
        <w:rPr>
          <w:rFonts w:asciiTheme="majorHAnsi" w:hAnsiTheme="majorHAnsi" w:cstheme="majorHAnsi"/>
          <w:sz w:val="24"/>
          <w:szCs w:val="24"/>
        </w:rPr>
        <w:t xml:space="preserve">as a captain who lost a significant number of his cargo during </w:t>
      </w:r>
      <w:r w:rsidR="00926805">
        <w:rPr>
          <w:rFonts w:asciiTheme="majorHAnsi" w:hAnsiTheme="majorHAnsi" w:cstheme="majorHAnsi"/>
          <w:i/>
          <w:iCs/>
          <w:sz w:val="24"/>
          <w:szCs w:val="24"/>
        </w:rPr>
        <w:t xml:space="preserve">Hannibal’s </w:t>
      </w:r>
      <w:r w:rsidR="00926805">
        <w:rPr>
          <w:rFonts w:asciiTheme="majorHAnsi" w:hAnsiTheme="majorHAnsi" w:cstheme="majorHAnsi"/>
          <w:sz w:val="24"/>
          <w:szCs w:val="24"/>
        </w:rPr>
        <w:t>voyage</w:t>
      </w:r>
      <w:r w:rsidR="00C05D23">
        <w:rPr>
          <w:rFonts w:asciiTheme="majorHAnsi" w:hAnsiTheme="majorHAnsi" w:cstheme="majorHAnsi"/>
          <w:sz w:val="24"/>
          <w:szCs w:val="24"/>
        </w:rPr>
        <w:t>.</w:t>
      </w:r>
      <w:r w:rsidR="00982DF6">
        <w:rPr>
          <w:rStyle w:val="FootnoteReference"/>
          <w:rFonts w:asciiTheme="majorHAnsi" w:hAnsiTheme="majorHAnsi" w:cstheme="majorHAnsi"/>
          <w:sz w:val="24"/>
          <w:szCs w:val="24"/>
        </w:rPr>
        <w:footnoteReference w:id="11"/>
      </w:r>
      <w:r w:rsidR="00C05D23">
        <w:rPr>
          <w:rFonts w:asciiTheme="majorHAnsi" w:hAnsiTheme="majorHAnsi" w:cstheme="majorHAnsi"/>
          <w:sz w:val="24"/>
          <w:szCs w:val="24"/>
        </w:rPr>
        <w:t xml:space="preserve"> Philips was also a member of the Royal African Company which </w:t>
      </w:r>
      <w:r w:rsidR="00A56530">
        <w:rPr>
          <w:rFonts w:asciiTheme="majorHAnsi" w:hAnsiTheme="majorHAnsi" w:cstheme="majorHAnsi"/>
          <w:sz w:val="24"/>
          <w:szCs w:val="24"/>
        </w:rPr>
        <w:t xml:space="preserve">held </w:t>
      </w:r>
      <w:r w:rsidR="00C05D23">
        <w:rPr>
          <w:rFonts w:asciiTheme="majorHAnsi" w:hAnsiTheme="majorHAnsi" w:cstheme="majorHAnsi"/>
          <w:sz w:val="24"/>
          <w:szCs w:val="24"/>
        </w:rPr>
        <w:t xml:space="preserve"> </w:t>
      </w:r>
      <w:r w:rsidR="00A56530">
        <w:rPr>
          <w:rFonts w:asciiTheme="majorHAnsi" w:hAnsiTheme="majorHAnsi" w:cstheme="majorHAnsi"/>
          <w:sz w:val="24"/>
          <w:szCs w:val="24"/>
        </w:rPr>
        <w:t xml:space="preserve">a charter originating from </w:t>
      </w:r>
      <w:r w:rsidR="00C05D23">
        <w:rPr>
          <w:rFonts w:asciiTheme="majorHAnsi" w:hAnsiTheme="majorHAnsi" w:cstheme="majorHAnsi"/>
          <w:sz w:val="24"/>
          <w:szCs w:val="24"/>
        </w:rPr>
        <w:t>16</w:t>
      </w:r>
      <w:r w:rsidR="00A56530">
        <w:rPr>
          <w:rFonts w:asciiTheme="majorHAnsi" w:hAnsiTheme="majorHAnsi" w:cstheme="majorHAnsi"/>
          <w:sz w:val="24"/>
          <w:szCs w:val="24"/>
        </w:rPr>
        <w:t>72</w:t>
      </w:r>
      <w:r w:rsidR="00C05D23">
        <w:rPr>
          <w:rFonts w:asciiTheme="majorHAnsi" w:hAnsiTheme="majorHAnsi" w:cstheme="majorHAnsi"/>
          <w:sz w:val="24"/>
          <w:szCs w:val="24"/>
        </w:rPr>
        <w:t>.</w:t>
      </w:r>
      <w:r w:rsidR="00982DF6">
        <w:rPr>
          <w:rStyle w:val="FootnoteReference"/>
          <w:rFonts w:asciiTheme="majorHAnsi" w:hAnsiTheme="majorHAnsi" w:cstheme="majorHAnsi"/>
          <w:sz w:val="24"/>
          <w:szCs w:val="24"/>
        </w:rPr>
        <w:footnoteReference w:id="12"/>
      </w:r>
      <w:r w:rsidR="00C05D23">
        <w:rPr>
          <w:rFonts w:asciiTheme="majorHAnsi" w:hAnsiTheme="majorHAnsi" w:cstheme="majorHAnsi"/>
          <w:sz w:val="24"/>
          <w:szCs w:val="24"/>
        </w:rPr>
        <w:t xml:space="preserve"> The Royal African Company’s charter gave it </w:t>
      </w:r>
      <w:r w:rsidR="00A56530">
        <w:rPr>
          <w:rFonts w:asciiTheme="majorHAnsi" w:hAnsiTheme="majorHAnsi" w:cstheme="majorHAnsi"/>
          <w:sz w:val="24"/>
          <w:szCs w:val="24"/>
        </w:rPr>
        <w:t>a</w:t>
      </w:r>
      <w:r w:rsidR="00C05D23">
        <w:rPr>
          <w:rFonts w:asciiTheme="majorHAnsi" w:hAnsiTheme="majorHAnsi" w:cstheme="majorHAnsi"/>
          <w:sz w:val="24"/>
          <w:szCs w:val="24"/>
        </w:rPr>
        <w:t xml:space="preserve"> monopoly ove</w:t>
      </w:r>
      <w:r w:rsidR="00926805">
        <w:rPr>
          <w:rFonts w:asciiTheme="majorHAnsi" w:hAnsiTheme="majorHAnsi" w:cstheme="majorHAnsi"/>
          <w:sz w:val="24"/>
          <w:szCs w:val="24"/>
        </w:rPr>
        <w:t xml:space="preserve">r the </w:t>
      </w:r>
      <w:r w:rsidR="00A56530">
        <w:rPr>
          <w:rFonts w:asciiTheme="majorHAnsi" w:hAnsiTheme="majorHAnsi" w:cstheme="majorHAnsi"/>
          <w:sz w:val="24"/>
          <w:szCs w:val="24"/>
        </w:rPr>
        <w:t>English slave trade which was not broken until 1698</w:t>
      </w:r>
      <w:r w:rsidR="00C05D23">
        <w:rPr>
          <w:rFonts w:asciiTheme="majorHAnsi" w:hAnsiTheme="majorHAnsi" w:cstheme="majorHAnsi"/>
          <w:sz w:val="24"/>
          <w:szCs w:val="24"/>
        </w:rPr>
        <w:t>.</w:t>
      </w:r>
      <w:r w:rsidR="00982DF6">
        <w:rPr>
          <w:rStyle w:val="FootnoteReference"/>
          <w:rFonts w:asciiTheme="majorHAnsi" w:hAnsiTheme="majorHAnsi" w:cstheme="majorHAnsi"/>
          <w:sz w:val="24"/>
          <w:szCs w:val="24"/>
        </w:rPr>
        <w:footnoteReference w:id="13"/>
      </w:r>
      <w:r w:rsidR="00C05D23">
        <w:rPr>
          <w:rFonts w:asciiTheme="majorHAnsi" w:hAnsiTheme="majorHAnsi" w:cstheme="majorHAnsi"/>
          <w:sz w:val="24"/>
          <w:szCs w:val="24"/>
        </w:rPr>
        <w:t xml:space="preserve"> This means </w:t>
      </w:r>
      <w:r w:rsidR="003C5FA4">
        <w:rPr>
          <w:rFonts w:asciiTheme="majorHAnsi" w:hAnsiTheme="majorHAnsi" w:cstheme="majorHAnsi"/>
          <w:sz w:val="24"/>
          <w:szCs w:val="24"/>
        </w:rPr>
        <w:t>t</w:t>
      </w:r>
      <w:r w:rsidR="00C05D23">
        <w:rPr>
          <w:rFonts w:asciiTheme="majorHAnsi" w:hAnsiTheme="majorHAnsi" w:cstheme="majorHAnsi"/>
          <w:sz w:val="24"/>
          <w:szCs w:val="24"/>
        </w:rPr>
        <w:t xml:space="preserve">hat Philips was not just an ordinary captain but someone who also had great </w:t>
      </w:r>
      <w:r w:rsidR="003C5FA4">
        <w:rPr>
          <w:rFonts w:asciiTheme="majorHAnsi" w:hAnsiTheme="majorHAnsi" w:cstheme="majorHAnsi"/>
          <w:sz w:val="24"/>
          <w:szCs w:val="24"/>
        </w:rPr>
        <w:t>interest in</w:t>
      </w:r>
      <w:r w:rsidR="00C05D23">
        <w:rPr>
          <w:rFonts w:asciiTheme="majorHAnsi" w:hAnsiTheme="majorHAnsi" w:cstheme="majorHAnsi"/>
          <w:sz w:val="24"/>
          <w:szCs w:val="24"/>
        </w:rPr>
        <w:t xml:space="preserve"> the success of the slave trade due to financial reasons.</w:t>
      </w:r>
      <w:r w:rsidR="00982DF6">
        <w:rPr>
          <w:rStyle w:val="FootnoteReference"/>
          <w:rFonts w:asciiTheme="majorHAnsi" w:hAnsiTheme="majorHAnsi" w:cstheme="majorHAnsi"/>
          <w:sz w:val="24"/>
          <w:szCs w:val="24"/>
        </w:rPr>
        <w:footnoteReference w:id="14"/>
      </w:r>
      <w:r w:rsidR="00C05D23">
        <w:rPr>
          <w:rFonts w:asciiTheme="majorHAnsi" w:hAnsiTheme="majorHAnsi" w:cstheme="majorHAnsi"/>
          <w:sz w:val="24"/>
          <w:szCs w:val="24"/>
        </w:rPr>
        <w:t xml:space="preserve"> </w:t>
      </w:r>
      <w:r w:rsidR="002636FE">
        <w:rPr>
          <w:rFonts w:asciiTheme="majorHAnsi" w:hAnsiTheme="majorHAnsi" w:cstheme="majorHAnsi"/>
          <w:sz w:val="24"/>
          <w:szCs w:val="24"/>
        </w:rPr>
        <w:t xml:space="preserve">The above probably applied to this voyage more than others as the </w:t>
      </w:r>
      <w:r w:rsidR="002636FE" w:rsidRPr="003C5FA4">
        <w:rPr>
          <w:rFonts w:asciiTheme="majorHAnsi" w:hAnsiTheme="majorHAnsi" w:cstheme="majorHAnsi"/>
          <w:i/>
          <w:iCs/>
          <w:sz w:val="24"/>
          <w:szCs w:val="24"/>
        </w:rPr>
        <w:t>Hannibal</w:t>
      </w:r>
      <w:r w:rsidR="002636FE">
        <w:rPr>
          <w:rFonts w:asciiTheme="majorHAnsi" w:hAnsiTheme="majorHAnsi" w:cstheme="majorHAnsi"/>
          <w:i/>
          <w:iCs/>
          <w:sz w:val="24"/>
          <w:szCs w:val="24"/>
        </w:rPr>
        <w:t xml:space="preserve"> </w:t>
      </w:r>
      <w:r w:rsidR="002636FE">
        <w:rPr>
          <w:rFonts w:asciiTheme="majorHAnsi" w:hAnsiTheme="majorHAnsi" w:cstheme="majorHAnsi"/>
          <w:sz w:val="24"/>
          <w:szCs w:val="24"/>
        </w:rPr>
        <w:t xml:space="preserve">was </w:t>
      </w:r>
      <w:r w:rsidR="003C5FA4">
        <w:rPr>
          <w:rFonts w:asciiTheme="majorHAnsi" w:hAnsiTheme="majorHAnsi" w:cstheme="majorHAnsi"/>
          <w:sz w:val="24"/>
          <w:szCs w:val="24"/>
        </w:rPr>
        <w:t xml:space="preserve">owned by </w:t>
      </w:r>
      <w:r w:rsidR="002636FE">
        <w:rPr>
          <w:rFonts w:asciiTheme="majorHAnsi" w:hAnsiTheme="majorHAnsi" w:cstheme="majorHAnsi"/>
          <w:sz w:val="24"/>
          <w:szCs w:val="24"/>
        </w:rPr>
        <w:t>the Royal African Company.</w:t>
      </w:r>
      <w:r w:rsidR="00982DF6">
        <w:rPr>
          <w:rStyle w:val="FootnoteReference"/>
          <w:rFonts w:asciiTheme="majorHAnsi" w:hAnsiTheme="majorHAnsi" w:cstheme="majorHAnsi"/>
          <w:sz w:val="24"/>
          <w:szCs w:val="24"/>
        </w:rPr>
        <w:footnoteReference w:id="15"/>
      </w:r>
      <w:r w:rsidR="002636FE">
        <w:rPr>
          <w:rFonts w:asciiTheme="majorHAnsi" w:hAnsiTheme="majorHAnsi" w:cstheme="majorHAnsi"/>
          <w:sz w:val="24"/>
          <w:szCs w:val="24"/>
        </w:rPr>
        <w:t xml:space="preserve"> </w:t>
      </w:r>
    </w:p>
    <w:p w14:paraId="1621D08E" w14:textId="75B24195" w:rsidR="00983A06" w:rsidRDefault="00983A06" w:rsidP="000A5A05">
      <w:pPr>
        <w:pStyle w:val="NoSpacing"/>
        <w:rPr>
          <w:rFonts w:asciiTheme="majorHAnsi" w:hAnsiTheme="majorHAnsi" w:cstheme="majorHAnsi"/>
          <w:sz w:val="24"/>
          <w:szCs w:val="24"/>
        </w:rPr>
      </w:pPr>
    </w:p>
    <w:p w14:paraId="528AE857" w14:textId="43DD13B6" w:rsidR="009253FA" w:rsidRDefault="009253FA" w:rsidP="009253FA">
      <w:r>
        <w:lastRenderedPageBreak/>
        <w:t xml:space="preserve">During the voyage of 1694 </w:t>
      </w:r>
      <w:r w:rsidRPr="009253FA">
        <w:rPr>
          <w:i/>
        </w:rPr>
        <w:t>Hannibal</w:t>
      </w:r>
      <w:r>
        <w:rPr>
          <w:i/>
        </w:rPr>
        <w:t xml:space="preserve"> </w:t>
      </w:r>
      <w:r>
        <w:t>carried</w:t>
      </w:r>
      <w:r w:rsidR="00FF2D6A">
        <w:t xml:space="preserve"> nearly</w:t>
      </w:r>
      <w:r>
        <w:t xml:space="preserve"> seven hundred slaves between Africa and the Americas.</w:t>
      </w:r>
      <w:r w:rsidR="00982DF6">
        <w:rPr>
          <w:rStyle w:val="FootnoteReference"/>
        </w:rPr>
        <w:footnoteReference w:id="16"/>
      </w:r>
      <w:r>
        <w:t xml:space="preserve"> The record however shows </w:t>
      </w:r>
      <w:r w:rsidR="00982DF6">
        <w:t xml:space="preserve">an interesting set of data </w:t>
      </w:r>
      <w:r>
        <w:t xml:space="preserve">in that two different batches of slaves were collected from Africa before </w:t>
      </w:r>
      <w:r w:rsidRPr="009253FA">
        <w:rPr>
          <w:i/>
        </w:rPr>
        <w:t xml:space="preserve">Hannibal </w:t>
      </w:r>
      <w:r>
        <w:t>went to the Americas.</w:t>
      </w:r>
      <w:r w:rsidR="00982DF6">
        <w:rPr>
          <w:rStyle w:val="FootnoteReference"/>
        </w:rPr>
        <w:footnoteReference w:id="17"/>
      </w:r>
      <w:r>
        <w:t xml:space="preserve"> She first stopped at the port of </w:t>
      </w:r>
      <w:r w:rsidR="00FF2D6A">
        <w:t xml:space="preserve">Whydah in Benin </w:t>
      </w:r>
      <w:r>
        <w:t>where she picked up six hundred and thirty-four slaves.</w:t>
      </w:r>
      <w:r w:rsidR="00982DF6">
        <w:rPr>
          <w:rStyle w:val="FootnoteReference"/>
        </w:rPr>
        <w:footnoteReference w:id="18"/>
      </w:r>
      <w:r>
        <w:t xml:space="preserve"> Her second port is given by the database as the Gold Coast which lies in present day Ghana and the Ivory Coast.</w:t>
      </w:r>
      <w:r w:rsidR="00982DF6">
        <w:rPr>
          <w:rStyle w:val="FootnoteReference"/>
        </w:rPr>
        <w:footnoteReference w:id="19"/>
      </w:r>
      <w:r>
        <w:t xml:space="preserve"> A specific port is not given but the record states that Hannibal picked up </w:t>
      </w:r>
      <w:r w:rsidR="00982DF6">
        <w:t xml:space="preserve">fifty </w:t>
      </w:r>
      <w:r>
        <w:t>slaves from the Gold Coast.</w:t>
      </w:r>
      <w:r w:rsidR="00982DF6">
        <w:rPr>
          <w:rStyle w:val="FootnoteReference"/>
        </w:rPr>
        <w:footnoteReference w:id="20"/>
      </w:r>
      <w:r>
        <w:t xml:space="preserve"> Interestingly only</w:t>
      </w:r>
      <w:r w:rsidR="00A33777">
        <w:t xml:space="preserve"> </w:t>
      </w:r>
      <w:r w:rsidR="009973E9">
        <w:t>three hundred and seventy two</w:t>
      </w:r>
      <w:r w:rsidR="00A33777">
        <w:t xml:space="preserve"> slaves disembarked from the ship when she arrived in Barbados.</w:t>
      </w:r>
      <w:r w:rsidR="00982DF6">
        <w:rPr>
          <w:rStyle w:val="FootnoteReference"/>
        </w:rPr>
        <w:footnoteReference w:id="21"/>
      </w:r>
      <w:r w:rsidR="00A33777">
        <w:t xml:space="preserve"> This would suggest that </w:t>
      </w:r>
      <w:r w:rsidR="00982DF6">
        <w:t xml:space="preserve">just under half </w:t>
      </w:r>
      <w:r w:rsidR="00A33777">
        <w:t xml:space="preserve">of </w:t>
      </w:r>
      <w:r w:rsidR="00982DF6">
        <w:t xml:space="preserve">the </w:t>
      </w:r>
      <w:r w:rsidR="00A33777">
        <w:t>slaves being carried by the</w:t>
      </w:r>
      <w:r w:rsidR="00A33777" w:rsidRPr="00A33777">
        <w:rPr>
          <w:i/>
          <w:iCs/>
        </w:rPr>
        <w:t xml:space="preserve"> Hannibal</w:t>
      </w:r>
      <w:r w:rsidR="00A33777">
        <w:t xml:space="preserve"> died during the crossing.</w:t>
      </w:r>
      <w:r w:rsidR="00982DF6">
        <w:rPr>
          <w:rStyle w:val="FootnoteReference"/>
        </w:rPr>
        <w:footnoteReference w:id="22"/>
      </w:r>
      <w:r w:rsidR="00A33777">
        <w:t xml:space="preserve"> To highlight how many slaves were lost the record shows that mortality rate of the Hannibal’s cargo was only 47%.</w:t>
      </w:r>
      <w:r w:rsidR="00982DF6">
        <w:rPr>
          <w:rStyle w:val="FootnoteReference"/>
        </w:rPr>
        <w:footnoteReference w:id="23"/>
      </w:r>
      <w:r w:rsidR="00A33777">
        <w:t xml:space="preserve"> This means that just under half of all slaves died during transit. The cargo mostly consisted of males which stood at 66.1% whereas females made up 26.9% of the cargo</w:t>
      </w:r>
      <w:r w:rsidR="00260C30">
        <w:t xml:space="preserve"> with the remainder being made up of children</w:t>
      </w:r>
      <w:r w:rsidR="00A33777">
        <w:t>.</w:t>
      </w:r>
      <w:r w:rsidR="00982DF6">
        <w:rPr>
          <w:rStyle w:val="FootnoteReference"/>
        </w:rPr>
        <w:footnoteReference w:id="24"/>
      </w:r>
      <w:r w:rsidR="00A33777">
        <w:t xml:space="preserve"> </w:t>
      </w:r>
      <w:r w:rsidR="009973E9">
        <w:t xml:space="preserve">  </w:t>
      </w:r>
    </w:p>
    <w:p w14:paraId="6BE79E31" w14:textId="0CF5B40C" w:rsidR="00A33777" w:rsidRDefault="00BD5B1F" w:rsidP="009253FA">
      <w:pPr>
        <w:rPr>
          <w:iCs/>
        </w:rPr>
      </w:pPr>
      <w:r>
        <w:t>Unfortunately,</w:t>
      </w:r>
      <w:r w:rsidR="00A33777">
        <w:t xml:space="preserve"> the actual identities</w:t>
      </w:r>
      <w:r>
        <w:t xml:space="preserve"> of the slaves transported on the Hannibal are unknown. This is likely down to the period in which the voyage took place as at this point there was very little interest in the collection of material about the identities of slaves. The idea of collecting data about slaves apart from that of a financial nature did not really take hold until the abolition movement started in the 18</w:t>
      </w:r>
      <w:r w:rsidRPr="00BD5B1F">
        <w:rPr>
          <w:vertAlign w:val="superscript"/>
        </w:rPr>
        <w:t>th</w:t>
      </w:r>
      <w:r>
        <w:t xml:space="preserve"> Century.</w:t>
      </w:r>
      <w:r w:rsidR="00982DF6">
        <w:rPr>
          <w:rStyle w:val="FootnoteReference"/>
        </w:rPr>
        <w:footnoteReference w:id="25"/>
      </w:r>
      <w:r>
        <w:t xml:space="preserve"> In an effort to show the horrors of the slave trade those who favoured abolition collected testimonies from slaves to show the inhumane nature of the slave trade.</w:t>
      </w:r>
      <w:r w:rsidR="00982DF6">
        <w:rPr>
          <w:rStyle w:val="FootnoteReference"/>
        </w:rPr>
        <w:footnoteReference w:id="26"/>
      </w:r>
      <w:r>
        <w:t xml:space="preserve"> As no such testimonies were collected at the time of the </w:t>
      </w:r>
      <w:r w:rsidRPr="00BD5B1F">
        <w:rPr>
          <w:i/>
          <w:iCs/>
        </w:rPr>
        <w:t>Hannibal</w:t>
      </w:r>
      <w:r>
        <w:rPr>
          <w:i/>
          <w:iCs/>
        </w:rPr>
        <w:t xml:space="preserve"> </w:t>
      </w:r>
      <w:r>
        <w:rPr>
          <w:iCs/>
        </w:rPr>
        <w:t xml:space="preserve">the identities of her cargo are unfortunately lost. </w:t>
      </w:r>
      <w:r w:rsidR="00FF2D6A">
        <w:rPr>
          <w:iCs/>
        </w:rPr>
        <w:t xml:space="preserve">There is also the </w:t>
      </w:r>
      <w:r w:rsidR="0090027A">
        <w:rPr>
          <w:iCs/>
        </w:rPr>
        <w:t>simpler</w:t>
      </w:r>
      <w:r w:rsidR="00FF2D6A">
        <w:rPr>
          <w:iCs/>
        </w:rPr>
        <w:t xml:space="preserve"> explanation that since the slaves were treated as financial assets. Any records kept about them was for economic transactions only which is why these cargoes are described by number</w:t>
      </w:r>
      <w:r w:rsidR="00982DF6">
        <w:rPr>
          <w:iCs/>
        </w:rPr>
        <w:t>s</w:t>
      </w:r>
      <w:r w:rsidR="00FF2D6A">
        <w:rPr>
          <w:iCs/>
        </w:rPr>
        <w:t xml:space="preserve"> rather than </w:t>
      </w:r>
      <w:r w:rsidR="00982DF6">
        <w:rPr>
          <w:iCs/>
        </w:rPr>
        <w:t>an</w:t>
      </w:r>
      <w:r w:rsidR="00FF2D6A">
        <w:rPr>
          <w:iCs/>
        </w:rPr>
        <w:t>y qualitative data</w:t>
      </w:r>
      <w:r w:rsidR="00982DF6">
        <w:rPr>
          <w:iCs/>
        </w:rPr>
        <w:t xml:space="preserve">. </w:t>
      </w:r>
    </w:p>
    <w:p w14:paraId="13555A8F" w14:textId="7BC72E53" w:rsidR="00FF2D6A" w:rsidRPr="00153B70" w:rsidRDefault="002A7A9A" w:rsidP="009253FA">
      <w:pPr>
        <w:rPr>
          <w:iCs/>
        </w:rPr>
      </w:pPr>
      <w:r>
        <w:t>The voyage of the</w:t>
      </w:r>
      <w:r w:rsidRPr="004C4F05">
        <w:rPr>
          <w:i/>
          <w:iCs/>
        </w:rPr>
        <w:t xml:space="preserve"> Hannibal</w:t>
      </w:r>
      <w:r>
        <w:t xml:space="preserve"> is interesting as it can tell historians a lot about the slave </w:t>
      </w:r>
      <w:proofErr w:type="gramStart"/>
      <w:r>
        <w:t>trade</w:t>
      </w:r>
      <w:proofErr w:type="gramEnd"/>
      <w:r>
        <w:t xml:space="preserve"> especially in its early years. Perhaps the most important point is that the voyage confirms that the English were involved in the slave trade long before the British Empire.</w:t>
      </w:r>
      <w:r w:rsidR="00982DF6">
        <w:rPr>
          <w:rStyle w:val="FootnoteReference"/>
        </w:rPr>
        <w:footnoteReference w:id="27"/>
      </w:r>
      <w:r>
        <w:t xml:space="preserve"> Due to the present debate surrounding slavery many people have forgotten that the slave trade was flourishing even before the establishment of the Kingdom of Great Britain and her successor states.</w:t>
      </w:r>
      <w:r w:rsidR="00982DF6">
        <w:rPr>
          <w:rStyle w:val="FootnoteReference"/>
        </w:rPr>
        <w:footnoteReference w:id="28"/>
      </w:r>
      <w:r>
        <w:t xml:space="preserve"> The databases record of the </w:t>
      </w:r>
      <w:r w:rsidRPr="004C4F05">
        <w:rPr>
          <w:i/>
          <w:iCs/>
        </w:rPr>
        <w:t xml:space="preserve">Hannibal </w:t>
      </w:r>
      <w:r>
        <w:t>can be used to disprove this myth and show people that the slave trade went on for far longer than many assume.</w:t>
      </w:r>
      <w:r w:rsidR="00982DF6">
        <w:rPr>
          <w:rStyle w:val="FootnoteReference"/>
        </w:rPr>
        <w:footnoteReference w:id="29"/>
      </w:r>
      <w:r>
        <w:t xml:space="preserve"> The record can also tell historians that the slave trade was highly organised even when it was only decades old.</w:t>
      </w:r>
      <w:r w:rsidR="00982DF6">
        <w:rPr>
          <w:rStyle w:val="FootnoteReference"/>
        </w:rPr>
        <w:footnoteReference w:id="30"/>
      </w:r>
      <w:r>
        <w:t xml:space="preserve"> The fact that the </w:t>
      </w:r>
      <w:r w:rsidRPr="004C4F05">
        <w:rPr>
          <w:i/>
          <w:iCs/>
        </w:rPr>
        <w:t xml:space="preserve">Hannibal </w:t>
      </w:r>
      <w:r>
        <w:t xml:space="preserve">was owned by the Royal African Company shows how quickly the slave trade developed into a highly organised commercial </w:t>
      </w:r>
      <w:r>
        <w:lastRenderedPageBreak/>
        <w:t>operation.</w:t>
      </w:r>
      <w:r w:rsidR="00982DF6">
        <w:rPr>
          <w:rStyle w:val="FootnoteReference"/>
        </w:rPr>
        <w:footnoteReference w:id="31"/>
      </w:r>
      <w:r>
        <w:t xml:space="preserve"> This </w:t>
      </w:r>
      <w:r w:rsidR="00FF2D6A">
        <w:t>is important</w:t>
      </w:r>
      <w:r>
        <w:t xml:space="preserve"> as the Royal African Company only gained permission to take part in the slave trade in 16</w:t>
      </w:r>
      <w:r w:rsidR="000B4217">
        <w:t>72</w:t>
      </w:r>
      <w:r w:rsidR="00FF2D6A">
        <w:t>,</w:t>
      </w:r>
      <w:r>
        <w:t xml:space="preserve"> which is only </w:t>
      </w:r>
      <w:r w:rsidR="000B4217">
        <w:t>twenty two</w:t>
      </w:r>
      <w:r>
        <w:t xml:space="preserve"> years before the </w:t>
      </w:r>
      <w:r w:rsidRPr="000D5075">
        <w:rPr>
          <w:i/>
          <w:iCs/>
        </w:rPr>
        <w:t>Hannibal’s</w:t>
      </w:r>
      <w:r>
        <w:t xml:space="preserve"> voyage.</w:t>
      </w:r>
      <w:r w:rsidR="000D5075">
        <w:rPr>
          <w:rStyle w:val="FootnoteReference"/>
        </w:rPr>
        <w:footnoteReference w:id="32"/>
      </w:r>
      <w:r>
        <w:t xml:space="preserve"> </w:t>
      </w:r>
      <w:r w:rsidR="004C4F05">
        <w:t xml:space="preserve">This data shows that whilst </w:t>
      </w:r>
      <w:r w:rsidR="004C4F05" w:rsidRPr="000D5075">
        <w:t>Hannibal</w:t>
      </w:r>
      <w:r w:rsidR="000D5075">
        <w:rPr>
          <w:i/>
          <w:iCs/>
        </w:rPr>
        <w:t xml:space="preserve">’s </w:t>
      </w:r>
      <w:r w:rsidR="004C4F05">
        <w:rPr>
          <w:iCs/>
        </w:rPr>
        <w:t>voyage may be considered by some to be unremarkable</w:t>
      </w:r>
      <w:r w:rsidR="00FF2D6A">
        <w:rPr>
          <w:iCs/>
        </w:rPr>
        <w:t>,</w:t>
      </w:r>
      <w:r w:rsidR="004C4F05">
        <w:rPr>
          <w:iCs/>
        </w:rPr>
        <w:t xml:space="preserve"> it highlights just how quickly the slave trade became an important business opportunity for the England and other states.</w:t>
      </w:r>
      <w:r w:rsidR="000D5075">
        <w:rPr>
          <w:rStyle w:val="FootnoteReference"/>
          <w:iCs/>
        </w:rPr>
        <w:footnoteReference w:id="33"/>
      </w:r>
      <w:r w:rsidR="00153B70">
        <w:rPr>
          <w:iCs/>
        </w:rPr>
        <w:t xml:space="preserve"> The record also confirms that the Royal African Company was likely buying slaves from the Kingdom of Whydah which was one of the African kingdoms which took part in the slave trade.</w:t>
      </w:r>
      <w:r w:rsidR="000B4217">
        <w:rPr>
          <w:rStyle w:val="FootnoteReference"/>
          <w:iCs/>
        </w:rPr>
        <w:footnoteReference w:id="34"/>
      </w:r>
      <w:r w:rsidR="00153B70">
        <w:rPr>
          <w:iCs/>
        </w:rPr>
        <w:t xml:space="preserve"> This means that </w:t>
      </w:r>
      <w:r w:rsidR="00153B70">
        <w:rPr>
          <w:i/>
        </w:rPr>
        <w:t xml:space="preserve">Hannibal’s </w:t>
      </w:r>
      <w:r w:rsidR="00153B70">
        <w:rPr>
          <w:iCs/>
        </w:rPr>
        <w:t>voyage is important as it also highlights that the slave trade was a form of international commerce between sovereign states as early as the 17</w:t>
      </w:r>
      <w:r w:rsidR="00153B70" w:rsidRPr="00153B70">
        <w:rPr>
          <w:iCs/>
          <w:vertAlign w:val="superscript"/>
        </w:rPr>
        <w:t>th</w:t>
      </w:r>
      <w:r w:rsidR="00153B70">
        <w:rPr>
          <w:iCs/>
        </w:rPr>
        <w:t xml:space="preserve"> Century.</w:t>
      </w:r>
      <w:r w:rsidR="000D5075">
        <w:rPr>
          <w:rStyle w:val="FootnoteReference"/>
          <w:iCs/>
        </w:rPr>
        <w:footnoteReference w:id="35"/>
      </w:r>
      <w:r w:rsidR="00153B70">
        <w:rPr>
          <w:iCs/>
        </w:rPr>
        <w:t xml:space="preserve"> </w:t>
      </w:r>
    </w:p>
    <w:p w14:paraId="419EF0FF" w14:textId="1DC589F2" w:rsidR="00C51AA7" w:rsidRDefault="002471E3" w:rsidP="009253FA">
      <w:r>
        <w:rPr>
          <w:iCs/>
        </w:rPr>
        <w:t>In terms of methodology the above information was logic collected through the manipulation of the slave voyages database’s search engine.</w:t>
      </w:r>
      <w:r w:rsidR="000D5075">
        <w:rPr>
          <w:rStyle w:val="FootnoteReference"/>
          <w:iCs/>
        </w:rPr>
        <w:footnoteReference w:id="36"/>
      </w:r>
      <w:r>
        <w:rPr>
          <w:iCs/>
        </w:rPr>
        <w:t xml:space="preserve"> As the name of the ship and year of the examined voyage had been chosen before the search began with a general search with the name of the </w:t>
      </w:r>
      <w:r w:rsidRPr="002471E3">
        <w:rPr>
          <w:i/>
        </w:rPr>
        <w:t>Hannibal</w:t>
      </w:r>
      <w:r>
        <w:rPr>
          <w:i/>
        </w:rPr>
        <w:t xml:space="preserve"> </w:t>
      </w:r>
      <w:r>
        <w:t>and the year being inserted into the search engine.</w:t>
      </w:r>
      <w:r w:rsidR="000D5075">
        <w:rPr>
          <w:rStyle w:val="FootnoteReference"/>
        </w:rPr>
        <w:footnoteReference w:id="37"/>
      </w:r>
      <w:r>
        <w:t xml:space="preserve"> This came up with three records belonging to free ships that were called</w:t>
      </w:r>
      <w:r w:rsidRPr="002471E3">
        <w:rPr>
          <w:i/>
          <w:iCs/>
        </w:rPr>
        <w:t xml:space="preserve"> Hannibal</w:t>
      </w:r>
      <w:r>
        <w:t xml:space="preserve">. As the search results listed the year of completion of the ships’ voyages it was fairly easy to identify the correct </w:t>
      </w:r>
      <w:r w:rsidRPr="002471E3">
        <w:rPr>
          <w:i/>
          <w:iCs/>
        </w:rPr>
        <w:t>Hannibal</w:t>
      </w:r>
      <w:r>
        <w:t xml:space="preserve">. </w:t>
      </w:r>
      <w:r w:rsidR="00FF2D6A">
        <w:t>The exact locations of the ports were also located through the use of the map feature included in the database.</w:t>
      </w:r>
      <w:r w:rsidR="000D5075">
        <w:rPr>
          <w:rStyle w:val="FootnoteReference"/>
        </w:rPr>
        <w:footnoteReference w:id="38"/>
      </w:r>
      <w:r w:rsidR="00FF2D6A">
        <w:t xml:space="preserve"> This location was then clarified through the use of Google maps as the port of Whydah, now known as </w:t>
      </w:r>
      <w:proofErr w:type="spellStart"/>
      <w:r w:rsidR="00FF2D6A">
        <w:t>Ouidah</w:t>
      </w:r>
      <w:proofErr w:type="spellEnd"/>
      <w:r w:rsidR="00FF2D6A">
        <w:t>, is still a city in modern Benin.</w:t>
      </w:r>
      <w:r w:rsidR="000D5075">
        <w:rPr>
          <w:rStyle w:val="FootnoteReference"/>
        </w:rPr>
        <w:footnoteReference w:id="39"/>
      </w:r>
      <w:r w:rsidR="00FF2D6A">
        <w:t xml:space="preserve"> </w:t>
      </w:r>
      <w:r w:rsidR="00153B70">
        <w:t xml:space="preserve">This also led to the identifying of the Kingdom of Whydah and </w:t>
      </w:r>
      <w:r w:rsidR="0090027A">
        <w:t>its</w:t>
      </w:r>
      <w:r w:rsidR="00153B70">
        <w:t xml:space="preserve"> trading relationship with the Royal African Company with regards towards the slave trade.</w:t>
      </w:r>
      <w:r w:rsidR="000D5075">
        <w:rPr>
          <w:rStyle w:val="FootnoteReference"/>
        </w:rPr>
        <w:footnoteReference w:id="40"/>
      </w:r>
      <w:r w:rsidR="00153B70">
        <w:t xml:space="preserve"> </w:t>
      </w:r>
      <w:r w:rsidR="00477B35">
        <w:t xml:space="preserve">   </w:t>
      </w:r>
    </w:p>
    <w:p w14:paraId="122186E8" w14:textId="2B412FF3" w:rsidR="002F6C34" w:rsidRDefault="002F6C34" w:rsidP="009253FA"/>
    <w:p w14:paraId="7ED9438E" w14:textId="7001AD52" w:rsidR="002F6C34" w:rsidRDefault="002F6C34" w:rsidP="009253FA"/>
    <w:p w14:paraId="0B63240B" w14:textId="756A7A35" w:rsidR="002F6C34" w:rsidRDefault="002F6C34" w:rsidP="009253FA"/>
    <w:p w14:paraId="10DF36A6" w14:textId="5E40274A" w:rsidR="002F6C34" w:rsidRDefault="002F6C34" w:rsidP="009253FA"/>
    <w:p w14:paraId="5E30296F" w14:textId="78B26236" w:rsidR="002F6C34" w:rsidRDefault="002F6C34" w:rsidP="009253FA"/>
    <w:p w14:paraId="6E6E981E" w14:textId="23CEA352" w:rsidR="002F6C34" w:rsidRDefault="002F6C34" w:rsidP="009253FA"/>
    <w:p w14:paraId="495C5455" w14:textId="761C2F05" w:rsidR="002F6C34" w:rsidRDefault="002F6C34" w:rsidP="009253FA"/>
    <w:p w14:paraId="3244D378" w14:textId="157177CA" w:rsidR="002F6C34" w:rsidRDefault="002F6C34" w:rsidP="009253FA"/>
    <w:p w14:paraId="3D0D4804" w14:textId="41908DCE" w:rsidR="002F6C34" w:rsidRDefault="002F6C34" w:rsidP="009253FA"/>
    <w:p w14:paraId="619CF532" w14:textId="5D776571" w:rsidR="002F6C34" w:rsidRDefault="002F6C34" w:rsidP="009253FA"/>
    <w:p w14:paraId="1D25347D" w14:textId="375B5296" w:rsidR="002F6C34" w:rsidRDefault="002F6C34" w:rsidP="009253FA"/>
    <w:p w14:paraId="457C20A7" w14:textId="45FD908B" w:rsidR="002F6C34" w:rsidRDefault="002F6C34" w:rsidP="009253FA"/>
    <w:p w14:paraId="2B9EF139" w14:textId="151EAF1A" w:rsidR="002F6C34" w:rsidRDefault="002F6C34" w:rsidP="002F6C34">
      <w:pPr>
        <w:jc w:val="center"/>
        <w:rPr>
          <w:rFonts w:asciiTheme="majorHAnsi" w:hAnsiTheme="majorHAnsi" w:cstheme="majorHAnsi"/>
          <w:sz w:val="36"/>
          <w:szCs w:val="36"/>
        </w:rPr>
      </w:pPr>
      <w:r>
        <w:rPr>
          <w:rFonts w:asciiTheme="majorHAnsi" w:hAnsiTheme="majorHAnsi" w:cstheme="majorHAnsi"/>
          <w:sz w:val="36"/>
          <w:szCs w:val="36"/>
        </w:rPr>
        <w:lastRenderedPageBreak/>
        <w:t xml:space="preserve">Bibliography </w:t>
      </w:r>
    </w:p>
    <w:p w14:paraId="7E9D1444" w14:textId="27800555" w:rsidR="002F6C34" w:rsidRPr="002F6C34" w:rsidRDefault="002F6C34" w:rsidP="002F6C34">
      <w:pPr>
        <w:rPr>
          <w:rFonts w:asciiTheme="majorHAnsi" w:hAnsiTheme="majorHAnsi" w:cstheme="majorHAnsi"/>
          <w:sz w:val="28"/>
          <w:szCs w:val="28"/>
        </w:rPr>
      </w:pPr>
      <w:r w:rsidRPr="002F6C34">
        <w:rPr>
          <w:rFonts w:asciiTheme="majorHAnsi" w:hAnsiTheme="majorHAnsi" w:cstheme="majorHAnsi"/>
          <w:sz w:val="28"/>
          <w:szCs w:val="28"/>
        </w:rPr>
        <w:t xml:space="preserve">Secondary Sources </w:t>
      </w:r>
    </w:p>
    <w:p w14:paraId="375003D8" w14:textId="77777777" w:rsidR="002F6C34" w:rsidRDefault="002F6C34" w:rsidP="009253FA">
      <w:proofErr w:type="spellStart"/>
      <w:r w:rsidRPr="002F6C34">
        <w:t>Magdoff</w:t>
      </w:r>
      <w:proofErr w:type="spellEnd"/>
      <w:r>
        <w:t>,</w:t>
      </w:r>
      <w:r w:rsidRPr="002F6C34">
        <w:t xml:space="preserve"> H</w:t>
      </w:r>
      <w:r>
        <w:t>.</w:t>
      </w:r>
      <w:r w:rsidRPr="002F6C34">
        <w:t xml:space="preserve">, ‘Western Colonialism’, </w:t>
      </w:r>
      <w:r w:rsidRPr="00F3223C">
        <w:rPr>
          <w:i/>
          <w:iCs/>
        </w:rPr>
        <w:t>Encyclopaedia Britannica</w:t>
      </w:r>
      <w:r w:rsidRPr="002F6C34">
        <w:t>, 4th November 2020 &lt; https://www.britannica.com/topic/Western-colonialism&gt; [Accessed: 14th November 2020].</w:t>
      </w:r>
    </w:p>
    <w:p w14:paraId="13B0553B" w14:textId="77777777" w:rsidR="002F6C34" w:rsidRPr="004C4F05" w:rsidRDefault="002F6C34" w:rsidP="009253FA">
      <w:r w:rsidRPr="002F6C34">
        <w:t xml:space="preserve">Slave Voyages, Trans-Atlantic Slave Trade Database (2020) &lt; https://www.slavevoyages.org/voyage/database#results &gt; [Accessed: 14th November 2020].  </w:t>
      </w:r>
    </w:p>
    <w:p w14:paraId="6EC27127" w14:textId="77777777" w:rsidR="002F6C34" w:rsidRDefault="002F6C34" w:rsidP="009253FA">
      <w:r w:rsidRPr="002F6C34">
        <w:t>The Editors of Encyclopaedia Britannica, ‘</w:t>
      </w:r>
      <w:proofErr w:type="spellStart"/>
      <w:r w:rsidRPr="002F6C34">
        <w:t>Ouidah</w:t>
      </w:r>
      <w:proofErr w:type="spellEnd"/>
      <w:r w:rsidRPr="002F6C34">
        <w:t xml:space="preserve">’, </w:t>
      </w:r>
      <w:r w:rsidRPr="002F6C34">
        <w:rPr>
          <w:i/>
          <w:iCs/>
        </w:rPr>
        <w:t>Encyclopaedia Britannica</w:t>
      </w:r>
      <w:r w:rsidRPr="002F6C34">
        <w:t>, 10</w:t>
      </w:r>
      <w:r w:rsidRPr="002F6C34">
        <w:rPr>
          <w:vertAlign w:val="superscript"/>
        </w:rPr>
        <w:t>th</w:t>
      </w:r>
      <w:r w:rsidRPr="002F6C34">
        <w:t xml:space="preserve"> March 2016 &lt; https://www.britannica.com/place/Ouidah&gt; [Accessed: 14th November 2020].</w:t>
      </w:r>
      <w:r>
        <w:t xml:space="preserve"> </w:t>
      </w:r>
    </w:p>
    <w:p w14:paraId="347BD244" w14:textId="77777777" w:rsidR="002F6C34" w:rsidRDefault="002F6C34" w:rsidP="009253FA">
      <w:r w:rsidRPr="002F6C34">
        <w:t xml:space="preserve">The National Archives, </w:t>
      </w:r>
      <w:r w:rsidRPr="002F6C34">
        <w:rPr>
          <w:i/>
          <w:iCs/>
        </w:rPr>
        <w:t xml:space="preserve">Abolition of the Slave Trade </w:t>
      </w:r>
      <w:r w:rsidRPr="002F6C34">
        <w:t>(2020) &lt; https://www.nationalarchives.gov.uk/pathways/blackhistory/rights/abolition.htm &gt; [Accessed: 14</w:t>
      </w:r>
      <w:r w:rsidRPr="002F6C34">
        <w:rPr>
          <w:vertAlign w:val="superscript"/>
        </w:rPr>
        <w:t>th</w:t>
      </w:r>
      <w:r w:rsidRPr="002F6C34">
        <w:t xml:space="preserve"> November 2020].</w:t>
      </w:r>
      <w:r>
        <w:t xml:space="preserve"> </w:t>
      </w:r>
    </w:p>
    <w:p w14:paraId="0D3E402A" w14:textId="269A9AF2" w:rsidR="002F6C34" w:rsidRDefault="002F6C34" w:rsidP="009253FA">
      <w:r w:rsidRPr="002F6C34">
        <w:t>Thomas</w:t>
      </w:r>
      <w:r>
        <w:t>, J.</w:t>
      </w:r>
      <w:r w:rsidRPr="002F6C34">
        <w:t>, ‘Slave trader's town centre plaque stripped from wall in Brecon’,</w:t>
      </w:r>
      <w:r w:rsidRPr="00F3223C">
        <w:rPr>
          <w:i/>
          <w:iCs/>
        </w:rPr>
        <w:t xml:space="preserve"> Hereford Times</w:t>
      </w:r>
      <w:r w:rsidRPr="002F6C34">
        <w:t xml:space="preserve">, 12th June 2020 &lt; </w:t>
      </w:r>
      <w:hyperlink r:id="rId8" w:history="1">
        <w:r w:rsidRPr="002F6C34">
          <w:rPr>
            <w:rStyle w:val="Hyperlink"/>
            <w:color w:val="auto"/>
            <w:u w:val="none"/>
          </w:rPr>
          <w:t>https://www.herefordtimes.com/news/18512165.slave-traders-town-centre-plaque-stripped-wall-brecon</w:t>
        </w:r>
      </w:hyperlink>
      <w:r>
        <w:t>&gt;</w:t>
      </w:r>
      <w:r w:rsidR="00F3223C">
        <w:t xml:space="preserve"> [Accessed: 14</w:t>
      </w:r>
      <w:r w:rsidR="00F3223C" w:rsidRPr="00F3223C">
        <w:rPr>
          <w:vertAlign w:val="superscript"/>
        </w:rPr>
        <w:t>th</w:t>
      </w:r>
      <w:r w:rsidR="00F3223C">
        <w:t xml:space="preserve"> November 2020].   </w:t>
      </w:r>
    </w:p>
    <w:p w14:paraId="2F2D1FB2" w14:textId="77777777" w:rsidR="002F6C34" w:rsidRPr="009253FA" w:rsidRDefault="002F6C34" w:rsidP="009253FA"/>
    <w:p w14:paraId="0C212FD2" w14:textId="5A508DF3" w:rsidR="00983A06" w:rsidRPr="009253FA" w:rsidRDefault="00983A06" w:rsidP="000A5A05">
      <w:pPr>
        <w:pStyle w:val="NoSpacing"/>
        <w:rPr>
          <w:rFonts w:asciiTheme="majorHAnsi" w:hAnsiTheme="majorHAnsi" w:cstheme="majorHAnsi"/>
          <w:iCs/>
          <w:sz w:val="24"/>
          <w:szCs w:val="24"/>
        </w:rPr>
      </w:pPr>
    </w:p>
    <w:p w14:paraId="3EF39161" w14:textId="211D0E5B" w:rsidR="003C5FA4" w:rsidRDefault="003C5FA4" w:rsidP="000A5A05">
      <w:pPr>
        <w:pStyle w:val="NoSpacing"/>
        <w:rPr>
          <w:rFonts w:asciiTheme="majorHAnsi" w:hAnsiTheme="majorHAnsi" w:cstheme="majorHAnsi"/>
          <w:sz w:val="24"/>
          <w:szCs w:val="24"/>
        </w:rPr>
      </w:pPr>
    </w:p>
    <w:p w14:paraId="72BC83E9" w14:textId="77777777" w:rsidR="003C5FA4" w:rsidRDefault="003C5FA4" w:rsidP="000A5A05">
      <w:pPr>
        <w:pStyle w:val="NoSpacing"/>
        <w:rPr>
          <w:rFonts w:asciiTheme="majorHAnsi" w:hAnsiTheme="majorHAnsi" w:cstheme="majorHAnsi"/>
          <w:sz w:val="24"/>
          <w:szCs w:val="24"/>
        </w:rPr>
      </w:pPr>
    </w:p>
    <w:p w14:paraId="404796CC" w14:textId="1570E229" w:rsidR="002636FE" w:rsidRDefault="002636FE" w:rsidP="000A5A05">
      <w:pPr>
        <w:pStyle w:val="NoSpacing"/>
        <w:rPr>
          <w:rFonts w:asciiTheme="majorHAnsi" w:hAnsiTheme="majorHAnsi" w:cstheme="majorHAnsi"/>
          <w:sz w:val="24"/>
          <w:szCs w:val="24"/>
        </w:rPr>
      </w:pPr>
    </w:p>
    <w:p w14:paraId="26A0EE67" w14:textId="77777777" w:rsidR="002636FE" w:rsidRPr="002636FE" w:rsidRDefault="002636FE" w:rsidP="000A5A05">
      <w:pPr>
        <w:pStyle w:val="NoSpacing"/>
        <w:rPr>
          <w:rFonts w:asciiTheme="majorHAnsi" w:hAnsiTheme="majorHAnsi" w:cstheme="majorHAnsi"/>
          <w:sz w:val="24"/>
          <w:szCs w:val="24"/>
        </w:rPr>
      </w:pPr>
    </w:p>
    <w:sectPr w:rsidR="002636FE" w:rsidRPr="002636FE">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8BBF880" w14:textId="77777777" w:rsidR="001857E9" w:rsidRDefault="001857E9" w:rsidP="0090027A">
      <w:pPr>
        <w:spacing w:after="0" w:line="240" w:lineRule="auto"/>
      </w:pPr>
      <w:r>
        <w:separator/>
      </w:r>
    </w:p>
  </w:endnote>
  <w:endnote w:type="continuationSeparator" w:id="0">
    <w:p w14:paraId="7CF4454E" w14:textId="77777777" w:rsidR="001857E9" w:rsidRDefault="001857E9" w:rsidP="0090027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CB17509" w14:textId="77777777" w:rsidR="001857E9" w:rsidRDefault="001857E9" w:rsidP="0090027A">
      <w:pPr>
        <w:spacing w:after="0" w:line="240" w:lineRule="auto"/>
      </w:pPr>
      <w:r>
        <w:separator/>
      </w:r>
    </w:p>
  </w:footnote>
  <w:footnote w:type="continuationSeparator" w:id="0">
    <w:p w14:paraId="22BD6E1C" w14:textId="77777777" w:rsidR="001857E9" w:rsidRDefault="001857E9" w:rsidP="0090027A">
      <w:pPr>
        <w:spacing w:after="0" w:line="240" w:lineRule="auto"/>
      </w:pPr>
      <w:r>
        <w:continuationSeparator/>
      </w:r>
    </w:p>
  </w:footnote>
  <w:footnote w:id="1">
    <w:p w14:paraId="45658449" w14:textId="53EF0696" w:rsidR="0090027A" w:rsidRPr="00880E1C" w:rsidRDefault="0090027A">
      <w:pPr>
        <w:pStyle w:val="FootnoteText"/>
      </w:pPr>
      <w:r>
        <w:rPr>
          <w:rStyle w:val="FootnoteReference"/>
        </w:rPr>
        <w:footnoteRef/>
      </w:r>
      <w:r>
        <w:t xml:space="preserve"> </w:t>
      </w:r>
      <w:bookmarkStart w:id="6" w:name="_Hlk56279402"/>
      <w:r w:rsidR="00880E1C">
        <w:t xml:space="preserve">Slave Voyages, </w:t>
      </w:r>
      <w:r w:rsidR="00880E1C">
        <w:rPr>
          <w:i/>
          <w:iCs/>
        </w:rPr>
        <w:t xml:space="preserve">Trans-Atlantic Slave Trade Database </w:t>
      </w:r>
      <w:r w:rsidR="00880E1C">
        <w:t xml:space="preserve">(2020) &lt; </w:t>
      </w:r>
      <w:hyperlink r:id="rId1" w:anchor="results" w:history="1">
        <w:r w:rsidR="00880E1C" w:rsidRPr="00F75CF7">
          <w:rPr>
            <w:rStyle w:val="Hyperlink"/>
          </w:rPr>
          <w:t>https://www.slavevoyages.org/voyage/database#results</w:t>
        </w:r>
      </w:hyperlink>
      <w:r w:rsidR="00880E1C">
        <w:t xml:space="preserve"> &gt; [Accessed: 14</w:t>
      </w:r>
      <w:r w:rsidR="00880E1C" w:rsidRPr="00880E1C">
        <w:rPr>
          <w:vertAlign w:val="superscript"/>
        </w:rPr>
        <w:t>th</w:t>
      </w:r>
      <w:r w:rsidR="00880E1C">
        <w:t xml:space="preserve"> November 2020]</w:t>
      </w:r>
      <w:r w:rsidR="006235DD">
        <w:t xml:space="preserve">. </w:t>
      </w:r>
      <w:r w:rsidR="00880E1C">
        <w:t xml:space="preserve"> </w:t>
      </w:r>
      <w:bookmarkEnd w:id="6"/>
    </w:p>
  </w:footnote>
  <w:footnote w:id="2">
    <w:p w14:paraId="1038EBB2" w14:textId="0D9563D5" w:rsidR="0090027A" w:rsidRDefault="0090027A">
      <w:pPr>
        <w:pStyle w:val="FootnoteText"/>
      </w:pPr>
      <w:r>
        <w:rPr>
          <w:rStyle w:val="FootnoteReference"/>
        </w:rPr>
        <w:footnoteRef/>
      </w:r>
      <w:r>
        <w:t xml:space="preserve"> </w:t>
      </w:r>
      <w:r w:rsidR="00880E1C">
        <w:t xml:space="preserve">Slave Voyages, 2020. </w:t>
      </w:r>
    </w:p>
  </w:footnote>
  <w:footnote w:id="3">
    <w:p w14:paraId="603A83E0" w14:textId="418D2425" w:rsidR="0090027A" w:rsidRDefault="0090027A">
      <w:pPr>
        <w:pStyle w:val="FootnoteText"/>
      </w:pPr>
      <w:r>
        <w:rPr>
          <w:rStyle w:val="FootnoteReference"/>
        </w:rPr>
        <w:footnoteRef/>
      </w:r>
      <w:r>
        <w:t xml:space="preserve"> </w:t>
      </w:r>
      <w:bookmarkStart w:id="7" w:name="_Hlk56255369"/>
      <w:r w:rsidR="00880E1C">
        <w:t xml:space="preserve">Slave Voyages, 2020. </w:t>
      </w:r>
      <w:bookmarkEnd w:id="7"/>
    </w:p>
  </w:footnote>
  <w:footnote w:id="4">
    <w:p w14:paraId="2BB5D898" w14:textId="3868AC0F" w:rsidR="0090027A" w:rsidRDefault="0090027A">
      <w:pPr>
        <w:pStyle w:val="FootnoteText"/>
      </w:pPr>
      <w:r>
        <w:rPr>
          <w:rStyle w:val="FootnoteReference"/>
        </w:rPr>
        <w:footnoteRef/>
      </w:r>
      <w:r>
        <w:t xml:space="preserve"> </w:t>
      </w:r>
      <w:r w:rsidR="00880E1C" w:rsidRPr="00880E1C">
        <w:t>Slave Voyages, 2020.</w:t>
      </w:r>
    </w:p>
  </w:footnote>
  <w:footnote w:id="5">
    <w:p w14:paraId="74D3114C" w14:textId="3C474C21" w:rsidR="0090027A" w:rsidRDefault="0090027A">
      <w:pPr>
        <w:pStyle w:val="FootnoteText"/>
      </w:pPr>
      <w:r>
        <w:rPr>
          <w:rStyle w:val="FootnoteReference"/>
        </w:rPr>
        <w:footnoteRef/>
      </w:r>
      <w:r>
        <w:t xml:space="preserve"> </w:t>
      </w:r>
      <w:r w:rsidR="00880E1C" w:rsidRPr="00880E1C">
        <w:t>Slave Voyages, 2020.</w:t>
      </w:r>
    </w:p>
  </w:footnote>
  <w:footnote w:id="6">
    <w:p w14:paraId="56A06DEE" w14:textId="2E67C21B" w:rsidR="0090027A" w:rsidRDefault="0090027A">
      <w:pPr>
        <w:pStyle w:val="FootnoteText"/>
      </w:pPr>
      <w:r>
        <w:rPr>
          <w:rStyle w:val="FootnoteReference"/>
        </w:rPr>
        <w:footnoteRef/>
      </w:r>
      <w:r>
        <w:t xml:space="preserve"> </w:t>
      </w:r>
      <w:r w:rsidR="00880E1C" w:rsidRPr="00880E1C">
        <w:t>Slave Voyages, 2020.</w:t>
      </w:r>
    </w:p>
  </w:footnote>
  <w:footnote w:id="7">
    <w:p w14:paraId="01A8C828" w14:textId="54E37319" w:rsidR="0090027A" w:rsidRDefault="0090027A">
      <w:pPr>
        <w:pStyle w:val="FootnoteText"/>
      </w:pPr>
      <w:r>
        <w:rPr>
          <w:rStyle w:val="FootnoteReference"/>
        </w:rPr>
        <w:footnoteRef/>
      </w:r>
      <w:r>
        <w:t xml:space="preserve"> </w:t>
      </w:r>
      <w:r w:rsidR="00880E1C" w:rsidRPr="00880E1C">
        <w:t>Slave Voyages, 2020.</w:t>
      </w:r>
    </w:p>
  </w:footnote>
  <w:footnote w:id="8">
    <w:p w14:paraId="6F5F6888" w14:textId="6CFD5864" w:rsidR="0090027A" w:rsidRDefault="0090027A">
      <w:pPr>
        <w:pStyle w:val="FootnoteText"/>
      </w:pPr>
      <w:r>
        <w:rPr>
          <w:rStyle w:val="FootnoteReference"/>
        </w:rPr>
        <w:footnoteRef/>
      </w:r>
      <w:r>
        <w:t xml:space="preserve"> </w:t>
      </w:r>
      <w:bookmarkStart w:id="8" w:name="_Hlk56257660"/>
      <w:r w:rsidR="00880E1C" w:rsidRPr="00880E1C">
        <w:t>Slave Voyages, 2020.</w:t>
      </w:r>
      <w:r w:rsidR="00880E1C">
        <w:t xml:space="preserve"> </w:t>
      </w:r>
      <w:bookmarkEnd w:id="8"/>
    </w:p>
  </w:footnote>
  <w:footnote w:id="9">
    <w:p w14:paraId="271444B2" w14:textId="44B79FCC" w:rsidR="00E642D6" w:rsidRDefault="00E642D6">
      <w:pPr>
        <w:pStyle w:val="FootnoteText"/>
      </w:pPr>
      <w:r>
        <w:rPr>
          <w:rStyle w:val="FootnoteReference"/>
        </w:rPr>
        <w:footnoteRef/>
      </w:r>
      <w:r>
        <w:t xml:space="preserve"> </w:t>
      </w:r>
      <w:r w:rsidRPr="00E642D6">
        <w:t>Slave Voyages, 2020.</w:t>
      </w:r>
      <w:r>
        <w:t xml:space="preserve"> </w:t>
      </w:r>
      <w:r w:rsidR="00AA2F9F">
        <w:t xml:space="preserve"> </w:t>
      </w:r>
      <w:r w:rsidR="00CA233B">
        <w:t xml:space="preserve"> </w:t>
      </w:r>
    </w:p>
  </w:footnote>
  <w:footnote w:id="10">
    <w:p w14:paraId="1A2F4B8B" w14:textId="29908A2A" w:rsidR="0090027A" w:rsidRPr="00260C30" w:rsidRDefault="0090027A">
      <w:pPr>
        <w:pStyle w:val="FootnoteText"/>
      </w:pPr>
      <w:r>
        <w:rPr>
          <w:rStyle w:val="FootnoteReference"/>
        </w:rPr>
        <w:footnoteRef/>
      </w:r>
      <w:r>
        <w:t xml:space="preserve"> </w:t>
      </w:r>
      <w:bookmarkStart w:id="9" w:name="_Hlk56279420"/>
      <w:r w:rsidR="006235DD">
        <w:t xml:space="preserve">James Thomas, </w:t>
      </w:r>
      <w:r w:rsidR="00260C30">
        <w:t>‘</w:t>
      </w:r>
      <w:r w:rsidR="00260C30" w:rsidRPr="00260C30">
        <w:t>Slave trader's town centre plaque stripped from wall in Brecon</w:t>
      </w:r>
      <w:r w:rsidR="00260C30">
        <w:t xml:space="preserve">’, </w:t>
      </w:r>
      <w:r w:rsidR="00260C30">
        <w:rPr>
          <w:i/>
          <w:iCs/>
        </w:rPr>
        <w:t>Hereford Times</w:t>
      </w:r>
      <w:r w:rsidR="00260C30">
        <w:t>, 12</w:t>
      </w:r>
      <w:r w:rsidR="00260C30" w:rsidRPr="00260C30">
        <w:rPr>
          <w:vertAlign w:val="superscript"/>
        </w:rPr>
        <w:t>th</w:t>
      </w:r>
      <w:r w:rsidR="00260C30">
        <w:t xml:space="preserve"> June 2020 &lt;</w:t>
      </w:r>
      <w:r w:rsidR="00260C30" w:rsidRPr="00260C30">
        <w:t xml:space="preserve"> </w:t>
      </w:r>
      <w:hyperlink r:id="rId2" w:history="1">
        <w:r w:rsidR="00260C30" w:rsidRPr="00F75CF7">
          <w:rPr>
            <w:rStyle w:val="Hyperlink"/>
          </w:rPr>
          <w:t>https://www.herefordtimes.com/news/18512165.slave-traders-town-centre-plaque-stripped-wall-brecon</w:t>
        </w:r>
      </w:hyperlink>
      <w:bookmarkEnd w:id="9"/>
      <w:r w:rsidR="00260C30">
        <w:t>&gt; [Accessed: 14</w:t>
      </w:r>
      <w:r w:rsidR="00260C30" w:rsidRPr="00260C30">
        <w:rPr>
          <w:vertAlign w:val="superscript"/>
        </w:rPr>
        <w:t>th</w:t>
      </w:r>
      <w:r w:rsidR="00260C30">
        <w:t xml:space="preserve"> November 2020]. </w:t>
      </w:r>
    </w:p>
  </w:footnote>
  <w:footnote w:id="11">
    <w:p w14:paraId="231BE1BB" w14:textId="3F129688" w:rsidR="00982DF6" w:rsidRDefault="00982DF6">
      <w:pPr>
        <w:pStyle w:val="FootnoteText"/>
      </w:pPr>
      <w:r>
        <w:rPr>
          <w:rStyle w:val="FootnoteReference"/>
        </w:rPr>
        <w:footnoteRef/>
      </w:r>
      <w:r>
        <w:t xml:space="preserve"> </w:t>
      </w:r>
      <w:bookmarkStart w:id="10" w:name="_Hlk56256757"/>
      <w:r w:rsidR="00260C30">
        <w:t>Thomas, ‘</w:t>
      </w:r>
      <w:r w:rsidR="00260C30" w:rsidRPr="00260C30">
        <w:t>Slave trader's town centre plaque stripped from wall in Brecon’</w:t>
      </w:r>
      <w:r w:rsidR="00260C30">
        <w:t xml:space="preserve">, 2020. </w:t>
      </w:r>
      <w:bookmarkEnd w:id="10"/>
    </w:p>
  </w:footnote>
  <w:footnote w:id="12">
    <w:p w14:paraId="1FC07E9A" w14:textId="6BD3AE77" w:rsidR="00982DF6" w:rsidRPr="00926805" w:rsidRDefault="00982DF6">
      <w:pPr>
        <w:pStyle w:val="FootnoteText"/>
      </w:pPr>
      <w:r>
        <w:rPr>
          <w:rStyle w:val="FootnoteReference"/>
        </w:rPr>
        <w:footnoteRef/>
      </w:r>
      <w:r>
        <w:t xml:space="preserve"> </w:t>
      </w:r>
      <w:bookmarkStart w:id="11" w:name="_Hlk56259013"/>
      <w:r w:rsidR="00926805">
        <w:t xml:space="preserve">Henry </w:t>
      </w:r>
      <w:proofErr w:type="spellStart"/>
      <w:r w:rsidR="00926805">
        <w:t>Magdoff</w:t>
      </w:r>
      <w:proofErr w:type="spellEnd"/>
      <w:r w:rsidR="00926805">
        <w:t xml:space="preserve">, ‘Western Colonialism’, </w:t>
      </w:r>
      <w:r w:rsidR="00926805">
        <w:rPr>
          <w:i/>
          <w:iCs/>
        </w:rPr>
        <w:t xml:space="preserve">Encyclopaedia Britannica, </w:t>
      </w:r>
      <w:r w:rsidR="00926805">
        <w:t>4</w:t>
      </w:r>
      <w:r w:rsidR="00926805" w:rsidRPr="00926805">
        <w:rPr>
          <w:vertAlign w:val="superscript"/>
        </w:rPr>
        <w:t>th</w:t>
      </w:r>
      <w:r w:rsidR="00926805">
        <w:t xml:space="preserve"> November 2020 &lt; </w:t>
      </w:r>
      <w:hyperlink r:id="rId3" w:history="1">
        <w:r w:rsidR="00926805" w:rsidRPr="00F75CF7">
          <w:rPr>
            <w:rStyle w:val="Hyperlink"/>
          </w:rPr>
          <w:t>https://www.britannica.com/topic/Western-colonialism</w:t>
        </w:r>
      </w:hyperlink>
      <w:r w:rsidR="00926805">
        <w:t xml:space="preserve">&gt; [Accessed: 14th November 2020]. </w:t>
      </w:r>
      <w:bookmarkEnd w:id="11"/>
    </w:p>
  </w:footnote>
  <w:footnote w:id="13">
    <w:p w14:paraId="53ADC4DE" w14:textId="015B2690" w:rsidR="00982DF6" w:rsidRDefault="00982DF6">
      <w:pPr>
        <w:pStyle w:val="FootnoteText"/>
      </w:pPr>
      <w:r>
        <w:rPr>
          <w:rStyle w:val="FootnoteReference"/>
        </w:rPr>
        <w:footnoteRef/>
      </w:r>
      <w:r>
        <w:t xml:space="preserve"> </w:t>
      </w:r>
      <w:proofErr w:type="spellStart"/>
      <w:r w:rsidR="00A56530">
        <w:t>Magdoff</w:t>
      </w:r>
      <w:proofErr w:type="spellEnd"/>
      <w:r w:rsidR="00A56530">
        <w:t xml:space="preserve">, ‘Western Colonialism’, 2020. </w:t>
      </w:r>
    </w:p>
  </w:footnote>
  <w:footnote w:id="14">
    <w:p w14:paraId="43F8D2A9" w14:textId="4E29D8C8" w:rsidR="00982DF6" w:rsidRDefault="00982DF6">
      <w:pPr>
        <w:pStyle w:val="FootnoteText"/>
      </w:pPr>
      <w:r>
        <w:rPr>
          <w:rStyle w:val="FootnoteReference"/>
        </w:rPr>
        <w:footnoteRef/>
      </w:r>
      <w:r>
        <w:t xml:space="preserve"> </w:t>
      </w:r>
      <w:bookmarkStart w:id="12" w:name="_Hlk56258690"/>
      <w:proofErr w:type="spellStart"/>
      <w:r w:rsidR="00A56530" w:rsidRPr="00A56530">
        <w:t>Magdoff</w:t>
      </w:r>
      <w:proofErr w:type="spellEnd"/>
      <w:r w:rsidR="00A56530" w:rsidRPr="00A56530">
        <w:t>, ‘Western Colonialism’, 2020.</w:t>
      </w:r>
      <w:r w:rsidR="00A56530">
        <w:t xml:space="preserve"> </w:t>
      </w:r>
      <w:bookmarkEnd w:id="12"/>
    </w:p>
  </w:footnote>
  <w:footnote w:id="15">
    <w:p w14:paraId="21D79025" w14:textId="007FD435" w:rsidR="00982DF6" w:rsidRDefault="00982DF6">
      <w:pPr>
        <w:pStyle w:val="FootnoteText"/>
      </w:pPr>
      <w:r>
        <w:rPr>
          <w:rStyle w:val="FootnoteReference"/>
        </w:rPr>
        <w:footnoteRef/>
      </w:r>
      <w:r>
        <w:t xml:space="preserve"> </w:t>
      </w:r>
      <w:bookmarkStart w:id="13" w:name="_Hlk56257722"/>
      <w:r w:rsidR="00A56530" w:rsidRPr="00A56530">
        <w:t>Slave Voyages, 2020.</w:t>
      </w:r>
      <w:bookmarkEnd w:id="13"/>
    </w:p>
  </w:footnote>
  <w:footnote w:id="16">
    <w:p w14:paraId="2D9A50C7" w14:textId="6366F1DC" w:rsidR="00982DF6" w:rsidRDefault="00982DF6">
      <w:pPr>
        <w:pStyle w:val="FootnoteText"/>
      </w:pPr>
      <w:r>
        <w:rPr>
          <w:rStyle w:val="FootnoteReference"/>
        </w:rPr>
        <w:footnoteRef/>
      </w:r>
      <w:r>
        <w:t xml:space="preserve"> </w:t>
      </w:r>
      <w:r w:rsidR="00A56530" w:rsidRPr="00A56530">
        <w:t>Slave Voyages, 2020.</w:t>
      </w:r>
    </w:p>
  </w:footnote>
  <w:footnote w:id="17">
    <w:p w14:paraId="4A893C14" w14:textId="2F61F7CC" w:rsidR="00982DF6" w:rsidRDefault="00982DF6">
      <w:pPr>
        <w:pStyle w:val="FootnoteText"/>
      </w:pPr>
      <w:r>
        <w:rPr>
          <w:rStyle w:val="FootnoteReference"/>
        </w:rPr>
        <w:footnoteRef/>
      </w:r>
      <w:r>
        <w:t xml:space="preserve"> </w:t>
      </w:r>
      <w:r w:rsidR="00A56530" w:rsidRPr="00A56530">
        <w:t>Slave Voyages, 2020.</w:t>
      </w:r>
    </w:p>
  </w:footnote>
  <w:footnote w:id="18">
    <w:p w14:paraId="3CF9A8AB" w14:textId="26AD38A6" w:rsidR="00982DF6" w:rsidRDefault="00982DF6">
      <w:pPr>
        <w:pStyle w:val="FootnoteText"/>
      </w:pPr>
      <w:r>
        <w:rPr>
          <w:rStyle w:val="FootnoteReference"/>
        </w:rPr>
        <w:footnoteRef/>
      </w:r>
      <w:r>
        <w:t xml:space="preserve"> </w:t>
      </w:r>
      <w:r w:rsidR="00A56530" w:rsidRPr="00A56530">
        <w:t>Slave Voyages, 2020.</w:t>
      </w:r>
    </w:p>
  </w:footnote>
  <w:footnote w:id="19">
    <w:p w14:paraId="70EAD1B7" w14:textId="6FE1AF30" w:rsidR="00982DF6" w:rsidRDefault="00982DF6">
      <w:pPr>
        <w:pStyle w:val="FootnoteText"/>
      </w:pPr>
      <w:r>
        <w:rPr>
          <w:rStyle w:val="FootnoteReference"/>
        </w:rPr>
        <w:footnoteRef/>
      </w:r>
      <w:r>
        <w:t xml:space="preserve"> </w:t>
      </w:r>
      <w:r w:rsidR="00A56530" w:rsidRPr="00A56530">
        <w:t>Slave Voyages, 2020.</w:t>
      </w:r>
    </w:p>
  </w:footnote>
  <w:footnote w:id="20">
    <w:p w14:paraId="1EB2389C" w14:textId="48982322" w:rsidR="00982DF6" w:rsidRDefault="00982DF6">
      <w:pPr>
        <w:pStyle w:val="FootnoteText"/>
      </w:pPr>
      <w:r>
        <w:rPr>
          <w:rStyle w:val="FootnoteReference"/>
        </w:rPr>
        <w:footnoteRef/>
      </w:r>
      <w:r>
        <w:t xml:space="preserve"> </w:t>
      </w:r>
      <w:r w:rsidR="00A56530" w:rsidRPr="00A56530">
        <w:t>Slave Voyages, 2020.</w:t>
      </w:r>
    </w:p>
  </w:footnote>
  <w:footnote w:id="21">
    <w:p w14:paraId="1B36BEA1" w14:textId="663CCF23" w:rsidR="00982DF6" w:rsidRDefault="00982DF6">
      <w:pPr>
        <w:pStyle w:val="FootnoteText"/>
      </w:pPr>
      <w:r>
        <w:rPr>
          <w:rStyle w:val="FootnoteReference"/>
        </w:rPr>
        <w:footnoteRef/>
      </w:r>
      <w:r>
        <w:t xml:space="preserve"> </w:t>
      </w:r>
      <w:r w:rsidR="00A56530" w:rsidRPr="00A56530">
        <w:t>Slave Voyages, 2020.</w:t>
      </w:r>
    </w:p>
  </w:footnote>
  <w:footnote w:id="22">
    <w:p w14:paraId="2486EC98" w14:textId="18DC3486" w:rsidR="00982DF6" w:rsidRDefault="00982DF6">
      <w:pPr>
        <w:pStyle w:val="FootnoteText"/>
      </w:pPr>
      <w:r>
        <w:rPr>
          <w:rStyle w:val="FootnoteReference"/>
        </w:rPr>
        <w:footnoteRef/>
      </w:r>
      <w:r>
        <w:t xml:space="preserve"> </w:t>
      </w:r>
      <w:r w:rsidR="00A56530" w:rsidRPr="00A56530">
        <w:t>Slave Voyages, 2020.</w:t>
      </w:r>
    </w:p>
  </w:footnote>
  <w:footnote w:id="23">
    <w:p w14:paraId="63F1577D" w14:textId="71884249" w:rsidR="00982DF6" w:rsidRDefault="00982DF6">
      <w:pPr>
        <w:pStyle w:val="FootnoteText"/>
      </w:pPr>
      <w:r>
        <w:rPr>
          <w:rStyle w:val="FootnoteReference"/>
        </w:rPr>
        <w:footnoteRef/>
      </w:r>
      <w:r>
        <w:t xml:space="preserve"> </w:t>
      </w:r>
      <w:r w:rsidR="00A56530" w:rsidRPr="00A56530">
        <w:t>Slave Voyages, 2020.</w:t>
      </w:r>
    </w:p>
  </w:footnote>
  <w:footnote w:id="24">
    <w:p w14:paraId="59297EC9" w14:textId="262049B2" w:rsidR="00982DF6" w:rsidRDefault="00982DF6">
      <w:pPr>
        <w:pStyle w:val="FootnoteText"/>
      </w:pPr>
      <w:r>
        <w:rPr>
          <w:rStyle w:val="FootnoteReference"/>
        </w:rPr>
        <w:footnoteRef/>
      </w:r>
      <w:r>
        <w:t xml:space="preserve"> </w:t>
      </w:r>
      <w:r w:rsidR="00A56530" w:rsidRPr="00A56530">
        <w:t>Slave Voyages, 2020.</w:t>
      </w:r>
    </w:p>
  </w:footnote>
  <w:footnote w:id="25">
    <w:p w14:paraId="1F6DE718" w14:textId="1FB16109" w:rsidR="00982DF6" w:rsidRPr="00C541EE" w:rsidRDefault="00982DF6">
      <w:pPr>
        <w:pStyle w:val="FootnoteText"/>
      </w:pPr>
      <w:r>
        <w:rPr>
          <w:rStyle w:val="FootnoteReference"/>
        </w:rPr>
        <w:footnoteRef/>
      </w:r>
      <w:r>
        <w:t xml:space="preserve"> </w:t>
      </w:r>
      <w:r w:rsidR="00C541EE">
        <w:t xml:space="preserve">The National Archives, </w:t>
      </w:r>
      <w:r w:rsidR="00C541EE">
        <w:rPr>
          <w:i/>
          <w:iCs/>
        </w:rPr>
        <w:t xml:space="preserve">Abolition of the Slave Trade </w:t>
      </w:r>
      <w:r w:rsidR="00C541EE">
        <w:t>(2020) &lt;</w:t>
      </w:r>
      <w:r w:rsidR="00C541EE" w:rsidRPr="00C541EE">
        <w:t xml:space="preserve"> https://www.nationalarchives.gov.uk/pathways/blackhistory/rights/abolition.htm</w:t>
      </w:r>
      <w:r w:rsidR="00C541EE">
        <w:t xml:space="preserve"> &gt; [Accessed: 14</w:t>
      </w:r>
      <w:r w:rsidR="00C541EE" w:rsidRPr="00C541EE">
        <w:rPr>
          <w:vertAlign w:val="superscript"/>
        </w:rPr>
        <w:t>th</w:t>
      </w:r>
      <w:r w:rsidR="00C541EE">
        <w:t xml:space="preserve"> November 2020]. </w:t>
      </w:r>
    </w:p>
  </w:footnote>
  <w:footnote w:id="26">
    <w:p w14:paraId="421D1373" w14:textId="1706DE46" w:rsidR="00982DF6" w:rsidRDefault="00982DF6">
      <w:pPr>
        <w:pStyle w:val="FootnoteText"/>
      </w:pPr>
      <w:r>
        <w:rPr>
          <w:rStyle w:val="FootnoteReference"/>
        </w:rPr>
        <w:footnoteRef/>
      </w:r>
      <w:r>
        <w:t xml:space="preserve"> </w:t>
      </w:r>
      <w:r w:rsidR="00C541EE">
        <w:t xml:space="preserve">The National Archives, </w:t>
      </w:r>
      <w:r w:rsidR="00BC6921">
        <w:t xml:space="preserve">2020. </w:t>
      </w:r>
    </w:p>
  </w:footnote>
  <w:footnote w:id="27">
    <w:p w14:paraId="7B2D80F8" w14:textId="70F8E546" w:rsidR="00982DF6" w:rsidRDefault="00982DF6">
      <w:pPr>
        <w:pStyle w:val="FootnoteText"/>
      </w:pPr>
      <w:r>
        <w:rPr>
          <w:rStyle w:val="FootnoteReference"/>
        </w:rPr>
        <w:footnoteRef/>
      </w:r>
      <w:r>
        <w:t xml:space="preserve"> </w:t>
      </w:r>
      <w:bookmarkStart w:id="14" w:name="_Hlk56258715"/>
      <w:r w:rsidR="000B4217" w:rsidRPr="000B4217">
        <w:t>Slave Voyages, 2020</w:t>
      </w:r>
      <w:r w:rsidR="000B4217">
        <w:t xml:space="preserve">; </w:t>
      </w:r>
      <w:proofErr w:type="spellStart"/>
      <w:r w:rsidR="000B4217" w:rsidRPr="000B4217">
        <w:t>Magdoff</w:t>
      </w:r>
      <w:proofErr w:type="spellEnd"/>
      <w:r w:rsidR="000B4217" w:rsidRPr="000B4217">
        <w:t>, ‘Western Colonialism’, 2020.</w:t>
      </w:r>
      <w:bookmarkEnd w:id="14"/>
    </w:p>
  </w:footnote>
  <w:footnote w:id="28">
    <w:p w14:paraId="7EF86F6A" w14:textId="3E2EC97C" w:rsidR="00982DF6" w:rsidRDefault="00982DF6">
      <w:pPr>
        <w:pStyle w:val="FootnoteText"/>
      </w:pPr>
      <w:r>
        <w:rPr>
          <w:rStyle w:val="FootnoteReference"/>
        </w:rPr>
        <w:footnoteRef/>
      </w:r>
      <w:r>
        <w:t xml:space="preserve"> </w:t>
      </w:r>
      <w:bookmarkStart w:id="15" w:name="_Hlk56258723"/>
      <w:r w:rsidR="000B4217" w:rsidRPr="000B4217">
        <w:t xml:space="preserve">Slave Voyages, 2020; </w:t>
      </w:r>
      <w:proofErr w:type="spellStart"/>
      <w:r w:rsidR="000B4217" w:rsidRPr="000B4217">
        <w:t>Magdoff</w:t>
      </w:r>
      <w:proofErr w:type="spellEnd"/>
      <w:r w:rsidR="000B4217" w:rsidRPr="000B4217">
        <w:t>, ‘Western Colonialism’, 2020.</w:t>
      </w:r>
    </w:p>
    <w:bookmarkEnd w:id="15"/>
  </w:footnote>
  <w:footnote w:id="29">
    <w:p w14:paraId="43C7EF21" w14:textId="30704B88" w:rsidR="00982DF6" w:rsidRDefault="00982DF6">
      <w:pPr>
        <w:pStyle w:val="FootnoteText"/>
      </w:pPr>
      <w:r>
        <w:rPr>
          <w:rStyle w:val="FootnoteReference"/>
        </w:rPr>
        <w:footnoteRef/>
      </w:r>
      <w:r>
        <w:t xml:space="preserve"> </w:t>
      </w:r>
      <w:bookmarkStart w:id="16" w:name="_Hlk56258746"/>
      <w:r w:rsidR="000B4217" w:rsidRPr="000B4217">
        <w:t>Slave Voyages, 2020</w:t>
      </w:r>
      <w:bookmarkEnd w:id="16"/>
      <w:r w:rsidR="000B4217" w:rsidRPr="000B4217">
        <w:t xml:space="preserve">; </w:t>
      </w:r>
      <w:proofErr w:type="spellStart"/>
      <w:r w:rsidR="000B4217" w:rsidRPr="000B4217">
        <w:t>Magdoff</w:t>
      </w:r>
      <w:proofErr w:type="spellEnd"/>
      <w:r w:rsidR="000B4217" w:rsidRPr="000B4217">
        <w:t>, ‘Western Colonialism’, 2020.</w:t>
      </w:r>
    </w:p>
  </w:footnote>
  <w:footnote w:id="30">
    <w:p w14:paraId="6873FEA4" w14:textId="3A5E3D34" w:rsidR="00982DF6" w:rsidRDefault="00982DF6">
      <w:pPr>
        <w:pStyle w:val="FootnoteText"/>
      </w:pPr>
      <w:r>
        <w:rPr>
          <w:rStyle w:val="FootnoteReference"/>
        </w:rPr>
        <w:footnoteRef/>
      </w:r>
      <w:r>
        <w:t xml:space="preserve"> </w:t>
      </w:r>
      <w:r w:rsidR="000B4217" w:rsidRPr="000B4217">
        <w:t>Slave Voyages, 2020</w:t>
      </w:r>
      <w:r w:rsidR="000B4217">
        <w:t xml:space="preserve">. </w:t>
      </w:r>
      <w:r w:rsidR="00D60D74">
        <w:t xml:space="preserve">   </w:t>
      </w:r>
      <w:r w:rsidR="002565B4">
        <w:t xml:space="preserve">  </w:t>
      </w:r>
      <w:r w:rsidR="00C31BCF">
        <w:t xml:space="preserve">  </w:t>
      </w:r>
    </w:p>
  </w:footnote>
  <w:footnote w:id="31">
    <w:p w14:paraId="148CFC7E" w14:textId="30219379" w:rsidR="00982DF6" w:rsidRDefault="00982DF6">
      <w:pPr>
        <w:pStyle w:val="FootnoteText"/>
      </w:pPr>
      <w:r>
        <w:rPr>
          <w:rStyle w:val="FootnoteReference"/>
        </w:rPr>
        <w:footnoteRef/>
      </w:r>
      <w:r>
        <w:t xml:space="preserve"> </w:t>
      </w:r>
      <w:bookmarkStart w:id="17" w:name="_Hlk56260920"/>
      <w:r w:rsidR="000B4217" w:rsidRPr="000B4217">
        <w:t>Slave Voyages, 2020</w:t>
      </w:r>
      <w:bookmarkEnd w:id="17"/>
      <w:r w:rsidR="000B4217" w:rsidRPr="000B4217">
        <w:t xml:space="preserve">; </w:t>
      </w:r>
      <w:proofErr w:type="spellStart"/>
      <w:r w:rsidR="000B4217" w:rsidRPr="000B4217">
        <w:t>Magdoff</w:t>
      </w:r>
      <w:proofErr w:type="spellEnd"/>
      <w:r w:rsidR="000B4217" w:rsidRPr="000B4217">
        <w:t>, ‘Western Colonialism’, 2020.</w:t>
      </w:r>
    </w:p>
  </w:footnote>
  <w:footnote w:id="32">
    <w:p w14:paraId="1964EAA6" w14:textId="25670212" w:rsidR="000D5075" w:rsidRDefault="000D5075">
      <w:pPr>
        <w:pStyle w:val="FootnoteText"/>
      </w:pPr>
      <w:r>
        <w:rPr>
          <w:rStyle w:val="FootnoteReference"/>
        </w:rPr>
        <w:footnoteRef/>
      </w:r>
      <w:r>
        <w:t xml:space="preserve"> </w:t>
      </w:r>
      <w:r w:rsidR="000B4217" w:rsidRPr="000B4217">
        <w:t>Slave Voyages, 2020.</w:t>
      </w:r>
    </w:p>
  </w:footnote>
  <w:footnote w:id="33">
    <w:p w14:paraId="2DB3FF9E" w14:textId="1C2B6D08" w:rsidR="000D5075" w:rsidRDefault="000D5075">
      <w:pPr>
        <w:pStyle w:val="FootnoteText"/>
      </w:pPr>
      <w:r>
        <w:rPr>
          <w:rStyle w:val="FootnoteReference"/>
        </w:rPr>
        <w:footnoteRef/>
      </w:r>
      <w:r>
        <w:t xml:space="preserve"> </w:t>
      </w:r>
      <w:r w:rsidR="000B4217" w:rsidRPr="000B4217">
        <w:t xml:space="preserve">Slave Voyages, 2020; </w:t>
      </w:r>
      <w:proofErr w:type="spellStart"/>
      <w:r w:rsidR="000B4217" w:rsidRPr="000B4217">
        <w:t>Magdoff</w:t>
      </w:r>
      <w:proofErr w:type="spellEnd"/>
      <w:r w:rsidR="000B4217" w:rsidRPr="000B4217">
        <w:t>, ‘Western Colonialism’, 2020.</w:t>
      </w:r>
    </w:p>
  </w:footnote>
  <w:footnote w:id="34">
    <w:p w14:paraId="2349126D" w14:textId="42DBD48E" w:rsidR="000B4217" w:rsidRDefault="000B4217">
      <w:pPr>
        <w:pStyle w:val="FootnoteText"/>
      </w:pPr>
      <w:r>
        <w:rPr>
          <w:rStyle w:val="FootnoteReference"/>
        </w:rPr>
        <w:footnoteRef/>
      </w:r>
      <w:r>
        <w:t xml:space="preserve"> </w:t>
      </w:r>
      <w:r w:rsidRPr="000B4217">
        <w:t>The Editors of Encyclopaedia Britannica, ‘</w:t>
      </w:r>
      <w:proofErr w:type="spellStart"/>
      <w:r>
        <w:t>Ouidah</w:t>
      </w:r>
      <w:proofErr w:type="spellEnd"/>
      <w:r w:rsidRPr="000B4217">
        <w:t xml:space="preserve">’, </w:t>
      </w:r>
      <w:r w:rsidRPr="000B4217">
        <w:rPr>
          <w:i/>
          <w:iCs/>
        </w:rPr>
        <w:t>Encyclopaedia Britannica</w:t>
      </w:r>
      <w:r w:rsidRPr="000B4217">
        <w:t xml:space="preserve">, </w:t>
      </w:r>
      <w:r>
        <w:t>10</w:t>
      </w:r>
      <w:r w:rsidRPr="000B4217">
        <w:rPr>
          <w:vertAlign w:val="superscript"/>
        </w:rPr>
        <w:t>th</w:t>
      </w:r>
      <w:r>
        <w:t xml:space="preserve"> March 2016</w:t>
      </w:r>
      <w:r w:rsidRPr="000B4217">
        <w:t xml:space="preserve"> &lt; https://www.britannica.com/place/Ouidah &gt; [Accessed: 14th November 2020].</w:t>
      </w:r>
    </w:p>
  </w:footnote>
  <w:footnote w:id="35">
    <w:p w14:paraId="3828DA05" w14:textId="1A804850" w:rsidR="000D5075" w:rsidRDefault="000D5075">
      <w:pPr>
        <w:pStyle w:val="FootnoteText"/>
      </w:pPr>
      <w:r>
        <w:rPr>
          <w:rStyle w:val="FootnoteReference"/>
        </w:rPr>
        <w:footnoteRef/>
      </w:r>
      <w:r>
        <w:t xml:space="preserve"> </w:t>
      </w:r>
      <w:bookmarkStart w:id="18" w:name="_Hlk56260927"/>
      <w:r w:rsidR="000B4217" w:rsidRPr="000B4217">
        <w:t>The Editors of Encyclopaedia Britannica, ‘</w:t>
      </w:r>
      <w:proofErr w:type="spellStart"/>
      <w:r w:rsidR="000B4217" w:rsidRPr="000B4217">
        <w:t>Ouidah</w:t>
      </w:r>
      <w:proofErr w:type="spellEnd"/>
      <w:r w:rsidR="000B4217" w:rsidRPr="000B4217">
        <w:t>’,</w:t>
      </w:r>
      <w:r w:rsidR="000B4217">
        <w:t xml:space="preserve"> 2016. </w:t>
      </w:r>
      <w:bookmarkEnd w:id="18"/>
    </w:p>
  </w:footnote>
  <w:footnote w:id="36">
    <w:p w14:paraId="4AAE69BC" w14:textId="2BC3D3AD" w:rsidR="000D5075" w:rsidRDefault="000D5075">
      <w:pPr>
        <w:pStyle w:val="FootnoteText"/>
      </w:pPr>
      <w:r>
        <w:rPr>
          <w:rStyle w:val="FootnoteReference"/>
        </w:rPr>
        <w:footnoteRef/>
      </w:r>
      <w:r>
        <w:t xml:space="preserve"> </w:t>
      </w:r>
      <w:r w:rsidR="00663E6D" w:rsidRPr="00663E6D">
        <w:t>Slave Voyages, 2020</w:t>
      </w:r>
    </w:p>
  </w:footnote>
  <w:footnote w:id="37">
    <w:p w14:paraId="26438FBA" w14:textId="369E17EA" w:rsidR="000D5075" w:rsidRDefault="000D5075">
      <w:pPr>
        <w:pStyle w:val="FootnoteText"/>
      </w:pPr>
      <w:r>
        <w:rPr>
          <w:rStyle w:val="FootnoteReference"/>
        </w:rPr>
        <w:footnoteRef/>
      </w:r>
      <w:r>
        <w:t xml:space="preserve"> </w:t>
      </w:r>
      <w:r w:rsidR="00663E6D" w:rsidRPr="00663E6D">
        <w:t>Slave Voyages, 2020</w:t>
      </w:r>
    </w:p>
  </w:footnote>
  <w:footnote w:id="38">
    <w:p w14:paraId="547D03A9" w14:textId="7BC6C8CC" w:rsidR="000D5075" w:rsidRDefault="000D5075">
      <w:pPr>
        <w:pStyle w:val="FootnoteText"/>
      </w:pPr>
      <w:r>
        <w:rPr>
          <w:rStyle w:val="FootnoteReference"/>
        </w:rPr>
        <w:footnoteRef/>
      </w:r>
      <w:r>
        <w:t xml:space="preserve"> </w:t>
      </w:r>
      <w:r w:rsidR="00663E6D" w:rsidRPr="00663E6D">
        <w:t>Slave Voyages, 2020</w:t>
      </w:r>
    </w:p>
  </w:footnote>
  <w:footnote w:id="39">
    <w:p w14:paraId="37EA1D54" w14:textId="6A7EBDCE" w:rsidR="000D5075" w:rsidRDefault="000D5075">
      <w:pPr>
        <w:pStyle w:val="FootnoteText"/>
      </w:pPr>
      <w:r>
        <w:rPr>
          <w:rStyle w:val="FootnoteReference"/>
        </w:rPr>
        <w:footnoteRef/>
      </w:r>
      <w:r>
        <w:t xml:space="preserve"> </w:t>
      </w:r>
      <w:r w:rsidR="00663E6D" w:rsidRPr="00663E6D">
        <w:t>Slave Voyages, 2020</w:t>
      </w:r>
    </w:p>
  </w:footnote>
  <w:footnote w:id="40">
    <w:p w14:paraId="3ABFBDA9" w14:textId="0BF965A2" w:rsidR="000D5075" w:rsidRDefault="000D5075">
      <w:pPr>
        <w:pStyle w:val="FootnoteText"/>
      </w:pPr>
      <w:r>
        <w:rPr>
          <w:rStyle w:val="FootnoteReference"/>
        </w:rPr>
        <w:footnoteRef/>
      </w:r>
      <w:r>
        <w:t xml:space="preserve"> </w:t>
      </w:r>
      <w:r w:rsidR="00663E6D" w:rsidRPr="00663E6D">
        <w:t>The Editors of Encyclopaedia Britannica, ‘</w:t>
      </w:r>
      <w:proofErr w:type="spellStart"/>
      <w:r w:rsidR="00663E6D" w:rsidRPr="00663E6D">
        <w:t>Ouidah</w:t>
      </w:r>
      <w:proofErr w:type="spellEnd"/>
      <w:r w:rsidR="00663E6D" w:rsidRPr="00663E6D">
        <w:t>’, 2016.</w:t>
      </w:r>
      <w:r w:rsidR="00663E6D">
        <w:t xml:space="preserve"> </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sTS2NDQ1MjM0NLC0sDBT0lEKTi0uzszPAykwrwUASIb/RSwAAAA="/>
  </w:docVars>
  <w:rsids>
    <w:rsidRoot w:val="000A5A05"/>
    <w:rsid w:val="000A5A05"/>
    <w:rsid w:val="000B4217"/>
    <w:rsid w:val="000D5075"/>
    <w:rsid w:val="0014735E"/>
    <w:rsid w:val="00153B70"/>
    <w:rsid w:val="001857E9"/>
    <w:rsid w:val="002471E3"/>
    <w:rsid w:val="002565B4"/>
    <w:rsid w:val="00260C30"/>
    <w:rsid w:val="002636FE"/>
    <w:rsid w:val="002A7A9A"/>
    <w:rsid w:val="002D0FEC"/>
    <w:rsid w:val="002F6C34"/>
    <w:rsid w:val="003C5FA4"/>
    <w:rsid w:val="00477B35"/>
    <w:rsid w:val="004C4F05"/>
    <w:rsid w:val="006235DD"/>
    <w:rsid w:val="00663E6D"/>
    <w:rsid w:val="00827FBC"/>
    <w:rsid w:val="008648AD"/>
    <w:rsid w:val="00880E1C"/>
    <w:rsid w:val="0090027A"/>
    <w:rsid w:val="009253FA"/>
    <w:rsid w:val="00926805"/>
    <w:rsid w:val="00982DF6"/>
    <w:rsid w:val="00983A06"/>
    <w:rsid w:val="009973E9"/>
    <w:rsid w:val="00A01690"/>
    <w:rsid w:val="00A33777"/>
    <w:rsid w:val="00A56530"/>
    <w:rsid w:val="00A72489"/>
    <w:rsid w:val="00AA2F9F"/>
    <w:rsid w:val="00AF446C"/>
    <w:rsid w:val="00B02CA3"/>
    <w:rsid w:val="00BC6921"/>
    <w:rsid w:val="00BD5B1F"/>
    <w:rsid w:val="00C05D23"/>
    <w:rsid w:val="00C31BCF"/>
    <w:rsid w:val="00C51AA7"/>
    <w:rsid w:val="00C541EE"/>
    <w:rsid w:val="00CA233B"/>
    <w:rsid w:val="00CF2332"/>
    <w:rsid w:val="00D5184D"/>
    <w:rsid w:val="00D60D74"/>
    <w:rsid w:val="00DB6300"/>
    <w:rsid w:val="00E642D6"/>
    <w:rsid w:val="00F3223C"/>
    <w:rsid w:val="00FE66D0"/>
    <w:rsid w:val="00FF2D6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B0E0FC7"/>
  <w15:chartTrackingRefBased/>
  <w15:docId w15:val="{594E03F9-DFC9-4BC1-8D03-9E614FD669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0A5A05"/>
    <w:pPr>
      <w:spacing w:after="0" w:line="240" w:lineRule="auto"/>
    </w:pPr>
  </w:style>
  <w:style w:type="character" w:styleId="CommentReference">
    <w:name w:val="annotation reference"/>
    <w:basedOn w:val="DefaultParagraphFont"/>
    <w:uiPriority w:val="99"/>
    <w:semiHidden/>
    <w:unhideWhenUsed/>
    <w:rsid w:val="002D0FEC"/>
    <w:rPr>
      <w:sz w:val="16"/>
      <w:szCs w:val="16"/>
    </w:rPr>
  </w:style>
  <w:style w:type="paragraph" w:styleId="CommentText">
    <w:name w:val="annotation text"/>
    <w:basedOn w:val="Normal"/>
    <w:link w:val="CommentTextChar"/>
    <w:uiPriority w:val="99"/>
    <w:semiHidden/>
    <w:unhideWhenUsed/>
    <w:rsid w:val="002D0FEC"/>
    <w:pPr>
      <w:spacing w:line="240" w:lineRule="auto"/>
    </w:pPr>
    <w:rPr>
      <w:sz w:val="20"/>
      <w:szCs w:val="20"/>
    </w:rPr>
  </w:style>
  <w:style w:type="character" w:customStyle="1" w:styleId="CommentTextChar">
    <w:name w:val="Comment Text Char"/>
    <w:basedOn w:val="DefaultParagraphFont"/>
    <w:link w:val="CommentText"/>
    <w:uiPriority w:val="99"/>
    <w:semiHidden/>
    <w:rsid w:val="002D0FEC"/>
    <w:rPr>
      <w:sz w:val="20"/>
      <w:szCs w:val="20"/>
    </w:rPr>
  </w:style>
  <w:style w:type="paragraph" w:styleId="CommentSubject">
    <w:name w:val="annotation subject"/>
    <w:basedOn w:val="CommentText"/>
    <w:next w:val="CommentText"/>
    <w:link w:val="CommentSubjectChar"/>
    <w:uiPriority w:val="99"/>
    <w:semiHidden/>
    <w:unhideWhenUsed/>
    <w:rsid w:val="002D0FEC"/>
    <w:rPr>
      <w:b/>
      <w:bCs/>
    </w:rPr>
  </w:style>
  <w:style w:type="character" w:customStyle="1" w:styleId="CommentSubjectChar">
    <w:name w:val="Comment Subject Char"/>
    <w:basedOn w:val="CommentTextChar"/>
    <w:link w:val="CommentSubject"/>
    <w:uiPriority w:val="99"/>
    <w:semiHidden/>
    <w:rsid w:val="002D0FEC"/>
    <w:rPr>
      <w:b/>
      <w:bCs/>
      <w:sz w:val="20"/>
      <w:szCs w:val="20"/>
    </w:rPr>
  </w:style>
  <w:style w:type="paragraph" w:styleId="BalloonText">
    <w:name w:val="Balloon Text"/>
    <w:basedOn w:val="Normal"/>
    <w:link w:val="BalloonTextChar"/>
    <w:uiPriority w:val="99"/>
    <w:semiHidden/>
    <w:unhideWhenUsed/>
    <w:rsid w:val="002D0FE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D0FEC"/>
    <w:rPr>
      <w:rFonts w:ascii="Segoe UI" w:hAnsi="Segoe UI" w:cs="Segoe UI"/>
      <w:sz w:val="18"/>
      <w:szCs w:val="18"/>
    </w:rPr>
  </w:style>
  <w:style w:type="paragraph" w:styleId="FootnoteText">
    <w:name w:val="footnote text"/>
    <w:basedOn w:val="Normal"/>
    <w:link w:val="FootnoteTextChar"/>
    <w:uiPriority w:val="99"/>
    <w:semiHidden/>
    <w:unhideWhenUsed/>
    <w:rsid w:val="0090027A"/>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90027A"/>
    <w:rPr>
      <w:sz w:val="20"/>
      <w:szCs w:val="20"/>
    </w:rPr>
  </w:style>
  <w:style w:type="character" w:styleId="FootnoteReference">
    <w:name w:val="footnote reference"/>
    <w:basedOn w:val="DefaultParagraphFont"/>
    <w:uiPriority w:val="99"/>
    <w:semiHidden/>
    <w:unhideWhenUsed/>
    <w:rsid w:val="0090027A"/>
    <w:rPr>
      <w:vertAlign w:val="superscript"/>
    </w:rPr>
  </w:style>
  <w:style w:type="character" w:styleId="Hyperlink">
    <w:name w:val="Hyperlink"/>
    <w:basedOn w:val="DefaultParagraphFont"/>
    <w:uiPriority w:val="99"/>
    <w:unhideWhenUsed/>
    <w:rsid w:val="00880E1C"/>
    <w:rPr>
      <w:color w:val="0563C1" w:themeColor="hyperlink"/>
      <w:u w:val="single"/>
    </w:rPr>
  </w:style>
  <w:style w:type="character" w:styleId="UnresolvedMention">
    <w:name w:val="Unresolved Mention"/>
    <w:basedOn w:val="DefaultParagraphFont"/>
    <w:uiPriority w:val="99"/>
    <w:semiHidden/>
    <w:unhideWhenUsed/>
    <w:rsid w:val="00880E1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herefordtimes.com/news/18512165.slave-traders-town-centre-plaque-stripped-wall-brecon" TargetMode="Externa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notes.xml.rels><?xml version="1.0" encoding="UTF-8" standalone="yes"?>
<Relationships xmlns="http://schemas.openxmlformats.org/package/2006/relationships"><Relationship Id="rId3" Type="http://schemas.openxmlformats.org/officeDocument/2006/relationships/hyperlink" Target="https://www.britannica.com/topic/Western-colonialism" TargetMode="External"/><Relationship Id="rId2" Type="http://schemas.openxmlformats.org/officeDocument/2006/relationships/hyperlink" Target="https://www.herefordtimes.com/news/18512165.slave-traders-town-centre-plaque-stripped-wall-brecon" TargetMode="External"/><Relationship Id="rId1" Type="http://schemas.openxmlformats.org/officeDocument/2006/relationships/hyperlink" Target="https://www.slavevoyages.org/voyage/databas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A4FD7552-4D22-4DFE-B91A-C34AD6B5F1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411</TotalTime>
  <Pages>6</Pages>
  <Words>1391</Words>
  <Characters>7934</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9307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George Gillson-Gant</dc:creator>
  <cp:keywords/>
  <dc:description/>
  <cp:lastModifiedBy>George Gillson-Gant</cp:lastModifiedBy>
  <cp:revision>17</cp:revision>
  <dcterms:created xsi:type="dcterms:W3CDTF">2020-11-14T11:58:00Z</dcterms:created>
  <dcterms:modified xsi:type="dcterms:W3CDTF">2020-11-15T15:32:00Z</dcterms:modified>
</cp:coreProperties>
</file>