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ACC7E" w14:textId="55CC9B17" w:rsidR="002A7B7D" w:rsidRPr="00556808" w:rsidRDefault="002A7B7D" w:rsidP="00556808">
      <w:pPr>
        <w:spacing w:line="360" w:lineRule="auto"/>
        <w:rPr>
          <w:rFonts w:ascii="Arial" w:hAnsi="Arial" w:cs="Arial"/>
          <w:sz w:val="24"/>
          <w:szCs w:val="24"/>
        </w:rPr>
      </w:pPr>
      <w:r w:rsidRPr="00556808">
        <w:rPr>
          <w:rFonts w:ascii="Arial" w:hAnsi="Arial" w:cs="Arial"/>
          <w:sz w:val="24"/>
          <w:szCs w:val="24"/>
        </w:rPr>
        <w:t>Section 1</w:t>
      </w:r>
    </w:p>
    <w:p w14:paraId="38AEBB92" w14:textId="5A138FED" w:rsidR="00124F6D" w:rsidRPr="00556808" w:rsidRDefault="008248B4" w:rsidP="00556808">
      <w:pPr>
        <w:spacing w:line="360" w:lineRule="auto"/>
        <w:rPr>
          <w:rFonts w:ascii="Arial" w:hAnsi="Arial" w:cs="Arial"/>
          <w:sz w:val="24"/>
          <w:szCs w:val="24"/>
        </w:rPr>
      </w:pPr>
      <w:r w:rsidRPr="00556808">
        <w:rPr>
          <w:rFonts w:ascii="Arial" w:hAnsi="Arial" w:cs="Arial"/>
          <w:sz w:val="24"/>
          <w:szCs w:val="24"/>
        </w:rPr>
        <w:t>Play is one of the most important aspects of children’s learning and development (Family Matters, 2021).  It allows them to learn through their own curiosities and interests. When children play, they are learning at their highest level</w:t>
      </w:r>
      <w:r w:rsidR="00F62FAF" w:rsidRPr="00556808">
        <w:rPr>
          <w:rFonts w:ascii="Arial" w:hAnsi="Arial" w:cs="Arial"/>
          <w:sz w:val="24"/>
          <w:szCs w:val="24"/>
        </w:rPr>
        <w:t>, in their most comfortable environment</w:t>
      </w:r>
      <w:r w:rsidRPr="00556808">
        <w:rPr>
          <w:rFonts w:ascii="Arial" w:hAnsi="Arial" w:cs="Arial"/>
          <w:sz w:val="24"/>
          <w:szCs w:val="24"/>
        </w:rPr>
        <w:t xml:space="preserve"> (Early years matters, 2021). Play allows children to extend their knowledge, skills and development for a range of skills through learning activities of their choice. These are hands on and play based, which allow children to engage with the task at hand and learn</w:t>
      </w:r>
      <w:r w:rsidR="00A4637D" w:rsidRPr="00556808">
        <w:rPr>
          <w:rFonts w:ascii="Arial" w:hAnsi="Arial" w:cs="Arial"/>
          <w:sz w:val="24"/>
          <w:szCs w:val="24"/>
        </w:rPr>
        <w:t xml:space="preserve">, </w:t>
      </w:r>
      <w:r w:rsidRPr="00556808">
        <w:rPr>
          <w:rFonts w:ascii="Arial" w:hAnsi="Arial" w:cs="Arial"/>
          <w:sz w:val="24"/>
          <w:szCs w:val="24"/>
        </w:rPr>
        <w:t xml:space="preserve">without even knowing </w:t>
      </w:r>
      <w:r w:rsidR="00A4637D" w:rsidRPr="00556808">
        <w:rPr>
          <w:rFonts w:ascii="Arial" w:hAnsi="Arial" w:cs="Arial"/>
          <w:sz w:val="24"/>
          <w:szCs w:val="24"/>
        </w:rPr>
        <w:t>that they are learning</w:t>
      </w:r>
      <w:r w:rsidRPr="00556808">
        <w:rPr>
          <w:rFonts w:ascii="Arial" w:hAnsi="Arial" w:cs="Arial"/>
          <w:sz w:val="24"/>
          <w:szCs w:val="24"/>
        </w:rPr>
        <w:t xml:space="preserve">. </w:t>
      </w:r>
      <w:r w:rsidR="00124F6D" w:rsidRPr="00556808">
        <w:rPr>
          <w:rFonts w:ascii="Arial" w:hAnsi="Arial" w:cs="Arial"/>
          <w:sz w:val="24"/>
          <w:szCs w:val="24"/>
        </w:rPr>
        <w:t>T</w:t>
      </w:r>
      <w:r w:rsidRPr="00556808">
        <w:rPr>
          <w:rFonts w:ascii="Arial" w:hAnsi="Arial" w:cs="Arial"/>
          <w:sz w:val="24"/>
          <w:szCs w:val="24"/>
        </w:rPr>
        <w:t xml:space="preserve">hrough play children </w:t>
      </w:r>
      <w:r w:rsidR="00124F6D" w:rsidRPr="00556808">
        <w:rPr>
          <w:rFonts w:ascii="Arial" w:hAnsi="Arial" w:cs="Arial"/>
          <w:sz w:val="24"/>
          <w:szCs w:val="24"/>
        </w:rPr>
        <w:t>can</w:t>
      </w:r>
      <w:r w:rsidRPr="00556808">
        <w:rPr>
          <w:rFonts w:ascii="Arial" w:hAnsi="Arial" w:cs="Arial"/>
          <w:sz w:val="24"/>
          <w:szCs w:val="24"/>
        </w:rPr>
        <w:t xml:space="preserve"> develop </w:t>
      </w:r>
      <w:r w:rsidR="00124F6D" w:rsidRPr="00556808">
        <w:rPr>
          <w:rFonts w:ascii="Arial" w:hAnsi="Arial" w:cs="Arial"/>
          <w:sz w:val="24"/>
          <w:szCs w:val="24"/>
        </w:rPr>
        <w:t xml:space="preserve">not only their intellectual </w:t>
      </w:r>
      <w:r w:rsidR="00A1483F" w:rsidRPr="00556808">
        <w:rPr>
          <w:rFonts w:ascii="Arial" w:hAnsi="Arial" w:cs="Arial"/>
          <w:sz w:val="24"/>
          <w:szCs w:val="24"/>
        </w:rPr>
        <w:t>skills</w:t>
      </w:r>
      <w:r w:rsidR="00124F6D" w:rsidRPr="00556808">
        <w:rPr>
          <w:rFonts w:ascii="Arial" w:hAnsi="Arial" w:cs="Arial"/>
          <w:sz w:val="24"/>
          <w:szCs w:val="24"/>
        </w:rPr>
        <w:t xml:space="preserve"> but also language skills, creativity, social skills and their emotions and imagination skills</w:t>
      </w:r>
      <w:r w:rsidR="00A4637D" w:rsidRPr="00556808">
        <w:rPr>
          <w:rFonts w:ascii="Arial" w:hAnsi="Arial" w:cs="Arial"/>
          <w:sz w:val="24"/>
          <w:szCs w:val="24"/>
        </w:rPr>
        <w:t xml:space="preserve"> amongst many others</w:t>
      </w:r>
      <w:r w:rsidR="00124F6D" w:rsidRPr="00556808">
        <w:rPr>
          <w:rFonts w:ascii="Arial" w:hAnsi="Arial" w:cs="Arial"/>
          <w:sz w:val="24"/>
          <w:szCs w:val="24"/>
        </w:rPr>
        <w:t>. This is because play supports the holistic development of their child and prepares them for both academic and non-academic life situations (Shafter, 2021). Children naturally want to play which means that play situations are one of the most effective and beneficial methods to provide the tools and resources which allow children to learn, explore and build on previous knowledge. Play activities can be provided in many ways; they can be structured, non-structured, formal and informal. However, the most important thing is that play activities are readily available to children, a</w:t>
      </w:r>
      <w:r w:rsidR="000E57DC" w:rsidRPr="00556808">
        <w:rPr>
          <w:rFonts w:ascii="Arial" w:hAnsi="Arial" w:cs="Arial"/>
          <w:sz w:val="24"/>
          <w:szCs w:val="24"/>
        </w:rPr>
        <w:t>s</w:t>
      </w:r>
      <w:r w:rsidR="00124F6D" w:rsidRPr="00556808">
        <w:rPr>
          <w:rFonts w:ascii="Arial" w:hAnsi="Arial" w:cs="Arial"/>
          <w:sz w:val="24"/>
          <w:szCs w:val="24"/>
        </w:rPr>
        <w:t xml:space="preserve"> it is central in their development</w:t>
      </w:r>
      <w:r w:rsidR="000E57DC" w:rsidRPr="00556808">
        <w:rPr>
          <w:rFonts w:ascii="Arial" w:hAnsi="Arial" w:cs="Arial"/>
          <w:sz w:val="24"/>
          <w:szCs w:val="24"/>
        </w:rPr>
        <w:t xml:space="preserve"> (Department of Education,2021)</w:t>
      </w:r>
      <w:r w:rsidR="00124F6D" w:rsidRPr="00556808">
        <w:rPr>
          <w:rFonts w:ascii="Arial" w:hAnsi="Arial" w:cs="Arial"/>
          <w:sz w:val="24"/>
          <w:szCs w:val="24"/>
        </w:rPr>
        <w:t xml:space="preserve">. </w:t>
      </w:r>
    </w:p>
    <w:p w14:paraId="2F121F2E" w14:textId="267526C7" w:rsidR="008B170F" w:rsidRPr="00556808" w:rsidRDefault="000E57DC" w:rsidP="00556808">
      <w:pPr>
        <w:spacing w:line="360" w:lineRule="auto"/>
        <w:rPr>
          <w:rFonts w:ascii="Arial" w:hAnsi="Arial" w:cs="Arial"/>
          <w:sz w:val="24"/>
          <w:szCs w:val="24"/>
        </w:rPr>
      </w:pPr>
      <w:r w:rsidRPr="00556808">
        <w:rPr>
          <w:rFonts w:ascii="Arial" w:hAnsi="Arial" w:cs="Arial"/>
          <w:sz w:val="24"/>
          <w:szCs w:val="24"/>
        </w:rPr>
        <w:t xml:space="preserve">Using play in early childhood to support learning is very beneficial for both the children and practitioners (indirect, no date). It supports learning and teaching alike and allows practitioners to easily identify strengths and weaknesses of the children in their care. </w:t>
      </w:r>
      <w:r w:rsidR="00EF531D" w:rsidRPr="00556808">
        <w:rPr>
          <w:rFonts w:ascii="Arial" w:hAnsi="Arial" w:cs="Arial"/>
          <w:sz w:val="24"/>
          <w:szCs w:val="24"/>
        </w:rPr>
        <w:t>Practitioners can observe children as they play so that they are able to provide the correct type of play and play resources that</w:t>
      </w:r>
      <w:r w:rsidR="00B16306" w:rsidRPr="00556808">
        <w:rPr>
          <w:rFonts w:ascii="Arial" w:hAnsi="Arial" w:cs="Arial"/>
          <w:sz w:val="24"/>
          <w:szCs w:val="24"/>
        </w:rPr>
        <w:t xml:space="preserve"> will ensure</w:t>
      </w:r>
      <w:r w:rsidR="00A21B06" w:rsidRPr="00556808">
        <w:rPr>
          <w:rFonts w:ascii="Arial" w:hAnsi="Arial" w:cs="Arial"/>
          <w:sz w:val="24"/>
          <w:szCs w:val="24"/>
        </w:rPr>
        <w:t xml:space="preserve"> </w:t>
      </w:r>
      <w:r w:rsidR="00AF119C" w:rsidRPr="00556808">
        <w:rPr>
          <w:rFonts w:ascii="Arial" w:hAnsi="Arial" w:cs="Arial"/>
          <w:sz w:val="24"/>
          <w:szCs w:val="24"/>
        </w:rPr>
        <w:t>that they</w:t>
      </w:r>
      <w:r w:rsidR="00EF531D" w:rsidRPr="00556808">
        <w:rPr>
          <w:rFonts w:ascii="Arial" w:hAnsi="Arial" w:cs="Arial"/>
          <w:sz w:val="24"/>
          <w:szCs w:val="24"/>
        </w:rPr>
        <w:t xml:space="preserve"> can continuously extend </w:t>
      </w:r>
      <w:r w:rsidR="00A21B06" w:rsidRPr="00556808">
        <w:rPr>
          <w:rFonts w:ascii="Arial" w:hAnsi="Arial" w:cs="Arial"/>
          <w:sz w:val="24"/>
          <w:szCs w:val="24"/>
        </w:rPr>
        <w:t xml:space="preserve">their </w:t>
      </w:r>
      <w:r w:rsidR="00EF531D" w:rsidRPr="00556808">
        <w:rPr>
          <w:rFonts w:ascii="Arial" w:hAnsi="Arial" w:cs="Arial"/>
          <w:sz w:val="24"/>
          <w:szCs w:val="24"/>
        </w:rPr>
        <w:t xml:space="preserve">learning (Kelly, 2016). </w:t>
      </w:r>
      <w:r w:rsidR="003C10D5" w:rsidRPr="00556808">
        <w:rPr>
          <w:rFonts w:ascii="Arial" w:hAnsi="Arial" w:cs="Arial"/>
          <w:sz w:val="24"/>
          <w:szCs w:val="24"/>
        </w:rPr>
        <w:t>Despite play being the key theme in the current curriculum, some practitioners do not like play based learning, or simply do not use the idea of play</w:t>
      </w:r>
      <w:r w:rsidR="008B170F" w:rsidRPr="00556808">
        <w:rPr>
          <w:rFonts w:ascii="Arial" w:hAnsi="Arial" w:cs="Arial"/>
          <w:sz w:val="24"/>
          <w:szCs w:val="24"/>
        </w:rPr>
        <w:t>-</w:t>
      </w:r>
      <w:r w:rsidR="003C10D5" w:rsidRPr="00556808">
        <w:rPr>
          <w:rFonts w:ascii="Arial" w:hAnsi="Arial" w:cs="Arial"/>
          <w:sz w:val="24"/>
          <w:szCs w:val="24"/>
        </w:rPr>
        <w:t>based learning correctly (Jamison, no date).</w:t>
      </w:r>
      <w:r w:rsidR="008B170F" w:rsidRPr="00556808">
        <w:rPr>
          <w:rFonts w:ascii="Arial" w:hAnsi="Arial" w:cs="Arial"/>
          <w:sz w:val="24"/>
          <w:szCs w:val="24"/>
        </w:rPr>
        <w:t xml:space="preserve"> </w:t>
      </w:r>
    </w:p>
    <w:p w14:paraId="3180FB75" w14:textId="0AD92223" w:rsidR="00CE4FA2" w:rsidRPr="00556808" w:rsidRDefault="00CE4FA2" w:rsidP="00556808">
      <w:pPr>
        <w:spacing w:line="360" w:lineRule="auto"/>
        <w:rPr>
          <w:rFonts w:ascii="Arial" w:hAnsi="Arial" w:cs="Arial"/>
          <w:sz w:val="24"/>
          <w:szCs w:val="24"/>
        </w:rPr>
      </w:pPr>
      <w:r w:rsidRPr="00556808">
        <w:rPr>
          <w:rFonts w:ascii="Arial" w:hAnsi="Arial" w:cs="Arial"/>
          <w:sz w:val="24"/>
          <w:szCs w:val="24"/>
        </w:rPr>
        <w:t xml:space="preserve">The concept of learning through play and hands on experiential learning is laid out in the current curriculum for 3-to-7-year-olds in Wales, The Foundation Phase Wales (Welsh Government, 2015), delivers education through a design of 7 learning areas, using a mixture of child-led and adult initiated tasks, taught through the medium of play and using a range of provisions. The Foundation Phase Wales (Welsh Government, 2015) governs the education requirements for children and young </w:t>
      </w:r>
      <w:r w:rsidRPr="00556808">
        <w:rPr>
          <w:rFonts w:ascii="Arial" w:hAnsi="Arial" w:cs="Arial"/>
          <w:sz w:val="24"/>
          <w:szCs w:val="24"/>
        </w:rPr>
        <w:lastRenderedPageBreak/>
        <w:t>people age</w:t>
      </w:r>
      <w:r w:rsidR="00A4637D" w:rsidRPr="00556808">
        <w:rPr>
          <w:rFonts w:ascii="Arial" w:hAnsi="Arial" w:cs="Arial"/>
          <w:sz w:val="24"/>
          <w:szCs w:val="24"/>
        </w:rPr>
        <w:t>d</w:t>
      </w:r>
      <w:r w:rsidRPr="00556808">
        <w:rPr>
          <w:rFonts w:ascii="Arial" w:hAnsi="Arial" w:cs="Arial"/>
          <w:sz w:val="24"/>
          <w:szCs w:val="24"/>
        </w:rPr>
        <w:t xml:space="preserve"> 3-7 years old. Play is the key principle in the current curriculum, emphasising the importance of learning through play and making learning enjoyable and effective.</w:t>
      </w:r>
      <w:r w:rsidR="00C20C7E" w:rsidRPr="00556808">
        <w:rPr>
          <w:rFonts w:ascii="Arial" w:hAnsi="Arial" w:cs="Arial"/>
          <w:sz w:val="24"/>
          <w:szCs w:val="24"/>
        </w:rPr>
        <w:t xml:space="preserve"> </w:t>
      </w:r>
    </w:p>
    <w:p w14:paraId="64732B96" w14:textId="06FACABC" w:rsidR="008B170F" w:rsidRPr="00556808" w:rsidRDefault="008B170F" w:rsidP="00556808">
      <w:pPr>
        <w:spacing w:line="360" w:lineRule="auto"/>
        <w:rPr>
          <w:rFonts w:ascii="Arial" w:hAnsi="Arial" w:cs="Arial"/>
          <w:sz w:val="24"/>
          <w:szCs w:val="24"/>
        </w:rPr>
      </w:pPr>
      <w:r w:rsidRPr="00556808">
        <w:rPr>
          <w:rFonts w:ascii="Arial" w:hAnsi="Arial" w:cs="Arial"/>
          <w:sz w:val="24"/>
          <w:szCs w:val="24"/>
        </w:rPr>
        <w:t>Despite, play being the key theme laid out in the Foundation Phase, the way in which it is implement differs amongst practitioners and settings</w:t>
      </w:r>
      <w:r w:rsidR="00F81822" w:rsidRPr="00556808">
        <w:rPr>
          <w:rFonts w:ascii="Arial" w:hAnsi="Arial" w:cs="Arial"/>
          <w:sz w:val="24"/>
          <w:szCs w:val="24"/>
        </w:rPr>
        <w:t xml:space="preserve"> (The National Strategies, 2012)</w:t>
      </w:r>
      <w:r w:rsidRPr="00556808">
        <w:rPr>
          <w:rFonts w:ascii="Arial" w:hAnsi="Arial" w:cs="Arial"/>
          <w:sz w:val="24"/>
          <w:szCs w:val="24"/>
        </w:rPr>
        <w:t xml:space="preserve">. This </w:t>
      </w:r>
      <w:r w:rsidR="00F81822" w:rsidRPr="00556808">
        <w:rPr>
          <w:rFonts w:ascii="Arial" w:hAnsi="Arial" w:cs="Arial"/>
          <w:sz w:val="24"/>
          <w:szCs w:val="24"/>
        </w:rPr>
        <w:t>could</w:t>
      </w:r>
      <w:r w:rsidRPr="00556808">
        <w:rPr>
          <w:rFonts w:ascii="Arial" w:hAnsi="Arial" w:cs="Arial"/>
          <w:sz w:val="24"/>
          <w:szCs w:val="24"/>
        </w:rPr>
        <w:t xml:space="preserve"> be </w:t>
      </w:r>
      <w:r w:rsidR="00F81822" w:rsidRPr="00556808">
        <w:rPr>
          <w:rFonts w:ascii="Arial" w:hAnsi="Arial" w:cs="Arial"/>
          <w:sz w:val="24"/>
          <w:szCs w:val="24"/>
        </w:rPr>
        <w:t>because of the way</w:t>
      </w:r>
      <w:r w:rsidRPr="00556808">
        <w:rPr>
          <w:rFonts w:ascii="Arial" w:hAnsi="Arial" w:cs="Arial"/>
          <w:sz w:val="24"/>
          <w:szCs w:val="24"/>
        </w:rPr>
        <w:t xml:space="preserve"> in </w:t>
      </w:r>
      <w:r w:rsidR="00F81822" w:rsidRPr="00556808">
        <w:rPr>
          <w:rFonts w:ascii="Arial" w:hAnsi="Arial" w:cs="Arial"/>
          <w:sz w:val="24"/>
          <w:szCs w:val="24"/>
        </w:rPr>
        <w:t>t</w:t>
      </w:r>
      <w:r w:rsidRPr="00556808">
        <w:rPr>
          <w:rFonts w:ascii="Arial" w:hAnsi="Arial" w:cs="Arial"/>
          <w:sz w:val="24"/>
          <w:szCs w:val="24"/>
        </w:rPr>
        <w:t>he Foundation Phase was implemented and the training that was provided upon its implementation</w:t>
      </w:r>
      <w:r w:rsidR="00F81822" w:rsidRPr="00556808">
        <w:rPr>
          <w:rFonts w:ascii="Arial" w:hAnsi="Arial" w:cs="Arial"/>
          <w:sz w:val="24"/>
          <w:szCs w:val="24"/>
        </w:rPr>
        <w:t>,</w:t>
      </w:r>
      <w:r w:rsidR="003D5D7F" w:rsidRPr="00556808">
        <w:rPr>
          <w:rFonts w:ascii="Arial" w:hAnsi="Arial" w:cs="Arial"/>
          <w:sz w:val="24"/>
          <w:szCs w:val="24"/>
        </w:rPr>
        <w:t xml:space="preserve"> </w:t>
      </w:r>
      <w:r w:rsidR="000318F7" w:rsidRPr="00556808">
        <w:rPr>
          <w:rFonts w:ascii="Arial" w:hAnsi="Arial" w:cs="Arial"/>
          <w:sz w:val="24"/>
          <w:szCs w:val="24"/>
        </w:rPr>
        <w:t xml:space="preserve">or because of other frameworks and </w:t>
      </w:r>
      <w:r w:rsidR="00CE5710" w:rsidRPr="00556808">
        <w:rPr>
          <w:rFonts w:ascii="Arial" w:hAnsi="Arial" w:cs="Arial"/>
          <w:sz w:val="24"/>
          <w:szCs w:val="24"/>
        </w:rPr>
        <w:t>procedures</w:t>
      </w:r>
      <w:r w:rsidR="000318F7" w:rsidRPr="00556808">
        <w:rPr>
          <w:rFonts w:ascii="Arial" w:hAnsi="Arial" w:cs="Arial"/>
          <w:sz w:val="24"/>
          <w:szCs w:val="24"/>
        </w:rPr>
        <w:t xml:space="preserve"> that pr</w:t>
      </w:r>
      <w:r w:rsidR="00CE5710" w:rsidRPr="00556808">
        <w:rPr>
          <w:rFonts w:ascii="Arial" w:hAnsi="Arial" w:cs="Arial"/>
          <w:sz w:val="24"/>
          <w:szCs w:val="24"/>
        </w:rPr>
        <w:t xml:space="preserve">actitioners are required to follow </w:t>
      </w:r>
      <w:r w:rsidR="00B13EA5" w:rsidRPr="00556808">
        <w:rPr>
          <w:rFonts w:ascii="Arial" w:hAnsi="Arial" w:cs="Arial"/>
          <w:sz w:val="24"/>
          <w:szCs w:val="24"/>
        </w:rPr>
        <w:t xml:space="preserve">such as the Literacy and Numeracy Frameworks which are followed by and end of </w:t>
      </w:r>
      <w:r w:rsidR="00351BD3" w:rsidRPr="00556808">
        <w:rPr>
          <w:rFonts w:ascii="Arial" w:hAnsi="Arial" w:cs="Arial"/>
          <w:sz w:val="24"/>
          <w:szCs w:val="24"/>
        </w:rPr>
        <w:t>key stage</w:t>
      </w:r>
      <w:r w:rsidR="00B13EA5" w:rsidRPr="00556808">
        <w:rPr>
          <w:rFonts w:ascii="Arial" w:hAnsi="Arial" w:cs="Arial"/>
          <w:sz w:val="24"/>
          <w:szCs w:val="24"/>
        </w:rPr>
        <w:t xml:space="preserve"> test</w:t>
      </w:r>
      <w:r w:rsidR="00CF5365" w:rsidRPr="00556808">
        <w:rPr>
          <w:rFonts w:ascii="Arial" w:hAnsi="Arial" w:cs="Arial"/>
          <w:sz w:val="24"/>
          <w:szCs w:val="24"/>
        </w:rPr>
        <w:t xml:space="preserve">. Practitioners are expected to have good levels of </w:t>
      </w:r>
      <w:r w:rsidR="00351BD3" w:rsidRPr="00556808">
        <w:rPr>
          <w:rFonts w:ascii="Arial" w:hAnsi="Arial" w:cs="Arial"/>
          <w:sz w:val="24"/>
          <w:szCs w:val="24"/>
        </w:rPr>
        <w:t>performance</w:t>
      </w:r>
      <w:r w:rsidR="00CF5365" w:rsidRPr="00556808">
        <w:rPr>
          <w:rFonts w:ascii="Arial" w:hAnsi="Arial" w:cs="Arial"/>
          <w:sz w:val="24"/>
          <w:szCs w:val="24"/>
        </w:rPr>
        <w:t xml:space="preserve"> in </w:t>
      </w:r>
      <w:r w:rsidR="00351BD3" w:rsidRPr="00556808">
        <w:rPr>
          <w:rFonts w:ascii="Arial" w:hAnsi="Arial" w:cs="Arial"/>
          <w:sz w:val="24"/>
          <w:szCs w:val="24"/>
        </w:rPr>
        <w:t>these tests</w:t>
      </w:r>
      <w:r w:rsidR="00CF5365" w:rsidRPr="00556808">
        <w:rPr>
          <w:rFonts w:ascii="Arial" w:hAnsi="Arial" w:cs="Arial"/>
          <w:sz w:val="24"/>
          <w:szCs w:val="24"/>
        </w:rPr>
        <w:t xml:space="preserve"> so therefore may steer away from playing and </w:t>
      </w:r>
      <w:r w:rsidR="006C6614" w:rsidRPr="00556808">
        <w:rPr>
          <w:rFonts w:ascii="Arial" w:hAnsi="Arial" w:cs="Arial"/>
          <w:sz w:val="24"/>
          <w:szCs w:val="24"/>
        </w:rPr>
        <w:t xml:space="preserve">focus more on teaching literacy and numeracy so that they are able to deliver </w:t>
      </w:r>
      <w:r w:rsidR="00351BD3" w:rsidRPr="00556808">
        <w:rPr>
          <w:rFonts w:ascii="Arial" w:hAnsi="Arial" w:cs="Arial"/>
          <w:sz w:val="24"/>
          <w:szCs w:val="24"/>
        </w:rPr>
        <w:t>good test results</w:t>
      </w:r>
      <w:r w:rsidR="00B8496A" w:rsidRPr="00556808">
        <w:rPr>
          <w:rFonts w:ascii="Arial" w:hAnsi="Arial" w:cs="Arial"/>
          <w:sz w:val="24"/>
          <w:szCs w:val="24"/>
        </w:rPr>
        <w:t xml:space="preserve"> </w:t>
      </w:r>
      <w:r w:rsidR="001A62C6" w:rsidRPr="00556808">
        <w:rPr>
          <w:rFonts w:ascii="Arial" w:hAnsi="Arial" w:cs="Arial"/>
          <w:sz w:val="24"/>
          <w:szCs w:val="24"/>
        </w:rPr>
        <w:t>(Welsh Government, 2014b)</w:t>
      </w:r>
      <w:r w:rsidR="00351BD3" w:rsidRPr="00556808">
        <w:rPr>
          <w:rFonts w:ascii="Arial" w:hAnsi="Arial" w:cs="Arial"/>
          <w:sz w:val="24"/>
          <w:szCs w:val="24"/>
        </w:rPr>
        <w:t>.</w:t>
      </w:r>
      <w:r w:rsidR="008254F8" w:rsidRPr="00556808">
        <w:rPr>
          <w:rFonts w:ascii="Arial" w:hAnsi="Arial" w:cs="Arial"/>
          <w:sz w:val="24"/>
          <w:szCs w:val="24"/>
        </w:rPr>
        <w:t xml:space="preserve"> However, by doing so means that children are being denied play and play opportunities which </w:t>
      </w:r>
      <w:r w:rsidR="009D0007" w:rsidRPr="00556808">
        <w:rPr>
          <w:rFonts w:ascii="Arial" w:hAnsi="Arial" w:cs="Arial"/>
          <w:sz w:val="24"/>
          <w:szCs w:val="24"/>
        </w:rPr>
        <w:t>conflicts</w:t>
      </w:r>
      <w:r w:rsidR="008254F8" w:rsidRPr="00556808">
        <w:rPr>
          <w:rFonts w:ascii="Arial" w:hAnsi="Arial" w:cs="Arial"/>
          <w:sz w:val="24"/>
          <w:szCs w:val="24"/>
        </w:rPr>
        <w:t xml:space="preserve"> with the requirements laid out in the Foundation Phase Framework</w:t>
      </w:r>
      <w:r w:rsidR="009D0007" w:rsidRPr="00556808">
        <w:rPr>
          <w:rFonts w:ascii="Arial" w:hAnsi="Arial" w:cs="Arial"/>
          <w:sz w:val="24"/>
          <w:szCs w:val="24"/>
        </w:rPr>
        <w:t xml:space="preserve">. Similarly, </w:t>
      </w:r>
      <w:r w:rsidR="00F81822" w:rsidRPr="00556808">
        <w:rPr>
          <w:rFonts w:ascii="Arial" w:hAnsi="Arial" w:cs="Arial"/>
          <w:sz w:val="24"/>
          <w:szCs w:val="24"/>
        </w:rPr>
        <w:t xml:space="preserve">it could also be because of the generalisation of the </w:t>
      </w:r>
      <w:r w:rsidR="00C20C7E" w:rsidRPr="00556808">
        <w:rPr>
          <w:rFonts w:ascii="Arial" w:hAnsi="Arial" w:cs="Arial"/>
          <w:sz w:val="24"/>
          <w:szCs w:val="24"/>
        </w:rPr>
        <w:t>F</w:t>
      </w:r>
      <w:r w:rsidR="00F81822" w:rsidRPr="00556808">
        <w:rPr>
          <w:rFonts w:ascii="Arial" w:hAnsi="Arial" w:cs="Arial"/>
          <w:sz w:val="24"/>
          <w:szCs w:val="24"/>
        </w:rPr>
        <w:t xml:space="preserve">oundation </w:t>
      </w:r>
      <w:r w:rsidR="00C20C7E" w:rsidRPr="00556808">
        <w:rPr>
          <w:rFonts w:ascii="Arial" w:hAnsi="Arial" w:cs="Arial"/>
          <w:sz w:val="24"/>
          <w:szCs w:val="24"/>
        </w:rPr>
        <w:t>P</w:t>
      </w:r>
      <w:r w:rsidR="00F81822" w:rsidRPr="00556808">
        <w:rPr>
          <w:rFonts w:ascii="Arial" w:hAnsi="Arial" w:cs="Arial"/>
          <w:sz w:val="24"/>
          <w:szCs w:val="24"/>
        </w:rPr>
        <w:t>hase and the lack of a</w:t>
      </w:r>
      <w:r w:rsidR="00C20C7E" w:rsidRPr="00556808">
        <w:rPr>
          <w:rFonts w:ascii="Arial" w:hAnsi="Arial" w:cs="Arial"/>
          <w:sz w:val="24"/>
          <w:szCs w:val="24"/>
        </w:rPr>
        <w:t>n</w:t>
      </w:r>
      <w:r w:rsidR="00F81822" w:rsidRPr="00556808">
        <w:rPr>
          <w:rFonts w:ascii="Arial" w:hAnsi="Arial" w:cs="Arial"/>
          <w:sz w:val="24"/>
          <w:szCs w:val="24"/>
        </w:rPr>
        <w:t xml:space="preserve"> emphasised and pinpointed definition of play</w:t>
      </w:r>
      <w:r w:rsidR="00C20C7E" w:rsidRPr="00556808">
        <w:rPr>
          <w:rFonts w:ascii="Arial" w:hAnsi="Arial" w:cs="Arial"/>
          <w:sz w:val="24"/>
          <w:szCs w:val="24"/>
        </w:rPr>
        <w:t xml:space="preserve">, which has resulted in multiple understandings of the curriculum and how it should be rolled out in different settings. </w:t>
      </w:r>
    </w:p>
    <w:p w14:paraId="6587B6DE" w14:textId="4D1F8F74" w:rsidR="00F81822" w:rsidRPr="00556808" w:rsidRDefault="00F81822" w:rsidP="00556808">
      <w:pPr>
        <w:spacing w:line="360" w:lineRule="auto"/>
        <w:rPr>
          <w:rFonts w:ascii="Arial" w:hAnsi="Arial" w:cs="Arial"/>
          <w:sz w:val="24"/>
          <w:szCs w:val="24"/>
        </w:rPr>
      </w:pPr>
      <w:r w:rsidRPr="00556808">
        <w:rPr>
          <w:rFonts w:ascii="Arial" w:hAnsi="Arial" w:cs="Arial"/>
          <w:sz w:val="24"/>
          <w:szCs w:val="24"/>
        </w:rPr>
        <w:t>In literature there is no</w:t>
      </w:r>
      <w:r w:rsidR="00C20C7E" w:rsidRPr="00556808">
        <w:rPr>
          <w:rFonts w:ascii="Arial" w:hAnsi="Arial" w:cs="Arial"/>
          <w:sz w:val="24"/>
          <w:szCs w:val="24"/>
        </w:rPr>
        <w:t>t</w:t>
      </w:r>
      <w:r w:rsidRPr="00556808">
        <w:rPr>
          <w:rFonts w:ascii="Arial" w:hAnsi="Arial" w:cs="Arial"/>
          <w:sz w:val="24"/>
          <w:szCs w:val="24"/>
        </w:rPr>
        <w:t xml:space="preserve"> an exact definition of play; and it is very difficult to pinpoint which definition should be used when planning play</w:t>
      </w:r>
      <w:r w:rsidR="00477210" w:rsidRPr="00556808">
        <w:rPr>
          <w:rFonts w:ascii="Arial" w:hAnsi="Arial" w:cs="Arial"/>
          <w:sz w:val="24"/>
          <w:szCs w:val="24"/>
        </w:rPr>
        <w:t>-</w:t>
      </w:r>
      <w:r w:rsidRPr="00556808">
        <w:rPr>
          <w:rFonts w:ascii="Arial" w:hAnsi="Arial" w:cs="Arial"/>
          <w:sz w:val="24"/>
          <w:szCs w:val="24"/>
        </w:rPr>
        <w:t>based activities for children</w:t>
      </w:r>
      <w:r w:rsidR="00C20C7E" w:rsidRPr="00556808">
        <w:rPr>
          <w:rFonts w:ascii="Arial" w:hAnsi="Arial" w:cs="Arial"/>
          <w:sz w:val="24"/>
          <w:szCs w:val="24"/>
        </w:rPr>
        <w:t>,</w:t>
      </w:r>
      <w:r w:rsidRPr="00556808">
        <w:rPr>
          <w:rFonts w:ascii="Arial" w:hAnsi="Arial" w:cs="Arial"/>
          <w:sz w:val="24"/>
          <w:szCs w:val="24"/>
        </w:rPr>
        <w:t xml:space="preserve"> as ther</w:t>
      </w:r>
      <w:r w:rsidR="00477210" w:rsidRPr="00556808">
        <w:rPr>
          <w:rFonts w:ascii="Arial" w:hAnsi="Arial" w:cs="Arial"/>
          <w:sz w:val="24"/>
          <w:szCs w:val="24"/>
        </w:rPr>
        <w:t xml:space="preserve">e is no highlighted definition within the </w:t>
      </w:r>
      <w:r w:rsidR="00C20C7E" w:rsidRPr="00556808">
        <w:rPr>
          <w:rFonts w:ascii="Arial" w:hAnsi="Arial" w:cs="Arial"/>
          <w:sz w:val="24"/>
          <w:szCs w:val="24"/>
        </w:rPr>
        <w:t>F</w:t>
      </w:r>
      <w:r w:rsidR="00477210" w:rsidRPr="00556808">
        <w:rPr>
          <w:rFonts w:ascii="Arial" w:hAnsi="Arial" w:cs="Arial"/>
          <w:sz w:val="24"/>
          <w:szCs w:val="24"/>
        </w:rPr>
        <w:t xml:space="preserve">oundation </w:t>
      </w:r>
      <w:r w:rsidR="00C20C7E" w:rsidRPr="00556808">
        <w:rPr>
          <w:rFonts w:ascii="Arial" w:hAnsi="Arial" w:cs="Arial"/>
          <w:sz w:val="24"/>
          <w:szCs w:val="24"/>
        </w:rPr>
        <w:t>P</w:t>
      </w:r>
      <w:r w:rsidR="00477210" w:rsidRPr="00556808">
        <w:rPr>
          <w:rFonts w:ascii="Arial" w:hAnsi="Arial" w:cs="Arial"/>
          <w:sz w:val="24"/>
          <w:szCs w:val="24"/>
        </w:rPr>
        <w:t>hase.</w:t>
      </w:r>
      <w:r w:rsidR="00C20C7E" w:rsidRPr="00556808">
        <w:rPr>
          <w:rFonts w:ascii="Arial" w:hAnsi="Arial" w:cs="Arial"/>
          <w:sz w:val="24"/>
          <w:szCs w:val="24"/>
        </w:rPr>
        <w:t xml:space="preserve"> This means that practitioners are free to use their own interpretation of play to be the basis of the activities in which they provide and encourage the children they care for to take part in.</w:t>
      </w:r>
      <w:r w:rsidR="00477210" w:rsidRPr="00556808">
        <w:rPr>
          <w:rFonts w:ascii="Arial" w:hAnsi="Arial" w:cs="Arial"/>
          <w:sz w:val="24"/>
          <w:szCs w:val="24"/>
        </w:rPr>
        <w:t xml:space="preserve"> Play is a very wide concept, especially when it comes to play within </w:t>
      </w:r>
      <w:r w:rsidR="00C670CD" w:rsidRPr="00556808">
        <w:rPr>
          <w:rFonts w:ascii="Arial" w:hAnsi="Arial" w:cs="Arial"/>
          <w:sz w:val="24"/>
          <w:szCs w:val="24"/>
        </w:rPr>
        <w:t>the early years.</w:t>
      </w:r>
      <w:r w:rsidR="00A4637D" w:rsidRPr="00556808">
        <w:rPr>
          <w:rFonts w:ascii="Arial" w:hAnsi="Arial" w:cs="Arial"/>
          <w:sz w:val="24"/>
          <w:szCs w:val="24"/>
        </w:rPr>
        <w:t xml:space="preserve"> </w:t>
      </w:r>
      <w:r w:rsidR="00477210" w:rsidRPr="00556808">
        <w:rPr>
          <w:rFonts w:ascii="Arial" w:hAnsi="Arial" w:cs="Arial"/>
          <w:sz w:val="24"/>
          <w:szCs w:val="24"/>
        </w:rPr>
        <w:t xml:space="preserve"> </w:t>
      </w:r>
      <w:r w:rsidR="00C670CD" w:rsidRPr="00556808">
        <w:rPr>
          <w:rFonts w:ascii="Arial" w:hAnsi="Arial" w:cs="Arial"/>
          <w:sz w:val="24"/>
          <w:szCs w:val="24"/>
        </w:rPr>
        <w:t>There has been</w:t>
      </w:r>
      <w:r w:rsidRPr="00556808">
        <w:rPr>
          <w:rFonts w:ascii="Arial" w:hAnsi="Arial" w:cs="Arial"/>
          <w:sz w:val="24"/>
          <w:szCs w:val="24"/>
        </w:rPr>
        <w:t xml:space="preserve"> debate</w:t>
      </w:r>
      <w:r w:rsidR="00C670CD" w:rsidRPr="00556808">
        <w:rPr>
          <w:rFonts w:ascii="Arial" w:hAnsi="Arial" w:cs="Arial"/>
          <w:sz w:val="24"/>
          <w:szCs w:val="24"/>
        </w:rPr>
        <w:t>s</w:t>
      </w:r>
      <w:r w:rsidRPr="00556808">
        <w:rPr>
          <w:rFonts w:ascii="Arial" w:hAnsi="Arial" w:cs="Arial"/>
          <w:sz w:val="24"/>
          <w:szCs w:val="24"/>
        </w:rPr>
        <w:t xml:space="preserve"> on what activities can be categorised as play (Danniels &amp; Pyle, 2018)</w:t>
      </w:r>
      <w:r w:rsidR="00C670CD" w:rsidRPr="00556808">
        <w:rPr>
          <w:rFonts w:ascii="Arial" w:hAnsi="Arial" w:cs="Arial"/>
          <w:sz w:val="24"/>
          <w:szCs w:val="24"/>
        </w:rPr>
        <w:t>, but without an official definition for the early years, there is still confusion over it</w:t>
      </w:r>
      <w:r w:rsidRPr="00556808">
        <w:rPr>
          <w:rFonts w:ascii="Arial" w:hAnsi="Arial" w:cs="Arial"/>
          <w:sz w:val="24"/>
          <w:szCs w:val="24"/>
        </w:rPr>
        <w:t>.</w:t>
      </w:r>
      <w:r w:rsidR="00C670CD" w:rsidRPr="00556808">
        <w:rPr>
          <w:rFonts w:ascii="Arial" w:hAnsi="Arial" w:cs="Arial"/>
          <w:sz w:val="24"/>
          <w:szCs w:val="24"/>
        </w:rPr>
        <w:t xml:space="preserve"> H</w:t>
      </w:r>
      <w:r w:rsidRPr="00556808">
        <w:rPr>
          <w:rFonts w:ascii="Arial" w:hAnsi="Arial" w:cs="Arial"/>
          <w:sz w:val="24"/>
          <w:szCs w:val="24"/>
        </w:rPr>
        <w:t xml:space="preserve">aving a definition of play is very important, especially when it comes to how practitioners understand it. Practitioners are responsible for ensuring that children and young people are provided with play-based learning experiences and activities (Welsh Government 2015). If the understanding is off, then the experience provided to the child will be affected. </w:t>
      </w:r>
      <w:r w:rsidR="00C670CD" w:rsidRPr="00556808">
        <w:rPr>
          <w:rFonts w:ascii="Arial" w:hAnsi="Arial" w:cs="Arial"/>
          <w:sz w:val="24"/>
          <w:szCs w:val="24"/>
        </w:rPr>
        <w:t>Despite the</w:t>
      </w:r>
      <w:r w:rsidR="006D58F6" w:rsidRPr="00556808">
        <w:rPr>
          <w:rFonts w:ascii="Arial" w:hAnsi="Arial" w:cs="Arial"/>
          <w:sz w:val="24"/>
          <w:szCs w:val="24"/>
        </w:rPr>
        <w:t xml:space="preserve"> debates over the definition of play needed to be used to implement the Foundation Phase, the Welsh Government understands that to be successful in having a Wales, that is supportive </w:t>
      </w:r>
      <w:r w:rsidR="006D58F6" w:rsidRPr="00556808">
        <w:rPr>
          <w:rFonts w:ascii="Arial" w:hAnsi="Arial" w:cs="Arial"/>
          <w:sz w:val="24"/>
          <w:szCs w:val="24"/>
        </w:rPr>
        <w:lastRenderedPageBreak/>
        <w:t xml:space="preserve">of play and that gives children opportunities to play, that it is necessary to have a united approach to it. Practitioners, parents, local authorities and all other partners and involved stakeholders need to be enthusiastic towards play and what it provides for children (Welsh Government, 2014). </w:t>
      </w:r>
    </w:p>
    <w:p w14:paraId="735C0997" w14:textId="127EA980" w:rsidR="003E350E" w:rsidRPr="00556808" w:rsidRDefault="003E350E" w:rsidP="00556808">
      <w:pPr>
        <w:spacing w:line="360" w:lineRule="auto"/>
        <w:rPr>
          <w:rFonts w:ascii="Arial" w:hAnsi="Arial" w:cs="Arial"/>
          <w:sz w:val="24"/>
          <w:szCs w:val="24"/>
        </w:rPr>
      </w:pPr>
      <w:r w:rsidRPr="00556808">
        <w:rPr>
          <w:rFonts w:ascii="Arial" w:hAnsi="Arial" w:cs="Arial"/>
          <w:sz w:val="24"/>
          <w:szCs w:val="24"/>
        </w:rPr>
        <w:t>Differences among the understanding of play and how the current play-based curriculum should be implemented can be evidenced by an inconsistency in the approaches of different practitioners and settings (Welsh Government,2008). However, this cannot be entirely blamed on staff and settings but a lack of training and professionalism regarding how the overall Foundation Phase Wales was and has been implemented. Something that will improved upon with the implementation of the new curriculum, Successful Futures</w:t>
      </w:r>
      <w:r w:rsidR="00084012" w:rsidRPr="00556808">
        <w:rPr>
          <w:rFonts w:ascii="Arial" w:hAnsi="Arial" w:cs="Arial"/>
          <w:sz w:val="24"/>
          <w:szCs w:val="24"/>
        </w:rPr>
        <w:t xml:space="preserve"> (Donaldson, 2015)</w:t>
      </w:r>
      <w:r w:rsidRPr="00556808">
        <w:rPr>
          <w:rFonts w:ascii="Arial" w:hAnsi="Arial" w:cs="Arial"/>
          <w:sz w:val="24"/>
          <w:szCs w:val="24"/>
        </w:rPr>
        <w:t xml:space="preserve">. </w:t>
      </w:r>
    </w:p>
    <w:p w14:paraId="5566A91A" w14:textId="662D039B" w:rsidR="005168B6" w:rsidRPr="00556808" w:rsidRDefault="005168B6" w:rsidP="00556808">
      <w:pPr>
        <w:spacing w:line="360" w:lineRule="auto"/>
        <w:rPr>
          <w:rFonts w:ascii="Arial" w:hAnsi="Arial" w:cs="Arial"/>
          <w:sz w:val="24"/>
          <w:szCs w:val="24"/>
        </w:rPr>
      </w:pPr>
      <w:r w:rsidRPr="00556808">
        <w:rPr>
          <w:rFonts w:ascii="Arial" w:hAnsi="Arial" w:cs="Arial"/>
          <w:sz w:val="24"/>
          <w:szCs w:val="24"/>
        </w:rPr>
        <w:t>This change in curriculum for Wales comes about after the publication of the Donaldson Report (Donaldson, 2015) which has highlighted a need for a change in education in Wales. Although Donaldson did comment that the Foundation Phase was one of the best things about Welsh Education and a strong foundation to build the new curriculum on, his report did suggest several changes to the education system in Wales, such as the introduction of four core purposes in which practitioners support learners to work towards</w:t>
      </w:r>
      <w:r w:rsidR="00837496" w:rsidRPr="00556808">
        <w:rPr>
          <w:rFonts w:ascii="Arial" w:hAnsi="Arial" w:cs="Arial"/>
          <w:sz w:val="24"/>
          <w:szCs w:val="24"/>
        </w:rPr>
        <w:t xml:space="preserve"> at their own pace, </w:t>
      </w:r>
      <w:r w:rsidR="005A3652" w:rsidRPr="00556808">
        <w:rPr>
          <w:rFonts w:ascii="Arial" w:hAnsi="Arial" w:cs="Arial"/>
          <w:sz w:val="24"/>
          <w:szCs w:val="24"/>
        </w:rPr>
        <w:t xml:space="preserve">something that means </w:t>
      </w:r>
      <w:r w:rsidRPr="00556808">
        <w:rPr>
          <w:rFonts w:ascii="Arial" w:hAnsi="Arial" w:cs="Arial"/>
          <w:sz w:val="24"/>
          <w:szCs w:val="24"/>
        </w:rPr>
        <w:t xml:space="preserve">the idea of children working at a stage reflecting their age as seen in </w:t>
      </w:r>
      <w:r w:rsidR="005A3652" w:rsidRPr="00556808">
        <w:rPr>
          <w:rFonts w:ascii="Arial" w:hAnsi="Arial" w:cs="Arial"/>
          <w:sz w:val="24"/>
          <w:szCs w:val="24"/>
        </w:rPr>
        <w:t xml:space="preserve">current practice and laid out in </w:t>
      </w:r>
      <w:r w:rsidRPr="00556808">
        <w:rPr>
          <w:rFonts w:ascii="Arial" w:hAnsi="Arial" w:cs="Arial"/>
          <w:sz w:val="24"/>
          <w:szCs w:val="24"/>
        </w:rPr>
        <w:t xml:space="preserve">the Foundation Phase </w:t>
      </w:r>
      <w:r w:rsidR="001069E9" w:rsidRPr="00556808">
        <w:rPr>
          <w:rFonts w:ascii="Arial" w:hAnsi="Arial" w:cs="Arial"/>
          <w:sz w:val="24"/>
          <w:szCs w:val="24"/>
        </w:rPr>
        <w:t>will be</w:t>
      </w:r>
      <w:r w:rsidRPr="00556808">
        <w:rPr>
          <w:rFonts w:ascii="Arial" w:hAnsi="Arial" w:cs="Arial"/>
          <w:sz w:val="24"/>
          <w:szCs w:val="24"/>
        </w:rPr>
        <w:t xml:space="preserve"> abolished</w:t>
      </w:r>
      <w:r w:rsidR="001069E9" w:rsidRPr="00556808">
        <w:rPr>
          <w:rFonts w:ascii="Arial" w:hAnsi="Arial" w:cs="Arial"/>
          <w:sz w:val="24"/>
          <w:szCs w:val="24"/>
        </w:rPr>
        <w:t xml:space="preserve">. This supports the </w:t>
      </w:r>
      <w:r w:rsidR="006A2308" w:rsidRPr="00556808">
        <w:rPr>
          <w:rFonts w:ascii="Arial" w:hAnsi="Arial" w:cs="Arial"/>
          <w:sz w:val="24"/>
          <w:szCs w:val="24"/>
        </w:rPr>
        <w:t>idea of</w:t>
      </w:r>
      <w:r w:rsidRPr="00556808">
        <w:rPr>
          <w:rFonts w:ascii="Arial" w:hAnsi="Arial" w:cs="Arial"/>
          <w:sz w:val="24"/>
          <w:szCs w:val="24"/>
        </w:rPr>
        <w:t xml:space="preserve"> the new curriculum being more fluid and flexible. </w:t>
      </w:r>
      <w:r w:rsidR="00CC00A3" w:rsidRPr="00556808">
        <w:rPr>
          <w:rFonts w:ascii="Arial" w:hAnsi="Arial" w:cs="Arial"/>
          <w:sz w:val="24"/>
          <w:szCs w:val="24"/>
        </w:rPr>
        <w:t>This new curriculum is inclusive of all school children, ages 3-16</w:t>
      </w:r>
      <w:r w:rsidR="007A0B07" w:rsidRPr="00556808">
        <w:rPr>
          <w:rFonts w:ascii="Arial" w:hAnsi="Arial" w:cs="Arial"/>
          <w:sz w:val="24"/>
          <w:szCs w:val="24"/>
        </w:rPr>
        <w:t xml:space="preserve">. This means that </w:t>
      </w:r>
      <w:r w:rsidR="00982BAE" w:rsidRPr="00556808">
        <w:rPr>
          <w:rFonts w:ascii="Arial" w:hAnsi="Arial" w:cs="Arial"/>
          <w:sz w:val="24"/>
          <w:szCs w:val="24"/>
        </w:rPr>
        <w:t xml:space="preserve">children and practitioners alike </w:t>
      </w:r>
      <w:r w:rsidR="005D1567" w:rsidRPr="00556808">
        <w:rPr>
          <w:rFonts w:ascii="Arial" w:hAnsi="Arial" w:cs="Arial"/>
          <w:sz w:val="24"/>
          <w:szCs w:val="24"/>
        </w:rPr>
        <w:t>can</w:t>
      </w:r>
      <w:r w:rsidR="00982BAE" w:rsidRPr="00556808">
        <w:rPr>
          <w:rFonts w:ascii="Arial" w:hAnsi="Arial" w:cs="Arial"/>
          <w:sz w:val="24"/>
          <w:szCs w:val="24"/>
        </w:rPr>
        <w:t xml:space="preserve"> be familiar with one teaching and learning style </w:t>
      </w:r>
      <w:r w:rsidR="005D1567" w:rsidRPr="00556808">
        <w:rPr>
          <w:rFonts w:ascii="Arial" w:hAnsi="Arial" w:cs="Arial"/>
          <w:sz w:val="24"/>
          <w:szCs w:val="24"/>
        </w:rPr>
        <w:t>and can connect with</w:t>
      </w:r>
      <w:r w:rsidR="000449C9" w:rsidRPr="00556808">
        <w:rPr>
          <w:rFonts w:ascii="Arial" w:hAnsi="Arial" w:cs="Arial"/>
          <w:sz w:val="24"/>
          <w:szCs w:val="24"/>
        </w:rPr>
        <w:t xml:space="preserve"> learning areas all throughout their school careers. Hopefully allowing them to </w:t>
      </w:r>
      <w:r w:rsidR="00F354DE" w:rsidRPr="00556808">
        <w:rPr>
          <w:rFonts w:ascii="Arial" w:hAnsi="Arial" w:cs="Arial"/>
          <w:sz w:val="24"/>
          <w:szCs w:val="24"/>
        </w:rPr>
        <w:t xml:space="preserve">be more confident and content with their learning. </w:t>
      </w:r>
    </w:p>
    <w:p w14:paraId="58AF1CF4" w14:textId="03D3C10F" w:rsidR="0087283C" w:rsidRPr="00556808" w:rsidRDefault="00FB5E3A" w:rsidP="00556808">
      <w:pPr>
        <w:spacing w:line="360" w:lineRule="auto"/>
        <w:rPr>
          <w:rFonts w:ascii="Arial" w:hAnsi="Arial" w:cs="Arial"/>
          <w:sz w:val="24"/>
          <w:szCs w:val="24"/>
        </w:rPr>
      </w:pPr>
      <w:r w:rsidRPr="00556808">
        <w:rPr>
          <w:rFonts w:ascii="Arial" w:hAnsi="Arial" w:cs="Arial"/>
          <w:sz w:val="24"/>
          <w:szCs w:val="24"/>
        </w:rPr>
        <w:t>The review of education in Wales, has been positively responding too by mos</w:t>
      </w:r>
      <w:r w:rsidR="00F31F6F" w:rsidRPr="00556808">
        <w:rPr>
          <w:rFonts w:ascii="Arial" w:hAnsi="Arial" w:cs="Arial"/>
          <w:sz w:val="24"/>
          <w:szCs w:val="24"/>
        </w:rPr>
        <w:t>t, with practitioners, children and parents sharing their opinions on this review</w:t>
      </w:r>
      <w:r w:rsidR="00BF4743" w:rsidRPr="00556808">
        <w:rPr>
          <w:rFonts w:ascii="Arial" w:hAnsi="Arial" w:cs="Arial"/>
          <w:sz w:val="24"/>
          <w:szCs w:val="24"/>
        </w:rPr>
        <w:t xml:space="preserve"> and engaging with it (Donaldson, 2015). </w:t>
      </w:r>
      <w:r w:rsidR="00456C38" w:rsidRPr="00556808">
        <w:rPr>
          <w:rFonts w:ascii="Arial" w:hAnsi="Arial" w:cs="Arial"/>
          <w:sz w:val="24"/>
          <w:szCs w:val="24"/>
        </w:rPr>
        <w:t>Other people, however</w:t>
      </w:r>
      <w:r w:rsidR="00D90F3D" w:rsidRPr="00556808">
        <w:rPr>
          <w:rFonts w:ascii="Arial" w:hAnsi="Arial" w:cs="Arial"/>
          <w:sz w:val="24"/>
          <w:szCs w:val="24"/>
        </w:rPr>
        <w:t>,</w:t>
      </w:r>
      <w:r w:rsidR="00456C38" w:rsidRPr="00556808">
        <w:rPr>
          <w:rFonts w:ascii="Arial" w:hAnsi="Arial" w:cs="Arial"/>
          <w:sz w:val="24"/>
          <w:szCs w:val="24"/>
        </w:rPr>
        <w:t xml:space="preserve"> have questioned why we need the review, and in </w:t>
      </w:r>
      <w:r w:rsidR="00B4086D" w:rsidRPr="00556808">
        <w:rPr>
          <w:rFonts w:ascii="Arial" w:hAnsi="Arial" w:cs="Arial"/>
          <w:sz w:val="24"/>
          <w:szCs w:val="24"/>
        </w:rPr>
        <w:t>short,</w:t>
      </w:r>
      <w:r w:rsidR="00456C38" w:rsidRPr="00556808">
        <w:rPr>
          <w:rFonts w:ascii="Arial" w:hAnsi="Arial" w:cs="Arial"/>
          <w:sz w:val="24"/>
          <w:szCs w:val="24"/>
        </w:rPr>
        <w:t xml:space="preserve"> </w:t>
      </w:r>
      <w:r w:rsidR="00D90F3D" w:rsidRPr="00556808">
        <w:rPr>
          <w:rFonts w:ascii="Arial" w:hAnsi="Arial" w:cs="Arial"/>
          <w:sz w:val="24"/>
          <w:szCs w:val="24"/>
        </w:rPr>
        <w:t xml:space="preserve">a change is </w:t>
      </w:r>
      <w:r w:rsidR="00B4086D" w:rsidRPr="00556808">
        <w:rPr>
          <w:rFonts w:ascii="Arial" w:hAnsi="Arial" w:cs="Arial"/>
          <w:sz w:val="24"/>
          <w:szCs w:val="24"/>
        </w:rPr>
        <w:t>needed</w:t>
      </w:r>
      <w:r w:rsidR="00D90F3D" w:rsidRPr="00556808">
        <w:rPr>
          <w:rFonts w:ascii="Arial" w:hAnsi="Arial" w:cs="Arial"/>
          <w:sz w:val="24"/>
          <w:szCs w:val="24"/>
        </w:rPr>
        <w:t xml:space="preserve"> to keep up with the </w:t>
      </w:r>
      <w:r w:rsidR="006A2308" w:rsidRPr="00556808">
        <w:rPr>
          <w:rFonts w:ascii="Arial" w:hAnsi="Arial" w:cs="Arial"/>
          <w:sz w:val="24"/>
          <w:szCs w:val="24"/>
        </w:rPr>
        <w:t>ever-evolving</w:t>
      </w:r>
      <w:r w:rsidR="00D90F3D" w:rsidRPr="00556808">
        <w:rPr>
          <w:rFonts w:ascii="Arial" w:hAnsi="Arial" w:cs="Arial"/>
          <w:sz w:val="24"/>
          <w:szCs w:val="24"/>
        </w:rPr>
        <w:t xml:space="preserve"> times, modern approaches to learning are needed so that children are ready to </w:t>
      </w:r>
      <w:r w:rsidR="00F354DE" w:rsidRPr="00556808">
        <w:rPr>
          <w:rFonts w:ascii="Arial" w:hAnsi="Arial" w:cs="Arial"/>
          <w:sz w:val="24"/>
          <w:szCs w:val="24"/>
        </w:rPr>
        <w:t>enter</w:t>
      </w:r>
      <w:r w:rsidR="00D90F3D" w:rsidRPr="00556808">
        <w:rPr>
          <w:rFonts w:ascii="Arial" w:hAnsi="Arial" w:cs="Arial"/>
          <w:sz w:val="24"/>
          <w:szCs w:val="24"/>
        </w:rPr>
        <w:t xml:space="preserve"> the real world; and this is the aim of Successful Futures. </w:t>
      </w:r>
    </w:p>
    <w:p w14:paraId="32C44B1E" w14:textId="50F2DE39" w:rsidR="00D90F3D" w:rsidRPr="00556808" w:rsidRDefault="00B4086D" w:rsidP="00556808">
      <w:pPr>
        <w:spacing w:line="360" w:lineRule="auto"/>
        <w:rPr>
          <w:rFonts w:ascii="Arial" w:hAnsi="Arial" w:cs="Arial"/>
          <w:sz w:val="24"/>
          <w:szCs w:val="24"/>
        </w:rPr>
      </w:pPr>
      <w:r w:rsidRPr="00556808">
        <w:rPr>
          <w:rFonts w:ascii="Arial" w:hAnsi="Arial" w:cs="Arial"/>
          <w:sz w:val="24"/>
          <w:szCs w:val="24"/>
        </w:rPr>
        <w:lastRenderedPageBreak/>
        <w:t>Professor Donaldson</w:t>
      </w:r>
      <w:r w:rsidR="00D90F3D" w:rsidRPr="00556808">
        <w:rPr>
          <w:rFonts w:ascii="Arial" w:hAnsi="Arial" w:cs="Arial"/>
          <w:sz w:val="24"/>
          <w:szCs w:val="24"/>
        </w:rPr>
        <w:t xml:space="preserve"> recognises that </w:t>
      </w:r>
      <w:r w:rsidR="00DF5A4D" w:rsidRPr="00556808">
        <w:rPr>
          <w:rFonts w:ascii="Arial" w:hAnsi="Arial" w:cs="Arial"/>
          <w:sz w:val="24"/>
          <w:szCs w:val="24"/>
        </w:rPr>
        <w:t xml:space="preserve">the pace of change has increased over the recent years and that new jobs and opportunities are ever arising. This means that our children, who are </w:t>
      </w:r>
      <w:r w:rsidRPr="00556808">
        <w:rPr>
          <w:rFonts w:ascii="Arial" w:hAnsi="Arial" w:cs="Arial"/>
          <w:sz w:val="24"/>
          <w:szCs w:val="24"/>
        </w:rPr>
        <w:t>t</w:t>
      </w:r>
      <w:r w:rsidR="00DF5A4D" w:rsidRPr="00556808">
        <w:rPr>
          <w:rFonts w:ascii="Arial" w:hAnsi="Arial" w:cs="Arial"/>
          <w:sz w:val="24"/>
          <w:szCs w:val="24"/>
        </w:rPr>
        <w:t>he future of Wales need to be supported so they fit into this world</w:t>
      </w:r>
      <w:r w:rsidR="00181EF4" w:rsidRPr="00556808">
        <w:rPr>
          <w:rFonts w:ascii="Arial" w:hAnsi="Arial" w:cs="Arial"/>
          <w:sz w:val="24"/>
          <w:szCs w:val="24"/>
        </w:rPr>
        <w:t xml:space="preserve"> and can be part of the society </w:t>
      </w:r>
      <w:r w:rsidRPr="00556808">
        <w:rPr>
          <w:rFonts w:ascii="Arial" w:hAnsi="Arial" w:cs="Arial"/>
          <w:sz w:val="24"/>
          <w:szCs w:val="24"/>
        </w:rPr>
        <w:t>(Welsh Government</w:t>
      </w:r>
      <w:r w:rsidR="000D2B5B" w:rsidRPr="00556808">
        <w:rPr>
          <w:rFonts w:ascii="Arial" w:hAnsi="Arial" w:cs="Arial"/>
          <w:sz w:val="24"/>
          <w:szCs w:val="24"/>
        </w:rPr>
        <w:t>, no date).</w:t>
      </w:r>
      <w:r w:rsidR="006A2308" w:rsidRPr="00556808">
        <w:rPr>
          <w:rFonts w:ascii="Arial" w:hAnsi="Arial" w:cs="Arial"/>
          <w:sz w:val="24"/>
          <w:szCs w:val="24"/>
        </w:rPr>
        <w:t xml:space="preserve"> </w:t>
      </w:r>
    </w:p>
    <w:p w14:paraId="3301381E" w14:textId="2B2166EF" w:rsidR="00251F53" w:rsidRPr="00556808" w:rsidRDefault="0006146D" w:rsidP="00556808">
      <w:pPr>
        <w:spacing w:line="360" w:lineRule="auto"/>
        <w:rPr>
          <w:rFonts w:ascii="Arial" w:hAnsi="Arial" w:cs="Arial"/>
          <w:sz w:val="24"/>
          <w:szCs w:val="24"/>
        </w:rPr>
      </w:pPr>
      <w:r w:rsidRPr="00556808">
        <w:rPr>
          <w:rFonts w:ascii="Arial" w:hAnsi="Arial" w:cs="Arial"/>
          <w:sz w:val="24"/>
          <w:szCs w:val="24"/>
        </w:rPr>
        <w:t>The new curriculum places the learner at the centr</w:t>
      </w:r>
      <w:r w:rsidR="005547FE" w:rsidRPr="00556808">
        <w:rPr>
          <w:rFonts w:ascii="Arial" w:hAnsi="Arial" w:cs="Arial"/>
          <w:sz w:val="24"/>
          <w:szCs w:val="24"/>
        </w:rPr>
        <w:t xml:space="preserve">e of the curriculum, </w:t>
      </w:r>
      <w:r w:rsidR="009F4F30" w:rsidRPr="00556808">
        <w:rPr>
          <w:rFonts w:ascii="Arial" w:hAnsi="Arial" w:cs="Arial"/>
          <w:sz w:val="24"/>
          <w:szCs w:val="24"/>
        </w:rPr>
        <w:t xml:space="preserve">and with </w:t>
      </w:r>
      <w:r w:rsidR="006C7C93" w:rsidRPr="00556808">
        <w:rPr>
          <w:rFonts w:ascii="Arial" w:hAnsi="Arial" w:cs="Arial"/>
          <w:sz w:val="24"/>
          <w:szCs w:val="24"/>
        </w:rPr>
        <w:t>its</w:t>
      </w:r>
      <w:r w:rsidR="009F4F30" w:rsidRPr="00556808">
        <w:rPr>
          <w:rFonts w:ascii="Arial" w:hAnsi="Arial" w:cs="Arial"/>
          <w:sz w:val="24"/>
          <w:szCs w:val="24"/>
        </w:rPr>
        <w:t xml:space="preserve"> new approach for teaching and learning s</w:t>
      </w:r>
      <w:r w:rsidR="002C5F5C" w:rsidRPr="00556808">
        <w:rPr>
          <w:rFonts w:ascii="Arial" w:hAnsi="Arial" w:cs="Arial"/>
          <w:sz w:val="24"/>
          <w:szCs w:val="24"/>
        </w:rPr>
        <w:t>upports the learner to progress at their own pace</w:t>
      </w:r>
      <w:r w:rsidR="008A059B" w:rsidRPr="00556808">
        <w:rPr>
          <w:rFonts w:ascii="Arial" w:hAnsi="Arial" w:cs="Arial"/>
          <w:sz w:val="24"/>
          <w:szCs w:val="24"/>
        </w:rPr>
        <w:t xml:space="preserve">. It also emphasises the </w:t>
      </w:r>
      <w:r w:rsidR="00B33E23" w:rsidRPr="00556808">
        <w:rPr>
          <w:rFonts w:ascii="Arial" w:hAnsi="Arial" w:cs="Arial"/>
          <w:sz w:val="24"/>
          <w:szCs w:val="24"/>
        </w:rPr>
        <w:t xml:space="preserve">four key purposes which aim to allow children to learn </w:t>
      </w:r>
      <w:r w:rsidR="001A2CB6" w:rsidRPr="00556808">
        <w:rPr>
          <w:rFonts w:ascii="Arial" w:hAnsi="Arial" w:cs="Arial"/>
          <w:sz w:val="24"/>
          <w:szCs w:val="24"/>
        </w:rPr>
        <w:t>new skills that reflect the 21</w:t>
      </w:r>
      <w:r w:rsidR="001A2CB6" w:rsidRPr="00556808">
        <w:rPr>
          <w:rFonts w:ascii="Arial" w:hAnsi="Arial" w:cs="Arial"/>
          <w:sz w:val="24"/>
          <w:szCs w:val="24"/>
          <w:vertAlign w:val="superscript"/>
        </w:rPr>
        <w:t>st</w:t>
      </w:r>
      <w:r w:rsidR="001A2CB6" w:rsidRPr="00556808">
        <w:rPr>
          <w:rFonts w:ascii="Arial" w:hAnsi="Arial" w:cs="Arial"/>
          <w:sz w:val="24"/>
          <w:szCs w:val="24"/>
        </w:rPr>
        <w:t xml:space="preserve"> century modern day</w:t>
      </w:r>
      <w:r w:rsidR="003A5E66" w:rsidRPr="00556808">
        <w:rPr>
          <w:rFonts w:ascii="Arial" w:hAnsi="Arial" w:cs="Arial"/>
          <w:sz w:val="24"/>
          <w:szCs w:val="24"/>
        </w:rPr>
        <w:t xml:space="preserve"> (S</w:t>
      </w:r>
      <w:r w:rsidR="009814AC" w:rsidRPr="00556808">
        <w:rPr>
          <w:rFonts w:ascii="Arial" w:hAnsi="Arial" w:cs="Arial"/>
          <w:sz w:val="24"/>
          <w:szCs w:val="24"/>
        </w:rPr>
        <w:t>innema, Nieveen, and Priestley, 2020).</w:t>
      </w:r>
      <w:r w:rsidR="00BD76E3" w:rsidRPr="00556808">
        <w:rPr>
          <w:rFonts w:ascii="Arial" w:hAnsi="Arial" w:cs="Arial"/>
          <w:sz w:val="24"/>
          <w:szCs w:val="24"/>
        </w:rPr>
        <w:t xml:space="preserve"> </w:t>
      </w:r>
    </w:p>
    <w:p w14:paraId="092C2901" w14:textId="050DECF4" w:rsidR="00B95769" w:rsidRPr="00556808" w:rsidRDefault="00B95769" w:rsidP="00556808">
      <w:pPr>
        <w:spacing w:line="360" w:lineRule="auto"/>
        <w:rPr>
          <w:rFonts w:ascii="Arial" w:hAnsi="Arial" w:cs="Arial"/>
          <w:sz w:val="24"/>
          <w:szCs w:val="24"/>
        </w:rPr>
      </w:pPr>
      <w:r w:rsidRPr="00556808">
        <w:rPr>
          <w:rFonts w:ascii="Arial" w:hAnsi="Arial" w:cs="Arial"/>
          <w:sz w:val="24"/>
          <w:szCs w:val="24"/>
        </w:rPr>
        <w:t xml:space="preserve">Successful Futures officially </w:t>
      </w:r>
      <w:r w:rsidR="00B43951" w:rsidRPr="00556808">
        <w:rPr>
          <w:rFonts w:ascii="Arial" w:hAnsi="Arial" w:cs="Arial"/>
          <w:sz w:val="24"/>
          <w:szCs w:val="24"/>
        </w:rPr>
        <w:t xml:space="preserve">becomes the curriculum for Wales starting in 2022, however the transition from the old curriculum will be done gradually as not to disrupt </w:t>
      </w:r>
      <w:r w:rsidR="00D85F78" w:rsidRPr="00556808">
        <w:rPr>
          <w:rFonts w:ascii="Arial" w:hAnsi="Arial" w:cs="Arial"/>
          <w:sz w:val="24"/>
          <w:szCs w:val="24"/>
        </w:rPr>
        <w:t xml:space="preserve">learners at key points of their academic lives such as GCSE’s. </w:t>
      </w:r>
      <w:r w:rsidR="005B5EF3" w:rsidRPr="00556808">
        <w:rPr>
          <w:rFonts w:ascii="Arial" w:hAnsi="Arial" w:cs="Arial"/>
          <w:sz w:val="24"/>
          <w:szCs w:val="24"/>
        </w:rPr>
        <w:t xml:space="preserve">Eventually, after the slow transition we will see that everything has changed, and the reason for this is because everything needs to change, to ensure change. </w:t>
      </w:r>
    </w:p>
    <w:p w14:paraId="0247FA47" w14:textId="18394981" w:rsidR="008F0236" w:rsidRPr="00556808" w:rsidRDefault="00525E9C" w:rsidP="00556808">
      <w:pPr>
        <w:spacing w:line="360" w:lineRule="auto"/>
        <w:rPr>
          <w:rFonts w:ascii="Arial" w:hAnsi="Arial" w:cs="Arial"/>
          <w:sz w:val="24"/>
          <w:szCs w:val="24"/>
        </w:rPr>
      </w:pPr>
      <w:r w:rsidRPr="00556808">
        <w:rPr>
          <w:rFonts w:ascii="Arial" w:hAnsi="Arial" w:cs="Arial"/>
          <w:sz w:val="24"/>
          <w:szCs w:val="24"/>
        </w:rPr>
        <w:t xml:space="preserve">There are many people saying good things about the change in the curriculum for </w:t>
      </w:r>
      <w:r w:rsidR="00765AB3" w:rsidRPr="00556808">
        <w:rPr>
          <w:rFonts w:ascii="Arial" w:hAnsi="Arial" w:cs="Arial"/>
          <w:sz w:val="24"/>
          <w:szCs w:val="24"/>
        </w:rPr>
        <w:t>W</w:t>
      </w:r>
      <w:r w:rsidRPr="00556808">
        <w:rPr>
          <w:rFonts w:ascii="Arial" w:hAnsi="Arial" w:cs="Arial"/>
          <w:sz w:val="24"/>
          <w:szCs w:val="24"/>
        </w:rPr>
        <w:t xml:space="preserve">ales, the support it has received is incredible. </w:t>
      </w:r>
      <w:r w:rsidR="00AE7955" w:rsidRPr="00556808">
        <w:rPr>
          <w:rFonts w:ascii="Arial" w:hAnsi="Arial" w:cs="Arial"/>
          <w:sz w:val="24"/>
          <w:szCs w:val="24"/>
        </w:rPr>
        <w:t>Professor Donaldson</w:t>
      </w:r>
      <w:r w:rsidR="00514879" w:rsidRPr="00556808">
        <w:rPr>
          <w:rFonts w:ascii="Arial" w:hAnsi="Arial" w:cs="Arial"/>
          <w:sz w:val="24"/>
          <w:szCs w:val="24"/>
        </w:rPr>
        <w:t xml:space="preserve"> has </w:t>
      </w:r>
      <w:r w:rsidR="00765AB3" w:rsidRPr="00556808">
        <w:rPr>
          <w:rFonts w:ascii="Arial" w:hAnsi="Arial" w:cs="Arial"/>
          <w:sz w:val="24"/>
          <w:szCs w:val="24"/>
        </w:rPr>
        <w:t xml:space="preserve">created an incredible </w:t>
      </w:r>
      <w:r w:rsidR="00605B3A" w:rsidRPr="00556808">
        <w:rPr>
          <w:rFonts w:ascii="Arial" w:hAnsi="Arial" w:cs="Arial"/>
          <w:sz w:val="24"/>
          <w:szCs w:val="24"/>
        </w:rPr>
        <w:t xml:space="preserve">curriculum which supports and encourages </w:t>
      </w:r>
      <w:r w:rsidR="00994F64" w:rsidRPr="00556808">
        <w:rPr>
          <w:rFonts w:ascii="Arial" w:hAnsi="Arial" w:cs="Arial"/>
          <w:sz w:val="24"/>
          <w:szCs w:val="24"/>
        </w:rPr>
        <w:t>first class education for all 3-16 year olds in Wales</w:t>
      </w:r>
      <w:r w:rsidR="00355B28" w:rsidRPr="00556808">
        <w:rPr>
          <w:rFonts w:ascii="Arial" w:hAnsi="Arial" w:cs="Arial"/>
          <w:sz w:val="24"/>
          <w:szCs w:val="24"/>
        </w:rPr>
        <w:t xml:space="preserve"> (Jones, no date). </w:t>
      </w:r>
      <w:r w:rsidR="001D66B2" w:rsidRPr="00556808">
        <w:rPr>
          <w:rFonts w:ascii="Arial" w:hAnsi="Arial" w:cs="Arial"/>
          <w:sz w:val="24"/>
          <w:szCs w:val="24"/>
        </w:rPr>
        <w:t xml:space="preserve"> </w:t>
      </w:r>
      <w:r w:rsidR="00906AEA" w:rsidRPr="00556808">
        <w:rPr>
          <w:rFonts w:ascii="Arial" w:hAnsi="Arial" w:cs="Arial"/>
          <w:sz w:val="24"/>
          <w:szCs w:val="24"/>
        </w:rPr>
        <w:t xml:space="preserve">In contrast however, others are worried about </w:t>
      </w:r>
      <w:r w:rsidR="005C45B8" w:rsidRPr="00556808">
        <w:rPr>
          <w:rFonts w:ascii="Arial" w:hAnsi="Arial" w:cs="Arial"/>
          <w:sz w:val="24"/>
          <w:szCs w:val="24"/>
        </w:rPr>
        <w:t>education inequalities</w:t>
      </w:r>
      <w:r w:rsidR="003E133F" w:rsidRPr="00556808">
        <w:rPr>
          <w:rFonts w:ascii="Arial" w:hAnsi="Arial" w:cs="Arial"/>
          <w:sz w:val="24"/>
          <w:szCs w:val="24"/>
        </w:rPr>
        <w:t xml:space="preserve"> within the curriculum </w:t>
      </w:r>
      <w:r w:rsidR="00B33238" w:rsidRPr="00556808">
        <w:rPr>
          <w:rFonts w:ascii="Arial" w:hAnsi="Arial" w:cs="Arial"/>
          <w:sz w:val="24"/>
          <w:szCs w:val="24"/>
        </w:rPr>
        <w:t xml:space="preserve">and the difficultly that will come with children in the same classes being at different academic stages. There are concerns that </w:t>
      </w:r>
      <w:r w:rsidR="002C60E1" w:rsidRPr="00556808">
        <w:rPr>
          <w:rFonts w:ascii="Arial" w:hAnsi="Arial" w:cs="Arial"/>
          <w:sz w:val="24"/>
          <w:szCs w:val="24"/>
        </w:rPr>
        <w:t>children who are at the lower end of the phase will be forgotten about and children who are at</w:t>
      </w:r>
      <w:r w:rsidR="00B9418F" w:rsidRPr="00556808">
        <w:rPr>
          <w:rFonts w:ascii="Arial" w:hAnsi="Arial" w:cs="Arial"/>
          <w:sz w:val="24"/>
          <w:szCs w:val="24"/>
        </w:rPr>
        <w:t xml:space="preserve"> higher ends of the phases will be pushed ahead (</w:t>
      </w:r>
      <w:r w:rsidR="00166512" w:rsidRPr="00556808">
        <w:rPr>
          <w:rFonts w:ascii="Arial" w:hAnsi="Arial" w:cs="Arial"/>
          <w:sz w:val="24"/>
          <w:szCs w:val="24"/>
        </w:rPr>
        <w:t xml:space="preserve">Power, Newton, Taylor, 2020). </w:t>
      </w:r>
      <w:r w:rsidR="002B51D2" w:rsidRPr="00556808">
        <w:rPr>
          <w:rFonts w:ascii="Arial" w:hAnsi="Arial" w:cs="Arial"/>
          <w:sz w:val="24"/>
          <w:szCs w:val="24"/>
        </w:rPr>
        <w:t>Such concerns need to be addressed, and hopefully wi</w:t>
      </w:r>
      <w:r w:rsidR="00AE7325" w:rsidRPr="00556808">
        <w:rPr>
          <w:rFonts w:ascii="Arial" w:hAnsi="Arial" w:cs="Arial"/>
          <w:sz w:val="24"/>
          <w:szCs w:val="24"/>
        </w:rPr>
        <w:t xml:space="preserve">th training practitioners will become more confident in </w:t>
      </w:r>
      <w:r w:rsidR="007E1478" w:rsidRPr="00556808">
        <w:rPr>
          <w:rFonts w:ascii="Arial" w:hAnsi="Arial" w:cs="Arial"/>
          <w:sz w:val="24"/>
          <w:szCs w:val="24"/>
        </w:rPr>
        <w:t>rolling out th</w:t>
      </w:r>
      <w:r w:rsidR="008C062D" w:rsidRPr="00556808">
        <w:rPr>
          <w:rFonts w:ascii="Arial" w:hAnsi="Arial" w:cs="Arial"/>
          <w:sz w:val="24"/>
          <w:szCs w:val="24"/>
        </w:rPr>
        <w:t xml:space="preserve">e </w:t>
      </w:r>
      <w:r w:rsidR="007E1478" w:rsidRPr="00556808">
        <w:rPr>
          <w:rFonts w:ascii="Arial" w:hAnsi="Arial" w:cs="Arial"/>
          <w:sz w:val="24"/>
          <w:szCs w:val="24"/>
        </w:rPr>
        <w:t xml:space="preserve">new curriculum. </w:t>
      </w:r>
      <w:r w:rsidR="00095648" w:rsidRPr="00556808">
        <w:rPr>
          <w:rFonts w:ascii="Arial" w:hAnsi="Arial" w:cs="Arial"/>
          <w:sz w:val="24"/>
          <w:szCs w:val="24"/>
        </w:rPr>
        <w:t xml:space="preserve"> </w:t>
      </w:r>
    </w:p>
    <w:p w14:paraId="68C593A1" w14:textId="1643BDB7" w:rsidR="00B11913" w:rsidRPr="00556808" w:rsidRDefault="00C924AD" w:rsidP="00556808">
      <w:pPr>
        <w:spacing w:line="360" w:lineRule="auto"/>
        <w:rPr>
          <w:rFonts w:ascii="Arial" w:hAnsi="Arial" w:cs="Arial"/>
          <w:sz w:val="24"/>
          <w:szCs w:val="24"/>
        </w:rPr>
      </w:pPr>
      <w:r w:rsidRPr="00556808">
        <w:rPr>
          <w:rFonts w:ascii="Arial" w:hAnsi="Arial" w:cs="Arial"/>
          <w:sz w:val="24"/>
          <w:szCs w:val="24"/>
        </w:rPr>
        <w:t xml:space="preserve">Despite discussion and written confirmation that successful futures will be a curriculum </w:t>
      </w:r>
      <w:r w:rsidR="00DA55FE" w:rsidRPr="00556808">
        <w:rPr>
          <w:rFonts w:ascii="Arial" w:hAnsi="Arial" w:cs="Arial"/>
          <w:sz w:val="24"/>
          <w:szCs w:val="24"/>
        </w:rPr>
        <w:t xml:space="preserve">with its main focus on children, their choices and their learning experiences, there is little mention </w:t>
      </w:r>
      <w:r w:rsidR="006B764C" w:rsidRPr="00556808">
        <w:rPr>
          <w:rFonts w:ascii="Arial" w:hAnsi="Arial" w:cs="Arial"/>
          <w:sz w:val="24"/>
          <w:szCs w:val="24"/>
        </w:rPr>
        <w:t xml:space="preserve">of </w:t>
      </w:r>
      <w:r w:rsidR="00DA55FE" w:rsidRPr="00556808">
        <w:rPr>
          <w:rFonts w:ascii="Arial" w:hAnsi="Arial" w:cs="Arial"/>
          <w:sz w:val="24"/>
          <w:szCs w:val="24"/>
        </w:rPr>
        <w:t>play in the early years</w:t>
      </w:r>
      <w:r w:rsidR="006B764C" w:rsidRPr="00556808">
        <w:rPr>
          <w:rFonts w:ascii="Arial" w:hAnsi="Arial" w:cs="Arial"/>
          <w:sz w:val="24"/>
          <w:szCs w:val="24"/>
        </w:rPr>
        <w:t xml:space="preserve">, Donaldson has stated that the Foundation Phase was a strong foundation to build on however the focus of the curriculum is on the four purposes, </w:t>
      </w:r>
      <w:r w:rsidR="000246CB" w:rsidRPr="00556808">
        <w:rPr>
          <w:rFonts w:ascii="Arial" w:hAnsi="Arial" w:cs="Arial"/>
          <w:sz w:val="24"/>
          <w:szCs w:val="24"/>
        </w:rPr>
        <w:t>Ambitious capable learners, enterprising, creative</w:t>
      </w:r>
      <w:r w:rsidR="008703C8" w:rsidRPr="00556808">
        <w:rPr>
          <w:rFonts w:ascii="Arial" w:hAnsi="Arial" w:cs="Arial"/>
          <w:sz w:val="24"/>
          <w:szCs w:val="24"/>
        </w:rPr>
        <w:t xml:space="preserve"> contributors, healthy confident individuals and ethical, informed citizens</w:t>
      </w:r>
      <w:r w:rsidR="00852469" w:rsidRPr="00556808">
        <w:rPr>
          <w:rFonts w:ascii="Arial" w:hAnsi="Arial" w:cs="Arial"/>
          <w:sz w:val="24"/>
          <w:szCs w:val="24"/>
        </w:rPr>
        <w:t xml:space="preserve"> (Welsh Government, 2015) </w:t>
      </w:r>
      <w:r w:rsidR="004A68B9" w:rsidRPr="00556808">
        <w:rPr>
          <w:rFonts w:ascii="Arial" w:hAnsi="Arial" w:cs="Arial"/>
          <w:sz w:val="24"/>
          <w:szCs w:val="24"/>
        </w:rPr>
        <w:t>Play can be used to encourage learners to work to these purposes however there is little guidance on just how it</w:t>
      </w:r>
      <w:r w:rsidR="00852469" w:rsidRPr="00556808">
        <w:rPr>
          <w:rFonts w:ascii="Arial" w:hAnsi="Arial" w:cs="Arial"/>
          <w:sz w:val="24"/>
          <w:szCs w:val="24"/>
        </w:rPr>
        <w:t xml:space="preserve"> will be used</w:t>
      </w:r>
      <w:r w:rsidR="0040134F" w:rsidRPr="00556808">
        <w:rPr>
          <w:rFonts w:ascii="Arial" w:hAnsi="Arial" w:cs="Arial"/>
          <w:sz w:val="24"/>
          <w:szCs w:val="24"/>
        </w:rPr>
        <w:t xml:space="preserve">, this is </w:t>
      </w:r>
      <w:r w:rsidR="0040134F" w:rsidRPr="00556808">
        <w:rPr>
          <w:rFonts w:ascii="Arial" w:hAnsi="Arial" w:cs="Arial"/>
          <w:sz w:val="24"/>
          <w:szCs w:val="24"/>
        </w:rPr>
        <w:lastRenderedPageBreak/>
        <w:t xml:space="preserve">concerning as play is currently the heart of the curriculum for children aged 3 to 7; and the benefits it provides them is uncountable, so to lose this beneficial tool of learning would be disappointing. </w:t>
      </w:r>
    </w:p>
    <w:p w14:paraId="10C71EED" w14:textId="16567DF6" w:rsidR="004203F5" w:rsidRPr="00556808" w:rsidRDefault="006208A2" w:rsidP="00556808">
      <w:pPr>
        <w:spacing w:line="360" w:lineRule="auto"/>
        <w:rPr>
          <w:rFonts w:ascii="Arial" w:hAnsi="Arial" w:cs="Arial"/>
          <w:sz w:val="24"/>
          <w:szCs w:val="24"/>
        </w:rPr>
      </w:pPr>
      <w:r w:rsidRPr="00556808">
        <w:rPr>
          <w:rFonts w:ascii="Arial" w:hAnsi="Arial" w:cs="Arial"/>
          <w:sz w:val="24"/>
          <w:szCs w:val="24"/>
        </w:rPr>
        <w:t>Play based curriculums are an amazing tool for learning, the opportunities they provide for children are endless</w:t>
      </w:r>
      <w:r w:rsidR="00B31575" w:rsidRPr="00556808">
        <w:rPr>
          <w:rFonts w:ascii="Arial" w:hAnsi="Arial" w:cs="Arial"/>
          <w:sz w:val="24"/>
          <w:szCs w:val="24"/>
        </w:rPr>
        <w:t>. Playing is key in childhood and only supports the development of skills, which is why it is important for children to be encouraged to play</w:t>
      </w:r>
      <w:r w:rsidR="009673F9" w:rsidRPr="00556808">
        <w:rPr>
          <w:rFonts w:ascii="Arial" w:hAnsi="Arial" w:cs="Arial"/>
          <w:sz w:val="24"/>
          <w:szCs w:val="24"/>
        </w:rPr>
        <w:t>. The current curriculum places a lot of emphasis on play and experiential learning, this is a very beneficial thing for both children and practitioners. However due to the current 21</w:t>
      </w:r>
      <w:r w:rsidR="009673F9" w:rsidRPr="00556808">
        <w:rPr>
          <w:rFonts w:ascii="Arial" w:hAnsi="Arial" w:cs="Arial"/>
          <w:sz w:val="24"/>
          <w:szCs w:val="24"/>
          <w:vertAlign w:val="superscript"/>
        </w:rPr>
        <w:t>st</w:t>
      </w:r>
      <w:r w:rsidR="009673F9" w:rsidRPr="00556808">
        <w:rPr>
          <w:rFonts w:ascii="Arial" w:hAnsi="Arial" w:cs="Arial"/>
          <w:sz w:val="24"/>
          <w:szCs w:val="24"/>
        </w:rPr>
        <w:t xml:space="preserve"> century changes in society </w:t>
      </w:r>
      <w:r w:rsidR="007451DC" w:rsidRPr="00556808">
        <w:rPr>
          <w:rFonts w:ascii="Arial" w:hAnsi="Arial" w:cs="Arial"/>
          <w:sz w:val="24"/>
          <w:szCs w:val="24"/>
        </w:rPr>
        <w:t xml:space="preserve">the curriculum </w:t>
      </w:r>
      <w:r w:rsidR="00474E51" w:rsidRPr="00556808">
        <w:rPr>
          <w:rFonts w:ascii="Arial" w:hAnsi="Arial" w:cs="Arial"/>
          <w:sz w:val="24"/>
          <w:szCs w:val="24"/>
        </w:rPr>
        <w:t>has</w:t>
      </w:r>
      <w:r w:rsidR="00541C4D" w:rsidRPr="00556808">
        <w:rPr>
          <w:rFonts w:ascii="Arial" w:hAnsi="Arial" w:cs="Arial"/>
          <w:sz w:val="24"/>
          <w:szCs w:val="24"/>
        </w:rPr>
        <w:t xml:space="preserve"> </w:t>
      </w:r>
      <w:r w:rsidR="007451DC" w:rsidRPr="00556808">
        <w:rPr>
          <w:rFonts w:ascii="Arial" w:hAnsi="Arial" w:cs="Arial"/>
          <w:sz w:val="24"/>
          <w:szCs w:val="24"/>
        </w:rPr>
        <w:t xml:space="preserve">been reformed and will change at the beginning of the next academic year to Professor Donaldson’s new curriculum Successful Futures. </w:t>
      </w:r>
      <w:r w:rsidR="00F012E3" w:rsidRPr="00556808">
        <w:rPr>
          <w:rFonts w:ascii="Arial" w:hAnsi="Arial" w:cs="Arial"/>
          <w:sz w:val="24"/>
          <w:szCs w:val="24"/>
        </w:rPr>
        <w:t>This curriculum has m</w:t>
      </w:r>
      <w:r w:rsidR="00541C4D" w:rsidRPr="00556808">
        <w:rPr>
          <w:rFonts w:ascii="Arial" w:hAnsi="Arial" w:cs="Arial"/>
          <w:sz w:val="24"/>
          <w:szCs w:val="24"/>
        </w:rPr>
        <w:t>a</w:t>
      </w:r>
      <w:r w:rsidR="00F012E3" w:rsidRPr="00556808">
        <w:rPr>
          <w:rFonts w:ascii="Arial" w:hAnsi="Arial" w:cs="Arial"/>
          <w:sz w:val="24"/>
          <w:szCs w:val="24"/>
        </w:rPr>
        <w:t xml:space="preserve">ny positive for the learning and development of not only young children in the early years but all children ages 3 to 16 in Wales. </w:t>
      </w:r>
      <w:r w:rsidR="006318A4" w:rsidRPr="00556808">
        <w:rPr>
          <w:rFonts w:ascii="Arial" w:hAnsi="Arial" w:cs="Arial"/>
          <w:sz w:val="24"/>
          <w:szCs w:val="24"/>
        </w:rPr>
        <w:t xml:space="preserve">The key focus of this curriculum is the child and how schools and practitioners need to prepare them for </w:t>
      </w:r>
      <w:r w:rsidR="00541C4D" w:rsidRPr="00556808">
        <w:rPr>
          <w:rFonts w:ascii="Arial" w:hAnsi="Arial" w:cs="Arial"/>
          <w:sz w:val="24"/>
          <w:szCs w:val="24"/>
        </w:rPr>
        <w:t xml:space="preserve">their futures. </w:t>
      </w:r>
      <w:r w:rsidR="00DB75AA" w:rsidRPr="00556808">
        <w:rPr>
          <w:rFonts w:ascii="Arial" w:hAnsi="Arial" w:cs="Arial"/>
          <w:sz w:val="24"/>
          <w:szCs w:val="24"/>
        </w:rPr>
        <w:t>This is a positive of the new curriculum, however</w:t>
      </w:r>
      <w:r w:rsidR="004203F5" w:rsidRPr="00556808">
        <w:rPr>
          <w:rFonts w:ascii="Arial" w:hAnsi="Arial" w:cs="Arial"/>
          <w:sz w:val="24"/>
          <w:szCs w:val="24"/>
        </w:rPr>
        <w:t>,</w:t>
      </w:r>
      <w:r w:rsidR="00DB75AA" w:rsidRPr="00556808">
        <w:rPr>
          <w:rFonts w:ascii="Arial" w:hAnsi="Arial" w:cs="Arial"/>
          <w:sz w:val="24"/>
          <w:szCs w:val="24"/>
        </w:rPr>
        <w:t xml:space="preserve"> there seems to be little focus on play for children, which is hopefully something that will be addressed and further highlighted in the very near future, as to lose a play based </w:t>
      </w:r>
      <w:r w:rsidR="00A40909" w:rsidRPr="00556808">
        <w:rPr>
          <w:rFonts w:ascii="Arial" w:hAnsi="Arial" w:cs="Arial"/>
          <w:sz w:val="24"/>
          <w:szCs w:val="24"/>
        </w:rPr>
        <w:t xml:space="preserve">approach for the early years or lessen the focus on play would be disappointing. </w:t>
      </w:r>
      <w:r w:rsidR="009D26B7" w:rsidRPr="00556808">
        <w:rPr>
          <w:rFonts w:ascii="Arial" w:hAnsi="Arial" w:cs="Arial"/>
          <w:sz w:val="24"/>
          <w:szCs w:val="24"/>
        </w:rPr>
        <w:t xml:space="preserve">This change from the Foundation Phase to Successful futures will </w:t>
      </w:r>
      <w:r w:rsidR="001E1650" w:rsidRPr="00556808">
        <w:rPr>
          <w:rFonts w:ascii="Arial" w:hAnsi="Arial" w:cs="Arial"/>
          <w:sz w:val="24"/>
          <w:szCs w:val="24"/>
        </w:rPr>
        <w:t xml:space="preserve">hopefully </w:t>
      </w:r>
      <w:r w:rsidR="009D26B7" w:rsidRPr="00556808">
        <w:rPr>
          <w:rFonts w:ascii="Arial" w:hAnsi="Arial" w:cs="Arial"/>
          <w:sz w:val="24"/>
          <w:szCs w:val="24"/>
        </w:rPr>
        <w:t xml:space="preserve">enhance learning and support children throughout their education in ways that have never been done before so that we can become a </w:t>
      </w:r>
      <w:r w:rsidR="00FC54B9" w:rsidRPr="00556808">
        <w:rPr>
          <w:rFonts w:ascii="Arial" w:hAnsi="Arial" w:cs="Arial"/>
          <w:sz w:val="24"/>
          <w:szCs w:val="24"/>
        </w:rPr>
        <w:t xml:space="preserve">better, </w:t>
      </w:r>
      <w:r w:rsidR="001E1650" w:rsidRPr="00556808">
        <w:rPr>
          <w:rFonts w:ascii="Arial" w:hAnsi="Arial" w:cs="Arial"/>
          <w:sz w:val="24"/>
          <w:szCs w:val="24"/>
        </w:rPr>
        <w:t xml:space="preserve">brighter Wales together. </w:t>
      </w:r>
    </w:p>
    <w:p w14:paraId="665DCF86" w14:textId="64D08DCA" w:rsidR="002A7B7D" w:rsidRPr="00556808" w:rsidRDefault="002A7B7D" w:rsidP="00556808">
      <w:pPr>
        <w:spacing w:line="360" w:lineRule="auto"/>
        <w:rPr>
          <w:rFonts w:ascii="Arial" w:hAnsi="Arial" w:cs="Arial"/>
          <w:sz w:val="24"/>
          <w:szCs w:val="24"/>
        </w:rPr>
      </w:pPr>
      <w:r w:rsidRPr="00556808">
        <w:rPr>
          <w:rFonts w:ascii="Arial" w:hAnsi="Arial" w:cs="Arial"/>
          <w:sz w:val="24"/>
          <w:szCs w:val="24"/>
        </w:rPr>
        <w:t xml:space="preserve">Section 2 </w:t>
      </w:r>
    </w:p>
    <w:p w14:paraId="09A289E7"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Each child is their own individual being, they are unique members of their families, of their classrooms and of their communities (Early years matter, no dateb). No two children are the same, which means that each child will have their own personalities, likes, dislikes, strengths and weakness’. Some children will excel in situations which others may struggle with and vice versa. Recognising that each child is unique is a crucial part of early years education, practitioners need to understand that each child in their care is different, and therefore will learn differently (Pound, 2015). This could mean that the method in which they learn will be different or that the pace they learn at will be different or even if they learn something at all. </w:t>
      </w:r>
    </w:p>
    <w:p w14:paraId="3B9128FA"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lastRenderedPageBreak/>
        <w:t xml:space="preserve">Although there is a generalised rate of development in which people believed children should hit each milestone (Stanford Children’s Health, 2021), for example when they should sing their ABC’s or count to 10, it is important to understand and remember that children will learn when they are ready. Children are unique in all areas of life not just in terms of their academic development. Children also have unique personalities, home lives and temperaments. Many things can influence a child’s uniqueness, this can be both genetic and environmental influences. Children are very influential, they learn from a range of different things and despite having their own personality traits they usually learn from those around them (McLeod, 2016), this can be their families, their practitioners, their peers or even from things such as television shows or cartoons. </w:t>
      </w:r>
    </w:p>
    <w:p w14:paraId="4ADDD24A"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Practitioners can support the concept of the unique child by encouraging children to be themselves and explore their own individual interests and likes at a pace in which they are comfortable with (Thomson, 2015). Additionally, practitioners can respond to said interests and provide resources and activities that are inclusive of them. It is also important for practitioners to provide space and support for children so that they are able to have opportunities to initiate their own play and learning. By doing so, children are able to feel more independent, respected and supported, even if it is from a distance (Leicestershire Council, 2021). By having high expectations of each child and their abilities practitioners can continue to encourage and support children in their growth and development, children will also higher expectations of themselves which will encourage them to try harder to meet goals and targets. </w:t>
      </w:r>
    </w:p>
    <w:p w14:paraId="3AD9480F"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Currently early years settings in Wales are following the play based curriculum, The Foundation Phase, (Welsh Government, 2015). The concept of the unique child is supported in throughout the Foundation Phase, however, when it comes to assessing children, some may argue that it is pushed aside. This is because current assessment methods are the same for every child, which means although practitioners are encouraging children to be different, they are assessing them against the same set of expectations, which is currently very similar to a tick list, and despite being supportive of the unique child this method of assessment is very generalised. </w:t>
      </w:r>
    </w:p>
    <w:p w14:paraId="3CAE45DC"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lastRenderedPageBreak/>
        <w:t xml:space="preserve">In the Foundation Phase Curriculum, children are assessed on an age reflecting stage status. This means that by a certain age child are expected to have a certain range of skills and knowledge. Practitioners follow the Foundation Phase profile (Welsh Government, 2017) for assessment guidance and children are assessed through the method of observations, so that their abilities within the 7 areas of learning are pinpointed. These abilities are marked against a ‘tick list’, which on paper only shows whether the child is capable or not and doesn’t have room for flexibility such as, I can almost or I am trying to. </w:t>
      </w:r>
    </w:p>
    <w:p w14:paraId="04BADDAB"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The Foundation Phase has points of assessment for all children, they are assessed firstly upon entry and lastly on their leaving of the Foundation Phase and also at several points in between. There is enormous pressure on practitioners, when undertaking assessment in the Foundation Phase, something that can sometimes be said to be reflected onto the children. Despite the pressures of assessment being a negative for practitioners, there are many benefits that practitioners receive from assessing the children in their care (MA education, 2017). For example, through assessments practitioners can identify the next steps that need to be taken in order to further develop a child’s knowledge and understanding. This means that effective and beneficial tasks and learning activities can be created for children and delivered to them so that they are continuously learning. Through initial assessments within the Foundation Phase some practitioners say they are able to identify whether any children in their care has additional learning needs (ALN), this is a benefit for both the practitioner and the child, as the support which is needed can be received. </w:t>
      </w:r>
    </w:p>
    <w:p w14:paraId="0FD6AD4F"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Despite the foundation phase being an exciting and beneficial hands on, play based curriculum that has been praised. The way in which children are assessed has recently been critiqued and reformed by Professor Donaldson (Donaldson, 2015). Donaldson’s, review on Welsh education, resulted in identifying a need for a new curriculum for Wales, to continue but better support learning in the 21</w:t>
      </w:r>
      <w:r w:rsidRPr="00556808">
        <w:rPr>
          <w:rFonts w:ascii="Arial" w:hAnsi="Arial" w:cs="Arial"/>
          <w:sz w:val="24"/>
          <w:szCs w:val="24"/>
          <w:vertAlign w:val="superscript"/>
        </w:rPr>
        <w:t>st</w:t>
      </w:r>
      <w:r w:rsidRPr="00556808">
        <w:rPr>
          <w:rFonts w:ascii="Arial" w:hAnsi="Arial" w:cs="Arial"/>
          <w:sz w:val="24"/>
          <w:szCs w:val="24"/>
        </w:rPr>
        <w:t xml:space="preserve"> century. With this new curriculum come new focuses of education and new assessment methods. </w:t>
      </w:r>
    </w:p>
    <w:p w14:paraId="39C36E6A"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The new curriculum has the learner as the focus, they are at the centre of education, and they are to be supported by practitioners to reach their full potential. The new curriculum also rolls out four new purposes of education, where learners are being supported and encouraged to become, Ambitious, capable learners, enterprising, </w:t>
      </w:r>
      <w:r w:rsidRPr="00556808">
        <w:rPr>
          <w:rFonts w:ascii="Arial" w:hAnsi="Arial" w:cs="Arial"/>
          <w:sz w:val="24"/>
          <w:szCs w:val="24"/>
        </w:rPr>
        <w:lastRenderedPageBreak/>
        <w:t>creative contributors, ethical informed citizens and healthy confident, individuals. Purposes which support and encourage learners to be themselves (Gately, 2020).</w:t>
      </w:r>
    </w:p>
    <w:p w14:paraId="196FB3A0"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Assessment methods in schools are also changing, due to the roll out of the new curriculum, which is titled ‘Successful futures’. All school aged children from 3 to 16 will now be assessed using the same method. This creates a consistency for learners and allows them to be familiar with how their skills are being assessed. </w:t>
      </w:r>
    </w:p>
    <w:p w14:paraId="6D4AAFCE"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The new assessment methods differ completely from that of the current assessment methods which are being used in the foundation phase. Children are no longer expected to learn certain skills by a certain age, but instead are being encouraged to learn at a pace that suits them. This means that as children progress throughout schools, they will continuously be building on their own individual knowledge rather that what they are expected to know. This new method sees 5 phases being marked on a timetable of 3-16 school years, however it does not have required age markers next to any of the phases meaning it is inclusive of the unique child concept that children should be free to learn at their own pace (Welsh government, 2019). </w:t>
      </w:r>
    </w:p>
    <w:p w14:paraId="654751E4"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The use of the 5 Phases being used as a tool of assessment in the new curriculum, shows how it is more flexible (Welsh Government, 2019). It also highlights how there will be less pressure on practitioners to have the children in their class meet a certain developmental stage, something which will also benefit children in the classroom. </w:t>
      </w:r>
    </w:p>
    <w:p w14:paraId="7C1D92EF"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Successful Futures (Donaldson, 2015) will encourage assessment through learning stories, this is a method in which children are observed carrying out a task and what they have done is recorded in the format of storyboard. This method means that practitioners are able to record more details about what they have seen the child do, unlike the Foundation Phase Assessment method of marking off abilities. Story boards are a fun new exciting way in which the development of children can be assessed and tracked. When creating learning stories with children and young people, it allows them to feel values and listened too, and once made learning stories allow them to have opportunities to look back on their work and reflect. Learning stories also have benefits for practitioners, they allow them to get to know the children in their care as individuals, and also captures stages in children’s development that can be used to create learning activities to continue their development. By having learning stories for each individual child practitioners are </w:t>
      </w:r>
      <w:r w:rsidRPr="00556808">
        <w:rPr>
          <w:rFonts w:ascii="Arial" w:hAnsi="Arial" w:cs="Arial"/>
          <w:sz w:val="24"/>
          <w:szCs w:val="24"/>
        </w:rPr>
        <w:lastRenderedPageBreak/>
        <w:t>able to share important developmental milestones with parents/ carers. Parents/carers are more likely to be able to engage with learning stories and understand where their child is at rather than looking at figures or numbers (Pack, J, 2016).</w:t>
      </w:r>
    </w:p>
    <w:p w14:paraId="159AC560"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The differences of the current assessment methods and new future assessment methods are very visible, and if rolled out and correctly implemented, Successful Future’s will support the uniqueness of children more than any document and curriculum in Wales ever has before. </w:t>
      </w:r>
    </w:p>
    <w:p w14:paraId="6D92B2BD"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However, on the contrary, there are some concerns over how well practitioners will be able to use successful futures new concept of learning and assessment. More in depth assessment methods will create more work for already time stretched practitioners and educational budget cuts means additional classroom assistance may be hard to fit into the budgets (Admin, 2016). There are also worries over the fact that large development differences in classrooms will again create more work for teachers, and that children who are excelling will be more focussed on rather than those who need more support and guidance. The Welsh Government however, along with minister of education has issued guidance ensuring support will be provided to help ensure that the new curriculum is implemented in the correct way. So that it can be an asset to children and their education (Welsh Government, 2021). Practitioners are also ensured that they will be provided with first class training and support throughout the transition from the Foundation Phase to successful futures.  </w:t>
      </w:r>
    </w:p>
    <w:p w14:paraId="2FDFE5B6"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With the correct training, guidance and implementation the new assessment methods attached to Successful Futures, will be a benefit for learning, for both practitioners and children. </w:t>
      </w:r>
    </w:p>
    <w:p w14:paraId="3B7C4412" w14:textId="77777777" w:rsidR="0036703B" w:rsidRPr="00556808" w:rsidRDefault="0036703B" w:rsidP="00556808">
      <w:pPr>
        <w:spacing w:line="360" w:lineRule="auto"/>
        <w:rPr>
          <w:rFonts w:ascii="Arial" w:hAnsi="Arial" w:cs="Arial"/>
          <w:sz w:val="24"/>
          <w:szCs w:val="24"/>
        </w:rPr>
      </w:pPr>
      <w:r w:rsidRPr="00556808">
        <w:rPr>
          <w:rFonts w:ascii="Arial" w:hAnsi="Arial" w:cs="Arial"/>
          <w:sz w:val="24"/>
          <w:szCs w:val="24"/>
        </w:rPr>
        <w:t xml:space="preserve">Although, the change of assessment methods in the early years, which initiated by the implementation of the new curriculum is a big change, it is important that practitioners are open to the idea of change. Children are encouraged to learn at their own pace, which is beneficial as they will be continuously able to build on their own individual knowledge.  The new method of assessment is inclusive of the unique child and supports practitioners to support children. With the correct training, guidance and implementation the new assessment methods attached to Successful Futures, will be a benefit for learning, for both practitioners and children. </w:t>
      </w:r>
    </w:p>
    <w:p w14:paraId="3481A540" w14:textId="77777777" w:rsidR="002A7B7D" w:rsidRPr="00556808" w:rsidRDefault="002A7B7D" w:rsidP="00556808">
      <w:pPr>
        <w:spacing w:line="360" w:lineRule="auto"/>
        <w:rPr>
          <w:rFonts w:ascii="Arial" w:hAnsi="Arial" w:cs="Arial"/>
          <w:sz w:val="24"/>
          <w:szCs w:val="24"/>
        </w:rPr>
      </w:pPr>
    </w:p>
    <w:p w14:paraId="6BF2439E" w14:textId="12412D88" w:rsidR="002A7B7D" w:rsidRPr="00556808" w:rsidRDefault="002A7B7D" w:rsidP="00556808">
      <w:pPr>
        <w:spacing w:line="360" w:lineRule="auto"/>
        <w:rPr>
          <w:rFonts w:ascii="Arial" w:hAnsi="Arial" w:cs="Arial"/>
          <w:sz w:val="24"/>
          <w:szCs w:val="24"/>
        </w:rPr>
      </w:pPr>
      <w:r w:rsidRPr="00556808">
        <w:rPr>
          <w:rFonts w:ascii="Arial" w:hAnsi="Arial" w:cs="Arial"/>
          <w:sz w:val="24"/>
          <w:szCs w:val="24"/>
        </w:rPr>
        <w:t xml:space="preserve">Section 3 </w:t>
      </w:r>
    </w:p>
    <w:p w14:paraId="7F8BBBF4" w14:textId="2566986D" w:rsidR="00FC54B9" w:rsidRPr="00556808" w:rsidRDefault="00FC54B9" w:rsidP="00556808">
      <w:pPr>
        <w:spacing w:line="360" w:lineRule="auto"/>
        <w:rPr>
          <w:rFonts w:ascii="Arial" w:hAnsi="Arial" w:cs="Arial"/>
          <w:b/>
          <w:bCs/>
          <w:sz w:val="24"/>
          <w:szCs w:val="24"/>
        </w:rPr>
      </w:pPr>
      <w:r w:rsidRPr="00556808">
        <w:rPr>
          <w:rFonts w:ascii="Arial" w:hAnsi="Arial" w:cs="Arial"/>
          <w:b/>
          <w:bCs/>
          <w:sz w:val="24"/>
          <w:szCs w:val="24"/>
        </w:rPr>
        <w:t xml:space="preserve">Do the practitioners view of outdoor play affect how it used? </w:t>
      </w:r>
    </w:p>
    <w:p w14:paraId="2EB68DB5"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The way in which practitioners’ value and interpret outdoor environments will ultimately affect the way in which they incorporate it into learning opportunities for children, and young people (First Discovers, 2021). Despite the many benefits of using the outdoor environment as an extension of the classroom to build on knowledge, skills and development for children and young people; some practitioners are still not using it enough. </w:t>
      </w:r>
    </w:p>
    <w:p w14:paraId="2C671B38" w14:textId="6EAFCB8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Every practitioner is different; and therefore, the views they hold </w:t>
      </w:r>
      <w:r w:rsidR="0094654E" w:rsidRPr="00556808">
        <w:rPr>
          <w:rFonts w:ascii="Arial" w:hAnsi="Arial" w:cs="Arial"/>
          <w:sz w:val="24"/>
          <w:szCs w:val="24"/>
        </w:rPr>
        <w:t>on to</w:t>
      </w:r>
      <w:r w:rsidRPr="00556808">
        <w:rPr>
          <w:rFonts w:ascii="Arial" w:hAnsi="Arial" w:cs="Arial"/>
          <w:sz w:val="24"/>
          <w:szCs w:val="24"/>
        </w:rPr>
        <w:t xml:space="preserve"> outdoor play will also be different. Although this should not affect the way in which they use the outdoor environment unfortunately it does. </w:t>
      </w:r>
    </w:p>
    <w:p w14:paraId="0A8BEB3E"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Outdoor play is an important part of childhood education. The current curriculum The Foundation Phase Wales (Welsh Government, 2015), places emphasis on the outdoors being a resource for holistic learning and not just for physical development. All areas of learning can be developed through play in the outdoors, which is incorporated and highlighted throughout the Foundation Phase (Welsh Government, 2015). </w:t>
      </w:r>
    </w:p>
    <w:p w14:paraId="34CC7055"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Despite the benefits that playing outdoors provides and the requirement laid out in the current curriculum (Welsh Government, 2015), it has been highlighted in a recent study (Kennedy, 2018) that children do not spend enough time outdoors, this illustrates how some practitioners are not making use of the outdoors to encourage the development of skills and knowledge of children. </w:t>
      </w:r>
    </w:p>
    <w:p w14:paraId="21FE394F"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The decline in the amount of time that children spend playing outdoors can be linked to many things, such as the development of technology (Moss, no date), lack of engagement in the outdoors, out of date training, and laziness. Some practitioners may also argue that things such as budgets, ratios and the weather can also be a barrier to providing outdoor learning opportunities. However, on the contrast some practitioners would argue that these are just excuses. </w:t>
      </w:r>
    </w:p>
    <w:p w14:paraId="30E949AB"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lastRenderedPageBreak/>
        <w:t>The current curriculum in Wales sets out requirements for practitioners, one of these requirements is that children and young people need to play, explore and engage in the outside environments (Welsh Government, 2009). Practitioners need to ensure that they are allowing children and young people the opportunity to play outdoors, as it is such a beneficial learning tool that supports not just physical and holistic development but also the health and well-being of the child.  (Johnson, Christie and Wardle, 2010).</w:t>
      </w:r>
    </w:p>
    <w:p w14:paraId="00BBE0EB"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In recent years technology has been incorporated more into the learning of children and young people, with the development of technological learning tools we see children become more engaged with screens than the outdoors (Rethinking childhood, 2013). Despite there being many advantages to using technology for learning it is also crucial that children are still encouraged and provided with opportunities to play outdoors so that they can connect with nature, the environment and the community in which they live. Both technology and outdoor play are an important part of 21</w:t>
      </w:r>
      <w:r w:rsidRPr="00556808">
        <w:rPr>
          <w:rFonts w:ascii="Arial" w:hAnsi="Arial" w:cs="Arial"/>
          <w:sz w:val="24"/>
          <w:szCs w:val="24"/>
          <w:vertAlign w:val="superscript"/>
        </w:rPr>
        <w:t>st</w:t>
      </w:r>
      <w:r w:rsidRPr="00556808">
        <w:rPr>
          <w:rFonts w:ascii="Arial" w:hAnsi="Arial" w:cs="Arial"/>
          <w:sz w:val="24"/>
          <w:szCs w:val="24"/>
        </w:rPr>
        <w:t xml:space="preserve"> century learning and therefore there needs to be a balance of both so that children can develop a range of skills to reach their full potential (Science Daily, 2018). </w:t>
      </w:r>
    </w:p>
    <w:p w14:paraId="42B048E6" w14:textId="0444A2BC"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Children are very resilient and therefore it is important that they can play outdoors in all weather (Kelly, 2016). Different elements provide children with different experiences, which means it is very beneficial for a child to experience outdoor play in different weathers, and if they are dressed appropriately there is no reason to prevent this. Outdoor play opportunities however may be limited by the practitioner because of the view they have of the outdoors. Practitioners who enjoy being in the outdoors themselves will put more emphasis on playing outdoors and will encourage children to engage in outdoor activities (Elliott,2021). They will be more willing to delegate time to prepare the outdoor environment for the children </w:t>
      </w:r>
      <w:r w:rsidR="0094654E" w:rsidRPr="00556808">
        <w:rPr>
          <w:rFonts w:ascii="Arial" w:hAnsi="Arial" w:cs="Arial"/>
          <w:sz w:val="24"/>
          <w:szCs w:val="24"/>
        </w:rPr>
        <w:t>and</w:t>
      </w:r>
      <w:r w:rsidRPr="00556808">
        <w:rPr>
          <w:rFonts w:ascii="Arial" w:hAnsi="Arial" w:cs="Arial"/>
          <w:sz w:val="24"/>
          <w:szCs w:val="24"/>
        </w:rPr>
        <w:t xml:space="preserve"> preparing the children for the outdoor environment; for example, dressing in wellies/wetsuits or applying sun creams. Alternatively, practitioners who do not like being outdoors may find that getting children ready to be outdoors is too much of a task and therefore plan learning activities inside instead. </w:t>
      </w:r>
    </w:p>
    <w:p w14:paraId="7FE97BDD"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The attitude that a practitioner has towards outdoor play will be reflected onto the children and how much they enjoy and benefit from playing outdoors. Practitioners </w:t>
      </w:r>
      <w:r w:rsidRPr="00556808">
        <w:rPr>
          <w:rFonts w:ascii="Arial" w:hAnsi="Arial" w:cs="Arial"/>
          <w:sz w:val="24"/>
          <w:szCs w:val="24"/>
        </w:rPr>
        <w:lastRenderedPageBreak/>
        <w:t xml:space="preserve">have not only a responsibility to allow children learning opportunities outside the classroom, but they should also want to provide them (Kalpogianni, 2019). Children and young people can learn amazing things outdoors and practitioners should encourage them to take up the opportunity. </w:t>
      </w:r>
    </w:p>
    <w:p w14:paraId="3B41D08F" w14:textId="56C1065C"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Recent training, in comparison to outdated training has seen more of an emphasis on outdoor play, therefore practitioners who are new to the sector appear to have more of a positive attitude towards outdoor play, unlike older practitioners who still view learning to be more written resource base rather than hands on experiential learning. This can be linked back to the training they have received and reiterate the importance it is to have up to date training in the early years so that practitioners can have good understanding of up to date training methods. Practitioners will also benefit from allowing children to play outdoors (Durant, 2018). This is because they will be able to observe children in the outdoors and identify their individual strengths, </w:t>
      </w:r>
      <w:r w:rsidR="0094654E" w:rsidRPr="00556808">
        <w:rPr>
          <w:rFonts w:ascii="Arial" w:hAnsi="Arial" w:cs="Arial"/>
          <w:sz w:val="24"/>
          <w:szCs w:val="24"/>
        </w:rPr>
        <w:t>weaknesses</w:t>
      </w:r>
      <w:r w:rsidRPr="00556808">
        <w:rPr>
          <w:rFonts w:ascii="Arial" w:hAnsi="Arial" w:cs="Arial"/>
          <w:sz w:val="24"/>
          <w:szCs w:val="24"/>
        </w:rPr>
        <w:t xml:space="preserve"> and </w:t>
      </w:r>
      <w:r w:rsidR="0094654E" w:rsidRPr="00556808">
        <w:rPr>
          <w:rFonts w:ascii="Arial" w:hAnsi="Arial" w:cs="Arial"/>
          <w:sz w:val="24"/>
          <w:szCs w:val="24"/>
        </w:rPr>
        <w:t>interests,</w:t>
      </w:r>
      <w:r w:rsidRPr="00556808">
        <w:rPr>
          <w:rFonts w:ascii="Arial" w:hAnsi="Arial" w:cs="Arial"/>
          <w:sz w:val="24"/>
          <w:szCs w:val="24"/>
        </w:rPr>
        <w:t xml:space="preserve"> which is beneficial when assessing children’s abilities or even when just planning future tasks and activities. By watching children play outdoors practitioners will be able to understand what more they need to provide or encourage to continue extending the knowledge and skills of the children in their care (Early Years Matters, no date). </w:t>
      </w:r>
    </w:p>
    <w:p w14:paraId="66EAE0C7" w14:textId="77777777" w:rsidR="00FC54B9" w:rsidRPr="00556808" w:rsidRDefault="00FC54B9" w:rsidP="00556808">
      <w:pPr>
        <w:spacing w:line="360" w:lineRule="auto"/>
        <w:rPr>
          <w:rFonts w:ascii="Arial" w:hAnsi="Arial" w:cs="Arial"/>
          <w:sz w:val="24"/>
          <w:szCs w:val="24"/>
        </w:rPr>
      </w:pPr>
      <w:r w:rsidRPr="00556808">
        <w:rPr>
          <w:rFonts w:ascii="Arial" w:hAnsi="Arial" w:cs="Arial"/>
          <w:sz w:val="24"/>
          <w:szCs w:val="24"/>
        </w:rPr>
        <w:t xml:space="preserve">Outdoor play opportunities have many benefits for children and practitioners. It is an excellent tool that can be used to help children become confident, independent and knowledgeable learners (Teare, 2021). However, the way in which children benefit from the outdoors will depend on how they use and view the outdoors; something that will be influenced and encouraged by their practitioner. The views of a practitioner are very important in the early years, they are a role model for the children in their care and the views that they have; especially on the outdoors will affect not only how it is used in general, but how it is used individually by each child. </w:t>
      </w:r>
    </w:p>
    <w:p w14:paraId="0F2AFF2B" w14:textId="77777777" w:rsidR="00FC54B9" w:rsidRPr="00556808" w:rsidRDefault="00FC54B9" w:rsidP="00556808">
      <w:pPr>
        <w:spacing w:line="360" w:lineRule="auto"/>
        <w:rPr>
          <w:rFonts w:ascii="Arial" w:hAnsi="Arial" w:cs="Arial"/>
          <w:sz w:val="24"/>
          <w:szCs w:val="24"/>
        </w:rPr>
      </w:pPr>
    </w:p>
    <w:p w14:paraId="0B4CB510" w14:textId="77777777" w:rsidR="009379AA" w:rsidRDefault="009379AA" w:rsidP="005168B6">
      <w:pPr>
        <w:spacing w:line="360" w:lineRule="auto"/>
        <w:rPr>
          <w:rFonts w:ascii="Arial" w:hAnsi="Arial" w:cs="Arial"/>
          <w:sz w:val="24"/>
          <w:szCs w:val="24"/>
        </w:rPr>
      </w:pPr>
    </w:p>
    <w:p w14:paraId="6834C078" w14:textId="4CB805C0" w:rsidR="000E57DC" w:rsidRDefault="000E57DC" w:rsidP="008248B4">
      <w:pPr>
        <w:spacing w:line="360" w:lineRule="auto"/>
        <w:rPr>
          <w:rFonts w:ascii="Arial" w:hAnsi="Arial" w:cs="Arial"/>
          <w:sz w:val="24"/>
          <w:szCs w:val="24"/>
        </w:rPr>
      </w:pPr>
    </w:p>
    <w:p w14:paraId="13EA604E" w14:textId="77777777" w:rsidR="00E7686D" w:rsidRDefault="00E7686D" w:rsidP="008248B4">
      <w:pPr>
        <w:spacing w:line="360" w:lineRule="auto"/>
        <w:rPr>
          <w:rFonts w:ascii="Arial" w:hAnsi="Arial" w:cs="Arial"/>
          <w:sz w:val="24"/>
          <w:szCs w:val="24"/>
        </w:rPr>
      </w:pPr>
    </w:p>
    <w:p w14:paraId="216FF986" w14:textId="77777777" w:rsidR="00D54481" w:rsidRDefault="00D54481" w:rsidP="008248B4">
      <w:pPr>
        <w:spacing w:line="360" w:lineRule="auto"/>
        <w:rPr>
          <w:rFonts w:ascii="Arial" w:hAnsi="Arial" w:cs="Arial"/>
          <w:sz w:val="24"/>
          <w:szCs w:val="24"/>
        </w:rPr>
      </w:pPr>
    </w:p>
    <w:p w14:paraId="1EE8605A" w14:textId="77777777" w:rsidR="00624B95" w:rsidRPr="00CE5F48" w:rsidRDefault="00624B95" w:rsidP="00624B95">
      <w:pPr>
        <w:spacing w:line="276" w:lineRule="auto"/>
        <w:jc w:val="center"/>
        <w:rPr>
          <w:rFonts w:ascii="Arial" w:hAnsi="Arial" w:cs="Arial"/>
          <w:sz w:val="24"/>
          <w:szCs w:val="24"/>
        </w:rPr>
      </w:pPr>
      <w:r w:rsidRPr="00CE5F48">
        <w:rPr>
          <w:rFonts w:ascii="Arial" w:hAnsi="Arial" w:cs="Arial"/>
          <w:sz w:val="24"/>
          <w:szCs w:val="24"/>
        </w:rPr>
        <w:lastRenderedPageBreak/>
        <w:t>Reference List</w:t>
      </w:r>
    </w:p>
    <w:p w14:paraId="53C52D2B" w14:textId="77777777" w:rsidR="00624B95" w:rsidRPr="00CE5F48" w:rsidRDefault="00624B95" w:rsidP="00624B95">
      <w:pPr>
        <w:spacing w:line="276" w:lineRule="auto"/>
        <w:ind w:left="719"/>
        <w:rPr>
          <w:rFonts w:ascii="Arial" w:hAnsi="Arial" w:cs="Arial"/>
          <w:sz w:val="24"/>
          <w:szCs w:val="24"/>
        </w:rPr>
      </w:pPr>
    </w:p>
    <w:p w14:paraId="4E62A79B" w14:textId="77777777" w:rsidR="00624B95" w:rsidRPr="00CE5F48" w:rsidRDefault="00624B95" w:rsidP="003A389C">
      <w:pPr>
        <w:spacing w:line="276" w:lineRule="auto"/>
        <w:jc w:val="both"/>
        <w:rPr>
          <w:rFonts w:ascii="Arial" w:hAnsi="Arial" w:cs="Arial"/>
          <w:sz w:val="24"/>
          <w:szCs w:val="24"/>
        </w:rPr>
      </w:pPr>
      <w:r w:rsidRPr="00CE5F48">
        <w:rPr>
          <w:rFonts w:ascii="Arial" w:hAnsi="Arial" w:cs="Arial"/>
          <w:sz w:val="24"/>
          <w:szCs w:val="24"/>
        </w:rPr>
        <w:t xml:space="preserve">Admin, (2016) </w:t>
      </w:r>
      <w:r w:rsidRPr="00CE5F48">
        <w:rPr>
          <w:rFonts w:ascii="Arial" w:hAnsi="Arial" w:cs="Arial"/>
          <w:i/>
          <w:iCs/>
          <w:sz w:val="24"/>
          <w:szCs w:val="24"/>
        </w:rPr>
        <w:t xml:space="preserve">Are learning journeys too detailed? </w:t>
      </w:r>
      <w:r w:rsidRPr="00CE5F48">
        <w:rPr>
          <w:rFonts w:ascii="Arial" w:hAnsi="Arial" w:cs="Arial"/>
          <w:sz w:val="24"/>
          <w:szCs w:val="24"/>
        </w:rPr>
        <w:t xml:space="preserve"> Available at: </w:t>
      </w:r>
      <w:hyperlink r:id="rId6" w:history="1">
        <w:r w:rsidRPr="00CE5F48">
          <w:rPr>
            <w:rStyle w:val="Hyperlink"/>
            <w:rFonts w:ascii="Arial" w:hAnsi="Arial" w:cs="Arial"/>
            <w:sz w:val="24"/>
            <w:szCs w:val="24"/>
          </w:rPr>
          <w:t>Are Learning Journeys Too Detailed? (earlyyearscareers.com)</w:t>
        </w:r>
      </w:hyperlink>
      <w:r w:rsidRPr="00CE5F48">
        <w:rPr>
          <w:rFonts w:ascii="Arial" w:hAnsi="Arial" w:cs="Arial"/>
          <w:sz w:val="24"/>
          <w:szCs w:val="24"/>
        </w:rPr>
        <w:t xml:space="preserve">  (Accessed: 21/10/2021)</w:t>
      </w:r>
    </w:p>
    <w:p w14:paraId="39C4CF1C"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Danniels, E. Pyle, A. (2018) </w:t>
      </w:r>
      <w:r w:rsidRPr="00CE5F48">
        <w:rPr>
          <w:rFonts w:ascii="Arial" w:hAnsi="Arial" w:cs="Arial"/>
          <w:i/>
          <w:iCs/>
          <w:sz w:val="24"/>
          <w:szCs w:val="24"/>
        </w:rPr>
        <w:t xml:space="preserve">Defining Play-Based learning. </w:t>
      </w:r>
      <w:r w:rsidRPr="00CE5F48">
        <w:rPr>
          <w:rFonts w:ascii="Arial" w:hAnsi="Arial" w:cs="Arial"/>
          <w:sz w:val="24"/>
          <w:szCs w:val="24"/>
        </w:rPr>
        <w:t xml:space="preserve">Available at: </w:t>
      </w:r>
      <w:hyperlink r:id="rId7" w:history="1">
        <w:r w:rsidRPr="00CE5F48">
          <w:rPr>
            <w:rStyle w:val="Hyperlink"/>
            <w:rFonts w:ascii="Arial" w:hAnsi="Arial" w:cs="Arial"/>
            <w:sz w:val="24"/>
            <w:szCs w:val="24"/>
          </w:rPr>
          <w:t>Literacy, Language and Emotional Development (2) (ceril.net)</w:t>
        </w:r>
      </w:hyperlink>
      <w:r w:rsidRPr="00CE5F48">
        <w:rPr>
          <w:rFonts w:ascii="Arial" w:hAnsi="Arial" w:cs="Arial"/>
          <w:sz w:val="24"/>
          <w:szCs w:val="24"/>
        </w:rPr>
        <w:t xml:space="preserve"> (Accessed:14/10/2021)</w:t>
      </w:r>
    </w:p>
    <w:p w14:paraId="4E4A2AEE"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Department of Education, (no date). </w:t>
      </w:r>
      <w:r w:rsidRPr="00CE5F48">
        <w:rPr>
          <w:rFonts w:ascii="Arial" w:hAnsi="Arial" w:cs="Arial"/>
          <w:i/>
          <w:iCs/>
          <w:sz w:val="24"/>
          <w:szCs w:val="24"/>
        </w:rPr>
        <w:t xml:space="preserve">Play Matters. </w:t>
      </w:r>
      <w:r w:rsidRPr="00CE5F48">
        <w:rPr>
          <w:rFonts w:ascii="Arial" w:hAnsi="Arial" w:cs="Arial"/>
          <w:sz w:val="24"/>
          <w:szCs w:val="24"/>
        </w:rPr>
        <w:t xml:space="preserve">Available at: </w:t>
      </w:r>
      <w:hyperlink r:id="rId8" w:anchor=":~:text=Play%20is%20a%20natural%20and%20universal%20drive%20in,Play%20can%20be%20structured%2C%20non-structured%2C%20formal%20and%20non%E2%80%93formal." w:history="1">
        <w:r w:rsidRPr="00CE5F48">
          <w:rPr>
            <w:rStyle w:val="Hyperlink"/>
            <w:rFonts w:ascii="Arial" w:hAnsi="Arial" w:cs="Arial"/>
            <w:sz w:val="24"/>
            <w:szCs w:val="24"/>
          </w:rPr>
          <w:t>Play Matters | Department of Education (education-ni.gov.uk)</w:t>
        </w:r>
      </w:hyperlink>
      <w:r w:rsidRPr="00CE5F48">
        <w:rPr>
          <w:rFonts w:ascii="Arial" w:hAnsi="Arial" w:cs="Arial"/>
          <w:sz w:val="24"/>
          <w:szCs w:val="24"/>
        </w:rPr>
        <w:t xml:space="preserve"> (accessed: 13/10/2021)</w:t>
      </w:r>
    </w:p>
    <w:p w14:paraId="0E5DCA6D"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Donaldson, G. (2015) </w:t>
      </w:r>
      <w:r w:rsidRPr="00CE5F48">
        <w:rPr>
          <w:rFonts w:ascii="Arial" w:hAnsi="Arial" w:cs="Arial"/>
          <w:i/>
          <w:iCs/>
          <w:sz w:val="24"/>
          <w:szCs w:val="24"/>
        </w:rPr>
        <w:t xml:space="preserve">Successful Futures. </w:t>
      </w:r>
      <w:r w:rsidRPr="00CE5F48">
        <w:rPr>
          <w:rFonts w:ascii="Arial" w:hAnsi="Arial" w:cs="Arial"/>
          <w:sz w:val="24"/>
          <w:szCs w:val="24"/>
        </w:rPr>
        <w:t xml:space="preserve">Available at: </w:t>
      </w:r>
      <w:hyperlink r:id="rId9" w:history="1">
        <w:r w:rsidRPr="00CE5F48">
          <w:rPr>
            <w:rStyle w:val="Hyperlink"/>
            <w:rFonts w:ascii="Arial" w:hAnsi="Arial" w:cs="Arial"/>
            <w:sz w:val="24"/>
            <w:szCs w:val="24"/>
          </w:rPr>
          <w:t>Donaldson Report - Successful Futures - Independent Review of Curriculum and Assessment Arrangements in Wales.pdf</w:t>
        </w:r>
      </w:hyperlink>
      <w:r w:rsidRPr="00CE5F48">
        <w:rPr>
          <w:rFonts w:ascii="Arial" w:hAnsi="Arial" w:cs="Arial"/>
          <w:sz w:val="24"/>
          <w:szCs w:val="24"/>
        </w:rPr>
        <w:t xml:space="preserve"> Accessed: 14/10/2021</w:t>
      </w:r>
    </w:p>
    <w:p w14:paraId="3F2B6288"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Donaldson, G. (2015) </w:t>
      </w:r>
      <w:r w:rsidRPr="00CE5F48">
        <w:rPr>
          <w:rFonts w:ascii="Arial" w:hAnsi="Arial" w:cs="Arial"/>
          <w:i/>
          <w:iCs/>
          <w:sz w:val="24"/>
          <w:szCs w:val="24"/>
        </w:rPr>
        <w:t xml:space="preserve">Successful Futures. </w:t>
      </w:r>
      <w:r w:rsidRPr="00CE5F48">
        <w:rPr>
          <w:rFonts w:ascii="Arial" w:hAnsi="Arial" w:cs="Arial"/>
          <w:sz w:val="24"/>
          <w:szCs w:val="24"/>
        </w:rPr>
        <w:t xml:space="preserve">Available at: </w:t>
      </w:r>
      <w:hyperlink r:id="rId10" w:history="1">
        <w:r w:rsidRPr="00CE5F48">
          <w:rPr>
            <w:rStyle w:val="Hyperlink"/>
            <w:rFonts w:ascii="Arial" w:hAnsi="Arial" w:cs="Arial"/>
            <w:sz w:val="24"/>
            <w:szCs w:val="24"/>
          </w:rPr>
          <w:t>successful-futures.pdf</w:t>
        </w:r>
      </w:hyperlink>
      <w:r w:rsidRPr="00CE5F48">
        <w:rPr>
          <w:rFonts w:ascii="Arial" w:hAnsi="Arial" w:cs="Arial"/>
          <w:sz w:val="24"/>
          <w:szCs w:val="24"/>
        </w:rPr>
        <w:t xml:space="preserve">  (Accessed: 15/10/2021)</w:t>
      </w:r>
    </w:p>
    <w:p w14:paraId="7E6FD850"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Durant, S. (2018) </w:t>
      </w:r>
      <w:r w:rsidRPr="00CE5F48">
        <w:rPr>
          <w:rFonts w:ascii="Arial" w:hAnsi="Arial" w:cs="Arial"/>
          <w:i/>
          <w:iCs/>
          <w:sz w:val="24"/>
          <w:szCs w:val="24"/>
        </w:rPr>
        <w:t xml:space="preserve">The Value of Outdoor Play. </w:t>
      </w:r>
      <w:r w:rsidRPr="00CE5F48">
        <w:rPr>
          <w:rFonts w:ascii="Arial" w:hAnsi="Arial" w:cs="Arial"/>
          <w:sz w:val="24"/>
          <w:szCs w:val="24"/>
        </w:rPr>
        <w:t xml:space="preserve">Available at: </w:t>
      </w:r>
      <w:hyperlink r:id="rId11" w:history="1">
        <w:r w:rsidRPr="00CE5F48">
          <w:rPr>
            <w:rStyle w:val="Hyperlink"/>
            <w:rFonts w:ascii="Arial" w:hAnsi="Arial" w:cs="Arial"/>
            <w:sz w:val="24"/>
            <w:szCs w:val="24"/>
          </w:rPr>
          <w:t>The value of outdoor play (communityplaythings.co.uk)</w:t>
        </w:r>
      </w:hyperlink>
      <w:r w:rsidRPr="00CE5F48">
        <w:rPr>
          <w:rFonts w:ascii="Arial" w:hAnsi="Arial" w:cs="Arial"/>
          <w:sz w:val="24"/>
          <w:szCs w:val="24"/>
        </w:rPr>
        <w:t xml:space="preserve"> (Accessed: 13/10/2021)</w:t>
      </w:r>
    </w:p>
    <w:p w14:paraId="23CA7E42"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Early Years Matter, (2021) </w:t>
      </w:r>
      <w:r w:rsidRPr="00CE5F48">
        <w:rPr>
          <w:rFonts w:ascii="Arial" w:hAnsi="Arial" w:cs="Arial"/>
          <w:i/>
          <w:iCs/>
          <w:sz w:val="24"/>
          <w:szCs w:val="24"/>
        </w:rPr>
        <w:t xml:space="preserve">Play &amp; Learning. </w:t>
      </w:r>
      <w:r w:rsidRPr="00CE5F48">
        <w:rPr>
          <w:rFonts w:ascii="Arial" w:hAnsi="Arial" w:cs="Arial"/>
          <w:sz w:val="24"/>
          <w:szCs w:val="24"/>
        </w:rPr>
        <w:t xml:space="preserve">Available at: </w:t>
      </w:r>
      <w:hyperlink r:id="rId12" w:anchor=":~:text=When%20children%20play%2C%20they%20are%20learning%20at%20the,they%20use%20and%20act%20out%20in%20their%20play." w:history="1">
        <w:r w:rsidRPr="00CE5F48">
          <w:rPr>
            <w:rStyle w:val="Hyperlink"/>
            <w:rFonts w:ascii="Arial" w:hAnsi="Arial" w:cs="Arial"/>
            <w:sz w:val="24"/>
            <w:szCs w:val="24"/>
          </w:rPr>
          <w:t>Play &amp; Learning - Early Years Matters</w:t>
        </w:r>
      </w:hyperlink>
      <w:r w:rsidRPr="00CE5F48">
        <w:rPr>
          <w:rFonts w:ascii="Arial" w:hAnsi="Arial" w:cs="Arial"/>
          <w:sz w:val="24"/>
          <w:szCs w:val="24"/>
        </w:rPr>
        <w:t xml:space="preserve"> (Accessed: 13/10/2021)</w:t>
      </w:r>
    </w:p>
    <w:p w14:paraId="2A5A73EF"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Early Years Matters, (no date). </w:t>
      </w:r>
      <w:r w:rsidRPr="00CE5F48">
        <w:rPr>
          <w:rFonts w:ascii="Arial" w:hAnsi="Arial" w:cs="Arial"/>
          <w:i/>
          <w:iCs/>
          <w:sz w:val="24"/>
          <w:szCs w:val="24"/>
        </w:rPr>
        <w:t xml:space="preserve">Effective Practice. </w:t>
      </w:r>
      <w:r w:rsidRPr="00CE5F48">
        <w:rPr>
          <w:rFonts w:ascii="Arial" w:hAnsi="Arial" w:cs="Arial"/>
          <w:sz w:val="24"/>
          <w:szCs w:val="24"/>
        </w:rPr>
        <w:t xml:space="preserve">Available at: </w:t>
      </w:r>
      <w:hyperlink r:id="rId13" w:history="1">
        <w:r w:rsidRPr="00CE5F48">
          <w:rPr>
            <w:rStyle w:val="Hyperlink"/>
            <w:rFonts w:ascii="Arial" w:hAnsi="Arial" w:cs="Arial"/>
            <w:sz w:val="24"/>
            <w:szCs w:val="24"/>
          </w:rPr>
          <w:t>Effective Practice - Early Years Matters</w:t>
        </w:r>
      </w:hyperlink>
      <w:r w:rsidRPr="00CE5F48">
        <w:rPr>
          <w:rFonts w:ascii="Arial" w:hAnsi="Arial" w:cs="Arial"/>
          <w:sz w:val="24"/>
          <w:szCs w:val="24"/>
        </w:rPr>
        <w:t xml:space="preserve"> (Accessed on: 13/10/2021)</w:t>
      </w:r>
    </w:p>
    <w:p w14:paraId="6B1E5603"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Early Years Matters, (no dateb) </w:t>
      </w:r>
      <w:r w:rsidRPr="00CE5F48">
        <w:rPr>
          <w:rFonts w:ascii="Arial" w:hAnsi="Arial" w:cs="Arial"/>
          <w:i/>
          <w:iCs/>
          <w:sz w:val="24"/>
          <w:szCs w:val="24"/>
        </w:rPr>
        <w:t xml:space="preserve">Observation, Assessment and Planning. </w:t>
      </w:r>
      <w:r w:rsidRPr="00CE5F48">
        <w:rPr>
          <w:rFonts w:ascii="Arial" w:hAnsi="Arial" w:cs="Arial"/>
          <w:sz w:val="24"/>
          <w:szCs w:val="24"/>
        </w:rPr>
        <w:t xml:space="preserve">Available at: </w:t>
      </w:r>
      <w:hyperlink r:id="rId14" w:history="1">
        <w:r w:rsidRPr="00CE5F48">
          <w:rPr>
            <w:rStyle w:val="Hyperlink"/>
            <w:rFonts w:ascii="Arial" w:hAnsi="Arial" w:cs="Arial"/>
            <w:sz w:val="24"/>
            <w:szCs w:val="24"/>
          </w:rPr>
          <w:t>Observation, Assessment and Planning - Early Years Matters</w:t>
        </w:r>
      </w:hyperlink>
      <w:r w:rsidRPr="00CE5F48">
        <w:rPr>
          <w:rFonts w:ascii="Arial" w:hAnsi="Arial" w:cs="Arial"/>
          <w:sz w:val="24"/>
          <w:szCs w:val="24"/>
        </w:rPr>
        <w:t xml:space="preserve"> (Accessed: 16/10/2021)</w:t>
      </w:r>
    </w:p>
    <w:p w14:paraId="05D6A828"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Elliott, H. (2021) (Whether the weather be cold, or whether the weather be hot… children’s play preferences outdoors across a year in one private pre-school setting)</w:t>
      </w:r>
      <w:r w:rsidRPr="00CE5F48">
        <w:rPr>
          <w:rFonts w:ascii="Arial" w:hAnsi="Arial" w:cs="Arial"/>
          <w:i/>
          <w:iCs/>
          <w:sz w:val="24"/>
          <w:szCs w:val="24"/>
        </w:rPr>
        <w:t xml:space="preserve">. International Journal of Play. </w:t>
      </w:r>
      <w:r w:rsidRPr="00CE5F48">
        <w:rPr>
          <w:rFonts w:ascii="Arial" w:hAnsi="Arial" w:cs="Arial"/>
          <w:sz w:val="24"/>
          <w:szCs w:val="24"/>
        </w:rPr>
        <w:t xml:space="preserve">Issue 1, vol 10, pages 25-45. Available at: </w:t>
      </w:r>
      <w:hyperlink r:id="rId15" w:history="1">
        <w:r w:rsidRPr="00CE5F48">
          <w:rPr>
            <w:rStyle w:val="Hyperlink"/>
            <w:rFonts w:ascii="Arial" w:hAnsi="Arial" w:cs="Arial"/>
            <w:sz w:val="24"/>
            <w:szCs w:val="24"/>
          </w:rPr>
          <w:t>Full article: Whether the weather be cold, or whether the weather be hot … children’s play preferences outdoors across a year in one private pre-school setting (tandfonline.com)</w:t>
        </w:r>
      </w:hyperlink>
      <w:r w:rsidRPr="00CE5F48">
        <w:rPr>
          <w:rFonts w:ascii="Arial" w:hAnsi="Arial" w:cs="Arial"/>
          <w:sz w:val="24"/>
          <w:szCs w:val="24"/>
        </w:rPr>
        <w:t xml:space="preserve"> (Accessed: 13/10/2021)</w:t>
      </w:r>
    </w:p>
    <w:p w14:paraId="16FDABC6"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Family Lives, (2021) </w:t>
      </w:r>
      <w:r w:rsidRPr="00CE5F48">
        <w:rPr>
          <w:rFonts w:ascii="Arial" w:hAnsi="Arial" w:cs="Arial"/>
          <w:i/>
          <w:iCs/>
          <w:sz w:val="24"/>
          <w:szCs w:val="24"/>
        </w:rPr>
        <w:t xml:space="preserve">Why Play Matters. </w:t>
      </w:r>
      <w:r w:rsidRPr="00CE5F48">
        <w:rPr>
          <w:rFonts w:ascii="Arial" w:hAnsi="Arial" w:cs="Arial"/>
          <w:sz w:val="24"/>
          <w:szCs w:val="24"/>
        </w:rPr>
        <w:t xml:space="preserve">Available at: </w:t>
      </w:r>
      <w:hyperlink r:id="rId16" w:history="1">
        <w:r w:rsidRPr="00CE5F48">
          <w:rPr>
            <w:rStyle w:val="Hyperlink"/>
            <w:rFonts w:ascii="Arial" w:hAnsi="Arial" w:cs="Arial"/>
            <w:sz w:val="24"/>
            <w:szCs w:val="24"/>
          </w:rPr>
          <w:t>Why play matters - Family Lives</w:t>
        </w:r>
      </w:hyperlink>
      <w:r w:rsidRPr="00CE5F48">
        <w:rPr>
          <w:rFonts w:ascii="Arial" w:hAnsi="Arial" w:cs="Arial"/>
          <w:sz w:val="24"/>
          <w:szCs w:val="24"/>
        </w:rPr>
        <w:t xml:space="preserve"> Accessed on:14/10/2021</w:t>
      </w:r>
    </w:p>
    <w:p w14:paraId="1CB388F9"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First Discovers, (2021) </w:t>
      </w:r>
      <w:r w:rsidRPr="00CE5F48">
        <w:rPr>
          <w:rFonts w:ascii="Arial" w:hAnsi="Arial" w:cs="Arial"/>
          <w:i/>
          <w:iCs/>
          <w:sz w:val="24"/>
          <w:szCs w:val="24"/>
        </w:rPr>
        <w:t xml:space="preserve">Playworker: The Adult Role in Outdoor Play and Learning. </w:t>
      </w:r>
      <w:r w:rsidRPr="00CE5F48">
        <w:rPr>
          <w:rFonts w:ascii="Arial" w:hAnsi="Arial" w:cs="Arial"/>
          <w:sz w:val="24"/>
          <w:szCs w:val="24"/>
        </w:rPr>
        <w:t xml:space="preserve">Available at: </w:t>
      </w:r>
      <w:hyperlink r:id="rId17" w:history="1">
        <w:r w:rsidRPr="00CE5F48">
          <w:rPr>
            <w:rStyle w:val="Hyperlink"/>
            <w:rFonts w:ascii="Arial" w:hAnsi="Arial" w:cs="Arial"/>
            <w:sz w:val="24"/>
            <w:szCs w:val="24"/>
          </w:rPr>
          <w:t>Playworker: The Adult Role in Outdoor Play and Learning (firstdiscoverers.co.uk)</w:t>
        </w:r>
      </w:hyperlink>
      <w:r w:rsidRPr="00CE5F48">
        <w:rPr>
          <w:rFonts w:ascii="Arial" w:hAnsi="Arial" w:cs="Arial"/>
          <w:sz w:val="24"/>
          <w:szCs w:val="24"/>
        </w:rPr>
        <w:t xml:space="preserve"> (Accessed: 13/10/2021)</w:t>
      </w:r>
    </w:p>
    <w:p w14:paraId="2E9A7B38" w14:textId="77777777" w:rsidR="00624B95" w:rsidRPr="00CE5F48" w:rsidRDefault="00624B95" w:rsidP="003A389C">
      <w:pPr>
        <w:spacing w:line="276" w:lineRule="auto"/>
        <w:rPr>
          <w:rFonts w:ascii="Arial" w:hAnsi="Arial" w:cs="Arial"/>
          <w:b/>
          <w:bCs/>
          <w:sz w:val="24"/>
          <w:szCs w:val="24"/>
        </w:rPr>
      </w:pPr>
      <w:r w:rsidRPr="00CE5F48">
        <w:rPr>
          <w:rFonts w:ascii="Arial" w:hAnsi="Arial" w:cs="Arial"/>
          <w:sz w:val="24"/>
          <w:szCs w:val="24"/>
        </w:rPr>
        <w:t xml:space="preserve">Gately, J. (2020). (Can the New Welsh Curriculum achieve its purposes?) </w:t>
      </w:r>
      <w:r w:rsidRPr="00CE5F48">
        <w:rPr>
          <w:rFonts w:ascii="Arial" w:hAnsi="Arial" w:cs="Arial"/>
          <w:i/>
          <w:iCs/>
          <w:sz w:val="24"/>
          <w:szCs w:val="24"/>
        </w:rPr>
        <w:t xml:space="preserve">BERA British Educational Research Association. </w:t>
      </w:r>
      <w:r w:rsidRPr="00CE5F48">
        <w:rPr>
          <w:rFonts w:ascii="Arial" w:hAnsi="Arial" w:cs="Arial"/>
          <w:sz w:val="24"/>
          <w:szCs w:val="24"/>
        </w:rPr>
        <w:t>Issue 2. Vol 31. Pages 202-214</w:t>
      </w:r>
    </w:p>
    <w:p w14:paraId="7775E71C" w14:textId="77777777" w:rsidR="00624B95" w:rsidRPr="00CE5F48" w:rsidRDefault="00624B95" w:rsidP="003A389C">
      <w:pPr>
        <w:spacing w:line="276" w:lineRule="auto"/>
        <w:rPr>
          <w:rFonts w:ascii="Arial" w:hAnsi="Arial" w:cs="Arial"/>
          <w:i/>
          <w:iCs/>
          <w:sz w:val="24"/>
          <w:szCs w:val="24"/>
        </w:rPr>
      </w:pPr>
      <w:r w:rsidRPr="00CE5F48">
        <w:rPr>
          <w:rFonts w:ascii="Arial" w:hAnsi="Arial" w:cs="Arial"/>
          <w:sz w:val="24"/>
          <w:szCs w:val="24"/>
        </w:rPr>
        <w:lastRenderedPageBreak/>
        <w:t xml:space="preserve">Jamison, K. (no date) </w:t>
      </w:r>
      <w:r w:rsidRPr="00CE5F48">
        <w:rPr>
          <w:rFonts w:ascii="Arial" w:hAnsi="Arial" w:cs="Arial"/>
          <w:i/>
          <w:iCs/>
          <w:sz w:val="24"/>
          <w:szCs w:val="24"/>
        </w:rPr>
        <w:t xml:space="preserve">Why I do not like play based learning. </w:t>
      </w:r>
      <w:r w:rsidRPr="00CE5F48">
        <w:rPr>
          <w:rFonts w:ascii="Arial" w:hAnsi="Arial" w:cs="Arial"/>
          <w:sz w:val="24"/>
          <w:szCs w:val="24"/>
        </w:rPr>
        <w:t xml:space="preserve">Available at: </w:t>
      </w:r>
      <w:hyperlink r:id="rId18" w:history="1">
        <w:r w:rsidRPr="00CE5F48">
          <w:rPr>
            <w:rStyle w:val="Hyperlink"/>
            <w:rFonts w:ascii="Arial" w:hAnsi="Arial" w:cs="Arial"/>
            <w:sz w:val="24"/>
            <w:szCs w:val="24"/>
          </w:rPr>
          <w:t>Why I Don't Like Play Based Learning - Happiness is here (happinessishereblog.com)</w:t>
        </w:r>
      </w:hyperlink>
      <w:r w:rsidRPr="00CE5F48">
        <w:rPr>
          <w:rFonts w:ascii="Arial" w:hAnsi="Arial" w:cs="Arial"/>
          <w:sz w:val="24"/>
          <w:szCs w:val="24"/>
        </w:rPr>
        <w:t xml:space="preserve"> (Accessed: 13/10/2021)</w:t>
      </w:r>
    </w:p>
    <w:p w14:paraId="0130203A"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Johnson, Christie and Wardle. (2010) </w:t>
      </w:r>
      <w:r w:rsidRPr="00CE5F48">
        <w:rPr>
          <w:rFonts w:ascii="Arial" w:hAnsi="Arial" w:cs="Arial"/>
          <w:i/>
          <w:iCs/>
          <w:sz w:val="24"/>
          <w:szCs w:val="24"/>
        </w:rPr>
        <w:t xml:space="preserve">The importance of outdoor play for children. </w:t>
      </w:r>
      <w:r w:rsidRPr="00CE5F48">
        <w:rPr>
          <w:rFonts w:ascii="Arial" w:hAnsi="Arial" w:cs="Arial"/>
          <w:sz w:val="24"/>
          <w:szCs w:val="24"/>
        </w:rPr>
        <w:t xml:space="preserve">Available at: </w:t>
      </w:r>
      <w:hyperlink r:id="rId19" w:history="1">
        <w:r w:rsidRPr="00CE5F48">
          <w:rPr>
            <w:rStyle w:val="Hyperlink"/>
            <w:rFonts w:ascii="Arial" w:hAnsi="Arial" w:cs="Arial"/>
            <w:sz w:val="24"/>
            <w:szCs w:val="24"/>
          </w:rPr>
          <w:t>The Importance of Outdoor Play for Children (communityplaythings.com)</w:t>
        </w:r>
      </w:hyperlink>
      <w:r w:rsidRPr="00CE5F48">
        <w:rPr>
          <w:rFonts w:ascii="Arial" w:hAnsi="Arial" w:cs="Arial"/>
          <w:sz w:val="24"/>
          <w:szCs w:val="24"/>
        </w:rPr>
        <w:t xml:space="preserve"> (Accessed on: 12/10/2021)</w:t>
      </w:r>
    </w:p>
    <w:p w14:paraId="2E50F8B5"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Jones, E. (no date). </w:t>
      </w:r>
      <w:r w:rsidRPr="00CE5F48">
        <w:rPr>
          <w:rFonts w:ascii="Arial" w:hAnsi="Arial" w:cs="Arial"/>
          <w:i/>
          <w:iCs/>
          <w:sz w:val="24"/>
          <w:szCs w:val="24"/>
        </w:rPr>
        <w:t xml:space="preserve">Comments on ‘Successful Futures, Professor Donaldson’s independent review of Curriculum and Assessment Arrangements in Wales. </w:t>
      </w:r>
      <w:r w:rsidRPr="00CE5F48">
        <w:rPr>
          <w:rFonts w:ascii="Arial" w:hAnsi="Arial" w:cs="Arial"/>
          <w:sz w:val="24"/>
          <w:szCs w:val="24"/>
        </w:rPr>
        <w:t xml:space="preserve">Available at: </w:t>
      </w:r>
      <w:hyperlink r:id="rId20" w:history="1">
        <w:r w:rsidRPr="00CE5F48">
          <w:rPr>
            <w:rStyle w:val="Hyperlink"/>
            <w:rFonts w:ascii="Arial" w:hAnsi="Arial" w:cs="Arial"/>
            <w:sz w:val="24"/>
            <w:szCs w:val="24"/>
          </w:rPr>
          <w:t>Correspondence - Evidence paper from Dr Elin Jones - Annex.pdf</w:t>
        </w:r>
      </w:hyperlink>
      <w:r w:rsidRPr="00CE5F48">
        <w:rPr>
          <w:rFonts w:ascii="Arial" w:hAnsi="Arial" w:cs="Arial"/>
          <w:sz w:val="24"/>
          <w:szCs w:val="24"/>
        </w:rPr>
        <w:t xml:space="preserve"> (Accessed: 16/10/2021)</w:t>
      </w:r>
    </w:p>
    <w:p w14:paraId="736214F7"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Kalpogianni, D. (2019) </w:t>
      </w:r>
      <w:r w:rsidRPr="00CE5F48">
        <w:rPr>
          <w:rFonts w:ascii="Arial" w:hAnsi="Arial" w:cs="Arial"/>
          <w:i/>
          <w:iCs/>
          <w:sz w:val="24"/>
          <w:szCs w:val="24"/>
        </w:rPr>
        <w:t xml:space="preserve">Why are the children not outdoors? </w:t>
      </w:r>
      <w:r w:rsidRPr="00CE5F48">
        <w:rPr>
          <w:rFonts w:ascii="Arial" w:hAnsi="Arial" w:cs="Arial"/>
          <w:sz w:val="24"/>
          <w:szCs w:val="24"/>
        </w:rPr>
        <w:t xml:space="preserve">Available at: </w:t>
      </w:r>
      <w:hyperlink r:id="rId21" w:history="1">
        <w:r w:rsidRPr="00CE5F48">
          <w:rPr>
            <w:rStyle w:val="Hyperlink"/>
            <w:rFonts w:ascii="Arial" w:hAnsi="Arial" w:cs="Arial"/>
            <w:sz w:val="24"/>
            <w:szCs w:val="24"/>
          </w:rPr>
          <w:t>Full article: Why are the children not outdoors? Factors supporting and hindering outdoor play in Greek public day-care centres (tandfonline.com)</w:t>
        </w:r>
      </w:hyperlink>
      <w:r w:rsidRPr="00CE5F48">
        <w:rPr>
          <w:rFonts w:ascii="Arial" w:hAnsi="Arial" w:cs="Arial"/>
          <w:sz w:val="24"/>
          <w:szCs w:val="24"/>
        </w:rPr>
        <w:t xml:space="preserve">  (Accessed: 13/10/2021)</w:t>
      </w:r>
    </w:p>
    <w:p w14:paraId="14CB2B93"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Kelly, (2016) </w:t>
      </w:r>
      <w:r w:rsidRPr="00CE5F48">
        <w:rPr>
          <w:rFonts w:ascii="Arial" w:hAnsi="Arial" w:cs="Arial"/>
          <w:i/>
          <w:iCs/>
          <w:sz w:val="24"/>
          <w:szCs w:val="24"/>
        </w:rPr>
        <w:t xml:space="preserve">Accessing outdoor play no matter the weather. </w:t>
      </w:r>
      <w:r w:rsidRPr="00CE5F48">
        <w:rPr>
          <w:rFonts w:ascii="Arial" w:hAnsi="Arial" w:cs="Arial"/>
          <w:sz w:val="24"/>
          <w:szCs w:val="24"/>
        </w:rPr>
        <w:t xml:space="preserve">Available at </w:t>
      </w:r>
      <w:hyperlink r:id="rId22" w:history="1">
        <w:r w:rsidRPr="00CE5F48">
          <w:rPr>
            <w:rStyle w:val="Hyperlink"/>
            <w:rFonts w:ascii="Arial" w:hAnsi="Arial" w:cs="Arial"/>
            <w:sz w:val="24"/>
            <w:szCs w:val="24"/>
          </w:rPr>
          <w:t>Accessing outdoor play no matter the weather (earlyyearscareers.com)</w:t>
        </w:r>
      </w:hyperlink>
      <w:r w:rsidRPr="00CE5F48">
        <w:rPr>
          <w:rFonts w:ascii="Arial" w:hAnsi="Arial" w:cs="Arial"/>
          <w:sz w:val="24"/>
          <w:szCs w:val="24"/>
        </w:rPr>
        <w:t xml:space="preserve"> (Accessed: 13/10/2021)</w:t>
      </w:r>
    </w:p>
    <w:p w14:paraId="51536E8F"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Kelly, (2016) </w:t>
      </w:r>
      <w:r w:rsidRPr="00CE5F48">
        <w:rPr>
          <w:rFonts w:ascii="Arial" w:hAnsi="Arial" w:cs="Arial"/>
          <w:i/>
          <w:iCs/>
          <w:sz w:val="24"/>
          <w:szCs w:val="24"/>
        </w:rPr>
        <w:t xml:space="preserve">Observing children’s play. </w:t>
      </w:r>
      <w:r w:rsidRPr="00CE5F48">
        <w:rPr>
          <w:rFonts w:ascii="Arial" w:hAnsi="Arial" w:cs="Arial"/>
          <w:sz w:val="24"/>
          <w:szCs w:val="24"/>
        </w:rPr>
        <w:t xml:space="preserve">Available at: </w:t>
      </w:r>
      <w:hyperlink r:id="rId23" w:history="1">
        <w:r w:rsidRPr="00CE5F48">
          <w:rPr>
            <w:rStyle w:val="Hyperlink"/>
            <w:rFonts w:ascii="Arial" w:hAnsi="Arial" w:cs="Arial"/>
            <w:sz w:val="24"/>
            <w:szCs w:val="24"/>
          </w:rPr>
          <w:t>Observing children’s play (earlyyearscareers.com)</w:t>
        </w:r>
      </w:hyperlink>
      <w:r w:rsidRPr="00CE5F48">
        <w:rPr>
          <w:rFonts w:ascii="Arial" w:hAnsi="Arial" w:cs="Arial"/>
          <w:sz w:val="24"/>
          <w:szCs w:val="24"/>
        </w:rPr>
        <w:t>. (Accessed: 13/10/2021)</w:t>
      </w:r>
    </w:p>
    <w:p w14:paraId="08C53AB8"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Kennedy, R. (2018) </w:t>
      </w:r>
      <w:r w:rsidRPr="00CE5F48">
        <w:rPr>
          <w:rFonts w:ascii="Arial" w:hAnsi="Arial" w:cs="Arial"/>
          <w:i/>
          <w:iCs/>
          <w:sz w:val="24"/>
          <w:szCs w:val="24"/>
        </w:rPr>
        <w:t xml:space="preserve">Children spend half the time playing outside in comparison to their parents. </w:t>
      </w:r>
      <w:r w:rsidRPr="00CE5F48">
        <w:rPr>
          <w:rFonts w:ascii="Arial" w:hAnsi="Arial" w:cs="Arial"/>
          <w:sz w:val="24"/>
          <w:szCs w:val="24"/>
        </w:rPr>
        <w:t xml:space="preserve">Available at: https://www.childinthecity.org/2018/01/15/children-spend-half-the-time-playing-outside-in-comparison-to-their-parents/?gdpr=accept </w:t>
      </w:r>
      <w:r w:rsidRPr="00CE5F48">
        <w:rPr>
          <w:rFonts w:ascii="Arial" w:hAnsi="Arial" w:cs="Arial"/>
          <w:i/>
          <w:iCs/>
          <w:sz w:val="24"/>
          <w:szCs w:val="24"/>
        </w:rPr>
        <w:t>(</w:t>
      </w:r>
      <w:r w:rsidRPr="00CE5F48">
        <w:rPr>
          <w:rFonts w:ascii="Arial" w:hAnsi="Arial" w:cs="Arial"/>
          <w:sz w:val="24"/>
          <w:szCs w:val="24"/>
        </w:rPr>
        <w:t>Accessed on-12/10/2021)</w:t>
      </w:r>
    </w:p>
    <w:p w14:paraId="116A655C"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Leicestershire Council, (2021). </w:t>
      </w:r>
      <w:r w:rsidRPr="00CE5F48">
        <w:rPr>
          <w:rFonts w:ascii="Arial" w:hAnsi="Arial" w:cs="Arial"/>
          <w:i/>
          <w:iCs/>
          <w:sz w:val="24"/>
          <w:szCs w:val="24"/>
        </w:rPr>
        <w:t>A unique child.</w:t>
      </w:r>
      <w:r w:rsidRPr="00CE5F48">
        <w:rPr>
          <w:rFonts w:ascii="Arial" w:hAnsi="Arial" w:cs="Arial"/>
          <w:sz w:val="24"/>
          <w:szCs w:val="24"/>
        </w:rPr>
        <w:t xml:space="preserve"> Available at: </w:t>
      </w:r>
      <w:hyperlink r:id="rId24" w:history="1">
        <w:r w:rsidRPr="00CE5F48">
          <w:rPr>
            <w:rStyle w:val="Hyperlink"/>
            <w:rFonts w:ascii="Arial" w:hAnsi="Arial" w:cs="Arial"/>
            <w:sz w:val="24"/>
            <w:szCs w:val="24"/>
          </w:rPr>
          <w:t>A unique child | Leicestershire County Council Professional Services Portal</w:t>
        </w:r>
      </w:hyperlink>
      <w:r w:rsidRPr="00CE5F48">
        <w:rPr>
          <w:rFonts w:ascii="Arial" w:hAnsi="Arial" w:cs="Arial"/>
          <w:sz w:val="24"/>
          <w:szCs w:val="24"/>
        </w:rPr>
        <w:t xml:space="preserve"> (Accessed: 18/10/2021)</w:t>
      </w:r>
    </w:p>
    <w:p w14:paraId="39BF3CF5" w14:textId="77777777" w:rsidR="00624B95" w:rsidRPr="00CE5F48" w:rsidRDefault="00624B95" w:rsidP="003A389C">
      <w:pPr>
        <w:spacing w:line="276" w:lineRule="auto"/>
        <w:jc w:val="both"/>
        <w:rPr>
          <w:rFonts w:ascii="Arial" w:hAnsi="Arial" w:cs="Arial"/>
          <w:sz w:val="24"/>
          <w:szCs w:val="24"/>
        </w:rPr>
      </w:pPr>
      <w:r w:rsidRPr="00CE5F48">
        <w:rPr>
          <w:rFonts w:ascii="Arial" w:hAnsi="Arial" w:cs="Arial"/>
          <w:sz w:val="24"/>
          <w:szCs w:val="24"/>
        </w:rPr>
        <w:t xml:space="preserve">MA education, (2017). </w:t>
      </w:r>
      <w:r w:rsidRPr="00CE5F48">
        <w:rPr>
          <w:rFonts w:ascii="Arial" w:hAnsi="Arial" w:cs="Arial"/>
          <w:i/>
          <w:iCs/>
          <w:sz w:val="24"/>
          <w:szCs w:val="24"/>
        </w:rPr>
        <w:t xml:space="preserve">Informing practice through the use of observations. </w:t>
      </w:r>
      <w:r w:rsidRPr="00CE5F48">
        <w:rPr>
          <w:rFonts w:ascii="Arial" w:hAnsi="Arial" w:cs="Arial"/>
          <w:sz w:val="24"/>
          <w:szCs w:val="24"/>
        </w:rPr>
        <w:t xml:space="preserve">Available at: </w:t>
      </w:r>
      <w:hyperlink r:id="rId25" w:history="1">
        <w:r w:rsidRPr="00CE5F48">
          <w:rPr>
            <w:rStyle w:val="Hyperlink"/>
            <w:rFonts w:ascii="Arial" w:hAnsi="Arial" w:cs="Arial"/>
            <w:sz w:val="24"/>
            <w:szCs w:val="24"/>
          </w:rPr>
          <w:t>Informing practice through the use of observations | Early Years Educator</w:t>
        </w:r>
      </w:hyperlink>
      <w:r w:rsidRPr="00CE5F48">
        <w:rPr>
          <w:rFonts w:ascii="Arial" w:hAnsi="Arial" w:cs="Arial"/>
          <w:sz w:val="24"/>
          <w:szCs w:val="24"/>
        </w:rPr>
        <w:t xml:space="preserve">  (Accessed: 21/10/2021)</w:t>
      </w:r>
    </w:p>
    <w:p w14:paraId="7892683B"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McLeod, S. (2016) </w:t>
      </w:r>
      <w:r w:rsidRPr="00CE5F48">
        <w:rPr>
          <w:rFonts w:ascii="Arial" w:hAnsi="Arial" w:cs="Arial"/>
          <w:i/>
          <w:iCs/>
          <w:sz w:val="24"/>
          <w:szCs w:val="24"/>
        </w:rPr>
        <w:t xml:space="preserve">Albert Bandura’s social Learning Theory. </w:t>
      </w:r>
      <w:r w:rsidRPr="00CE5F48">
        <w:rPr>
          <w:rFonts w:ascii="Arial" w:hAnsi="Arial" w:cs="Arial"/>
          <w:sz w:val="24"/>
          <w:szCs w:val="24"/>
        </w:rPr>
        <w:t xml:space="preserve">Available at: (Accessed: 16/10/2021) </w:t>
      </w:r>
    </w:p>
    <w:p w14:paraId="23B5887C"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Moss, S. (no date) </w:t>
      </w:r>
      <w:r w:rsidRPr="00CE5F48">
        <w:rPr>
          <w:rFonts w:ascii="Arial" w:hAnsi="Arial" w:cs="Arial"/>
          <w:i/>
          <w:iCs/>
          <w:sz w:val="24"/>
          <w:szCs w:val="24"/>
        </w:rPr>
        <w:t xml:space="preserve">Natural Childhood. </w:t>
      </w:r>
      <w:r w:rsidRPr="00CE5F48">
        <w:rPr>
          <w:rFonts w:ascii="Arial" w:hAnsi="Arial" w:cs="Arial"/>
          <w:sz w:val="24"/>
          <w:szCs w:val="24"/>
        </w:rPr>
        <w:t xml:space="preserve">Available at: </w:t>
      </w:r>
      <w:hyperlink r:id="rId26" w:anchor="gsc.tab=0&amp;gsc.q=decline%20in%20outdoor%20play%20&amp;gsc.page=1" w:history="1">
        <w:r w:rsidRPr="00CE5F48">
          <w:rPr>
            <w:rStyle w:val="Hyperlink"/>
            <w:rFonts w:ascii="Arial" w:hAnsi="Arial" w:cs="Arial"/>
            <w:sz w:val="24"/>
            <w:szCs w:val="24"/>
          </w:rPr>
          <w:t>Site Search | National Trust</w:t>
        </w:r>
      </w:hyperlink>
      <w:r w:rsidRPr="00CE5F48">
        <w:rPr>
          <w:rFonts w:ascii="Arial" w:hAnsi="Arial" w:cs="Arial"/>
          <w:sz w:val="24"/>
          <w:szCs w:val="24"/>
        </w:rPr>
        <w:t xml:space="preserve"> (Accessed: 12/10/2021) </w:t>
      </w:r>
    </w:p>
    <w:p w14:paraId="0641CA01"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NI Direct, (no date) </w:t>
      </w:r>
      <w:r w:rsidRPr="00CE5F48">
        <w:rPr>
          <w:rFonts w:ascii="Arial" w:hAnsi="Arial" w:cs="Arial"/>
          <w:i/>
          <w:iCs/>
          <w:sz w:val="24"/>
          <w:szCs w:val="24"/>
        </w:rPr>
        <w:t xml:space="preserve">How play helps children’s development. </w:t>
      </w:r>
      <w:r w:rsidRPr="00CE5F48">
        <w:rPr>
          <w:rFonts w:ascii="Arial" w:hAnsi="Arial" w:cs="Arial"/>
          <w:sz w:val="24"/>
          <w:szCs w:val="24"/>
        </w:rPr>
        <w:t xml:space="preserve">Available at: </w:t>
      </w:r>
      <w:hyperlink r:id="rId27" w:anchor=":~:text=Play%20improves%20the%20cognitive%2C%20physical%2C%20social%2C%20and%20emotional,need%20for%20study%2C%20work%20and%20relationships%20such%20as%3A" w:history="1">
        <w:r w:rsidRPr="00CE5F48">
          <w:rPr>
            <w:rStyle w:val="Hyperlink"/>
            <w:rFonts w:ascii="Arial" w:hAnsi="Arial" w:cs="Arial"/>
            <w:sz w:val="24"/>
            <w:szCs w:val="24"/>
          </w:rPr>
          <w:t>How play helps children's development | nidirect</w:t>
        </w:r>
      </w:hyperlink>
      <w:r w:rsidRPr="00CE5F48">
        <w:rPr>
          <w:rFonts w:ascii="Arial" w:hAnsi="Arial" w:cs="Arial"/>
          <w:sz w:val="24"/>
          <w:szCs w:val="24"/>
        </w:rPr>
        <w:t xml:space="preserve"> (Accessed: 13/10/2021)</w:t>
      </w:r>
    </w:p>
    <w:p w14:paraId="24EF2A62" w14:textId="77777777" w:rsidR="00624B95" w:rsidRPr="00CE5F48" w:rsidRDefault="00624B95" w:rsidP="003A389C">
      <w:pPr>
        <w:spacing w:line="276" w:lineRule="auto"/>
        <w:jc w:val="both"/>
        <w:rPr>
          <w:rFonts w:ascii="Arial" w:hAnsi="Arial" w:cs="Arial"/>
          <w:sz w:val="24"/>
          <w:szCs w:val="24"/>
        </w:rPr>
      </w:pPr>
      <w:r w:rsidRPr="00CE5F48">
        <w:rPr>
          <w:rFonts w:ascii="Arial" w:hAnsi="Arial" w:cs="Arial"/>
          <w:sz w:val="24"/>
          <w:szCs w:val="24"/>
        </w:rPr>
        <w:t xml:space="preserve">Pack, J, (2016) </w:t>
      </w:r>
      <w:r w:rsidRPr="00CE5F48">
        <w:rPr>
          <w:rFonts w:ascii="Arial" w:hAnsi="Arial" w:cs="Arial"/>
          <w:i/>
          <w:iCs/>
          <w:sz w:val="24"/>
          <w:szCs w:val="24"/>
        </w:rPr>
        <w:t xml:space="preserve">Learning Stories. </w:t>
      </w:r>
      <w:r w:rsidRPr="00CE5F48">
        <w:rPr>
          <w:rFonts w:ascii="Arial" w:hAnsi="Arial" w:cs="Arial"/>
          <w:sz w:val="24"/>
          <w:szCs w:val="24"/>
        </w:rPr>
        <w:t xml:space="preserve">Available at: </w:t>
      </w:r>
      <w:hyperlink r:id="rId28" w:history="1">
        <w:r w:rsidRPr="00CE5F48">
          <w:rPr>
            <w:rStyle w:val="Hyperlink"/>
            <w:rFonts w:ascii="Arial" w:hAnsi="Arial" w:cs="Arial"/>
            <w:sz w:val="24"/>
            <w:szCs w:val="24"/>
          </w:rPr>
          <w:t>Learning Stories | NAEYC</w:t>
        </w:r>
      </w:hyperlink>
      <w:r w:rsidRPr="00CE5F48">
        <w:rPr>
          <w:rFonts w:ascii="Arial" w:hAnsi="Arial" w:cs="Arial"/>
          <w:sz w:val="24"/>
          <w:szCs w:val="24"/>
        </w:rPr>
        <w:t xml:space="preserve"> (Accessed: 21/10/2021) </w:t>
      </w:r>
    </w:p>
    <w:p w14:paraId="0639B6EA"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Pound, L. (2015) </w:t>
      </w:r>
      <w:r w:rsidRPr="00CE5F48">
        <w:rPr>
          <w:rFonts w:ascii="Arial" w:hAnsi="Arial" w:cs="Arial"/>
          <w:i/>
          <w:iCs/>
          <w:sz w:val="24"/>
          <w:szCs w:val="24"/>
        </w:rPr>
        <w:t xml:space="preserve">Child development: A skilful communicator, a competent learner (A unique child). </w:t>
      </w:r>
      <w:r w:rsidRPr="00CE5F48">
        <w:rPr>
          <w:rFonts w:ascii="Arial" w:hAnsi="Arial" w:cs="Arial"/>
          <w:sz w:val="24"/>
          <w:szCs w:val="24"/>
        </w:rPr>
        <w:t>London: Practical Pre-school.</w:t>
      </w:r>
    </w:p>
    <w:p w14:paraId="6F2AE328"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lastRenderedPageBreak/>
        <w:t xml:space="preserve">Power, S. Newton, N. Taylor, C. (2020) (Successful futures for all in Wales? The Challenges of curriculum reform for addressing educational inequalities) </w:t>
      </w:r>
      <w:r w:rsidRPr="00CE5F48">
        <w:rPr>
          <w:rFonts w:ascii="Arial" w:hAnsi="Arial" w:cs="Arial"/>
          <w:i/>
          <w:iCs/>
          <w:sz w:val="24"/>
          <w:szCs w:val="24"/>
        </w:rPr>
        <w:t xml:space="preserve">BERA The Curriculum Journal. </w:t>
      </w:r>
      <w:r w:rsidRPr="00CE5F48">
        <w:rPr>
          <w:rFonts w:ascii="Arial" w:hAnsi="Arial" w:cs="Arial"/>
          <w:sz w:val="24"/>
          <w:szCs w:val="24"/>
        </w:rPr>
        <w:t xml:space="preserve">Issue 2, Vol 31, pages 317-333. Available at: </w:t>
      </w:r>
      <w:hyperlink r:id="rId29" w:history="1">
        <w:r w:rsidRPr="00CE5F48">
          <w:rPr>
            <w:rStyle w:val="Hyperlink"/>
            <w:rFonts w:ascii="Arial" w:hAnsi="Arial" w:cs="Arial"/>
            <w:sz w:val="24"/>
            <w:szCs w:val="24"/>
          </w:rPr>
          <w:t>‘Successful futures’ for all in Wales? The challenges of curriculum reform for addressing educational inequalities - Power - 2020 - The Curriculum Journal - Wiley Online Library</w:t>
        </w:r>
      </w:hyperlink>
      <w:r w:rsidRPr="00CE5F48">
        <w:rPr>
          <w:rFonts w:ascii="Arial" w:hAnsi="Arial" w:cs="Arial"/>
          <w:sz w:val="24"/>
          <w:szCs w:val="24"/>
        </w:rPr>
        <w:t xml:space="preserve"> </w:t>
      </w:r>
    </w:p>
    <w:p w14:paraId="5B595F8E" w14:textId="77777777" w:rsidR="00624B95" w:rsidRPr="00CE5F48" w:rsidRDefault="00624B95" w:rsidP="003A389C">
      <w:pPr>
        <w:spacing w:before="240" w:line="276" w:lineRule="auto"/>
        <w:rPr>
          <w:rFonts w:ascii="Arial" w:hAnsi="Arial" w:cs="Arial"/>
          <w:sz w:val="24"/>
          <w:szCs w:val="24"/>
        </w:rPr>
      </w:pPr>
      <w:r w:rsidRPr="00CE5F48">
        <w:rPr>
          <w:rFonts w:ascii="Arial" w:hAnsi="Arial" w:cs="Arial"/>
          <w:sz w:val="24"/>
          <w:szCs w:val="24"/>
        </w:rPr>
        <w:t xml:space="preserve">Rethinking childhood, (2013) </w:t>
      </w:r>
      <w:r w:rsidRPr="00CE5F48">
        <w:rPr>
          <w:rFonts w:ascii="Arial" w:hAnsi="Arial" w:cs="Arial"/>
          <w:i/>
          <w:iCs/>
          <w:sz w:val="24"/>
          <w:szCs w:val="24"/>
        </w:rPr>
        <w:t xml:space="preserve">Is technology the enemy of an outdoor childhood? </w:t>
      </w:r>
      <w:r w:rsidRPr="00CE5F48">
        <w:rPr>
          <w:rFonts w:ascii="Arial" w:hAnsi="Arial" w:cs="Arial"/>
          <w:sz w:val="24"/>
          <w:szCs w:val="24"/>
        </w:rPr>
        <w:t xml:space="preserve">Available at: </w:t>
      </w:r>
      <w:hyperlink r:id="rId30" w:history="1">
        <w:r w:rsidRPr="00CE5F48">
          <w:rPr>
            <w:rStyle w:val="Hyperlink"/>
            <w:rFonts w:ascii="Arial" w:hAnsi="Arial" w:cs="Arial"/>
            <w:sz w:val="24"/>
            <w:szCs w:val="24"/>
          </w:rPr>
          <w:t>Is technology the enemy of an outdoor childhood? | Rethinking Childhood</w:t>
        </w:r>
      </w:hyperlink>
      <w:r w:rsidRPr="00CE5F48">
        <w:rPr>
          <w:rFonts w:ascii="Arial" w:hAnsi="Arial" w:cs="Arial"/>
          <w:sz w:val="24"/>
          <w:szCs w:val="24"/>
        </w:rPr>
        <w:t xml:space="preserve"> (Accessed: 13/10/2021)</w:t>
      </w:r>
    </w:p>
    <w:p w14:paraId="0EB3A554"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Science Daily, (2018). </w:t>
      </w:r>
      <w:r w:rsidRPr="00CE5F48">
        <w:rPr>
          <w:rFonts w:ascii="Arial" w:hAnsi="Arial" w:cs="Arial"/>
          <w:i/>
          <w:iCs/>
          <w:sz w:val="24"/>
          <w:szCs w:val="24"/>
        </w:rPr>
        <w:t xml:space="preserve">Modern conflict: screen time vs. nature. </w:t>
      </w:r>
      <w:r w:rsidRPr="00CE5F48">
        <w:rPr>
          <w:rFonts w:ascii="Arial" w:hAnsi="Arial" w:cs="Arial"/>
          <w:sz w:val="24"/>
          <w:szCs w:val="24"/>
        </w:rPr>
        <w:t xml:space="preserve">Available at: </w:t>
      </w:r>
      <w:hyperlink r:id="rId31" w:history="1">
        <w:r w:rsidRPr="00CE5F48">
          <w:rPr>
            <w:rStyle w:val="Hyperlink"/>
            <w:rFonts w:ascii="Arial" w:hAnsi="Arial" w:cs="Arial"/>
            <w:sz w:val="24"/>
            <w:szCs w:val="24"/>
          </w:rPr>
          <w:t>Modern conflict: Screen time vs. nature -- ScienceDaily</w:t>
        </w:r>
      </w:hyperlink>
      <w:r w:rsidRPr="00CE5F48">
        <w:rPr>
          <w:rFonts w:ascii="Arial" w:hAnsi="Arial" w:cs="Arial"/>
          <w:sz w:val="24"/>
          <w:szCs w:val="24"/>
        </w:rPr>
        <w:t xml:space="preserve"> (Accessed: 13/10/2021)</w:t>
      </w:r>
    </w:p>
    <w:p w14:paraId="1CDA39B8"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Shafer, L. (2018) </w:t>
      </w:r>
      <w:r w:rsidRPr="00CE5F48">
        <w:rPr>
          <w:rFonts w:ascii="Arial" w:hAnsi="Arial" w:cs="Arial"/>
          <w:i/>
          <w:iCs/>
          <w:sz w:val="24"/>
          <w:szCs w:val="24"/>
        </w:rPr>
        <w:t xml:space="preserve">Summertime Playtime. </w:t>
      </w:r>
      <w:r w:rsidRPr="00CE5F48">
        <w:rPr>
          <w:rFonts w:ascii="Arial" w:hAnsi="Arial" w:cs="Arial"/>
          <w:sz w:val="24"/>
          <w:szCs w:val="24"/>
        </w:rPr>
        <w:t xml:space="preserve">Available at: </w:t>
      </w:r>
      <w:hyperlink r:id="rId32" w:history="1">
        <w:r w:rsidRPr="00CE5F48">
          <w:rPr>
            <w:rStyle w:val="Hyperlink"/>
            <w:rFonts w:ascii="Arial" w:hAnsi="Arial" w:cs="Arial"/>
            <w:sz w:val="24"/>
            <w:szCs w:val="24"/>
          </w:rPr>
          <w:t>The Social, Emotional, and Academic Benefits of Free Play for Children in the Summer (harvard.edu)</w:t>
        </w:r>
      </w:hyperlink>
      <w:r w:rsidRPr="00CE5F48">
        <w:rPr>
          <w:rFonts w:ascii="Arial" w:hAnsi="Arial" w:cs="Arial"/>
          <w:sz w:val="24"/>
          <w:szCs w:val="24"/>
        </w:rPr>
        <w:t xml:space="preserve"> Accessed: 14/10/2021</w:t>
      </w:r>
    </w:p>
    <w:p w14:paraId="7AE51624"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Sinnema, C. Nieveen, N. Priestley, M. (2020). (Successful Futures, successful curriculum: What can Wales learn from international curriculum reforms?) </w:t>
      </w:r>
      <w:r w:rsidRPr="00CE5F48">
        <w:rPr>
          <w:rFonts w:ascii="Arial" w:hAnsi="Arial" w:cs="Arial"/>
          <w:i/>
          <w:iCs/>
          <w:sz w:val="24"/>
          <w:szCs w:val="24"/>
        </w:rPr>
        <w:t xml:space="preserve">BERA British Educational Research Association. </w:t>
      </w:r>
      <w:r w:rsidRPr="00CE5F48">
        <w:rPr>
          <w:rFonts w:ascii="Arial" w:hAnsi="Arial" w:cs="Arial"/>
          <w:sz w:val="24"/>
          <w:szCs w:val="24"/>
        </w:rPr>
        <w:t xml:space="preserve">Issue 2, Vol 31, pages 181-201. Available at: </w:t>
      </w:r>
      <w:hyperlink r:id="rId33" w:history="1">
        <w:r w:rsidRPr="00CE5F48">
          <w:rPr>
            <w:rStyle w:val="Hyperlink"/>
            <w:rFonts w:ascii="Arial" w:hAnsi="Arial" w:cs="Arial"/>
            <w:sz w:val="24"/>
            <w:szCs w:val="24"/>
          </w:rPr>
          <w:t>Successful futures, successful curriculum: What can Wales learn from international curriculum reforms? - Sinnema - 2020 - The Curriculum Journal - Wiley Online Library</w:t>
        </w:r>
      </w:hyperlink>
    </w:p>
    <w:p w14:paraId="418F5C2A"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Stanford children’s health. (2021). </w:t>
      </w:r>
      <w:r w:rsidRPr="00CE5F48">
        <w:rPr>
          <w:rFonts w:ascii="Arial" w:hAnsi="Arial" w:cs="Arial"/>
          <w:i/>
          <w:iCs/>
          <w:sz w:val="24"/>
          <w:szCs w:val="24"/>
        </w:rPr>
        <w:t xml:space="preserve">Letting Kids Grow Up… at their own pace. </w:t>
      </w:r>
      <w:r w:rsidRPr="00CE5F48">
        <w:rPr>
          <w:rFonts w:ascii="Arial" w:hAnsi="Arial" w:cs="Arial"/>
          <w:sz w:val="24"/>
          <w:szCs w:val="24"/>
        </w:rPr>
        <w:t xml:space="preserve">Available at: </w:t>
      </w:r>
      <w:hyperlink r:id="rId34" w:history="1">
        <w:r w:rsidRPr="00CE5F48">
          <w:rPr>
            <w:rStyle w:val="Hyperlink"/>
            <w:rFonts w:ascii="Arial" w:hAnsi="Arial" w:cs="Arial"/>
            <w:sz w:val="24"/>
            <w:szCs w:val="24"/>
          </w:rPr>
          <w:t>Letting Kids Grow Up…At Their Own Pace (stanfordchildrens.org)</w:t>
        </w:r>
      </w:hyperlink>
      <w:r w:rsidRPr="00CE5F48">
        <w:rPr>
          <w:rFonts w:ascii="Arial" w:hAnsi="Arial" w:cs="Arial"/>
          <w:sz w:val="24"/>
          <w:szCs w:val="24"/>
        </w:rPr>
        <w:t xml:space="preserve"> (Accessed: 21/10/2021)</w:t>
      </w:r>
    </w:p>
    <w:p w14:paraId="33CF7F1D"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Teare, J. </w:t>
      </w:r>
      <w:r w:rsidRPr="00CE5F48">
        <w:rPr>
          <w:rFonts w:ascii="Arial" w:hAnsi="Arial" w:cs="Arial"/>
          <w:i/>
          <w:iCs/>
          <w:sz w:val="24"/>
          <w:szCs w:val="24"/>
        </w:rPr>
        <w:t xml:space="preserve">The Benefit of Outdoor Play for Children’s Development. </w:t>
      </w:r>
      <w:r w:rsidRPr="00CE5F48">
        <w:rPr>
          <w:rFonts w:ascii="Arial" w:hAnsi="Arial" w:cs="Arial"/>
          <w:sz w:val="24"/>
          <w:szCs w:val="24"/>
        </w:rPr>
        <w:t xml:space="preserve">Available at: </w:t>
      </w:r>
      <w:hyperlink r:id="rId35" w:history="1">
        <w:r w:rsidRPr="00CE5F48">
          <w:rPr>
            <w:rStyle w:val="Hyperlink"/>
            <w:rFonts w:ascii="Arial" w:hAnsi="Arial" w:cs="Arial"/>
            <w:sz w:val="24"/>
            <w:szCs w:val="24"/>
          </w:rPr>
          <w:t>The Benefits of Outdoor Play for Children's Development - Teaching Littles</w:t>
        </w:r>
      </w:hyperlink>
      <w:r w:rsidRPr="00CE5F48">
        <w:rPr>
          <w:rFonts w:ascii="Arial" w:hAnsi="Arial" w:cs="Arial"/>
          <w:sz w:val="24"/>
          <w:szCs w:val="24"/>
        </w:rPr>
        <w:t xml:space="preserve"> (Accessed: 13/10/2021)</w:t>
      </w:r>
    </w:p>
    <w:p w14:paraId="3A4C5CCB"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The National Strategies, (2010). </w:t>
      </w:r>
      <w:r w:rsidRPr="00CE5F48">
        <w:rPr>
          <w:rFonts w:ascii="Arial" w:hAnsi="Arial" w:cs="Arial"/>
          <w:i/>
          <w:iCs/>
          <w:sz w:val="24"/>
          <w:szCs w:val="24"/>
        </w:rPr>
        <w:t xml:space="preserve">Challenging practice to further improve learning, playing and interacting in the Early Years Foundation Stage. </w:t>
      </w:r>
      <w:r w:rsidRPr="00CE5F48">
        <w:rPr>
          <w:rFonts w:ascii="Arial" w:hAnsi="Arial" w:cs="Arial"/>
          <w:sz w:val="24"/>
          <w:szCs w:val="24"/>
        </w:rPr>
        <w:t xml:space="preserve">Available at: </w:t>
      </w:r>
      <w:hyperlink r:id="rId36" w:history="1">
        <w:r w:rsidRPr="00CE5F48">
          <w:rPr>
            <w:rStyle w:val="Hyperlink"/>
            <w:rFonts w:ascii="Arial" w:hAnsi="Arial" w:cs="Arial"/>
            <w:sz w:val="24"/>
            <w:szCs w:val="24"/>
          </w:rPr>
          <w:t>Challening_Practice_to_Further_Improve_Learning_Playing_and_Interacting_in_the_EYFS.pdf</w:t>
        </w:r>
      </w:hyperlink>
      <w:r w:rsidRPr="00CE5F48">
        <w:rPr>
          <w:rFonts w:ascii="Arial" w:hAnsi="Arial" w:cs="Arial"/>
          <w:sz w:val="24"/>
          <w:szCs w:val="24"/>
        </w:rPr>
        <w:t xml:space="preserve"> (Accessed: 13/10/2021)</w:t>
      </w:r>
    </w:p>
    <w:p w14:paraId="1E90A8BF"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Thompson, R. (2015) </w:t>
      </w:r>
      <w:r w:rsidRPr="00CE5F48">
        <w:rPr>
          <w:rFonts w:ascii="Arial" w:hAnsi="Arial" w:cs="Arial"/>
          <w:i/>
          <w:iCs/>
          <w:sz w:val="24"/>
          <w:szCs w:val="24"/>
        </w:rPr>
        <w:t xml:space="preserve">A unique child: Integrated Review – in view. </w:t>
      </w:r>
      <w:r w:rsidRPr="00CE5F48">
        <w:rPr>
          <w:rFonts w:ascii="Arial" w:hAnsi="Arial" w:cs="Arial"/>
          <w:sz w:val="24"/>
          <w:szCs w:val="24"/>
        </w:rPr>
        <w:t xml:space="preserve">Available at: </w:t>
      </w:r>
      <w:hyperlink r:id="rId37" w:history="1">
        <w:r w:rsidRPr="00CE5F48">
          <w:rPr>
            <w:rStyle w:val="Hyperlink"/>
            <w:rFonts w:ascii="Arial" w:hAnsi="Arial" w:cs="Arial"/>
            <w:sz w:val="24"/>
            <w:szCs w:val="24"/>
          </w:rPr>
          <w:t>A Unique Child: Integrated Review - In view | Nursery World</w:t>
        </w:r>
      </w:hyperlink>
      <w:r w:rsidRPr="00CE5F48">
        <w:rPr>
          <w:rFonts w:ascii="Arial" w:hAnsi="Arial" w:cs="Arial"/>
          <w:sz w:val="24"/>
          <w:szCs w:val="24"/>
        </w:rPr>
        <w:t xml:space="preserve">  (Accessed: 21/10/2021)</w:t>
      </w:r>
    </w:p>
    <w:p w14:paraId="2EA6686D"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(2009), </w:t>
      </w:r>
      <w:r w:rsidRPr="00CE5F48">
        <w:rPr>
          <w:rFonts w:ascii="Arial" w:hAnsi="Arial" w:cs="Arial"/>
          <w:i/>
          <w:iCs/>
          <w:sz w:val="24"/>
          <w:szCs w:val="24"/>
        </w:rPr>
        <w:t xml:space="preserve">Foundation Phase: Outdoor Learning Handbook. </w:t>
      </w:r>
      <w:r w:rsidRPr="00CE5F48">
        <w:rPr>
          <w:rFonts w:ascii="Arial" w:hAnsi="Arial" w:cs="Arial"/>
          <w:sz w:val="24"/>
          <w:szCs w:val="24"/>
        </w:rPr>
        <w:t xml:space="preserve">Available at: </w:t>
      </w:r>
      <w:hyperlink r:id="rId38" w:history="1">
        <w:r w:rsidRPr="00CE5F48">
          <w:rPr>
            <w:rStyle w:val="Hyperlink"/>
            <w:rFonts w:ascii="Arial" w:hAnsi="Arial" w:cs="Arial"/>
            <w:sz w:val="24"/>
            <w:szCs w:val="24"/>
          </w:rPr>
          <w:t>foundation-phase-outdoor-learning-handbook.pdf</w:t>
        </w:r>
      </w:hyperlink>
      <w:r w:rsidRPr="00CE5F48">
        <w:rPr>
          <w:rFonts w:ascii="Arial" w:hAnsi="Arial" w:cs="Arial"/>
          <w:sz w:val="24"/>
          <w:szCs w:val="24"/>
        </w:rPr>
        <w:t xml:space="preserve"> (Accessed: 13/10/2021)</w:t>
      </w:r>
    </w:p>
    <w:p w14:paraId="4100EA8D"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(2015b) </w:t>
      </w:r>
      <w:r w:rsidRPr="00CE5F48">
        <w:rPr>
          <w:rFonts w:ascii="Arial" w:hAnsi="Arial" w:cs="Arial"/>
          <w:i/>
          <w:iCs/>
          <w:sz w:val="24"/>
          <w:szCs w:val="24"/>
        </w:rPr>
        <w:t xml:space="preserve">Successful Futures: review of curriculum and assessment arrangements. </w:t>
      </w:r>
      <w:r w:rsidRPr="00CE5F48">
        <w:rPr>
          <w:rFonts w:ascii="Arial" w:hAnsi="Arial" w:cs="Arial"/>
          <w:sz w:val="24"/>
          <w:szCs w:val="24"/>
        </w:rPr>
        <w:t xml:space="preserve">Available at: </w:t>
      </w:r>
      <w:hyperlink r:id="rId39" w:history="1">
        <w:r w:rsidRPr="00CE5F48">
          <w:rPr>
            <w:rStyle w:val="Hyperlink"/>
            <w:rFonts w:ascii="Arial" w:hAnsi="Arial" w:cs="Arial"/>
            <w:sz w:val="24"/>
            <w:szCs w:val="24"/>
          </w:rPr>
          <w:t>Successful futures: review of curriculum and assessment arrangements | GOV.WALES</w:t>
        </w:r>
      </w:hyperlink>
      <w:r w:rsidRPr="00CE5F48">
        <w:rPr>
          <w:rFonts w:ascii="Arial" w:hAnsi="Arial" w:cs="Arial"/>
          <w:sz w:val="24"/>
          <w:szCs w:val="24"/>
        </w:rPr>
        <w:t xml:space="preserve"> (Accessed 15/10/2021)</w:t>
      </w:r>
    </w:p>
    <w:p w14:paraId="5B32EB9A"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lastRenderedPageBreak/>
        <w:t xml:space="preserve">Welsh Government, (2008) </w:t>
      </w:r>
      <w:r w:rsidRPr="00CE5F48">
        <w:rPr>
          <w:rFonts w:ascii="Arial" w:hAnsi="Arial" w:cs="Arial"/>
          <w:i/>
          <w:iCs/>
          <w:sz w:val="24"/>
          <w:szCs w:val="24"/>
        </w:rPr>
        <w:t xml:space="preserve">Play/Active Learning: Overview for 3 to 7-year olds. </w:t>
      </w:r>
      <w:r w:rsidRPr="00CE5F48">
        <w:rPr>
          <w:rFonts w:ascii="Arial" w:hAnsi="Arial" w:cs="Arial"/>
          <w:sz w:val="24"/>
          <w:szCs w:val="24"/>
        </w:rPr>
        <w:t xml:space="preserve">Available at: </w:t>
      </w:r>
      <w:hyperlink r:id="rId40" w:history="1">
        <w:r w:rsidRPr="00CE5F48">
          <w:rPr>
            <w:rStyle w:val="Hyperlink"/>
            <w:rFonts w:ascii="Arial" w:hAnsi="Arial" w:cs="Arial"/>
            <w:sz w:val="24"/>
            <w:szCs w:val="24"/>
          </w:rPr>
          <w:t>play-active-learning-overview-for-3-to-7-year-olds.pdf</w:t>
        </w:r>
      </w:hyperlink>
      <w:r w:rsidRPr="00CE5F48">
        <w:rPr>
          <w:rFonts w:ascii="Arial" w:hAnsi="Arial" w:cs="Arial"/>
          <w:sz w:val="24"/>
          <w:szCs w:val="24"/>
        </w:rPr>
        <w:t xml:space="preserve"> (Accessed:14/10/2021)</w:t>
      </w:r>
    </w:p>
    <w:p w14:paraId="4B855E9E"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(2014). </w:t>
      </w:r>
      <w:r w:rsidRPr="00CE5F48">
        <w:rPr>
          <w:rFonts w:ascii="Arial" w:hAnsi="Arial" w:cs="Arial"/>
          <w:i/>
          <w:iCs/>
          <w:sz w:val="24"/>
          <w:szCs w:val="24"/>
        </w:rPr>
        <w:t xml:space="preserve">Wales- a Play Friendly Country. </w:t>
      </w:r>
      <w:r w:rsidRPr="00CE5F48">
        <w:rPr>
          <w:rFonts w:ascii="Arial" w:hAnsi="Arial" w:cs="Arial"/>
          <w:sz w:val="24"/>
          <w:szCs w:val="24"/>
        </w:rPr>
        <w:t xml:space="preserve">Available at: </w:t>
      </w:r>
      <w:hyperlink r:id="rId41" w:history="1">
        <w:r w:rsidRPr="00CE5F48">
          <w:rPr>
            <w:rStyle w:val="Hyperlink"/>
            <w:rFonts w:ascii="Arial" w:hAnsi="Arial" w:cs="Arial"/>
            <w:sz w:val="24"/>
            <w:szCs w:val="24"/>
          </w:rPr>
          <w:t>wales-a-play-friendly-country.pdf</w:t>
        </w:r>
      </w:hyperlink>
      <w:r w:rsidRPr="00CE5F48">
        <w:rPr>
          <w:rFonts w:ascii="Arial" w:hAnsi="Arial" w:cs="Arial"/>
          <w:sz w:val="24"/>
          <w:szCs w:val="24"/>
        </w:rPr>
        <w:t xml:space="preserve"> (Accessed: 13/10/19)</w:t>
      </w:r>
    </w:p>
    <w:p w14:paraId="568BADE9"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(2014b) </w:t>
      </w:r>
      <w:r w:rsidRPr="00CE5F48">
        <w:rPr>
          <w:rFonts w:ascii="Arial" w:hAnsi="Arial" w:cs="Arial"/>
          <w:i/>
          <w:iCs/>
          <w:sz w:val="24"/>
          <w:szCs w:val="24"/>
        </w:rPr>
        <w:t xml:space="preserve">An independent stocktake of the Foundation Phase in Wales: Final Report. </w:t>
      </w:r>
      <w:r w:rsidRPr="00CE5F48">
        <w:rPr>
          <w:rFonts w:ascii="Arial" w:hAnsi="Arial" w:cs="Arial"/>
          <w:sz w:val="24"/>
          <w:szCs w:val="24"/>
        </w:rPr>
        <w:t xml:space="preserve">Available at: </w:t>
      </w:r>
      <w:hyperlink r:id="rId42" w:history="1">
        <w:r w:rsidRPr="00CE5F48">
          <w:rPr>
            <w:rStyle w:val="Hyperlink"/>
            <w:rFonts w:ascii="Arial" w:hAnsi="Arial" w:cs="Arial"/>
            <w:sz w:val="24"/>
            <w:szCs w:val="24"/>
          </w:rPr>
          <w:t>an-independent-stocktake-of-the-foundation-phase-in-wales-final-report.pdf</w:t>
        </w:r>
      </w:hyperlink>
      <w:r w:rsidRPr="00CE5F48">
        <w:rPr>
          <w:rFonts w:ascii="Arial" w:hAnsi="Arial" w:cs="Arial"/>
          <w:sz w:val="24"/>
          <w:szCs w:val="24"/>
        </w:rPr>
        <w:t xml:space="preserve"> (Accessed: 15/10/2021)</w:t>
      </w:r>
    </w:p>
    <w:p w14:paraId="479BADAB"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(2015). </w:t>
      </w:r>
      <w:r w:rsidRPr="00CE5F48">
        <w:rPr>
          <w:rFonts w:ascii="Arial" w:hAnsi="Arial" w:cs="Arial"/>
          <w:i/>
          <w:iCs/>
          <w:sz w:val="24"/>
          <w:szCs w:val="24"/>
        </w:rPr>
        <w:t xml:space="preserve">Foundation Phase Framework. </w:t>
      </w:r>
      <w:r w:rsidRPr="00CE5F48">
        <w:rPr>
          <w:rFonts w:ascii="Arial" w:hAnsi="Arial" w:cs="Arial"/>
          <w:sz w:val="24"/>
          <w:szCs w:val="24"/>
        </w:rPr>
        <w:t xml:space="preserve">Available at: </w:t>
      </w:r>
      <w:hyperlink r:id="rId43" w:history="1">
        <w:r w:rsidRPr="00CE5F48">
          <w:rPr>
            <w:rStyle w:val="Hyperlink"/>
            <w:rFonts w:ascii="Arial" w:hAnsi="Arial" w:cs="Arial"/>
            <w:sz w:val="24"/>
            <w:szCs w:val="24"/>
          </w:rPr>
          <w:t>foundation-phase-framework.pdf (gov.wales)</w:t>
        </w:r>
      </w:hyperlink>
      <w:r w:rsidRPr="00CE5F48">
        <w:rPr>
          <w:rFonts w:ascii="Arial" w:hAnsi="Arial" w:cs="Arial"/>
          <w:sz w:val="24"/>
          <w:szCs w:val="24"/>
        </w:rPr>
        <w:t xml:space="preserve"> (Accessed on: 14/10/2021)</w:t>
      </w:r>
    </w:p>
    <w:p w14:paraId="3A6253C9"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(2017) </w:t>
      </w:r>
      <w:r w:rsidRPr="00CE5F48">
        <w:rPr>
          <w:rFonts w:ascii="Arial" w:hAnsi="Arial" w:cs="Arial"/>
          <w:i/>
          <w:iCs/>
          <w:sz w:val="24"/>
          <w:szCs w:val="24"/>
        </w:rPr>
        <w:t xml:space="preserve">Foundation Phase Profile Handbook. </w:t>
      </w:r>
      <w:r w:rsidRPr="00CE5F48">
        <w:rPr>
          <w:rFonts w:ascii="Arial" w:hAnsi="Arial" w:cs="Arial"/>
          <w:sz w:val="24"/>
          <w:szCs w:val="24"/>
        </w:rPr>
        <w:t xml:space="preserve"> Available at: </w:t>
      </w:r>
      <w:hyperlink r:id="rId44" w:history="1">
        <w:r w:rsidRPr="00CE5F48">
          <w:rPr>
            <w:rStyle w:val="Hyperlink"/>
            <w:rFonts w:ascii="Arial" w:hAnsi="Arial" w:cs="Arial"/>
            <w:sz w:val="24"/>
            <w:szCs w:val="24"/>
          </w:rPr>
          <w:t>foundation-phase-profile-handbook-revised-september-2017.pdf</w:t>
        </w:r>
      </w:hyperlink>
      <w:r w:rsidRPr="00CE5F48">
        <w:rPr>
          <w:rFonts w:ascii="Arial" w:hAnsi="Arial" w:cs="Arial"/>
          <w:sz w:val="24"/>
          <w:szCs w:val="24"/>
        </w:rPr>
        <w:t xml:space="preserve">  (Accessed: 20/10/2021)</w:t>
      </w:r>
    </w:p>
    <w:p w14:paraId="6935179D"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(2019) </w:t>
      </w:r>
      <w:r w:rsidRPr="00CE5F48">
        <w:rPr>
          <w:rFonts w:ascii="Arial" w:hAnsi="Arial" w:cs="Arial"/>
          <w:i/>
          <w:iCs/>
          <w:sz w:val="24"/>
          <w:szCs w:val="24"/>
        </w:rPr>
        <w:t xml:space="preserve">Assessment and the new curriculum. </w:t>
      </w:r>
      <w:r w:rsidRPr="00CE5F48">
        <w:rPr>
          <w:rFonts w:ascii="Arial" w:hAnsi="Arial" w:cs="Arial"/>
          <w:sz w:val="24"/>
          <w:szCs w:val="24"/>
        </w:rPr>
        <w:t xml:space="preserve">Available at: </w:t>
      </w:r>
      <w:hyperlink r:id="rId45" w:history="1">
        <w:r w:rsidRPr="00CE5F48">
          <w:rPr>
            <w:rStyle w:val="Hyperlink"/>
            <w:rFonts w:ascii="Arial" w:hAnsi="Arial" w:cs="Arial"/>
            <w:sz w:val="24"/>
            <w:szCs w:val="24"/>
          </w:rPr>
          <w:t>Assessment and the new curriculum | Curriculum for Wales Blog (gov.wales)</w:t>
        </w:r>
      </w:hyperlink>
      <w:r w:rsidRPr="00CE5F48">
        <w:rPr>
          <w:rFonts w:ascii="Arial" w:hAnsi="Arial" w:cs="Arial"/>
          <w:sz w:val="24"/>
          <w:szCs w:val="24"/>
        </w:rPr>
        <w:t xml:space="preserve"> (Accessed: 21/10/2021)</w:t>
      </w:r>
    </w:p>
    <w:p w14:paraId="34D7DAD2"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(2021). </w:t>
      </w:r>
      <w:r w:rsidRPr="00CE5F48">
        <w:rPr>
          <w:rFonts w:ascii="Arial" w:hAnsi="Arial" w:cs="Arial"/>
          <w:i/>
          <w:iCs/>
          <w:sz w:val="24"/>
          <w:szCs w:val="24"/>
        </w:rPr>
        <w:t xml:space="preserve">Jeremy Miles: Taking Curriculum Reform Forward. </w:t>
      </w:r>
      <w:r w:rsidRPr="00CE5F48">
        <w:rPr>
          <w:rFonts w:ascii="Arial" w:hAnsi="Arial" w:cs="Arial"/>
          <w:sz w:val="24"/>
          <w:szCs w:val="24"/>
        </w:rPr>
        <w:t xml:space="preserve">Available at: </w:t>
      </w:r>
      <w:hyperlink r:id="rId46" w:history="1">
        <w:r w:rsidRPr="00CE5F48">
          <w:rPr>
            <w:rStyle w:val="Hyperlink"/>
            <w:rFonts w:ascii="Arial" w:hAnsi="Arial" w:cs="Arial"/>
            <w:sz w:val="24"/>
            <w:szCs w:val="24"/>
          </w:rPr>
          <w:t>Jeremy Miles: Taking Curriculum Reform Forward | Curriculum for Wales Blog (gov.wales)</w:t>
        </w:r>
      </w:hyperlink>
      <w:r w:rsidRPr="00CE5F48">
        <w:rPr>
          <w:rFonts w:ascii="Arial" w:hAnsi="Arial" w:cs="Arial"/>
          <w:sz w:val="24"/>
          <w:szCs w:val="24"/>
        </w:rPr>
        <w:t xml:space="preserve"> (Accessed: 20/10/2021)</w:t>
      </w:r>
    </w:p>
    <w:p w14:paraId="57F27CA2" w14:textId="77777777" w:rsidR="00624B95" w:rsidRPr="00CE5F48" w:rsidRDefault="00624B95" w:rsidP="003A389C">
      <w:pPr>
        <w:spacing w:line="276" w:lineRule="auto"/>
        <w:rPr>
          <w:rFonts w:ascii="Arial" w:hAnsi="Arial" w:cs="Arial"/>
          <w:sz w:val="24"/>
          <w:szCs w:val="24"/>
        </w:rPr>
      </w:pPr>
      <w:r w:rsidRPr="00CE5F48">
        <w:rPr>
          <w:rFonts w:ascii="Arial" w:hAnsi="Arial" w:cs="Arial"/>
          <w:sz w:val="24"/>
          <w:szCs w:val="24"/>
        </w:rPr>
        <w:t xml:space="preserve">Welsh Government, (no date) </w:t>
      </w:r>
      <w:r w:rsidRPr="00CE5F48">
        <w:rPr>
          <w:rFonts w:ascii="Arial" w:hAnsi="Arial" w:cs="Arial"/>
          <w:i/>
          <w:iCs/>
          <w:sz w:val="24"/>
          <w:szCs w:val="24"/>
        </w:rPr>
        <w:t xml:space="preserve">Education is Changing. </w:t>
      </w:r>
      <w:r w:rsidRPr="00CE5F48">
        <w:rPr>
          <w:rFonts w:ascii="Arial" w:hAnsi="Arial" w:cs="Arial"/>
          <w:sz w:val="24"/>
          <w:szCs w:val="24"/>
        </w:rPr>
        <w:t xml:space="preserve">Available at: </w:t>
      </w:r>
      <w:hyperlink r:id="rId47" w:history="1">
        <w:r w:rsidRPr="00CE5F48">
          <w:rPr>
            <w:rStyle w:val="Hyperlink"/>
            <w:rFonts w:ascii="Arial" w:hAnsi="Arial" w:cs="Arial"/>
            <w:sz w:val="24"/>
            <w:szCs w:val="24"/>
          </w:rPr>
          <w:t>Education is changing | GOV.WALES</w:t>
        </w:r>
      </w:hyperlink>
      <w:r w:rsidRPr="00CE5F48">
        <w:rPr>
          <w:rFonts w:ascii="Arial" w:hAnsi="Arial" w:cs="Arial"/>
          <w:sz w:val="24"/>
          <w:szCs w:val="24"/>
        </w:rPr>
        <w:t xml:space="preserve"> (Accessed: 15/10/2021)</w:t>
      </w:r>
    </w:p>
    <w:p w14:paraId="61960695" w14:textId="77777777" w:rsidR="00E7686D" w:rsidRPr="008248B4" w:rsidRDefault="00E7686D" w:rsidP="003A389C">
      <w:pPr>
        <w:spacing w:line="360" w:lineRule="auto"/>
        <w:rPr>
          <w:rFonts w:ascii="Arial" w:hAnsi="Arial" w:cs="Arial"/>
          <w:sz w:val="24"/>
          <w:szCs w:val="24"/>
        </w:rPr>
      </w:pPr>
    </w:p>
    <w:sectPr w:rsidR="00E7686D" w:rsidRPr="008248B4">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E00D0" w14:textId="77777777" w:rsidR="00200A8C" w:rsidRDefault="00200A8C" w:rsidP="00CE4FA2">
      <w:pPr>
        <w:spacing w:after="0" w:line="240" w:lineRule="auto"/>
      </w:pPr>
      <w:r>
        <w:separator/>
      </w:r>
    </w:p>
  </w:endnote>
  <w:endnote w:type="continuationSeparator" w:id="0">
    <w:p w14:paraId="05F91753" w14:textId="77777777" w:rsidR="00200A8C" w:rsidRDefault="00200A8C" w:rsidP="00CE4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386386"/>
      <w:docPartObj>
        <w:docPartGallery w:val="Page Numbers (Bottom of Page)"/>
        <w:docPartUnique/>
      </w:docPartObj>
    </w:sdtPr>
    <w:sdtEndPr>
      <w:rPr>
        <w:noProof/>
      </w:rPr>
    </w:sdtEndPr>
    <w:sdtContent>
      <w:p w14:paraId="2F36F6AF" w14:textId="755E7BBF" w:rsidR="00D54481" w:rsidRDefault="00D544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9DDE8E" w14:textId="77777777" w:rsidR="00D54481" w:rsidRDefault="00D54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3CEB6" w14:textId="77777777" w:rsidR="00200A8C" w:rsidRDefault="00200A8C" w:rsidP="00CE4FA2">
      <w:pPr>
        <w:spacing w:after="0" w:line="240" w:lineRule="auto"/>
      </w:pPr>
      <w:r>
        <w:separator/>
      </w:r>
    </w:p>
  </w:footnote>
  <w:footnote w:type="continuationSeparator" w:id="0">
    <w:p w14:paraId="25FF15A2" w14:textId="77777777" w:rsidR="00200A8C" w:rsidRDefault="00200A8C" w:rsidP="00CE4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88C5F" w14:textId="38072532" w:rsidR="003E350E" w:rsidRDefault="003E350E">
    <w:pPr>
      <w:pStyle w:val="Header"/>
    </w:pPr>
    <w:r>
      <w:t>1910081</w:t>
    </w:r>
    <w:r>
      <w:tab/>
      <w:t>ECEY6007/C</w:t>
    </w:r>
    <w:r>
      <w:tab/>
    </w:r>
    <w:r w:rsidR="00F62FAF">
      <w:t>4</w:t>
    </w:r>
    <w:r w:rsidR="00D54481">
      <w:t>671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B4"/>
    <w:rsid w:val="000246CB"/>
    <w:rsid w:val="000318F7"/>
    <w:rsid w:val="000449C9"/>
    <w:rsid w:val="0006146D"/>
    <w:rsid w:val="00084012"/>
    <w:rsid w:val="00095648"/>
    <w:rsid w:val="000B5785"/>
    <w:rsid w:val="000D2B5B"/>
    <w:rsid w:val="000E57DC"/>
    <w:rsid w:val="001069E9"/>
    <w:rsid w:val="00124F6D"/>
    <w:rsid w:val="00156027"/>
    <w:rsid w:val="00166512"/>
    <w:rsid w:val="00180A6A"/>
    <w:rsid w:val="00181EF4"/>
    <w:rsid w:val="001A2CB6"/>
    <w:rsid w:val="001A62C6"/>
    <w:rsid w:val="001D66B2"/>
    <w:rsid w:val="001E1650"/>
    <w:rsid w:val="001E1964"/>
    <w:rsid w:val="00200A8C"/>
    <w:rsid w:val="00251F53"/>
    <w:rsid w:val="002A7B7D"/>
    <w:rsid w:val="002B51D2"/>
    <w:rsid w:val="002C5F5C"/>
    <w:rsid w:val="002C60E1"/>
    <w:rsid w:val="002C7B9F"/>
    <w:rsid w:val="00351BD3"/>
    <w:rsid w:val="00355B28"/>
    <w:rsid w:val="0036703B"/>
    <w:rsid w:val="003A389C"/>
    <w:rsid w:val="003A5E66"/>
    <w:rsid w:val="003C10D5"/>
    <w:rsid w:val="003D5D7F"/>
    <w:rsid w:val="003E133F"/>
    <w:rsid w:val="003E350E"/>
    <w:rsid w:val="0040134F"/>
    <w:rsid w:val="00404E3D"/>
    <w:rsid w:val="004203F5"/>
    <w:rsid w:val="00456C38"/>
    <w:rsid w:val="00474E51"/>
    <w:rsid w:val="00477210"/>
    <w:rsid w:val="004A68B9"/>
    <w:rsid w:val="00514879"/>
    <w:rsid w:val="005168B6"/>
    <w:rsid w:val="0052174F"/>
    <w:rsid w:val="00525E9C"/>
    <w:rsid w:val="00541C4D"/>
    <w:rsid w:val="005547FE"/>
    <w:rsid w:val="00556808"/>
    <w:rsid w:val="00572061"/>
    <w:rsid w:val="005A3652"/>
    <w:rsid w:val="005B5EF3"/>
    <w:rsid w:val="005C45B8"/>
    <w:rsid w:val="005D1567"/>
    <w:rsid w:val="00605B3A"/>
    <w:rsid w:val="006208A2"/>
    <w:rsid w:val="00622486"/>
    <w:rsid w:val="00624B95"/>
    <w:rsid w:val="006318A4"/>
    <w:rsid w:val="006A2308"/>
    <w:rsid w:val="006B764C"/>
    <w:rsid w:val="006C6614"/>
    <w:rsid w:val="006C7C93"/>
    <w:rsid w:val="006D58F6"/>
    <w:rsid w:val="007451DC"/>
    <w:rsid w:val="00765AB3"/>
    <w:rsid w:val="007939ED"/>
    <w:rsid w:val="007A0B07"/>
    <w:rsid w:val="007E1478"/>
    <w:rsid w:val="008248B4"/>
    <w:rsid w:val="008254F8"/>
    <w:rsid w:val="00837496"/>
    <w:rsid w:val="00852469"/>
    <w:rsid w:val="008703C8"/>
    <w:rsid w:val="0087283C"/>
    <w:rsid w:val="008A059B"/>
    <w:rsid w:val="008A7198"/>
    <w:rsid w:val="008B170F"/>
    <w:rsid w:val="008C062D"/>
    <w:rsid w:val="008F0236"/>
    <w:rsid w:val="00906AEA"/>
    <w:rsid w:val="009379AA"/>
    <w:rsid w:val="0094654E"/>
    <w:rsid w:val="009673F9"/>
    <w:rsid w:val="009814AC"/>
    <w:rsid w:val="00982BAE"/>
    <w:rsid w:val="00990756"/>
    <w:rsid w:val="00990A4D"/>
    <w:rsid w:val="00994F64"/>
    <w:rsid w:val="009C4E4B"/>
    <w:rsid w:val="009D0007"/>
    <w:rsid w:val="009D26B7"/>
    <w:rsid w:val="009F4B90"/>
    <w:rsid w:val="009F4F30"/>
    <w:rsid w:val="00A1483F"/>
    <w:rsid w:val="00A21B06"/>
    <w:rsid w:val="00A40909"/>
    <w:rsid w:val="00A4637D"/>
    <w:rsid w:val="00A5514B"/>
    <w:rsid w:val="00A83BD0"/>
    <w:rsid w:val="00AE7325"/>
    <w:rsid w:val="00AE7955"/>
    <w:rsid w:val="00AF119C"/>
    <w:rsid w:val="00B11913"/>
    <w:rsid w:val="00B13EA5"/>
    <w:rsid w:val="00B16306"/>
    <w:rsid w:val="00B31575"/>
    <w:rsid w:val="00B31F72"/>
    <w:rsid w:val="00B33238"/>
    <w:rsid w:val="00B33E23"/>
    <w:rsid w:val="00B368DF"/>
    <w:rsid w:val="00B4086D"/>
    <w:rsid w:val="00B43951"/>
    <w:rsid w:val="00B44C64"/>
    <w:rsid w:val="00B8496A"/>
    <w:rsid w:val="00B9418F"/>
    <w:rsid w:val="00B95769"/>
    <w:rsid w:val="00BD76E3"/>
    <w:rsid w:val="00BF4743"/>
    <w:rsid w:val="00C00784"/>
    <w:rsid w:val="00C20C7E"/>
    <w:rsid w:val="00C670CD"/>
    <w:rsid w:val="00C924AD"/>
    <w:rsid w:val="00CA269C"/>
    <w:rsid w:val="00CC00A3"/>
    <w:rsid w:val="00CC6DFA"/>
    <w:rsid w:val="00CE4FA2"/>
    <w:rsid w:val="00CE5710"/>
    <w:rsid w:val="00CF3A08"/>
    <w:rsid w:val="00CF5365"/>
    <w:rsid w:val="00D54481"/>
    <w:rsid w:val="00D85F78"/>
    <w:rsid w:val="00D87BD2"/>
    <w:rsid w:val="00D90F3D"/>
    <w:rsid w:val="00DA55FE"/>
    <w:rsid w:val="00DB75AA"/>
    <w:rsid w:val="00DF5A4D"/>
    <w:rsid w:val="00E7686D"/>
    <w:rsid w:val="00EE1B86"/>
    <w:rsid w:val="00EF531D"/>
    <w:rsid w:val="00F012E3"/>
    <w:rsid w:val="00F31F6F"/>
    <w:rsid w:val="00F354DE"/>
    <w:rsid w:val="00F62FAF"/>
    <w:rsid w:val="00F81822"/>
    <w:rsid w:val="00FB5E3A"/>
    <w:rsid w:val="00FC2552"/>
    <w:rsid w:val="00FC5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4FC1"/>
  <w15:chartTrackingRefBased/>
  <w15:docId w15:val="{46C9A727-D27C-41B1-AB42-BECC16E7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FA2"/>
  </w:style>
  <w:style w:type="paragraph" w:styleId="Footer">
    <w:name w:val="footer"/>
    <w:basedOn w:val="Normal"/>
    <w:link w:val="FooterChar"/>
    <w:uiPriority w:val="99"/>
    <w:unhideWhenUsed/>
    <w:rsid w:val="00CE4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FA2"/>
  </w:style>
  <w:style w:type="character" w:styleId="Hyperlink">
    <w:name w:val="Hyperlink"/>
    <w:basedOn w:val="DefaultParagraphFont"/>
    <w:uiPriority w:val="99"/>
    <w:unhideWhenUsed/>
    <w:rsid w:val="00624B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matters.co.uk/our-services/school-and-nursery-improvement-partner/enabling-environments/effective-practice/" TargetMode="External"/><Relationship Id="rId18" Type="http://schemas.openxmlformats.org/officeDocument/2006/relationships/hyperlink" Target="https://happinessishereblog.com/why-i-dont-like-play-based-learning/" TargetMode="External"/><Relationship Id="rId26" Type="http://schemas.openxmlformats.org/officeDocument/2006/relationships/hyperlink" Target="https://www.nationaltrust.org.uk/site-search.html?q=decline+in+outdoor+play+" TargetMode="External"/><Relationship Id="rId39" Type="http://schemas.openxmlformats.org/officeDocument/2006/relationships/hyperlink" Target="https://gov.wales/successful-futures-review-curriculum-and-assessment-arrangements" TargetMode="External"/><Relationship Id="rId21" Type="http://schemas.openxmlformats.org/officeDocument/2006/relationships/hyperlink" Target="https://www.tandfonline.com/doi/full/10.1080/21594937.2019.1643979" TargetMode="External"/><Relationship Id="rId34" Type="http://schemas.openxmlformats.org/officeDocument/2006/relationships/hyperlink" Target="https://www.stanfordchildrens.org/en/topic/default?id=letting-kids-grow-upat-their-own-pace-1-585" TargetMode="External"/><Relationship Id="rId42" Type="http://schemas.openxmlformats.org/officeDocument/2006/relationships/hyperlink" Target="file:///C:\Users\caitl\AppData\Local\Microsoft\Windows\INetCache\IE\NOSJJRZH\an-independent-stocktake-of-the-foundation-phase-in-wales-final-report.pdf" TargetMode="External"/><Relationship Id="rId47" Type="http://schemas.openxmlformats.org/officeDocument/2006/relationships/hyperlink" Target="https://gov.wales/education-changing" TargetMode="External"/><Relationship Id="rId50" Type="http://schemas.openxmlformats.org/officeDocument/2006/relationships/fontTable" Target="fontTable.xml"/><Relationship Id="rId7" Type="http://schemas.openxmlformats.org/officeDocument/2006/relationships/hyperlink" Target="http://ceril.net/index.php/articulos?id=594" TargetMode="External"/><Relationship Id="rId2" Type="http://schemas.openxmlformats.org/officeDocument/2006/relationships/settings" Target="settings.xml"/><Relationship Id="rId16" Type="http://schemas.openxmlformats.org/officeDocument/2006/relationships/hyperlink" Target="https://www.familylives.org.uk/advice/early-years-development/learning-and-play/why-play-matters/" TargetMode="External"/><Relationship Id="rId29" Type="http://schemas.openxmlformats.org/officeDocument/2006/relationships/hyperlink" Target="https://bera-journals.onlinelibrary.wiley.com/doi/abs/10.1002/curj.39" TargetMode="External"/><Relationship Id="rId11" Type="http://schemas.openxmlformats.org/officeDocument/2006/relationships/hyperlink" Target="https://www.communityplaythings.co.uk/learning-library/articles/the-value-of-outdoor-play" TargetMode="External"/><Relationship Id="rId24" Type="http://schemas.openxmlformats.org/officeDocument/2006/relationships/hyperlink" Target="https://resources.leicestershire.gov.uk/education-and-children/early-years/school-readiness-toolkit/school-toolkit/a-unique-child" TargetMode="External"/><Relationship Id="rId32" Type="http://schemas.openxmlformats.org/officeDocument/2006/relationships/hyperlink" Target="https://www.gse.harvard.edu/news/uk/18/06/summertime-playtime" TargetMode="External"/><Relationship Id="rId37" Type="http://schemas.openxmlformats.org/officeDocument/2006/relationships/hyperlink" Target="https://www.nurseryworld.co.uk/features/article/a-unique-child-integrated-review-in-view" TargetMode="External"/><Relationship Id="rId40" Type="http://schemas.openxmlformats.org/officeDocument/2006/relationships/hyperlink" Target="file:///C:\Users\caitl\AppData\Local\Microsoft\Windows\INetCache\IE\FLRO1GXD\play-active-learning-overview-for-3-to-7-year-olds.pdf" TargetMode="External"/><Relationship Id="rId45" Type="http://schemas.openxmlformats.org/officeDocument/2006/relationships/hyperlink" Target="https://curriculumforwales.gov.wales/2019/04/26/assessment-and-the-new-curriculum/" TargetMode="External"/><Relationship Id="rId5" Type="http://schemas.openxmlformats.org/officeDocument/2006/relationships/endnotes" Target="endnotes.xml"/><Relationship Id="rId15" Type="http://schemas.openxmlformats.org/officeDocument/2006/relationships/hyperlink" Target="https://www.tandfonline.com/doi/full/10.1080/21594937.2021.1878771?scroll=top&amp;needAccess=true" TargetMode="External"/><Relationship Id="rId23" Type="http://schemas.openxmlformats.org/officeDocument/2006/relationships/hyperlink" Target="https://www.earlyyearscareers.com/eyc/latest-news/observing-childrens-play/" TargetMode="External"/><Relationship Id="rId28" Type="http://schemas.openxmlformats.org/officeDocument/2006/relationships/hyperlink" Target="https://www.naeyc.org/resources/pubs/tyc/dec2015/learning-stories" TargetMode="External"/><Relationship Id="rId36" Type="http://schemas.openxmlformats.org/officeDocument/2006/relationships/hyperlink" Target="file:///C:\Users\caitl\AppData\Local\Microsoft\Windows\INetCache\IE\FLRO1GXD\Challening_Practice_to_Further_Improve_Learning_Playing_and_Interacting_in_the_EYFS.pdf" TargetMode="External"/><Relationship Id="rId49" Type="http://schemas.openxmlformats.org/officeDocument/2006/relationships/footer" Target="footer1.xml"/><Relationship Id="rId10" Type="http://schemas.openxmlformats.org/officeDocument/2006/relationships/hyperlink" Target="file:///C:\Users\caitl\AppData\Local\Microsoft\Windows\INetCache\IE\S9KVQATC\successful-futures.pdf" TargetMode="External"/><Relationship Id="rId19" Type="http://schemas.openxmlformats.org/officeDocument/2006/relationships/hyperlink" Target="https://www.communityplaythings.com/resources/articles/2010/outdoor-play" TargetMode="External"/><Relationship Id="rId31" Type="http://schemas.openxmlformats.org/officeDocument/2006/relationships/hyperlink" Target="https://www.sciencedaily.com/releases/2018/10/181022122802.htm" TargetMode="External"/><Relationship Id="rId44" Type="http://schemas.openxmlformats.org/officeDocument/2006/relationships/hyperlink" Target="file:///C:\Users\caitl\AppData\Local\Microsoft\Windows\INetCache\IE\KKUNFU7B\foundation-phase-profile-handbook-revised-september-2017.pdf" TargetMode="External"/><Relationship Id="rId4" Type="http://schemas.openxmlformats.org/officeDocument/2006/relationships/footnotes" Target="footnotes.xml"/><Relationship Id="rId9" Type="http://schemas.openxmlformats.org/officeDocument/2006/relationships/hyperlink" Target="file:///C:\Users\caitl\Downloads\Donaldson%20Report%20-%20Successful%20Futures%20-%20Independent%20Review%20of%20Curriculum%20and%20Assessment%20Arrangements%20in%20Wales.pdf" TargetMode="External"/><Relationship Id="rId14" Type="http://schemas.openxmlformats.org/officeDocument/2006/relationships/hyperlink" Target="https://www.earlyyearsmatters.co.uk/eyfs/a-unique-child/planning/" TargetMode="External"/><Relationship Id="rId22" Type="http://schemas.openxmlformats.org/officeDocument/2006/relationships/hyperlink" Target="https://www.earlyyearscareers.com/eyc/enabling-environment/accessing-outdoor-play-no-matter-weather/" TargetMode="External"/><Relationship Id="rId27" Type="http://schemas.openxmlformats.org/officeDocument/2006/relationships/hyperlink" Target="https://www.nidirect.gov.uk/articles/how-play-helps-childrens-development" TargetMode="External"/><Relationship Id="rId30" Type="http://schemas.openxmlformats.org/officeDocument/2006/relationships/hyperlink" Target="https://rethinkingchildhood.com/2013/10/23/technology-outdoor-childhood/" TargetMode="External"/><Relationship Id="rId35" Type="http://schemas.openxmlformats.org/officeDocument/2006/relationships/hyperlink" Target="https://www.teachinglittles.com/benefits-of-outdoor-play-for-childrens-development/" TargetMode="External"/><Relationship Id="rId43" Type="http://schemas.openxmlformats.org/officeDocument/2006/relationships/hyperlink" Target="https://hwb.gov.wales/api/storage/d5d8e39c-b534-40cb-a3f5-7e2e126d8077/foundation-phase-framework.pdf" TargetMode="External"/><Relationship Id="rId48" Type="http://schemas.openxmlformats.org/officeDocument/2006/relationships/header" Target="header1.xml"/><Relationship Id="rId8" Type="http://schemas.openxmlformats.org/officeDocument/2006/relationships/hyperlink" Target="https://www.education-ni.gov.uk/articles/play-matters"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earlyyearsmatters.co.uk/eyfs/a-unique-child/play-learning/" TargetMode="External"/><Relationship Id="rId17" Type="http://schemas.openxmlformats.org/officeDocument/2006/relationships/hyperlink" Target="https://www.firstdiscoverers.co.uk/playworker-outdoor-learning/" TargetMode="External"/><Relationship Id="rId25" Type="http://schemas.openxmlformats.org/officeDocument/2006/relationships/hyperlink" Target="https://www.earlyyearseducator.co.uk/features/article/informing-practice-through-the-use-of-observations" TargetMode="External"/><Relationship Id="rId33" Type="http://schemas.openxmlformats.org/officeDocument/2006/relationships/hyperlink" Target="https://bera-journals.onlinelibrary.wiley.com/doi/10.1002/curj.17" TargetMode="External"/><Relationship Id="rId38" Type="http://schemas.openxmlformats.org/officeDocument/2006/relationships/hyperlink" Target="file:///C:\Users\caitl\AppData\Local\Microsoft\Windows\INetCache\IE\KKUNFU7B\foundation-phase-outdoor-learning-handbook.pdf" TargetMode="External"/><Relationship Id="rId46" Type="http://schemas.openxmlformats.org/officeDocument/2006/relationships/hyperlink" Target="https://curriculumforwales.gov.wales/2021/07/07/jeremy-miles-taking-curriculum-reform-forward/" TargetMode="External"/><Relationship Id="rId20" Type="http://schemas.openxmlformats.org/officeDocument/2006/relationships/hyperlink" Target="file:///C:\Users\caitl\AppData\Local\Microsoft\Windows\INetCache\IE\NOSJJRZH\Correspondence%20-%20Evidence%20paper%20from%20Dr%20Elin%20Jones%20-%20Annex.pdf" TargetMode="External"/><Relationship Id="rId41" Type="http://schemas.openxmlformats.org/officeDocument/2006/relationships/hyperlink" Target="file:///C:\Users\caitl\AppData\Local\Microsoft\Windows\INetCache\IE\S9KVQATC\wales-a-play-friendly-country.pdf" TargetMode="External"/><Relationship Id="rId1" Type="http://schemas.openxmlformats.org/officeDocument/2006/relationships/styles" Target="styles.xml"/><Relationship Id="rId6" Type="http://schemas.openxmlformats.org/officeDocument/2006/relationships/hyperlink" Target="https://www.earlyyearscareers.com/eyc/learning-and-development/are-learning-journeys-to-detai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16</Pages>
  <Words>6369</Words>
  <Characters>36305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baxter</dc:creator>
  <cp:keywords/>
  <dc:description/>
  <cp:lastModifiedBy>caitlin baxter</cp:lastModifiedBy>
  <cp:revision>130</cp:revision>
  <dcterms:created xsi:type="dcterms:W3CDTF">2021-10-21T13:00:00Z</dcterms:created>
  <dcterms:modified xsi:type="dcterms:W3CDTF">2021-10-24T19:42:00Z</dcterms:modified>
</cp:coreProperties>
</file>