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CC200" w14:textId="4D798FDE" w:rsidR="00B35C57" w:rsidRPr="00D524E4" w:rsidRDefault="00D524E4" w:rsidP="00D524E4">
      <w:pPr>
        <w:spacing w:line="360" w:lineRule="auto"/>
        <w:jc w:val="center"/>
        <w:rPr>
          <w:rFonts w:ascii="Arial" w:hAnsi="Arial" w:cs="Arial"/>
          <w:bCs/>
          <w:u w:val="single"/>
        </w:rPr>
      </w:pPr>
      <w:r w:rsidRPr="00D524E4">
        <w:rPr>
          <w:rFonts w:ascii="Arial" w:hAnsi="Arial" w:cs="Arial"/>
          <w:bCs/>
          <w:u w:val="single"/>
        </w:rPr>
        <w:t>Critically discuss barriers to engagement in education for children in one country. Take a global perspective and refer to local and global policies. Compare your findings to the situation for children in the UK.</w:t>
      </w:r>
    </w:p>
    <w:p w14:paraId="508E7525" w14:textId="77777777" w:rsidR="00D74A84" w:rsidRPr="00D524E4" w:rsidRDefault="00D74A84" w:rsidP="00D74A84">
      <w:pPr>
        <w:spacing w:line="360" w:lineRule="auto"/>
        <w:rPr>
          <w:rFonts w:ascii="Arial" w:hAnsi="Arial" w:cs="Arial"/>
          <w:bCs/>
          <w:u w:val="single"/>
        </w:rPr>
      </w:pPr>
    </w:p>
    <w:p w14:paraId="5BB92BCF" w14:textId="1E09F481" w:rsidR="00D524E4" w:rsidRDefault="00D524E4" w:rsidP="00D524E4">
      <w:pPr>
        <w:spacing w:line="360" w:lineRule="auto"/>
        <w:ind w:firstLine="720"/>
        <w:jc w:val="both"/>
        <w:rPr>
          <w:rFonts w:ascii="Arial" w:hAnsi="Arial" w:cs="Arial"/>
          <w:bCs/>
        </w:rPr>
      </w:pPr>
      <w:r w:rsidRPr="00D524E4">
        <w:rPr>
          <w:rFonts w:ascii="Arial" w:hAnsi="Arial" w:cs="Arial"/>
          <w:bCs/>
        </w:rPr>
        <w:t>This essay will</w:t>
      </w:r>
      <w:r>
        <w:rPr>
          <w:rFonts w:ascii="Arial" w:hAnsi="Arial" w:cs="Arial"/>
          <w:bCs/>
        </w:rPr>
        <w:t xml:space="preserve"> discuss barriers to engagement in education for children in the Ivory Coast and compare with the situation of children in the U</w:t>
      </w:r>
      <w:r w:rsidR="006872F6">
        <w:rPr>
          <w:rFonts w:ascii="Arial" w:hAnsi="Arial" w:cs="Arial"/>
          <w:bCs/>
        </w:rPr>
        <w:t xml:space="preserve">nited </w:t>
      </w:r>
      <w:r>
        <w:rPr>
          <w:rFonts w:ascii="Arial" w:hAnsi="Arial" w:cs="Arial"/>
          <w:bCs/>
        </w:rPr>
        <w:t>K</w:t>
      </w:r>
      <w:r w:rsidR="006872F6">
        <w:rPr>
          <w:rFonts w:ascii="Arial" w:hAnsi="Arial" w:cs="Arial"/>
          <w:bCs/>
        </w:rPr>
        <w:t>ingdom (UK)</w:t>
      </w:r>
      <w:r>
        <w:rPr>
          <w:rFonts w:ascii="Arial" w:hAnsi="Arial" w:cs="Arial"/>
          <w:bCs/>
        </w:rPr>
        <w:t xml:space="preserve"> through examining the background history of education in the Ivory coast, barriers to gaining access to education and what strategies the government and other agencies have implemented to assure children have access to education. The essay will also discuss how the Ivory Coast</w:t>
      </w:r>
      <w:r w:rsidR="00414455">
        <w:rPr>
          <w:rFonts w:ascii="Arial" w:hAnsi="Arial" w:cs="Arial"/>
          <w:bCs/>
        </w:rPr>
        <w:t>’s education programme</w:t>
      </w:r>
      <w:r>
        <w:rPr>
          <w:rFonts w:ascii="Arial" w:hAnsi="Arial" w:cs="Arial"/>
          <w:bCs/>
        </w:rPr>
        <w:t xml:space="preserve"> adheres to the United Nations Convention on the Rights of the Child [UNCRC] (United Nations [UN], 2009), the African Charter on the Rights and Welfare of the Child [ACRWC] (African Union, 1999)</w:t>
      </w:r>
      <w:r w:rsidR="009F0DF5">
        <w:rPr>
          <w:rFonts w:ascii="Arial" w:hAnsi="Arial" w:cs="Arial"/>
          <w:bCs/>
        </w:rPr>
        <w:t>, the Millennium Development Goals (World Health Organisation, 2020)</w:t>
      </w:r>
      <w:r>
        <w:rPr>
          <w:rFonts w:ascii="Arial" w:hAnsi="Arial" w:cs="Arial"/>
          <w:bCs/>
        </w:rPr>
        <w:t xml:space="preserve"> and </w:t>
      </w:r>
      <w:r w:rsidR="009F0DF5">
        <w:rPr>
          <w:rFonts w:ascii="Arial" w:hAnsi="Arial" w:cs="Arial"/>
          <w:bCs/>
        </w:rPr>
        <w:t xml:space="preserve">subsequently, </w:t>
      </w:r>
      <w:r>
        <w:rPr>
          <w:rFonts w:ascii="Arial" w:hAnsi="Arial" w:cs="Arial"/>
          <w:bCs/>
        </w:rPr>
        <w:t xml:space="preserve">the UN Sustainable Development Goals (UN, 2015). </w:t>
      </w:r>
    </w:p>
    <w:p w14:paraId="7EF5CD27" w14:textId="3D8118A2" w:rsidR="009F3864" w:rsidRDefault="009F3864" w:rsidP="004A5558">
      <w:pPr>
        <w:spacing w:line="360" w:lineRule="auto"/>
        <w:ind w:firstLine="720"/>
        <w:jc w:val="both"/>
        <w:rPr>
          <w:rFonts w:ascii="Arial" w:hAnsi="Arial" w:cs="Arial"/>
          <w:bCs/>
        </w:rPr>
      </w:pPr>
      <w:r>
        <w:rPr>
          <w:rFonts w:ascii="Arial" w:hAnsi="Arial" w:cs="Arial"/>
          <w:bCs/>
        </w:rPr>
        <w:t>Education is important for all children and adults as it has the power to change a life (Pearson, 2020). According to Global Partnership for Education (2020)</w:t>
      </w:r>
      <w:r w:rsidR="00A65DE7">
        <w:rPr>
          <w:rFonts w:ascii="Arial" w:hAnsi="Arial" w:cs="Arial"/>
          <w:bCs/>
        </w:rPr>
        <w:t>,</w:t>
      </w:r>
      <w:r>
        <w:rPr>
          <w:rFonts w:ascii="Arial" w:hAnsi="Arial" w:cs="Arial"/>
          <w:bCs/>
        </w:rPr>
        <w:t xml:space="preserve"> it not only changes a life but improves health and wellbeing, enhances livelihoods, contributes to social stability and attributes to long-term economic growth. </w:t>
      </w:r>
      <w:r w:rsidR="004A5558">
        <w:rPr>
          <w:rFonts w:ascii="Arial" w:hAnsi="Arial" w:cs="Arial"/>
          <w:bCs/>
        </w:rPr>
        <w:t xml:space="preserve">They outline a good quality education starts early to prepare children for learning, has effective teachers to enhance children’s learning, meets the needs of all children, does not leave girls behind, is backed up by official data and run by a strong school and educational system. </w:t>
      </w:r>
      <w:r>
        <w:rPr>
          <w:rFonts w:ascii="Arial" w:hAnsi="Arial" w:cs="Arial"/>
          <w:bCs/>
        </w:rPr>
        <w:t xml:space="preserve">Education is also crucial to the success of the UN’s Sustainable </w:t>
      </w:r>
      <w:r w:rsidR="00D74A84">
        <w:rPr>
          <w:rFonts w:ascii="Arial" w:hAnsi="Arial" w:cs="Arial"/>
          <w:bCs/>
        </w:rPr>
        <w:t xml:space="preserve">Development </w:t>
      </w:r>
      <w:r>
        <w:rPr>
          <w:rFonts w:ascii="Arial" w:hAnsi="Arial" w:cs="Arial"/>
          <w:bCs/>
        </w:rPr>
        <w:t xml:space="preserve">Goals (Global Partnership for Education, 2020). </w:t>
      </w:r>
      <w:r w:rsidR="004A5558">
        <w:rPr>
          <w:rFonts w:ascii="Arial" w:hAnsi="Arial" w:cs="Arial"/>
          <w:bCs/>
        </w:rPr>
        <w:t xml:space="preserve">The </w:t>
      </w:r>
      <w:r>
        <w:rPr>
          <w:rFonts w:ascii="Arial" w:hAnsi="Arial" w:cs="Arial"/>
          <w:bCs/>
        </w:rPr>
        <w:t>Global Partnership for Education (2020)</w:t>
      </w:r>
      <w:r w:rsidR="004A5558">
        <w:rPr>
          <w:rFonts w:ascii="Arial" w:hAnsi="Arial" w:cs="Arial"/>
          <w:bCs/>
        </w:rPr>
        <w:t xml:space="preserve"> postulates that</w:t>
      </w:r>
      <w:r>
        <w:rPr>
          <w:rFonts w:ascii="Arial" w:hAnsi="Arial" w:cs="Arial"/>
          <w:bCs/>
        </w:rPr>
        <w:t xml:space="preserve"> a good quality education can change the world. </w:t>
      </w:r>
      <w:r w:rsidR="006B0ED9">
        <w:rPr>
          <w:rFonts w:ascii="Arial" w:hAnsi="Arial" w:cs="Arial"/>
          <w:bCs/>
        </w:rPr>
        <w:t>Educate a Child (no date) states that access to and receiving of a good quality education is a universal human right. Global Partnership for Education (2020)</w:t>
      </w:r>
      <w:r>
        <w:rPr>
          <w:rFonts w:ascii="Arial" w:hAnsi="Arial" w:cs="Arial"/>
          <w:bCs/>
        </w:rPr>
        <w:t xml:space="preserve"> advocated that a good quality education would lift 420 million people out of poverty worldwide and if a girl attends school for 1 extra year, then her income would increase by 20%</w:t>
      </w:r>
      <w:r w:rsidR="00A504A0">
        <w:rPr>
          <w:rFonts w:ascii="Arial" w:hAnsi="Arial" w:cs="Arial"/>
          <w:bCs/>
        </w:rPr>
        <w:t xml:space="preserve"> </w:t>
      </w:r>
      <w:r w:rsidR="00D74A84">
        <w:rPr>
          <w:rFonts w:ascii="Arial" w:hAnsi="Arial" w:cs="Arial"/>
          <w:bCs/>
        </w:rPr>
        <w:t xml:space="preserve">in low income countries </w:t>
      </w:r>
      <w:r w:rsidR="00A504A0">
        <w:rPr>
          <w:rFonts w:ascii="Arial" w:hAnsi="Arial" w:cs="Arial"/>
          <w:bCs/>
        </w:rPr>
        <w:t xml:space="preserve">and if every girl received 12 years of quality education </w:t>
      </w:r>
      <w:r w:rsidR="00F80F0A">
        <w:rPr>
          <w:rFonts w:ascii="Arial" w:hAnsi="Arial" w:cs="Arial"/>
          <w:bCs/>
        </w:rPr>
        <w:t xml:space="preserve">their </w:t>
      </w:r>
      <w:r w:rsidR="00A504A0">
        <w:rPr>
          <w:rFonts w:ascii="Arial" w:hAnsi="Arial" w:cs="Arial"/>
          <w:bCs/>
        </w:rPr>
        <w:t>lifetime earnings would increase globally by US$15 – 30 trillion</w:t>
      </w:r>
      <w:r>
        <w:rPr>
          <w:rFonts w:ascii="Arial" w:hAnsi="Arial" w:cs="Arial"/>
          <w:bCs/>
        </w:rPr>
        <w:t>. The Global Partnership for Education (2020) further found that there were over 260 million children not in school and of the children in school 400 million are not learning due to poo</w:t>
      </w:r>
      <w:r w:rsidR="00A504A0">
        <w:rPr>
          <w:rFonts w:ascii="Arial" w:hAnsi="Arial" w:cs="Arial"/>
          <w:bCs/>
        </w:rPr>
        <w:t>r</w:t>
      </w:r>
      <w:r>
        <w:rPr>
          <w:rFonts w:ascii="Arial" w:hAnsi="Arial" w:cs="Arial"/>
          <w:bCs/>
        </w:rPr>
        <w:t xml:space="preserve"> teaching and bad facilities. </w:t>
      </w:r>
    </w:p>
    <w:p w14:paraId="134A7B88" w14:textId="72EBA4E9" w:rsidR="006B0ED9" w:rsidRDefault="006B0ED9" w:rsidP="00D524E4">
      <w:pPr>
        <w:spacing w:line="360" w:lineRule="auto"/>
        <w:ind w:firstLine="720"/>
        <w:jc w:val="both"/>
        <w:rPr>
          <w:rFonts w:ascii="Arial" w:hAnsi="Arial" w:cs="Arial"/>
          <w:bCs/>
        </w:rPr>
      </w:pPr>
      <w:r>
        <w:rPr>
          <w:rFonts w:ascii="Arial" w:hAnsi="Arial" w:cs="Arial"/>
          <w:bCs/>
        </w:rPr>
        <w:lastRenderedPageBreak/>
        <w:t>There are numerous barriers to engagement in education: poverty; challenging geographies; conflict-affected situations, insecurity and instability; refugees; gender; infrastructure; resources; and quality (Educate a Child, no date). In reality, these barriers are complex and there is no single way to overcome them (Educate a Child, no date). Children will rarely find themselves in one situation but may face numerous barriers at one time (Educate a Child</w:t>
      </w:r>
      <w:r w:rsidR="006852C9">
        <w:rPr>
          <w:rFonts w:ascii="Arial" w:hAnsi="Arial" w:cs="Arial"/>
          <w:bCs/>
        </w:rPr>
        <w:t xml:space="preserve">, </w:t>
      </w:r>
      <w:r>
        <w:rPr>
          <w:rFonts w:ascii="Arial" w:hAnsi="Arial" w:cs="Arial"/>
          <w:bCs/>
        </w:rPr>
        <w:t>no date)</w:t>
      </w:r>
      <w:r w:rsidR="006852C9">
        <w:rPr>
          <w:rFonts w:ascii="Arial" w:hAnsi="Arial" w:cs="Arial"/>
          <w:bCs/>
        </w:rPr>
        <w:t xml:space="preserve">. Educate a Child (no date) further expand on the barriers explaining that poverty affects engagement in education as parents are unable to pay for education and need the children to work to help support the family; conflict-affected situations can lead to the displacement of ethnic groups, child soldiers and damage to property and buildings; and infrastructure where not enough classrooms are available to teach the children especially in rural locations and the distance that children have to travel to attend school. </w:t>
      </w:r>
    </w:p>
    <w:p w14:paraId="60266851" w14:textId="7B3F5ECD" w:rsidR="00414455" w:rsidRDefault="00271467" w:rsidP="00D524E4">
      <w:pPr>
        <w:spacing w:line="360" w:lineRule="auto"/>
        <w:ind w:firstLine="720"/>
        <w:jc w:val="both"/>
        <w:rPr>
          <w:rFonts w:ascii="Arial" w:hAnsi="Arial" w:cs="Arial"/>
          <w:bCs/>
        </w:rPr>
      </w:pPr>
      <w:r>
        <w:rPr>
          <w:rFonts w:ascii="Arial" w:hAnsi="Arial" w:cs="Arial"/>
          <w:bCs/>
        </w:rPr>
        <w:t xml:space="preserve">A country that has had </w:t>
      </w:r>
      <w:r w:rsidR="00AD3C4F">
        <w:rPr>
          <w:rFonts w:ascii="Arial" w:hAnsi="Arial" w:cs="Arial"/>
          <w:bCs/>
        </w:rPr>
        <w:t xml:space="preserve">numerous barriers to engagement in education and </w:t>
      </w:r>
      <w:r>
        <w:rPr>
          <w:rFonts w:ascii="Arial" w:hAnsi="Arial" w:cs="Arial"/>
          <w:bCs/>
        </w:rPr>
        <w:t xml:space="preserve">difficulties providing a quality basic education is the Ivory Coast (UNICEF, no date). </w:t>
      </w:r>
      <w:r w:rsidR="00414455">
        <w:rPr>
          <w:rFonts w:ascii="Arial" w:hAnsi="Arial" w:cs="Arial"/>
          <w:bCs/>
        </w:rPr>
        <w:t>The Ivory Coast</w:t>
      </w:r>
      <w:r w:rsidR="006B0ED9">
        <w:rPr>
          <w:rFonts w:ascii="Arial" w:hAnsi="Arial" w:cs="Arial"/>
          <w:bCs/>
        </w:rPr>
        <w:t>, which gained Independence from France in 1960,</w:t>
      </w:r>
      <w:r w:rsidR="00414455">
        <w:rPr>
          <w:rFonts w:ascii="Arial" w:hAnsi="Arial" w:cs="Arial"/>
          <w:bCs/>
        </w:rPr>
        <w:t xml:space="preserve"> is located on the western part of Africa bordering the Atlantic Ocean with a population of 25.1 million people</w:t>
      </w:r>
      <w:r w:rsidR="0021163D">
        <w:rPr>
          <w:rFonts w:ascii="Arial" w:hAnsi="Arial" w:cs="Arial"/>
          <w:bCs/>
        </w:rPr>
        <w:t>,</w:t>
      </w:r>
      <w:r w:rsidR="00414455">
        <w:rPr>
          <w:rFonts w:ascii="Arial" w:hAnsi="Arial" w:cs="Arial"/>
          <w:bCs/>
        </w:rPr>
        <w:t xml:space="preserve"> of which approximately 42% are under the age of 14 years</w:t>
      </w:r>
      <w:r w:rsidR="0021163D">
        <w:rPr>
          <w:rFonts w:ascii="Arial" w:hAnsi="Arial" w:cs="Arial"/>
          <w:bCs/>
        </w:rPr>
        <w:t>,</w:t>
      </w:r>
      <w:r w:rsidR="005E0BCA">
        <w:rPr>
          <w:rFonts w:ascii="Arial" w:hAnsi="Arial" w:cs="Arial"/>
          <w:bCs/>
        </w:rPr>
        <w:t xml:space="preserve"> although 25% of children are not registered</w:t>
      </w:r>
      <w:r w:rsidR="006872F6">
        <w:rPr>
          <w:rFonts w:ascii="Arial" w:hAnsi="Arial" w:cs="Arial"/>
          <w:bCs/>
        </w:rPr>
        <w:t xml:space="preserve"> at birth</w:t>
      </w:r>
      <w:r w:rsidR="00414455">
        <w:rPr>
          <w:rFonts w:ascii="Arial" w:hAnsi="Arial" w:cs="Arial"/>
          <w:bCs/>
        </w:rPr>
        <w:t xml:space="preserve"> (</w:t>
      </w:r>
      <w:r w:rsidR="00D74A84">
        <w:rPr>
          <w:rFonts w:ascii="Arial" w:hAnsi="Arial" w:cs="Arial"/>
          <w:bCs/>
        </w:rPr>
        <w:t>Kouame</w:t>
      </w:r>
      <w:r w:rsidR="00414455">
        <w:rPr>
          <w:rFonts w:ascii="Arial" w:hAnsi="Arial" w:cs="Arial"/>
          <w:bCs/>
        </w:rPr>
        <w:t>, 2020)</w:t>
      </w:r>
      <w:r w:rsidR="0021163D">
        <w:rPr>
          <w:rFonts w:ascii="Arial" w:hAnsi="Arial" w:cs="Arial"/>
          <w:bCs/>
        </w:rPr>
        <w:t>, this suggest</w:t>
      </w:r>
      <w:r w:rsidR="00D74A84">
        <w:rPr>
          <w:rFonts w:ascii="Arial" w:hAnsi="Arial" w:cs="Arial"/>
          <w:bCs/>
        </w:rPr>
        <w:t>s that the true population</w:t>
      </w:r>
      <w:r w:rsidR="0021163D">
        <w:rPr>
          <w:rFonts w:ascii="Arial" w:hAnsi="Arial" w:cs="Arial"/>
          <w:bCs/>
        </w:rPr>
        <w:t xml:space="preserve"> numbers are </w:t>
      </w:r>
      <w:r w:rsidR="00D74A84">
        <w:rPr>
          <w:rFonts w:ascii="Arial" w:hAnsi="Arial" w:cs="Arial"/>
          <w:bCs/>
        </w:rPr>
        <w:t xml:space="preserve">incorrect. </w:t>
      </w:r>
      <w:commentRangeStart w:id="0"/>
      <w:commentRangeEnd w:id="0"/>
      <w:r w:rsidR="006872F6">
        <w:rPr>
          <w:rFonts w:ascii="Arial" w:hAnsi="Arial" w:cs="Arial"/>
          <w:bCs/>
        </w:rPr>
        <w:t xml:space="preserve"> </w:t>
      </w:r>
      <w:r w:rsidR="00622DBD">
        <w:rPr>
          <w:rFonts w:ascii="Arial" w:hAnsi="Arial" w:cs="Arial"/>
          <w:bCs/>
        </w:rPr>
        <w:t xml:space="preserve">However, </w:t>
      </w:r>
      <w:r w:rsidR="006872F6">
        <w:rPr>
          <w:rFonts w:ascii="Arial" w:hAnsi="Arial" w:cs="Arial"/>
          <w:bCs/>
        </w:rPr>
        <w:t>in the UK all children are</w:t>
      </w:r>
      <w:r w:rsidR="00622DBD">
        <w:rPr>
          <w:rFonts w:ascii="Arial" w:hAnsi="Arial" w:cs="Arial"/>
          <w:bCs/>
        </w:rPr>
        <w:t xml:space="preserve"> legally required to be</w:t>
      </w:r>
      <w:r w:rsidR="006872F6">
        <w:rPr>
          <w:rFonts w:ascii="Arial" w:hAnsi="Arial" w:cs="Arial"/>
          <w:bCs/>
        </w:rPr>
        <w:t xml:space="preserve"> registered at birth</w:t>
      </w:r>
      <w:r w:rsidR="00D74A84">
        <w:rPr>
          <w:rFonts w:ascii="Arial" w:hAnsi="Arial" w:cs="Arial"/>
          <w:bCs/>
        </w:rPr>
        <w:t xml:space="preserve"> (UK Government, no date)</w:t>
      </w:r>
      <w:r w:rsidR="006872F6">
        <w:rPr>
          <w:rFonts w:ascii="Arial" w:hAnsi="Arial" w:cs="Arial"/>
          <w:bCs/>
        </w:rPr>
        <w:t xml:space="preserve">. </w:t>
      </w:r>
      <w:r w:rsidR="00414455">
        <w:rPr>
          <w:rFonts w:ascii="Arial" w:hAnsi="Arial" w:cs="Arial"/>
          <w:bCs/>
        </w:rPr>
        <w:t>Between 2002 and 2015 the Ivory Coast was subject to political</w:t>
      </w:r>
      <w:r w:rsidR="00CB6428">
        <w:rPr>
          <w:rFonts w:ascii="Arial" w:hAnsi="Arial" w:cs="Arial"/>
          <w:bCs/>
        </w:rPr>
        <w:t xml:space="preserve"> crisis, </w:t>
      </w:r>
      <w:r w:rsidR="009E2E78">
        <w:rPr>
          <w:rFonts w:ascii="Arial" w:hAnsi="Arial" w:cs="Arial"/>
          <w:bCs/>
        </w:rPr>
        <w:t xml:space="preserve">civil </w:t>
      </w:r>
      <w:r w:rsidR="00414455">
        <w:rPr>
          <w:rFonts w:ascii="Arial" w:hAnsi="Arial" w:cs="Arial"/>
          <w:bCs/>
        </w:rPr>
        <w:t xml:space="preserve">unrest and civil wars </w:t>
      </w:r>
      <w:r w:rsidR="00CB6428">
        <w:rPr>
          <w:rFonts w:ascii="Arial" w:hAnsi="Arial" w:cs="Arial"/>
          <w:bCs/>
        </w:rPr>
        <w:t xml:space="preserve">with hostilities ending by 2011 </w:t>
      </w:r>
      <w:r w:rsidR="00414455">
        <w:rPr>
          <w:rFonts w:ascii="Arial" w:hAnsi="Arial" w:cs="Arial"/>
          <w:bCs/>
        </w:rPr>
        <w:t xml:space="preserve">but </w:t>
      </w:r>
      <w:r w:rsidR="00CB6428">
        <w:rPr>
          <w:rFonts w:ascii="Arial" w:hAnsi="Arial" w:cs="Arial"/>
          <w:bCs/>
        </w:rPr>
        <w:t>political unrest continued until</w:t>
      </w:r>
      <w:r w:rsidR="00414455">
        <w:rPr>
          <w:rFonts w:ascii="Arial" w:hAnsi="Arial" w:cs="Arial"/>
          <w:bCs/>
        </w:rPr>
        <w:t xml:space="preserve"> 2015</w:t>
      </w:r>
      <w:r w:rsidR="00CB6428">
        <w:rPr>
          <w:rFonts w:ascii="Arial" w:hAnsi="Arial" w:cs="Arial"/>
          <w:bCs/>
        </w:rPr>
        <w:t xml:space="preserve"> (Central Intelligence Agency 2020; Global Partnership for Education, 2020). Since 2015</w:t>
      </w:r>
      <w:r w:rsidR="00414455">
        <w:rPr>
          <w:rFonts w:ascii="Arial" w:hAnsi="Arial" w:cs="Arial"/>
          <w:bCs/>
        </w:rPr>
        <w:t xml:space="preserve"> a period of stability has resumed with the Government concentrating on improving the infrastructure of the country (Central Intelligence Agency, 2020).</w:t>
      </w:r>
      <w:r w:rsidR="00746F26">
        <w:rPr>
          <w:rFonts w:ascii="Arial" w:hAnsi="Arial" w:cs="Arial"/>
          <w:bCs/>
        </w:rPr>
        <w:t xml:space="preserve"> </w:t>
      </w:r>
    </w:p>
    <w:p w14:paraId="4B70142F" w14:textId="060F5AE3" w:rsidR="006872F6" w:rsidRDefault="009E2E78" w:rsidP="00D74A84">
      <w:pPr>
        <w:tabs>
          <w:tab w:val="center" w:pos="3402"/>
        </w:tabs>
        <w:spacing w:line="360" w:lineRule="auto"/>
        <w:ind w:firstLine="720"/>
        <w:jc w:val="both"/>
        <w:rPr>
          <w:rFonts w:ascii="Arial" w:hAnsi="Arial" w:cs="Arial"/>
          <w:bCs/>
        </w:rPr>
      </w:pPr>
      <w:r>
        <w:rPr>
          <w:rFonts w:ascii="Arial" w:hAnsi="Arial" w:cs="Arial"/>
          <w:bCs/>
        </w:rPr>
        <w:t>Due to political</w:t>
      </w:r>
      <w:r w:rsidR="00CB6428">
        <w:rPr>
          <w:rFonts w:ascii="Arial" w:hAnsi="Arial" w:cs="Arial"/>
          <w:bCs/>
        </w:rPr>
        <w:t xml:space="preserve"> crisis</w:t>
      </w:r>
      <w:r>
        <w:rPr>
          <w:rFonts w:ascii="Arial" w:hAnsi="Arial" w:cs="Arial"/>
          <w:bCs/>
        </w:rPr>
        <w:t xml:space="preserve"> and civil unrest in Ivory Coast, its economy and infrastructure was decimated including its education system (</w:t>
      </w:r>
      <w:r w:rsidR="00D74A84">
        <w:rPr>
          <w:rFonts w:ascii="Arial" w:hAnsi="Arial" w:cs="Arial"/>
          <w:bCs/>
        </w:rPr>
        <w:t>Paulsen</w:t>
      </w:r>
      <w:r>
        <w:rPr>
          <w:rFonts w:ascii="Arial" w:hAnsi="Arial" w:cs="Arial"/>
          <w:bCs/>
        </w:rPr>
        <w:t xml:space="preserve">, 2017). </w:t>
      </w:r>
      <w:r w:rsidR="00114824">
        <w:rPr>
          <w:rFonts w:ascii="Arial" w:hAnsi="Arial" w:cs="Arial"/>
          <w:bCs/>
        </w:rPr>
        <w:t xml:space="preserve">This created many barriers to engagement in education. </w:t>
      </w:r>
      <w:r w:rsidR="006872F6">
        <w:rPr>
          <w:rFonts w:ascii="Arial" w:hAnsi="Arial" w:cs="Arial"/>
          <w:bCs/>
        </w:rPr>
        <w:t>As a direct result of the political unrest in 2002 the number of children in primary schools decreased by 30% (</w:t>
      </w:r>
      <w:r w:rsidR="00466EA5" w:rsidRPr="000F14FD">
        <w:rPr>
          <w:rFonts w:ascii="Arial" w:hAnsi="Arial" w:cs="Arial"/>
          <w:bCs/>
        </w:rPr>
        <w:t>UNICEF,</w:t>
      </w:r>
      <w:r w:rsidR="00466EA5">
        <w:rPr>
          <w:rFonts w:ascii="Arial" w:hAnsi="Arial" w:cs="Arial"/>
          <w:bCs/>
        </w:rPr>
        <w:t xml:space="preserve"> no date</w:t>
      </w:r>
      <w:r w:rsidR="006872F6">
        <w:rPr>
          <w:rFonts w:ascii="Arial" w:hAnsi="Arial" w:cs="Arial"/>
          <w:bCs/>
        </w:rPr>
        <w:t xml:space="preserve">). Much of this was as a result of the displacement of large numbers of the population, the destruction of school facilities and the closure of </w:t>
      </w:r>
      <w:r w:rsidR="00E337B3">
        <w:rPr>
          <w:rFonts w:ascii="Arial" w:hAnsi="Arial" w:cs="Arial"/>
          <w:bCs/>
        </w:rPr>
        <w:t xml:space="preserve">schools </w:t>
      </w:r>
      <w:r w:rsidR="006872F6">
        <w:rPr>
          <w:rFonts w:ascii="Arial" w:hAnsi="Arial" w:cs="Arial"/>
          <w:bCs/>
        </w:rPr>
        <w:t>(</w:t>
      </w:r>
      <w:r w:rsidR="00466EA5">
        <w:rPr>
          <w:rFonts w:ascii="Arial" w:hAnsi="Arial" w:cs="Arial"/>
          <w:bCs/>
        </w:rPr>
        <w:t>UNICEF, no date</w:t>
      </w:r>
      <w:r w:rsidR="006872F6">
        <w:rPr>
          <w:rFonts w:ascii="Arial" w:hAnsi="Arial" w:cs="Arial"/>
          <w:bCs/>
        </w:rPr>
        <w:t xml:space="preserve">). </w:t>
      </w:r>
      <w:r>
        <w:rPr>
          <w:rFonts w:ascii="Arial" w:hAnsi="Arial" w:cs="Arial"/>
          <w:bCs/>
        </w:rPr>
        <w:t>In 2007, only 50% of children, mainly boys, attended primary school due to lack of educational facilities and teachers</w:t>
      </w:r>
      <w:r w:rsidR="009F0DF5">
        <w:rPr>
          <w:rFonts w:ascii="Arial" w:hAnsi="Arial" w:cs="Arial"/>
          <w:bCs/>
        </w:rPr>
        <w:t xml:space="preserve"> (</w:t>
      </w:r>
      <w:r w:rsidR="00D74A84">
        <w:rPr>
          <w:rFonts w:ascii="Arial" w:hAnsi="Arial" w:cs="Arial"/>
          <w:bCs/>
        </w:rPr>
        <w:t>Paulsen</w:t>
      </w:r>
      <w:r w:rsidR="009F0DF5">
        <w:rPr>
          <w:rFonts w:ascii="Arial" w:hAnsi="Arial" w:cs="Arial"/>
          <w:bCs/>
        </w:rPr>
        <w:t>, 2017</w:t>
      </w:r>
      <w:r w:rsidR="00C27CCC">
        <w:rPr>
          <w:rFonts w:ascii="Arial" w:hAnsi="Arial" w:cs="Arial"/>
          <w:bCs/>
        </w:rPr>
        <w:t xml:space="preserve">). </w:t>
      </w:r>
      <w:r w:rsidR="006872F6">
        <w:rPr>
          <w:rFonts w:ascii="Arial" w:hAnsi="Arial" w:cs="Arial"/>
          <w:bCs/>
        </w:rPr>
        <w:t xml:space="preserve">Besides a lack of education facilities and teachers there were numerous socioeconomic, health and equality </w:t>
      </w:r>
      <w:r w:rsidR="006872F6">
        <w:rPr>
          <w:rFonts w:ascii="Arial" w:hAnsi="Arial" w:cs="Arial"/>
          <w:bCs/>
        </w:rPr>
        <w:lastRenderedPageBreak/>
        <w:t xml:space="preserve">factors </w:t>
      </w:r>
      <w:r w:rsidR="002E1E41">
        <w:rPr>
          <w:rFonts w:ascii="Arial" w:hAnsi="Arial" w:cs="Arial"/>
          <w:bCs/>
        </w:rPr>
        <w:t xml:space="preserve">that impacted on children’s education </w:t>
      </w:r>
      <w:r w:rsidR="006872F6">
        <w:rPr>
          <w:rFonts w:ascii="Arial" w:hAnsi="Arial" w:cs="Arial"/>
          <w:bCs/>
        </w:rPr>
        <w:t>(</w:t>
      </w:r>
      <w:r w:rsidR="00D74A84">
        <w:rPr>
          <w:rFonts w:ascii="Arial" w:hAnsi="Arial" w:cs="Arial"/>
          <w:bCs/>
        </w:rPr>
        <w:t>Paulsen</w:t>
      </w:r>
      <w:r w:rsidR="006872F6">
        <w:rPr>
          <w:rFonts w:ascii="Arial" w:hAnsi="Arial" w:cs="Arial"/>
          <w:bCs/>
        </w:rPr>
        <w:t>, 2017). In 2008, approximately half the population lived under the poverty line, HIV/AIDS, malaria and other diseases were rampant and gender inequality was widespread</w:t>
      </w:r>
      <w:r w:rsidR="00A43EE8">
        <w:rPr>
          <w:rFonts w:ascii="Arial" w:hAnsi="Arial" w:cs="Arial"/>
          <w:bCs/>
        </w:rPr>
        <w:t>,</w:t>
      </w:r>
      <w:r w:rsidR="006872F6">
        <w:rPr>
          <w:rFonts w:ascii="Arial" w:hAnsi="Arial" w:cs="Arial"/>
          <w:bCs/>
        </w:rPr>
        <w:t xml:space="preserve"> </w:t>
      </w:r>
      <w:r w:rsidR="00A43EE8">
        <w:rPr>
          <w:rFonts w:ascii="Arial" w:hAnsi="Arial" w:cs="Arial"/>
          <w:bCs/>
        </w:rPr>
        <w:t xml:space="preserve">all of </w:t>
      </w:r>
      <w:r w:rsidR="006872F6">
        <w:rPr>
          <w:rFonts w:ascii="Arial" w:hAnsi="Arial" w:cs="Arial"/>
          <w:bCs/>
        </w:rPr>
        <w:t>which impacted on the importance of children accessing education (</w:t>
      </w:r>
      <w:r w:rsidR="00D74A84">
        <w:rPr>
          <w:rFonts w:ascii="Arial" w:hAnsi="Arial" w:cs="Arial"/>
          <w:bCs/>
        </w:rPr>
        <w:t>Paulsen</w:t>
      </w:r>
      <w:r w:rsidR="006872F6">
        <w:rPr>
          <w:rFonts w:ascii="Arial" w:hAnsi="Arial" w:cs="Arial"/>
          <w:bCs/>
        </w:rPr>
        <w:t>, 2017).</w:t>
      </w:r>
      <w:r w:rsidR="00A43EE8">
        <w:rPr>
          <w:rFonts w:ascii="Arial" w:hAnsi="Arial" w:cs="Arial"/>
          <w:bCs/>
        </w:rPr>
        <w:t xml:space="preserve"> </w:t>
      </w:r>
      <w:r w:rsidR="00746F26">
        <w:rPr>
          <w:rFonts w:ascii="Arial" w:hAnsi="Arial" w:cs="Arial"/>
          <w:bCs/>
        </w:rPr>
        <w:t>The World Bank (</w:t>
      </w:r>
      <w:r w:rsidR="00A43EE8">
        <w:rPr>
          <w:rFonts w:ascii="Arial" w:hAnsi="Arial" w:cs="Arial"/>
          <w:bCs/>
        </w:rPr>
        <w:t>as c</w:t>
      </w:r>
      <w:r w:rsidR="00746F26">
        <w:rPr>
          <w:rFonts w:ascii="Arial" w:hAnsi="Arial" w:cs="Arial"/>
          <w:bCs/>
        </w:rPr>
        <w:t xml:space="preserve">ited in </w:t>
      </w:r>
      <w:r w:rsidR="00D74A84">
        <w:rPr>
          <w:rFonts w:ascii="Arial" w:hAnsi="Arial" w:cs="Arial"/>
          <w:bCs/>
        </w:rPr>
        <w:t>Kouame</w:t>
      </w:r>
      <w:r w:rsidR="00746F26">
        <w:rPr>
          <w:rFonts w:ascii="Arial" w:hAnsi="Arial" w:cs="Arial"/>
          <w:bCs/>
        </w:rPr>
        <w:t xml:space="preserve">, 2020) stated that there were 10.7 million Ivorians living in poverty. </w:t>
      </w:r>
      <w:r w:rsidR="00DF739B">
        <w:rPr>
          <w:rFonts w:ascii="Arial" w:hAnsi="Arial" w:cs="Arial"/>
          <w:bCs/>
        </w:rPr>
        <w:t>As Maslow’s (1943) Hierarchy of Need shows, if children do not feel safe, have enough food and water and have social stability then they will not have the motivation to learn and therefore will not attend school.</w:t>
      </w:r>
      <w:r w:rsidR="002E1E41">
        <w:rPr>
          <w:rFonts w:ascii="Arial" w:hAnsi="Arial" w:cs="Arial"/>
          <w:bCs/>
        </w:rPr>
        <w:t xml:space="preserve"> Children with disabilities are not generally catered for in schools </w:t>
      </w:r>
      <w:r w:rsidR="00352630">
        <w:rPr>
          <w:rFonts w:ascii="Arial" w:hAnsi="Arial" w:cs="Arial"/>
          <w:bCs/>
        </w:rPr>
        <w:t xml:space="preserve">and as a result </w:t>
      </w:r>
      <w:r w:rsidR="002E1E41">
        <w:rPr>
          <w:rFonts w:ascii="Arial" w:hAnsi="Arial" w:cs="Arial"/>
          <w:bCs/>
        </w:rPr>
        <w:t xml:space="preserve">as not many, if any, attend school due to parents keeping them home as disabilities are seen as a social stigma and are </w:t>
      </w:r>
      <w:r w:rsidR="00352630">
        <w:rPr>
          <w:rFonts w:ascii="Arial" w:hAnsi="Arial" w:cs="Arial"/>
          <w:bCs/>
        </w:rPr>
        <w:t xml:space="preserve">typically </w:t>
      </w:r>
      <w:r w:rsidR="002E1E41">
        <w:rPr>
          <w:rFonts w:ascii="Arial" w:hAnsi="Arial" w:cs="Arial"/>
          <w:bCs/>
        </w:rPr>
        <w:t>hidden away (</w:t>
      </w:r>
      <w:r w:rsidR="00466EA5">
        <w:rPr>
          <w:rFonts w:ascii="Arial" w:hAnsi="Arial" w:cs="Arial"/>
          <w:bCs/>
        </w:rPr>
        <w:t>UNICEF, no date</w:t>
      </w:r>
      <w:r w:rsidR="002E1E41">
        <w:rPr>
          <w:rFonts w:ascii="Arial" w:hAnsi="Arial" w:cs="Arial"/>
          <w:bCs/>
        </w:rPr>
        <w:t>). It is difficult to find how many children with disabilities are in school due to a lack of reliable statistics (</w:t>
      </w:r>
      <w:r w:rsidR="00466EA5">
        <w:rPr>
          <w:rFonts w:ascii="Arial" w:hAnsi="Arial" w:cs="Arial"/>
          <w:bCs/>
        </w:rPr>
        <w:t>UNICEF, no date</w:t>
      </w:r>
      <w:r w:rsidR="002E1E41">
        <w:rPr>
          <w:rFonts w:ascii="Arial" w:hAnsi="Arial" w:cs="Arial"/>
          <w:bCs/>
        </w:rPr>
        <w:t>).</w:t>
      </w:r>
      <w:r w:rsidR="00114824">
        <w:rPr>
          <w:rFonts w:ascii="Arial" w:hAnsi="Arial" w:cs="Arial"/>
          <w:bCs/>
        </w:rPr>
        <w:t xml:space="preserve"> </w:t>
      </w:r>
      <w:r w:rsidR="00F830A0" w:rsidRPr="00D74A84">
        <w:rPr>
          <w:rFonts w:ascii="Arial" w:hAnsi="Arial" w:cs="Arial"/>
          <w:bCs/>
        </w:rPr>
        <w:t xml:space="preserve">Thus, widening the inequalities gap between typically developing children and children with disabilities in the Ivory Coast, </w:t>
      </w:r>
      <w:r w:rsidR="00D74A84">
        <w:rPr>
          <w:rFonts w:ascii="Arial" w:hAnsi="Arial" w:cs="Arial"/>
          <w:bCs/>
        </w:rPr>
        <w:t xml:space="preserve"> whereas in the UK children with disabilities and additional learning needs are educated either in mainstream schools or specialist schools thus improving the educational outcomes for all children with disabilities as they are supported to reach their potential (Welsh Government, 2018).</w:t>
      </w:r>
      <w:r w:rsidR="00F830A0">
        <w:rPr>
          <w:rFonts w:ascii="Arial" w:hAnsi="Arial" w:cs="Arial"/>
          <w:bCs/>
        </w:rPr>
        <w:t xml:space="preserve"> </w:t>
      </w:r>
    </w:p>
    <w:p w14:paraId="533C3C8B" w14:textId="6AF4CF95" w:rsidR="009C74EF" w:rsidRDefault="002657B6">
      <w:pPr>
        <w:spacing w:line="360" w:lineRule="auto"/>
        <w:ind w:firstLine="720"/>
        <w:jc w:val="both"/>
        <w:rPr>
          <w:rFonts w:ascii="Arial" w:hAnsi="Arial" w:cs="Arial"/>
          <w:bCs/>
        </w:rPr>
      </w:pPr>
      <w:r>
        <w:rPr>
          <w:rFonts w:ascii="Arial" w:hAnsi="Arial" w:cs="Arial"/>
          <w:bCs/>
        </w:rPr>
        <w:t>The main barrier to accessing education is the lack of school facilities especially in rural communities (</w:t>
      </w:r>
      <w:proofErr w:type="spellStart"/>
      <w:r w:rsidRPr="00466EA5">
        <w:rPr>
          <w:rFonts w:ascii="Arial" w:hAnsi="Arial" w:cs="Arial"/>
          <w:bCs/>
        </w:rPr>
        <w:t>Oyeniran</w:t>
      </w:r>
      <w:proofErr w:type="spellEnd"/>
      <w:r>
        <w:rPr>
          <w:rFonts w:ascii="Arial" w:hAnsi="Arial" w:cs="Arial"/>
          <w:bCs/>
        </w:rPr>
        <w:t>, 2017). Besides the destruction of school facilities during the civil unrest and war, many communities do not have any school facilities and children are educated under trees or in barracks (</w:t>
      </w:r>
      <w:proofErr w:type="spellStart"/>
      <w:r w:rsidRPr="00466EA5">
        <w:rPr>
          <w:rFonts w:ascii="Arial" w:hAnsi="Arial" w:cs="Arial"/>
          <w:bCs/>
        </w:rPr>
        <w:t>Oyeniran</w:t>
      </w:r>
      <w:proofErr w:type="spellEnd"/>
      <w:r>
        <w:rPr>
          <w:rFonts w:ascii="Arial" w:hAnsi="Arial" w:cs="Arial"/>
          <w:bCs/>
        </w:rPr>
        <w:t xml:space="preserve">, 2017). Within school facilities there is also a lack of teaching materials which impacts on the </w:t>
      </w:r>
      <w:r w:rsidR="006E7B0C">
        <w:rPr>
          <w:rFonts w:ascii="Arial" w:hAnsi="Arial" w:cs="Arial"/>
          <w:bCs/>
        </w:rPr>
        <w:t>teacher’s</w:t>
      </w:r>
      <w:r>
        <w:rPr>
          <w:rFonts w:ascii="Arial" w:hAnsi="Arial" w:cs="Arial"/>
          <w:bCs/>
        </w:rPr>
        <w:t xml:space="preserve"> ability to teach and the children’s ability to learn (</w:t>
      </w:r>
      <w:proofErr w:type="spellStart"/>
      <w:r w:rsidRPr="00466EA5">
        <w:rPr>
          <w:rFonts w:ascii="Arial" w:hAnsi="Arial" w:cs="Arial"/>
          <w:bCs/>
        </w:rPr>
        <w:t>Oyeniran</w:t>
      </w:r>
      <w:proofErr w:type="spellEnd"/>
      <w:r>
        <w:rPr>
          <w:rFonts w:ascii="Arial" w:hAnsi="Arial" w:cs="Arial"/>
          <w:bCs/>
        </w:rPr>
        <w:t>, 2017)</w:t>
      </w:r>
      <w:r w:rsidR="001F1942">
        <w:rPr>
          <w:rFonts w:ascii="Arial" w:hAnsi="Arial" w:cs="Arial"/>
          <w:bCs/>
        </w:rPr>
        <w:t>,</w:t>
      </w:r>
      <w:r>
        <w:rPr>
          <w:rFonts w:ascii="Arial" w:hAnsi="Arial" w:cs="Arial"/>
          <w:bCs/>
        </w:rPr>
        <w:t xml:space="preserve"> whereas within the UK, although budgets are tight,</w:t>
      </w:r>
      <w:r w:rsidR="003A20A8">
        <w:rPr>
          <w:rFonts w:ascii="Arial" w:hAnsi="Arial" w:cs="Arial"/>
          <w:bCs/>
        </w:rPr>
        <w:t xml:space="preserve"> the governing body of the school must ensure that</w:t>
      </w:r>
      <w:r>
        <w:rPr>
          <w:rFonts w:ascii="Arial" w:hAnsi="Arial" w:cs="Arial"/>
          <w:bCs/>
        </w:rPr>
        <w:t xml:space="preserve"> teachers have the required materials </w:t>
      </w:r>
      <w:r w:rsidR="003A20A8">
        <w:rPr>
          <w:rFonts w:ascii="Arial" w:hAnsi="Arial" w:cs="Arial"/>
          <w:bCs/>
        </w:rPr>
        <w:t xml:space="preserve">and resources </w:t>
      </w:r>
      <w:r>
        <w:rPr>
          <w:rFonts w:ascii="Arial" w:hAnsi="Arial" w:cs="Arial"/>
          <w:bCs/>
        </w:rPr>
        <w:t>to teach their pupils</w:t>
      </w:r>
      <w:r w:rsidR="003A20A8">
        <w:rPr>
          <w:rFonts w:ascii="Arial" w:hAnsi="Arial" w:cs="Arial"/>
          <w:bCs/>
        </w:rPr>
        <w:t xml:space="preserve"> (UK Government, 2020)</w:t>
      </w:r>
      <w:r>
        <w:rPr>
          <w:rFonts w:ascii="Arial" w:hAnsi="Arial" w:cs="Arial"/>
          <w:bCs/>
        </w:rPr>
        <w:t xml:space="preserve">. The UK also has </w:t>
      </w:r>
      <w:r w:rsidR="006E7B0C">
        <w:rPr>
          <w:rFonts w:ascii="Arial" w:hAnsi="Arial" w:cs="Arial"/>
          <w:bCs/>
        </w:rPr>
        <w:t>school</w:t>
      </w:r>
      <w:r>
        <w:rPr>
          <w:rFonts w:ascii="Arial" w:hAnsi="Arial" w:cs="Arial"/>
          <w:bCs/>
        </w:rPr>
        <w:t xml:space="preserve"> facilities in all areas and the UK Government’s Priority School Building Programme allocated £4.</w:t>
      </w:r>
      <w:r w:rsidR="006E7B0C">
        <w:rPr>
          <w:rFonts w:ascii="Arial" w:hAnsi="Arial" w:cs="Arial"/>
          <w:bCs/>
        </w:rPr>
        <w:t>4</w:t>
      </w:r>
      <w:r>
        <w:rPr>
          <w:rFonts w:ascii="Arial" w:hAnsi="Arial" w:cs="Arial"/>
          <w:bCs/>
        </w:rPr>
        <w:t xml:space="preserve"> million pounds to update and refurbish the 537 worst conditioned school buildings across the country</w:t>
      </w:r>
      <w:r w:rsidR="006E7B0C">
        <w:rPr>
          <w:rFonts w:ascii="Arial" w:hAnsi="Arial" w:cs="Arial"/>
          <w:bCs/>
        </w:rPr>
        <w:t xml:space="preserve"> (UK, Government, 2016)</w:t>
      </w:r>
      <w:r>
        <w:rPr>
          <w:rFonts w:ascii="Arial" w:hAnsi="Arial" w:cs="Arial"/>
          <w:bCs/>
        </w:rPr>
        <w:t xml:space="preserve">. </w:t>
      </w:r>
      <w:r w:rsidR="00B94403">
        <w:rPr>
          <w:rFonts w:ascii="Arial" w:hAnsi="Arial" w:cs="Arial"/>
          <w:bCs/>
        </w:rPr>
        <w:t xml:space="preserve">It is difficult to find to find a figure for the budget allocation in monetary value for the Ivory Coast as it was given as a percentage of gross domestic product. </w:t>
      </w:r>
      <w:r>
        <w:rPr>
          <w:rFonts w:ascii="Arial" w:hAnsi="Arial" w:cs="Arial"/>
          <w:bCs/>
        </w:rPr>
        <w:t xml:space="preserve"> </w:t>
      </w:r>
      <w:r w:rsidR="009C74EF">
        <w:rPr>
          <w:rFonts w:ascii="Arial" w:hAnsi="Arial" w:cs="Arial"/>
          <w:bCs/>
        </w:rPr>
        <w:t xml:space="preserve">Further to the lack of school facilities, is the lack of basic facilities within the school (UNICEF, no date). Many schools do not have running water or separate toilets </w:t>
      </w:r>
      <w:r w:rsidR="00B94403">
        <w:rPr>
          <w:rFonts w:ascii="Arial" w:hAnsi="Arial" w:cs="Arial"/>
          <w:bCs/>
        </w:rPr>
        <w:t xml:space="preserve">for girls and boys </w:t>
      </w:r>
      <w:r w:rsidR="009C74EF">
        <w:rPr>
          <w:rFonts w:ascii="Arial" w:hAnsi="Arial" w:cs="Arial"/>
          <w:bCs/>
        </w:rPr>
        <w:t xml:space="preserve">or toilets at all </w:t>
      </w:r>
      <w:r w:rsidR="00B94403">
        <w:rPr>
          <w:rFonts w:ascii="Arial" w:hAnsi="Arial" w:cs="Arial"/>
          <w:bCs/>
        </w:rPr>
        <w:t xml:space="preserve">due to a lack of finances </w:t>
      </w:r>
      <w:r w:rsidR="009C74EF">
        <w:rPr>
          <w:rFonts w:ascii="Arial" w:hAnsi="Arial" w:cs="Arial"/>
          <w:bCs/>
        </w:rPr>
        <w:t>(UNICEF</w:t>
      </w:r>
      <w:r w:rsidR="00B94403">
        <w:rPr>
          <w:rFonts w:ascii="Arial" w:hAnsi="Arial" w:cs="Arial"/>
          <w:bCs/>
        </w:rPr>
        <w:t>, no date</w:t>
      </w:r>
      <w:r w:rsidR="009C74EF">
        <w:rPr>
          <w:rFonts w:ascii="Arial" w:hAnsi="Arial" w:cs="Arial"/>
          <w:bCs/>
        </w:rPr>
        <w:t>)</w:t>
      </w:r>
      <w:r w:rsidR="00E944ED">
        <w:rPr>
          <w:rFonts w:ascii="Arial" w:hAnsi="Arial" w:cs="Arial"/>
          <w:bCs/>
        </w:rPr>
        <w:t>,</w:t>
      </w:r>
      <w:r w:rsidR="009C74EF">
        <w:rPr>
          <w:rFonts w:ascii="Arial" w:hAnsi="Arial" w:cs="Arial"/>
          <w:bCs/>
        </w:rPr>
        <w:t xml:space="preserve"> whereas in the UK all schools have </w:t>
      </w:r>
      <w:r w:rsidR="009C74EF">
        <w:rPr>
          <w:rFonts w:ascii="Arial" w:hAnsi="Arial" w:cs="Arial"/>
          <w:bCs/>
        </w:rPr>
        <w:lastRenderedPageBreak/>
        <w:t>running water and separate toilets</w:t>
      </w:r>
      <w:r w:rsidR="00E944ED">
        <w:rPr>
          <w:rFonts w:ascii="Arial" w:hAnsi="Arial" w:cs="Arial"/>
          <w:bCs/>
        </w:rPr>
        <w:t>,</w:t>
      </w:r>
      <w:r w:rsidR="009C74EF">
        <w:rPr>
          <w:rFonts w:ascii="Arial" w:hAnsi="Arial" w:cs="Arial"/>
          <w:bCs/>
        </w:rPr>
        <w:t xml:space="preserve"> although schools recently have been built with unisex toilets (Department of Education, 2015).  </w:t>
      </w:r>
    </w:p>
    <w:p w14:paraId="15B0D7B8" w14:textId="249C6774" w:rsidR="004940EB" w:rsidRDefault="00691531" w:rsidP="00B94403">
      <w:pPr>
        <w:spacing w:line="360" w:lineRule="auto"/>
        <w:ind w:firstLine="720"/>
        <w:jc w:val="both"/>
        <w:rPr>
          <w:rFonts w:ascii="Arial" w:hAnsi="Arial" w:cs="Arial"/>
          <w:bCs/>
        </w:rPr>
      </w:pPr>
      <w:r>
        <w:rPr>
          <w:rFonts w:ascii="Arial" w:hAnsi="Arial" w:cs="Arial"/>
          <w:bCs/>
        </w:rPr>
        <w:t>In addition to the lack of school facilities there is a lack of teachers, especially qualified teachers (</w:t>
      </w:r>
      <w:r w:rsidR="00466EA5">
        <w:rPr>
          <w:rFonts w:ascii="Arial" w:hAnsi="Arial" w:cs="Arial"/>
          <w:bCs/>
        </w:rPr>
        <w:t>UNICEF, no date</w:t>
      </w:r>
      <w:r>
        <w:rPr>
          <w:rFonts w:ascii="Arial" w:hAnsi="Arial" w:cs="Arial"/>
          <w:bCs/>
        </w:rPr>
        <w:t>). Between 2009 and 2013</w:t>
      </w:r>
      <w:r w:rsidR="00744BDD">
        <w:rPr>
          <w:rFonts w:ascii="Arial" w:hAnsi="Arial" w:cs="Arial"/>
          <w:bCs/>
        </w:rPr>
        <w:t>,</w:t>
      </w:r>
      <w:r>
        <w:rPr>
          <w:rFonts w:ascii="Arial" w:hAnsi="Arial" w:cs="Arial"/>
          <w:bCs/>
        </w:rPr>
        <w:t xml:space="preserve"> teacher/pupil ratio was approximately 50:1 however between 2013 and 2017 the ratio had lowered to approximately 40:1 (Global Partnership for Education, 2020).</w:t>
      </w:r>
      <w:r w:rsidR="00466EA5">
        <w:rPr>
          <w:rFonts w:ascii="Arial" w:hAnsi="Arial" w:cs="Arial"/>
          <w:bCs/>
        </w:rPr>
        <w:t xml:space="preserve"> </w:t>
      </w:r>
      <w:r w:rsidR="00744BDD">
        <w:rPr>
          <w:rFonts w:ascii="Arial" w:hAnsi="Arial" w:cs="Arial"/>
          <w:bCs/>
        </w:rPr>
        <w:t xml:space="preserve">This showing a positive shift, but the ratios are still significantly higher than in the UK where </w:t>
      </w:r>
      <w:r w:rsidR="00466EA5">
        <w:rPr>
          <w:rFonts w:ascii="Arial" w:hAnsi="Arial" w:cs="Arial"/>
          <w:bCs/>
        </w:rPr>
        <w:t>the teacher/ration has been relatively constant at approximately 16:1 (Clark, 2020)</w:t>
      </w:r>
      <w:r w:rsidR="00744BDD">
        <w:rPr>
          <w:rFonts w:ascii="Arial" w:hAnsi="Arial" w:cs="Arial"/>
          <w:bCs/>
        </w:rPr>
        <w:t xml:space="preserve"> sinc</w:t>
      </w:r>
      <w:r w:rsidR="00B94403">
        <w:rPr>
          <w:rFonts w:ascii="Arial" w:hAnsi="Arial" w:cs="Arial"/>
          <w:bCs/>
        </w:rPr>
        <w:t>e 2010/2011</w:t>
      </w:r>
      <w:r w:rsidR="00466EA5">
        <w:rPr>
          <w:rFonts w:ascii="Arial" w:hAnsi="Arial" w:cs="Arial"/>
          <w:bCs/>
        </w:rPr>
        <w:t>. In 2015 the Ivory Coast Government’s National</w:t>
      </w:r>
      <w:r>
        <w:rPr>
          <w:rFonts w:ascii="Arial" w:hAnsi="Arial" w:cs="Arial"/>
          <w:bCs/>
        </w:rPr>
        <w:t xml:space="preserve"> </w:t>
      </w:r>
      <w:r w:rsidR="00466EA5">
        <w:rPr>
          <w:rFonts w:ascii="Arial" w:hAnsi="Arial" w:cs="Arial"/>
          <w:bCs/>
        </w:rPr>
        <w:t>Development Plan stated that 12,000 teachers needed to be recruited yearly to improve the ‘quality and governance of education</w:t>
      </w:r>
      <w:r w:rsidR="00CB09E8">
        <w:rPr>
          <w:rFonts w:ascii="Arial" w:hAnsi="Arial" w:cs="Arial"/>
          <w:bCs/>
        </w:rPr>
        <w:t>’</w:t>
      </w:r>
      <w:r w:rsidR="00466EA5">
        <w:rPr>
          <w:rFonts w:ascii="Arial" w:hAnsi="Arial" w:cs="Arial"/>
          <w:bCs/>
        </w:rPr>
        <w:t xml:space="preserve"> (</w:t>
      </w:r>
      <w:proofErr w:type="spellStart"/>
      <w:r w:rsidR="00466EA5" w:rsidRPr="00466EA5">
        <w:rPr>
          <w:rFonts w:ascii="Arial" w:hAnsi="Arial" w:cs="Arial"/>
          <w:bCs/>
        </w:rPr>
        <w:t>Oyeniran</w:t>
      </w:r>
      <w:proofErr w:type="spellEnd"/>
      <w:r w:rsidR="00466EA5">
        <w:rPr>
          <w:rFonts w:ascii="Arial" w:hAnsi="Arial" w:cs="Arial"/>
          <w:bCs/>
        </w:rPr>
        <w:t>, 2017). The National Development Plan further outlined improvements to initial teacher training, developing professional development for unqualified teachers to become qualified teachers and upgrade teacher’s career prospects (</w:t>
      </w:r>
      <w:proofErr w:type="spellStart"/>
      <w:r w:rsidR="00466EA5" w:rsidRPr="00466EA5">
        <w:rPr>
          <w:rFonts w:ascii="Arial" w:hAnsi="Arial" w:cs="Arial"/>
          <w:bCs/>
        </w:rPr>
        <w:t>Oyeniran</w:t>
      </w:r>
      <w:proofErr w:type="spellEnd"/>
      <w:r w:rsidR="00466EA5">
        <w:rPr>
          <w:rFonts w:ascii="Arial" w:hAnsi="Arial" w:cs="Arial"/>
          <w:bCs/>
        </w:rPr>
        <w:t xml:space="preserve">, 2017). </w:t>
      </w:r>
      <w:r w:rsidR="007C4997">
        <w:rPr>
          <w:rFonts w:ascii="Arial" w:hAnsi="Arial" w:cs="Arial"/>
          <w:bCs/>
        </w:rPr>
        <w:t>Due to teachers being unqualified and having poor teaching methods, the standard of education is poor (UNICEF, no date)</w:t>
      </w:r>
      <w:r w:rsidR="00B94403">
        <w:rPr>
          <w:rFonts w:ascii="Arial" w:hAnsi="Arial" w:cs="Arial"/>
          <w:bCs/>
        </w:rPr>
        <w:t xml:space="preserve"> whereas in the UK all teachers are qualified as they have had to have completed a university degree course and one year teacher training before being allowed to teach in school (UCAS, 2020)</w:t>
      </w:r>
      <w:r w:rsidR="007C4997">
        <w:rPr>
          <w:rFonts w:ascii="Arial" w:hAnsi="Arial" w:cs="Arial"/>
          <w:bCs/>
        </w:rPr>
        <w:t>. In 2014, 88.3% of pupils in second grade primary had not reached a sufficient level in language but by sixth grade this had improved to 50% while 66.2% had not reached a sufficient level in mathematics in second grade but declined to 76.7% by the end of sixth grade (UNICEF, no date).</w:t>
      </w:r>
    </w:p>
    <w:p w14:paraId="067F15CD" w14:textId="53230FBB" w:rsidR="00114824" w:rsidRDefault="00114824" w:rsidP="004940EB">
      <w:pPr>
        <w:spacing w:line="360" w:lineRule="auto"/>
        <w:ind w:firstLine="720"/>
        <w:jc w:val="both"/>
        <w:rPr>
          <w:rFonts w:ascii="Arial" w:hAnsi="Arial" w:cs="Arial"/>
          <w:bCs/>
        </w:rPr>
      </w:pPr>
      <w:r>
        <w:rPr>
          <w:rFonts w:ascii="Arial" w:hAnsi="Arial" w:cs="Arial"/>
          <w:bCs/>
        </w:rPr>
        <w:t>Another barrier to engagement in education are the costs that parents incur, these are especially detrimental to low income families</w:t>
      </w:r>
      <w:r w:rsidR="005C19E2">
        <w:rPr>
          <w:rFonts w:ascii="Arial" w:hAnsi="Arial" w:cs="Arial"/>
          <w:bCs/>
        </w:rPr>
        <w:t>,</w:t>
      </w:r>
      <w:r>
        <w:rPr>
          <w:rFonts w:ascii="Arial" w:hAnsi="Arial" w:cs="Arial"/>
          <w:bCs/>
        </w:rPr>
        <w:t xml:space="preserve"> although schools are prohibited from charging hidden fees</w:t>
      </w:r>
      <w:r w:rsidR="00675BCF">
        <w:rPr>
          <w:rFonts w:ascii="Arial" w:hAnsi="Arial" w:cs="Arial"/>
          <w:bCs/>
        </w:rPr>
        <w:t xml:space="preserve"> </w:t>
      </w:r>
      <w:r>
        <w:rPr>
          <w:rFonts w:ascii="Arial" w:hAnsi="Arial" w:cs="Arial"/>
          <w:bCs/>
        </w:rPr>
        <w:t>(</w:t>
      </w:r>
      <w:r w:rsidR="00466EA5">
        <w:rPr>
          <w:rFonts w:ascii="Arial" w:hAnsi="Arial" w:cs="Arial"/>
          <w:bCs/>
        </w:rPr>
        <w:t>UNICEF, no date</w:t>
      </w:r>
      <w:r>
        <w:rPr>
          <w:rFonts w:ascii="Arial" w:hAnsi="Arial" w:cs="Arial"/>
          <w:bCs/>
        </w:rPr>
        <w:t xml:space="preserve">). </w:t>
      </w:r>
      <w:r w:rsidR="005C19E2">
        <w:rPr>
          <w:rFonts w:ascii="Arial" w:hAnsi="Arial" w:cs="Arial"/>
          <w:bCs/>
        </w:rPr>
        <w:t xml:space="preserve">Despite </w:t>
      </w:r>
      <w:r w:rsidR="00675BCF">
        <w:rPr>
          <w:rFonts w:ascii="Arial" w:hAnsi="Arial" w:cs="Arial"/>
          <w:bCs/>
        </w:rPr>
        <w:t xml:space="preserve">education </w:t>
      </w:r>
      <w:r w:rsidR="005C19E2">
        <w:rPr>
          <w:rFonts w:ascii="Arial" w:hAnsi="Arial" w:cs="Arial"/>
          <w:bCs/>
        </w:rPr>
        <w:t xml:space="preserve">being </w:t>
      </w:r>
      <w:r w:rsidR="00675BCF">
        <w:rPr>
          <w:rFonts w:ascii="Arial" w:hAnsi="Arial" w:cs="Arial"/>
          <w:bCs/>
        </w:rPr>
        <w:t xml:space="preserve">free, parents are expected to pay registration fees, all administrative documents, manuals and </w:t>
      </w:r>
      <w:r w:rsidR="005C19E2">
        <w:rPr>
          <w:rFonts w:ascii="Arial" w:hAnsi="Arial" w:cs="Arial"/>
          <w:bCs/>
        </w:rPr>
        <w:t xml:space="preserve">for </w:t>
      </w:r>
      <w:r w:rsidR="00675BCF">
        <w:rPr>
          <w:rFonts w:ascii="Arial" w:hAnsi="Arial" w:cs="Arial"/>
          <w:bCs/>
        </w:rPr>
        <w:t>school exercise books, uniform, transport, boarding fees and food (</w:t>
      </w:r>
      <w:proofErr w:type="spellStart"/>
      <w:r w:rsidR="00675BCF">
        <w:rPr>
          <w:rFonts w:ascii="Arial" w:hAnsi="Arial" w:cs="Arial"/>
          <w:bCs/>
        </w:rPr>
        <w:t>Smeyers</w:t>
      </w:r>
      <w:proofErr w:type="spellEnd"/>
      <w:r w:rsidR="00675BCF">
        <w:rPr>
          <w:rFonts w:ascii="Arial" w:hAnsi="Arial" w:cs="Arial"/>
          <w:bCs/>
        </w:rPr>
        <w:t xml:space="preserve">, no date). </w:t>
      </w:r>
      <w:proofErr w:type="spellStart"/>
      <w:r w:rsidR="00675BCF">
        <w:rPr>
          <w:rFonts w:ascii="Arial" w:hAnsi="Arial" w:cs="Arial"/>
          <w:bCs/>
        </w:rPr>
        <w:t>Smeyers</w:t>
      </w:r>
      <w:proofErr w:type="spellEnd"/>
      <w:r w:rsidR="00675BCF">
        <w:rPr>
          <w:rFonts w:ascii="Arial" w:hAnsi="Arial" w:cs="Arial"/>
          <w:bCs/>
        </w:rPr>
        <w:t xml:space="preserve"> (no date) further stated that registration fees raise by level taught</w:t>
      </w:r>
      <w:r w:rsidR="00632B6D">
        <w:rPr>
          <w:rFonts w:ascii="Arial" w:hAnsi="Arial" w:cs="Arial"/>
          <w:bCs/>
        </w:rPr>
        <w:t xml:space="preserve"> - </w:t>
      </w:r>
      <w:r w:rsidR="000371DF">
        <w:rPr>
          <w:rFonts w:ascii="Arial" w:hAnsi="Arial" w:cs="Arial"/>
          <w:bCs/>
        </w:rPr>
        <w:t>f</w:t>
      </w:r>
      <w:r w:rsidR="00B03544">
        <w:rPr>
          <w:rFonts w:ascii="Arial" w:hAnsi="Arial" w:cs="Arial"/>
          <w:bCs/>
        </w:rPr>
        <w:t>or the 2015/16 school year, the cost to parents per child in primary education was 40,000 CFA</w:t>
      </w:r>
      <w:r w:rsidR="00B94403">
        <w:rPr>
          <w:rFonts w:ascii="Arial" w:hAnsi="Arial" w:cs="Arial"/>
          <w:bCs/>
        </w:rPr>
        <w:t xml:space="preserve"> (£53)</w:t>
      </w:r>
      <w:r w:rsidR="00B03544">
        <w:rPr>
          <w:rFonts w:ascii="Arial" w:hAnsi="Arial" w:cs="Arial"/>
          <w:bCs/>
        </w:rPr>
        <w:t xml:space="preserve"> annually and 100,000 CFA</w:t>
      </w:r>
      <w:r w:rsidR="00B94403">
        <w:rPr>
          <w:rFonts w:ascii="Arial" w:hAnsi="Arial" w:cs="Arial"/>
          <w:bCs/>
        </w:rPr>
        <w:t xml:space="preserve"> (£132)</w:t>
      </w:r>
      <w:r w:rsidR="00B03544">
        <w:rPr>
          <w:rFonts w:ascii="Arial" w:hAnsi="Arial" w:cs="Arial"/>
          <w:bCs/>
        </w:rPr>
        <w:t xml:space="preserve"> for parents of children in the first year of secondary school</w:t>
      </w:r>
      <w:r w:rsidR="000371DF">
        <w:rPr>
          <w:rFonts w:ascii="Arial" w:hAnsi="Arial" w:cs="Arial"/>
          <w:bCs/>
        </w:rPr>
        <w:t xml:space="preserve">. These costs are unattainable for families living on or below the national average wage of 85,000 CFA </w:t>
      </w:r>
      <w:r w:rsidR="00B94403">
        <w:rPr>
          <w:rFonts w:ascii="Arial" w:hAnsi="Arial" w:cs="Arial"/>
          <w:bCs/>
        </w:rPr>
        <w:t xml:space="preserve">(£112) </w:t>
      </w:r>
      <w:r w:rsidR="000371DF">
        <w:rPr>
          <w:rFonts w:ascii="Arial" w:hAnsi="Arial" w:cs="Arial"/>
          <w:bCs/>
        </w:rPr>
        <w:t>(</w:t>
      </w:r>
      <w:proofErr w:type="spellStart"/>
      <w:r w:rsidR="000371DF">
        <w:rPr>
          <w:rFonts w:ascii="Arial" w:hAnsi="Arial" w:cs="Arial"/>
          <w:bCs/>
        </w:rPr>
        <w:t>Numbeo</w:t>
      </w:r>
      <w:proofErr w:type="spellEnd"/>
      <w:r w:rsidR="000371DF">
        <w:rPr>
          <w:rFonts w:ascii="Arial" w:hAnsi="Arial" w:cs="Arial"/>
          <w:bCs/>
        </w:rPr>
        <w:t xml:space="preserve">, 2020). </w:t>
      </w:r>
      <w:r w:rsidR="00675BCF">
        <w:rPr>
          <w:rFonts w:ascii="Arial" w:hAnsi="Arial" w:cs="Arial"/>
          <w:bCs/>
        </w:rPr>
        <w:t xml:space="preserve">In the UK, education for the majority is free and parents are only expected to pay for uniform and food </w:t>
      </w:r>
      <w:r w:rsidR="00B94403">
        <w:rPr>
          <w:rFonts w:ascii="Arial" w:hAnsi="Arial" w:cs="Arial"/>
          <w:bCs/>
        </w:rPr>
        <w:t xml:space="preserve">(UK Government, no date) </w:t>
      </w:r>
      <w:r w:rsidR="00675BCF">
        <w:rPr>
          <w:rFonts w:ascii="Arial" w:hAnsi="Arial" w:cs="Arial"/>
          <w:bCs/>
        </w:rPr>
        <w:t>unless attending private schools where school fees, which include tuition and meals, and boarding fees are paid.</w:t>
      </w:r>
      <w:r w:rsidR="00DD3506">
        <w:rPr>
          <w:rFonts w:ascii="Arial" w:hAnsi="Arial" w:cs="Arial"/>
          <w:bCs/>
        </w:rPr>
        <w:t xml:space="preserve"> Moreover, </w:t>
      </w:r>
      <w:r w:rsidR="00DD3506">
        <w:rPr>
          <w:rFonts w:ascii="Arial" w:hAnsi="Arial" w:cs="Arial"/>
          <w:bCs/>
        </w:rPr>
        <w:lastRenderedPageBreak/>
        <w:t xml:space="preserve">children attend private school at the choice of the parents and therefore such costs are optional. </w:t>
      </w:r>
    </w:p>
    <w:p w14:paraId="7ACCAEAE" w14:textId="3990B134" w:rsidR="00C66594" w:rsidRDefault="00C66594" w:rsidP="00D524E4">
      <w:pPr>
        <w:spacing w:line="360" w:lineRule="auto"/>
        <w:ind w:firstLine="720"/>
        <w:jc w:val="both"/>
        <w:rPr>
          <w:rFonts w:ascii="Arial" w:hAnsi="Arial" w:cs="Arial"/>
          <w:bCs/>
        </w:rPr>
      </w:pPr>
      <w:r>
        <w:rPr>
          <w:rFonts w:ascii="Arial" w:hAnsi="Arial" w:cs="Arial"/>
          <w:bCs/>
        </w:rPr>
        <w:t>A further barrier to accessing education is the distance schools are located from rural villages and the difficulty attending due to the lack of transport</w:t>
      </w:r>
      <w:r w:rsidR="00B94403">
        <w:rPr>
          <w:rFonts w:ascii="Arial" w:hAnsi="Arial" w:cs="Arial"/>
          <w:bCs/>
        </w:rPr>
        <w:t xml:space="preserve">, </w:t>
      </w:r>
      <w:r>
        <w:rPr>
          <w:rFonts w:ascii="Arial" w:hAnsi="Arial" w:cs="Arial"/>
          <w:bCs/>
        </w:rPr>
        <w:t>infrastructure</w:t>
      </w:r>
      <w:r w:rsidR="00B94403">
        <w:rPr>
          <w:rFonts w:ascii="Arial" w:hAnsi="Arial" w:cs="Arial"/>
          <w:bCs/>
        </w:rPr>
        <w:t xml:space="preserve"> and the safety of the child </w:t>
      </w:r>
      <w:r>
        <w:rPr>
          <w:rFonts w:ascii="Arial" w:hAnsi="Arial" w:cs="Arial"/>
          <w:bCs/>
        </w:rPr>
        <w:t>(</w:t>
      </w:r>
      <w:r w:rsidR="00466EA5">
        <w:rPr>
          <w:rFonts w:ascii="Arial" w:hAnsi="Arial" w:cs="Arial"/>
          <w:bCs/>
        </w:rPr>
        <w:t>UNICEF, no date</w:t>
      </w:r>
      <w:r>
        <w:rPr>
          <w:rFonts w:ascii="Arial" w:hAnsi="Arial" w:cs="Arial"/>
          <w:bCs/>
        </w:rPr>
        <w:t>). This usually means families opt out of sending young children, girls and children with disabilities to school (</w:t>
      </w:r>
      <w:r w:rsidR="00466EA5">
        <w:rPr>
          <w:rFonts w:ascii="Arial" w:hAnsi="Arial" w:cs="Arial"/>
          <w:bCs/>
        </w:rPr>
        <w:t>UNICEF, no date</w:t>
      </w:r>
      <w:r>
        <w:rPr>
          <w:rFonts w:ascii="Arial" w:hAnsi="Arial" w:cs="Arial"/>
          <w:bCs/>
        </w:rPr>
        <w:t>). In the UK, local councils supply school transport for children between five and sixteen years</w:t>
      </w:r>
      <w:r w:rsidR="00B94403">
        <w:rPr>
          <w:rFonts w:ascii="Arial" w:hAnsi="Arial" w:cs="Arial"/>
          <w:bCs/>
        </w:rPr>
        <w:t xml:space="preserve"> as long as they live a certain distance from their nearest school (UK Government, no date). Children who are under eight years</w:t>
      </w:r>
      <w:r>
        <w:rPr>
          <w:rFonts w:ascii="Arial" w:hAnsi="Arial" w:cs="Arial"/>
          <w:bCs/>
        </w:rPr>
        <w:t xml:space="preserve"> </w:t>
      </w:r>
      <w:r w:rsidR="00B94403">
        <w:rPr>
          <w:rFonts w:ascii="Arial" w:hAnsi="Arial" w:cs="Arial"/>
          <w:bCs/>
        </w:rPr>
        <w:t xml:space="preserve">must </w:t>
      </w:r>
      <w:r>
        <w:rPr>
          <w:rFonts w:ascii="Arial" w:hAnsi="Arial" w:cs="Arial"/>
          <w:bCs/>
        </w:rPr>
        <w:t>liv</w:t>
      </w:r>
      <w:r w:rsidR="00B94403">
        <w:rPr>
          <w:rFonts w:ascii="Arial" w:hAnsi="Arial" w:cs="Arial"/>
          <w:bCs/>
        </w:rPr>
        <w:t>e</w:t>
      </w:r>
      <w:r>
        <w:rPr>
          <w:rFonts w:ascii="Arial" w:hAnsi="Arial" w:cs="Arial"/>
          <w:bCs/>
        </w:rPr>
        <w:t xml:space="preserve"> over two miles from </w:t>
      </w:r>
      <w:r w:rsidR="00B94403">
        <w:rPr>
          <w:rFonts w:ascii="Arial" w:hAnsi="Arial" w:cs="Arial"/>
          <w:bCs/>
        </w:rPr>
        <w:t xml:space="preserve">the </w:t>
      </w:r>
      <w:r>
        <w:rPr>
          <w:rFonts w:ascii="Arial" w:hAnsi="Arial" w:cs="Arial"/>
          <w:bCs/>
        </w:rPr>
        <w:t xml:space="preserve">school and </w:t>
      </w:r>
      <w:r w:rsidR="00B94403">
        <w:rPr>
          <w:rFonts w:ascii="Arial" w:hAnsi="Arial" w:cs="Arial"/>
          <w:bCs/>
        </w:rPr>
        <w:t xml:space="preserve">children who are eight year must live </w:t>
      </w:r>
      <w:r>
        <w:rPr>
          <w:rFonts w:ascii="Arial" w:hAnsi="Arial" w:cs="Arial"/>
          <w:bCs/>
        </w:rPr>
        <w:t xml:space="preserve">over 3 miles </w:t>
      </w:r>
      <w:r w:rsidR="00B94403">
        <w:rPr>
          <w:rFonts w:ascii="Arial" w:hAnsi="Arial" w:cs="Arial"/>
          <w:bCs/>
        </w:rPr>
        <w:t xml:space="preserve">from the school </w:t>
      </w:r>
      <w:r>
        <w:rPr>
          <w:rFonts w:ascii="Arial" w:hAnsi="Arial" w:cs="Arial"/>
          <w:bCs/>
        </w:rPr>
        <w:t>(UK Government, no date). Children with disabilities of all ages are entitled to transport if they cannot walk to school (UK Government, 2020).</w:t>
      </w:r>
    </w:p>
    <w:p w14:paraId="01ED345E" w14:textId="665E9939" w:rsidR="00691531" w:rsidRDefault="00C66594" w:rsidP="00691531">
      <w:pPr>
        <w:spacing w:line="360" w:lineRule="auto"/>
        <w:ind w:firstLine="720"/>
        <w:jc w:val="both"/>
        <w:rPr>
          <w:rFonts w:ascii="Arial" w:hAnsi="Arial" w:cs="Arial"/>
          <w:bCs/>
        </w:rPr>
      </w:pPr>
      <w:r>
        <w:rPr>
          <w:rFonts w:ascii="Arial" w:hAnsi="Arial" w:cs="Arial"/>
          <w:bCs/>
        </w:rPr>
        <w:t>Another barrier to children engaging in education is that families do not see the benefit of their children receiving an education, especially their daughters (</w:t>
      </w:r>
      <w:r w:rsidR="00466EA5">
        <w:rPr>
          <w:rFonts w:ascii="Arial" w:hAnsi="Arial" w:cs="Arial"/>
          <w:bCs/>
        </w:rPr>
        <w:t>UNICEF, no date</w:t>
      </w:r>
      <w:r>
        <w:rPr>
          <w:rFonts w:ascii="Arial" w:hAnsi="Arial" w:cs="Arial"/>
          <w:bCs/>
        </w:rPr>
        <w:t>).</w:t>
      </w:r>
      <w:r w:rsidR="001E68D0">
        <w:rPr>
          <w:rFonts w:ascii="Arial" w:hAnsi="Arial" w:cs="Arial"/>
          <w:bCs/>
        </w:rPr>
        <w:t xml:space="preserve"> There are many interrelated factors why families do not send their children to school: cultural norms, poverty, ethnicity and rural residency (</w:t>
      </w:r>
      <w:r w:rsidR="00466EA5">
        <w:rPr>
          <w:rFonts w:ascii="Arial" w:hAnsi="Arial" w:cs="Arial"/>
          <w:bCs/>
        </w:rPr>
        <w:t>UNICEF, no date</w:t>
      </w:r>
      <w:r w:rsidR="001E68D0">
        <w:rPr>
          <w:rFonts w:ascii="Arial" w:hAnsi="Arial" w:cs="Arial"/>
          <w:bCs/>
        </w:rPr>
        <w:t>). Parents may not send their daughters to school, especially in rural communities, due to violence against girls, excessive work burden when helping the family, forced marriage and pregnancy at an early age (</w:t>
      </w:r>
      <w:r w:rsidR="00466EA5">
        <w:rPr>
          <w:rFonts w:ascii="Arial" w:hAnsi="Arial" w:cs="Arial"/>
          <w:bCs/>
        </w:rPr>
        <w:t>UNICEF, no date</w:t>
      </w:r>
      <w:r w:rsidR="001E68D0">
        <w:rPr>
          <w:rFonts w:ascii="Arial" w:hAnsi="Arial" w:cs="Arial"/>
          <w:bCs/>
        </w:rPr>
        <w:t>).</w:t>
      </w:r>
      <w:r w:rsidR="00746F26">
        <w:rPr>
          <w:rFonts w:ascii="Arial" w:hAnsi="Arial" w:cs="Arial"/>
          <w:bCs/>
        </w:rPr>
        <w:t xml:space="preserve"> </w:t>
      </w:r>
      <w:proofErr w:type="spellStart"/>
      <w:r w:rsidR="00746F26">
        <w:rPr>
          <w:rFonts w:ascii="Arial" w:hAnsi="Arial" w:cs="Arial"/>
          <w:bCs/>
        </w:rPr>
        <w:t>Bonfenbrenner</w:t>
      </w:r>
      <w:proofErr w:type="spellEnd"/>
      <w:r w:rsidR="00746F26">
        <w:rPr>
          <w:rFonts w:ascii="Arial" w:hAnsi="Arial" w:cs="Arial"/>
          <w:bCs/>
        </w:rPr>
        <w:t xml:space="preserve"> (1995, cited in </w:t>
      </w:r>
      <w:proofErr w:type="spellStart"/>
      <w:r w:rsidR="00746F26">
        <w:rPr>
          <w:rFonts w:ascii="Arial" w:hAnsi="Arial" w:cs="Arial"/>
          <w:bCs/>
        </w:rPr>
        <w:t>Härkönen</w:t>
      </w:r>
      <w:proofErr w:type="spellEnd"/>
      <w:r w:rsidR="00746F26">
        <w:rPr>
          <w:rFonts w:ascii="Arial" w:hAnsi="Arial" w:cs="Arial"/>
          <w:bCs/>
        </w:rPr>
        <w:t>, 2007) states that positive interaction between children and their families and the wider community allow a child to grow and develop. By not supporting the need for an education, parents’ impact on the development of their children (</w:t>
      </w:r>
      <w:proofErr w:type="spellStart"/>
      <w:r w:rsidR="00746F26">
        <w:rPr>
          <w:rFonts w:ascii="Arial" w:hAnsi="Arial" w:cs="Arial"/>
          <w:bCs/>
        </w:rPr>
        <w:t>Härkönen</w:t>
      </w:r>
      <w:proofErr w:type="spellEnd"/>
      <w:r w:rsidR="00746F26">
        <w:rPr>
          <w:rFonts w:ascii="Arial" w:hAnsi="Arial" w:cs="Arial"/>
          <w:bCs/>
        </w:rPr>
        <w:t>, 2007). Previously mentioned barriers will also impact on the development of the child as each circle around the child interact with each other.</w:t>
      </w:r>
      <w:r w:rsidR="00B94403">
        <w:rPr>
          <w:rFonts w:ascii="Arial" w:hAnsi="Arial" w:cs="Arial"/>
          <w:bCs/>
        </w:rPr>
        <w:t xml:space="preserve"> In the UK as all children, girls and boys, either have to attend school or be home educated they are supported by families, communities, councils and Government to ensure that there is positive interaction which will allow them to grow and develop.</w:t>
      </w:r>
      <w:r w:rsidR="008E4D27">
        <w:rPr>
          <w:rFonts w:ascii="Arial" w:hAnsi="Arial" w:cs="Arial"/>
          <w:bCs/>
        </w:rPr>
        <w:t xml:space="preserve"> Dewey (cited in </w:t>
      </w:r>
      <w:proofErr w:type="spellStart"/>
      <w:r w:rsidR="008E4D27">
        <w:rPr>
          <w:rFonts w:ascii="Arial" w:hAnsi="Arial" w:cs="Arial"/>
          <w:bCs/>
        </w:rPr>
        <w:t>Warde</w:t>
      </w:r>
      <w:proofErr w:type="spellEnd"/>
      <w:r w:rsidR="008E4D27">
        <w:rPr>
          <w:rFonts w:ascii="Arial" w:hAnsi="Arial" w:cs="Arial"/>
          <w:bCs/>
        </w:rPr>
        <w:t xml:space="preserve">, 1960) claimed that child education reform for the oppressed was required, girls in the Ivory Coast, and that families and government must ensure they are not hindered or hurt by those who have control over them and that their right to an education is adhered to. </w:t>
      </w:r>
    </w:p>
    <w:p w14:paraId="5CF66846" w14:textId="6283C42C" w:rsidR="006872F6" w:rsidRDefault="006872F6" w:rsidP="00D524E4">
      <w:pPr>
        <w:spacing w:line="360" w:lineRule="auto"/>
        <w:ind w:firstLine="720"/>
        <w:jc w:val="both"/>
        <w:rPr>
          <w:rFonts w:ascii="Arial" w:hAnsi="Arial" w:cs="Arial"/>
          <w:bCs/>
        </w:rPr>
      </w:pPr>
      <w:r>
        <w:rPr>
          <w:rFonts w:ascii="Arial" w:hAnsi="Arial" w:cs="Arial"/>
          <w:bCs/>
        </w:rPr>
        <w:t>To</w:t>
      </w:r>
      <w:r w:rsidR="001643A0">
        <w:rPr>
          <w:rFonts w:ascii="Arial" w:hAnsi="Arial" w:cs="Arial"/>
          <w:bCs/>
        </w:rPr>
        <w:t xml:space="preserve"> improve the ability of children to engage in education and access good quality the Ivory Coast Government has implemented numerous plans internally and with the support of international companies and charities. To</w:t>
      </w:r>
      <w:r>
        <w:rPr>
          <w:rFonts w:ascii="Arial" w:hAnsi="Arial" w:cs="Arial"/>
          <w:bCs/>
        </w:rPr>
        <w:t xml:space="preserve"> combat the lack of </w:t>
      </w:r>
      <w:r>
        <w:rPr>
          <w:rFonts w:ascii="Arial" w:hAnsi="Arial" w:cs="Arial"/>
          <w:bCs/>
        </w:rPr>
        <w:lastRenderedPageBreak/>
        <w:t>education and education facilities, the Ivory Coast Government implemented a Transitional Education Plan</w:t>
      </w:r>
      <w:r w:rsidR="001643A0">
        <w:rPr>
          <w:rFonts w:ascii="Arial" w:hAnsi="Arial" w:cs="Arial"/>
          <w:bCs/>
        </w:rPr>
        <w:t xml:space="preserve"> 2012 - 2016</w:t>
      </w:r>
      <w:r>
        <w:rPr>
          <w:rFonts w:ascii="Arial" w:hAnsi="Arial" w:cs="Arial"/>
          <w:bCs/>
        </w:rPr>
        <w:t xml:space="preserve"> before implementing a ten-year Education and Training Plan 2016 – 2025 (Global Partnership for Education, 2020). One important piece of this legislation was that education became mandatory for all children between the ages of six and sixteen years (</w:t>
      </w:r>
      <w:r w:rsidR="00D74A84">
        <w:rPr>
          <w:rFonts w:ascii="Arial" w:hAnsi="Arial" w:cs="Arial"/>
          <w:bCs/>
        </w:rPr>
        <w:t>Paulsen</w:t>
      </w:r>
      <w:r>
        <w:rPr>
          <w:rFonts w:ascii="Arial" w:hAnsi="Arial" w:cs="Arial"/>
          <w:bCs/>
        </w:rPr>
        <w:t xml:space="preserve">, 2017) </w:t>
      </w:r>
      <w:r w:rsidR="00B179DF">
        <w:rPr>
          <w:rFonts w:ascii="Arial" w:hAnsi="Arial" w:cs="Arial"/>
          <w:bCs/>
        </w:rPr>
        <w:t>to combat the 2 million children and adolescents who did not attend school or where at risk of dropping out of school. This reform brought the Ivory Coast school age similar to the</w:t>
      </w:r>
      <w:r>
        <w:rPr>
          <w:rFonts w:ascii="Arial" w:hAnsi="Arial" w:cs="Arial"/>
          <w:bCs/>
        </w:rPr>
        <w:t xml:space="preserve"> UK </w:t>
      </w:r>
      <w:r w:rsidR="00B179DF">
        <w:rPr>
          <w:rFonts w:ascii="Arial" w:hAnsi="Arial" w:cs="Arial"/>
          <w:bCs/>
        </w:rPr>
        <w:t xml:space="preserve">school age where </w:t>
      </w:r>
      <w:r>
        <w:rPr>
          <w:rFonts w:ascii="Arial" w:hAnsi="Arial" w:cs="Arial"/>
          <w:bCs/>
        </w:rPr>
        <w:t xml:space="preserve">children must attend school </w:t>
      </w:r>
      <w:r w:rsidR="00B179DF">
        <w:rPr>
          <w:rFonts w:ascii="Arial" w:hAnsi="Arial" w:cs="Arial"/>
          <w:bCs/>
        </w:rPr>
        <w:t>between</w:t>
      </w:r>
      <w:r>
        <w:rPr>
          <w:rFonts w:ascii="Arial" w:hAnsi="Arial" w:cs="Arial"/>
          <w:bCs/>
        </w:rPr>
        <w:t xml:space="preserve"> the age</w:t>
      </w:r>
      <w:r w:rsidR="00B179DF">
        <w:rPr>
          <w:rFonts w:ascii="Arial" w:hAnsi="Arial" w:cs="Arial"/>
          <w:bCs/>
        </w:rPr>
        <w:t>s</w:t>
      </w:r>
      <w:r>
        <w:rPr>
          <w:rFonts w:ascii="Arial" w:hAnsi="Arial" w:cs="Arial"/>
          <w:bCs/>
        </w:rPr>
        <w:t xml:space="preserve"> of five</w:t>
      </w:r>
      <w:r w:rsidR="00B179DF">
        <w:rPr>
          <w:rFonts w:ascii="Arial" w:hAnsi="Arial" w:cs="Arial"/>
          <w:bCs/>
        </w:rPr>
        <w:t xml:space="preserve"> and </w:t>
      </w:r>
      <w:r w:rsidR="001643A0">
        <w:rPr>
          <w:rFonts w:ascii="Arial" w:hAnsi="Arial" w:cs="Arial"/>
          <w:bCs/>
        </w:rPr>
        <w:t>sixteen years</w:t>
      </w:r>
      <w:r>
        <w:rPr>
          <w:rFonts w:ascii="Arial" w:hAnsi="Arial" w:cs="Arial"/>
          <w:bCs/>
        </w:rPr>
        <w:t xml:space="preserve"> (UK Government, no date). It further ensured that all children and adults were able to access education and training (</w:t>
      </w:r>
      <w:r w:rsidR="00D74A84">
        <w:rPr>
          <w:rFonts w:ascii="Arial" w:hAnsi="Arial" w:cs="Arial"/>
          <w:bCs/>
        </w:rPr>
        <w:t>Paulsen</w:t>
      </w:r>
      <w:r>
        <w:rPr>
          <w:rFonts w:ascii="Arial" w:hAnsi="Arial" w:cs="Arial"/>
          <w:bCs/>
        </w:rPr>
        <w:t xml:space="preserve">, 2017). </w:t>
      </w:r>
      <w:r w:rsidR="002E1E41">
        <w:rPr>
          <w:rFonts w:ascii="Arial" w:hAnsi="Arial" w:cs="Arial"/>
          <w:bCs/>
        </w:rPr>
        <w:t xml:space="preserve">By making education mandatory it meets one of the rights of the UNCRC </w:t>
      </w:r>
      <w:r w:rsidR="004940EB">
        <w:rPr>
          <w:rFonts w:ascii="Arial" w:hAnsi="Arial" w:cs="Arial"/>
          <w:bCs/>
        </w:rPr>
        <w:t xml:space="preserve">(UN, 2009) </w:t>
      </w:r>
      <w:r w:rsidR="002E1E41">
        <w:rPr>
          <w:rFonts w:ascii="Arial" w:hAnsi="Arial" w:cs="Arial"/>
          <w:bCs/>
        </w:rPr>
        <w:t>and ACRWC</w:t>
      </w:r>
      <w:r w:rsidR="004940EB">
        <w:rPr>
          <w:rFonts w:ascii="Arial" w:hAnsi="Arial" w:cs="Arial"/>
          <w:bCs/>
        </w:rPr>
        <w:t xml:space="preserve"> (African Union, 1999)</w:t>
      </w:r>
      <w:r w:rsidR="002E1E41">
        <w:rPr>
          <w:rFonts w:ascii="Arial" w:hAnsi="Arial" w:cs="Arial"/>
          <w:bCs/>
        </w:rPr>
        <w:t>, the right to an education and meets one of the Millennium Development goals</w:t>
      </w:r>
      <w:r w:rsidR="004940EB">
        <w:rPr>
          <w:rFonts w:ascii="Arial" w:hAnsi="Arial" w:cs="Arial"/>
          <w:bCs/>
        </w:rPr>
        <w:t xml:space="preserve"> (World Health Organisation</w:t>
      </w:r>
      <w:r w:rsidR="002E1E41">
        <w:rPr>
          <w:rFonts w:ascii="Arial" w:hAnsi="Arial" w:cs="Arial"/>
          <w:bCs/>
        </w:rPr>
        <w:t>,</w:t>
      </w:r>
      <w:r w:rsidR="00D522B8">
        <w:rPr>
          <w:rFonts w:ascii="Arial" w:hAnsi="Arial" w:cs="Arial"/>
          <w:bCs/>
        </w:rPr>
        <w:t xml:space="preserve"> </w:t>
      </w:r>
      <w:r w:rsidR="004940EB">
        <w:rPr>
          <w:rFonts w:ascii="Arial" w:hAnsi="Arial" w:cs="Arial"/>
          <w:bCs/>
        </w:rPr>
        <w:t>2020),</w:t>
      </w:r>
      <w:r w:rsidR="002E1E41">
        <w:rPr>
          <w:rFonts w:ascii="Arial" w:hAnsi="Arial" w:cs="Arial"/>
          <w:bCs/>
        </w:rPr>
        <w:t xml:space="preserve"> to achieve universal primary education.</w:t>
      </w:r>
    </w:p>
    <w:p w14:paraId="683B2A72" w14:textId="6354D132" w:rsidR="007439EA" w:rsidRDefault="00511026" w:rsidP="007439EA">
      <w:pPr>
        <w:spacing w:line="360" w:lineRule="auto"/>
        <w:ind w:firstLine="720"/>
        <w:jc w:val="both"/>
        <w:rPr>
          <w:rFonts w:ascii="Arial" w:hAnsi="Arial" w:cs="Arial"/>
          <w:bCs/>
        </w:rPr>
      </w:pPr>
      <w:r>
        <w:rPr>
          <w:rFonts w:ascii="Arial" w:hAnsi="Arial" w:cs="Arial"/>
          <w:bCs/>
        </w:rPr>
        <w:t>To further improve the access to education and combat hunger over a five-year period, the Ivory Coast Government in conjunction with the World Food Program, provided 150,000 students in rural areas with 18 million meals and girls who attained 80% attendance in primary and secondary schools with 50</w:t>
      </w:r>
      <w:r w:rsidR="00984450">
        <w:rPr>
          <w:rFonts w:ascii="Arial" w:hAnsi="Arial" w:cs="Arial"/>
          <w:bCs/>
        </w:rPr>
        <w:t>k</w:t>
      </w:r>
      <w:r>
        <w:rPr>
          <w:rFonts w:ascii="Arial" w:hAnsi="Arial" w:cs="Arial"/>
          <w:bCs/>
        </w:rPr>
        <w:t>g of rice</w:t>
      </w:r>
      <w:r w:rsidR="00984450">
        <w:rPr>
          <w:rFonts w:ascii="Arial" w:hAnsi="Arial" w:cs="Arial"/>
          <w:bCs/>
        </w:rPr>
        <w:t>,</w:t>
      </w:r>
      <w:r>
        <w:rPr>
          <w:rFonts w:ascii="Arial" w:hAnsi="Arial" w:cs="Arial"/>
          <w:bCs/>
        </w:rPr>
        <w:t xml:space="preserve"> three times a year (Ivory Coast Government, 2020). This would ensure that students are not hungry and are able to learn and improve their academic performance thereby improving their standards of living and their future career prospects (Ivory Coast Government, 2020). </w:t>
      </w:r>
      <w:r w:rsidR="004940EB">
        <w:rPr>
          <w:rFonts w:ascii="Arial" w:hAnsi="Arial" w:cs="Arial"/>
          <w:bCs/>
        </w:rPr>
        <w:t>By combating hunger, the Ivory Coast Government is meeting Article 24 of the UNCRC (UN,</w:t>
      </w:r>
      <w:r w:rsidR="00984450">
        <w:rPr>
          <w:rFonts w:ascii="Arial" w:hAnsi="Arial" w:cs="Arial"/>
          <w:bCs/>
        </w:rPr>
        <w:t xml:space="preserve"> </w:t>
      </w:r>
      <w:r w:rsidR="004940EB">
        <w:rPr>
          <w:rFonts w:ascii="Arial" w:hAnsi="Arial" w:cs="Arial"/>
          <w:bCs/>
        </w:rPr>
        <w:t xml:space="preserve">2009) and Article 14 of the ACRWC (African Union, 1999). </w:t>
      </w:r>
      <w:r>
        <w:rPr>
          <w:rFonts w:ascii="Arial" w:hAnsi="Arial" w:cs="Arial"/>
          <w:bCs/>
        </w:rPr>
        <w:t>By rewarding girls who stay in school, the Government is ensuring that girls can earn a decent living in future, raise a healthy family who understand the importance of education and have an improved quality of life (Ivory Coast Government, 2020).</w:t>
      </w:r>
      <w:r w:rsidR="00B94403">
        <w:rPr>
          <w:rFonts w:ascii="Arial" w:hAnsi="Arial" w:cs="Arial"/>
          <w:bCs/>
        </w:rPr>
        <w:t xml:space="preserve"> This hopefully will break previous intergenerational parenting, and help children attend school, learn and appreciate the value of an education.</w:t>
      </w:r>
      <w:r>
        <w:rPr>
          <w:rFonts w:ascii="Arial" w:hAnsi="Arial" w:cs="Arial"/>
          <w:bCs/>
        </w:rPr>
        <w:t xml:space="preserve"> Another advantage of educating girls is that the age she marries increases thereby reducing the birth rate, maternal and infant mortality rates and HIV/AIDS infections (Ivory Coast Government, 2020).</w:t>
      </w:r>
      <w:r w:rsidR="004940EB">
        <w:rPr>
          <w:rFonts w:ascii="Arial" w:hAnsi="Arial" w:cs="Arial"/>
          <w:bCs/>
        </w:rPr>
        <w:t xml:space="preserve"> By creating gender equality in schools, the Ivory Coast Government is meeting one of the goals of the UN’s Sustainable Development Goals (UN, 2015).</w:t>
      </w:r>
    </w:p>
    <w:p w14:paraId="49ADC98B" w14:textId="6310ECE5" w:rsidR="009E2E78" w:rsidRDefault="008275AC" w:rsidP="007439EA">
      <w:pPr>
        <w:spacing w:line="360" w:lineRule="auto"/>
        <w:ind w:firstLine="720"/>
        <w:jc w:val="both"/>
        <w:rPr>
          <w:rFonts w:ascii="Arial" w:hAnsi="Arial" w:cs="Arial"/>
          <w:bCs/>
        </w:rPr>
      </w:pPr>
      <w:r>
        <w:rPr>
          <w:rFonts w:ascii="Arial" w:hAnsi="Arial" w:cs="Arial"/>
          <w:bCs/>
        </w:rPr>
        <w:t xml:space="preserve">To further improve the education of children, in 2020, </w:t>
      </w:r>
      <w:r w:rsidR="009F0DF5">
        <w:rPr>
          <w:rFonts w:ascii="Arial" w:hAnsi="Arial" w:cs="Arial"/>
          <w:bCs/>
        </w:rPr>
        <w:t xml:space="preserve">the Ivory Coast Government </w:t>
      </w:r>
      <w:r w:rsidR="00BE3060">
        <w:rPr>
          <w:rFonts w:ascii="Arial" w:hAnsi="Arial" w:cs="Arial"/>
          <w:bCs/>
        </w:rPr>
        <w:t xml:space="preserve">in </w:t>
      </w:r>
      <w:r w:rsidR="009F0DF5">
        <w:rPr>
          <w:rFonts w:ascii="Arial" w:hAnsi="Arial" w:cs="Arial"/>
          <w:bCs/>
        </w:rPr>
        <w:t xml:space="preserve">collaboration </w:t>
      </w:r>
      <w:r w:rsidR="00BE3060">
        <w:rPr>
          <w:rFonts w:ascii="Arial" w:hAnsi="Arial" w:cs="Arial"/>
          <w:bCs/>
        </w:rPr>
        <w:t xml:space="preserve">with </w:t>
      </w:r>
      <w:r w:rsidR="00466EA5">
        <w:rPr>
          <w:rFonts w:ascii="Arial" w:hAnsi="Arial" w:cs="Arial"/>
          <w:bCs/>
        </w:rPr>
        <w:t xml:space="preserve">UNICEF </w:t>
      </w:r>
      <w:r w:rsidR="00BE3060">
        <w:rPr>
          <w:rFonts w:ascii="Arial" w:hAnsi="Arial" w:cs="Arial"/>
          <w:bCs/>
        </w:rPr>
        <w:t>(</w:t>
      </w:r>
      <w:r w:rsidR="00466EA5">
        <w:rPr>
          <w:rFonts w:ascii="Arial" w:hAnsi="Arial" w:cs="Arial"/>
          <w:bCs/>
        </w:rPr>
        <w:t>no date</w:t>
      </w:r>
      <w:r w:rsidR="00BE3060">
        <w:rPr>
          <w:rFonts w:ascii="Arial" w:hAnsi="Arial" w:cs="Arial"/>
          <w:bCs/>
        </w:rPr>
        <w:t>)</w:t>
      </w:r>
      <w:r w:rsidR="009F0DF5">
        <w:rPr>
          <w:rFonts w:ascii="Arial" w:hAnsi="Arial" w:cs="Arial"/>
          <w:bCs/>
        </w:rPr>
        <w:t xml:space="preserve"> and the Canadian Government launched a new project</w:t>
      </w:r>
      <w:r w:rsidR="00BE3060">
        <w:rPr>
          <w:rFonts w:ascii="Arial" w:hAnsi="Arial" w:cs="Arial"/>
          <w:bCs/>
        </w:rPr>
        <w:t xml:space="preserve"> called</w:t>
      </w:r>
      <w:r w:rsidR="009F0DF5">
        <w:rPr>
          <w:rFonts w:ascii="Arial" w:hAnsi="Arial" w:cs="Arial"/>
          <w:bCs/>
        </w:rPr>
        <w:t xml:space="preserve"> ‘For every girl, the right to education’ which will ensure </w:t>
      </w:r>
      <w:r w:rsidR="009F0DF5">
        <w:rPr>
          <w:rFonts w:ascii="Arial" w:hAnsi="Arial" w:cs="Arial"/>
          <w:bCs/>
        </w:rPr>
        <w:lastRenderedPageBreak/>
        <w:t>that 32,000 girls in crisis and conflict situations have access to an education, with appropriate facilities, school uniform and teachers that are trained in gender-sensitive pedagogy, science and technological subjects (Ivory Coast Government, 2020)</w:t>
      </w:r>
      <w:r>
        <w:rPr>
          <w:rFonts w:ascii="Arial" w:hAnsi="Arial" w:cs="Arial"/>
          <w:bCs/>
        </w:rPr>
        <w:t xml:space="preserve">. The Government has also collaborated with the Chinese Government and the </w:t>
      </w:r>
      <w:r w:rsidRPr="008275AC">
        <w:rPr>
          <w:rFonts w:ascii="Arial" w:hAnsi="Arial" w:cs="Arial"/>
          <w:bCs/>
        </w:rPr>
        <w:t>China Jiangsu International Cooperation Group</w:t>
      </w:r>
      <w:r>
        <w:rPr>
          <w:rFonts w:ascii="Arial" w:hAnsi="Arial" w:cs="Arial"/>
          <w:bCs/>
        </w:rPr>
        <w:t xml:space="preserve"> to build and equip four high schools of excellence and two vocational schools (Ivory Coast Government, 2020).</w:t>
      </w:r>
      <w:r w:rsidR="007563FC">
        <w:rPr>
          <w:rFonts w:ascii="Arial" w:hAnsi="Arial" w:cs="Arial"/>
          <w:bCs/>
        </w:rPr>
        <w:t xml:space="preserve"> The Government has also taken out a 46 million CFA Francs</w:t>
      </w:r>
      <w:r w:rsidR="00B94403">
        <w:rPr>
          <w:rFonts w:ascii="Arial" w:hAnsi="Arial" w:cs="Arial"/>
          <w:bCs/>
        </w:rPr>
        <w:t xml:space="preserve"> (£61,000)</w:t>
      </w:r>
      <w:r w:rsidR="007563FC">
        <w:rPr>
          <w:rFonts w:ascii="Arial" w:hAnsi="Arial" w:cs="Arial"/>
          <w:bCs/>
        </w:rPr>
        <w:t xml:space="preserve"> loan to build 1</w:t>
      </w:r>
      <w:r w:rsidR="00902E92">
        <w:rPr>
          <w:rFonts w:ascii="Arial" w:hAnsi="Arial" w:cs="Arial"/>
          <w:bCs/>
        </w:rPr>
        <w:t>,</w:t>
      </w:r>
      <w:r w:rsidR="007563FC">
        <w:rPr>
          <w:rFonts w:ascii="Arial" w:hAnsi="Arial" w:cs="Arial"/>
          <w:bCs/>
        </w:rPr>
        <w:t>500 preschool and primary schools, 10 middle schools and 3 high Schools (Ivory Coast Government, 2020).</w:t>
      </w:r>
      <w:r w:rsidR="001643A0">
        <w:rPr>
          <w:rFonts w:ascii="Arial" w:hAnsi="Arial" w:cs="Arial"/>
          <w:bCs/>
        </w:rPr>
        <w:t xml:space="preserve"> Another project that UNICEF (2019) in partnership with </w:t>
      </w:r>
      <w:proofErr w:type="spellStart"/>
      <w:r w:rsidR="001643A0">
        <w:rPr>
          <w:rFonts w:ascii="Arial" w:hAnsi="Arial" w:cs="Arial"/>
          <w:bCs/>
        </w:rPr>
        <w:t>Conceptos</w:t>
      </w:r>
      <w:proofErr w:type="spellEnd"/>
      <w:r w:rsidR="001643A0">
        <w:rPr>
          <w:rFonts w:ascii="Arial" w:hAnsi="Arial" w:cs="Arial"/>
          <w:bCs/>
        </w:rPr>
        <w:t xml:space="preserve"> </w:t>
      </w:r>
      <w:proofErr w:type="spellStart"/>
      <w:r w:rsidR="001643A0">
        <w:rPr>
          <w:rFonts w:ascii="Arial" w:hAnsi="Arial" w:cs="Arial"/>
          <w:bCs/>
        </w:rPr>
        <w:t>Plasticos</w:t>
      </w:r>
      <w:proofErr w:type="spellEnd"/>
      <w:r w:rsidR="001643A0">
        <w:rPr>
          <w:rFonts w:ascii="Arial" w:hAnsi="Arial" w:cs="Arial"/>
          <w:bCs/>
        </w:rPr>
        <w:t xml:space="preserve"> is involved in is the building of schools using plastic bricks which are made from recycled plastic waste. This project will supply 500 classrooms which will educate </w:t>
      </w:r>
      <w:r w:rsidR="00130132">
        <w:rPr>
          <w:rFonts w:ascii="Arial" w:hAnsi="Arial" w:cs="Arial"/>
          <w:bCs/>
        </w:rPr>
        <w:t xml:space="preserve">a further </w:t>
      </w:r>
      <w:r w:rsidR="001643A0">
        <w:rPr>
          <w:rFonts w:ascii="Arial" w:hAnsi="Arial" w:cs="Arial"/>
          <w:bCs/>
        </w:rPr>
        <w:t>25,000 children (UNICEF, 2019). A benefit of this project is that women are paid for collecting the plastic waste which means they are bringing an income into the family, lifting the family out of poverty and therefore the children are able to attend school instead of trying to help support the family to survive (UNICEF, 2019). By ensuring schools are built allowing more children to access education, the Ivory Coast Government are meeting some of the needs of the children under the UNCRC (UN 2009) and the ACRWC (African Union, 1999) and the Sustainable Development Goals (UN, 2015).</w:t>
      </w:r>
    </w:p>
    <w:p w14:paraId="78403572" w14:textId="77A612C8" w:rsidR="007439EA" w:rsidRDefault="007439EA" w:rsidP="007439EA">
      <w:pPr>
        <w:spacing w:line="360" w:lineRule="auto"/>
        <w:ind w:firstLine="720"/>
        <w:jc w:val="both"/>
        <w:rPr>
          <w:rFonts w:ascii="Arial" w:hAnsi="Arial" w:cs="Arial"/>
          <w:bCs/>
        </w:rPr>
      </w:pPr>
      <w:r>
        <w:rPr>
          <w:rFonts w:ascii="Arial" w:hAnsi="Arial" w:cs="Arial"/>
          <w:bCs/>
        </w:rPr>
        <w:t xml:space="preserve">By implementing all these policies, initiatives and programmes the number of children not in primary education has decreased from approximately 1.4 million to 230,000 from 2009 to 2018 with boys been the largest benefactors although the number of adolescents has remained the same at 1.1 million (UNESCO, 2020). </w:t>
      </w:r>
      <w:r w:rsidR="00E95729">
        <w:rPr>
          <w:rFonts w:ascii="Arial" w:hAnsi="Arial" w:cs="Arial"/>
          <w:bCs/>
        </w:rPr>
        <w:t>At t</w:t>
      </w:r>
      <w:r>
        <w:rPr>
          <w:rFonts w:ascii="Arial" w:hAnsi="Arial" w:cs="Arial"/>
          <w:bCs/>
        </w:rPr>
        <w:t>he start of the 2019/20 intake, the number of children registering in primary school rose by 12% from the previous year to 811,759 students from 724,785 students although by the end of the 2018/19 school year there were only 446,793 students in the sixth grade (Ivory Coast Government, 2020)</w:t>
      </w:r>
      <w:r w:rsidR="00594D99">
        <w:rPr>
          <w:rFonts w:ascii="Arial" w:hAnsi="Arial" w:cs="Arial"/>
          <w:bCs/>
        </w:rPr>
        <w:t xml:space="preserve"> thus highlighting, although great work has been undertaken by the Ivory Coast Government to get children into the education system, the next step would be to work on sustaining school attendance through into secondary school and eventually into tertiary education.</w:t>
      </w:r>
    </w:p>
    <w:p w14:paraId="55217258" w14:textId="674697BB" w:rsidR="006B0ED9" w:rsidRDefault="006B0ED9" w:rsidP="00D524E4">
      <w:pPr>
        <w:spacing w:line="360" w:lineRule="auto"/>
        <w:ind w:firstLine="720"/>
        <w:jc w:val="both"/>
        <w:rPr>
          <w:rFonts w:ascii="Arial" w:hAnsi="Arial" w:cs="Arial"/>
          <w:bCs/>
        </w:rPr>
      </w:pPr>
      <w:r>
        <w:rPr>
          <w:rFonts w:ascii="Arial" w:hAnsi="Arial" w:cs="Arial"/>
          <w:bCs/>
        </w:rPr>
        <w:t>There are numerous barriers to the engagement of education globally and the Ivory Coast has had numerous barriers since gaining Independence from France. It has seen numerous political and civil unrests especially in the first ten years of the 21</w:t>
      </w:r>
      <w:r w:rsidRPr="006B0ED9">
        <w:rPr>
          <w:rFonts w:ascii="Arial" w:hAnsi="Arial" w:cs="Arial"/>
          <w:bCs/>
          <w:vertAlign w:val="superscript"/>
        </w:rPr>
        <w:t>st</w:t>
      </w:r>
      <w:r>
        <w:rPr>
          <w:rFonts w:ascii="Arial" w:hAnsi="Arial" w:cs="Arial"/>
          <w:bCs/>
        </w:rPr>
        <w:t xml:space="preserve"> Century. In the last ten years</w:t>
      </w:r>
      <w:r w:rsidR="004545FF">
        <w:rPr>
          <w:rFonts w:ascii="Arial" w:hAnsi="Arial" w:cs="Arial"/>
          <w:bCs/>
        </w:rPr>
        <w:t>,</w:t>
      </w:r>
      <w:r>
        <w:rPr>
          <w:rFonts w:ascii="Arial" w:hAnsi="Arial" w:cs="Arial"/>
          <w:bCs/>
        </w:rPr>
        <w:t xml:space="preserve"> it has </w:t>
      </w:r>
      <w:r w:rsidR="00CB6428">
        <w:rPr>
          <w:rFonts w:ascii="Arial" w:hAnsi="Arial" w:cs="Arial"/>
          <w:bCs/>
        </w:rPr>
        <w:t xml:space="preserve">done </w:t>
      </w:r>
      <w:r>
        <w:rPr>
          <w:rFonts w:ascii="Arial" w:hAnsi="Arial" w:cs="Arial"/>
          <w:bCs/>
        </w:rPr>
        <w:t xml:space="preserve">much to decrease the number of barriers to </w:t>
      </w:r>
      <w:r>
        <w:rPr>
          <w:rFonts w:ascii="Arial" w:hAnsi="Arial" w:cs="Arial"/>
          <w:bCs/>
        </w:rPr>
        <w:lastRenderedPageBreak/>
        <w:t>education within the country</w:t>
      </w:r>
      <w:r w:rsidR="00CB6428">
        <w:rPr>
          <w:rFonts w:ascii="Arial" w:hAnsi="Arial" w:cs="Arial"/>
          <w:bCs/>
        </w:rPr>
        <w:t xml:space="preserve">. Since the cessation of hostilities and unrest in the country in 2011, the Ivory Coast Government has ensured that the resources required to decrease the barriers to engagement in education have been made available which has seen the education system expanding rapidly. The Government has also worked alongside charities, international companies and other governments to ensure that a rapidly expanding building programme is taking place which allows more children to have an education. It is also working with other agencies to ensure that the girls in the country have an education. These programmes and Government strategies will ensure that in the future all children will be educated and literacy </w:t>
      </w:r>
      <w:r w:rsidR="007C4997">
        <w:rPr>
          <w:rFonts w:ascii="Arial" w:hAnsi="Arial" w:cs="Arial"/>
          <w:bCs/>
        </w:rPr>
        <w:t xml:space="preserve">and numeracy </w:t>
      </w:r>
      <w:r w:rsidR="00CB6428">
        <w:rPr>
          <w:rFonts w:ascii="Arial" w:hAnsi="Arial" w:cs="Arial"/>
          <w:bCs/>
        </w:rPr>
        <w:t>rates will raise, ensuring families are lifted out of poverty thereby meeting the needs of children under the UNCRC (UN, 2009), ACRWR (African Union, 1999) and the Sustainable Development Goals (UN, 2015).</w:t>
      </w:r>
      <w:r w:rsidR="00594D99">
        <w:rPr>
          <w:rFonts w:ascii="Arial" w:hAnsi="Arial" w:cs="Arial"/>
          <w:bCs/>
        </w:rPr>
        <w:t xml:space="preserve"> Future goals for the Ivory Coast Government would by to sustain the attendance of children through primary school through to tertiary education, monitoring the mandatory school attendance of all children and ensure that all schools only employ qualified teachers to enable Ivorian children to </w:t>
      </w:r>
      <w:r w:rsidR="008C1E70">
        <w:rPr>
          <w:rFonts w:ascii="Arial" w:hAnsi="Arial" w:cs="Arial"/>
          <w:bCs/>
        </w:rPr>
        <w:t>achieve</w:t>
      </w:r>
      <w:r w:rsidR="00594D99">
        <w:rPr>
          <w:rFonts w:ascii="Arial" w:hAnsi="Arial" w:cs="Arial"/>
          <w:bCs/>
        </w:rPr>
        <w:t xml:space="preserve"> academic success and reach their potential.</w:t>
      </w:r>
    </w:p>
    <w:p w14:paraId="7C13ADFB" w14:textId="1A067796" w:rsidR="00D74A84" w:rsidRDefault="00D74A84" w:rsidP="00D524E4">
      <w:pPr>
        <w:spacing w:line="360" w:lineRule="auto"/>
        <w:ind w:firstLine="720"/>
        <w:jc w:val="both"/>
        <w:rPr>
          <w:rFonts w:ascii="Arial" w:hAnsi="Arial" w:cs="Arial"/>
          <w:bCs/>
        </w:rPr>
      </w:pPr>
    </w:p>
    <w:p w14:paraId="052683A5" w14:textId="1A37D4B3" w:rsidR="00D74A84" w:rsidRDefault="00D74A84" w:rsidP="00D524E4">
      <w:pPr>
        <w:spacing w:line="360" w:lineRule="auto"/>
        <w:ind w:firstLine="720"/>
        <w:jc w:val="both"/>
        <w:rPr>
          <w:rFonts w:ascii="Arial" w:hAnsi="Arial" w:cs="Arial"/>
          <w:bCs/>
        </w:rPr>
      </w:pPr>
    </w:p>
    <w:p w14:paraId="6AE7A2DA" w14:textId="535F7E81" w:rsidR="008C1E70" w:rsidRDefault="008C1E70" w:rsidP="00D524E4">
      <w:pPr>
        <w:spacing w:line="360" w:lineRule="auto"/>
        <w:ind w:firstLine="720"/>
        <w:jc w:val="both"/>
        <w:rPr>
          <w:rFonts w:ascii="Arial" w:hAnsi="Arial" w:cs="Arial"/>
          <w:bCs/>
        </w:rPr>
      </w:pPr>
    </w:p>
    <w:p w14:paraId="1184F7B4" w14:textId="351F69E4" w:rsidR="008C1E70" w:rsidRDefault="008C1E70" w:rsidP="00D524E4">
      <w:pPr>
        <w:spacing w:line="360" w:lineRule="auto"/>
        <w:ind w:firstLine="720"/>
        <w:jc w:val="both"/>
        <w:rPr>
          <w:rFonts w:ascii="Arial" w:hAnsi="Arial" w:cs="Arial"/>
          <w:bCs/>
        </w:rPr>
      </w:pPr>
    </w:p>
    <w:p w14:paraId="112E1DD5" w14:textId="313B2B3A" w:rsidR="008C1E70" w:rsidRDefault="008C1E70" w:rsidP="00D524E4">
      <w:pPr>
        <w:spacing w:line="360" w:lineRule="auto"/>
        <w:ind w:firstLine="720"/>
        <w:jc w:val="both"/>
        <w:rPr>
          <w:rFonts w:ascii="Arial" w:hAnsi="Arial" w:cs="Arial"/>
          <w:bCs/>
        </w:rPr>
      </w:pPr>
    </w:p>
    <w:p w14:paraId="45F62869" w14:textId="0F7923E8" w:rsidR="008C1E70" w:rsidRDefault="008C1E70" w:rsidP="00D524E4">
      <w:pPr>
        <w:spacing w:line="360" w:lineRule="auto"/>
        <w:ind w:firstLine="720"/>
        <w:jc w:val="both"/>
        <w:rPr>
          <w:rFonts w:ascii="Arial" w:hAnsi="Arial" w:cs="Arial"/>
          <w:bCs/>
        </w:rPr>
      </w:pPr>
    </w:p>
    <w:p w14:paraId="35633401" w14:textId="39CED119" w:rsidR="008C1E70" w:rsidRDefault="008C1E70" w:rsidP="00D524E4">
      <w:pPr>
        <w:spacing w:line="360" w:lineRule="auto"/>
        <w:ind w:firstLine="720"/>
        <w:jc w:val="both"/>
        <w:rPr>
          <w:rFonts w:ascii="Arial" w:hAnsi="Arial" w:cs="Arial"/>
          <w:bCs/>
        </w:rPr>
      </w:pPr>
    </w:p>
    <w:p w14:paraId="4E38718A" w14:textId="6668A395" w:rsidR="008C1E70" w:rsidRDefault="008C1E70" w:rsidP="00D524E4">
      <w:pPr>
        <w:spacing w:line="360" w:lineRule="auto"/>
        <w:ind w:firstLine="720"/>
        <w:jc w:val="both"/>
        <w:rPr>
          <w:rFonts w:ascii="Arial" w:hAnsi="Arial" w:cs="Arial"/>
          <w:bCs/>
        </w:rPr>
      </w:pPr>
    </w:p>
    <w:p w14:paraId="57586CE9" w14:textId="7657020E" w:rsidR="008C1E70" w:rsidRDefault="008C1E70" w:rsidP="00D524E4">
      <w:pPr>
        <w:spacing w:line="360" w:lineRule="auto"/>
        <w:ind w:firstLine="720"/>
        <w:jc w:val="both"/>
        <w:rPr>
          <w:rFonts w:ascii="Arial" w:hAnsi="Arial" w:cs="Arial"/>
          <w:bCs/>
        </w:rPr>
      </w:pPr>
    </w:p>
    <w:p w14:paraId="02F6C402" w14:textId="4FCA2A03" w:rsidR="008C1E70" w:rsidRDefault="008C1E70" w:rsidP="00D524E4">
      <w:pPr>
        <w:spacing w:line="360" w:lineRule="auto"/>
        <w:ind w:firstLine="720"/>
        <w:jc w:val="both"/>
        <w:rPr>
          <w:rFonts w:ascii="Arial" w:hAnsi="Arial" w:cs="Arial"/>
          <w:bCs/>
        </w:rPr>
      </w:pPr>
    </w:p>
    <w:p w14:paraId="19BA9228" w14:textId="2585C394" w:rsidR="008C1E70" w:rsidRDefault="008C1E70" w:rsidP="00D524E4">
      <w:pPr>
        <w:spacing w:line="360" w:lineRule="auto"/>
        <w:ind w:firstLine="720"/>
        <w:jc w:val="both"/>
        <w:rPr>
          <w:rFonts w:ascii="Arial" w:hAnsi="Arial" w:cs="Arial"/>
          <w:bCs/>
        </w:rPr>
      </w:pPr>
    </w:p>
    <w:p w14:paraId="17ACBD57" w14:textId="58E86B66" w:rsidR="008C1E70" w:rsidRDefault="008C1E70" w:rsidP="00D524E4">
      <w:pPr>
        <w:spacing w:line="360" w:lineRule="auto"/>
        <w:ind w:firstLine="720"/>
        <w:jc w:val="both"/>
        <w:rPr>
          <w:rFonts w:ascii="Arial" w:hAnsi="Arial" w:cs="Arial"/>
          <w:bCs/>
        </w:rPr>
      </w:pPr>
    </w:p>
    <w:p w14:paraId="676D1C1E" w14:textId="5FDC9299" w:rsidR="008C1E70" w:rsidRDefault="008C1E70" w:rsidP="00D524E4">
      <w:pPr>
        <w:spacing w:line="360" w:lineRule="auto"/>
        <w:ind w:firstLine="720"/>
        <w:jc w:val="both"/>
        <w:rPr>
          <w:rFonts w:ascii="Arial" w:hAnsi="Arial" w:cs="Arial"/>
          <w:bCs/>
        </w:rPr>
      </w:pPr>
    </w:p>
    <w:p w14:paraId="2BF0E069" w14:textId="52DDD40A" w:rsidR="008C1E70" w:rsidRDefault="008C1E70" w:rsidP="00D524E4">
      <w:pPr>
        <w:spacing w:line="360" w:lineRule="auto"/>
        <w:ind w:firstLine="720"/>
        <w:jc w:val="both"/>
        <w:rPr>
          <w:rFonts w:ascii="Arial" w:hAnsi="Arial" w:cs="Arial"/>
          <w:bCs/>
        </w:rPr>
      </w:pPr>
    </w:p>
    <w:p w14:paraId="231C70CE" w14:textId="15205B44" w:rsidR="008C1E70" w:rsidRDefault="008C1E70" w:rsidP="00D524E4">
      <w:pPr>
        <w:spacing w:line="360" w:lineRule="auto"/>
        <w:ind w:firstLine="720"/>
        <w:jc w:val="both"/>
        <w:rPr>
          <w:rFonts w:ascii="Arial" w:hAnsi="Arial" w:cs="Arial"/>
          <w:bCs/>
        </w:rPr>
      </w:pPr>
    </w:p>
    <w:p w14:paraId="1559FDAC" w14:textId="38656B47" w:rsidR="008C1E70" w:rsidRDefault="008C1E70" w:rsidP="00D524E4">
      <w:pPr>
        <w:spacing w:line="360" w:lineRule="auto"/>
        <w:ind w:firstLine="720"/>
        <w:jc w:val="both"/>
        <w:rPr>
          <w:rFonts w:ascii="Arial" w:hAnsi="Arial" w:cs="Arial"/>
          <w:bCs/>
        </w:rPr>
      </w:pPr>
    </w:p>
    <w:p w14:paraId="25D15AB0" w14:textId="6B90C7E2" w:rsidR="008C1E70" w:rsidRDefault="008C1E70" w:rsidP="00D524E4">
      <w:pPr>
        <w:spacing w:line="360" w:lineRule="auto"/>
        <w:ind w:firstLine="720"/>
        <w:jc w:val="both"/>
        <w:rPr>
          <w:rFonts w:ascii="Arial" w:hAnsi="Arial" w:cs="Arial"/>
          <w:bCs/>
        </w:rPr>
      </w:pPr>
    </w:p>
    <w:p w14:paraId="2C5120EA" w14:textId="3F687591" w:rsidR="008C1E70" w:rsidRDefault="008C1E70" w:rsidP="00D524E4">
      <w:pPr>
        <w:spacing w:line="360" w:lineRule="auto"/>
        <w:ind w:firstLine="720"/>
        <w:jc w:val="both"/>
        <w:rPr>
          <w:rFonts w:ascii="Arial" w:hAnsi="Arial" w:cs="Arial"/>
          <w:bCs/>
        </w:rPr>
      </w:pPr>
    </w:p>
    <w:p w14:paraId="25731D3C" w14:textId="4C354D4E" w:rsidR="008C1E70" w:rsidRDefault="008C1E70" w:rsidP="00D524E4">
      <w:pPr>
        <w:spacing w:line="360" w:lineRule="auto"/>
        <w:ind w:firstLine="720"/>
        <w:jc w:val="both"/>
        <w:rPr>
          <w:rFonts w:ascii="Arial" w:hAnsi="Arial" w:cs="Arial"/>
          <w:bCs/>
        </w:rPr>
      </w:pPr>
    </w:p>
    <w:p w14:paraId="33E38041" w14:textId="39BC0C10" w:rsidR="008C1E70" w:rsidRDefault="008C1E70" w:rsidP="00D524E4">
      <w:pPr>
        <w:spacing w:line="360" w:lineRule="auto"/>
        <w:ind w:firstLine="720"/>
        <w:jc w:val="both"/>
        <w:rPr>
          <w:rFonts w:ascii="Arial" w:hAnsi="Arial" w:cs="Arial"/>
          <w:bCs/>
        </w:rPr>
      </w:pPr>
    </w:p>
    <w:p w14:paraId="7E27A277" w14:textId="77777777" w:rsidR="008C1E70" w:rsidRDefault="008C1E70" w:rsidP="00D524E4">
      <w:pPr>
        <w:spacing w:line="360" w:lineRule="auto"/>
        <w:ind w:firstLine="720"/>
        <w:jc w:val="both"/>
        <w:rPr>
          <w:rFonts w:ascii="Arial" w:hAnsi="Arial" w:cs="Arial"/>
          <w:bCs/>
        </w:rPr>
      </w:pPr>
    </w:p>
    <w:p w14:paraId="3878B21F" w14:textId="77777777" w:rsidR="008C1E70" w:rsidRDefault="008C1E70" w:rsidP="008C1E70">
      <w:pPr>
        <w:rPr>
          <w:rFonts w:ascii="Arial" w:hAnsi="Arial" w:cs="Arial"/>
          <w:bCs/>
        </w:rPr>
      </w:pPr>
    </w:p>
    <w:p w14:paraId="5B974887" w14:textId="5190BB92" w:rsidR="00D74A84" w:rsidRDefault="00D74A84" w:rsidP="008C1E70">
      <w:pPr>
        <w:jc w:val="center"/>
        <w:rPr>
          <w:rFonts w:ascii="Arial" w:hAnsi="Arial" w:cs="Arial"/>
          <w:bCs/>
          <w:u w:val="single"/>
        </w:rPr>
      </w:pPr>
      <w:r w:rsidRPr="003A20A8">
        <w:rPr>
          <w:rFonts w:ascii="Arial" w:hAnsi="Arial" w:cs="Arial"/>
          <w:bCs/>
          <w:u w:val="single"/>
        </w:rPr>
        <w:t>References</w:t>
      </w:r>
    </w:p>
    <w:p w14:paraId="00B116CF" w14:textId="24C4BDF2" w:rsidR="00D74A84" w:rsidRDefault="00D74A84" w:rsidP="00D74A84">
      <w:pPr>
        <w:spacing w:line="360" w:lineRule="auto"/>
        <w:ind w:firstLine="720"/>
        <w:jc w:val="center"/>
        <w:rPr>
          <w:rFonts w:ascii="Arial" w:hAnsi="Arial" w:cs="Arial"/>
          <w:bCs/>
          <w:u w:val="single"/>
        </w:rPr>
      </w:pPr>
    </w:p>
    <w:p w14:paraId="63E6DE9A" w14:textId="77777777" w:rsidR="00D74A84" w:rsidRDefault="00D74A84" w:rsidP="00D74A84">
      <w:pPr>
        <w:jc w:val="both"/>
        <w:rPr>
          <w:rFonts w:ascii="Arial" w:hAnsi="Arial" w:cs="Arial"/>
        </w:rPr>
      </w:pPr>
      <w:r>
        <w:rPr>
          <w:rFonts w:ascii="Arial" w:hAnsi="Arial" w:cs="Arial"/>
        </w:rPr>
        <w:t xml:space="preserve">African Union (1999) </w:t>
      </w:r>
      <w:r w:rsidRPr="000E1FF7">
        <w:rPr>
          <w:rFonts w:ascii="Arial" w:hAnsi="Arial" w:cs="Arial"/>
          <w:i/>
          <w:iCs/>
        </w:rPr>
        <w:t>The African Charter on the Rights and Welfare of the Child (ACRWC)</w:t>
      </w:r>
      <w:r>
        <w:rPr>
          <w:rFonts w:ascii="Arial" w:hAnsi="Arial" w:cs="Arial"/>
          <w:i/>
          <w:iCs/>
        </w:rPr>
        <w:t xml:space="preserve">. </w:t>
      </w:r>
      <w:r>
        <w:rPr>
          <w:rFonts w:ascii="Arial" w:hAnsi="Arial" w:cs="Arial"/>
        </w:rPr>
        <w:t xml:space="preserve">Available at: </w:t>
      </w:r>
      <w:hyperlink r:id="rId6" w:history="1">
        <w:r w:rsidRPr="00F424F8">
          <w:rPr>
            <w:rStyle w:val="Hyperlink"/>
            <w:rFonts w:ascii="Arial" w:hAnsi="Arial" w:cs="Arial"/>
          </w:rPr>
          <w:t>https://au.int/en/documents-45</w:t>
        </w:r>
      </w:hyperlink>
      <w:r>
        <w:rPr>
          <w:rFonts w:ascii="Arial" w:hAnsi="Arial" w:cs="Arial"/>
        </w:rPr>
        <w:t xml:space="preserve"> (Accessed: 22</w:t>
      </w:r>
      <w:r w:rsidRPr="000E1FF7">
        <w:rPr>
          <w:rFonts w:ascii="Arial" w:hAnsi="Arial" w:cs="Arial"/>
          <w:vertAlign w:val="superscript"/>
        </w:rPr>
        <w:t xml:space="preserve">nd </w:t>
      </w:r>
      <w:r>
        <w:rPr>
          <w:rFonts w:ascii="Arial" w:hAnsi="Arial" w:cs="Arial"/>
        </w:rPr>
        <w:t>February 2020).</w:t>
      </w:r>
    </w:p>
    <w:p w14:paraId="2AF694CC" w14:textId="77777777" w:rsidR="00D74A84" w:rsidRDefault="00D74A84" w:rsidP="00D74A84">
      <w:pPr>
        <w:jc w:val="both"/>
        <w:rPr>
          <w:rFonts w:ascii="Arial" w:hAnsi="Arial" w:cs="Arial"/>
        </w:rPr>
      </w:pPr>
    </w:p>
    <w:p w14:paraId="50B725FB" w14:textId="77777777" w:rsidR="00D74A84" w:rsidRDefault="00D74A84" w:rsidP="00D74A84">
      <w:pPr>
        <w:jc w:val="both"/>
        <w:rPr>
          <w:rFonts w:ascii="Arial" w:hAnsi="Arial" w:cs="Arial"/>
        </w:rPr>
      </w:pPr>
      <w:r>
        <w:rPr>
          <w:rFonts w:ascii="Arial" w:hAnsi="Arial" w:cs="Arial"/>
        </w:rPr>
        <w:t xml:space="preserve">Central Intelligence Agency (2020) </w:t>
      </w:r>
      <w:r w:rsidRPr="000E1FF7">
        <w:rPr>
          <w:rFonts w:ascii="Arial" w:hAnsi="Arial" w:cs="Arial"/>
          <w:i/>
          <w:iCs/>
        </w:rPr>
        <w:t xml:space="preserve">The World Factbook. </w:t>
      </w:r>
      <w:proofErr w:type="gramStart"/>
      <w:r w:rsidRPr="000E1FF7">
        <w:rPr>
          <w:rFonts w:ascii="Arial" w:hAnsi="Arial" w:cs="Arial"/>
          <w:i/>
          <w:iCs/>
        </w:rPr>
        <w:t>Africa::</w:t>
      </w:r>
      <w:proofErr w:type="gramEnd"/>
      <w:r w:rsidRPr="000E1FF7">
        <w:rPr>
          <w:rFonts w:ascii="Arial" w:hAnsi="Arial" w:cs="Arial"/>
          <w:i/>
          <w:iCs/>
        </w:rPr>
        <w:t xml:space="preserve"> Cote d’Ivoire.</w:t>
      </w:r>
      <w:r>
        <w:rPr>
          <w:rFonts w:ascii="Arial" w:hAnsi="Arial" w:cs="Arial"/>
        </w:rPr>
        <w:t xml:space="preserve"> Available at: </w:t>
      </w:r>
      <w:hyperlink r:id="rId7" w:history="1">
        <w:r w:rsidRPr="00F424F8">
          <w:rPr>
            <w:rStyle w:val="Hyperlink"/>
            <w:rFonts w:ascii="Arial" w:hAnsi="Arial" w:cs="Arial"/>
          </w:rPr>
          <w:t>https://www.cia.gov/library/publications/the-world-factbook/geos/iv.html</w:t>
        </w:r>
      </w:hyperlink>
      <w:r>
        <w:rPr>
          <w:rFonts w:ascii="Arial" w:hAnsi="Arial" w:cs="Arial"/>
        </w:rPr>
        <w:t xml:space="preserve"> (Accessed: 20</w:t>
      </w:r>
      <w:r w:rsidRPr="000E1FF7">
        <w:rPr>
          <w:rFonts w:ascii="Arial" w:hAnsi="Arial" w:cs="Arial"/>
          <w:vertAlign w:val="superscript"/>
        </w:rPr>
        <w:t>th</w:t>
      </w:r>
      <w:r>
        <w:rPr>
          <w:rFonts w:ascii="Arial" w:hAnsi="Arial" w:cs="Arial"/>
        </w:rPr>
        <w:t xml:space="preserve"> February 2020)</w:t>
      </w:r>
    </w:p>
    <w:p w14:paraId="1D390027" w14:textId="5C28FE10" w:rsidR="00D74A84" w:rsidRDefault="00D74A84" w:rsidP="00D74A84">
      <w:pPr>
        <w:jc w:val="both"/>
        <w:rPr>
          <w:rFonts w:ascii="Arial" w:hAnsi="Arial" w:cs="Arial"/>
        </w:rPr>
      </w:pPr>
    </w:p>
    <w:p w14:paraId="2BA79517" w14:textId="61937E8C" w:rsidR="008430E7" w:rsidRDefault="008430E7" w:rsidP="00D74A84">
      <w:pPr>
        <w:jc w:val="both"/>
        <w:rPr>
          <w:rFonts w:ascii="Arial" w:hAnsi="Arial" w:cs="Arial"/>
        </w:rPr>
      </w:pPr>
      <w:r>
        <w:rPr>
          <w:rFonts w:ascii="Arial" w:hAnsi="Arial" w:cs="Arial"/>
        </w:rPr>
        <w:t xml:space="preserve">Clark, D. (2020) </w:t>
      </w:r>
      <w:r w:rsidRPr="008430E7">
        <w:rPr>
          <w:rFonts w:ascii="Arial" w:hAnsi="Arial" w:cs="Arial"/>
          <w:i/>
          <w:iCs/>
        </w:rPr>
        <w:t>Pupil to teacher ratio in the United Kingdom from 2010/11 to 2018/19, by school type</w:t>
      </w:r>
      <w:r>
        <w:rPr>
          <w:rFonts w:ascii="Arial" w:hAnsi="Arial" w:cs="Arial"/>
          <w:i/>
          <w:iCs/>
        </w:rPr>
        <w:t xml:space="preserve">. </w:t>
      </w:r>
      <w:r>
        <w:rPr>
          <w:rFonts w:ascii="Arial" w:hAnsi="Arial" w:cs="Arial"/>
        </w:rPr>
        <w:t xml:space="preserve">Available at: </w:t>
      </w:r>
      <w:hyperlink r:id="rId8" w:history="1">
        <w:r w:rsidRPr="00F424F8">
          <w:rPr>
            <w:rStyle w:val="Hyperlink"/>
            <w:rFonts w:ascii="Arial" w:hAnsi="Arial" w:cs="Arial"/>
          </w:rPr>
          <w:t>https://www.statista.com/statistics/282994/pupil-teacher-ratio-in-the-united-kingdom-uk-y-on-y-by-school-type/</w:t>
        </w:r>
      </w:hyperlink>
      <w:r>
        <w:rPr>
          <w:rFonts w:ascii="Arial" w:hAnsi="Arial" w:cs="Arial"/>
        </w:rPr>
        <w:t xml:space="preserve"> (Accessed: 1</w:t>
      </w:r>
      <w:r w:rsidRPr="008430E7">
        <w:rPr>
          <w:rFonts w:ascii="Arial" w:hAnsi="Arial" w:cs="Arial"/>
          <w:vertAlign w:val="superscript"/>
        </w:rPr>
        <w:t>st</w:t>
      </w:r>
      <w:r>
        <w:rPr>
          <w:rFonts w:ascii="Arial" w:hAnsi="Arial" w:cs="Arial"/>
        </w:rPr>
        <w:t xml:space="preserve"> March 2020).</w:t>
      </w:r>
    </w:p>
    <w:p w14:paraId="726AAF60" w14:textId="01D6F302" w:rsidR="008430E7" w:rsidRDefault="008430E7" w:rsidP="00D74A84">
      <w:pPr>
        <w:jc w:val="both"/>
        <w:rPr>
          <w:rFonts w:ascii="Arial" w:hAnsi="Arial" w:cs="Arial"/>
        </w:rPr>
      </w:pPr>
    </w:p>
    <w:p w14:paraId="2E355464" w14:textId="69527356" w:rsidR="008430E7" w:rsidRDefault="008430E7" w:rsidP="008430E7">
      <w:pPr>
        <w:jc w:val="both"/>
        <w:rPr>
          <w:rFonts w:ascii="Arial" w:hAnsi="Arial" w:cs="Arial"/>
        </w:rPr>
      </w:pPr>
      <w:r>
        <w:rPr>
          <w:rFonts w:ascii="Arial" w:hAnsi="Arial" w:cs="Arial"/>
        </w:rPr>
        <w:t xml:space="preserve">Department of Education (2015) </w:t>
      </w:r>
      <w:r w:rsidRPr="008430E7">
        <w:rPr>
          <w:rFonts w:ascii="Arial" w:hAnsi="Arial" w:cs="Arial"/>
          <w:i/>
          <w:iCs/>
        </w:rPr>
        <w:t>Advice on standards</w:t>
      </w:r>
      <w:r w:rsidRPr="008430E7">
        <w:rPr>
          <w:rFonts w:ascii="Arial" w:hAnsi="Arial" w:cs="Arial"/>
          <w:i/>
          <w:iCs/>
        </w:rPr>
        <w:t xml:space="preserve"> </w:t>
      </w:r>
      <w:r w:rsidRPr="008430E7">
        <w:rPr>
          <w:rFonts w:ascii="Arial" w:hAnsi="Arial" w:cs="Arial"/>
          <w:i/>
          <w:iCs/>
        </w:rPr>
        <w:t>for school premises</w:t>
      </w:r>
      <w:r>
        <w:rPr>
          <w:rFonts w:ascii="Arial" w:hAnsi="Arial" w:cs="Arial"/>
          <w:i/>
          <w:iCs/>
        </w:rPr>
        <w:t xml:space="preserve">. </w:t>
      </w:r>
      <w:r>
        <w:rPr>
          <w:rFonts w:ascii="Arial" w:hAnsi="Arial" w:cs="Arial"/>
        </w:rPr>
        <w:t xml:space="preserve">Available at: </w:t>
      </w:r>
      <w:hyperlink r:id="rId9" w:history="1">
        <w:r w:rsidRPr="00F424F8">
          <w:rPr>
            <w:rStyle w:val="Hyperlink"/>
            <w:rFonts w:ascii="Arial" w:hAnsi="Arial" w:cs="Arial"/>
          </w:rPr>
          <w:t>https://assets.publishing.service.gov.uk/government/uploads/system/uploads/attachment_data/file/720244/Advice_on_standards_for_school_premises.pdf</w:t>
        </w:r>
      </w:hyperlink>
      <w:r>
        <w:rPr>
          <w:rFonts w:ascii="Arial" w:hAnsi="Arial" w:cs="Arial"/>
        </w:rPr>
        <w:t xml:space="preserve"> (Accessed: 1</w:t>
      </w:r>
      <w:r w:rsidRPr="008430E7">
        <w:rPr>
          <w:rFonts w:ascii="Arial" w:hAnsi="Arial" w:cs="Arial"/>
          <w:vertAlign w:val="superscript"/>
        </w:rPr>
        <w:t>st</w:t>
      </w:r>
      <w:r>
        <w:rPr>
          <w:rFonts w:ascii="Arial" w:hAnsi="Arial" w:cs="Arial"/>
        </w:rPr>
        <w:t xml:space="preserve"> March 2020).</w:t>
      </w:r>
    </w:p>
    <w:p w14:paraId="1B1F99D0" w14:textId="306E4FDC" w:rsidR="008430E7" w:rsidRDefault="008430E7" w:rsidP="008430E7">
      <w:pPr>
        <w:jc w:val="both"/>
        <w:rPr>
          <w:rFonts w:ascii="Arial" w:hAnsi="Arial" w:cs="Arial"/>
        </w:rPr>
      </w:pPr>
    </w:p>
    <w:p w14:paraId="12FA6B10" w14:textId="0B21AC0B" w:rsidR="008430E7" w:rsidRDefault="008430E7" w:rsidP="008430E7">
      <w:pPr>
        <w:jc w:val="both"/>
        <w:rPr>
          <w:rFonts w:ascii="Arial" w:hAnsi="Arial" w:cs="Arial"/>
        </w:rPr>
      </w:pPr>
      <w:r>
        <w:rPr>
          <w:rFonts w:ascii="Arial" w:hAnsi="Arial" w:cs="Arial"/>
        </w:rPr>
        <w:t xml:space="preserve">Educate a Child (no date) </w:t>
      </w:r>
      <w:r w:rsidRPr="008430E7">
        <w:rPr>
          <w:rFonts w:ascii="Arial" w:hAnsi="Arial" w:cs="Arial"/>
          <w:i/>
          <w:iCs/>
        </w:rPr>
        <w:t>Barriers to education and strategies to address them</w:t>
      </w:r>
      <w:r>
        <w:rPr>
          <w:rFonts w:ascii="Arial" w:hAnsi="Arial" w:cs="Arial"/>
          <w:i/>
          <w:iCs/>
        </w:rPr>
        <w:t xml:space="preserve">. </w:t>
      </w:r>
      <w:r>
        <w:rPr>
          <w:rFonts w:ascii="Arial" w:hAnsi="Arial" w:cs="Arial"/>
        </w:rPr>
        <w:t xml:space="preserve">Available at: </w:t>
      </w:r>
      <w:hyperlink r:id="rId10" w:history="1">
        <w:r w:rsidRPr="00F424F8">
          <w:rPr>
            <w:rStyle w:val="Hyperlink"/>
            <w:rFonts w:ascii="Arial" w:hAnsi="Arial" w:cs="Arial"/>
          </w:rPr>
          <w:t>https://educateachild.org/explore/barriers-to-education</w:t>
        </w:r>
      </w:hyperlink>
      <w:r>
        <w:rPr>
          <w:rFonts w:ascii="Arial" w:hAnsi="Arial" w:cs="Arial"/>
        </w:rPr>
        <w:t xml:space="preserve"> (Accessed: 1</w:t>
      </w:r>
      <w:r w:rsidRPr="008430E7">
        <w:rPr>
          <w:rFonts w:ascii="Arial" w:hAnsi="Arial" w:cs="Arial"/>
          <w:vertAlign w:val="superscript"/>
        </w:rPr>
        <w:t>st</w:t>
      </w:r>
      <w:r>
        <w:rPr>
          <w:rFonts w:ascii="Arial" w:hAnsi="Arial" w:cs="Arial"/>
        </w:rPr>
        <w:t xml:space="preserve"> March 2020).</w:t>
      </w:r>
    </w:p>
    <w:p w14:paraId="25D1C5BD" w14:textId="77777777" w:rsidR="008430E7" w:rsidRPr="008430E7" w:rsidRDefault="008430E7" w:rsidP="008430E7">
      <w:pPr>
        <w:jc w:val="both"/>
        <w:rPr>
          <w:rFonts w:ascii="Arial" w:hAnsi="Arial" w:cs="Arial"/>
        </w:rPr>
      </w:pPr>
    </w:p>
    <w:p w14:paraId="2EC79636" w14:textId="77777777" w:rsidR="00D74A84" w:rsidRDefault="00D74A84" w:rsidP="00D74A84">
      <w:pPr>
        <w:jc w:val="both"/>
        <w:rPr>
          <w:rFonts w:ascii="Arial" w:hAnsi="Arial" w:cs="Arial"/>
        </w:rPr>
      </w:pPr>
      <w:r>
        <w:rPr>
          <w:rFonts w:ascii="Arial" w:hAnsi="Arial" w:cs="Arial"/>
        </w:rPr>
        <w:t xml:space="preserve">Global Partnership for Education (2020) </w:t>
      </w:r>
      <w:r>
        <w:rPr>
          <w:rFonts w:ascii="Arial" w:hAnsi="Arial" w:cs="Arial"/>
          <w:i/>
          <w:iCs/>
        </w:rPr>
        <w:t xml:space="preserve">Cote d’Ivoire. </w:t>
      </w:r>
      <w:r>
        <w:rPr>
          <w:rFonts w:ascii="Arial" w:hAnsi="Arial" w:cs="Arial"/>
        </w:rPr>
        <w:t xml:space="preserve">Available at: </w:t>
      </w:r>
      <w:hyperlink r:id="rId11" w:history="1">
        <w:r w:rsidRPr="00F424F8">
          <w:rPr>
            <w:rStyle w:val="Hyperlink"/>
            <w:rFonts w:ascii="Arial" w:hAnsi="Arial" w:cs="Arial"/>
          </w:rPr>
          <w:t>https://www.globalpartnership.org/where-we-work/cote-divoire</w:t>
        </w:r>
      </w:hyperlink>
      <w:r>
        <w:rPr>
          <w:rFonts w:ascii="Arial" w:hAnsi="Arial" w:cs="Arial"/>
        </w:rPr>
        <w:t xml:space="preserve"> (Accessed: 20</w:t>
      </w:r>
      <w:r w:rsidRPr="000E1FF7">
        <w:rPr>
          <w:rFonts w:ascii="Arial" w:hAnsi="Arial" w:cs="Arial"/>
          <w:vertAlign w:val="superscript"/>
        </w:rPr>
        <w:t>th</w:t>
      </w:r>
      <w:r>
        <w:rPr>
          <w:rFonts w:ascii="Arial" w:hAnsi="Arial" w:cs="Arial"/>
        </w:rPr>
        <w:t xml:space="preserve"> February 2020).</w:t>
      </w:r>
    </w:p>
    <w:p w14:paraId="39DA5861" w14:textId="2C21A59F" w:rsidR="00D74A84" w:rsidRDefault="00D74A84" w:rsidP="00D74A84">
      <w:pPr>
        <w:jc w:val="both"/>
        <w:rPr>
          <w:rFonts w:ascii="Arial" w:hAnsi="Arial" w:cs="Arial"/>
        </w:rPr>
      </w:pPr>
    </w:p>
    <w:p w14:paraId="21DB97A2" w14:textId="384F172D" w:rsidR="008430E7" w:rsidRDefault="008430E7" w:rsidP="00D74A84">
      <w:pPr>
        <w:jc w:val="both"/>
        <w:rPr>
          <w:rFonts w:ascii="Arial" w:hAnsi="Arial" w:cs="Arial"/>
        </w:rPr>
      </w:pPr>
      <w:r>
        <w:rPr>
          <w:rFonts w:ascii="Arial" w:hAnsi="Arial" w:cs="Arial"/>
        </w:rPr>
        <w:t xml:space="preserve">Global Partnership for Education (2020) </w:t>
      </w:r>
      <w:r>
        <w:rPr>
          <w:rFonts w:ascii="Arial" w:hAnsi="Arial" w:cs="Arial"/>
          <w:i/>
          <w:iCs/>
        </w:rPr>
        <w:t xml:space="preserve">Benefits of Education. </w:t>
      </w:r>
      <w:r>
        <w:rPr>
          <w:rFonts w:ascii="Arial" w:hAnsi="Arial" w:cs="Arial"/>
        </w:rPr>
        <w:t xml:space="preserve">Available at: </w:t>
      </w:r>
      <w:hyperlink r:id="rId12" w:history="1">
        <w:r w:rsidRPr="00F424F8">
          <w:rPr>
            <w:rStyle w:val="Hyperlink"/>
            <w:rFonts w:ascii="Arial" w:hAnsi="Arial" w:cs="Arial"/>
          </w:rPr>
          <w:t>https://www.globalpartnership.org/benefits-of-education</w:t>
        </w:r>
      </w:hyperlink>
      <w:r>
        <w:rPr>
          <w:rFonts w:ascii="Arial" w:hAnsi="Arial" w:cs="Arial"/>
        </w:rPr>
        <w:t xml:space="preserve"> (Accessed: 1</w:t>
      </w:r>
      <w:r w:rsidRPr="008430E7">
        <w:rPr>
          <w:rFonts w:ascii="Arial" w:hAnsi="Arial" w:cs="Arial"/>
          <w:vertAlign w:val="superscript"/>
        </w:rPr>
        <w:t>st</w:t>
      </w:r>
      <w:r>
        <w:rPr>
          <w:rFonts w:ascii="Arial" w:hAnsi="Arial" w:cs="Arial"/>
        </w:rPr>
        <w:t xml:space="preserve"> March 2020).</w:t>
      </w:r>
    </w:p>
    <w:p w14:paraId="4D38FE20" w14:textId="7B9BAFC9" w:rsidR="008430E7" w:rsidRDefault="008430E7" w:rsidP="00D74A84">
      <w:pPr>
        <w:jc w:val="both"/>
        <w:rPr>
          <w:rFonts w:ascii="Arial" w:hAnsi="Arial" w:cs="Arial"/>
        </w:rPr>
      </w:pPr>
    </w:p>
    <w:p w14:paraId="1EB3A0D7" w14:textId="2D4DFDFF" w:rsidR="008430E7" w:rsidRDefault="008430E7" w:rsidP="00D74A84">
      <w:pPr>
        <w:jc w:val="both"/>
        <w:rPr>
          <w:rFonts w:ascii="Arial" w:hAnsi="Arial" w:cs="Arial"/>
        </w:rPr>
      </w:pPr>
      <w:proofErr w:type="spellStart"/>
      <w:r w:rsidRPr="008430E7">
        <w:rPr>
          <w:rFonts w:ascii="Arial" w:hAnsi="Arial" w:cs="Arial"/>
        </w:rPr>
        <w:t>Härkönen</w:t>
      </w:r>
      <w:proofErr w:type="spellEnd"/>
      <w:r>
        <w:rPr>
          <w:rFonts w:ascii="Arial" w:hAnsi="Arial" w:cs="Arial"/>
        </w:rPr>
        <w:t>, U. (2007) ‘</w:t>
      </w:r>
      <w:r w:rsidRPr="008430E7">
        <w:rPr>
          <w:rFonts w:ascii="Arial" w:hAnsi="Arial" w:cs="Arial"/>
        </w:rPr>
        <w:t>The Bronfenbrenner ecological systems theory of human development</w:t>
      </w:r>
      <w:r>
        <w:rPr>
          <w:rFonts w:ascii="Arial" w:hAnsi="Arial" w:cs="Arial"/>
        </w:rPr>
        <w:t xml:space="preserve">’, </w:t>
      </w:r>
      <w:r w:rsidRPr="008430E7">
        <w:rPr>
          <w:rFonts w:ascii="Arial" w:hAnsi="Arial" w:cs="Arial"/>
          <w:i/>
          <w:iCs/>
        </w:rPr>
        <w:t>Scientific Articles of V International Conference PERSON.</w:t>
      </w:r>
      <w:r>
        <w:rPr>
          <w:rFonts w:ascii="Arial" w:hAnsi="Arial" w:cs="Arial"/>
          <w:i/>
          <w:iCs/>
        </w:rPr>
        <w:t xml:space="preserve"> </w:t>
      </w:r>
      <w:r w:rsidRPr="008430E7">
        <w:rPr>
          <w:rFonts w:ascii="Arial" w:hAnsi="Arial" w:cs="Arial"/>
          <w:i/>
          <w:iCs/>
        </w:rPr>
        <w:t>COLOR.</w:t>
      </w:r>
      <w:r>
        <w:rPr>
          <w:rFonts w:ascii="Arial" w:hAnsi="Arial" w:cs="Arial"/>
          <w:i/>
          <w:iCs/>
        </w:rPr>
        <w:t xml:space="preserve"> </w:t>
      </w:r>
      <w:r w:rsidRPr="008430E7">
        <w:rPr>
          <w:rFonts w:ascii="Arial" w:hAnsi="Arial" w:cs="Arial"/>
          <w:i/>
          <w:iCs/>
        </w:rPr>
        <w:t>NATURE.</w:t>
      </w:r>
      <w:r>
        <w:rPr>
          <w:rFonts w:ascii="Arial" w:hAnsi="Arial" w:cs="Arial"/>
          <w:i/>
          <w:iCs/>
        </w:rPr>
        <w:t xml:space="preserve"> </w:t>
      </w:r>
      <w:r w:rsidRPr="008430E7">
        <w:rPr>
          <w:rFonts w:ascii="Arial" w:hAnsi="Arial" w:cs="Arial"/>
          <w:i/>
          <w:iCs/>
        </w:rPr>
        <w:t>MUSIC</w:t>
      </w:r>
      <w:r>
        <w:rPr>
          <w:rFonts w:ascii="Arial" w:hAnsi="Arial" w:cs="Arial"/>
          <w:i/>
          <w:iCs/>
        </w:rPr>
        <w:t xml:space="preserve">. </w:t>
      </w:r>
      <w:r w:rsidRPr="008430E7">
        <w:rPr>
          <w:rFonts w:ascii="Arial" w:hAnsi="Arial" w:cs="Arial"/>
        </w:rPr>
        <w:t xml:space="preserve">Daugavpils University, </w:t>
      </w:r>
      <w:proofErr w:type="spellStart"/>
      <w:r w:rsidRPr="008430E7">
        <w:rPr>
          <w:rFonts w:ascii="Arial" w:hAnsi="Arial" w:cs="Arial"/>
        </w:rPr>
        <w:t>Saule</w:t>
      </w:r>
      <w:proofErr w:type="spellEnd"/>
      <w:r>
        <w:rPr>
          <w:rFonts w:ascii="Arial" w:hAnsi="Arial" w:cs="Arial"/>
        </w:rPr>
        <w:t>,</w:t>
      </w:r>
      <w:r w:rsidRPr="008430E7">
        <w:rPr>
          <w:rFonts w:ascii="Arial" w:hAnsi="Arial" w:cs="Arial"/>
        </w:rPr>
        <w:t xml:space="preserve"> Latvia</w:t>
      </w:r>
      <w:r>
        <w:rPr>
          <w:rFonts w:ascii="Arial" w:hAnsi="Arial" w:cs="Arial"/>
        </w:rPr>
        <w:t xml:space="preserve">, 17 – 21 October. Available at: </w:t>
      </w:r>
      <w:hyperlink r:id="rId13" w:history="1">
        <w:r w:rsidRPr="00F424F8">
          <w:rPr>
            <w:rStyle w:val="Hyperlink"/>
            <w:rFonts w:ascii="Arial" w:hAnsi="Arial" w:cs="Arial"/>
          </w:rPr>
          <w:t>https://pdfs.semanticscholar.org/3d4f/99b537bdd5b18745fdef084dc34b71978ffd.pdf?_ga=2.169321827.33006767.1583078117-2025791786.1583078117</w:t>
        </w:r>
      </w:hyperlink>
      <w:r>
        <w:rPr>
          <w:rFonts w:ascii="Arial" w:hAnsi="Arial" w:cs="Arial"/>
        </w:rPr>
        <w:t xml:space="preserve"> (Accessed: 1</w:t>
      </w:r>
      <w:r w:rsidRPr="008430E7">
        <w:rPr>
          <w:rFonts w:ascii="Arial" w:hAnsi="Arial" w:cs="Arial"/>
          <w:vertAlign w:val="superscript"/>
        </w:rPr>
        <w:t>st</w:t>
      </w:r>
      <w:r>
        <w:rPr>
          <w:rFonts w:ascii="Arial" w:hAnsi="Arial" w:cs="Arial"/>
        </w:rPr>
        <w:t xml:space="preserve"> March 2020).</w:t>
      </w:r>
    </w:p>
    <w:p w14:paraId="2415E060" w14:textId="77777777" w:rsidR="008430E7" w:rsidRPr="008430E7" w:rsidRDefault="008430E7" w:rsidP="00D74A84">
      <w:pPr>
        <w:jc w:val="both"/>
        <w:rPr>
          <w:rFonts w:ascii="Arial" w:hAnsi="Arial" w:cs="Arial"/>
        </w:rPr>
      </w:pPr>
    </w:p>
    <w:p w14:paraId="087D5503" w14:textId="76C08741" w:rsidR="00D74A84" w:rsidRDefault="00D74A84" w:rsidP="00D74A84">
      <w:pPr>
        <w:jc w:val="both"/>
        <w:rPr>
          <w:rFonts w:ascii="Arial" w:hAnsi="Arial" w:cs="Arial"/>
        </w:rPr>
      </w:pPr>
      <w:r>
        <w:rPr>
          <w:rFonts w:ascii="Arial" w:hAnsi="Arial" w:cs="Arial"/>
        </w:rPr>
        <w:t>Kou</w:t>
      </w:r>
      <w:r>
        <w:rPr>
          <w:rFonts w:ascii="Arial" w:hAnsi="Arial" w:cs="Arial"/>
        </w:rPr>
        <w:t>a</w:t>
      </w:r>
      <w:r>
        <w:rPr>
          <w:rFonts w:ascii="Arial" w:hAnsi="Arial" w:cs="Arial"/>
        </w:rPr>
        <w:t xml:space="preserve">me, H. (2020) </w:t>
      </w:r>
      <w:r>
        <w:rPr>
          <w:rFonts w:ascii="Arial" w:hAnsi="Arial" w:cs="Arial"/>
          <w:i/>
          <w:iCs/>
        </w:rPr>
        <w:t xml:space="preserve">Children of Ivory Coast. Realizing Children’s Rights in the Ivory Coast. </w:t>
      </w:r>
      <w:r>
        <w:rPr>
          <w:rFonts w:ascii="Arial" w:hAnsi="Arial" w:cs="Arial"/>
        </w:rPr>
        <w:t xml:space="preserve">Available at: </w:t>
      </w:r>
      <w:hyperlink r:id="rId14" w:history="1">
        <w:r w:rsidRPr="00F424F8">
          <w:rPr>
            <w:rStyle w:val="Hyperlink"/>
            <w:rFonts w:ascii="Arial" w:hAnsi="Arial" w:cs="Arial"/>
          </w:rPr>
          <w:t>https://www.humanium.org/en/cote-d-ivoire/</w:t>
        </w:r>
      </w:hyperlink>
      <w:r>
        <w:rPr>
          <w:rFonts w:ascii="Arial" w:hAnsi="Arial" w:cs="Arial"/>
        </w:rPr>
        <w:t xml:space="preserve"> (Accessed: 22</w:t>
      </w:r>
      <w:r w:rsidRPr="000E1FF7">
        <w:rPr>
          <w:rFonts w:ascii="Arial" w:hAnsi="Arial" w:cs="Arial"/>
          <w:vertAlign w:val="superscript"/>
        </w:rPr>
        <w:t>nd</w:t>
      </w:r>
      <w:r>
        <w:rPr>
          <w:rFonts w:ascii="Arial" w:hAnsi="Arial" w:cs="Arial"/>
        </w:rPr>
        <w:t xml:space="preserve"> February 2020).</w:t>
      </w:r>
    </w:p>
    <w:p w14:paraId="4B330A6A" w14:textId="77777777" w:rsidR="00D74A84" w:rsidRDefault="00D74A84" w:rsidP="00D74A84">
      <w:pPr>
        <w:jc w:val="both"/>
        <w:rPr>
          <w:rFonts w:ascii="Arial" w:hAnsi="Arial" w:cs="Arial"/>
        </w:rPr>
      </w:pPr>
    </w:p>
    <w:p w14:paraId="00235270" w14:textId="77777777" w:rsidR="00D74A84" w:rsidRDefault="00D74A84" w:rsidP="00D74A84">
      <w:pPr>
        <w:jc w:val="both"/>
        <w:rPr>
          <w:rFonts w:ascii="Arial" w:hAnsi="Arial" w:cs="Arial"/>
        </w:rPr>
      </w:pPr>
      <w:r>
        <w:rPr>
          <w:rFonts w:ascii="Arial" w:hAnsi="Arial" w:cs="Arial"/>
        </w:rPr>
        <w:lastRenderedPageBreak/>
        <w:t>Maslow, A.H. (1943) ‘</w:t>
      </w:r>
      <w:r w:rsidRPr="000E1FF7">
        <w:rPr>
          <w:rFonts w:ascii="Arial" w:hAnsi="Arial" w:cs="Arial"/>
        </w:rPr>
        <w:t>A Theory of Human Motivation</w:t>
      </w:r>
      <w:r>
        <w:rPr>
          <w:rFonts w:ascii="Arial" w:hAnsi="Arial" w:cs="Arial"/>
        </w:rPr>
        <w:t xml:space="preserve">’, </w:t>
      </w:r>
      <w:r>
        <w:rPr>
          <w:rFonts w:ascii="Arial" w:hAnsi="Arial" w:cs="Arial"/>
          <w:i/>
          <w:iCs/>
        </w:rPr>
        <w:t xml:space="preserve">Psychological Review, </w:t>
      </w:r>
      <w:r>
        <w:rPr>
          <w:rFonts w:ascii="Arial" w:hAnsi="Arial" w:cs="Arial"/>
        </w:rPr>
        <w:t xml:space="preserve">50, pp. 370 – 396. Available at: </w:t>
      </w:r>
      <w:hyperlink r:id="rId15" w:history="1">
        <w:r w:rsidRPr="00F424F8">
          <w:rPr>
            <w:rStyle w:val="Hyperlink"/>
            <w:rFonts w:ascii="Arial" w:hAnsi="Arial" w:cs="Arial"/>
          </w:rPr>
          <w:t>http://www.researchhistory.org/2012/06/16/maslows-hierarchy-of-needs/</w:t>
        </w:r>
      </w:hyperlink>
      <w:r>
        <w:rPr>
          <w:rFonts w:ascii="Arial" w:hAnsi="Arial" w:cs="Arial"/>
        </w:rPr>
        <w:t xml:space="preserve"> (Accessed: 28</w:t>
      </w:r>
      <w:r w:rsidRPr="000E1FF7">
        <w:rPr>
          <w:rFonts w:ascii="Arial" w:hAnsi="Arial" w:cs="Arial"/>
          <w:vertAlign w:val="superscript"/>
        </w:rPr>
        <w:t>th</w:t>
      </w:r>
      <w:r>
        <w:rPr>
          <w:rFonts w:ascii="Arial" w:hAnsi="Arial" w:cs="Arial"/>
        </w:rPr>
        <w:t xml:space="preserve"> February 2020).</w:t>
      </w:r>
    </w:p>
    <w:p w14:paraId="661E4291" w14:textId="09562030" w:rsidR="00D74A84" w:rsidRDefault="00D74A84" w:rsidP="00D74A84">
      <w:pPr>
        <w:jc w:val="both"/>
        <w:rPr>
          <w:rFonts w:ascii="Arial" w:hAnsi="Arial" w:cs="Arial"/>
        </w:rPr>
      </w:pPr>
    </w:p>
    <w:p w14:paraId="481D8B82" w14:textId="05B3E951" w:rsidR="008C1E70" w:rsidRDefault="008C1E70" w:rsidP="00D74A84">
      <w:pPr>
        <w:jc w:val="both"/>
        <w:rPr>
          <w:rFonts w:ascii="Arial" w:hAnsi="Arial" w:cs="Arial"/>
        </w:rPr>
      </w:pPr>
      <w:proofErr w:type="spellStart"/>
      <w:r>
        <w:rPr>
          <w:rFonts w:ascii="Arial" w:hAnsi="Arial" w:cs="Arial"/>
        </w:rPr>
        <w:t>Numbeo</w:t>
      </w:r>
      <w:proofErr w:type="spellEnd"/>
      <w:r>
        <w:rPr>
          <w:rFonts w:ascii="Arial" w:hAnsi="Arial" w:cs="Arial"/>
        </w:rPr>
        <w:t xml:space="preserve"> (2020) </w:t>
      </w:r>
      <w:r w:rsidRPr="008C1E70">
        <w:rPr>
          <w:rFonts w:ascii="Arial" w:hAnsi="Arial" w:cs="Arial"/>
          <w:i/>
          <w:iCs/>
        </w:rPr>
        <w:t>Cost of Living in Ivory Coast</w:t>
      </w:r>
      <w:r w:rsidRPr="008C1E70">
        <w:rPr>
          <w:rFonts w:ascii="Arial" w:hAnsi="Arial" w:cs="Arial"/>
          <w:i/>
          <w:iCs/>
        </w:rPr>
        <w:t>.</w:t>
      </w:r>
      <w:r>
        <w:rPr>
          <w:rFonts w:ascii="Arial" w:hAnsi="Arial" w:cs="Arial"/>
        </w:rPr>
        <w:t xml:space="preserve"> Available at: </w:t>
      </w:r>
      <w:hyperlink r:id="rId16" w:history="1">
        <w:r w:rsidRPr="00F424F8">
          <w:rPr>
            <w:rStyle w:val="Hyperlink"/>
            <w:rFonts w:ascii="Arial" w:hAnsi="Arial" w:cs="Arial"/>
          </w:rPr>
          <w:t>https://www.numbeo.com/cost-of-living/country_result.jsp?country=Ivory+Coast</w:t>
        </w:r>
      </w:hyperlink>
      <w:r>
        <w:rPr>
          <w:rFonts w:ascii="Arial" w:hAnsi="Arial" w:cs="Arial"/>
        </w:rPr>
        <w:t xml:space="preserve"> (Accessed: 1</w:t>
      </w:r>
      <w:r w:rsidRPr="008C1E70">
        <w:rPr>
          <w:rFonts w:ascii="Arial" w:hAnsi="Arial" w:cs="Arial"/>
          <w:vertAlign w:val="superscript"/>
        </w:rPr>
        <w:t>st</w:t>
      </w:r>
      <w:r>
        <w:rPr>
          <w:rFonts w:ascii="Arial" w:hAnsi="Arial" w:cs="Arial"/>
        </w:rPr>
        <w:t xml:space="preserve"> March 2020).</w:t>
      </w:r>
    </w:p>
    <w:p w14:paraId="620A8989" w14:textId="77777777" w:rsidR="008C1E70" w:rsidRPr="008C1E70" w:rsidRDefault="008C1E70" w:rsidP="00D74A84">
      <w:pPr>
        <w:jc w:val="both"/>
        <w:rPr>
          <w:rFonts w:ascii="Arial" w:hAnsi="Arial" w:cs="Arial"/>
        </w:rPr>
      </w:pPr>
    </w:p>
    <w:p w14:paraId="31EC9124" w14:textId="77777777" w:rsidR="00D74A84" w:rsidRDefault="00D74A84" w:rsidP="00D74A84">
      <w:pPr>
        <w:jc w:val="both"/>
        <w:rPr>
          <w:rFonts w:ascii="Arial" w:hAnsi="Arial" w:cs="Arial"/>
        </w:rPr>
      </w:pPr>
      <w:proofErr w:type="spellStart"/>
      <w:r w:rsidRPr="000E1FF7">
        <w:rPr>
          <w:rFonts w:ascii="Arial" w:hAnsi="Arial" w:cs="Arial"/>
        </w:rPr>
        <w:t>Oyeniran</w:t>
      </w:r>
      <w:proofErr w:type="spellEnd"/>
      <w:r>
        <w:rPr>
          <w:rFonts w:ascii="Arial" w:hAnsi="Arial" w:cs="Arial"/>
        </w:rPr>
        <w:t>, R. (2017) ‘</w:t>
      </w:r>
      <w:r w:rsidRPr="000E1FF7">
        <w:rPr>
          <w:rFonts w:ascii="Arial" w:hAnsi="Arial" w:cs="Arial"/>
        </w:rPr>
        <w:t>Basic Education in Ivory Coast: From Education for All to Compulsory Education, Challenges and Perspectives</w:t>
      </w:r>
      <w:r>
        <w:rPr>
          <w:rFonts w:ascii="Arial" w:hAnsi="Arial" w:cs="Arial"/>
        </w:rPr>
        <w:t xml:space="preserve">’, </w:t>
      </w:r>
      <w:r>
        <w:rPr>
          <w:rFonts w:ascii="Arial" w:hAnsi="Arial" w:cs="Arial"/>
          <w:i/>
          <w:iCs/>
        </w:rPr>
        <w:t xml:space="preserve">Journal of Learning and Education, </w:t>
      </w:r>
      <w:r w:rsidRPr="000E1FF7">
        <w:rPr>
          <w:rFonts w:ascii="Arial" w:hAnsi="Arial" w:cs="Arial"/>
        </w:rPr>
        <w:t>6 (2), pp. 283 – 293.</w:t>
      </w:r>
      <w:r>
        <w:rPr>
          <w:rFonts w:ascii="Arial" w:hAnsi="Arial" w:cs="Arial"/>
          <w:i/>
          <w:iCs/>
        </w:rPr>
        <w:t xml:space="preserve"> </w:t>
      </w:r>
      <w:r>
        <w:rPr>
          <w:rFonts w:ascii="Arial" w:hAnsi="Arial" w:cs="Arial"/>
        </w:rPr>
        <w:t xml:space="preserve">Available at: </w:t>
      </w:r>
      <w:hyperlink r:id="rId17" w:history="1">
        <w:r w:rsidRPr="00F424F8">
          <w:rPr>
            <w:rStyle w:val="Hyperlink"/>
            <w:rFonts w:ascii="Arial" w:hAnsi="Arial" w:cs="Arial"/>
          </w:rPr>
          <w:t>https://files.eric.ed.gov/fulltext/EJ1139233.pdf</w:t>
        </w:r>
      </w:hyperlink>
      <w:r>
        <w:rPr>
          <w:rFonts w:ascii="Arial" w:hAnsi="Arial" w:cs="Arial"/>
        </w:rPr>
        <w:t xml:space="preserve"> (Accessed: 20</w:t>
      </w:r>
      <w:r w:rsidRPr="000E1FF7">
        <w:rPr>
          <w:rFonts w:ascii="Arial" w:hAnsi="Arial" w:cs="Arial"/>
          <w:vertAlign w:val="superscript"/>
        </w:rPr>
        <w:t>th</w:t>
      </w:r>
      <w:r>
        <w:rPr>
          <w:rFonts w:ascii="Arial" w:hAnsi="Arial" w:cs="Arial"/>
        </w:rPr>
        <w:t xml:space="preserve"> February 2020).</w:t>
      </w:r>
    </w:p>
    <w:p w14:paraId="5B88D97C" w14:textId="77777777" w:rsidR="00D74A84" w:rsidRPr="000E1FF7" w:rsidRDefault="00D74A84" w:rsidP="00D74A84">
      <w:pPr>
        <w:jc w:val="both"/>
        <w:rPr>
          <w:rFonts w:ascii="Arial" w:hAnsi="Arial" w:cs="Arial"/>
        </w:rPr>
      </w:pPr>
    </w:p>
    <w:p w14:paraId="2C0C47DC" w14:textId="77777777" w:rsidR="00D74A84" w:rsidRDefault="00D74A84" w:rsidP="00D74A84">
      <w:pPr>
        <w:jc w:val="both"/>
        <w:rPr>
          <w:rFonts w:ascii="Arial" w:hAnsi="Arial" w:cs="Arial"/>
        </w:rPr>
      </w:pPr>
      <w:r>
        <w:rPr>
          <w:rFonts w:ascii="Arial" w:hAnsi="Arial" w:cs="Arial"/>
        </w:rPr>
        <w:t xml:space="preserve">Paulsen, E. (2017) </w:t>
      </w:r>
      <w:r w:rsidRPr="000E1FF7">
        <w:rPr>
          <w:rFonts w:ascii="Arial" w:hAnsi="Arial" w:cs="Arial"/>
          <w:i/>
          <w:iCs/>
        </w:rPr>
        <w:t>Education in the Ivory Coast: Challenges and Solutions</w:t>
      </w:r>
      <w:r>
        <w:rPr>
          <w:rFonts w:ascii="Arial" w:hAnsi="Arial" w:cs="Arial"/>
          <w:i/>
          <w:iCs/>
        </w:rPr>
        <w:t xml:space="preserve">. </w:t>
      </w:r>
      <w:r>
        <w:rPr>
          <w:rFonts w:ascii="Arial" w:hAnsi="Arial" w:cs="Arial"/>
        </w:rPr>
        <w:t xml:space="preserve">Available at: </w:t>
      </w:r>
      <w:hyperlink r:id="rId18" w:history="1">
        <w:r w:rsidRPr="00F424F8">
          <w:rPr>
            <w:rStyle w:val="Hyperlink"/>
            <w:rFonts w:ascii="Arial" w:hAnsi="Arial" w:cs="Arial"/>
          </w:rPr>
          <w:t>https://borgenproject.org/education-in-the-ivory-coast/</w:t>
        </w:r>
      </w:hyperlink>
      <w:r>
        <w:rPr>
          <w:rFonts w:ascii="Arial" w:hAnsi="Arial" w:cs="Arial"/>
        </w:rPr>
        <w:t xml:space="preserve"> (Accessed: 20</w:t>
      </w:r>
      <w:r w:rsidRPr="000E1FF7">
        <w:rPr>
          <w:rFonts w:ascii="Arial" w:hAnsi="Arial" w:cs="Arial"/>
          <w:vertAlign w:val="superscript"/>
        </w:rPr>
        <w:t>th</w:t>
      </w:r>
      <w:r>
        <w:rPr>
          <w:rFonts w:ascii="Arial" w:hAnsi="Arial" w:cs="Arial"/>
        </w:rPr>
        <w:t xml:space="preserve"> February 2020).</w:t>
      </w:r>
    </w:p>
    <w:p w14:paraId="6E2D8648" w14:textId="41DF75C5" w:rsidR="00D74A84" w:rsidRDefault="00D74A84" w:rsidP="00D74A84">
      <w:pPr>
        <w:jc w:val="both"/>
        <w:rPr>
          <w:rFonts w:ascii="Arial" w:hAnsi="Arial" w:cs="Arial"/>
        </w:rPr>
      </w:pPr>
    </w:p>
    <w:p w14:paraId="34B5EE0B" w14:textId="02606420" w:rsidR="008430E7" w:rsidRDefault="008430E7" w:rsidP="00D74A84">
      <w:pPr>
        <w:jc w:val="both"/>
        <w:rPr>
          <w:rFonts w:ascii="Arial" w:hAnsi="Arial" w:cs="Arial"/>
        </w:rPr>
      </w:pPr>
      <w:r>
        <w:rPr>
          <w:rFonts w:ascii="Arial" w:hAnsi="Arial" w:cs="Arial"/>
        </w:rPr>
        <w:t xml:space="preserve">Pearson (2020) </w:t>
      </w:r>
      <w:r w:rsidRPr="008430E7">
        <w:rPr>
          <w:rFonts w:ascii="Arial" w:hAnsi="Arial" w:cs="Arial"/>
          <w:i/>
          <w:iCs/>
        </w:rPr>
        <w:t>The Importance of Education</w:t>
      </w:r>
      <w:r>
        <w:rPr>
          <w:rFonts w:ascii="Arial" w:hAnsi="Arial" w:cs="Arial"/>
          <w:i/>
          <w:iCs/>
        </w:rPr>
        <w:t xml:space="preserve">. </w:t>
      </w:r>
      <w:r>
        <w:rPr>
          <w:rFonts w:ascii="Arial" w:hAnsi="Arial" w:cs="Arial"/>
        </w:rPr>
        <w:t xml:space="preserve">Available at: </w:t>
      </w:r>
      <w:hyperlink r:id="rId19" w:history="1">
        <w:r w:rsidRPr="00F424F8">
          <w:rPr>
            <w:rStyle w:val="Hyperlink"/>
            <w:rFonts w:ascii="Arial" w:hAnsi="Arial" w:cs="Arial"/>
          </w:rPr>
          <w:t>https://www.pearson.com/news-and-research/efficacy/importance-of-education.html</w:t>
        </w:r>
      </w:hyperlink>
      <w:r>
        <w:rPr>
          <w:rFonts w:ascii="Arial" w:hAnsi="Arial" w:cs="Arial"/>
        </w:rPr>
        <w:t xml:space="preserve"> (Accessed: 1</w:t>
      </w:r>
      <w:r w:rsidRPr="008430E7">
        <w:rPr>
          <w:rFonts w:ascii="Arial" w:hAnsi="Arial" w:cs="Arial"/>
          <w:vertAlign w:val="superscript"/>
        </w:rPr>
        <w:t>st</w:t>
      </w:r>
      <w:r>
        <w:rPr>
          <w:rFonts w:ascii="Arial" w:hAnsi="Arial" w:cs="Arial"/>
        </w:rPr>
        <w:t xml:space="preserve"> March 2020).</w:t>
      </w:r>
    </w:p>
    <w:p w14:paraId="46EDCEC1" w14:textId="77777777" w:rsidR="008430E7" w:rsidRPr="008430E7" w:rsidRDefault="008430E7" w:rsidP="00D74A84">
      <w:pPr>
        <w:jc w:val="both"/>
        <w:rPr>
          <w:rFonts w:ascii="Arial" w:hAnsi="Arial" w:cs="Arial"/>
        </w:rPr>
      </w:pPr>
    </w:p>
    <w:p w14:paraId="63855D4F" w14:textId="77777777" w:rsidR="00D74A84" w:rsidRDefault="00D74A84" w:rsidP="00D74A84">
      <w:pPr>
        <w:jc w:val="both"/>
        <w:rPr>
          <w:rFonts w:ascii="Arial" w:hAnsi="Arial" w:cs="Arial"/>
        </w:rPr>
      </w:pPr>
      <w:proofErr w:type="spellStart"/>
      <w:r>
        <w:rPr>
          <w:rFonts w:ascii="Arial" w:hAnsi="Arial" w:cs="Arial"/>
        </w:rPr>
        <w:t>Portail</w:t>
      </w:r>
      <w:proofErr w:type="spellEnd"/>
      <w:r>
        <w:rPr>
          <w:rFonts w:ascii="Arial" w:hAnsi="Arial" w:cs="Arial"/>
        </w:rPr>
        <w:t xml:space="preserve"> </w:t>
      </w:r>
      <w:proofErr w:type="spellStart"/>
      <w:r>
        <w:rPr>
          <w:rFonts w:ascii="Arial" w:hAnsi="Arial" w:cs="Arial"/>
        </w:rPr>
        <w:t>Officiel</w:t>
      </w:r>
      <w:proofErr w:type="spellEnd"/>
      <w:r>
        <w:rPr>
          <w:rFonts w:ascii="Arial" w:hAnsi="Arial" w:cs="Arial"/>
        </w:rPr>
        <w:t xml:space="preserve"> du </w:t>
      </w:r>
      <w:proofErr w:type="spellStart"/>
      <w:r>
        <w:rPr>
          <w:rFonts w:ascii="Arial" w:hAnsi="Arial" w:cs="Arial"/>
        </w:rPr>
        <w:t>Gouvernement</w:t>
      </w:r>
      <w:proofErr w:type="spellEnd"/>
      <w:r>
        <w:rPr>
          <w:rFonts w:ascii="Arial" w:hAnsi="Arial" w:cs="Arial"/>
        </w:rPr>
        <w:t xml:space="preserve"> de Cote d’Ivoire (2020) Available at: </w:t>
      </w:r>
      <w:hyperlink r:id="rId20" w:history="1">
        <w:r w:rsidRPr="00F424F8">
          <w:rPr>
            <w:rStyle w:val="Hyperlink"/>
            <w:rFonts w:ascii="Arial" w:hAnsi="Arial" w:cs="Arial"/>
          </w:rPr>
          <w:t>http://www.gouv.ci/_actualite-article-all.php?d=6</w:t>
        </w:r>
      </w:hyperlink>
      <w:r>
        <w:rPr>
          <w:rFonts w:ascii="Arial" w:hAnsi="Arial" w:cs="Arial"/>
        </w:rPr>
        <w:t xml:space="preserve"> (</w:t>
      </w:r>
      <w:proofErr w:type="spellStart"/>
      <w:r>
        <w:rPr>
          <w:rFonts w:ascii="Arial" w:hAnsi="Arial" w:cs="Arial"/>
        </w:rPr>
        <w:t>Acessed</w:t>
      </w:r>
      <w:proofErr w:type="spellEnd"/>
      <w:r>
        <w:rPr>
          <w:rFonts w:ascii="Arial" w:hAnsi="Arial" w:cs="Arial"/>
        </w:rPr>
        <w:t>: 23</w:t>
      </w:r>
      <w:r w:rsidRPr="000E1FF7">
        <w:rPr>
          <w:rFonts w:ascii="Arial" w:hAnsi="Arial" w:cs="Arial"/>
          <w:vertAlign w:val="superscript"/>
        </w:rPr>
        <w:t>rd</w:t>
      </w:r>
      <w:r>
        <w:rPr>
          <w:rFonts w:ascii="Arial" w:hAnsi="Arial" w:cs="Arial"/>
        </w:rPr>
        <w:t xml:space="preserve"> February 2020).</w:t>
      </w:r>
    </w:p>
    <w:p w14:paraId="0E5981EF" w14:textId="77777777" w:rsidR="00D74A84" w:rsidRDefault="00D74A84" w:rsidP="00D74A84">
      <w:pPr>
        <w:jc w:val="both"/>
        <w:rPr>
          <w:rFonts w:ascii="Arial" w:hAnsi="Arial" w:cs="Arial"/>
        </w:rPr>
      </w:pPr>
      <w:r>
        <w:rPr>
          <w:rFonts w:ascii="Arial" w:hAnsi="Arial" w:cs="Arial"/>
        </w:rPr>
        <w:t xml:space="preserve">UNESCO (2020) </w:t>
      </w:r>
      <w:r>
        <w:rPr>
          <w:rFonts w:ascii="Arial" w:hAnsi="Arial" w:cs="Arial"/>
          <w:i/>
          <w:iCs/>
        </w:rPr>
        <w:t xml:space="preserve">Cote d’Ivoire. </w:t>
      </w:r>
      <w:r>
        <w:rPr>
          <w:rFonts w:ascii="Arial" w:hAnsi="Arial" w:cs="Arial"/>
        </w:rPr>
        <w:t xml:space="preserve">Available at: </w:t>
      </w:r>
      <w:hyperlink r:id="rId21" w:history="1">
        <w:r w:rsidRPr="00F424F8">
          <w:rPr>
            <w:rStyle w:val="Hyperlink"/>
            <w:rFonts w:ascii="Arial" w:hAnsi="Arial" w:cs="Arial"/>
          </w:rPr>
          <w:t>http://uis.unesco.org/en/country/ci</w:t>
        </w:r>
      </w:hyperlink>
      <w:r>
        <w:rPr>
          <w:rFonts w:ascii="Arial" w:hAnsi="Arial" w:cs="Arial"/>
        </w:rPr>
        <w:t xml:space="preserve"> (Accessed: 22</w:t>
      </w:r>
      <w:r w:rsidRPr="000E1FF7">
        <w:rPr>
          <w:rFonts w:ascii="Arial" w:hAnsi="Arial" w:cs="Arial"/>
          <w:vertAlign w:val="superscript"/>
        </w:rPr>
        <w:t>nd</w:t>
      </w:r>
      <w:r>
        <w:rPr>
          <w:rFonts w:ascii="Arial" w:hAnsi="Arial" w:cs="Arial"/>
        </w:rPr>
        <w:t xml:space="preserve"> February 2020).</w:t>
      </w:r>
    </w:p>
    <w:p w14:paraId="1ADA6653" w14:textId="77777777" w:rsidR="00D74A84" w:rsidRDefault="00D74A84" w:rsidP="00D74A84">
      <w:pPr>
        <w:jc w:val="both"/>
        <w:rPr>
          <w:rFonts w:ascii="Arial" w:hAnsi="Arial" w:cs="Arial"/>
        </w:rPr>
      </w:pPr>
    </w:p>
    <w:p w14:paraId="47942FFB" w14:textId="77777777" w:rsidR="00D74A84" w:rsidRDefault="00D74A84" w:rsidP="00D74A84">
      <w:pPr>
        <w:jc w:val="both"/>
        <w:rPr>
          <w:rFonts w:ascii="Arial" w:hAnsi="Arial" w:cs="Arial"/>
        </w:rPr>
      </w:pPr>
      <w:proofErr w:type="spellStart"/>
      <w:r>
        <w:rPr>
          <w:rFonts w:ascii="Arial" w:hAnsi="Arial" w:cs="Arial"/>
        </w:rPr>
        <w:t>Smeyers</w:t>
      </w:r>
      <w:proofErr w:type="spellEnd"/>
      <w:r>
        <w:rPr>
          <w:rFonts w:ascii="Arial" w:hAnsi="Arial" w:cs="Arial"/>
        </w:rPr>
        <w:t xml:space="preserve">, M (no date) </w:t>
      </w:r>
      <w:r>
        <w:rPr>
          <w:rFonts w:ascii="Arial" w:hAnsi="Arial" w:cs="Arial"/>
          <w:i/>
          <w:iCs/>
        </w:rPr>
        <w:t xml:space="preserve">Sector Study. Education in Ivory Coast. </w:t>
      </w:r>
      <w:r>
        <w:rPr>
          <w:rFonts w:ascii="Arial" w:hAnsi="Arial" w:cs="Arial"/>
        </w:rPr>
        <w:t xml:space="preserve">Available at: </w:t>
      </w:r>
      <w:hyperlink r:id="rId22" w:history="1">
        <w:r w:rsidRPr="00F424F8">
          <w:rPr>
            <w:rStyle w:val="Hyperlink"/>
            <w:rFonts w:ascii="Arial" w:hAnsi="Arial" w:cs="Arial"/>
          </w:rPr>
          <w:t>https://treccprogram.org/wp-content/uploads/2019/02/190124_EIF_Comoe-report-on-Education_English-Version-1.pdf</w:t>
        </w:r>
      </w:hyperlink>
      <w:r>
        <w:rPr>
          <w:rFonts w:ascii="Arial" w:hAnsi="Arial" w:cs="Arial"/>
        </w:rPr>
        <w:t xml:space="preserve"> (Accessed: 29</w:t>
      </w:r>
      <w:r w:rsidRPr="000E1FF7">
        <w:rPr>
          <w:rFonts w:ascii="Arial" w:hAnsi="Arial" w:cs="Arial"/>
          <w:vertAlign w:val="superscript"/>
        </w:rPr>
        <w:t>th</w:t>
      </w:r>
      <w:r>
        <w:rPr>
          <w:rFonts w:ascii="Arial" w:hAnsi="Arial" w:cs="Arial"/>
        </w:rPr>
        <w:t xml:space="preserve"> February 2020). </w:t>
      </w:r>
    </w:p>
    <w:p w14:paraId="1B018202" w14:textId="73DBAAD0" w:rsidR="00D74A84" w:rsidRDefault="00D74A84" w:rsidP="00D74A84">
      <w:pPr>
        <w:jc w:val="both"/>
        <w:rPr>
          <w:rFonts w:ascii="Arial" w:hAnsi="Arial" w:cs="Arial"/>
        </w:rPr>
      </w:pPr>
    </w:p>
    <w:p w14:paraId="4D34DA95" w14:textId="77025558" w:rsidR="008430E7" w:rsidRDefault="008430E7" w:rsidP="00D74A84">
      <w:pPr>
        <w:jc w:val="both"/>
        <w:rPr>
          <w:rFonts w:ascii="Arial" w:hAnsi="Arial" w:cs="Arial"/>
        </w:rPr>
      </w:pPr>
      <w:r>
        <w:rPr>
          <w:rFonts w:ascii="Arial" w:hAnsi="Arial" w:cs="Arial"/>
        </w:rPr>
        <w:t xml:space="preserve">UCAS (2020) </w:t>
      </w:r>
      <w:r>
        <w:rPr>
          <w:rFonts w:ascii="Arial" w:hAnsi="Arial" w:cs="Arial"/>
          <w:i/>
          <w:iCs/>
        </w:rPr>
        <w:t>Get into teaching in England.</w:t>
      </w:r>
      <w:r>
        <w:rPr>
          <w:rFonts w:ascii="Arial" w:hAnsi="Arial" w:cs="Arial"/>
        </w:rPr>
        <w:t xml:space="preserve"> Available at: </w:t>
      </w:r>
      <w:hyperlink r:id="rId23" w:history="1">
        <w:r w:rsidRPr="00F424F8">
          <w:rPr>
            <w:rStyle w:val="Hyperlink"/>
            <w:rFonts w:ascii="Arial" w:hAnsi="Arial" w:cs="Arial"/>
          </w:rPr>
          <w:t>https://www.ucas.com/teaching-in-england</w:t>
        </w:r>
      </w:hyperlink>
      <w:r>
        <w:rPr>
          <w:rFonts w:ascii="Arial" w:hAnsi="Arial" w:cs="Arial"/>
        </w:rPr>
        <w:t xml:space="preserve"> (Accessed: 1</w:t>
      </w:r>
      <w:r w:rsidRPr="008430E7">
        <w:rPr>
          <w:rFonts w:ascii="Arial" w:hAnsi="Arial" w:cs="Arial"/>
          <w:vertAlign w:val="superscript"/>
        </w:rPr>
        <w:t>st</w:t>
      </w:r>
      <w:r>
        <w:rPr>
          <w:rFonts w:ascii="Arial" w:hAnsi="Arial" w:cs="Arial"/>
        </w:rPr>
        <w:t xml:space="preserve"> March 2020).</w:t>
      </w:r>
    </w:p>
    <w:p w14:paraId="2F9103D6" w14:textId="77777777" w:rsidR="008430E7" w:rsidRPr="008430E7" w:rsidRDefault="008430E7" w:rsidP="00D74A84">
      <w:pPr>
        <w:jc w:val="both"/>
        <w:rPr>
          <w:rFonts w:ascii="Arial" w:hAnsi="Arial" w:cs="Arial"/>
        </w:rPr>
      </w:pPr>
    </w:p>
    <w:p w14:paraId="3DE80C6F" w14:textId="2152C53D" w:rsidR="008430E7" w:rsidRDefault="008430E7" w:rsidP="008430E7">
      <w:pPr>
        <w:jc w:val="both"/>
        <w:rPr>
          <w:rFonts w:ascii="Arial" w:hAnsi="Arial" w:cs="Arial"/>
        </w:rPr>
      </w:pPr>
      <w:r>
        <w:rPr>
          <w:rFonts w:ascii="Arial" w:hAnsi="Arial" w:cs="Arial"/>
        </w:rPr>
        <w:t xml:space="preserve">UK Government (2020) </w:t>
      </w:r>
      <w:r w:rsidRPr="008430E7">
        <w:rPr>
          <w:rFonts w:ascii="Arial" w:hAnsi="Arial" w:cs="Arial"/>
          <w:i/>
          <w:iCs/>
        </w:rPr>
        <w:t>Guidanc</w:t>
      </w:r>
      <w:r w:rsidRPr="008430E7">
        <w:rPr>
          <w:rFonts w:ascii="Arial" w:hAnsi="Arial" w:cs="Arial"/>
          <w:i/>
          <w:iCs/>
        </w:rPr>
        <w:t xml:space="preserve">e: </w:t>
      </w:r>
      <w:r w:rsidRPr="008430E7">
        <w:rPr>
          <w:rFonts w:ascii="Arial" w:hAnsi="Arial" w:cs="Arial"/>
          <w:i/>
          <w:iCs/>
        </w:rPr>
        <w:t>2019 to 2020 checklist guidance</w:t>
      </w:r>
      <w:r>
        <w:rPr>
          <w:rFonts w:ascii="Arial" w:hAnsi="Arial" w:cs="Arial"/>
          <w:i/>
          <w:iCs/>
        </w:rPr>
        <w:t xml:space="preserve">. </w:t>
      </w:r>
      <w:r>
        <w:rPr>
          <w:rFonts w:ascii="Arial" w:hAnsi="Arial" w:cs="Arial"/>
        </w:rPr>
        <w:t xml:space="preserve">Available at: </w:t>
      </w:r>
      <w:hyperlink r:id="rId24" w:history="1">
        <w:r w:rsidRPr="00F424F8">
          <w:rPr>
            <w:rStyle w:val="Hyperlink"/>
            <w:rFonts w:ascii="Arial" w:hAnsi="Arial" w:cs="Arial"/>
          </w:rPr>
          <w:t>https://www.gov.uk/government/publications/schools-financial-value-standard-sfvs/2019-to-2020-checklist-guidance</w:t>
        </w:r>
      </w:hyperlink>
      <w:r>
        <w:rPr>
          <w:rFonts w:ascii="Arial" w:hAnsi="Arial" w:cs="Arial"/>
        </w:rPr>
        <w:t xml:space="preserve"> (Accessed: 1</w:t>
      </w:r>
      <w:r w:rsidRPr="008430E7">
        <w:rPr>
          <w:rFonts w:ascii="Arial" w:hAnsi="Arial" w:cs="Arial"/>
          <w:vertAlign w:val="superscript"/>
        </w:rPr>
        <w:t>st</w:t>
      </w:r>
      <w:r>
        <w:rPr>
          <w:rFonts w:ascii="Arial" w:hAnsi="Arial" w:cs="Arial"/>
        </w:rPr>
        <w:t xml:space="preserve"> March 2020).</w:t>
      </w:r>
    </w:p>
    <w:p w14:paraId="7F657F90" w14:textId="77777777" w:rsidR="008430E7" w:rsidRPr="008430E7" w:rsidRDefault="008430E7" w:rsidP="008430E7">
      <w:pPr>
        <w:jc w:val="both"/>
        <w:rPr>
          <w:rFonts w:ascii="Arial" w:hAnsi="Arial" w:cs="Arial"/>
        </w:rPr>
      </w:pPr>
    </w:p>
    <w:p w14:paraId="67F1A858" w14:textId="4E1E59AC" w:rsidR="008C1E70" w:rsidRDefault="008C1E70" w:rsidP="00D74A84">
      <w:pPr>
        <w:jc w:val="both"/>
        <w:rPr>
          <w:rFonts w:ascii="Arial" w:hAnsi="Arial" w:cs="Arial"/>
        </w:rPr>
      </w:pPr>
      <w:r>
        <w:rPr>
          <w:rFonts w:ascii="Arial" w:hAnsi="Arial" w:cs="Arial"/>
        </w:rPr>
        <w:t xml:space="preserve">UK Government (no date) </w:t>
      </w:r>
      <w:r>
        <w:rPr>
          <w:rFonts w:ascii="Arial" w:hAnsi="Arial" w:cs="Arial"/>
          <w:i/>
          <w:iCs/>
        </w:rPr>
        <w:t xml:space="preserve">Free School Transport. </w:t>
      </w:r>
      <w:r>
        <w:rPr>
          <w:rFonts w:ascii="Arial" w:hAnsi="Arial" w:cs="Arial"/>
        </w:rPr>
        <w:t xml:space="preserve">Available at: </w:t>
      </w:r>
      <w:hyperlink r:id="rId25" w:history="1">
        <w:r w:rsidRPr="00F424F8">
          <w:rPr>
            <w:rStyle w:val="Hyperlink"/>
            <w:rFonts w:ascii="Arial" w:hAnsi="Arial" w:cs="Arial"/>
          </w:rPr>
          <w:t>https://www.gov.uk/free-school-transport</w:t>
        </w:r>
      </w:hyperlink>
      <w:r>
        <w:rPr>
          <w:rFonts w:ascii="Arial" w:hAnsi="Arial" w:cs="Arial"/>
        </w:rPr>
        <w:t xml:space="preserve"> (Accessed: 1</w:t>
      </w:r>
      <w:r w:rsidRPr="008C1E70">
        <w:rPr>
          <w:rFonts w:ascii="Arial" w:hAnsi="Arial" w:cs="Arial"/>
          <w:vertAlign w:val="superscript"/>
        </w:rPr>
        <w:t>st</w:t>
      </w:r>
      <w:r>
        <w:rPr>
          <w:rFonts w:ascii="Arial" w:hAnsi="Arial" w:cs="Arial"/>
        </w:rPr>
        <w:t xml:space="preserve"> March 2020).</w:t>
      </w:r>
    </w:p>
    <w:p w14:paraId="443B41B9" w14:textId="77777777" w:rsidR="008C1E70" w:rsidRPr="008C1E70" w:rsidRDefault="008C1E70" w:rsidP="00D74A84">
      <w:pPr>
        <w:jc w:val="both"/>
        <w:rPr>
          <w:rFonts w:ascii="Arial" w:hAnsi="Arial" w:cs="Arial"/>
        </w:rPr>
      </w:pPr>
    </w:p>
    <w:p w14:paraId="4685B6A8" w14:textId="652A68E2" w:rsidR="008430E7" w:rsidRDefault="008430E7" w:rsidP="00D74A84">
      <w:pPr>
        <w:jc w:val="both"/>
        <w:rPr>
          <w:rFonts w:ascii="Arial" w:hAnsi="Arial" w:cs="Arial"/>
        </w:rPr>
      </w:pPr>
      <w:r>
        <w:rPr>
          <w:rFonts w:ascii="Arial" w:hAnsi="Arial" w:cs="Arial"/>
        </w:rPr>
        <w:t xml:space="preserve">UK Government (2016) </w:t>
      </w:r>
      <w:r w:rsidRPr="008430E7">
        <w:rPr>
          <w:rFonts w:ascii="Arial" w:hAnsi="Arial" w:cs="Arial"/>
          <w:i/>
          <w:iCs/>
        </w:rPr>
        <w:t>Priority School Building Programme: overview</w:t>
      </w:r>
      <w:r>
        <w:rPr>
          <w:rFonts w:ascii="Arial" w:hAnsi="Arial" w:cs="Arial"/>
          <w:i/>
          <w:iCs/>
        </w:rPr>
        <w:t xml:space="preserve">. </w:t>
      </w:r>
      <w:r>
        <w:rPr>
          <w:rFonts w:ascii="Arial" w:hAnsi="Arial" w:cs="Arial"/>
        </w:rPr>
        <w:t xml:space="preserve">Available at: </w:t>
      </w:r>
      <w:hyperlink r:id="rId26" w:history="1">
        <w:r w:rsidRPr="00F424F8">
          <w:rPr>
            <w:rStyle w:val="Hyperlink"/>
            <w:rFonts w:ascii="Arial" w:hAnsi="Arial" w:cs="Arial"/>
          </w:rPr>
          <w:t>https://www.gov.uk/government/publications/psbp-overview/priority-school-building-programme-overview</w:t>
        </w:r>
      </w:hyperlink>
      <w:r>
        <w:rPr>
          <w:rFonts w:ascii="Arial" w:hAnsi="Arial" w:cs="Arial"/>
        </w:rPr>
        <w:t xml:space="preserve"> (Accessed: 1</w:t>
      </w:r>
      <w:r w:rsidRPr="008430E7">
        <w:rPr>
          <w:rFonts w:ascii="Arial" w:hAnsi="Arial" w:cs="Arial"/>
          <w:vertAlign w:val="superscript"/>
        </w:rPr>
        <w:t>st</w:t>
      </w:r>
      <w:r>
        <w:rPr>
          <w:rFonts w:ascii="Arial" w:hAnsi="Arial" w:cs="Arial"/>
        </w:rPr>
        <w:t xml:space="preserve"> March 2020).</w:t>
      </w:r>
    </w:p>
    <w:p w14:paraId="2706906D" w14:textId="764D9A50" w:rsidR="008430E7" w:rsidRDefault="008430E7" w:rsidP="00D74A84">
      <w:pPr>
        <w:jc w:val="both"/>
        <w:rPr>
          <w:rFonts w:ascii="Arial" w:hAnsi="Arial" w:cs="Arial"/>
        </w:rPr>
      </w:pPr>
    </w:p>
    <w:p w14:paraId="1A25EE4B" w14:textId="2FB2CEB1" w:rsidR="008430E7" w:rsidRDefault="008430E7" w:rsidP="00D74A84">
      <w:pPr>
        <w:jc w:val="both"/>
        <w:rPr>
          <w:rFonts w:ascii="Arial" w:hAnsi="Arial" w:cs="Arial"/>
        </w:rPr>
      </w:pPr>
      <w:r>
        <w:rPr>
          <w:rFonts w:ascii="Arial" w:hAnsi="Arial" w:cs="Arial"/>
        </w:rPr>
        <w:t xml:space="preserve">UK Government (no date) </w:t>
      </w:r>
      <w:r w:rsidRPr="008430E7">
        <w:rPr>
          <w:rFonts w:ascii="Arial" w:hAnsi="Arial" w:cs="Arial"/>
          <w:i/>
          <w:iCs/>
        </w:rPr>
        <w:t>Register a Birth</w:t>
      </w:r>
      <w:r>
        <w:rPr>
          <w:rFonts w:ascii="Arial" w:hAnsi="Arial" w:cs="Arial"/>
          <w:i/>
          <w:iCs/>
        </w:rPr>
        <w:t xml:space="preserve">. </w:t>
      </w:r>
      <w:r>
        <w:rPr>
          <w:rFonts w:ascii="Arial" w:hAnsi="Arial" w:cs="Arial"/>
        </w:rPr>
        <w:t xml:space="preserve">Available at: </w:t>
      </w:r>
      <w:hyperlink r:id="rId27" w:history="1">
        <w:r w:rsidRPr="00F424F8">
          <w:rPr>
            <w:rStyle w:val="Hyperlink"/>
            <w:rFonts w:ascii="Arial" w:hAnsi="Arial" w:cs="Arial"/>
          </w:rPr>
          <w:t>https://www.gov.uk/register-birth</w:t>
        </w:r>
      </w:hyperlink>
      <w:r>
        <w:rPr>
          <w:rFonts w:ascii="Arial" w:hAnsi="Arial" w:cs="Arial"/>
        </w:rPr>
        <w:t xml:space="preserve"> (Accessed: 1</w:t>
      </w:r>
      <w:r w:rsidRPr="008430E7">
        <w:rPr>
          <w:rFonts w:ascii="Arial" w:hAnsi="Arial" w:cs="Arial"/>
          <w:vertAlign w:val="superscript"/>
        </w:rPr>
        <w:t>st</w:t>
      </w:r>
      <w:r>
        <w:rPr>
          <w:rFonts w:ascii="Arial" w:hAnsi="Arial" w:cs="Arial"/>
        </w:rPr>
        <w:t xml:space="preserve"> March 2020).</w:t>
      </w:r>
    </w:p>
    <w:p w14:paraId="79B03503" w14:textId="77777777" w:rsidR="008430E7" w:rsidRPr="008430E7" w:rsidRDefault="008430E7" w:rsidP="00D74A84">
      <w:pPr>
        <w:jc w:val="both"/>
        <w:rPr>
          <w:rFonts w:ascii="Arial" w:hAnsi="Arial" w:cs="Arial"/>
        </w:rPr>
      </w:pPr>
    </w:p>
    <w:p w14:paraId="23E547B1" w14:textId="265C85CC" w:rsidR="00D74A84" w:rsidRDefault="00D74A84" w:rsidP="00D74A84">
      <w:pPr>
        <w:jc w:val="both"/>
        <w:rPr>
          <w:rFonts w:ascii="Arial" w:hAnsi="Arial" w:cs="Arial"/>
        </w:rPr>
      </w:pPr>
      <w:r>
        <w:rPr>
          <w:rFonts w:ascii="Arial" w:hAnsi="Arial" w:cs="Arial"/>
        </w:rPr>
        <w:t xml:space="preserve">UK Government (no date) </w:t>
      </w:r>
      <w:r w:rsidRPr="000E1FF7">
        <w:rPr>
          <w:rFonts w:ascii="Arial" w:hAnsi="Arial" w:cs="Arial"/>
          <w:i/>
          <w:iCs/>
        </w:rPr>
        <w:t>School Admissions.</w:t>
      </w:r>
      <w:r>
        <w:rPr>
          <w:rFonts w:ascii="Arial" w:hAnsi="Arial" w:cs="Arial"/>
          <w:i/>
          <w:iCs/>
        </w:rPr>
        <w:t xml:space="preserve"> </w:t>
      </w:r>
      <w:r>
        <w:rPr>
          <w:rFonts w:ascii="Arial" w:hAnsi="Arial" w:cs="Arial"/>
        </w:rPr>
        <w:t xml:space="preserve">Available at: </w:t>
      </w:r>
      <w:hyperlink r:id="rId28" w:history="1">
        <w:r w:rsidRPr="00F424F8">
          <w:rPr>
            <w:rStyle w:val="Hyperlink"/>
            <w:rFonts w:ascii="Arial" w:hAnsi="Arial" w:cs="Arial"/>
          </w:rPr>
          <w:t>https://www.gov.uk/schools-admissions/school-starting-age</w:t>
        </w:r>
      </w:hyperlink>
      <w:r>
        <w:rPr>
          <w:rFonts w:ascii="Arial" w:hAnsi="Arial" w:cs="Arial"/>
        </w:rPr>
        <w:t xml:space="preserve"> (Accessed: 28</w:t>
      </w:r>
      <w:r w:rsidRPr="000E1FF7">
        <w:rPr>
          <w:rFonts w:ascii="Arial" w:hAnsi="Arial" w:cs="Arial"/>
          <w:vertAlign w:val="superscript"/>
        </w:rPr>
        <w:t>th</w:t>
      </w:r>
      <w:r>
        <w:rPr>
          <w:rFonts w:ascii="Arial" w:hAnsi="Arial" w:cs="Arial"/>
        </w:rPr>
        <w:t xml:space="preserve"> February 2020)</w:t>
      </w:r>
    </w:p>
    <w:p w14:paraId="2DFC1749" w14:textId="694CEDC0" w:rsidR="00D74A84" w:rsidRDefault="00D74A84" w:rsidP="00D74A84">
      <w:pPr>
        <w:jc w:val="both"/>
        <w:rPr>
          <w:rFonts w:ascii="Arial" w:hAnsi="Arial" w:cs="Arial"/>
        </w:rPr>
      </w:pPr>
    </w:p>
    <w:p w14:paraId="4749C3C1" w14:textId="7F4FA731" w:rsidR="008430E7" w:rsidRDefault="008430E7" w:rsidP="00D74A84">
      <w:pPr>
        <w:jc w:val="both"/>
        <w:rPr>
          <w:rFonts w:ascii="Arial" w:hAnsi="Arial" w:cs="Arial"/>
        </w:rPr>
      </w:pPr>
      <w:r>
        <w:rPr>
          <w:rFonts w:ascii="Arial" w:hAnsi="Arial" w:cs="Arial"/>
        </w:rPr>
        <w:t xml:space="preserve">UK Government (no date) </w:t>
      </w:r>
      <w:r>
        <w:rPr>
          <w:rFonts w:ascii="Arial" w:hAnsi="Arial" w:cs="Arial"/>
          <w:i/>
          <w:iCs/>
        </w:rPr>
        <w:t xml:space="preserve">Schools and Education. </w:t>
      </w:r>
      <w:r>
        <w:rPr>
          <w:rFonts w:ascii="Arial" w:hAnsi="Arial" w:cs="Arial"/>
        </w:rPr>
        <w:t xml:space="preserve">Available at: </w:t>
      </w:r>
      <w:hyperlink r:id="rId29" w:history="1">
        <w:r w:rsidRPr="00F424F8">
          <w:rPr>
            <w:rStyle w:val="Hyperlink"/>
            <w:rFonts w:ascii="Arial" w:hAnsi="Arial" w:cs="Arial"/>
          </w:rPr>
          <w:t>https://www.gov.uk/browse/childcare-parenting/schools-education</w:t>
        </w:r>
      </w:hyperlink>
      <w:r>
        <w:rPr>
          <w:rFonts w:ascii="Arial" w:hAnsi="Arial" w:cs="Arial"/>
        </w:rPr>
        <w:t xml:space="preserve"> (Accessed: 1</w:t>
      </w:r>
      <w:r w:rsidRPr="008430E7">
        <w:rPr>
          <w:rFonts w:ascii="Arial" w:hAnsi="Arial" w:cs="Arial"/>
          <w:vertAlign w:val="superscript"/>
        </w:rPr>
        <w:t>st</w:t>
      </w:r>
      <w:r>
        <w:rPr>
          <w:rFonts w:ascii="Arial" w:hAnsi="Arial" w:cs="Arial"/>
        </w:rPr>
        <w:t xml:space="preserve"> March 2020).</w:t>
      </w:r>
    </w:p>
    <w:p w14:paraId="2DCDF0CC" w14:textId="77777777" w:rsidR="008430E7" w:rsidRPr="008430E7" w:rsidRDefault="008430E7" w:rsidP="00D74A84">
      <w:pPr>
        <w:jc w:val="both"/>
        <w:rPr>
          <w:rFonts w:ascii="Arial" w:hAnsi="Arial" w:cs="Arial"/>
        </w:rPr>
      </w:pPr>
    </w:p>
    <w:p w14:paraId="3B161806" w14:textId="77777777" w:rsidR="00D74A84" w:rsidRDefault="00D74A84" w:rsidP="00D74A84">
      <w:pPr>
        <w:jc w:val="both"/>
        <w:rPr>
          <w:rFonts w:ascii="Arial" w:hAnsi="Arial" w:cs="Arial"/>
        </w:rPr>
      </w:pPr>
      <w:r>
        <w:rPr>
          <w:rFonts w:ascii="Arial" w:hAnsi="Arial" w:cs="Arial"/>
        </w:rPr>
        <w:t xml:space="preserve">UNICEF (no date) </w:t>
      </w:r>
      <w:r w:rsidRPr="000E1FF7">
        <w:rPr>
          <w:rFonts w:ascii="Arial" w:hAnsi="Arial" w:cs="Arial"/>
          <w:i/>
          <w:iCs/>
        </w:rPr>
        <w:t>CPD 2017 – 2020: Strategic Note ECD d Basic Education</w:t>
      </w:r>
      <w:r>
        <w:rPr>
          <w:rFonts w:ascii="Arial" w:hAnsi="Arial" w:cs="Arial"/>
          <w:i/>
          <w:iCs/>
        </w:rPr>
        <w:t xml:space="preserve">. </w:t>
      </w:r>
      <w:r>
        <w:rPr>
          <w:rFonts w:ascii="Arial" w:hAnsi="Arial" w:cs="Arial"/>
        </w:rPr>
        <w:t xml:space="preserve">Available at: </w:t>
      </w:r>
      <w:hyperlink r:id="rId30" w:history="1">
        <w:r w:rsidRPr="00F424F8">
          <w:rPr>
            <w:rStyle w:val="Hyperlink"/>
            <w:rFonts w:ascii="Arial" w:hAnsi="Arial" w:cs="Arial"/>
          </w:rPr>
          <w:t>http://files.unicef.org/transparency/documents/Cote%20D%27Ivoire_CPD2017-2020_StratgicNote_Education-24%20May%202016.pdf</w:t>
        </w:r>
      </w:hyperlink>
      <w:r>
        <w:rPr>
          <w:rFonts w:ascii="Arial" w:hAnsi="Arial" w:cs="Arial"/>
        </w:rPr>
        <w:t xml:space="preserve"> (Accessed: 20</w:t>
      </w:r>
      <w:r w:rsidRPr="000E1FF7">
        <w:rPr>
          <w:rFonts w:ascii="Arial" w:hAnsi="Arial" w:cs="Arial"/>
          <w:vertAlign w:val="superscript"/>
        </w:rPr>
        <w:t>th</w:t>
      </w:r>
      <w:r>
        <w:rPr>
          <w:rFonts w:ascii="Arial" w:hAnsi="Arial" w:cs="Arial"/>
        </w:rPr>
        <w:t xml:space="preserve"> February 2020).</w:t>
      </w:r>
    </w:p>
    <w:p w14:paraId="59A4631D" w14:textId="1E7A02B2" w:rsidR="00D74A84" w:rsidRDefault="00D74A84" w:rsidP="00D74A84">
      <w:pPr>
        <w:jc w:val="both"/>
        <w:rPr>
          <w:rFonts w:ascii="Arial" w:hAnsi="Arial" w:cs="Arial"/>
        </w:rPr>
      </w:pPr>
    </w:p>
    <w:p w14:paraId="49C61DD0" w14:textId="5BF80A45" w:rsidR="008430E7" w:rsidRDefault="008430E7" w:rsidP="00D74A84">
      <w:pPr>
        <w:jc w:val="both"/>
        <w:rPr>
          <w:rFonts w:ascii="Arial" w:hAnsi="Arial" w:cs="Arial"/>
        </w:rPr>
      </w:pPr>
      <w:r>
        <w:rPr>
          <w:rFonts w:ascii="Arial" w:hAnsi="Arial" w:cs="Arial"/>
        </w:rPr>
        <w:t xml:space="preserve">UNICEF (2019) </w:t>
      </w:r>
      <w:r w:rsidRPr="008430E7">
        <w:rPr>
          <w:rFonts w:ascii="Arial" w:hAnsi="Arial" w:cs="Arial"/>
          <w:i/>
          <w:iCs/>
        </w:rPr>
        <w:t>UNICEF breaks ground on Africa’s first-of-its-kind recycled plastic brick factory in Côte d'Ivoire</w:t>
      </w:r>
      <w:r>
        <w:rPr>
          <w:rFonts w:ascii="Arial" w:hAnsi="Arial" w:cs="Arial"/>
          <w:i/>
          <w:iCs/>
        </w:rPr>
        <w:t xml:space="preserve">. </w:t>
      </w:r>
      <w:r>
        <w:rPr>
          <w:rFonts w:ascii="Arial" w:hAnsi="Arial" w:cs="Arial"/>
        </w:rPr>
        <w:t xml:space="preserve">Available at: </w:t>
      </w:r>
      <w:hyperlink r:id="rId31" w:history="1">
        <w:r w:rsidRPr="00F424F8">
          <w:rPr>
            <w:rStyle w:val="Hyperlink"/>
            <w:rFonts w:ascii="Arial" w:hAnsi="Arial" w:cs="Arial"/>
          </w:rPr>
          <w:t>https://www.unicef.org/press-releases/unicef-breaks-ground-africas-first-its-kind-recycled-plastic-brick-factory-côte</w:t>
        </w:r>
      </w:hyperlink>
      <w:r>
        <w:rPr>
          <w:rFonts w:ascii="Arial" w:hAnsi="Arial" w:cs="Arial"/>
        </w:rPr>
        <w:t xml:space="preserve"> (Accessed: 1</w:t>
      </w:r>
      <w:r w:rsidRPr="008430E7">
        <w:rPr>
          <w:rFonts w:ascii="Arial" w:hAnsi="Arial" w:cs="Arial"/>
          <w:vertAlign w:val="superscript"/>
        </w:rPr>
        <w:t>st</w:t>
      </w:r>
      <w:r>
        <w:rPr>
          <w:rFonts w:ascii="Arial" w:hAnsi="Arial" w:cs="Arial"/>
        </w:rPr>
        <w:t xml:space="preserve"> March 2020).</w:t>
      </w:r>
    </w:p>
    <w:p w14:paraId="55AEE9AF" w14:textId="77777777" w:rsidR="008430E7" w:rsidRPr="008430E7" w:rsidRDefault="008430E7" w:rsidP="00D74A84">
      <w:pPr>
        <w:jc w:val="both"/>
        <w:rPr>
          <w:rFonts w:ascii="Arial" w:hAnsi="Arial" w:cs="Arial"/>
        </w:rPr>
      </w:pPr>
    </w:p>
    <w:p w14:paraId="127B2D93" w14:textId="77777777" w:rsidR="00D74A84" w:rsidRDefault="00D74A84" w:rsidP="00D74A84">
      <w:pPr>
        <w:jc w:val="both"/>
        <w:rPr>
          <w:rFonts w:ascii="Arial" w:hAnsi="Arial" w:cs="Arial"/>
        </w:rPr>
      </w:pPr>
      <w:r>
        <w:rPr>
          <w:rFonts w:ascii="Arial" w:hAnsi="Arial" w:cs="Arial"/>
        </w:rPr>
        <w:t xml:space="preserve">United Nations (no date) </w:t>
      </w:r>
      <w:r w:rsidRPr="000E1FF7">
        <w:rPr>
          <w:rFonts w:ascii="Arial" w:hAnsi="Arial" w:cs="Arial"/>
          <w:i/>
          <w:iCs/>
        </w:rPr>
        <w:t>About the Sustainable Development Goals</w:t>
      </w:r>
      <w:r>
        <w:rPr>
          <w:rFonts w:ascii="Arial" w:hAnsi="Arial" w:cs="Arial"/>
          <w:i/>
          <w:iCs/>
        </w:rPr>
        <w:t>.</w:t>
      </w:r>
      <w:r>
        <w:rPr>
          <w:rFonts w:ascii="Arial" w:hAnsi="Arial" w:cs="Arial"/>
        </w:rPr>
        <w:t xml:space="preserve"> Available at: </w:t>
      </w:r>
      <w:hyperlink r:id="rId32" w:history="1">
        <w:r w:rsidRPr="00F424F8">
          <w:rPr>
            <w:rStyle w:val="Hyperlink"/>
            <w:rFonts w:ascii="Arial" w:hAnsi="Arial" w:cs="Arial"/>
          </w:rPr>
          <w:t>https://www.un.org/sustainabledevelopment/sustainable-development-goals/</w:t>
        </w:r>
      </w:hyperlink>
      <w:r>
        <w:rPr>
          <w:rFonts w:ascii="Arial" w:hAnsi="Arial" w:cs="Arial"/>
        </w:rPr>
        <w:t xml:space="preserve"> (Accessed: 22</w:t>
      </w:r>
      <w:r w:rsidRPr="000E1FF7">
        <w:rPr>
          <w:rFonts w:ascii="Arial" w:hAnsi="Arial" w:cs="Arial"/>
          <w:vertAlign w:val="superscript"/>
        </w:rPr>
        <w:t>nd</w:t>
      </w:r>
      <w:r>
        <w:rPr>
          <w:rFonts w:ascii="Arial" w:hAnsi="Arial" w:cs="Arial"/>
        </w:rPr>
        <w:t xml:space="preserve"> February 2020).</w:t>
      </w:r>
    </w:p>
    <w:p w14:paraId="1A90124F" w14:textId="77777777" w:rsidR="00D74A84" w:rsidRDefault="00D74A84" w:rsidP="00D74A84">
      <w:pPr>
        <w:jc w:val="both"/>
        <w:rPr>
          <w:rFonts w:ascii="Arial" w:hAnsi="Arial" w:cs="Arial"/>
        </w:rPr>
      </w:pPr>
    </w:p>
    <w:p w14:paraId="241B1321" w14:textId="77777777" w:rsidR="00D74A84" w:rsidRDefault="00D74A84" w:rsidP="00D74A84">
      <w:pPr>
        <w:jc w:val="both"/>
        <w:rPr>
          <w:rFonts w:ascii="Arial" w:hAnsi="Arial" w:cs="Arial"/>
        </w:rPr>
      </w:pPr>
      <w:r>
        <w:rPr>
          <w:rFonts w:ascii="Arial" w:hAnsi="Arial" w:cs="Arial"/>
        </w:rPr>
        <w:t xml:space="preserve">United Nations (2009) </w:t>
      </w:r>
      <w:r>
        <w:rPr>
          <w:rFonts w:ascii="Arial" w:hAnsi="Arial" w:cs="Arial"/>
          <w:i/>
          <w:iCs/>
        </w:rPr>
        <w:t xml:space="preserve">Convention on the Rights of the Child. </w:t>
      </w:r>
      <w:r>
        <w:rPr>
          <w:rFonts w:ascii="Arial" w:hAnsi="Arial" w:cs="Arial"/>
        </w:rPr>
        <w:t xml:space="preserve">Available at: </w:t>
      </w:r>
      <w:hyperlink r:id="rId33" w:history="1">
        <w:r w:rsidRPr="00F424F8">
          <w:rPr>
            <w:rStyle w:val="Hyperlink"/>
            <w:rFonts w:ascii="Arial" w:hAnsi="Arial" w:cs="Arial"/>
          </w:rPr>
          <w:t>https://www2.ohchr.org/english/bodies/crc/docs/AdvanceVersions/CRC-C-GC-12.pdf</w:t>
        </w:r>
      </w:hyperlink>
      <w:r>
        <w:rPr>
          <w:rFonts w:ascii="Arial" w:hAnsi="Arial" w:cs="Arial"/>
        </w:rPr>
        <w:t xml:space="preserve"> (Accessed: 20</w:t>
      </w:r>
      <w:r w:rsidRPr="000E1FF7">
        <w:rPr>
          <w:rFonts w:ascii="Arial" w:hAnsi="Arial" w:cs="Arial"/>
          <w:vertAlign w:val="superscript"/>
        </w:rPr>
        <w:t>th</w:t>
      </w:r>
      <w:r>
        <w:rPr>
          <w:rFonts w:ascii="Arial" w:hAnsi="Arial" w:cs="Arial"/>
        </w:rPr>
        <w:t xml:space="preserve"> February 2020).</w:t>
      </w:r>
    </w:p>
    <w:p w14:paraId="3DB995D5" w14:textId="517718E5" w:rsidR="00D74A84" w:rsidRDefault="00D74A84" w:rsidP="00D74A84">
      <w:pPr>
        <w:jc w:val="both"/>
        <w:rPr>
          <w:rFonts w:ascii="Arial" w:hAnsi="Arial" w:cs="Arial"/>
        </w:rPr>
      </w:pPr>
    </w:p>
    <w:p w14:paraId="6102DA7D" w14:textId="2C11CE4A" w:rsidR="005B1199" w:rsidRDefault="005B1199" w:rsidP="00D74A84">
      <w:pPr>
        <w:jc w:val="both"/>
        <w:rPr>
          <w:rFonts w:ascii="Arial" w:hAnsi="Arial" w:cs="Arial"/>
        </w:rPr>
      </w:pPr>
      <w:proofErr w:type="spellStart"/>
      <w:r>
        <w:rPr>
          <w:rFonts w:ascii="Arial" w:hAnsi="Arial" w:cs="Arial"/>
        </w:rPr>
        <w:t>Warde</w:t>
      </w:r>
      <w:proofErr w:type="spellEnd"/>
      <w:r>
        <w:rPr>
          <w:rFonts w:ascii="Arial" w:hAnsi="Arial" w:cs="Arial"/>
        </w:rPr>
        <w:t>, W. F. (1960) ‘</w:t>
      </w:r>
      <w:r w:rsidRPr="005B1199">
        <w:rPr>
          <w:rFonts w:ascii="Arial" w:hAnsi="Arial" w:cs="Arial"/>
        </w:rPr>
        <w:t>John Dewey’s Theories of Education</w:t>
      </w:r>
      <w:r>
        <w:rPr>
          <w:rFonts w:ascii="Arial" w:hAnsi="Arial" w:cs="Arial"/>
        </w:rPr>
        <w:t xml:space="preserve">’, </w:t>
      </w:r>
      <w:r w:rsidRPr="005B1199">
        <w:rPr>
          <w:rFonts w:ascii="Arial" w:hAnsi="Arial" w:cs="Arial"/>
          <w:i/>
          <w:iCs/>
        </w:rPr>
        <w:t>International Socialist Review</w:t>
      </w:r>
      <w:r w:rsidRPr="005B1199">
        <w:rPr>
          <w:rFonts w:ascii="Arial" w:hAnsi="Arial" w:cs="Arial"/>
        </w:rPr>
        <w:t>, 21</w:t>
      </w:r>
      <w:r>
        <w:rPr>
          <w:rFonts w:ascii="Arial" w:hAnsi="Arial" w:cs="Arial"/>
        </w:rPr>
        <w:t xml:space="preserve"> (</w:t>
      </w:r>
      <w:r w:rsidRPr="005B1199">
        <w:rPr>
          <w:rFonts w:ascii="Arial" w:hAnsi="Arial" w:cs="Arial"/>
        </w:rPr>
        <w:t>1</w:t>
      </w:r>
      <w:r>
        <w:rPr>
          <w:rFonts w:ascii="Arial" w:hAnsi="Arial" w:cs="Arial"/>
        </w:rPr>
        <w:t xml:space="preserve">). Available at: </w:t>
      </w:r>
      <w:hyperlink r:id="rId34" w:history="1">
        <w:r w:rsidRPr="00F424F8">
          <w:rPr>
            <w:rStyle w:val="Hyperlink"/>
            <w:rFonts w:ascii="Arial" w:hAnsi="Arial" w:cs="Arial"/>
          </w:rPr>
          <w:t>https://www.marxists.org/archive/novack/works/1960/x03.htm</w:t>
        </w:r>
      </w:hyperlink>
      <w:r>
        <w:rPr>
          <w:rFonts w:ascii="Arial" w:hAnsi="Arial" w:cs="Arial"/>
        </w:rPr>
        <w:t xml:space="preserve"> (Accessed: 1</w:t>
      </w:r>
      <w:r w:rsidRPr="005B1199">
        <w:rPr>
          <w:rFonts w:ascii="Arial" w:hAnsi="Arial" w:cs="Arial"/>
          <w:vertAlign w:val="superscript"/>
        </w:rPr>
        <w:t>st</w:t>
      </w:r>
      <w:r>
        <w:rPr>
          <w:rFonts w:ascii="Arial" w:hAnsi="Arial" w:cs="Arial"/>
        </w:rPr>
        <w:t xml:space="preserve"> March 2020).</w:t>
      </w:r>
    </w:p>
    <w:p w14:paraId="4223BF4E" w14:textId="77777777" w:rsidR="005B1199" w:rsidRDefault="005B1199" w:rsidP="00D74A84">
      <w:pPr>
        <w:jc w:val="both"/>
        <w:rPr>
          <w:rFonts w:ascii="Arial" w:hAnsi="Arial" w:cs="Arial"/>
        </w:rPr>
      </w:pPr>
      <w:bookmarkStart w:id="1" w:name="_GoBack"/>
      <w:bookmarkEnd w:id="1"/>
    </w:p>
    <w:p w14:paraId="1BE36EDB" w14:textId="598447E3" w:rsidR="008430E7" w:rsidRDefault="008430E7" w:rsidP="00D74A84">
      <w:pPr>
        <w:jc w:val="both"/>
        <w:rPr>
          <w:rFonts w:ascii="Arial" w:hAnsi="Arial" w:cs="Arial"/>
        </w:rPr>
      </w:pPr>
      <w:r>
        <w:rPr>
          <w:rFonts w:ascii="Arial" w:hAnsi="Arial" w:cs="Arial"/>
        </w:rPr>
        <w:t xml:space="preserve">Welsh Government (2018) </w:t>
      </w:r>
      <w:r w:rsidRPr="008430E7">
        <w:rPr>
          <w:rFonts w:ascii="Arial" w:hAnsi="Arial" w:cs="Arial"/>
          <w:i/>
          <w:iCs/>
        </w:rPr>
        <w:t>Additional Learning Needs (ALN) transformation programme.</w:t>
      </w:r>
      <w:r>
        <w:rPr>
          <w:rFonts w:ascii="Arial" w:hAnsi="Arial" w:cs="Arial"/>
        </w:rPr>
        <w:t xml:space="preserve"> Available at: </w:t>
      </w:r>
      <w:hyperlink r:id="rId35" w:history="1">
        <w:r w:rsidRPr="00F424F8">
          <w:rPr>
            <w:rStyle w:val="Hyperlink"/>
            <w:rFonts w:ascii="Arial" w:hAnsi="Arial" w:cs="Arial"/>
          </w:rPr>
          <w:t>https://gov.wales/sites/default/files/publications/2018-09/additional-learning-needs-aln-transformation-programme-v2.pdf</w:t>
        </w:r>
      </w:hyperlink>
      <w:r>
        <w:rPr>
          <w:rFonts w:ascii="Arial" w:hAnsi="Arial" w:cs="Arial"/>
        </w:rPr>
        <w:t xml:space="preserve"> (Accessed: 1</w:t>
      </w:r>
      <w:r w:rsidRPr="008430E7">
        <w:rPr>
          <w:rFonts w:ascii="Arial" w:hAnsi="Arial" w:cs="Arial"/>
          <w:vertAlign w:val="superscript"/>
        </w:rPr>
        <w:t>st</w:t>
      </w:r>
      <w:r>
        <w:rPr>
          <w:rFonts w:ascii="Arial" w:hAnsi="Arial" w:cs="Arial"/>
        </w:rPr>
        <w:t xml:space="preserve"> March 2020).</w:t>
      </w:r>
    </w:p>
    <w:p w14:paraId="42C6B1FF" w14:textId="77777777" w:rsidR="008430E7" w:rsidRPr="008430E7" w:rsidRDefault="008430E7" w:rsidP="00D74A84">
      <w:pPr>
        <w:jc w:val="both"/>
        <w:rPr>
          <w:rFonts w:ascii="Arial" w:hAnsi="Arial" w:cs="Arial"/>
        </w:rPr>
      </w:pPr>
    </w:p>
    <w:p w14:paraId="2AB7AFFA" w14:textId="13B5D2BD" w:rsidR="00D74A84" w:rsidRPr="00594D99" w:rsidRDefault="00D74A84" w:rsidP="008430E7">
      <w:pPr>
        <w:rPr>
          <w:rFonts w:ascii="Arial" w:hAnsi="Arial" w:cs="Arial"/>
          <w:bCs/>
          <w:u w:val="single"/>
        </w:rPr>
      </w:pPr>
      <w:r>
        <w:rPr>
          <w:rFonts w:ascii="Arial" w:hAnsi="Arial" w:cs="Arial"/>
        </w:rPr>
        <w:t xml:space="preserve">World Health Organisation (2020) </w:t>
      </w:r>
      <w:r w:rsidRPr="000E1FF7">
        <w:rPr>
          <w:rFonts w:ascii="Arial" w:hAnsi="Arial" w:cs="Arial"/>
          <w:i/>
          <w:iCs/>
        </w:rPr>
        <w:t>Millennium Development Goals</w:t>
      </w:r>
      <w:r>
        <w:rPr>
          <w:rFonts w:ascii="Arial" w:hAnsi="Arial" w:cs="Arial"/>
          <w:i/>
          <w:iCs/>
        </w:rPr>
        <w:t xml:space="preserve">. </w:t>
      </w:r>
      <w:r>
        <w:rPr>
          <w:rFonts w:ascii="Arial" w:hAnsi="Arial" w:cs="Arial"/>
        </w:rPr>
        <w:t xml:space="preserve">Available at: </w:t>
      </w:r>
      <w:hyperlink r:id="rId36" w:history="1">
        <w:r w:rsidRPr="00F424F8">
          <w:rPr>
            <w:rStyle w:val="Hyperlink"/>
            <w:rFonts w:ascii="Arial" w:hAnsi="Arial" w:cs="Arial"/>
          </w:rPr>
          <w:t>https://www.who.int/topics/millennium_development_goals/about/en/</w:t>
        </w:r>
      </w:hyperlink>
      <w:r>
        <w:rPr>
          <w:rFonts w:ascii="Arial" w:hAnsi="Arial" w:cs="Arial"/>
        </w:rPr>
        <w:t xml:space="preserve"> (Accessed: 22</w:t>
      </w:r>
      <w:r w:rsidRPr="000E1FF7">
        <w:rPr>
          <w:rFonts w:ascii="Arial" w:hAnsi="Arial" w:cs="Arial"/>
          <w:vertAlign w:val="superscript"/>
        </w:rPr>
        <w:t>nd</w:t>
      </w:r>
      <w:r>
        <w:rPr>
          <w:rFonts w:ascii="Arial" w:hAnsi="Arial" w:cs="Arial"/>
        </w:rPr>
        <w:t xml:space="preserve"> February 2020).</w:t>
      </w:r>
    </w:p>
    <w:sectPr w:rsidR="00D74A84" w:rsidRPr="00594D99" w:rsidSect="00803707">
      <w:footerReference w:type="even" r:id="rId37"/>
      <w:footerReference w:type="default" r:id="rId3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0D932E" w14:textId="77777777" w:rsidR="00294A76" w:rsidRDefault="00294A76" w:rsidP="00A65DE7">
      <w:r>
        <w:separator/>
      </w:r>
    </w:p>
  </w:endnote>
  <w:endnote w:type="continuationSeparator" w:id="0">
    <w:p w14:paraId="6B57C572" w14:textId="77777777" w:rsidR="00294A76" w:rsidRDefault="00294A76" w:rsidP="00A65D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91793220"/>
      <w:docPartObj>
        <w:docPartGallery w:val="Page Numbers (Bottom of Page)"/>
        <w:docPartUnique/>
      </w:docPartObj>
    </w:sdtPr>
    <w:sdtEndPr>
      <w:rPr>
        <w:rStyle w:val="PageNumber"/>
      </w:rPr>
    </w:sdtEndPr>
    <w:sdtContent>
      <w:p w14:paraId="2BA4565C" w14:textId="270BD514" w:rsidR="00A65DE7" w:rsidRDefault="00A65DE7" w:rsidP="00E9766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70CA09" w14:textId="77777777" w:rsidR="00A65DE7" w:rsidRDefault="00A65DE7" w:rsidP="00A65DE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67877900"/>
      <w:docPartObj>
        <w:docPartGallery w:val="Page Numbers (Bottom of Page)"/>
        <w:docPartUnique/>
      </w:docPartObj>
    </w:sdtPr>
    <w:sdtEndPr>
      <w:rPr>
        <w:rStyle w:val="PageNumber"/>
      </w:rPr>
    </w:sdtEndPr>
    <w:sdtContent>
      <w:p w14:paraId="311567D7" w14:textId="4DFD3F2D" w:rsidR="00A65DE7" w:rsidRDefault="00A65DE7" w:rsidP="00E9766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51324C" w14:textId="77777777" w:rsidR="00A65DE7" w:rsidRDefault="00A65DE7" w:rsidP="00A65DE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E740CD" w14:textId="77777777" w:rsidR="00294A76" w:rsidRDefault="00294A76" w:rsidP="00A65DE7">
      <w:r>
        <w:separator/>
      </w:r>
    </w:p>
  </w:footnote>
  <w:footnote w:type="continuationSeparator" w:id="0">
    <w:p w14:paraId="18BCF275" w14:textId="77777777" w:rsidR="00294A76" w:rsidRDefault="00294A76" w:rsidP="00A65DE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4E4"/>
    <w:rsid w:val="000371DF"/>
    <w:rsid w:val="00042852"/>
    <w:rsid w:val="00070A21"/>
    <w:rsid w:val="00084B36"/>
    <w:rsid w:val="000F14FD"/>
    <w:rsid w:val="00114824"/>
    <w:rsid w:val="00130132"/>
    <w:rsid w:val="001643A0"/>
    <w:rsid w:val="00180A2C"/>
    <w:rsid w:val="001A614F"/>
    <w:rsid w:val="001E68D0"/>
    <w:rsid w:val="001F1942"/>
    <w:rsid w:val="001F47DE"/>
    <w:rsid w:val="0021163D"/>
    <w:rsid w:val="0023512B"/>
    <w:rsid w:val="002623B8"/>
    <w:rsid w:val="002657B6"/>
    <w:rsid w:val="00271467"/>
    <w:rsid w:val="002717AF"/>
    <w:rsid w:val="00286017"/>
    <w:rsid w:val="00294A76"/>
    <w:rsid w:val="00296D0E"/>
    <w:rsid w:val="002B68A6"/>
    <w:rsid w:val="002D2715"/>
    <w:rsid w:val="002E1E41"/>
    <w:rsid w:val="00316B91"/>
    <w:rsid w:val="00352630"/>
    <w:rsid w:val="003743FB"/>
    <w:rsid w:val="003A20A8"/>
    <w:rsid w:val="00414455"/>
    <w:rsid w:val="004545FF"/>
    <w:rsid w:val="00466EA5"/>
    <w:rsid w:val="004940EB"/>
    <w:rsid w:val="004A5558"/>
    <w:rsid w:val="00511026"/>
    <w:rsid w:val="005158F4"/>
    <w:rsid w:val="00594D99"/>
    <w:rsid w:val="005A66FD"/>
    <w:rsid w:val="005B1199"/>
    <w:rsid w:val="005C19E2"/>
    <w:rsid w:val="005E0BCA"/>
    <w:rsid w:val="005E7E85"/>
    <w:rsid w:val="005F683E"/>
    <w:rsid w:val="00622DBD"/>
    <w:rsid w:val="00632B6D"/>
    <w:rsid w:val="00675BCF"/>
    <w:rsid w:val="006852C9"/>
    <w:rsid w:val="006872F6"/>
    <w:rsid w:val="00691531"/>
    <w:rsid w:val="006B0ED9"/>
    <w:rsid w:val="006D765A"/>
    <w:rsid w:val="006E7B0C"/>
    <w:rsid w:val="007307B7"/>
    <w:rsid w:val="007439EA"/>
    <w:rsid w:val="00744BDD"/>
    <w:rsid w:val="00746F26"/>
    <w:rsid w:val="007563FC"/>
    <w:rsid w:val="00762137"/>
    <w:rsid w:val="00783A8C"/>
    <w:rsid w:val="007A2D3C"/>
    <w:rsid w:val="007B3FBF"/>
    <w:rsid w:val="007C4997"/>
    <w:rsid w:val="007D1787"/>
    <w:rsid w:val="007F3D4F"/>
    <w:rsid w:val="00803707"/>
    <w:rsid w:val="0081588F"/>
    <w:rsid w:val="008275AC"/>
    <w:rsid w:val="008430E7"/>
    <w:rsid w:val="00883230"/>
    <w:rsid w:val="008C1E70"/>
    <w:rsid w:val="008E4D27"/>
    <w:rsid w:val="00902E92"/>
    <w:rsid w:val="009236EA"/>
    <w:rsid w:val="00980065"/>
    <w:rsid w:val="00984450"/>
    <w:rsid w:val="009C74EF"/>
    <w:rsid w:val="009E2E78"/>
    <w:rsid w:val="009F05FD"/>
    <w:rsid w:val="009F0DF5"/>
    <w:rsid w:val="009F3864"/>
    <w:rsid w:val="00A40A54"/>
    <w:rsid w:val="00A43EE8"/>
    <w:rsid w:val="00A504A0"/>
    <w:rsid w:val="00A65DE7"/>
    <w:rsid w:val="00AC16E7"/>
    <w:rsid w:val="00AD03A2"/>
    <w:rsid w:val="00AD3C4F"/>
    <w:rsid w:val="00AE698C"/>
    <w:rsid w:val="00B03544"/>
    <w:rsid w:val="00B179DF"/>
    <w:rsid w:val="00B94403"/>
    <w:rsid w:val="00BE3060"/>
    <w:rsid w:val="00C25898"/>
    <w:rsid w:val="00C27CCC"/>
    <w:rsid w:val="00C66594"/>
    <w:rsid w:val="00CB09E8"/>
    <w:rsid w:val="00CB6428"/>
    <w:rsid w:val="00D522B8"/>
    <w:rsid w:val="00D524E4"/>
    <w:rsid w:val="00D70C6C"/>
    <w:rsid w:val="00D74A84"/>
    <w:rsid w:val="00DD3506"/>
    <w:rsid w:val="00DD498B"/>
    <w:rsid w:val="00DF739B"/>
    <w:rsid w:val="00E173D0"/>
    <w:rsid w:val="00E337B3"/>
    <w:rsid w:val="00E944ED"/>
    <w:rsid w:val="00E95729"/>
    <w:rsid w:val="00F55346"/>
    <w:rsid w:val="00F80F0A"/>
    <w:rsid w:val="00F830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638504"/>
  <w14:defaultImageDpi w14:val="32767"/>
  <w15:chartTrackingRefBased/>
  <w15:docId w15:val="{51546233-1E72-E242-88D5-8A98F7E46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5DE7"/>
    <w:pPr>
      <w:tabs>
        <w:tab w:val="center" w:pos="4680"/>
        <w:tab w:val="right" w:pos="9360"/>
      </w:tabs>
    </w:pPr>
  </w:style>
  <w:style w:type="character" w:customStyle="1" w:styleId="HeaderChar">
    <w:name w:val="Header Char"/>
    <w:basedOn w:val="DefaultParagraphFont"/>
    <w:link w:val="Header"/>
    <w:uiPriority w:val="99"/>
    <w:rsid w:val="00A65DE7"/>
  </w:style>
  <w:style w:type="paragraph" w:styleId="Footer">
    <w:name w:val="footer"/>
    <w:basedOn w:val="Normal"/>
    <w:link w:val="FooterChar"/>
    <w:uiPriority w:val="99"/>
    <w:unhideWhenUsed/>
    <w:rsid w:val="00A65DE7"/>
    <w:pPr>
      <w:tabs>
        <w:tab w:val="center" w:pos="4680"/>
        <w:tab w:val="right" w:pos="9360"/>
      </w:tabs>
    </w:pPr>
  </w:style>
  <w:style w:type="character" w:customStyle="1" w:styleId="FooterChar">
    <w:name w:val="Footer Char"/>
    <w:basedOn w:val="DefaultParagraphFont"/>
    <w:link w:val="Footer"/>
    <w:uiPriority w:val="99"/>
    <w:rsid w:val="00A65DE7"/>
  </w:style>
  <w:style w:type="character" w:styleId="PageNumber">
    <w:name w:val="page number"/>
    <w:basedOn w:val="DefaultParagraphFont"/>
    <w:uiPriority w:val="99"/>
    <w:semiHidden/>
    <w:unhideWhenUsed/>
    <w:rsid w:val="00A65DE7"/>
  </w:style>
  <w:style w:type="character" w:styleId="CommentReference">
    <w:name w:val="annotation reference"/>
    <w:basedOn w:val="DefaultParagraphFont"/>
    <w:uiPriority w:val="99"/>
    <w:semiHidden/>
    <w:unhideWhenUsed/>
    <w:rsid w:val="00A65DE7"/>
    <w:rPr>
      <w:sz w:val="16"/>
      <w:szCs w:val="16"/>
    </w:rPr>
  </w:style>
  <w:style w:type="paragraph" w:styleId="CommentText">
    <w:name w:val="annotation text"/>
    <w:basedOn w:val="Normal"/>
    <w:link w:val="CommentTextChar"/>
    <w:uiPriority w:val="99"/>
    <w:semiHidden/>
    <w:unhideWhenUsed/>
    <w:rsid w:val="00A65DE7"/>
    <w:rPr>
      <w:sz w:val="20"/>
      <w:szCs w:val="20"/>
    </w:rPr>
  </w:style>
  <w:style w:type="character" w:customStyle="1" w:styleId="CommentTextChar">
    <w:name w:val="Comment Text Char"/>
    <w:basedOn w:val="DefaultParagraphFont"/>
    <w:link w:val="CommentText"/>
    <w:uiPriority w:val="99"/>
    <w:semiHidden/>
    <w:rsid w:val="00A65DE7"/>
    <w:rPr>
      <w:sz w:val="20"/>
      <w:szCs w:val="20"/>
    </w:rPr>
  </w:style>
  <w:style w:type="paragraph" w:styleId="CommentSubject">
    <w:name w:val="annotation subject"/>
    <w:basedOn w:val="CommentText"/>
    <w:next w:val="CommentText"/>
    <w:link w:val="CommentSubjectChar"/>
    <w:uiPriority w:val="99"/>
    <w:semiHidden/>
    <w:unhideWhenUsed/>
    <w:rsid w:val="00A65DE7"/>
    <w:rPr>
      <w:b/>
      <w:bCs/>
    </w:rPr>
  </w:style>
  <w:style w:type="character" w:customStyle="1" w:styleId="CommentSubjectChar">
    <w:name w:val="Comment Subject Char"/>
    <w:basedOn w:val="CommentTextChar"/>
    <w:link w:val="CommentSubject"/>
    <w:uiPriority w:val="99"/>
    <w:semiHidden/>
    <w:rsid w:val="00A65DE7"/>
    <w:rPr>
      <w:b/>
      <w:bCs/>
      <w:sz w:val="20"/>
      <w:szCs w:val="20"/>
    </w:rPr>
  </w:style>
  <w:style w:type="paragraph" w:styleId="BalloonText">
    <w:name w:val="Balloon Text"/>
    <w:basedOn w:val="Normal"/>
    <w:link w:val="BalloonTextChar"/>
    <w:uiPriority w:val="99"/>
    <w:semiHidden/>
    <w:unhideWhenUsed/>
    <w:rsid w:val="00A65DE7"/>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65DE7"/>
    <w:rPr>
      <w:rFonts w:ascii="Times New Roman" w:hAnsi="Times New Roman" w:cs="Times New Roman"/>
      <w:sz w:val="18"/>
      <w:szCs w:val="18"/>
    </w:rPr>
  </w:style>
  <w:style w:type="character" w:styleId="Hyperlink">
    <w:name w:val="Hyperlink"/>
    <w:basedOn w:val="DefaultParagraphFont"/>
    <w:uiPriority w:val="99"/>
    <w:unhideWhenUsed/>
    <w:rsid w:val="00D74A84"/>
    <w:rPr>
      <w:color w:val="0563C1" w:themeColor="hyperlink"/>
      <w:u w:val="single"/>
    </w:rPr>
  </w:style>
  <w:style w:type="character" w:styleId="UnresolvedMention">
    <w:name w:val="Unresolved Mention"/>
    <w:basedOn w:val="DefaultParagraphFont"/>
    <w:uiPriority w:val="99"/>
    <w:rsid w:val="008C1E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1334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dfs.semanticscholar.org/3d4f/99b537bdd5b18745fdef084dc34b71978ffd.pdf?_ga=2.169321827.33006767.1583078117-2025791786.1583078117" TargetMode="External"/><Relationship Id="rId18" Type="http://schemas.openxmlformats.org/officeDocument/2006/relationships/hyperlink" Target="https://borgenproject.org/education-in-the-ivory-coast/" TargetMode="External"/><Relationship Id="rId26" Type="http://schemas.openxmlformats.org/officeDocument/2006/relationships/hyperlink" Target="https://www.gov.uk/government/publications/psbp-overview/priority-school-building-programme-overview" TargetMode="External"/><Relationship Id="rId39" Type="http://schemas.openxmlformats.org/officeDocument/2006/relationships/fontTable" Target="fontTable.xml"/><Relationship Id="rId21" Type="http://schemas.openxmlformats.org/officeDocument/2006/relationships/hyperlink" Target="http://uis.unesco.org/en/country/ci" TargetMode="External"/><Relationship Id="rId34" Type="http://schemas.openxmlformats.org/officeDocument/2006/relationships/hyperlink" Target="https://www.marxists.org/archive/novack/works/1960/x03.htm" TargetMode="External"/><Relationship Id="rId7" Type="http://schemas.openxmlformats.org/officeDocument/2006/relationships/hyperlink" Target="https://www.cia.gov/library/publications/the-world-factbook/geos/iv.html" TargetMode="External"/><Relationship Id="rId12" Type="http://schemas.openxmlformats.org/officeDocument/2006/relationships/hyperlink" Target="https://www.globalpartnership.org/benefits-of-education" TargetMode="External"/><Relationship Id="rId17" Type="http://schemas.openxmlformats.org/officeDocument/2006/relationships/hyperlink" Target="https://files.eric.ed.gov/fulltext/EJ1139233.pdf" TargetMode="External"/><Relationship Id="rId25" Type="http://schemas.openxmlformats.org/officeDocument/2006/relationships/hyperlink" Target="https://www.gov.uk/free-school-transport" TargetMode="External"/><Relationship Id="rId33" Type="http://schemas.openxmlformats.org/officeDocument/2006/relationships/hyperlink" Target="https://www2.ohchr.org/english/bodies/crc/docs/AdvanceVersions/CRC-C-GC-12.pdf" TargetMode="External"/><Relationship Id="rId38"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s://www.numbeo.com/cost-of-living/country_result.jsp?country=Ivory+Coast" TargetMode="External"/><Relationship Id="rId20" Type="http://schemas.openxmlformats.org/officeDocument/2006/relationships/hyperlink" Target="http://www.gouv.ci/_actualite-article-all.php?d=6" TargetMode="External"/><Relationship Id="rId29" Type="http://schemas.openxmlformats.org/officeDocument/2006/relationships/hyperlink" Target="https://www.gov.uk/browse/childcare-parenting/schools-education" TargetMode="External"/><Relationship Id="rId1" Type="http://schemas.openxmlformats.org/officeDocument/2006/relationships/styles" Target="styles.xml"/><Relationship Id="rId6" Type="http://schemas.openxmlformats.org/officeDocument/2006/relationships/hyperlink" Target="https://au.int/en/documents-45" TargetMode="External"/><Relationship Id="rId11" Type="http://schemas.openxmlformats.org/officeDocument/2006/relationships/hyperlink" Target="https://www.globalpartnership.org/where-we-work/cote-divoire" TargetMode="External"/><Relationship Id="rId24" Type="http://schemas.openxmlformats.org/officeDocument/2006/relationships/hyperlink" Target="https://www.gov.uk/government/publications/schools-financial-value-standard-sfvs/2019-to-2020-checklist-guidance" TargetMode="External"/><Relationship Id="rId32" Type="http://schemas.openxmlformats.org/officeDocument/2006/relationships/hyperlink" Target="https://www.un.org/sustainabledevelopment/sustainable-development-goals/"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www.researchhistory.org/2012/06/16/maslows-hierarchy-of-needs/" TargetMode="External"/><Relationship Id="rId23" Type="http://schemas.openxmlformats.org/officeDocument/2006/relationships/hyperlink" Target="https://www.ucas.com/teaching-in-england" TargetMode="External"/><Relationship Id="rId28" Type="http://schemas.openxmlformats.org/officeDocument/2006/relationships/hyperlink" Target="https://www.gov.uk/schools-admissions/school-starting-age" TargetMode="External"/><Relationship Id="rId36" Type="http://schemas.openxmlformats.org/officeDocument/2006/relationships/hyperlink" Target="https://www.who.int/topics/millennium_development_goals/about/en/" TargetMode="External"/><Relationship Id="rId10" Type="http://schemas.openxmlformats.org/officeDocument/2006/relationships/hyperlink" Target="https://educateachild.org/explore/barriers-to-education" TargetMode="External"/><Relationship Id="rId19" Type="http://schemas.openxmlformats.org/officeDocument/2006/relationships/hyperlink" Target="https://www.pearson.com/news-and-research/efficacy/importance-of-education.html" TargetMode="External"/><Relationship Id="rId31" Type="http://schemas.openxmlformats.org/officeDocument/2006/relationships/hyperlink" Target="https://www.unicef.org/press-releases/unicef-breaks-ground-africas-first-its-kind-recycled-plastic-brick-factory-c&#244;te" TargetMode="External"/><Relationship Id="rId4" Type="http://schemas.openxmlformats.org/officeDocument/2006/relationships/footnotes" Target="footnotes.xml"/><Relationship Id="rId9" Type="http://schemas.openxmlformats.org/officeDocument/2006/relationships/hyperlink" Target="https://assets.publishing.service.gov.uk/government/uploads/system/uploads/attachment_data/file/720244/Advice_on_standards_for_school_premises.pdf" TargetMode="External"/><Relationship Id="rId14" Type="http://schemas.openxmlformats.org/officeDocument/2006/relationships/hyperlink" Target="https://www.humanium.org/en/cote-d-ivoire/" TargetMode="External"/><Relationship Id="rId22" Type="http://schemas.openxmlformats.org/officeDocument/2006/relationships/hyperlink" Target="https://treccprogram.org/wp-content/uploads/2019/02/190124_EIF_Comoe-report-on-Education_English-Version-1.pdf" TargetMode="External"/><Relationship Id="rId27" Type="http://schemas.openxmlformats.org/officeDocument/2006/relationships/hyperlink" Target="https://www.gov.uk/register-birth" TargetMode="External"/><Relationship Id="rId30" Type="http://schemas.openxmlformats.org/officeDocument/2006/relationships/hyperlink" Target="http://files.unicef.org/transparency/documents/Cote%20D%27Ivoire_CPD2017-2020_StratgicNote_Education-24%20May%202016.pdf" TargetMode="External"/><Relationship Id="rId35" Type="http://schemas.openxmlformats.org/officeDocument/2006/relationships/hyperlink" Target="https://gov.wales/sites/default/files/publications/2018-09/additional-learning-needs-aln-transformation-programme-v2.pdf" TargetMode="External"/><Relationship Id="rId8" Type="http://schemas.openxmlformats.org/officeDocument/2006/relationships/hyperlink" Target="https://www.statista.com/statistics/282994/pupil-teacher-ratio-in-the-united-kingdom-uk-y-on-y-by-school-type/"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TotalTime>
  <Pages>11</Pages>
  <Words>5170</Words>
  <Characters>24095</Characters>
  <Application>Microsoft Office Word</Application>
  <DocSecurity>0</DocSecurity>
  <Lines>963</Lines>
  <Paragraphs>226</Paragraphs>
  <ScaleCrop>false</ScaleCrop>
  <Company/>
  <LinksUpToDate>false</LinksUpToDate>
  <CharactersWithSpaces>29039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Lorna Sharp (1602467)</dc:creator>
  <cp:keywords/>
  <dc:description/>
  <cp:lastModifiedBy>Lorna Sharp (1602467)</cp:lastModifiedBy>
  <cp:revision>8</cp:revision>
  <dcterms:created xsi:type="dcterms:W3CDTF">2020-03-01T19:05:00Z</dcterms:created>
  <dcterms:modified xsi:type="dcterms:W3CDTF">2020-03-01T21:01:00Z</dcterms:modified>
</cp:coreProperties>
</file>