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4FE06" w14:textId="77777777" w:rsidR="000F03C3" w:rsidRDefault="002E4B6A">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GA36a</w:t>
      </w:r>
      <w:r>
        <w:rPr>
          <w:noProof/>
        </w:rPr>
        <w:drawing>
          <wp:anchor distT="0" distB="0" distL="114300" distR="114300" simplePos="0" relativeHeight="251658240" behindDoc="0" locked="0" layoutInCell="1" hidden="0" allowOverlap="1" wp14:anchorId="6CC1F416" wp14:editId="67BDE999">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10"/>
                    <a:srcRect/>
                    <a:stretch>
                      <a:fillRect/>
                    </a:stretch>
                  </pic:blipFill>
                  <pic:spPr>
                    <a:xfrm>
                      <a:off x="0" y="0"/>
                      <a:ext cx="1809750" cy="723900"/>
                    </a:xfrm>
                    <a:prstGeom prst="rect">
                      <a:avLst/>
                    </a:prstGeom>
                    <a:ln/>
                  </pic:spPr>
                </pic:pic>
              </a:graphicData>
            </a:graphic>
          </wp:anchor>
        </w:drawing>
      </w:r>
    </w:p>
    <w:p w14:paraId="3DE1DF5B" w14:textId="77777777" w:rsidR="000F03C3" w:rsidRDefault="000F03C3">
      <w:pPr>
        <w:rPr>
          <w:rFonts w:ascii="Arial" w:eastAsia="Arial" w:hAnsi="Arial" w:cs="Arial"/>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0F03C3" w14:paraId="1B8A8838" w14:textId="77777777">
        <w:tc>
          <w:tcPr>
            <w:tcW w:w="9922" w:type="dxa"/>
            <w:shd w:val="clear" w:color="auto" w:fill="C0C0C0"/>
          </w:tcPr>
          <w:p w14:paraId="1D428239" w14:textId="77777777" w:rsidR="000F03C3" w:rsidRDefault="002E4B6A">
            <w:pPr>
              <w:pStyle w:val="Heading4"/>
              <w:rPr>
                <w:rFonts w:ascii="Arial" w:eastAsia="Arial" w:hAnsi="Arial" w:cs="Arial"/>
                <w:b/>
              </w:rPr>
            </w:pPr>
            <w:r>
              <w:rPr>
                <w:rFonts w:ascii="Arial" w:eastAsia="Arial" w:hAnsi="Arial" w:cs="Arial"/>
                <w:b/>
              </w:rPr>
              <w:t xml:space="preserve">LEVEL 4 ASSESSMENT SPECIFICATION </w:t>
            </w:r>
          </w:p>
        </w:tc>
      </w:tr>
    </w:tbl>
    <w:p w14:paraId="2C989912" w14:textId="77777777" w:rsidR="000F03C3" w:rsidRDefault="000F03C3">
      <w:pPr>
        <w:jc w:val="center"/>
        <w:rPr>
          <w:rFonts w:ascii="Arial" w:eastAsia="Arial" w:hAnsi="Arial" w:cs="Arial"/>
          <w:b/>
          <w:i/>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0F03C3" w14:paraId="024F69AD" w14:textId="77777777">
        <w:tc>
          <w:tcPr>
            <w:tcW w:w="2093" w:type="dxa"/>
            <w:shd w:val="clear" w:color="auto" w:fill="D9D9D9"/>
          </w:tcPr>
          <w:p w14:paraId="75352160"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Student name:</w:t>
            </w:r>
          </w:p>
        </w:tc>
        <w:tc>
          <w:tcPr>
            <w:tcW w:w="3293" w:type="dxa"/>
          </w:tcPr>
          <w:p w14:paraId="124E57EA"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     </w:t>
            </w:r>
          </w:p>
        </w:tc>
        <w:tc>
          <w:tcPr>
            <w:tcW w:w="2268" w:type="dxa"/>
            <w:shd w:val="clear" w:color="auto" w:fill="D9D9D9"/>
          </w:tcPr>
          <w:p w14:paraId="628F5F2F"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2268" w:type="dxa"/>
          </w:tcPr>
          <w:p w14:paraId="31436A3D" w14:textId="77777777" w:rsidR="000F03C3" w:rsidRDefault="000F03C3">
            <w:pPr>
              <w:spacing w:before="120" w:after="120"/>
              <w:jc w:val="both"/>
              <w:rPr>
                <w:rFonts w:ascii="Arial" w:eastAsia="Arial" w:hAnsi="Arial" w:cs="Arial"/>
                <w:b/>
                <w:sz w:val="22"/>
                <w:szCs w:val="22"/>
              </w:rPr>
            </w:pPr>
          </w:p>
        </w:tc>
      </w:tr>
      <w:tr w:rsidR="000F03C3" w14:paraId="26E5762E" w14:textId="77777777">
        <w:tc>
          <w:tcPr>
            <w:tcW w:w="2093" w:type="dxa"/>
            <w:shd w:val="clear" w:color="auto" w:fill="D9D9D9"/>
          </w:tcPr>
          <w:p w14:paraId="3B95B836"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Programme:</w:t>
            </w:r>
          </w:p>
        </w:tc>
        <w:tc>
          <w:tcPr>
            <w:tcW w:w="7829" w:type="dxa"/>
            <w:gridSpan w:val="3"/>
          </w:tcPr>
          <w:p w14:paraId="79C8C975"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Law portfolio</w:t>
            </w:r>
          </w:p>
        </w:tc>
      </w:tr>
      <w:tr w:rsidR="000F03C3" w14:paraId="1A39725C" w14:textId="77777777">
        <w:tc>
          <w:tcPr>
            <w:tcW w:w="2093" w:type="dxa"/>
            <w:shd w:val="clear" w:color="auto" w:fill="D9D9D9"/>
          </w:tcPr>
          <w:p w14:paraId="4BF3931C"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Module:</w:t>
            </w:r>
          </w:p>
        </w:tc>
        <w:tc>
          <w:tcPr>
            <w:tcW w:w="7829" w:type="dxa"/>
            <w:gridSpan w:val="3"/>
            <w:shd w:val="clear" w:color="auto" w:fill="auto"/>
          </w:tcPr>
          <w:p w14:paraId="5A5F6F30" w14:textId="3D8138CF"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Criminal law</w:t>
            </w:r>
            <w:r w:rsidR="00801BC0">
              <w:rPr>
                <w:rFonts w:ascii="Arial" w:eastAsia="Arial" w:hAnsi="Arial" w:cs="Arial"/>
                <w:b/>
                <w:sz w:val="22"/>
                <w:szCs w:val="22"/>
              </w:rPr>
              <w:t xml:space="preserve"> – Assignment 1</w:t>
            </w:r>
          </w:p>
        </w:tc>
      </w:tr>
      <w:tr w:rsidR="000F03C3" w14:paraId="2C046BAA" w14:textId="77777777">
        <w:tc>
          <w:tcPr>
            <w:tcW w:w="2093" w:type="dxa"/>
            <w:shd w:val="clear" w:color="auto" w:fill="D9D9D9"/>
          </w:tcPr>
          <w:p w14:paraId="28E4F8CF"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Module code:</w:t>
            </w:r>
          </w:p>
        </w:tc>
        <w:tc>
          <w:tcPr>
            <w:tcW w:w="3293" w:type="dxa"/>
          </w:tcPr>
          <w:p w14:paraId="7329D851"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BMLW4005/BMPL4009</w:t>
            </w:r>
          </w:p>
        </w:tc>
        <w:tc>
          <w:tcPr>
            <w:tcW w:w="2268" w:type="dxa"/>
            <w:shd w:val="clear" w:color="auto" w:fill="D9D9D9"/>
          </w:tcPr>
          <w:p w14:paraId="275C8155" w14:textId="77777777" w:rsidR="000F03C3" w:rsidRDefault="002E4B6A">
            <w:pPr>
              <w:pStyle w:val="Heading2"/>
              <w:rPr>
                <w:rFonts w:ascii="Arial" w:eastAsia="Arial" w:hAnsi="Arial" w:cs="Arial"/>
                <w:sz w:val="22"/>
                <w:szCs w:val="22"/>
              </w:rPr>
            </w:pPr>
            <w:r>
              <w:rPr>
                <w:rFonts w:ascii="Arial" w:eastAsia="Arial" w:hAnsi="Arial" w:cs="Arial"/>
                <w:sz w:val="22"/>
                <w:szCs w:val="22"/>
              </w:rPr>
              <w:t>Contribution to Overall Module Assessment (%):</w:t>
            </w:r>
          </w:p>
        </w:tc>
        <w:tc>
          <w:tcPr>
            <w:tcW w:w="2268" w:type="dxa"/>
          </w:tcPr>
          <w:p w14:paraId="22DA4E8E"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50%</w:t>
            </w:r>
          </w:p>
        </w:tc>
      </w:tr>
      <w:tr w:rsidR="000F03C3" w14:paraId="5791889A" w14:textId="77777777">
        <w:tc>
          <w:tcPr>
            <w:tcW w:w="2093" w:type="dxa"/>
            <w:shd w:val="clear" w:color="auto" w:fill="D9D9D9"/>
          </w:tcPr>
          <w:p w14:paraId="40A31693"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Lecturer:</w:t>
            </w:r>
          </w:p>
        </w:tc>
        <w:tc>
          <w:tcPr>
            <w:tcW w:w="3293" w:type="dxa"/>
          </w:tcPr>
          <w:p w14:paraId="4BA5D99F"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Laura Knight</w:t>
            </w:r>
          </w:p>
        </w:tc>
        <w:tc>
          <w:tcPr>
            <w:tcW w:w="2268" w:type="dxa"/>
            <w:shd w:val="clear" w:color="auto" w:fill="D9D9D9"/>
          </w:tcPr>
          <w:p w14:paraId="349A88E5"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Internal Verifier:</w:t>
            </w:r>
          </w:p>
        </w:tc>
        <w:tc>
          <w:tcPr>
            <w:tcW w:w="2268" w:type="dxa"/>
          </w:tcPr>
          <w:p w14:paraId="278294C1" w14:textId="08DD67B3" w:rsidR="000F03C3" w:rsidRDefault="00886CAC">
            <w:pPr>
              <w:spacing w:before="120" w:after="120"/>
              <w:jc w:val="both"/>
              <w:rPr>
                <w:rFonts w:ascii="Arial" w:eastAsia="Arial" w:hAnsi="Arial" w:cs="Arial"/>
                <w:b/>
                <w:sz w:val="22"/>
                <w:szCs w:val="22"/>
              </w:rPr>
            </w:pPr>
            <w:r>
              <w:rPr>
                <w:rFonts w:ascii="Arial" w:eastAsia="Arial" w:hAnsi="Arial" w:cs="Arial"/>
                <w:b/>
                <w:sz w:val="22"/>
                <w:szCs w:val="22"/>
              </w:rPr>
              <w:t>Sian Turvey</w:t>
            </w:r>
          </w:p>
        </w:tc>
      </w:tr>
      <w:tr w:rsidR="000F03C3" w14:paraId="7114E751" w14:textId="77777777">
        <w:tc>
          <w:tcPr>
            <w:tcW w:w="2093" w:type="dxa"/>
            <w:shd w:val="clear" w:color="auto" w:fill="D9D9D9"/>
          </w:tcPr>
          <w:p w14:paraId="053269A5"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Assignment Title:</w:t>
            </w:r>
          </w:p>
        </w:tc>
        <w:tc>
          <w:tcPr>
            <w:tcW w:w="3293" w:type="dxa"/>
          </w:tcPr>
          <w:p w14:paraId="7A0B8F6B" w14:textId="1BAFE6CE" w:rsidR="000F03C3" w:rsidRDefault="00886CAC">
            <w:pPr>
              <w:spacing w:before="120" w:after="120"/>
              <w:jc w:val="both"/>
              <w:rPr>
                <w:rFonts w:ascii="Arial" w:eastAsia="Arial" w:hAnsi="Arial" w:cs="Arial"/>
                <w:b/>
                <w:sz w:val="22"/>
                <w:szCs w:val="22"/>
              </w:rPr>
            </w:pPr>
            <w:r>
              <w:rPr>
                <w:rFonts w:ascii="Arial" w:eastAsia="Arial" w:hAnsi="Arial" w:cs="Arial"/>
                <w:b/>
                <w:sz w:val="22"/>
                <w:szCs w:val="22"/>
              </w:rPr>
              <w:t>Liability by Omission</w:t>
            </w:r>
          </w:p>
        </w:tc>
        <w:tc>
          <w:tcPr>
            <w:tcW w:w="2268" w:type="dxa"/>
            <w:shd w:val="clear" w:color="auto" w:fill="D9D9D9"/>
          </w:tcPr>
          <w:p w14:paraId="2889E9B8"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Word count (or equivalent):</w:t>
            </w:r>
          </w:p>
        </w:tc>
        <w:tc>
          <w:tcPr>
            <w:tcW w:w="2268" w:type="dxa"/>
          </w:tcPr>
          <w:p w14:paraId="4DD7F669"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1500</w:t>
            </w:r>
          </w:p>
        </w:tc>
      </w:tr>
      <w:tr w:rsidR="000F03C3" w14:paraId="2D00100E" w14:textId="77777777">
        <w:tc>
          <w:tcPr>
            <w:tcW w:w="2093" w:type="dxa"/>
            <w:shd w:val="clear" w:color="auto" w:fill="D9D9D9"/>
          </w:tcPr>
          <w:p w14:paraId="49FB1213"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Submission deadline:</w:t>
            </w:r>
          </w:p>
        </w:tc>
        <w:tc>
          <w:tcPr>
            <w:tcW w:w="3293" w:type="dxa"/>
            <w:shd w:val="clear" w:color="auto" w:fill="auto"/>
          </w:tcPr>
          <w:p w14:paraId="3FF14249" w14:textId="375FBBDD"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 xml:space="preserve">Friday </w:t>
            </w:r>
            <w:r w:rsidR="00886CAC">
              <w:rPr>
                <w:rFonts w:ascii="Arial" w:eastAsia="Arial" w:hAnsi="Arial" w:cs="Arial"/>
                <w:b/>
                <w:sz w:val="22"/>
                <w:szCs w:val="22"/>
              </w:rPr>
              <w:t>11</w:t>
            </w:r>
            <w:r>
              <w:rPr>
                <w:rFonts w:ascii="Arial" w:eastAsia="Arial" w:hAnsi="Arial" w:cs="Arial"/>
                <w:b/>
                <w:sz w:val="22"/>
                <w:szCs w:val="22"/>
              </w:rPr>
              <w:t>th November 202</w:t>
            </w:r>
            <w:r w:rsidR="00886CAC">
              <w:rPr>
                <w:rFonts w:ascii="Arial" w:eastAsia="Arial" w:hAnsi="Arial" w:cs="Arial"/>
                <w:b/>
                <w:sz w:val="22"/>
                <w:szCs w:val="22"/>
              </w:rPr>
              <w:t>2</w:t>
            </w:r>
          </w:p>
          <w:p w14:paraId="2588CD21" w14:textId="77777777" w:rsidR="000F03C3" w:rsidRDefault="002E4B6A">
            <w:pPr>
              <w:spacing w:before="120" w:after="120"/>
              <w:jc w:val="both"/>
            </w:pPr>
            <w:r>
              <w:rPr>
                <w:rFonts w:ascii="Arial" w:eastAsia="Arial" w:hAnsi="Arial" w:cs="Arial"/>
                <w:b/>
                <w:sz w:val="22"/>
                <w:szCs w:val="22"/>
              </w:rPr>
              <w:t>23:59</w:t>
            </w:r>
          </w:p>
        </w:tc>
        <w:tc>
          <w:tcPr>
            <w:tcW w:w="2268" w:type="dxa"/>
            <w:shd w:val="clear" w:color="auto" w:fill="D9D9D9"/>
          </w:tcPr>
          <w:p w14:paraId="0C321FF7"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2268" w:type="dxa"/>
          </w:tcPr>
          <w:p w14:paraId="14F59920" w14:textId="6A12E249" w:rsidR="000F03C3" w:rsidRDefault="00886CAC" w:rsidP="00886CAC">
            <w:pPr>
              <w:spacing w:before="120" w:after="120"/>
              <w:jc w:val="both"/>
            </w:pPr>
            <w:r>
              <w:rPr>
                <w:rFonts w:ascii="Arial" w:eastAsia="Arial" w:hAnsi="Arial" w:cs="Arial"/>
                <w:b/>
                <w:sz w:val="22"/>
                <w:szCs w:val="22"/>
              </w:rPr>
              <w:t>Monday 12</w:t>
            </w:r>
            <w:r w:rsidRPr="00886CAC">
              <w:rPr>
                <w:rFonts w:ascii="Arial" w:eastAsia="Arial" w:hAnsi="Arial" w:cs="Arial"/>
                <w:b/>
                <w:sz w:val="22"/>
                <w:szCs w:val="22"/>
                <w:vertAlign w:val="superscript"/>
              </w:rPr>
              <w:t>th</w:t>
            </w:r>
            <w:r>
              <w:rPr>
                <w:rFonts w:ascii="Arial" w:eastAsia="Arial" w:hAnsi="Arial" w:cs="Arial"/>
                <w:b/>
                <w:sz w:val="22"/>
                <w:szCs w:val="22"/>
              </w:rPr>
              <w:t xml:space="preserve"> December</w:t>
            </w:r>
          </w:p>
        </w:tc>
      </w:tr>
      <w:tr w:rsidR="000F03C3" w14:paraId="0194D5E5" w14:textId="77777777">
        <w:tc>
          <w:tcPr>
            <w:tcW w:w="2093" w:type="dxa"/>
            <w:shd w:val="clear" w:color="auto" w:fill="D9D9D9"/>
          </w:tcPr>
          <w:p w14:paraId="7674C219"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Submission method:</w:t>
            </w:r>
          </w:p>
        </w:tc>
        <w:tc>
          <w:tcPr>
            <w:tcW w:w="7829" w:type="dxa"/>
            <w:gridSpan w:val="3"/>
            <w:shd w:val="clear" w:color="auto" w:fill="auto"/>
          </w:tcPr>
          <w:p w14:paraId="78473130" w14:textId="77777777" w:rsidR="000F03C3" w:rsidRDefault="002E4B6A">
            <w:pPr>
              <w:rPr>
                <w:rFonts w:ascii="Arial" w:eastAsia="Arial" w:hAnsi="Arial" w:cs="Arial"/>
                <w:sz w:val="22"/>
                <w:szCs w:val="22"/>
              </w:rPr>
            </w:pPr>
            <w:r>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37053B"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 xml:space="preserve">Alternative submission method (if applicable): </w:t>
            </w:r>
          </w:p>
          <w:p w14:paraId="7FD09FF1"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 xml:space="preserve">Late submission of the assessment will result in a late penalty mark.  </w:t>
            </w:r>
            <w:r>
              <w:rPr>
                <w:rFonts w:ascii="Arial" w:eastAsia="Arial" w:hAnsi="Arial" w:cs="Arial"/>
                <w:sz w:val="22"/>
                <w:szCs w:val="22"/>
              </w:rPr>
              <w:t>Penalties for late submission: Up to one week late, maximum mark of 40%.  Over one week late, 0%.  Only the Extenuating Circumstances Panel may approve a change to submission dates.</w:t>
            </w:r>
          </w:p>
        </w:tc>
      </w:tr>
      <w:tr w:rsidR="000F03C3" w14:paraId="7712D936" w14:textId="77777777">
        <w:tc>
          <w:tcPr>
            <w:tcW w:w="2093" w:type="dxa"/>
            <w:shd w:val="clear" w:color="auto" w:fill="D9D9D9"/>
          </w:tcPr>
          <w:p w14:paraId="45DE50B0" w14:textId="77777777" w:rsidR="000F03C3" w:rsidRDefault="002E4B6A">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7829" w:type="dxa"/>
            <w:gridSpan w:val="3"/>
            <w:shd w:val="clear" w:color="auto" w:fill="auto"/>
          </w:tcPr>
          <w:p w14:paraId="7CCA4701" w14:textId="77777777" w:rsidR="000F03C3" w:rsidRDefault="002E4B6A">
            <w:pPr>
              <w:spacing w:before="120" w:after="120"/>
              <w:jc w:val="both"/>
              <w:rPr>
                <w:rFonts w:ascii="Arial" w:eastAsia="Arial" w:hAnsi="Arial" w:cs="Arial"/>
                <w:sz w:val="22"/>
                <w:szCs w:val="22"/>
              </w:rPr>
            </w:pPr>
            <w:r>
              <w:rPr>
                <w:rFonts w:ascii="Arial" w:eastAsia="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923E388" w14:textId="77777777" w:rsidR="000F03C3" w:rsidRDefault="000F03C3">
      <w:pPr>
        <w:rPr>
          <w:rFonts w:ascii="Arial" w:eastAsia="Arial" w:hAnsi="Arial" w:cs="Arial"/>
          <w:sz w:val="32"/>
          <w:szCs w:val="32"/>
        </w:rPr>
      </w:pPr>
    </w:p>
    <w:tbl>
      <w:tblPr>
        <w:tblStyle w:val="a1"/>
        <w:tblpPr w:leftFromText="180" w:rightFromText="180" w:vertAnchor="text" w:horzAnchor="margin" w:tblpXSpec="center" w:tblpY="304"/>
        <w:tblW w:w="97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47"/>
      </w:tblGrid>
      <w:tr w:rsidR="00886CAC" w14:paraId="293F27AC" w14:textId="77777777" w:rsidTr="00886CAC">
        <w:tc>
          <w:tcPr>
            <w:tcW w:w="9747" w:type="dxa"/>
            <w:shd w:val="clear" w:color="auto" w:fill="E6E6E6"/>
          </w:tcPr>
          <w:p w14:paraId="3D32FEA1" w14:textId="77777777" w:rsidR="00886CAC" w:rsidRDefault="00886CAC" w:rsidP="00886CAC">
            <w:pPr>
              <w:rPr>
                <w:rFonts w:ascii="Arial" w:eastAsia="Arial" w:hAnsi="Arial" w:cs="Arial"/>
                <w:b/>
                <w:sz w:val="22"/>
                <w:szCs w:val="22"/>
              </w:rPr>
            </w:pPr>
            <w:r>
              <w:rPr>
                <w:rFonts w:ascii="Arial" w:eastAsia="Arial" w:hAnsi="Arial" w:cs="Arial"/>
                <w:b/>
                <w:sz w:val="22"/>
                <w:szCs w:val="22"/>
              </w:rPr>
              <w:t xml:space="preserve">Module Learning Outcomes </w:t>
            </w:r>
          </w:p>
          <w:p w14:paraId="685F40A0" w14:textId="77777777" w:rsidR="00886CAC" w:rsidRDefault="00886CAC" w:rsidP="00886CAC">
            <w:pPr>
              <w:rPr>
                <w:rFonts w:ascii="Arial" w:eastAsia="Arial" w:hAnsi="Arial" w:cs="Arial"/>
                <w:sz w:val="22"/>
                <w:szCs w:val="22"/>
              </w:rPr>
            </w:pPr>
            <w:r>
              <w:rPr>
                <w:rFonts w:ascii="Arial" w:eastAsia="Arial" w:hAnsi="Arial" w:cs="Arial"/>
                <w:b/>
                <w:sz w:val="22"/>
                <w:szCs w:val="22"/>
              </w:rPr>
              <w:t>(from module syllabus)</w:t>
            </w:r>
          </w:p>
        </w:tc>
      </w:tr>
      <w:tr w:rsidR="00886CAC" w14:paraId="18D913FE" w14:textId="77777777" w:rsidTr="00886CAC">
        <w:tc>
          <w:tcPr>
            <w:tcW w:w="9747" w:type="dxa"/>
          </w:tcPr>
          <w:p w14:paraId="76E1BA63" w14:textId="77777777" w:rsidR="00886CAC" w:rsidRDefault="00886CAC" w:rsidP="00886CAC">
            <w:pPr>
              <w:rPr>
                <w:rFonts w:ascii="Arial" w:eastAsia="Arial" w:hAnsi="Arial" w:cs="Arial"/>
                <w:sz w:val="22"/>
                <w:szCs w:val="22"/>
              </w:rPr>
            </w:pPr>
          </w:p>
          <w:p w14:paraId="4CB85E0D" w14:textId="77777777" w:rsidR="00886CAC" w:rsidRDefault="00886CAC" w:rsidP="00886CAC">
            <w:pPr>
              <w:ind w:left="360"/>
              <w:rPr>
                <w:rFonts w:ascii="Arial" w:eastAsia="Arial" w:hAnsi="Arial" w:cs="Arial"/>
                <w:sz w:val="22"/>
                <w:szCs w:val="22"/>
              </w:rPr>
            </w:pPr>
            <w:r>
              <w:rPr>
                <w:rFonts w:ascii="Arial" w:eastAsia="Arial" w:hAnsi="Arial" w:cs="Arial"/>
                <w:sz w:val="22"/>
                <w:szCs w:val="22"/>
              </w:rPr>
              <w:t>Demonstrate a working knowledge and understanding of the social, moral, ethical and philosophical issues underlying criminal law and the ability to debate issues in relation to more general ethical perspectives</w:t>
            </w:r>
          </w:p>
          <w:p w14:paraId="57FCFCC0" w14:textId="77777777" w:rsidR="00886CAC" w:rsidRDefault="00886CAC" w:rsidP="00886CAC">
            <w:pPr>
              <w:ind w:left="360"/>
            </w:pPr>
          </w:p>
          <w:p w14:paraId="1F793E66" w14:textId="77777777" w:rsidR="00886CAC" w:rsidRDefault="00886CAC" w:rsidP="00886CAC">
            <w:pPr>
              <w:ind w:left="360"/>
            </w:pPr>
            <w:r>
              <w:rPr>
                <w:rFonts w:ascii="Arial" w:eastAsia="Arial" w:hAnsi="Arial" w:cs="Arial"/>
                <w:sz w:val="22"/>
                <w:szCs w:val="22"/>
              </w:rPr>
              <w:t>Evaluate the policy issues underlying criminal law and the need to regulate social behaviour whilst balancing the competing interests of the defendant against that of the victim.</w:t>
            </w:r>
          </w:p>
          <w:p w14:paraId="095B9112" w14:textId="77777777" w:rsidR="00886CAC" w:rsidRDefault="00886CAC" w:rsidP="00886CAC">
            <w:pPr>
              <w:rPr>
                <w:rFonts w:ascii="Arial" w:eastAsia="Arial" w:hAnsi="Arial" w:cs="Arial"/>
                <w:sz w:val="22"/>
                <w:szCs w:val="22"/>
              </w:rPr>
            </w:pPr>
          </w:p>
        </w:tc>
      </w:tr>
    </w:tbl>
    <w:p w14:paraId="77317166" w14:textId="37E42F68" w:rsidR="000F03C3" w:rsidRPr="00886CAC" w:rsidRDefault="000F03C3" w:rsidP="00886CAC">
      <w:pPr>
        <w:rPr>
          <w:rFonts w:ascii="Arial" w:eastAsia="Arial" w:hAnsi="Arial" w:cs="Arial"/>
          <w:sz w:val="32"/>
          <w:szCs w:val="32"/>
        </w:rPr>
      </w:pPr>
    </w:p>
    <w:p w14:paraId="3ED842A0" w14:textId="77777777" w:rsidR="000F03C3" w:rsidRDefault="000F03C3">
      <w:pPr>
        <w:rPr>
          <w:rFonts w:ascii="Arial" w:eastAsia="Arial" w:hAnsi="Arial" w:cs="Arial"/>
          <w:b/>
        </w:rPr>
      </w:pPr>
    </w:p>
    <w:p w14:paraId="0980D59C" w14:textId="77777777" w:rsidR="000F03C3" w:rsidRDefault="000F03C3">
      <w:pPr>
        <w:rPr>
          <w:rFonts w:ascii="Arial" w:eastAsia="Arial" w:hAnsi="Arial" w:cs="Arial"/>
          <w:b/>
        </w:rPr>
      </w:pPr>
    </w:p>
    <w:tbl>
      <w:tblPr>
        <w:tblStyle w:val="a2"/>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0F03C3" w14:paraId="525CCFA7" w14:textId="77777777">
        <w:tc>
          <w:tcPr>
            <w:tcW w:w="9781" w:type="dxa"/>
            <w:shd w:val="clear" w:color="auto" w:fill="C0C0C0"/>
          </w:tcPr>
          <w:p w14:paraId="2E8F8136" w14:textId="77777777" w:rsidR="000F03C3" w:rsidRDefault="002E4B6A">
            <w:pPr>
              <w:jc w:val="center"/>
              <w:rPr>
                <w:rFonts w:ascii="Arial" w:eastAsia="Arial" w:hAnsi="Arial" w:cs="Arial"/>
                <w:b/>
                <w:sz w:val="40"/>
                <w:szCs w:val="40"/>
              </w:rPr>
            </w:pPr>
            <w:r>
              <w:rPr>
                <w:rFonts w:ascii="Arial" w:eastAsia="Arial" w:hAnsi="Arial" w:cs="Arial"/>
                <w:b/>
                <w:sz w:val="40"/>
                <w:szCs w:val="40"/>
              </w:rPr>
              <w:lastRenderedPageBreak/>
              <w:t>TASK DESCRIPTION</w:t>
            </w:r>
          </w:p>
        </w:tc>
      </w:tr>
    </w:tbl>
    <w:p w14:paraId="1631AF42" w14:textId="5C7973D8" w:rsidR="000F03C3" w:rsidRDefault="000F03C3">
      <w:pPr>
        <w:ind w:left="720"/>
        <w:rPr>
          <w:rFonts w:ascii="Arial" w:eastAsia="Arial" w:hAnsi="Arial" w:cs="Arial"/>
        </w:rPr>
      </w:pPr>
    </w:p>
    <w:p w14:paraId="4D98B5EA" w14:textId="77777777" w:rsidR="00886CAC" w:rsidRDefault="00886CAC" w:rsidP="00886CAC">
      <w:pPr>
        <w:jc w:val="both"/>
        <w:rPr>
          <w:b/>
          <w:bCs/>
          <w:sz w:val="28"/>
          <w:szCs w:val="28"/>
          <w:u w:val="single"/>
        </w:rPr>
      </w:pPr>
    </w:p>
    <w:p w14:paraId="559492DD" w14:textId="2CA83F7F" w:rsidR="00886CAC" w:rsidRPr="00886CAC" w:rsidRDefault="00886CAC" w:rsidP="00886CAC">
      <w:pPr>
        <w:jc w:val="both"/>
        <w:rPr>
          <w:rFonts w:asciiTheme="minorBidi" w:hAnsiTheme="minorBidi" w:cstheme="minorBidi"/>
          <w:b/>
          <w:bCs/>
          <w:sz w:val="28"/>
          <w:szCs w:val="28"/>
          <w:u w:val="single"/>
        </w:rPr>
      </w:pPr>
      <w:r w:rsidRPr="00886CAC">
        <w:rPr>
          <w:rFonts w:asciiTheme="minorBidi" w:hAnsiTheme="minorBidi" w:cstheme="minorBidi"/>
          <w:b/>
          <w:bCs/>
          <w:sz w:val="28"/>
          <w:szCs w:val="28"/>
          <w:u w:val="single"/>
        </w:rPr>
        <w:t>Discuss when criminal liability will be upheld for failing to act.</w:t>
      </w:r>
    </w:p>
    <w:p w14:paraId="3B27396C" w14:textId="6AD2A4F8" w:rsidR="00886CAC" w:rsidRPr="00886CAC" w:rsidRDefault="00886CAC" w:rsidP="00886CAC">
      <w:pPr>
        <w:jc w:val="both"/>
        <w:rPr>
          <w:b/>
          <w:bCs/>
          <w:sz w:val="24"/>
          <w:szCs w:val="24"/>
          <w:u w:val="single"/>
        </w:rPr>
      </w:pPr>
    </w:p>
    <w:p w14:paraId="2E0FBBE6" w14:textId="77777777" w:rsidR="00886CAC" w:rsidRPr="00886CAC" w:rsidRDefault="00886CAC" w:rsidP="00886CAC">
      <w:pPr>
        <w:jc w:val="both"/>
        <w:rPr>
          <w:b/>
          <w:bCs/>
          <w:sz w:val="24"/>
          <w:szCs w:val="24"/>
          <w:u w:val="single"/>
        </w:rPr>
      </w:pPr>
    </w:p>
    <w:p w14:paraId="3FD306D8" w14:textId="2F2966BE" w:rsidR="00886CAC" w:rsidRDefault="00886CAC" w:rsidP="00886CAC">
      <w:pPr>
        <w:jc w:val="both"/>
        <w:rPr>
          <w:rFonts w:asciiTheme="minorBidi" w:hAnsiTheme="minorBidi" w:cstheme="minorBidi"/>
          <w:b/>
          <w:bCs/>
          <w:sz w:val="24"/>
          <w:szCs w:val="24"/>
        </w:rPr>
      </w:pPr>
      <w:r w:rsidRPr="00886CAC">
        <w:rPr>
          <w:rFonts w:asciiTheme="minorBidi" w:hAnsiTheme="minorBidi" w:cstheme="minorBidi"/>
          <w:b/>
          <w:bCs/>
          <w:sz w:val="24"/>
          <w:szCs w:val="24"/>
        </w:rPr>
        <w:t>In order to address this question, you must consider the following within your answer:</w:t>
      </w:r>
    </w:p>
    <w:p w14:paraId="62574968" w14:textId="77777777" w:rsidR="00063CE3" w:rsidRPr="00886CAC" w:rsidRDefault="00063CE3" w:rsidP="00886CAC">
      <w:pPr>
        <w:jc w:val="both"/>
        <w:rPr>
          <w:rFonts w:asciiTheme="minorBidi" w:hAnsiTheme="minorBidi" w:cstheme="minorBidi"/>
          <w:b/>
          <w:bCs/>
          <w:sz w:val="24"/>
          <w:szCs w:val="24"/>
        </w:rPr>
      </w:pPr>
    </w:p>
    <w:p w14:paraId="1DBA6F27" w14:textId="77777777" w:rsidR="00886CAC" w:rsidRPr="00886CAC" w:rsidRDefault="00886CAC" w:rsidP="00886CAC">
      <w:pPr>
        <w:pStyle w:val="ListParagraph"/>
        <w:numPr>
          <w:ilvl w:val="0"/>
          <w:numId w:val="2"/>
        </w:numPr>
        <w:jc w:val="both"/>
        <w:rPr>
          <w:rFonts w:asciiTheme="minorBidi" w:hAnsiTheme="minorBidi"/>
          <w:b/>
          <w:bCs/>
          <w:sz w:val="24"/>
          <w:szCs w:val="24"/>
        </w:rPr>
      </w:pPr>
      <w:r w:rsidRPr="00886CAC">
        <w:rPr>
          <w:rFonts w:asciiTheme="minorBidi" w:hAnsiTheme="minorBidi"/>
          <w:b/>
          <w:bCs/>
          <w:sz w:val="24"/>
          <w:szCs w:val="24"/>
        </w:rPr>
        <w:t>Which part of a crime does failure to act relate to?</w:t>
      </w:r>
    </w:p>
    <w:p w14:paraId="1446E71D" w14:textId="77777777" w:rsidR="00886CAC" w:rsidRPr="00886CAC" w:rsidRDefault="00886CAC" w:rsidP="00886CAC">
      <w:pPr>
        <w:pStyle w:val="ListParagraph"/>
        <w:numPr>
          <w:ilvl w:val="0"/>
          <w:numId w:val="2"/>
        </w:numPr>
        <w:jc w:val="both"/>
        <w:rPr>
          <w:rFonts w:asciiTheme="minorBidi" w:hAnsiTheme="minorBidi"/>
          <w:b/>
          <w:bCs/>
          <w:sz w:val="24"/>
          <w:szCs w:val="24"/>
        </w:rPr>
      </w:pPr>
      <w:r w:rsidRPr="00886CAC">
        <w:rPr>
          <w:rFonts w:asciiTheme="minorBidi" w:hAnsiTheme="minorBidi"/>
          <w:b/>
          <w:bCs/>
          <w:sz w:val="24"/>
          <w:szCs w:val="24"/>
        </w:rPr>
        <w:t>Is there a general duty to act in criminal law?</w:t>
      </w:r>
    </w:p>
    <w:p w14:paraId="7F1D02FF" w14:textId="77777777" w:rsidR="00886CAC" w:rsidRPr="00886CAC" w:rsidRDefault="00886CAC" w:rsidP="00886CAC">
      <w:pPr>
        <w:pStyle w:val="ListParagraph"/>
        <w:numPr>
          <w:ilvl w:val="0"/>
          <w:numId w:val="2"/>
        </w:numPr>
        <w:jc w:val="both"/>
        <w:rPr>
          <w:rFonts w:asciiTheme="minorBidi" w:hAnsiTheme="minorBidi"/>
          <w:b/>
          <w:bCs/>
          <w:sz w:val="24"/>
          <w:szCs w:val="24"/>
        </w:rPr>
      </w:pPr>
      <w:r w:rsidRPr="00886CAC">
        <w:rPr>
          <w:rFonts w:asciiTheme="minorBidi" w:hAnsiTheme="minorBidi"/>
          <w:b/>
          <w:bCs/>
          <w:sz w:val="24"/>
          <w:szCs w:val="24"/>
        </w:rPr>
        <w:t>What are the requirements for a crime to be committed by omission?</w:t>
      </w:r>
    </w:p>
    <w:p w14:paraId="1708EB13" w14:textId="77777777" w:rsidR="00886CAC" w:rsidRPr="00886CAC" w:rsidRDefault="00886CAC" w:rsidP="00886CAC">
      <w:pPr>
        <w:pStyle w:val="ListParagraph"/>
        <w:numPr>
          <w:ilvl w:val="0"/>
          <w:numId w:val="2"/>
        </w:numPr>
        <w:jc w:val="both"/>
        <w:rPr>
          <w:rFonts w:asciiTheme="minorBidi" w:hAnsiTheme="minorBidi"/>
          <w:b/>
          <w:bCs/>
          <w:sz w:val="24"/>
          <w:szCs w:val="24"/>
        </w:rPr>
      </w:pPr>
      <w:r w:rsidRPr="00886CAC">
        <w:rPr>
          <w:rFonts w:asciiTheme="minorBidi" w:hAnsiTheme="minorBidi"/>
          <w:b/>
          <w:bCs/>
          <w:sz w:val="24"/>
          <w:szCs w:val="24"/>
        </w:rPr>
        <w:t>When might a statutory duty to act be present?</w:t>
      </w:r>
    </w:p>
    <w:p w14:paraId="4C2EE3E3" w14:textId="77777777" w:rsidR="00886CAC" w:rsidRPr="00886CAC" w:rsidRDefault="00886CAC" w:rsidP="00886CAC">
      <w:pPr>
        <w:pStyle w:val="ListParagraph"/>
        <w:numPr>
          <w:ilvl w:val="0"/>
          <w:numId w:val="2"/>
        </w:numPr>
        <w:jc w:val="both"/>
        <w:rPr>
          <w:rFonts w:asciiTheme="minorBidi" w:hAnsiTheme="minorBidi"/>
          <w:b/>
          <w:bCs/>
          <w:sz w:val="24"/>
          <w:szCs w:val="24"/>
        </w:rPr>
      </w:pPr>
      <w:r w:rsidRPr="00886CAC">
        <w:rPr>
          <w:rFonts w:asciiTheme="minorBidi" w:hAnsiTheme="minorBidi"/>
          <w:b/>
          <w:bCs/>
          <w:sz w:val="24"/>
          <w:szCs w:val="24"/>
        </w:rPr>
        <w:t>When might a contractual/ duty based on office be present?</w:t>
      </w:r>
    </w:p>
    <w:p w14:paraId="3DE946D8" w14:textId="77777777" w:rsidR="00886CAC" w:rsidRPr="00886CAC" w:rsidRDefault="00886CAC" w:rsidP="00886CAC">
      <w:pPr>
        <w:pStyle w:val="ListParagraph"/>
        <w:numPr>
          <w:ilvl w:val="0"/>
          <w:numId w:val="2"/>
        </w:numPr>
        <w:jc w:val="both"/>
        <w:rPr>
          <w:rFonts w:asciiTheme="minorBidi" w:hAnsiTheme="minorBidi"/>
          <w:b/>
          <w:bCs/>
          <w:sz w:val="24"/>
          <w:szCs w:val="24"/>
        </w:rPr>
      </w:pPr>
      <w:r w:rsidRPr="00886CAC">
        <w:rPr>
          <w:rFonts w:asciiTheme="minorBidi" w:hAnsiTheme="minorBidi"/>
          <w:b/>
          <w:bCs/>
          <w:sz w:val="24"/>
          <w:szCs w:val="24"/>
        </w:rPr>
        <w:t>When might a common law duty to act arise?</w:t>
      </w:r>
    </w:p>
    <w:p w14:paraId="394F9BF8" w14:textId="77777777" w:rsidR="00886CAC" w:rsidRPr="00886CAC" w:rsidRDefault="00886CAC" w:rsidP="00886CAC">
      <w:pPr>
        <w:pStyle w:val="ListParagraph"/>
        <w:numPr>
          <w:ilvl w:val="0"/>
          <w:numId w:val="2"/>
        </w:numPr>
        <w:jc w:val="both"/>
        <w:rPr>
          <w:rFonts w:asciiTheme="minorBidi" w:hAnsiTheme="minorBidi"/>
          <w:b/>
          <w:bCs/>
          <w:sz w:val="24"/>
          <w:szCs w:val="24"/>
        </w:rPr>
      </w:pPr>
      <w:r w:rsidRPr="00886CAC">
        <w:rPr>
          <w:rFonts w:asciiTheme="minorBidi" w:hAnsiTheme="minorBidi"/>
          <w:b/>
          <w:bCs/>
          <w:sz w:val="24"/>
          <w:szCs w:val="24"/>
        </w:rPr>
        <w:t>When does a duty to act stop?</w:t>
      </w:r>
    </w:p>
    <w:p w14:paraId="3E1F4838" w14:textId="77777777" w:rsidR="00886CAC" w:rsidRPr="00886CAC" w:rsidRDefault="00886CAC" w:rsidP="00886CAC">
      <w:pPr>
        <w:pStyle w:val="ListParagraph"/>
        <w:numPr>
          <w:ilvl w:val="0"/>
          <w:numId w:val="2"/>
        </w:numPr>
        <w:jc w:val="both"/>
        <w:rPr>
          <w:rFonts w:asciiTheme="minorBidi" w:hAnsiTheme="minorBidi"/>
          <w:b/>
          <w:bCs/>
          <w:sz w:val="24"/>
          <w:szCs w:val="24"/>
        </w:rPr>
      </w:pPr>
      <w:r w:rsidRPr="00886CAC">
        <w:rPr>
          <w:rFonts w:asciiTheme="minorBidi" w:hAnsiTheme="minorBidi"/>
          <w:b/>
          <w:bCs/>
          <w:sz w:val="24"/>
          <w:szCs w:val="24"/>
        </w:rPr>
        <w:t>Should there be a general duty to act? What are the pro’s and con’s of this?</w:t>
      </w:r>
    </w:p>
    <w:p w14:paraId="3A5E06CD" w14:textId="4437BE70" w:rsidR="00886CAC" w:rsidRPr="00886CAC" w:rsidRDefault="00886CAC" w:rsidP="00886CAC">
      <w:pPr>
        <w:ind w:left="720"/>
        <w:jc w:val="both"/>
        <w:rPr>
          <w:rFonts w:ascii="Arial" w:eastAsia="Arial" w:hAnsi="Arial" w:cs="Arial"/>
          <w:sz w:val="24"/>
          <w:szCs w:val="24"/>
        </w:rPr>
      </w:pPr>
    </w:p>
    <w:p w14:paraId="7711BD9C" w14:textId="77777777" w:rsidR="00886CAC" w:rsidRPr="00886CAC" w:rsidRDefault="00886CAC" w:rsidP="00886CAC">
      <w:pPr>
        <w:pStyle w:val="NoSpacing"/>
        <w:jc w:val="both"/>
        <w:rPr>
          <w:rFonts w:asciiTheme="minorBidi" w:hAnsiTheme="minorBidi"/>
          <w:b/>
          <w:bCs/>
          <w:sz w:val="24"/>
          <w:szCs w:val="24"/>
        </w:rPr>
      </w:pPr>
      <w:r w:rsidRPr="00886CAC">
        <w:rPr>
          <w:rFonts w:asciiTheme="minorBidi" w:hAnsiTheme="minorBidi"/>
          <w:b/>
          <w:bCs/>
          <w:sz w:val="24"/>
          <w:szCs w:val="24"/>
        </w:rPr>
        <w:t>Some relevant case law includes:</w:t>
      </w:r>
    </w:p>
    <w:p w14:paraId="7EA402D4"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Miller [1983]</w:t>
      </w:r>
    </w:p>
    <w:p w14:paraId="750D7447"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Shama [1996]</w:t>
      </w:r>
    </w:p>
    <w:p w14:paraId="2032ABF9"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Pittwood [1902]</w:t>
      </w:r>
    </w:p>
    <w:p w14:paraId="52FC43C0"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Yaqoob [2005]</w:t>
      </w:r>
    </w:p>
    <w:p w14:paraId="32C003DA"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Gibbins and Proctor [1918]</w:t>
      </w:r>
    </w:p>
    <w:p w14:paraId="0B6099A4"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Hood [2004]</w:t>
      </w:r>
    </w:p>
    <w:p w14:paraId="13F2DB15"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Airedale NHS Trust v Bland [1993]</w:t>
      </w:r>
    </w:p>
    <w:p w14:paraId="66CB7870"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Dytham [1979]</w:t>
      </w:r>
    </w:p>
    <w:p w14:paraId="26D8494A"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Stone and Dobinson [1977]</w:t>
      </w:r>
    </w:p>
    <w:p w14:paraId="5280653D"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Instan [1893]</w:t>
      </w:r>
    </w:p>
    <w:p w14:paraId="22B8A855" w14:textId="77777777" w:rsidR="00886CAC" w:rsidRPr="00886CAC" w:rsidRDefault="00886CAC" w:rsidP="00886CAC">
      <w:pPr>
        <w:pStyle w:val="NoSpacing"/>
        <w:jc w:val="both"/>
        <w:rPr>
          <w:rFonts w:asciiTheme="minorBidi" w:hAnsiTheme="minorBidi"/>
          <w:sz w:val="24"/>
          <w:szCs w:val="24"/>
          <w:lang w:val="sv-SE"/>
        </w:rPr>
      </w:pPr>
      <w:r w:rsidRPr="00886CAC">
        <w:rPr>
          <w:rFonts w:asciiTheme="minorBidi" w:hAnsiTheme="minorBidi"/>
          <w:sz w:val="24"/>
          <w:szCs w:val="24"/>
          <w:lang w:val="sv-SE"/>
        </w:rPr>
        <w:t>DPP v K (a Minor) [1990]</w:t>
      </w:r>
    </w:p>
    <w:p w14:paraId="211E902F" w14:textId="1977C8C8" w:rsidR="00886CAC" w:rsidRPr="00886CAC" w:rsidRDefault="00886CAC" w:rsidP="00886CAC">
      <w:pPr>
        <w:pStyle w:val="NoSpacing"/>
        <w:jc w:val="both"/>
        <w:rPr>
          <w:rFonts w:asciiTheme="minorBidi" w:hAnsiTheme="minorBidi"/>
          <w:sz w:val="24"/>
          <w:szCs w:val="24"/>
          <w:lang w:val="sv-SE"/>
        </w:rPr>
      </w:pPr>
      <w:r w:rsidRPr="00886CAC">
        <w:rPr>
          <w:rFonts w:asciiTheme="minorBidi" w:hAnsiTheme="minorBidi"/>
          <w:sz w:val="24"/>
          <w:szCs w:val="24"/>
          <w:lang w:val="sv-SE"/>
        </w:rPr>
        <w:t>Santana Bermudez [2004]</w:t>
      </w:r>
    </w:p>
    <w:p w14:paraId="2C8E239B" w14:textId="77777777" w:rsidR="00886CAC" w:rsidRPr="00A02262" w:rsidRDefault="00886CAC" w:rsidP="00886CAC">
      <w:pPr>
        <w:pStyle w:val="NoSpacing"/>
        <w:jc w:val="both"/>
        <w:rPr>
          <w:rFonts w:asciiTheme="minorBidi" w:hAnsiTheme="minorBidi"/>
          <w:sz w:val="24"/>
          <w:szCs w:val="24"/>
          <w:lang w:val="sv-SE"/>
        </w:rPr>
      </w:pPr>
      <w:r w:rsidRPr="00A02262">
        <w:rPr>
          <w:rFonts w:asciiTheme="minorBidi" w:hAnsiTheme="minorBidi"/>
          <w:sz w:val="24"/>
          <w:szCs w:val="24"/>
          <w:lang w:val="sv-SE"/>
        </w:rPr>
        <w:t>Evans [2009]</w:t>
      </w:r>
    </w:p>
    <w:p w14:paraId="63F8C48D" w14:textId="77777777" w:rsidR="00886CAC" w:rsidRPr="00A02262" w:rsidRDefault="00886CAC" w:rsidP="00886CAC">
      <w:pPr>
        <w:pStyle w:val="NoSpacing"/>
        <w:jc w:val="both"/>
        <w:rPr>
          <w:rFonts w:asciiTheme="minorBidi" w:hAnsiTheme="minorBidi"/>
          <w:sz w:val="24"/>
          <w:szCs w:val="24"/>
          <w:lang w:val="sv-SE"/>
        </w:rPr>
      </w:pPr>
      <w:r w:rsidRPr="00A02262">
        <w:rPr>
          <w:rFonts w:asciiTheme="minorBidi" w:hAnsiTheme="minorBidi"/>
          <w:sz w:val="24"/>
          <w:szCs w:val="24"/>
          <w:lang w:val="sv-SE"/>
        </w:rPr>
        <w:t>Wacker [2009]</w:t>
      </w:r>
    </w:p>
    <w:p w14:paraId="59994DDB"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Willoughby [2005]</w:t>
      </w:r>
    </w:p>
    <w:p w14:paraId="2991B1F8" w14:textId="5565446B" w:rsidR="00886CAC" w:rsidRPr="00886CAC" w:rsidRDefault="00886CAC" w:rsidP="00886CAC">
      <w:pPr>
        <w:ind w:left="720"/>
        <w:jc w:val="both"/>
        <w:rPr>
          <w:rFonts w:ascii="Arial" w:eastAsia="Arial" w:hAnsi="Arial" w:cs="Arial"/>
          <w:sz w:val="24"/>
          <w:szCs w:val="24"/>
        </w:rPr>
      </w:pPr>
    </w:p>
    <w:p w14:paraId="72B686E8" w14:textId="5F626F43" w:rsidR="00886CAC" w:rsidRPr="00886CAC" w:rsidRDefault="00886CAC" w:rsidP="00886CAC">
      <w:pPr>
        <w:ind w:left="720"/>
        <w:jc w:val="both"/>
        <w:rPr>
          <w:rFonts w:ascii="Arial" w:eastAsia="Arial" w:hAnsi="Arial" w:cs="Arial"/>
          <w:sz w:val="24"/>
          <w:szCs w:val="24"/>
        </w:rPr>
      </w:pPr>
    </w:p>
    <w:p w14:paraId="5E533647" w14:textId="77777777" w:rsidR="00886CAC" w:rsidRPr="00886CAC" w:rsidRDefault="00886CAC" w:rsidP="00886CAC">
      <w:pPr>
        <w:ind w:left="720"/>
        <w:jc w:val="both"/>
        <w:rPr>
          <w:rFonts w:ascii="Arial" w:eastAsia="Arial" w:hAnsi="Arial" w:cs="Arial"/>
          <w:sz w:val="24"/>
          <w:szCs w:val="24"/>
        </w:rPr>
      </w:pPr>
    </w:p>
    <w:p w14:paraId="0B1D304D" w14:textId="77777777" w:rsidR="000F03C3" w:rsidRPr="00886CAC" w:rsidRDefault="002E4B6A" w:rsidP="00886CAC">
      <w:pPr>
        <w:ind w:left="720"/>
        <w:jc w:val="both"/>
        <w:rPr>
          <w:rFonts w:ascii="Arial" w:eastAsia="Arial" w:hAnsi="Arial" w:cs="Arial"/>
          <w:sz w:val="24"/>
          <w:szCs w:val="24"/>
        </w:rPr>
      </w:pPr>
      <w:r w:rsidRPr="00886CAC">
        <w:rPr>
          <w:rFonts w:ascii="Arial" w:eastAsia="Arial" w:hAnsi="Arial" w:cs="Arial"/>
          <w:sz w:val="24"/>
          <w:szCs w:val="24"/>
        </w:rPr>
        <w:t xml:space="preserve">You are reminded to revisit the relevant material from the taught sessions on this topic and to fully utilise the sources on the online resource list. Please ensure that you are accessing credible literature to support your answer, including journal articles, text books, Parliamentary papers, Law Commission publications and case law (to name a few). You will be given the opportunity to submit a draft for feedback and although this is not compulsory, you are strongly encouraged to do so. </w:t>
      </w:r>
    </w:p>
    <w:p w14:paraId="79D2ABB9" w14:textId="77777777" w:rsidR="000F03C3" w:rsidRPr="00886CAC" w:rsidRDefault="000F03C3" w:rsidP="00886CAC">
      <w:pPr>
        <w:ind w:left="720"/>
        <w:jc w:val="both"/>
        <w:rPr>
          <w:rFonts w:ascii="Arial" w:eastAsia="Arial" w:hAnsi="Arial" w:cs="Arial"/>
          <w:sz w:val="24"/>
          <w:szCs w:val="24"/>
        </w:rPr>
      </w:pPr>
    </w:p>
    <w:p w14:paraId="66899FE4" w14:textId="77777777" w:rsidR="003C04C9" w:rsidRDefault="002E4B6A" w:rsidP="003C04C9">
      <w:pPr>
        <w:ind w:left="720"/>
        <w:jc w:val="both"/>
        <w:rPr>
          <w:rFonts w:ascii="Arial" w:eastAsia="Arial" w:hAnsi="Arial" w:cs="Arial"/>
          <w:sz w:val="24"/>
          <w:szCs w:val="24"/>
        </w:rPr>
      </w:pPr>
      <w:r w:rsidRPr="00886CAC">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r w:rsidR="003C04C9">
        <w:rPr>
          <w:rFonts w:ascii="Arial" w:eastAsia="Arial" w:hAnsi="Arial" w:cs="Arial"/>
          <w:sz w:val="24"/>
          <w:szCs w:val="24"/>
        </w:rPr>
        <w:t xml:space="preserve"> </w:t>
      </w:r>
    </w:p>
    <w:p w14:paraId="372C0FCA" w14:textId="77777777" w:rsidR="003C04C9" w:rsidRDefault="003C04C9" w:rsidP="003C04C9">
      <w:pPr>
        <w:ind w:left="720"/>
        <w:jc w:val="both"/>
        <w:rPr>
          <w:rFonts w:ascii="Arial" w:eastAsia="Arial" w:hAnsi="Arial" w:cs="Arial"/>
          <w:sz w:val="24"/>
          <w:szCs w:val="24"/>
        </w:rPr>
      </w:pPr>
    </w:p>
    <w:p w14:paraId="5CBD220D" w14:textId="4248E2B7" w:rsidR="000F03C3" w:rsidRPr="00886CAC" w:rsidRDefault="003C04C9" w:rsidP="003C04C9">
      <w:pPr>
        <w:ind w:left="720"/>
        <w:jc w:val="both"/>
        <w:rPr>
          <w:rFonts w:ascii="Arial" w:eastAsia="Arial" w:hAnsi="Arial" w:cs="Arial"/>
          <w:sz w:val="24"/>
          <w:szCs w:val="24"/>
        </w:rPr>
      </w:pPr>
      <w:r>
        <w:rPr>
          <w:rFonts w:ascii="Arial" w:eastAsia="Arial" w:hAnsi="Arial" w:cs="Arial"/>
          <w:sz w:val="24"/>
          <w:szCs w:val="24"/>
        </w:rPr>
        <w:t>Please write in an essay format and s</w:t>
      </w:r>
      <w:r w:rsidR="002E4B6A" w:rsidRPr="00886CAC">
        <w:rPr>
          <w:rFonts w:ascii="Arial" w:eastAsia="Arial" w:hAnsi="Arial" w:cs="Arial"/>
          <w:sz w:val="24"/>
          <w:szCs w:val="24"/>
        </w:rPr>
        <w:t xml:space="preserve">ubmit your answer to Turnitin by 23:59 on Friday </w:t>
      </w:r>
      <w:r w:rsidR="00886CAC">
        <w:rPr>
          <w:rFonts w:ascii="Arial" w:eastAsia="Arial" w:hAnsi="Arial" w:cs="Arial"/>
          <w:sz w:val="24"/>
          <w:szCs w:val="24"/>
        </w:rPr>
        <w:t>11th</w:t>
      </w:r>
      <w:r w:rsidR="002E4B6A" w:rsidRPr="00886CAC">
        <w:rPr>
          <w:rFonts w:ascii="Arial" w:eastAsia="Arial" w:hAnsi="Arial" w:cs="Arial"/>
          <w:sz w:val="24"/>
          <w:szCs w:val="24"/>
        </w:rPr>
        <w:t xml:space="preserve"> November 202</w:t>
      </w:r>
      <w:r w:rsidR="00886CAC">
        <w:rPr>
          <w:rFonts w:ascii="Arial" w:eastAsia="Arial" w:hAnsi="Arial" w:cs="Arial"/>
          <w:sz w:val="24"/>
          <w:szCs w:val="24"/>
        </w:rPr>
        <w:t>2</w:t>
      </w:r>
      <w:r w:rsidR="002E4B6A" w:rsidRPr="00886CAC">
        <w:rPr>
          <w:rFonts w:ascii="Arial" w:eastAsia="Arial" w:hAnsi="Arial" w:cs="Arial"/>
          <w:sz w:val="24"/>
          <w:szCs w:val="24"/>
        </w:rPr>
        <w:t xml:space="preserve">. </w:t>
      </w:r>
    </w:p>
    <w:p w14:paraId="5ED03EFD" w14:textId="77777777" w:rsidR="000F03C3" w:rsidRDefault="000F03C3">
      <w:pPr>
        <w:ind w:left="720"/>
      </w:pPr>
    </w:p>
    <w:p w14:paraId="760D49D2" w14:textId="77777777" w:rsidR="000F03C3" w:rsidRDefault="000F03C3">
      <w:pPr>
        <w:ind w:left="720"/>
        <w:rPr>
          <w:rFonts w:ascii="Arial" w:eastAsia="Arial" w:hAnsi="Arial" w:cs="Arial"/>
          <w:sz w:val="24"/>
          <w:szCs w:val="24"/>
        </w:rPr>
      </w:pPr>
    </w:p>
    <w:p w14:paraId="76D5FC4A" w14:textId="77777777" w:rsidR="000F03C3" w:rsidRDefault="000F03C3">
      <w:pPr>
        <w:ind w:left="720"/>
        <w:rPr>
          <w:rFonts w:ascii="Arial" w:eastAsia="Arial" w:hAnsi="Arial" w:cs="Arial"/>
          <w:sz w:val="24"/>
          <w:szCs w:val="24"/>
        </w:rPr>
      </w:pPr>
    </w:p>
    <w:p w14:paraId="0A3C9E98" w14:textId="77777777" w:rsidR="000F03C3" w:rsidRDefault="000F03C3">
      <w:pPr>
        <w:ind w:left="720"/>
        <w:rPr>
          <w:rFonts w:ascii="Arial" w:eastAsia="Arial" w:hAnsi="Arial" w:cs="Arial"/>
          <w:sz w:val="24"/>
          <w:szCs w:val="24"/>
        </w:rPr>
      </w:pPr>
    </w:p>
    <w:p w14:paraId="529CDC7F" w14:textId="77777777" w:rsidR="000F03C3" w:rsidRDefault="000F03C3">
      <w:pPr>
        <w:jc w:val="both"/>
        <w:rPr>
          <w:rFonts w:ascii="Arial" w:eastAsia="Arial" w:hAnsi="Arial" w:cs="Arial"/>
          <w:sz w:val="22"/>
          <w:szCs w:val="22"/>
        </w:rPr>
      </w:pPr>
    </w:p>
    <w:p w14:paraId="66C3E593" w14:textId="77777777" w:rsidR="000F03C3" w:rsidRDefault="000F03C3">
      <w:pPr>
        <w:jc w:val="both"/>
        <w:rPr>
          <w:rFonts w:ascii="Arial" w:eastAsia="Arial" w:hAnsi="Arial" w:cs="Arial"/>
          <w:sz w:val="22"/>
          <w:szCs w:val="22"/>
        </w:rPr>
      </w:pPr>
    </w:p>
    <w:tbl>
      <w:tblPr>
        <w:tblStyle w:val="a3"/>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0F03C3" w14:paraId="54CD23B9" w14:textId="77777777">
        <w:trPr>
          <w:trHeight w:val="414"/>
        </w:trPr>
        <w:tc>
          <w:tcPr>
            <w:tcW w:w="10444" w:type="dxa"/>
            <w:shd w:val="clear" w:color="auto" w:fill="D9D9D9"/>
          </w:tcPr>
          <w:p w14:paraId="044B38C2" w14:textId="77777777" w:rsidR="000F03C3" w:rsidRDefault="002E4B6A">
            <w:pPr>
              <w:jc w:val="center"/>
              <w:rPr>
                <w:rFonts w:ascii="Arial" w:eastAsia="Arial" w:hAnsi="Arial" w:cs="Arial"/>
                <w:b/>
                <w:smallCaps/>
                <w:sz w:val="40"/>
                <w:szCs w:val="40"/>
              </w:rPr>
            </w:pPr>
            <w:r>
              <w:rPr>
                <w:rFonts w:ascii="Arial" w:eastAsia="Arial" w:hAnsi="Arial" w:cs="Arial"/>
                <w:b/>
                <w:smallCaps/>
                <w:sz w:val="40"/>
                <w:szCs w:val="40"/>
              </w:rPr>
              <w:t>GUIDANCE FOR STUDENTS IN THE COMPLETION OF TASKS</w:t>
            </w:r>
          </w:p>
        </w:tc>
      </w:tr>
    </w:tbl>
    <w:p w14:paraId="5CE0415A" w14:textId="77777777" w:rsidR="000F03C3" w:rsidRDefault="000F03C3">
      <w:pPr>
        <w:jc w:val="both"/>
        <w:rPr>
          <w:rFonts w:ascii="Arial" w:eastAsia="Arial" w:hAnsi="Arial" w:cs="Arial"/>
          <w:sz w:val="22"/>
          <w:szCs w:val="22"/>
        </w:rPr>
      </w:pPr>
    </w:p>
    <w:p w14:paraId="22380F09" w14:textId="77777777" w:rsidR="000F03C3" w:rsidRDefault="002E4B6A">
      <w:pPr>
        <w:jc w:val="both"/>
        <w:rPr>
          <w:rFonts w:ascii="Arial" w:eastAsia="Arial" w:hAnsi="Arial" w:cs="Arial"/>
          <w:b/>
          <w:sz w:val="22"/>
          <w:szCs w:val="22"/>
        </w:rPr>
      </w:pPr>
      <w:r>
        <w:rPr>
          <w:rFonts w:ascii="Arial" w:eastAsia="Arial" w:hAnsi="Arial" w:cs="Arial"/>
          <w:b/>
          <w:sz w:val="22"/>
          <w:szCs w:val="22"/>
        </w:rPr>
        <w:t>NOTE: The guidance offered below is linked to the five generic assessment criteria overleaf.</w:t>
      </w:r>
    </w:p>
    <w:p w14:paraId="5BA590FA" w14:textId="77777777" w:rsidR="000F03C3" w:rsidRDefault="000F03C3">
      <w:pPr>
        <w:jc w:val="both"/>
        <w:rPr>
          <w:rFonts w:ascii="Arial" w:eastAsia="Arial" w:hAnsi="Arial" w:cs="Arial"/>
          <w:b/>
          <w:sz w:val="22"/>
          <w:szCs w:val="22"/>
        </w:rPr>
      </w:pPr>
    </w:p>
    <w:p w14:paraId="79B7B64F" w14:textId="77777777" w:rsidR="000F03C3" w:rsidRDefault="002E4B6A">
      <w:pPr>
        <w:numPr>
          <w:ilvl w:val="0"/>
          <w:numId w:val="1"/>
        </w:numPr>
        <w:jc w:val="both"/>
        <w:rPr>
          <w:rFonts w:ascii="Arial" w:eastAsia="Arial" w:hAnsi="Arial" w:cs="Arial"/>
          <w:b/>
          <w:sz w:val="22"/>
          <w:szCs w:val="22"/>
        </w:rPr>
      </w:pPr>
      <w:r>
        <w:rPr>
          <w:rFonts w:ascii="Arial" w:eastAsia="Arial" w:hAnsi="Arial" w:cs="Arial"/>
          <w:b/>
          <w:sz w:val="22"/>
          <w:szCs w:val="22"/>
        </w:rPr>
        <w:t>Engagement with Literature Skills</w:t>
      </w:r>
    </w:p>
    <w:p w14:paraId="17D9FFB2" w14:textId="77777777" w:rsidR="000F03C3" w:rsidRDefault="002E4B6A">
      <w:pPr>
        <w:jc w:val="both"/>
        <w:rPr>
          <w:rFonts w:ascii="Arial" w:eastAsia="Arial" w:hAnsi="Arial" w:cs="Arial"/>
          <w:sz w:val="22"/>
          <w:szCs w:val="22"/>
        </w:rPr>
      </w:pPr>
      <w:r>
        <w:rPr>
          <w:rFonts w:ascii="Arial" w:eastAsia="Arial" w:hAnsi="Arial" w:cs="Arial"/>
          <w:sz w:val="22"/>
          <w:szCs w:val="22"/>
        </w:rPr>
        <w:t xml:space="preserve">Your work must be informed and supported by scholarly material that is </w:t>
      </w:r>
      <w:r>
        <w:rPr>
          <w:rFonts w:ascii="Arial" w:eastAsia="Arial" w:hAnsi="Arial" w:cs="Arial"/>
          <w:i/>
          <w:sz w:val="22"/>
          <w:szCs w:val="22"/>
        </w:rPr>
        <w:t>relevant</w:t>
      </w:r>
      <w:r>
        <w:rPr>
          <w:rFonts w:ascii="Arial" w:eastAsia="Arial" w:hAnsi="Arial" w:cs="Arial"/>
          <w:sz w:val="22"/>
          <w:szCs w:val="22"/>
        </w:rPr>
        <w:t xml:space="preserve"> to and </w:t>
      </w:r>
      <w:r>
        <w:rPr>
          <w:rFonts w:ascii="Arial" w:eastAsia="Arial" w:hAnsi="Arial" w:cs="Arial"/>
          <w:i/>
          <w:sz w:val="22"/>
          <w:szCs w:val="22"/>
        </w:rPr>
        <w:t>focused</w:t>
      </w:r>
      <w:r>
        <w:rPr>
          <w:rFonts w:ascii="Arial" w:eastAsia="Arial" w:hAnsi="Arial" w:cs="Arial"/>
          <w:sz w:val="22"/>
          <w:szCs w:val="22"/>
        </w:rPr>
        <w:t xml:space="preserve"> on the task(s) set.    You should provide evidence that you have accessed an appropriate </w:t>
      </w:r>
      <w:r>
        <w:rPr>
          <w:rFonts w:ascii="Arial" w:eastAsia="Arial" w:hAnsi="Arial" w:cs="Arial"/>
          <w:i/>
          <w:sz w:val="22"/>
          <w:szCs w:val="22"/>
        </w:rPr>
        <w:t>range</w:t>
      </w:r>
      <w:r>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sz w:val="22"/>
          <w:szCs w:val="22"/>
        </w:rPr>
        <w:t>credibility</w:t>
      </w:r>
      <w:r>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sz w:val="22"/>
          <w:szCs w:val="22"/>
        </w:rPr>
        <w:t>evidence</w:t>
      </w:r>
      <w:r>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2133010B" w14:textId="77777777" w:rsidR="000F03C3" w:rsidRDefault="000F03C3">
      <w:pPr>
        <w:jc w:val="both"/>
        <w:rPr>
          <w:rFonts w:ascii="Arial" w:eastAsia="Arial" w:hAnsi="Arial" w:cs="Arial"/>
          <w:sz w:val="22"/>
          <w:szCs w:val="22"/>
        </w:rPr>
      </w:pPr>
    </w:p>
    <w:p w14:paraId="3CBBD15F" w14:textId="77777777" w:rsidR="000F03C3" w:rsidRDefault="002E4B6A">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Please note, when you are referencing case law, you do not need to state where you have accessed the information as the case is a source in its own right. Instead, you need to list all case citations in full, at the end of your reference list. </w:t>
      </w:r>
    </w:p>
    <w:p w14:paraId="0C5C0334" w14:textId="77777777" w:rsidR="000F03C3" w:rsidRDefault="000F03C3">
      <w:pPr>
        <w:jc w:val="both"/>
        <w:rPr>
          <w:rFonts w:ascii="Arial" w:eastAsia="Arial" w:hAnsi="Arial" w:cs="Arial"/>
          <w:sz w:val="22"/>
          <w:szCs w:val="22"/>
        </w:rPr>
      </w:pPr>
    </w:p>
    <w:p w14:paraId="40F3A5A0" w14:textId="77777777" w:rsidR="000F03C3" w:rsidRDefault="000F03C3">
      <w:pPr>
        <w:jc w:val="both"/>
        <w:rPr>
          <w:rFonts w:ascii="Arial" w:eastAsia="Arial" w:hAnsi="Arial" w:cs="Arial"/>
          <w:sz w:val="22"/>
          <w:szCs w:val="22"/>
        </w:rPr>
      </w:pPr>
    </w:p>
    <w:p w14:paraId="5E25CCC1" w14:textId="77777777" w:rsidR="000F03C3" w:rsidRDefault="002E4B6A">
      <w:pPr>
        <w:numPr>
          <w:ilvl w:val="0"/>
          <w:numId w:val="1"/>
        </w:numPr>
        <w:jc w:val="both"/>
        <w:rPr>
          <w:rFonts w:ascii="Arial" w:eastAsia="Arial" w:hAnsi="Arial" w:cs="Arial"/>
          <w:b/>
          <w:sz w:val="22"/>
          <w:szCs w:val="22"/>
        </w:rPr>
      </w:pPr>
      <w:r>
        <w:rPr>
          <w:rFonts w:ascii="Arial" w:eastAsia="Arial" w:hAnsi="Arial" w:cs="Arial"/>
          <w:b/>
          <w:sz w:val="22"/>
          <w:szCs w:val="22"/>
        </w:rPr>
        <w:t>Knowledge and Understanding Skills</w:t>
      </w:r>
    </w:p>
    <w:p w14:paraId="6B2CFBF3" w14:textId="77777777" w:rsidR="000F03C3" w:rsidRDefault="002E4B6A">
      <w:pPr>
        <w:jc w:val="both"/>
        <w:rPr>
          <w:rFonts w:ascii="Arial" w:eastAsia="Arial" w:hAnsi="Arial" w:cs="Arial"/>
          <w:sz w:val="22"/>
          <w:szCs w:val="22"/>
        </w:rPr>
      </w:pPr>
      <w:r>
        <w:rPr>
          <w:rFonts w:ascii="Arial" w:eastAsia="Arial" w:hAnsi="Arial" w:cs="Arial"/>
          <w:sz w:val="22"/>
          <w:szCs w:val="22"/>
        </w:rPr>
        <w:t xml:space="preserve">At level 4, you should be able to demonstrate knowledge of the underlying concepts and principles associated with your area(s) of study.  </w:t>
      </w:r>
      <w:r>
        <w:rPr>
          <w:rFonts w:ascii="Arial" w:eastAsia="Arial" w:hAnsi="Arial" w:cs="Arial"/>
          <w:i/>
          <w:sz w:val="22"/>
          <w:szCs w:val="22"/>
        </w:rPr>
        <w:t>Knowledge</w:t>
      </w:r>
      <w:r>
        <w:rPr>
          <w:rFonts w:ascii="Arial" w:eastAsia="Arial" w:hAnsi="Arial" w:cs="Arial"/>
          <w:sz w:val="22"/>
          <w:szCs w:val="22"/>
        </w:rPr>
        <w:t xml:space="preserve"> relates to the facts, information and skills you have acquired through your learning.  You demonstrate your </w:t>
      </w:r>
      <w:r>
        <w:rPr>
          <w:rFonts w:ascii="Arial" w:eastAsia="Arial" w:hAnsi="Arial" w:cs="Arial"/>
          <w:i/>
          <w:sz w:val="22"/>
          <w:szCs w:val="22"/>
        </w:rPr>
        <w:t>understanding</w:t>
      </w:r>
      <w:r>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eastAsia="Arial" w:hAnsi="Arial" w:cs="Arial"/>
          <w:i/>
          <w:sz w:val="22"/>
          <w:szCs w:val="22"/>
        </w:rPr>
        <w:t>extent</w:t>
      </w:r>
      <w:r>
        <w:rPr>
          <w:rFonts w:ascii="Arial" w:eastAsia="Arial" w:hAnsi="Arial" w:cs="Arial"/>
          <w:sz w:val="22"/>
          <w:szCs w:val="22"/>
        </w:rPr>
        <w:t xml:space="preserve"> to which you demonstrate your knowledge and understanding.</w:t>
      </w:r>
      <w:r>
        <w:t xml:space="preserve"> </w:t>
      </w:r>
    </w:p>
    <w:p w14:paraId="37CA9270" w14:textId="77777777" w:rsidR="000F03C3" w:rsidRDefault="000F03C3">
      <w:pPr>
        <w:jc w:val="both"/>
        <w:rPr>
          <w:rFonts w:ascii="Arial" w:eastAsia="Arial" w:hAnsi="Arial" w:cs="Arial"/>
          <w:b/>
          <w:i/>
          <w:sz w:val="22"/>
          <w:szCs w:val="22"/>
        </w:rPr>
      </w:pPr>
    </w:p>
    <w:p w14:paraId="7160A196" w14:textId="77777777" w:rsidR="000F03C3" w:rsidRDefault="002E4B6A">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In order to demonstrate good knowledge and understanding, you must ensure you are paraphrasing all content, rather than quoting material. Your ability to do this, shows that you understanding what the content means. </w:t>
      </w:r>
    </w:p>
    <w:p w14:paraId="2323DB99" w14:textId="77777777" w:rsidR="000F03C3" w:rsidRDefault="000F03C3">
      <w:pPr>
        <w:jc w:val="both"/>
        <w:rPr>
          <w:rFonts w:ascii="Arial" w:eastAsia="Arial" w:hAnsi="Arial" w:cs="Arial"/>
          <w:sz w:val="22"/>
          <w:szCs w:val="22"/>
        </w:rPr>
      </w:pPr>
    </w:p>
    <w:p w14:paraId="31AC49D6" w14:textId="77777777" w:rsidR="000F03C3" w:rsidRDefault="000F03C3">
      <w:pPr>
        <w:jc w:val="both"/>
        <w:rPr>
          <w:rFonts w:ascii="Arial" w:eastAsia="Arial" w:hAnsi="Arial" w:cs="Arial"/>
          <w:b/>
          <w:sz w:val="22"/>
          <w:szCs w:val="22"/>
        </w:rPr>
      </w:pPr>
    </w:p>
    <w:p w14:paraId="399954A2" w14:textId="77777777" w:rsidR="000F03C3" w:rsidRDefault="002E4B6A">
      <w:pPr>
        <w:numPr>
          <w:ilvl w:val="0"/>
          <w:numId w:val="1"/>
        </w:numPr>
        <w:jc w:val="both"/>
        <w:rPr>
          <w:rFonts w:ascii="Arial" w:eastAsia="Arial" w:hAnsi="Arial" w:cs="Arial"/>
          <w:b/>
          <w:sz w:val="22"/>
          <w:szCs w:val="22"/>
        </w:rPr>
      </w:pPr>
      <w:r>
        <w:rPr>
          <w:rFonts w:ascii="Arial" w:eastAsia="Arial" w:hAnsi="Arial" w:cs="Arial"/>
          <w:b/>
          <w:sz w:val="22"/>
          <w:szCs w:val="22"/>
        </w:rPr>
        <w:t>Cognitive and Intellectual Skills</w:t>
      </w:r>
    </w:p>
    <w:p w14:paraId="4A50A60A" w14:textId="77777777" w:rsidR="000F03C3" w:rsidRDefault="002E4B6A">
      <w:pPr>
        <w:jc w:val="both"/>
        <w:rPr>
          <w:rFonts w:ascii="Arial" w:eastAsia="Arial" w:hAnsi="Arial" w:cs="Arial"/>
          <w:sz w:val="22"/>
          <w:szCs w:val="22"/>
        </w:rPr>
      </w:pPr>
      <w:r>
        <w:rPr>
          <w:rFonts w:ascii="Arial" w:eastAsia="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2FEA9A6" w14:textId="77777777" w:rsidR="000F03C3" w:rsidRDefault="000F03C3">
      <w:pPr>
        <w:jc w:val="both"/>
        <w:rPr>
          <w:rFonts w:ascii="Arial" w:eastAsia="Arial" w:hAnsi="Arial" w:cs="Arial"/>
          <w:sz w:val="22"/>
          <w:szCs w:val="22"/>
        </w:rPr>
      </w:pPr>
    </w:p>
    <w:p w14:paraId="4EBEFAE1" w14:textId="77777777" w:rsidR="000F03C3" w:rsidRDefault="002E4B6A">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Your ability to demonstrate arguments for and against reform, will show evidence of analysis. The more you read around the topic, the greater opportunity for evaluation. </w:t>
      </w:r>
    </w:p>
    <w:p w14:paraId="0FAB5EB6" w14:textId="77777777" w:rsidR="000F03C3" w:rsidRDefault="000F03C3">
      <w:pPr>
        <w:jc w:val="both"/>
        <w:rPr>
          <w:rFonts w:ascii="Arial" w:eastAsia="Arial" w:hAnsi="Arial" w:cs="Arial"/>
          <w:sz w:val="22"/>
          <w:szCs w:val="22"/>
        </w:rPr>
      </w:pPr>
    </w:p>
    <w:p w14:paraId="3C5D1ED8" w14:textId="77777777" w:rsidR="000F03C3" w:rsidRDefault="000F03C3">
      <w:pPr>
        <w:jc w:val="both"/>
        <w:rPr>
          <w:rFonts w:ascii="Arial" w:eastAsia="Arial" w:hAnsi="Arial" w:cs="Arial"/>
          <w:b/>
          <w:sz w:val="22"/>
          <w:szCs w:val="22"/>
        </w:rPr>
      </w:pPr>
    </w:p>
    <w:p w14:paraId="5B751D2F" w14:textId="77777777" w:rsidR="000F03C3" w:rsidRDefault="002E4B6A">
      <w:pPr>
        <w:numPr>
          <w:ilvl w:val="0"/>
          <w:numId w:val="1"/>
        </w:numPr>
        <w:jc w:val="both"/>
        <w:rPr>
          <w:rFonts w:ascii="Arial" w:eastAsia="Arial" w:hAnsi="Arial" w:cs="Arial"/>
          <w:b/>
          <w:sz w:val="22"/>
          <w:szCs w:val="22"/>
        </w:rPr>
      </w:pPr>
      <w:r>
        <w:rPr>
          <w:rFonts w:ascii="Arial" w:eastAsia="Arial" w:hAnsi="Arial" w:cs="Arial"/>
          <w:b/>
          <w:sz w:val="22"/>
          <w:szCs w:val="22"/>
        </w:rPr>
        <w:t>Practical Skills</w:t>
      </w:r>
    </w:p>
    <w:p w14:paraId="36ED7050" w14:textId="77777777" w:rsidR="000F03C3" w:rsidRDefault="002E4B6A">
      <w:pPr>
        <w:jc w:val="both"/>
        <w:rPr>
          <w:rFonts w:ascii="Arial" w:eastAsia="Arial" w:hAnsi="Arial" w:cs="Arial"/>
          <w:sz w:val="22"/>
          <w:szCs w:val="22"/>
        </w:rPr>
      </w:pPr>
      <w:r>
        <w:rPr>
          <w:rFonts w:ascii="Arial" w:eastAsia="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w:t>
      </w:r>
      <w:r>
        <w:rPr>
          <w:rFonts w:ascii="Arial" w:eastAsia="Arial" w:hAnsi="Arial" w:cs="Arial"/>
          <w:sz w:val="22"/>
          <w:szCs w:val="22"/>
        </w:rPr>
        <w:lastRenderedPageBreak/>
        <w:t xml:space="preserve">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4DFA778A" w14:textId="77777777" w:rsidR="000F03C3" w:rsidRDefault="000F03C3">
      <w:pPr>
        <w:jc w:val="both"/>
        <w:rPr>
          <w:rFonts w:ascii="Arial" w:eastAsia="Arial" w:hAnsi="Arial" w:cs="Arial"/>
          <w:sz w:val="22"/>
          <w:szCs w:val="22"/>
        </w:rPr>
      </w:pPr>
    </w:p>
    <w:p w14:paraId="1CC8D81B" w14:textId="6172F801" w:rsidR="000F03C3" w:rsidRDefault="002E4B6A" w:rsidP="00A02262">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Case law should be used throughout this answer to </w:t>
      </w:r>
      <w:r w:rsidR="00A02262">
        <w:rPr>
          <w:rFonts w:ascii="Arial" w:eastAsia="Arial" w:hAnsi="Arial" w:cs="Arial"/>
          <w:i/>
          <w:sz w:val="22"/>
          <w:szCs w:val="22"/>
        </w:rPr>
        <w:t xml:space="preserve">support your arguments. </w:t>
      </w:r>
    </w:p>
    <w:p w14:paraId="601737A8" w14:textId="77777777" w:rsidR="000F03C3" w:rsidRDefault="000F03C3">
      <w:pPr>
        <w:jc w:val="both"/>
        <w:rPr>
          <w:rFonts w:ascii="Arial" w:eastAsia="Arial" w:hAnsi="Arial" w:cs="Arial"/>
          <w:sz w:val="22"/>
          <w:szCs w:val="22"/>
        </w:rPr>
      </w:pPr>
    </w:p>
    <w:p w14:paraId="75BF1C8B" w14:textId="77777777" w:rsidR="000F03C3" w:rsidRDefault="000F03C3">
      <w:pPr>
        <w:jc w:val="both"/>
        <w:rPr>
          <w:rFonts w:ascii="Arial" w:eastAsia="Arial" w:hAnsi="Arial" w:cs="Arial"/>
          <w:sz w:val="22"/>
          <w:szCs w:val="22"/>
        </w:rPr>
      </w:pPr>
    </w:p>
    <w:p w14:paraId="3FB6EBA5" w14:textId="77777777" w:rsidR="000F03C3" w:rsidRDefault="002E4B6A">
      <w:pPr>
        <w:numPr>
          <w:ilvl w:val="0"/>
          <w:numId w:val="1"/>
        </w:numPr>
        <w:jc w:val="both"/>
        <w:rPr>
          <w:rFonts w:ascii="Arial" w:eastAsia="Arial" w:hAnsi="Arial" w:cs="Arial"/>
          <w:b/>
          <w:sz w:val="22"/>
          <w:szCs w:val="22"/>
        </w:rPr>
      </w:pPr>
      <w:r>
        <w:rPr>
          <w:rFonts w:ascii="Arial" w:eastAsia="Arial" w:hAnsi="Arial" w:cs="Arial"/>
          <w:b/>
          <w:sz w:val="22"/>
          <w:szCs w:val="22"/>
        </w:rPr>
        <w:t xml:space="preserve">Transferable Skills for Life and Professional Practice </w:t>
      </w:r>
    </w:p>
    <w:p w14:paraId="677AE930" w14:textId="77777777" w:rsidR="000F03C3" w:rsidRDefault="002E4B6A">
      <w:pPr>
        <w:jc w:val="both"/>
        <w:rPr>
          <w:rFonts w:ascii="Arial" w:eastAsia="Arial" w:hAnsi="Arial" w:cs="Arial"/>
          <w:sz w:val="22"/>
          <w:szCs w:val="22"/>
        </w:rPr>
      </w:pPr>
      <w:r>
        <w:rPr>
          <w:rFonts w:ascii="Arial" w:eastAsia="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150C4E1" w14:textId="77777777" w:rsidR="000F03C3" w:rsidRDefault="000F03C3">
      <w:pPr>
        <w:jc w:val="both"/>
        <w:rPr>
          <w:rFonts w:ascii="Arial" w:eastAsia="Arial" w:hAnsi="Arial" w:cs="Arial"/>
          <w:sz w:val="22"/>
          <w:szCs w:val="22"/>
        </w:rPr>
      </w:pPr>
    </w:p>
    <w:p w14:paraId="429DE1E6" w14:textId="77777777" w:rsidR="000F03C3" w:rsidRDefault="000F03C3">
      <w:pPr>
        <w:jc w:val="both"/>
        <w:rPr>
          <w:rFonts w:ascii="Arial" w:eastAsia="Arial" w:hAnsi="Arial" w:cs="Arial"/>
          <w:sz w:val="22"/>
          <w:szCs w:val="22"/>
        </w:rPr>
      </w:pPr>
    </w:p>
    <w:p w14:paraId="3DF01FA1" w14:textId="77777777" w:rsidR="000F03C3" w:rsidRDefault="002E4B6A">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Please ensure you proof read your work before submitting to avoid spelling and grammatical errors. </w:t>
      </w:r>
    </w:p>
    <w:p w14:paraId="3FFA2C9E" w14:textId="77777777" w:rsidR="000F03C3" w:rsidRDefault="000F03C3">
      <w:pPr>
        <w:jc w:val="both"/>
        <w:rPr>
          <w:rFonts w:ascii="Arial" w:eastAsia="Arial" w:hAnsi="Arial" w:cs="Arial"/>
          <w:sz w:val="22"/>
          <w:szCs w:val="22"/>
        </w:rPr>
      </w:pPr>
    </w:p>
    <w:p w14:paraId="7B8E8E06" w14:textId="77777777" w:rsidR="000F03C3" w:rsidRDefault="000F03C3">
      <w:pPr>
        <w:jc w:val="both"/>
        <w:rPr>
          <w:rFonts w:ascii="Arial" w:eastAsia="Arial" w:hAnsi="Arial" w:cs="Arial"/>
          <w:sz w:val="22"/>
          <w:szCs w:val="22"/>
        </w:rPr>
      </w:pPr>
    </w:p>
    <w:p w14:paraId="26EB7A36" w14:textId="77777777" w:rsidR="000F03C3" w:rsidRDefault="002E4B6A">
      <w:pPr>
        <w:rPr>
          <w:rFonts w:ascii="Arial" w:eastAsia="Arial" w:hAnsi="Arial" w:cs="Arial"/>
          <w:sz w:val="22"/>
          <w:szCs w:val="22"/>
        </w:rPr>
      </w:pPr>
      <w:r>
        <w:br w:type="page"/>
      </w:r>
    </w:p>
    <w:p w14:paraId="32BC312D" w14:textId="77777777" w:rsidR="000F03C3" w:rsidRDefault="000F03C3">
      <w:pPr>
        <w:jc w:val="both"/>
        <w:rPr>
          <w:rFonts w:ascii="Arial" w:eastAsia="Arial" w:hAnsi="Arial" w:cs="Arial"/>
          <w:sz w:val="22"/>
          <w:szCs w:val="22"/>
        </w:rPr>
      </w:pPr>
    </w:p>
    <w:tbl>
      <w:tblPr>
        <w:tblStyle w:val="a4"/>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0F03C3" w14:paraId="2BA0F76B" w14:textId="77777777">
        <w:trPr>
          <w:jc w:val="center"/>
        </w:trPr>
        <w:tc>
          <w:tcPr>
            <w:tcW w:w="10444" w:type="dxa"/>
            <w:shd w:val="clear" w:color="auto" w:fill="BFBFBF"/>
          </w:tcPr>
          <w:p w14:paraId="78B750BA" w14:textId="77777777" w:rsidR="000F03C3" w:rsidRDefault="002E4B6A">
            <w:pPr>
              <w:rPr>
                <w:rFonts w:ascii="Arial" w:eastAsia="Arial" w:hAnsi="Arial" w:cs="Arial"/>
              </w:rPr>
            </w:pPr>
            <w:r>
              <w:rPr>
                <w:rFonts w:ascii="Arial" w:eastAsia="Arial" w:hAnsi="Arial" w:cs="Arial"/>
                <w:b/>
                <w:smallCaps/>
                <w:sz w:val="40"/>
                <w:szCs w:val="40"/>
              </w:rPr>
              <w:t xml:space="preserve">     STUDENT FEEDBACK FORM</w:t>
            </w:r>
          </w:p>
        </w:tc>
      </w:tr>
    </w:tbl>
    <w:p w14:paraId="5940837C" w14:textId="77777777" w:rsidR="000F03C3" w:rsidRDefault="000F03C3">
      <w:pPr>
        <w:rPr>
          <w:rFonts w:ascii="Arial" w:eastAsia="Arial" w:hAnsi="Arial" w:cs="Arial"/>
        </w:rPr>
      </w:pPr>
    </w:p>
    <w:p w14:paraId="1B010E0E" w14:textId="77777777" w:rsidR="000F03C3" w:rsidRDefault="002E4B6A">
      <w:pPr>
        <w:pBdr>
          <w:top w:val="nil"/>
          <w:left w:val="nil"/>
          <w:bottom w:val="nil"/>
          <w:right w:val="nil"/>
          <w:between w:val="nil"/>
        </w:pBdr>
        <w:tabs>
          <w:tab w:val="left" w:pos="720"/>
          <w:tab w:val="left" w:pos="1440"/>
        </w:tabs>
        <w:jc w:val="both"/>
        <w:rPr>
          <w:rFonts w:ascii="Arial" w:eastAsia="Arial" w:hAnsi="Arial" w:cs="Arial"/>
          <w:color w:val="000000"/>
        </w:rPr>
        <w:sectPr w:rsidR="000F03C3">
          <w:footerReference w:type="default" r:id="rId11"/>
          <w:pgSz w:w="11894" w:h="16834"/>
          <w:pgMar w:top="720" w:right="720" w:bottom="720" w:left="720" w:header="706" w:footer="454" w:gutter="0"/>
          <w:pgNumType w:start="1"/>
          <w:cols w:space="720"/>
        </w:sect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284F90B" w14:textId="77777777" w:rsidR="000F03C3" w:rsidRDefault="000F03C3">
      <w:pPr>
        <w:rPr>
          <w:rFonts w:ascii="Arial" w:eastAsia="Arial" w:hAnsi="Arial" w:cs="Arial"/>
          <w:b/>
          <w:sz w:val="22"/>
          <w:szCs w:val="22"/>
        </w:rPr>
      </w:pPr>
    </w:p>
    <w:tbl>
      <w:tblPr>
        <w:tblStyle w:val="a5"/>
        <w:tblW w:w="10443" w:type="dxa"/>
        <w:tblLayout w:type="fixed"/>
        <w:tblLook w:val="0400" w:firstRow="0" w:lastRow="0" w:firstColumn="0" w:lastColumn="0" w:noHBand="0" w:noVBand="1"/>
      </w:tblPr>
      <w:tblGrid>
        <w:gridCol w:w="8707"/>
        <w:gridCol w:w="869"/>
        <w:gridCol w:w="867"/>
      </w:tblGrid>
      <w:tr w:rsidR="000F03C3" w14:paraId="7E79DC3F" w14:textId="77777777">
        <w:trPr>
          <w:trHeight w:val="1002"/>
        </w:trPr>
        <w:tc>
          <w:tcPr>
            <w:tcW w:w="8708" w:type="dxa"/>
            <w:tcBorders>
              <w:top w:val="single" w:sz="4" w:space="0" w:color="000000"/>
              <w:left w:val="single" w:sz="4" w:space="0" w:color="000000"/>
              <w:right w:val="single" w:sz="4" w:space="0" w:color="000000"/>
            </w:tcBorders>
            <w:shd w:val="clear" w:color="auto" w:fill="BFBFBF"/>
            <w:vAlign w:val="center"/>
          </w:tcPr>
          <w:p w14:paraId="1252D931" w14:textId="77777777" w:rsidR="000F03C3" w:rsidRDefault="002E4B6A">
            <w:pPr>
              <w:rPr>
                <w:rFonts w:ascii="Arial" w:eastAsia="Arial" w:hAnsi="Arial" w:cs="Arial"/>
                <w:b/>
                <w:sz w:val="22"/>
                <w:szCs w:val="22"/>
              </w:rPr>
            </w:pPr>
            <w:r>
              <w:rPr>
                <w:rFonts w:ascii="Arial" w:eastAsia="Arial" w:hAnsi="Arial" w:cs="Arial"/>
                <w:b/>
                <w:sz w:val="22"/>
                <w:szCs w:val="22"/>
              </w:rPr>
              <w:t xml:space="preserve">Generic Assessment Criteria </w:t>
            </w:r>
          </w:p>
        </w:tc>
        <w:tc>
          <w:tcPr>
            <w:tcW w:w="869" w:type="dxa"/>
            <w:tcBorders>
              <w:top w:val="single" w:sz="4" w:space="0" w:color="000000"/>
              <w:left w:val="single" w:sz="4" w:space="0" w:color="000000"/>
              <w:right w:val="single" w:sz="4" w:space="0" w:color="000000"/>
            </w:tcBorders>
            <w:shd w:val="clear" w:color="auto" w:fill="BFBFBF"/>
          </w:tcPr>
          <w:p w14:paraId="0F62D723" w14:textId="77777777" w:rsidR="000F03C3" w:rsidRDefault="002E4B6A">
            <w:pPr>
              <w:ind w:left="34" w:right="113"/>
              <w:jc w:val="center"/>
              <w:rPr>
                <w:rFonts w:ascii="Arial" w:eastAsia="Arial" w:hAnsi="Arial" w:cs="Arial"/>
                <w:b/>
                <w:sz w:val="18"/>
                <w:szCs w:val="18"/>
              </w:rPr>
            </w:pPr>
            <w:r>
              <w:rPr>
                <w:rFonts w:ascii="Arial" w:eastAsia="Arial" w:hAnsi="Arial" w:cs="Arial"/>
                <w:b/>
                <w:sz w:val="18"/>
                <w:szCs w:val="18"/>
              </w:rPr>
              <w:t>Marks available</w:t>
            </w:r>
          </w:p>
        </w:tc>
        <w:tc>
          <w:tcPr>
            <w:tcW w:w="86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E4253E" w14:textId="77777777" w:rsidR="000F03C3" w:rsidRDefault="002E4B6A">
            <w:pPr>
              <w:ind w:left="113" w:right="113"/>
              <w:jc w:val="center"/>
              <w:rPr>
                <w:rFonts w:ascii="Arial" w:eastAsia="Arial" w:hAnsi="Arial" w:cs="Arial"/>
                <w:b/>
                <w:sz w:val="18"/>
                <w:szCs w:val="18"/>
              </w:rPr>
            </w:pPr>
            <w:r>
              <w:rPr>
                <w:rFonts w:ascii="Arial" w:eastAsia="Arial" w:hAnsi="Arial" w:cs="Arial"/>
                <w:b/>
                <w:sz w:val="18"/>
                <w:szCs w:val="18"/>
              </w:rPr>
              <w:t xml:space="preserve">Marks </w:t>
            </w:r>
          </w:p>
          <w:p w14:paraId="147598F6" w14:textId="77777777" w:rsidR="000F03C3" w:rsidRDefault="002E4B6A">
            <w:pPr>
              <w:ind w:left="113" w:right="113"/>
              <w:jc w:val="center"/>
              <w:rPr>
                <w:rFonts w:ascii="Arial" w:eastAsia="Arial" w:hAnsi="Arial" w:cs="Arial"/>
                <w:b/>
                <w:sz w:val="18"/>
                <w:szCs w:val="18"/>
              </w:rPr>
            </w:pPr>
            <w:r>
              <w:rPr>
                <w:rFonts w:ascii="Arial" w:eastAsia="Arial" w:hAnsi="Arial" w:cs="Arial"/>
                <w:b/>
                <w:sz w:val="18"/>
                <w:szCs w:val="18"/>
              </w:rPr>
              <w:t>awarded</w:t>
            </w:r>
          </w:p>
        </w:tc>
      </w:tr>
      <w:tr w:rsidR="000F03C3" w14:paraId="012B8606"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240356A6" w14:textId="77777777" w:rsidR="000F03C3" w:rsidRDefault="002E4B6A">
            <w:pPr>
              <w:rPr>
                <w:rFonts w:ascii="Arial" w:eastAsia="Arial" w:hAnsi="Arial" w:cs="Arial"/>
                <w:b/>
                <w:sz w:val="16"/>
                <w:szCs w:val="16"/>
              </w:rPr>
            </w:pPr>
            <w:r>
              <w:rPr>
                <w:rFonts w:ascii="Arial" w:eastAsia="Arial" w:hAnsi="Arial" w:cs="Arial"/>
                <w:b/>
              </w:rPr>
              <w:t>1. Engagement with Literature Skills</w:t>
            </w:r>
          </w:p>
          <w:p w14:paraId="2F1FD83A" w14:textId="77777777" w:rsidR="000F03C3" w:rsidRDefault="002E4B6A">
            <w:pPr>
              <w:spacing w:after="120"/>
              <w:rPr>
                <w:rFonts w:ascii="Arial" w:eastAsia="Arial" w:hAnsi="Arial" w:cs="Arial"/>
                <w:sz w:val="14"/>
                <w:szCs w:val="14"/>
              </w:rPr>
            </w:pPr>
            <w:r>
              <w:rPr>
                <w:rFonts w:ascii="Arial" w:eastAsia="Arial" w:hAnsi="Arial" w:cs="Arial"/>
                <w:sz w:val="14"/>
                <w:szCs w:val="14"/>
              </w:rPr>
              <w:t>.</w:t>
            </w:r>
          </w:p>
        </w:tc>
        <w:tc>
          <w:tcPr>
            <w:tcW w:w="869" w:type="dxa"/>
            <w:tcBorders>
              <w:top w:val="single" w:sz="4" w:space="0" w:color="000000"/>
              <w:left w:val="single" w:sz="4" w:space="0" w:color="000000"/>
              <w:right w:val="single" w:sz="4" w:space="0" w:color="000000"/>
            </w:tcBorders>
            <w:shd w:val="clear" w:color="auto" w:fill="D9D9D9"/>
          </w:tcPr>
          <w:p w14:paraId="73B6EC34" w14:textId="77777777" w:rsidR="000F03C3" w:rsidRDefault="000F03C3">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4B907D80" w14:textId="77777777" w:rsidR="000F03C3" w:rsidRDefault="000F03C3">
            <w:pPr>
              <w:jc w:val="center"/>
              <w:rPr>
                <w:rFonts w:ascii="Arial" w:eastAsia="Arial" w:hAnsi="Arial" w:cs="Arial"/>
                <w:sz w:val="32"/>
                <w:szCs w:val="32"/>
              </w:rPr>
            </w:pPr>
          </w:p>
        </w:tc>
      </w:tr>
      <w:tr w:rsidR="000F03C3" w14:paraId="418C6238" w14:textId="77777777">
        <w:trPr>
          <w:trHeight w:val="450"/>
        </w:trPr>
        <w:tc>
          <w:tcPr>
            <w:tcW w:w="8708" w:type="dxa"/>
            <w:vMerge w:val="restart"/>
            <w:tcBorders>
              <w:top w:val="single" w:sz="4" w:space="0" w:color="000000"/>
              <w:left w:val="single" w:sz="4" w:space="0" w:color="000000"/>
              <w:right w:val="single" w:sz="4" w:space="0" w:color="000000"/>
            </w:tcBorders>
          </w:tcPr>
          <w:p w14:paraId="7DC14494" w14:textId="77777777" w:rsidR="000F03C3" w:rsidRDefault="000F03C3">
            <w:pPr>
              <w:spacing w:after="120"/>
              <w:rPr>
                <w:rFonts w:ascii="Arial" w:eastAsia="Arial" w:hAnsi="Arial" w:cs="Arial"/>
                <w:sz w:val="14"/>
                <w:szCs w:val="14"/>
              </w:rPr>
            </w:pPr>
          </w:p>
          <w:p w14:paraId="7A70EF01" w14:textId="77777777" w:rsidR="000F03C3" w:rsidRDefault="000F03C3">
            <w:pPr>
              <w:spacing w:after="120"/>
              <w:rPr>
                <w:rFonts w:ascii="Arial" w:eastAsia="Arial" w:hAnsi="Arial" w:cs="Arial"/>
                <w:sz w:val="14"/>
                <w:szCs w:val="14"/>
              </w:rPr>
            </w:pPr>
          </w:p>
          <w:p w14:paraId="598DEDE0" w14:textId="77777777" w:rsidR="000F03C3" w:rsidRDefault="000F03C3">
            <w:pPr>
              <w:spacing w:after="120"/>
              <w:rPr>
                <w:rFonts w:ascii="Arial" w:eastAsia="Arial" w:hAnsi="Arial" w:cs="Arial"/>
                <w:sz w:val="14"/>
                <w:szCs w:val="14"/>
              </w:rPr>
            </w:pPr>
          </w:p>
          <w:p w14:paraId="34EB9599" w14:textId="77777777" w:rsidR="000F03C3" w:rsidRDefault="000F03C3">
            <w:pPr>
              <w:spacing w:after="120"/>
              <w:rPr>
                <w:rFonts w:ascii="Arial" w:eastAsia="Arial" w:hAnsi="Arial" w:cs="Arial"/>
                <w:sz w:val="14"/>
                <w:szCs w:val="14"/>
              </w:rPr>
            </w:pPr>
          </w:p>
          <w:p w14:paraId="4CD6E5A6" w14:textId="77777777" w:rsidR="000F03C3" w:rsidRDefault="000F03C3">
            <w:pPr>
              <w:spacing w:after="120"/>
              <w:rPr>
                <w:rFonts w:ascii="Arial" w:eastAsia="Arial" w:hAnsi="Arial" w:cs="Arial"/>
                <w:sz w:val="14"/>
                <w:szCs w:val="14"/>
              </w:rPr>
            </w:pPr>
          </w:p>
          <w:p w14:paraId="6B34EDB0" w14:textId="77777777" w:rsidR="000F03C3" w:rsidRDefault="000F03C3">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688F77B7" w14:textId="77777777" w:rsidR="000F03C3" w:rsidRDefault="002E4B6A">
            <w:pPr>
              <w:jc w:val="center"/>
              <w:rPr>
                <w:rFonts w:ascii="Arial" w:eastAsia="Arial" w:hAnsi="Arial" w:cs="Arial"/>
                <w:sz w:val="32"/>
                <w:szCs w:val="32"/>
              </w:rPr>
            </w:pPr>
            <w:r>
              <w:rPr>
                <w:rFonts w:ascii="Arial" w:eastAsia="Arial" w:hAnsi="Arial" w:cs="Arial"/>
                <w:sz w:val="32"/>
                <w:szCs w:val="32"/>
              </w:rPr>
              <w:t>30</w:t>
            </w:r>
          </w:p>
        </w:tc>
        <w:tc>
          <w:tcPr>
            <w:tcW w:w="867" w:type="dxa"/>
            <w:vMerge w:val="restart"/>
            <w:tcBorders>
              <w:top w:val="single" w:sz="4" w:space="0" w:color="000000"/>
              <w:left w:val="single" w:sz="4" w:space="0" w:color="000000"/>
              <w:bottom w:val="single" w:sz="4" w:space="0" w:color="000000"/>
              <w:right w:val="single" w:sz="4" w:space="0" w:color="000000"/>
            </w:tcBorders>
          </w:tcPr>
          <w:p w14:paraId="62F08E35" w14:textId="77777777" w:rsidR="000F03C3" w:rsidRDefault="000F03C3">
            <w:pPr>
              <w:jc w:val="center"/>
              <w:rPr>
                <w:rFonts w:ascii="Arial" w:eastAsia="Arial" w:hAnsi="Arial" w:cs="Arial"/>
                <w:sz w:val="32"/>
                <w:szCs w:val="32"/>
              </w:rPr>
            </w:pPr>
          </w:p>
        </w:tc>
      </w:tr>
      <w:tr w:rsidR="000F03C3" w14:paraId="716CD9D3" w14:textId="77777777">
        <w:trPr>
          <w:trHeight w:val="451"/>
        </w:trPr>
        <w:tc>
          <w:tcPr>
            <w:tcW w:w="8708" w:type="dxa"/>
            <w:vMerge/>
            <w:tcBorders>
              <w:top w:val="single" w:sz="4" w:space="0" w:color="000000"/>
              <w:left w:val="single" w:sz="4" w:space="0" w:color="000000"/>
              <w:right w:val="single" w:sz="4" w:space="0" w:color="000000"/>
            </w:tcBorders>
          </w:tcPr>
          <w:p w14:paraId="41A0C573" w14:textId="77777777" w:rsidR="000F03C3" w:rsidRDefault="000F03C3">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4FC3B514" w14:textId="77777777" w:rsidR="000F03C3" w:rsidRDefault="000F03C3">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2206941D" w14:textId="77777777" w:rsidR="000F03C3" w:rsidRDefault="000F03C3">
            <w:pPr>
              <w:widowControl w:val="0"/>
              <w:pBdr>
                <w:top w:val="nil"/>
                <w:left w:val="nil"/>
                <w:bottom w:val="nil"/>
                <w:right w:val="nil"/>
                <w:between w:val="nil"/>
              </w:pBdr>
              <w:spacing w:line="276" w:lineRule="auto"/>
              <w:rPr>
                <w:rFonts w:ascii="Arial" w:eastAsia="Arial" w:hAnsi="Arial" w:cs="Arial"/>
                <w:sz w:val="32"/>
                <w:szCs w:val="32"/>
              </w:rPr>
            </w:pPr>
          </w:p>
        </w:tc>
      </w:tr>
      <w:tr w:rsidR="000F03C3" w14:paraId="6ACBB29E"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77ED63D1" w14:textId="77777777" w:rsidR="000F03C3" w:rsidRDefault="002E4B6A">
            <w:pPr>
              <w:rPr>
                <w:rFonts w:ascii="Arial" w:eastAsia="Arial" w:hAnsi="Arial" w:cs="Arial"/>
                <w:b/>
              </w:rPr>
            </w:pPr>
            <w:r>
              <w:rPr>
                <w:rFonts w:ascii="Arial" w:eastAsia="Arial" w:hAnsi="Arial" w:cs="Arial"/>
                <w:b/>
              </w:rPr>
              <w:t>2. Knowledge and Understanding Skills</w:t>
            </w:r>
          </w:p>
          <w:p w14:paraId="691B45FB" w14:textId="77777777" w:rsidR="000F03C3" w:rsidRDefault="000F03C3">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56588E2A" w14:textId="77777777" w:rsidR="000F03C3" w:rsidRDefault="000F03C3">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1E52D540" w14:textId="77777777" w:rsidR="000F03C3" w:rsidRDefault="000F03C3">
            <w:pPr>
              <w:jc w:val="center"/>
              <w:rPr>
                <w:rFonts w:ascii="Arial" w:eastAsia="Arial" w:hAnsi="Arial" w:cs="Arial"/>
                <w:sz w:val="32"/>
                <w:szCs w:val="32"/>
              </w:rPr>
            </w:pPr>
          </w:p>
        </w:tc>
      </w:tr>
      <w:tr w:rsidR="000F03C3" w14:paraId="688FD143" w14:textId="77777777">
        <w:trPr>
          <w:trHeight w:val="450"/>
        </w:trPr>
        <w:tc>
          <w:tcPr>
            <w:tcW w:w="8708" w:type="dxa"/>
            <w:vMerge w:val="restart"/>
            <w:tcBorders>
              <w:top w:val="single" w:sz="4" w:space="0" w:color="000000"/>
              <w:left w:val="single" w:sz="4" w:space="0" w:color="000000"/>
              <w:right w:val="single" w:sz="4" w:space="0" w:color="000000"/>
            </w:tcBorders>
          </w:tcPr>
          <w:p w14:paraId="23904459" w14:textId="77777777" w:rsidR="000F03C3" w:rsidRDefault="000F03C3">
            <w:pPr>
              <w:spacing w:after="120"/>
              <w:rPr>
                <w:rFonts w:ascii="Arial" w:eastAsia="Arial" w:hAnsi="Arial" w:cs="Arial"/>
                <w:sz w:val="14"/>
                <w:szCs w:val="14"/>
              </w:rPr>
            </w:pPr>
          </w:p>
          <w:p w14:paraId="709AC200" w14:textId="77777777" w:rsidR="000F03C3" w:rsidRDefault="000F03C3">
            <w:pPr>
              <w:spacing w:after="120"/>
              <w:rPr>
                <w:rFonts w:ascii="Arial" w:eastAsia="Arial" w:hAnsi="Arial" w:cs="Arial"/>
                <w:sz w:val="14"/>
                <w:szCs w:val="14"/>
              </w:rPr>
            </w:pPr>
          </w:p>
          <w:p w14:paraId="7C1178A0" w14:textId="77777777" w:rsidR="000F03C3" w:rsidRDefault="000F03C3">
            <w:pPr>
              <w:spacing w:after="120"/>
              <w:rPr>
                <w:rFonts w:ascii="Arial" w:eastAsia="Arial" w:hAnsi="Arial" w:cs="Arial"/>
                <w:sz w:val="14"/>
                <w:szCs w:val="14"/>
              </w:rPr>
            </w:pPr>
          </w:p>
          <w:p w14:paraId="454D916E" w14:textId="77777777" w:rsidR="000F03C3" w:rsidRDefault="000F03C3">
            <w:pPr>
              <w:spacing w:after="120"/>
              <w:rPr>
                <w:rFonts w:ascii="Arial" w:eastAsia="Arial" w:hAnsi="Arial" w:cs="Arial"/>
                <w:sz w:val="14"/>
                <w:szCs w:val="14"/>
              </w:rPr>
            </w:pPr>
          </w:p>
          <w:p w14:paraId="4BD0F3D0" w14:textId="77777777" w:rsidR="000F03C3" w:rsidRDefault="000F03C3">
            <w:pPr>
              <w:spacing w:after="120"/>
              <w:rPr>
                <w:rFonts w:ascii="Arial" w:eastAsia="Arial" w:hAnsi="Arial" w:cs="Arial"/>
                <w:sz w:val="14"/>
                <w:szCs w:val="14"/>
              </w:rPr>
            </w:pPr>
          </w:p>
          <w:p w14:paraId="2A265E03" w14:textId="77777777" w:rsidR="000F03C3" w:rsidRDefault="000F03C3">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1CF15EB3" w14:textId="77777777" w:rsidR="000F03C3" w:rsidRDefault="002E4B6A">
            <w:pPr>
              <w:jc w:val="center"/>
              <w:rPr>
                <w:rFonts w:ascii="Arial" w:eastAsia="Arial" w:hAnsi="Arial" w:cs="Arial"/>
                <w:sz w:val="32"/>
                <w:szCs w:val="32"/>
              </w:rPr>
            </w:pPr>
            <w:r>
              <w:rPr>
                <w:rFonts w:ascii="Arial" w:eastAsia="Arial" w:hAnsi="Arial" w:cs="Arial"/>
                <w:sz w:val="32"/>
                <w:szCs w:val="32"/>
              </w:rPr>
              <w:t>30</w:t>
            </w:r>
          </w:p>
        </w:tc>
        <w:tc>
          <w:tcPr>
            <w:tcW w:w="867" w:type="dxa"/>
            <w:vMerge w:val="restart"/>
            <w:tcBorders>
              <w:top w:val="single" w:sz="4" w:space="0" w:color="000000"/>
              <w:left w:val="single" w:sz="4" w:space="0" w:color="000000"/>
              <w:bottom w:val="single" w:sz="4" w:space="0" w:color="000000"/>
              <w:right w:val="single" w:sz="4" w:space="0" w:color="000000"/>
            </w:tcBorders>
          </w:tcPr>
          <w:p w14:paraId="72CAC90C" w14:textId="77777777" w:rsidR="000F03C3" w:rsidRDefault="000F03C3">
            <w:pPr>
              <w:jc w:val="center"/>
              <w:rPr>
                <w:rFonts w:ascii="Arial" w:eastAsia="Arial" w:hAnsi="Arial" w:cs="Arial"/>
                <w:sz w:val="32"/>
                <w:szCs w:val="32"/>
              </w:rPr>
            </w:pPr>
          </w:p>
        </w:tc>
      </w:tr>
      <w:tr w:rsidR="000F03C3" w14:paraId="3DDE07BB" w14:textId="77777777">
        <w:trPr>
          <w:trHeight w:val="451"/>
        </w:trPr>
        <w:tc>
          <w:tcPr>
            <w:tcW w:w="8708" w:type="dxa"/>
            <w:vMerge/>
            <w:tcBorders>
              <w:top w:val="single" w:sz="4" w:space="0" w:color="000000"/>
              <w:left w:val="single" w:sz="4" w:space="0" w:color="000000"/>
              <w:right w:val="single" w:sz="4" w:space="0" w:color="000000"/>
            </w:tcBorders>
          </w:tcPr>
          <w:p w14:paraId="705BD393" w14:textId="77777777" w:rsidR="000F03C3" w:rsidRDefault="000F03C3">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0DD09F3F" w14:textId="77777777" w:rsidR="000F03C3" w:rsidRDefault="000F03C3">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1779FCA5" w14:textId="77777777" w:rsidR="000F03C3" w:rsidRDefault="000F03C3">
            <w:pPr>
              <w:widowControl w:val="0"/>
              <w:pBdr>
                <w:top w:val="nil"/>
                <w:left w:val="nil"/>
                <w:bottom w:val="nil"/>
                <w:right w:val="nil"/>
                <w:between w:val="nil"/>
              </w:pBdr>
              <w:spacing w:line="276" w:lineRule="auto"/>
              <w:rPr>
                <w:rFonts w:ascii="Arial" w:eastAsia="Arial" w:hAnsi="Arial" w:cs="Arial"/>
                <w:sz w:val="32"/>
                <w:szCs w:val="32"/>
              </w:rPr>
            </w:pPr>
          </w:p>
        </w:tc>
      </w:tr>
      <w:tr w:rsidR="000F03C3" w14:paraId="5D0C5C31"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09DB56D8" w14:textId="77777777" w:rsidR="000F03C3" w:rsidRDefault="002E4B6A">
            <w:pPr>
              <w:rPr>
                <w:rFonts w:ascii="Arial" w:eastAsia="Arial" w:hAnsi="Arial" w:cs="Arial"/>
                <w:b/>
                <w:sz w:val="16"/>
                <w:szCs w:val="16"/>
              </w:rPr>
            </w:pPr>
            <w:r>
              <w:rPr>
                <w:rFonts w:ascii="Arial" w:eastAsia="Arial" w:hAnsi="Arial" w:cs="Arial"/>
                <w:b/>
              </w:rPr>
              <w:t>3. Cognitive and Intellectual Skills</w:t>
            </w:r>
          </w:p>
          <w:p w14:paraId="3E9F6201" w14:textId="77777777" w:rsidR="000F03C3" w:rsidRDefault="000F03C3">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037F896C" w14:textId="77777777" w:rsidR="000F03C3" w:rsidRDefault="000F03C3">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4EC7AB88" w14:textId="77777777" w:rsidR="000F03C3" w:rsidRDefault="000F03C3">
            <w:pPr>
              <w:jc w:val="center"/>
              <w:rPr>
                <w:rFonts w:ascii="Arial" w:eastAsia="Arial" w:hAnsi="Arial" w:cs="Arial"/>
                <w:sz w:val="32"/>
                <w:szCs w:val="32"/>
              </w:rPr>
            </w:pPr>
          </w:p>
        </w:tc>
      </w:tr>
      <w:tr w:rsidR="000F03C3" w14:paraId="34A4692B" w14:textId="77777777">
        <w:trPr>
          <w:trHeight w:val="450"/>
        </w:trPr>
        <w:tc>
          <w:tcPr>
            <w:tcW w:w="8708" w:type="dxa"/>
            <w:vMerge w:val="restart"/>
            <w:tcBorders>
              <w:top w:val="single" w:sz="4" w:space="0" w:color="000000"/>
              <w:left w:val="single" w:sz="4" w:space="0" w:color="000000"/>
              <w:right w:val="single" w:sz="4" w:space="0" w:color="000000"/>
            </w:tcBorders>
          </w:tcPr>
          <w:p w14:paraId="3E39B132" w14:textId="77777777" w:rsidR="000F03C3" w:rsidRDefault="000F03C3">
            <w:pPr>
              <w:spacing w:after="120"/>
              <w:rPr>
                <w:rFonts w:ascii="Arial" w:eastAsia="Arial" w:hAnsi="Arial" w:cs="Arial"/>
                <w:sz w:val="14"/>
                <w:szCs w:val="14"/>
              </w:rPr>
            </w:pPr>
          </w:p>
          <w:p w14:paraId="464FAC7F" w14:textId="77777777" w:rsidR="000F03C3" w:rsidRDefault="000F03C3">
            <w:pPr>
              <w:spacing w:after="120"/>
              <w:rPr>
                <w:rFonts w:ascii="Arial" w:eastAsia="Arial" w:hAnsi="Arial" w:cs="Arial"/>
                <w:sz w:val="14"/>
                <w:szCs w:val="14"/>
              </w:rPr>
            </w:pPr>
          </w:p>
          <w:p w14:paraId="79995C19" w14:textId="77777777" w:rsidR="000F03C3" w:rsidRDefault="000F03C3">
            <w:pPr>
              <w:spacing w:after="120"/>
              <w:rPr>
                <w:rFonts w:ascii="Arial" w:eastAsia="Arial" w:hAnsi="Arial" w:cs="Arial"/>
                <w:sz w:val="14"/>
                <w:szCs w:val="14"/>
              </w:rPr>
            </w:pPr>
          </w:p>
          <w:p w14:paraId="0B6F34BB" w14:textId="77777777" w:rsidR="000F03C3" w:rsidRDefault="000F03C3">
            <w:pPr>
              <w:spacing w:after="120"/>
              <w:rPr>
                <w:rFonts w:ascii="Arial" w:eastAsia="Arial" w:hAnsi="Arial" w:cs="Arial"/>
                <w:sz w:val="14"/>
                <w:szCs w:val="14"/>
              </w:rPr>
            </w:pPr>
          </w:p>
          <w:p w14:paraId="444690F9" w14:textId="77777777" w:rsidR="000F03C3" w:rsidRDefault="000F03C3">
            <w:pPr>
              <w:spacing w:after="120"/>
              <w:rPr>
                <w:rFonts w:ascii="Arial" w:eastAsia="Arial" w:hAnsi="Arial" w:cs="Arial"/>
                <w:sz w:val="14"/>
                <w:szCs w:val="14"/>
              </w:rPr>
            </w:pPr>
          </w:p>
          <w:p w14:paraId="62346C48" w14:textId="77777777" w:rsidR="000F03C3" w:rsidRDefault="000F03C3">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102AFF78" w14:textId="77777777" w:rsidR="000F03C3" w:rsidRDefault="002E4B6A">
            <w:pPr>
              <w:jc w:val="center"/>
              <w:rPr>
                <w:rFonts w:ascii="Arial" w:eastAsia="Arial" w:hAnsi="Arial" w:cs="Arial"/>
                <w:sz w:val="32"/>
                <w:szCs w:val="32"/>
              </w:rPr>
            </w:pPr>
            <w:r>
              <w:rPr>
                <w:rFonts w:ascii="Arial" w:eastAsia="Arial" w:hAnsi="Arial" w:cs="Arial"/>
                <w:sz w:val="32"/>
                <w:szCs w:val="32"/>
              </w:rPr>
              <w:t>20</w:t>
            </w:r>
          </w:p>
        </w:tc>
        <w:tc>
          <w:tcPr>
            <w:tcW w:w="867" w:type="dxa"/>
            <w:vMerge w:val="restart"/>
            <w:tcBorders>
              <w:top w:val="single" w:sz="4" w:space="0" w:color="000000"/>
              <w:left w:val="single" w:sz="4" w:space="0" w:color="000000"/>
              <w:bottom w:val="single" w:sz="4" w:space="0" w:color="000000"/>
              <w:right w:val="single" w:sz="4" w:space="0" w:color="000000"/>
            </w:tcBorders>
          </w:tcPr>
          <w:p w14:paraId="5C9754FE" w14:textId="77777777" w:rsidR="000F03C3" w:rsidRDefault="000F03C3">
            <w:pPr>
              <w:jc w:val="center"/>
              <w:rPr>
                <w:rFonts w:ascii="Arial" w:eastAsia="Arial" w:hAnsi="Arial" w:cs="Arial"/>
                <w:sz w:val="32"/>
                <w:szCs w:val="32"/>
              </w:rPr>
            </w:pPr>
          </w:p>
        </w:tc>
      </w:tr>
      <w:tr w:rsidR="000F03C3" w14:paraId="17885906" w14:textId="77777777">
        <w:trPr>
          <w:trHeight w:val="451"/>
        </w:trPr>
        <w:tc>
          <w:tcPr>
            <w:tcW w:w="8708" w:type="dxa"/>
            <w:vMerge/>
            <w:tcBorders>
              <w:top w:val="single" w:sz="4" w:space="0" w:color="000000"/>
              <w:left w:val="single" w:sz="4" w:space="0" w:color="000000"/>
              <w:right w:val="single" w:sz="4" w:space="0" w:color="000000"/>
            </w:tcBorders>
          </w:tcPr>
          <w:p w14:paraId="226368BF" w14:textId="77777777" w:rsidR="000F03C3" w:rsidRDefault="000F03C3">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5AB61DDC" w14:textId="77777777" w:rsidR="000F03C3" w:rsidRDefault="000F03C3">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17A45CC9" w14:textId="77777777" w:rsidR="000F03C3" w:rsidRDefault="000F03C3">
            <w:pPr>
              <w:widowControl w:val="0"/>
              <w:pBdr>
                <w:top w:val="nil"/>
                <w:left w:val="nil"/>
                <w:bottom w:val="nil"/>
                <w:right w:val="nil"/>
                <w:between w:val="nil"/>
              </w:pBdr>
              <w:spacing w:line="276" w:lineRule="auto"/>
              <w:rPr>
                <w:rFonts w:ascii="Arial" w:eastAsia="Arial" w:hAnsi="Arial" w:cs="Arial"/>
                <w:sz w:val="32"/>
                <w:szCs w:val="32"/>
              </w:rPr>
            </w:pPr>
          </w:p>
        </w:tc>
      </w:tr>
      <w:tr w:rsidR="000F03C3" w14:paraId="0B235934"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64CBF206" w14:textId="77777777" w:rsidR="000F03C3" w:rsidRDefault="002E4B6A">
            <w:pPr>
              <w:rPr>
                <w:rFonts w:ascii="Arial" w:eastAsia="Arial" w:hAnsi="Arial" w:cs="Arial"/>
                <w:b/>
                <w:sz w:val="16"/>
                <w:szCs w:val="16"/>
              </w:rPr>
            </w:pPr>
            <w:r>
              <w:rPr>
                <w:rFonts w:ascii="Arial" w:eastAsia="Arial" w:hAnsi="Arial" w:cs="Arial"/>
                <w:b/>
              </w:rPr>
              <w:t>4. Practical Application Skills</w:t>
            </w:r>
          </w:p>
          <w:p w14:paraId="7F10CEE1" w14:textId="77777777" w:rsidR="000F03C3" w:rsidRDefault="000F03C3">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42DD93DC" w14:textId="77777777" w:rsidR="000F03C3" w:rsidRDefault="000F03C3">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497E3E28" w14:textId="77777777" w:rsidR="000F03C3" w:rsidRDefault="000F03C3">
            <w:pPr>
              <w:jc w:val="center"/>
              <w:rPr>
                <w:rFonts w:ascii="Arial" w:eastAsia="Arial" w:hAnsi="Arial" w:cs="Arial"/>
                <w:sz w:val="32"/>
                <w:szCs w:val="32"/>
              </w:rPr>
            </w:pPr>
          </w:p>
        </w:tc>
      </w:tr>
      <w:tr w:rsidR="000F03C3" w14:paraId="7082B442" w14:textId="77777777">
        <w:trPr>
          <w:trHeight w:val="451"/>
        </w:trPr>
        <w:tc>
          <w:tcPr>
            <w:tcW w:w="8708" w:type="dxa"/>
            <w:vMerge w:val="restart"/>
            <w:tcBorders>
              <w:top w:val="single" w:sz="4" w:space="0" w:color="000000"/>
              <w:left w:val="single" w:sz="4" w:space="0" w:color="000000"/>
              <w:right w:val="single" w:sz="4" w:space="0" w:color="000000"/>
            </w:tcBorders>
          </w:tcPr>
          <w:p w14:paraId="6621DD1B" w14:textId="77777777" w:rsidR="000F03C3" w:rsidRDefault="000F03C3">
            <w:pPr>
              <w:spacing w:after="120"/>
              <w:rPr>
                <w:rFonts w:ascii="Arial" w:eastAsia="Arial" w:hAnsi="Arial" w:cs="Arial"/>
                <w:sz w:val="14"/>
                <w:szCs w:val="14"/>
              </w:rPr>
            </w:pPr>
          </w:p>
          <w:p w14:paraId="3C2C3E02" w14:textId="77777777" w:rsidR="000F03C3" w:rsidRDefault="000F03C3">
            <w:pPr>
              <w:spacing w:after="120"/>
              <w:rPr>
                <w:rFonts w:ascii="Arial" w:eastAsia="Arial" w:hAnsi="Arial" w:cs="Arial"/>
                <w:sz w:val="14"/>
                <w:szCs w:val="14"/>
              </w:rPr>
            </w:pPr>
          </w:p>
          <w:p w14:paraId="0853AD78" w14:textId="77777777" w:rsidR="000F03C3" w:rsidRDefault="000F03C3">
            <w:pPr>
              <w:spacing w:after="120"/>
              <w:rPr>
                <w:rFonts w:ascii="Arial" w:eastAsia="Arial" w:hAnsi="Arial" w:cs="Arial"/>
                <w:sz w:val="14"/>
                <w:szCs w:val="14"/>
              </w:rPr>
            </w:pPr>
          </w:p>
          <w:p w14:paraId="0D3286CD" w14:textId="77777777" w:rsidR="000F03C3" w:rsidRDefault="000F03C3">
            <w:pPr>
              <w:spacing w:after="120"/>
              <w:rPr>
                <w:rFonts w:ascii="Arial" w:eastAsia="Arial" w:hAnsi="Arial" w:cs="Arial"/>
                <w:sz w:val="14"/>
                <w:szCs w:val="14"/>
              </w:rPr>
            </w:pPr>
          </w:p>
          <w:p w14:paraId="666A0E68" w14:textId="77777777" w:rsidR="000F03C3" w:rsidRDefault="000F03C3">
            <w:pPr>
              <w:spacing w:after="120"/>
              <w:rPr>
                <w:rFonts w:ascii="Arial" w:eastAsia="Arial" w:hAnsi="Arial" w:cs="Arial"/>
                <w:sz w:val="14"/>
                <w:szCs w:val="14"/>
              </w:rPr>
            </w:pPr>
          </w:p>
          <w:p w14:paraId="0DB7A4DE" w14:textId="77777777" w:rsidR="000F03C3" w:rsidRDefault="000F03C3">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593CA081" w14:textId="77777777" w:rsidR="000F03C3" w:rsidRDefault="002E4B6A">
            <w:pPr>
              <w:jc w:val="center"/>
              <w:rPr>
                <w:rFonts w:ascii="Arial" w:eastAsia="Arial" w:hAnsi="Arial" w:cs="Arial"/>
                <w:sz w:val="32"/>
                <w:szCs w:val="32"/>
              </w:rPr>
            </w:pPr>
            <w:r>
              <w:rPr>
                <w:rFonts w:ascii="Arial" w:eastAsia="Arial" w:hAnsi="Arial" w:cs="Arial"/>
                <w:sz w:val="32"/>
                <w:szCs w:val="32"/>
              </w:rPr>
              <w:t>10</w:t>
            </w:r>
          </w:p>
        </w:tc>
        <w:tc>
          <w:tcPr>
            <w:tcW w:w="867" w:type="dxa"/>
            <w:vMerge w:val="restart"/>
            <w:tcBorders>
              <w:top w:val="single" w:sz="4" w:space="0" w:color="000000"/>
              <w:left w:val="single" w:sz="4" w:space="0" w:color="000000"/>
              <w:bottom w:val="single" w:sz="4" w:space="0" w:color="000000"/>
              <w:right w:val="single" w:sz="4" w:space="0" w:color="000000"/>
            </w:tcBorders>
          </w:tcPr>
          <w:p w14:paraId="05E65620" w14:textId="77777777" w:rsidR="000F03C3" w:rsidRDefault="000F03C3">
            <w:pPr>
              <w:jc w:val="center"/>
              <w:rPr>
                <w:rFonts w:ascii="Arial" w:eastAsia="Arial" w:hAnsi="Arial" w:cs="Arial"/>
                <w:sz w:val="32"/>
                <w:szCs w:val="32"/>
              </w:rPr>
            </w:pPr>
          </w:p>
        </w:tc>
      </w:tr>
      <w:tr w:rsidR="000F03C3" w14:paraId="2742E189" w14:textId="77777777">
        <w:trPr>
          <w:trHeight w:val="450"/>
        </w:trPr>
        <w:tc>
          <w:tcPr>
            <w:tcW w:w="8708" w:type="dxa"/>
            <w:vMerge/>
            <w:tcBorders>
              <w:top w:val="single" w:sz="4" w:space="0" w:color="000000"/>
              <w:left w:val="single" w:sz="4" w:space="0" w:color="000000"/>
              <w:right w:val="single" w:sz="4" w:space="0" w:color="000000"/>
            </w:tcBorders>
          </w:tcPr>
          <w:p w14:paraId="614A2F60" w14:textId="77777777" w:rsidR="000F03C3" w:rsidRDefault="000F03C3">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76086930" w14:textId="77777777" w:rsidR="000F03C3" w:rsidRDefault="000F03C3">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3BB8452F" w14:textId="77777777" w:rsidR="000F03C3" w:rsidRDefault="000F03C3">
            <w:pPr>
              <w:widowControl w:val="0"/>
              <w:pBdr>
                <w:top w:val="nil"/>
                <w:left w:val="nil"/>
                <w:bottom w:val="nil"/>
                <w:right w:val="nil"/>
                <w:between w:val="nil"/>
              </w:pBdr>
              <w:spacing w:line="276" w:lineRule="auto"/>
              <w:rPr>
                <w:rFonts w:ascii="Arial" w:eastAsia="Arial" w:hAnsi="Arial" w:cs="Arial"/>
                <w:sz w:val="32"/>
                <w:szCs w:val="32"/>
              </w:rPr>
            </w:pPr>
          </w:p>
        </w:tc>
      </w:tr>
      <w:tr w:rsidR="000F03C3" w14:paraId="05566017"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4BD306DB" w14:textId="77777777" w:rsidR="000F03C3" w:rsidRDefault="002E4B6A">
            <w:pPr>
              <w:rPr>
                <w:rFonts w:ascii="Arial" w:eastAsia="Arial" w:hAnsi="Arial" w:cs="Arial"/>
                <w:b/>
                <w:sz w:val="16"/>
                <w:szCs w:val="16"/>
              </w:rPr>
            </w:pPr>
            <w:r>
              <w:rPr>
                <w:rFonts w:ascii="Arial" w:eastAsia="Arial" w:hAnsi="Arial" w:cs="Arial"/>
                <w:b/>
              </w:rPr>
              <w:t>5. Transferable Skills for Life and Professional Practice</w:t>
            </w:r>
          </w:p>
          <w:p w14:paraId="79BAE156" w14:textId="77777777" w:rsidR="000F03C3" w:rsidRDefault="000F03C3">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1163A205" w14:textId="77777777" w:rsidR="000F03C3" w:rsidRDefault="000F03C3">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364B645F" w14:textId="77777777" w:rsidR="000F03C3" w:rsidRDefault="000F03C3">
            <w:pPr>
              <w:jc w:val="center"/>
              <w:rPr>
                <w:rFonts w:ascii="Arial" w:eastAsia="Arial" w:hAnsi="Arial" w:cs="Arial"/>
                <w:sz w:val="32"/>
                <w:szCs w:val="32"/>
              </w:rPr>
            </w:pPr>
          </w:p>
        </w:tc>
      </w:tr>
      <w:tr w:rsidR="000F03C3" w14:paraId="60752252" w14:textId="77777777">
        <w:trPr>
          <w:trHeight w:val="451"/>
        </w:trPr>
        <w:tc>
          <w:tcPr>
            <w:tcW w:w="8708" w:type="dxa"/>
            <w:vMerge w:val="restart"/>
            <w:tcBorders>
              <w:top w:val="single" w:sz="4" w:space="0" w:color="000000"/>
              <w:left w:val="single" w:sz="4" w:space="0" w:color="000000"/>
              <w:right w:val="single" w:sz="4" w:space="0" w:color="000000"/>
            </w:tcBorders>
          </w:tcPr>
          <w:p w14:paraId="5DB10215" w14:textId="77777777" w:rsidR="000F03C3" w:rsidRDefault="000F03C3">
            <w:pPr>
              <w:spacing w:after="120"/>
              <w:rPr>
                <w:rFonts w:ascii="Arial" w:eastAsia="Arial" w:hAnsi="Arial" w:cs="Arial"/>
                <w:sz w:val="14"/>
                <w:szCs w:val="14"/>
              </w:rPr>
            </w:pPr>
          </w:p>
          <w:p w14:paraId="6AA9D484" w14:textId="77777777" w:rsidR="000F03C3" w:rsidRDefault="000F03C3">
            <w:pPr>
              <w:spacing w:after="120"/>
              <w:rPr>
                <w:rFonts w:ascii="Arial" w:eastAsia="Arial" w:hAnsi="Arial" w:cs="Arial"/>
                <w:sz w:val="14"/>
                <w:szCs w:val="14"/>
              </w:rPr>
            </w:pPr>
          </w:p>
          <w:p w14:paraId="104AB395" w14:textId="77777777" w:rsidR="000F03C3" w:rsidRDefault="000F03C3">
            <w:pPr>
              <w:spacing w:after="120"/>
              <w:rPr>
                <w:rFonts w:ascii="Arial" w:eastAsia="Arial" w:hAnsi="Arial" w:cs="Arial"/>
                <w:sz w:val="14"/>
                <w:szCs w:val="14"/>
              </w:rPr>
            </w:pPr>
          </w:p>
          <w:p w14:paraId="1CD816A0" w14:textId="77777777" w:rsidR="000F03C3" w:rsidRDefault="000F03C3">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28E8B425" w14:textId="77777777" w:rsidR="000F03C3" w:rsidRDefault="002E4B6A">
            <w:pPr>
              <w:jc w:val="center"/>
              <w:rPr>
                <w:rFonts w:ascii="Arial" w:eastAsia="Arial" w:hAnsi="Arial" w:cs="Arial"/>
                <w:sz w:val="32"/>
                <w:szCs w:val="32"/>
              </w:rPr>
            </w:pPr>
            <w:r>
              <w:rPr>
                <w:rFonts w:ascii="Arial" w:eastAsia="Arial" w:hAnsi="Arial" w:cs="Arial"/>
                <w:sz w:val="32"/>
                <w:szCs w:val="32"/>
              </w:rPr>
              <w:t>10</w:t>
            </w:r>
          </w:p>
        </w:tc>
        <w:tc>
          <w:tcPr>
            <w:tcW w:w="867" w:type="dxa"/>
            <w:vMerge w:val="restart"/>
            <w:tcBorders>
              <w:top w:val="single" w:sz="4" w:space="0" w:color="000000"/>
              <w:left w:val="single" w:sz="4" w:space="0" w:color="000000"/>
              <w:bottom w:val="single" w:sz="4" w:space="0" w:color="000000"/>
              <w:right w:val="single" w:sz="4" w:space="0" w:color="000000"/>
            </w:tcBorders>
          </w:tcPr>
          <w:p w14:paraId="0253B5E1" w14:textId="77777777" w:rsidR="000F03C3" w:rsidRDefault="000F03C3">
            <w:pPr>
              <w:jc w:val="center"/>
              <w:rPr>
                <w:rFonts w:ascii="Arial" w:eastAsia="Arial" w:hAnsi="Arial" w:cs="Arial"/>
                <w:sz w:val="32"/>
                <w:szCs w:val="32"/>
              </w:rPr>
            </w:pPr>
          </w:p>
        </w:tc>
      </w:tr>
      <w:tr w:rsidR="000F03C3" w14:paraId="22A97854" w14:textId="77777777">
        <w:trPr>
          <w:trHeight w:val="450"/>
        </w:trPr>
        <w:tc>
          <w:tcPr>
            <w:tcW w:w="8708" w:type="dxa"/>
            <w:vMerge/>
            <w:tcBorders>
              <w:top w:val="single" w:sz="4" w:space="0" w:color="000000"/>
              <w:left w:val="single" w:sz="4" w:space="0" w:color="000000"/>
              <w:right w:val="single" w:sz="4" w:space="0" w:color="000000"/>
            </w:tcBorders>
          </w:tcPr>
          <w:p w14:paraId="08B29CBB" w14:textId="77777777" w:rsidR="000F03C3" w:rsidRDefault="000F03C3">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47335C7E" w14:textId="77777777" w:rsidR="000F03C3" w:rsidRDefault="000F03C3">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18702E35" w14:textId="77777777" w:rsidR="000F03C3" w:rsidRDefault="000F03C3">
            <w:pPr>
              <w:widowControl w:val="0"/>
              <w:pBdr>
                <w:top w:val="nil"/>
                <w:left w:val="nil"/>
                <w:bottom w:val="nil"/>
                <w:right w:val="nil"/>
                <w:between w:val="nil"/>
              </w:pBdr>
              <w:spacing w:line="276" w:lineRule="auto"/>
              <w:rPr>
                <w:rFonts w:ascii="Arial" w:eastAsia="Arial" w:hAnsi="Arial" w:cs="Arial"/>
                <w:sz w:val="32"/>
                <w:szCs w:val="32"/>
              </w:rPr>
            </w:pPr>
          </w:p>
        </w:tc>
      </w:tr>
    </w:tbl>
    <w:p w14:paraId="5A79F685" w14:textId="77777777" w:rsidR="000F03C3" w:rsidRDefault="000F03C3">
      <w:pPr>
        <w:ind w:left="284" w:right="531"/>
        <w:rPr>
          <w:rFonts w:ascii="Arial" w:eastAsia="Arial" w:hAnsi="Arial" w:cs="Arial"/>
          <w:b/>
          <w:sz w:val="16"/>
          <w:szCs w:val="16"/>
        </w:rPr>
      </w:pPr>
    </w:p>
    <w:tbl>
      <w:tblPr>
        <w:tblStyle w:val="a6"/>
        <w:tblW w:w="106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62"/>
        <w:gridCol w:w="2903"/>
        <w:gridCol w:w="641"/>
        <w:gridCol w:w="1060"/>
      </w:tblGrid>
      <w:tr w:rsidR="000F03C3" w14:paraId="2EA98452" w14:textId="77777777">
        <w:tc>
          <w:tcPr>
            <w:tcW w:w="6062" w:type="dxa"/>
            <w:vMerge w:val="restart"/>
            <w:shd w:val="clear" w:color="auto" w:fill="D9D9D9"/>
            <w:vAlign w:val="center"/>
          </w:tcPr>
          <w:p w14:paraId="13F33B83" w14:textId="77777777" w:rsidR="000F03C3" w:rsidRDefault="002E4B6A">
            <w:pPr>
              <w:rPr>
                <w:rFonts w:ascii="Arial" w:eastAsia="Arial" w:hAnsi="Arial" w:cs="Arial"/>
                <w:sz w:val="16"/>
                <w:szCs w:val="16"/>
              </w:rPr>
            </w:pPr>
            <w:r>
              <w:rPr>
                <w:rFonts w:ascii="Arial" w:eastAsia="Arial" w:hAnsi="Arial" w:cs="Arial"/>
                <w:b/>
                <w:sz w:val="22"/>
                <w:szCs w:val="22"/>
              </w:rPr>
              <w:t xml:space="preserve">Assessment Mark </w:t>
            </w:r>
            <w:r>
              <w:rPr>
                <w:rFonts w:ascii="Arial" w:eastAsia="Arial" w:hAnsi="Arial" w:cs="Arial"/>
                <w:sz w:val="22"/>
                <w:szCs w:val="22"/>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000000"/>
            </w:tcBorders>
            <w:shd w:val="clear" w:color="auto" w:fill="D9D9D9"/>
            <w:vAlign w:val="bottom"/>
          </w:tcPr>
          <w:p w14:paraId="753ED958" w14:textId="77777777" w:rsidR="000F03C3" w:rsidRDefault="002E4B6A">
            <w:pPr>
              <w:rPr>
                <w:rFonts w:ascii="Arial" w:eastAsia="Arial" w:hAnsi="Arial" w:cs="Arial"/>
                <w:b/>
                <w:sz w:val="16"/>
                <w:szCs w:val="16"/>
              </w:rPr>
            </w:pPr>
            <w:r>
              <w:rPr>
                <w:rFonts w:ascii="Arial" w:eastAsia="Arial" w:hAnsi="Arial" w:cs="Arial"/>
                <w:b/>
                <w:sz w:val="16"/>
                <w:szCs w:val="16"/>
              </w:rPr>
              <w:t>Late Submission Penalties (tick if appropriate)</w:t>
            </w:r>
          </w:p>
        </w:tc>
        <w:tc>
          <w:tcPr>
            <w:tcW w:w="1060" w:type="dxa"/>
            <w:vMerge w:val="restart"/>
            <w:vAlign w:val="center"/>
          </w:tcPr>
          <w:p w14:paraId="0724ED1F" w14:textId="77777777" w:rsidR="000F03C3" w:rsidRDefault="002E4B6A">
            <w:pPr>
              <w:jc w:val="right"/>
              <w:rPr>
                <w:rFonts w:ascii="Arial" w:eastAsia="Arial" w:hAnsi="Arial" w:cs="Arial"/>
                <w:b/>
              </w:rPr>
            </w:pPr>
            <w:r>
              <w:rPr>
                <w:rFonts w:ascii="Arial" w:eastAsia="Arial" w:hAnsi="Arial" w:cs="Arial"/>
                <w:b/>
              </w:rPr>
              <w:t>%</w:t>
            </w:r>
          </w:p>
        </w:tc>
      </w:tr>
      <w:tr w:rsidR="000F03C3" w14:paraId="6E47DDD9" w14:textId="77777777">
        <w:tc>
          <w:tcPr>
            <w:tcW w:w="6062" w:type="dxa"/>
            <w:vMerge/>
            <w:shd w:val="clear" w:color="auto" w:fill="D9D9D9"/>
            <w:vAlign w:val="center"/>
          </w:tcPr>
          <w:p w14:paraId="38461143" w14:textId="77777777" w:rsidR="000F03C3" w:rsidRDefault="000F03C3">
            <w:pPr>
              <w:widowControl w:val="0"/>
              <w:pBdr>
                <w:top w:val="nil"/>
                <w:left w:val="nil"/>
                <w:bottom w:val="nil"/>
                <w:right w:val="nil"/>
                <w:between w:val="nil"/>
              </w:pBdr>
              <w:spacing w:line="276" w:lineRule="auto"/>
              <w:rPr>
                <w:rFonts w:ascii="Arial" w:eastAsia="Arial" w:hAnsi="Arial" w:cs="Arial"/>
                <w:b/>
              </w:rPr>
            </w:pPr>
          </w:p>
        </w:tc>
        <w:tc>
          <w:tcPr>
            <w:tcW w:w="2903" w:type="dxa"/>
            <w:vAlign w:val="bottom"/>
          </w:tcPr>
          <w:p w14:paraId="7310F826" w14:textId="77777777" w:rsidR="000F03C3" w:rsidRDefault="002E4B6A">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Max)</w:t>
            </w:r>
          </w:p>
        </w:tc>
        <w:tc>
          <w:tcPr>
            <w:tcW w:w="641" w:type="dxa"/>
            <w:vAlign w:val="bottom"/>
          </w:tcPr>
          <w:p w14:paraId="6D0CCE93" w14:textId="77777777" w:rsidR="000F03C3" w:rsidRDefault="000F03C3">
            <w:pPr>
              <w:jc w:val="center"/>
              <w:rPr>
                <w:rFonts w:ascii="Arial" w:eastAsia="Arial" w:hAnsi="Arial" w:cs="Arial"/>
                <w:sz w:val="12"/>
                <w:szCs w:val="12"/>
              </w:rPr>
            </w:pPr>
          </w:p>
        </w:tc>
        <w:tc>
          <w:tcPr>
            <w:tcW w:w="1060" w:type="dxa"/>
            <w:vMerge/>
            <w:vAlign w:val="center"/>
          </w:tcPr>
          <w:p w14:paraId="1F5DD883" w14:textId="77777777" w:rsidR="000F03C3" w:rsidRDefault="000F03C3">
            <w:pPr>
              <w:widowControl w:val="0"/>
              <w:pBdr>
                <w:top w:val="nil"/>
                <w:left w:val="nil"/>
                <w:bottom w:val="nil"/>
                <w:right w:val="nil"/>
                <w:between w:val="nil"/>
              </w:pBdr>
              <w:spacing w:line="276" w:lineRule="auto"/>
              <w:rPr>
                <w:rFonts w:ascii="Arial" w:eastAsia="Arial" w:hAnsi="Arial" w:cs="Arial"/>
                <w:sz w:val="12"/>
                <w:szCs w:val="12"/>
              </w:rPr>
            </w:pPr>
          </w:p>
        </w:tc>
      </w:tr>
      <w:tr w:rsidR="000F03C3" w14:paraId="430E7531" w14:textId="77777777">
        <w:tc>
          <w:tcPr>
            <w:tcW w:w="6062" w:type="dxa"/>
            <w:vMerge/>
            <w:shd w:val="clear" w:color="auto" w:fill="D9D9D9"/>
            <w:vAlign w:val="center"/>
          </w:tcPr>
          <w:p w14:paraId="5616B9E1" w14:textId="77777777" w:rsidR="000F03C3" w:rsidRDefault="000F03C3">
            <w:pPr>
              <w:widowControl w:val="0"/>
              <w:pBdr>
                <w:top w:val="nil"/>
                <w:left w:val="nil"/>
                <w:bottom w:val="nil"/>
                <w:right w:val="nil"/>
                <w:between w:val="nil"/>
              </w:pBdr>
              <w:spacing w:line="276" w:lineRule="auto"/>
              <w:rPr>
                <w:rFonts w:ascii="Arial" w:eastAsia="Arial" w:hAnsi="Arial" w:cs="Arial"/>
                <w:sz w:val="12"/>
                <w:szCs w:val="12"/>
              </w:rPr>
            </w:pPr>
          </w:p>
        </w:tc>
        <w:tc>
          <w:tcPr>
            <w:tcW w:w="2903" w:type="dxa"/>
            <w:vAlign w:val="bottom"/>
          </w:tcPr>
          <w:p w14:paraId="40E5C3E1" w14:textId="77777777" w:rsidR="000F03C3" w:rsidRDefault="002E4B6A">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641" w:type="dxa"/>
            <w:vAlign w:val="bottom"/>
          </w:tcPr>
          <w:p w14:paraId="49987218" w14:textId="77777777" w:rsidR="000F03C3" w:rsidRDefault="000F03C3">
            <w:pPr>
              <w:jc w:val="center"/>
              <w:rPr>
                <w:rFonts w:ascii="Arial" w:eastAsia="Arial" w:hAnsi="Arial" w:cs="Arial"/>
                <w:sz w:val="12"/>
                <w:szCs w:val="12"/>
              </w:rPr>
            </w:pPr>
          </w:p>
        </w:tc>
        <w:tc>
          <w:tcPr>
            <w:tcW w:w="1060" w:type="dxa"/>
            <w:vMerge/>
            <w:vAlign w:val="center"/>
          </w:tcPr>
          <w:p w14:paraId="785DD703" w14:textId="77777777" w:rsidR="000F03C3" w:rsidRDefault="000F03C3">
            <w:pPr>
              <w:widowControl w:val="0"/>
              <w:pBdr>
                <w:top w:val="nil"/>
                <w:left w:val="nil"/>
                <w:bottom w:val="nil"/>
                <w:right w:val="nil"/>
                <w:between w:val="nil"/>
              </w:pBdr>
              <w:spacing w:line="276" w:lineRule="auto"/>
              <w:rPr>
                <w:rFonts w:ascii="Arial" w:eastAsia="Arial" w:hAnsi="Arial" w:cs="Arial"/>
                <w:sz w:val="12"/>
                <w:szCs w:val="12"/>
              </w:rPr>
            </w:pPr>
          </w:p>
        </w:tc>
      </w:tr>
    </w:tbl>
    <w:p w14:paraId="1CB2B03F" w14:textId="77777777" w:rsidR="000F03C3" w:rsidRDefault="000F03C3">
      <w:pPr>
        <w:rPr>
          <w:rFonts w:ascii="Arial" w:eastAsia="Arial" w:hAnsi="Arial" w:cs="Arial"/>
        </w:rPr>
      </w:pPr>
    </w:p>
    <w:p w14:paraId="0E201364" w14:textId="77777777" w:rsidR="000F03C3" w:rsidRDefault="000F03C3">
      <w:pPr>
        <w:rPr>
          <w:rFonts w:ascii="Arial" w:eastAsia="Arial" w:hAnsi="Arial" w:cs="Arial"/>
        </w:rPr>
      </w:pPr>
    </w:p>
    <w:p w14:paraId="7F94A722"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tbl>
      <w:tblPr>
        <w:tblStyle w:val="a7"/>
        <w:tblW w:w="138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858"/>
      </w:tblGrid>
      <w:tr w:rsidR="000F03C3" w14:paraId="267D36C8" w14:textId="77777777">
        <w:tc>
          <w:tcPr>
            <w:tcW w:w="13858" w:type="dxa"/>
            <w:shd w:val="clear" w:color="auto" w:fill="8DB3E2"/>
          </w:tcPr>
          <w:p w14:paraId="04DCD252" w14:textId="77777777" w:rsidR="000F03C3" w:rsidRDefault="002E4B6A">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t>GENERIC ASSESSMENT CRITERIA</w:t>
            </w:r>
          </w:p>
        </w:tc>
      </w:tr>
    </w:tbl>
    <w:p w14:paraId="2CAB69D4"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tbl>
      <w:tblPr>
        <w:tblStyle w:val="a8"/>
        <w:tblW w:w="139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948"/>
      </w:tblGrid>
      <w:tr w:rsidR="000F03C3" w14:paraId="0DC3D353" w14:textId="77777777">
        <w:tc>
          <w:tcPr>
            <w:tcW w:w="13948" w:type="dxa"/>
            <w:shd w:val="clear" w:color="auto" w:fill="8DB3E2"/>
          </w:tcPr>
          <w:p w14:paraId="4707B552" w14:textId="77777777" w:rsidR="000F03C3" w:rsidRDefault="002E4B6A">
            <w:pPr>
              <w:rPr>
                <w:rFonts w:ascii="Arial" w:eastAsia="Arial" w:hAnsi="Arial" w:cs="Arial"/>
                <w:b/>
              </w:rPr>
            </w:pPr>
            <w:r>
              <w:rPr>
                <w:rFonts w:ascii="Arial" w:eastAsia="Arial" w:hAnsi="Arial" w:cs="Arial"/>
                <w:b/>
              </w:rPr>
              <w:t>Level 4</w:t>
            </w:r>
          </w:p>
        </w:tc>
      </w:tr>
      <w:tr w:rsidR="000F03C3" w14:paraId="7C035F8A" w14:textId="77777777">
        <w:tc>
          <w:tcPr>
            <w:tcW w:w="13948" w:type="dxa"/>
            <w:shd w:val="clear" w:color="auto" w:fill="DBEEF3"/>
          </w:tcPr>
          <w:p w14:paraId="2C8EC409" w14:textId="77777777" w:rsidR="000F03C3" w:rsidRDefault="002E4B6A">
            <w:pPr>
              <w:rPr>
                <w:rFonts w:ascii="Arial" w:eastAsia="Arial" w:hAnsi="Arial" w:cs="Arial"/>
              </w:rPr>
            </w:pPr>
            <w:r>
              <w:rPr>
                <w:rFonts w:ascii="Arial" w:eastAsia="Arial" w:hAnsi="Arial" w:cs="Arial"/>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rPr>
              <w:t>undertake further training and develop new skills within a structured and managed environment and will have the qualities and transferable skills necessary for employment requiring the exercise of some personal responsibility.</w:t>
            </w:r>
          </w:p>
        </w:tc>
      </w:tr>
    </w:tbl>
    <w:p w14:paraId="28751BE8" w14:textId="77777777" w:rsidR="000F03C3" w:rsidRDefault="000F03C3">
      <w:pPr>
        <w:rPr>
          <w:rFonts w:ascii="Arial" w:eastAsia="Arial" w:hAnsi="Arial" w:cs="Arial"/>
        </w:rPr>
      </w:pPr>
    </w:p>
    <w:tbl>
      <w:tblPr>
        <w:tblStyle w:val="a9"/>
        <w:tblW w:w="138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736"/>
        <w:gridCol w:w="1736"/>
        <w:gridCol w:w="1736"/>
        <w:gridCol w:w="1736"/>
        <w:gridCol w:w="1736"/>
        <w:gridCol w:w="1736"/>
        <w:gridCol w:w="1736"/>
      </w:tblGrid>
      <w:tr w:rsidR="000F03C3" w14:paraId="22FD1658" w14:textId="77777777">
        <w:tc>
          <w:tcPr>
            <w:tcW w:w="1735" w:type="dxa"/>
            <w:shd w:val="clear" w:color="auto" w:fill="8DB3E2"/>
          </w:tcPr>
          <w:p w14:paraId="2FBC66FA" w14:textId="77777777" w:rsidR="000F03C3" w:rsidRDefault="002E4B6A">
            <w:pPr>
              <w:rPr>
                <w:rFonts w:ascii="Arial" w:eastAsia="Arial" w:hAnsi="Arial" w:cs="Arial"/>
                <w:sz w:val="18"/>
                <w:szCs w:val="18"/>
              </w:rPr>
            </w:pPr>
            <w:r>
              <w:rPr>
                <w:rFonts w:ascii="Arial" w:eastAsia="Arial" w:hAnsi="Arial" w:cs="Arial"/>
                <w:b/>
                <w:sz w:val="18"/>
                <w:szCs w:val="18"/>
              </w:rPr>
              <w:t>Level 4</w:t>
            </w:r>
          </w:p>
        </w:tc>
        <w:tc>
          <w:tcPr>
            <w:tcW w:w="1736" w:type="dxa"/>
            <w:shd w:val="clear" w:color="auto" w:fill="8DB3E2"/>
            <w:vAlign w:val="center"/>
          </w:tcPr>
          <w:p w14:paraId="69C75A89" w14:textId="77777777" w:rsidR="000F03C3" w:rsidRDefault="002E4B6A">
            <w:pPr>
              <w:jc w:val="center"/>
              <w:rPr>
                <w:rFonts w:ascii="Arial" w:eastAsia="Arial" w:hAnsi="Arial" w:cs="Arial"/>
                <w:b/>
                <w:sz w:val="18"/>
                <w:szCs w:val="18"/>
              </w:rPr>
            </w:pPr>
            <w:r>
              <w:rPr>
                <w:rFonts w:ascii="Arial" w:eastAsia="Arial" w:hAnsi="Arial" w:cs="Arial"/>
                <w:b/>
                <w:sz w:val="18"/>
                <w:szCs w:val="18"/>
              </w:rPr>
              <w:t>FAIL</w:t>
            </w:r>
          </w:p>
        </w:tc>
        <w:tc>
          <w:tcPr>
            <w:tcW w:w="1736" w:type="dxa"/>
            <w:shd w:val="clear" w:color="auto" w:fill="8DB3E2"/>
            <w:vAlign w:val="center"/>
          </w:tcPr>
          <w:p w14:paraId="1FE9322E" w14:textId="77777777" w:rsidR="000F03C3" w:rsidRDefault="002E4B6A">
            <w:pPr>
              <w:jc w:val="center"/>
              <w:rPr>
                <w:rFonts w:ascii="Arial" w:eastAsia="Arial" w:hAnsi="Arial" w:cs="Arial"/>
                <w:b/>
                <w:sz w:val="18"/>
                <w:szCs w:val="18"/>
              </w:rPr>
            </w:pPr>
            <w:r>
              <w:rPr>
                <w:rFonts w:ascii="Arial" w:eastAsia="Arial" w:hAnsi="Arial" w:cs="Arial"/>
                <w:b/>
                <w:sz w:val="18"/>
                <w:szCs w:val="18"/>
              </w:rPr>
              <w:t>MARGINAL FAIL</w:t>
            </w:r>
          </w:p>
        </w:tc>
        <w:tc>
          <w:tcPr>
            <w:tcW w:w="1736" w:type="dxa"/>
            <w:shd w:val="clear" w:color="auto" w:fill="8DB3E2"/>
            <w:vAlign w:val="center"/>
          </w:tcPr>
          <w:p w14:paraId="5036E494" w14:textId="77777777" w:rsidR="000F03C3" w:rsidRDefault="002E4B6A">
            <w:pPr>
              <w:jc w:val="center"/>
              <w:rPr>
                <w:rFonts w:ascii="Arial" w:eastAsia="Arial" w:hAnsi="Arial" w:cs="Arial"/>
                <w:b/>
                <w:sz w:val="18"/>
                <w:szCs w:val="18"/>
              </w:rPr>
            </w:pPr>
            <w:r>
              <w:rPr>
                <w:rFonts w:ascii="Arial" w:eastAsia="Arial" w:hAnsi="Arial" w:cs="Arial"/>
                <w:b/>
                <w:sz w:val="18"/>
                <w:szCs w:val="18"/>
              </w:rPr>
              <w:t>SATISFACTORY</w:t>
            </w:r>
          </w:p>
          <w:p w14:paraId="64EBE1BF" w14:textId="77777777" w:rsidR="000F03C3" w:rsidRDefault="002E4B6A">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1736" w:type="dxa"/>
            <w:shd w:val="clear" w:color="auto" w:fill="8DB3E2"/>
            <w:vAlign w:val="center"/>
          </w:tcPr>
          <w:p w14:paraId="48405060" w14:textId="77777777" w:rsidR="000F03C3" w:rsidRDefault="002E4B6A">
            <w:pPr>
              <w:jc w:val="center"/>
              <w:rPr>
                <w:rFonts w:ascii="Arial" w:eastAsia="Arial" w:hAnsi="Arial" w:cs="Arial"/>
                <w:b/>
                <w:sz w:val="18"/>
                <w:szCs w:val="18"/>
              </w:rPr>
            </w:pPr>
            <w:r>
              <w:rPr>
                <w:rFonts w:ascii="Arial" w:eastAsia="Arial" w:hAnsi="Arial" w:cs="Arial"/>
                <w:b/>
                <w:sz w:val="18"/>
                <w:szCs w:val="18"/>
              </w:rPr>
              <w:t>GOOD</w:t>
            </w:r>
          </w:p>
          <w:p w14:paraId="6658539B" w14:textId="77777777" w:rsidR="000F03C3" w:rsidRDefault="002E4B6A">
            <w:pPr>
              <w:jc w:val="center"/>
              <w:rPr>
                <w:rFonts w:ascii="Arial" w:eastAsia="Arial" w:hAnsi="Arial" w:cs="Arial"/>
                <w:b/>
                <w:sz w:val="18"/>
                <w:szCs w:val="18"/>
              </w:rPr>
            </w:pPr>
            <w:r>
              <w:rPr>
                <w:rFonts w:ascii="Arial" w:eastAsia="Arial" w:hAnsi="Arial" w:cs="Arial"/>
                <w:b/>
                <w:sz w:val="18"/>
                <w:szCs w:val="18"/>
              </w:rPr>
              <w:t>(2.2 / Pass)</w:t>
            </w:r>
          </w:p>
        </w:tc>
        <w:tc>
          <w:tcPr>
            <w:tcW w:w="1736" w:type="dxa"/>
            <w:shd w:val="clear" w:color="auto" w:fill="8DB3E2"/>
            <w:vAlign w:val="center"/>
          </w:tcPr>
          <w:p w14:paraId="658C4E41" w14:textId="77777777" w:rsidR="000F03C3" w:rsidRDefault="002E4B6A">
            <w:pPr>
              <w:jc w:val="center"/>
              <w:rPr>
                <w:rFonts w:ascii="Arial" w:eastAsia="Arial" w:hAnsi="Arial" w:cs="Arial"/>
                <w:b/>
                <w:sz w:val="18"/>
                <w:szCs w:val="18"/>
              </w:rPr>
            </w:pPr>
            <w:r>
              <w:rPr>
                <w:rFonts w:ascii="Arial" w:eastAsia="Arial" w:hAnsi="Arial" w:cs="Arial"/>
                <w:b/>
                <w:sz w:val="18"/>
                <w:szCs w:val="18"/>
              </w:rPr>
              <w:t>VERY GOOD</w:t>
            </w:r>
          </w:p>
          <w:p w14:paraId="52A2F17F" w14:textId="77777777" w:rsidR="000F03C3" w:rsidRDefault="002E4B6A">
            <w:pPr>
              <w:jc w:val="center"/>
              <w:rPr>
                <w:rFonts w:ascii="Arial" w:eastAsia="Arial" w:hAnsi="Arial" w:cs="Arial"/>
                <w:b/>
                <w:sz w:val="18"/>
                <w:szCs w:val="18"/>
              </w:rPr>
            </w:pPr>
            <w:r>
              <w:rPr>
                <w:rFonts w:ascii="Arial" w:eastAsia="Arial" w:hAnsi="Arial" w:cs="Arial"/>
                <w:b/>
                <w:sz w:val="18"/>
                <w:szCs w:val="18"/>
              </w:rPr>
              <w:t>(2.1 / Merit)</w:t>
            </w:r>
          </w:p>
        </w:tc>
        <w:tc>
          <w:tcPr>
            <w:tcW w:w="1736" w:type="dxa"/>
            <w:shd w:val="clear" w:color="auto" w:fill="8DB3E2"/>
            <w:vAlign w:val="center"/>
          </w:tcPr>
          <w:p w14:paraId="501785D4" w14:textId="77777777" w:rsidR="000F03C3" w:rsidRDefault="002E4B6A">
            <w:pPr>
              <w:jc w:val="center"/>
              <w:rPr>
                <w:rFonts w:ascii="Arial" w:eastAsia="Arial" w:hAnsi="Arial" w:cs="Arial"/>
                <w:b/>
                <w:sz w:val="18"/>
                <w:szCs w:val="18"/>
              </w:rPr>
            </w:pPr>
            <w:r>
              <w:rPr>
                <w:rFonts w:ascii="Arial" w:eastAsia="Arial" w:hAnsi="Arial" w:cs="Arial"/>
                <w:b/>
                <w:sz w:val="18"/>
                <w:szCs w:val="18"/>
              </w:rPr>
              <w:t>EXCELLENT</w:t>
            </w:r>
          </w:p>
          <w:p w14:paraId="3175F70D" w14:textId="77777777" w:rsidR="000F03C3" w:rsidRDefault="002E4B6A">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1736" w:type="dxa"/>
            <w:shd w:val="clear" w:color="auto" w:fill="8DB3E2"/>
            <w:vAlign w:val="center"/>
          </w:tcPr>
          <w:p w14:paraId="159369D1" w14:textId="77777777" w:rsidR="000F03C3" w:rsidRDefault="002E4B6A">
            <w:pPr>
              <w:jc w:val="center"/>
              <w:rPr>
                <w:rFonts w:ascii="Arial" w:eastAsia="Arial" w:hAnsi="Arial" w:cs="Arial"/>
                <w:b/>
                <w:sz w:val="18"/>
                <w:szCs w:val="18"/>
              </w:rPr>
            </w:pPr>
            <w:r>
              <w:rPr>
                <w:rFonts w:ascii="Arial" w:eastAsia="Arial" w:hAnsi="Arial" w:cs="Arial"/>
                <w:b/>
                <w:sz w:val="18"/>
                <w:szCs w:val="18"/>
              </w:rPr>
              <w:t>EXCEPTIONAL</w:t>
            </w:r>
          </w:p>
          <w:p w14:paraId="534F4453" w14:textId="77777777" w:rsidR="000F03C3" w:rsidRDefault="002E4B6A">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0F03C3" w14:paraId="7A361068" w14:textId="77777777">
        <w:tc>
          <w:tcPr>
            <w:tcW w:w="1735" w:type="dxa"/>
            <w:shd w:val="clear" w:color="auto" w:fill="8DB3E2"/>
          </w:tcPr>
          <w:p w14:paraId="624F00EA" w14:textId="77777777" w:rsidR="000F03C3" w:rsidRDefault="002E4B6A">
            <w:pPr>
              <w:ind w:left="171"/>
              <w:rPr>
                <w:rFonts w:ascii="Arial" w:eastAsia="Arial" w:hAnsi="Arial" w:cs="Arial"/>
                <w:sz w:val="18"/>
                <w:szCs w:val="18"/>
              </w:rPr>
            </w:pPr>
            <w:r>
              <w:rPr>
                <w:rFonts w:ascii="Arial" w:eastAsia="Arial" w:hAnsi="Arial" w:cs="Arial"/>
                <w:b/>
              </w:rPr>
              <w:t>Category</w:t>
            </w:r>
          </w:p>
        </w:tc>
        <w:tc>
          <w:tcPr>
            <w:tcW w:w="1736" w:type="dxa"/>
            <w:shd w:val="clear" w:color="auto" w:fill="8DB3E2"/>
            <w:vAlign w:val="bottom"/>
          </w:tcPr>
          <w:p w14:paraId="0BE2EDC6" w14:textId="77777777" w:rsidR="000F03C3" w:rsidRDefault="002E4B6A">
            <w:pPr>
              <w:jc w:val="center"/>
              <w:rPr>
                <w:rFonts w:ascii="Arial" w:eastAsia="Arial" w:hAnsi="Arial" w:cs="Arial"/>
                <w:b/>
                <w:sz w:val="18"/>
                <w:szCs w:val="18"/>
              </w:rPr>
            </w:pPr>
            <w:r>
              <w:rPr>
                <w:rFonts w:ascii="Arial" w:eastAsia="Arial" w:hAnsi="Arial" w:cs="Arial"/>
                <w:b/>
                <w:sz w:val="18"/>
                <w:szCs w:val="18"/>
              </w:rPr>
              <w:t>0-29%</w:t>
            </w:r>
          </w:p>
        </w:tc>
        <w:tc>
          <w:tcPr>
            <w:tcW w:w="1736" w:type="dxa"/>
            <w:shd w:val="clear" w:color="auto" w:fill="8DB3E2"/>
            <w:vAlign w:val="bottom"/>
          </w:tcPr>
          <w:p w14:paraId="1BC87376" w14:textId="77777777" w:rsidR="000F03C3" w:rsidRDefault="002E4B6A">
            <w:pPr>
              <w:jc w:val="center"/>
              <w:rPr>
                <w:rFonts w:ascii="Arial" w:eastAsia="Arial" w:hAnsi="Arial" w:cs="Arial"/>
                <w:b/>
                <w:sz w:val="18"/>
                <w:szCs w:val="18"/>
              </w:rPr>
            </w:pPr>
            <w:r>
              <w:rPr>
                <w:rFonts w:ascii="Arial" w:eastAsia="Arial" w:hAnsi="Arial" w:cs="Arial"/>
                <w:b/>
                <w:sz w:val="18"/>
                <w:szCs w:val="18"/>
              </w:rPr>
              <w:t>30-39%</w:t>
            </w:r>
          </w:p>
        </w:tc>
        <w:tc>
          <w:tcPr>
            <w:tcW w:w="1736" w:type="dxa"/>
            <w:shd w:val="clear" w:color="auto" w:fill="8DB3E2"/>
            <w:vAlign w:val="bottom"/>
          </w:tcPr>
          <w:p w14:paraId="740247FC" w14:textId="77777777" w:rsidR="000F03C3" w:rsidRDefault="002E4B6A">
            <w:pPr>
              <w:jc w:val="center"/>
              <w:rPr>
                <w:rFonts w:ascii="Arial" w:eastAsia="Arial" w:hAnsi="Arial" w:cs="Arial"/>
                <w:b/>
                <w:sz w:val="18"/>
                <w:szCs w:val="18"/>
              </w:rPr>
            </w:pPr>
            <w:r>
              <w:rPr>
                <w:rFonts w:ascii="Arial" w:eastAsia="Arial" w:hAnsi="Arial" w:cs="Arial"/>
                <w:b/>
                <w:sz w:val="18"/>
                <w:szCs w:val="18"/>
              </w:rPr>
              <w:t>40-49%</w:t>
            </w:r>
          </w:p>
        </w:tc>
        <w:tc>
          <w:tcPr>
            <w:tcW w:w="1736" w:type="dxa"/>
            <w:shd w:val="clear" w:color="auto" w:fill="8DB3E2"/>
            <w:vAlign w:val="bottom"/>
          </w:tcPr>
          <w:p w14:paraId="169091C0" w14:textId="77777777" w:rsidR="000F03C3" w:rsidRDefault="002E4B6A">
            <w:pPr>
              <w:jc w:val="center"/>
              <w:rPr>
                <w:rFonts w:ascii="Arial" w:eastAsia="Arial" w:hAnsi="Arial" w:cs="Arial"/>
                <w:b/>
                <w:sz w:val="18"/>
                <w:szCs w:val="18"/>
              </w:rPr>
            </w:pPr>
            <w:r>
              <w:rPr>
                <w:rFonts w:ascii="Arial" w:eastAsia="Arial" w:hAnsi="Arial" w:cs="Arial"/>
                <w:b/>
                <w:sz w:val="18"/>
                <w:szCs w:val="18"/>
              </w:rPr>
              <w:t>50-59%</w:t>
            </w:r>
          </w:p>
        </w:tc>
        <w:tc>
          <w:tcPr>
            <w:tcW w:w="1736" w:type="dxa"/>
            <w:shd w:val="clear" w:color="auto" w:fill="8DB3E2"/>
            <w:vAlign w:val="bottom"/>
          </w:tcPr>
          <w:p w14:paraId="43342853" w14:textId="77777777" w:rsidR="000F03C3" w:rsidRDefault="002E4B6A">
            <w:pPr>
              <w:jc w:val="center"/>
              <w:rPr>
                <w:rFonts w:ascii="Arial" w:eastAsia="Arial" w:hAnsi="Arial" w:cs="Arial"/>
                <w:b/>
                <w:sz w:val="18"/>
                <w:szCs w:val="18"/>
              </w:rPr>
            </w:pPr>
            <w:r>
              <w:rPr>
                <w:rFonts w:ascii="Arial" w:eastAsia="Arial" w:hAnsi="Arial" w:cs="Arial"/>
                <w:b/>
                <w:sz w:val="18"/>
                <w:szCs w:val="18"/>
              </w:rPr>
              <w:t>60-69%</w:t>
            </w:r>
          </w:p>
        </w:tc>
        <w:tc>
          <w:tcPr>
            <w:tcW w:w="1736" w:type="dxa"/>
            <w:shd w:val="clear" w:color="auto" w:fill="8DB3E2"/>
            <w:vAlign w:val="bottom"/>
          </w:tcPr>
          <w:p w14:paraId="42FBCD1F" w14:textId="77777777" w:rsidR="000F03C3" w:rsidRDefault="002E4B6A">
            <w:pPr>
              <w:jc w:val="center"/>
              <w:rPr>
                <w:rFonts w:ascii="Arial" w:eastAsia="Arial" w:hAnsi="Arial" w:cs="Arial"/>
                <w:b/>
                <w:sz w:val="18"/>
                <w:szCs w:val="18"/>
              </w:rPr>
            </w:pPr>
            <w:r>
              <w:rPr>
                <w:rFonts w:ascii="Arial" w:eastAsia="Arial" w:hAnsi="Arial" w:cs="Arial"/>
                <w:b/>
                <w:sz w:val="18"/>
                <w:szCs w:val="18"/>
              </w:rPr>
              <w:t>70-84%</w:t>
            </w:r>
          </w:p>
        </w:tc>
        <w:tc>
          <w:tcPr>
            <w:tcW w:w="1736" w:type="dxa"/>
            <w:shd w:val="clear" w:color="auto" w:fill="8DB3E2"/>
          </w:tcPr>
          <w:p w14:paraId="50F8F75A" w14:textId="77777777" w:rsidR="000F03C3" w:rsidRDefault="002E4B6A">
            <w:pPr>
              <w:jc w:val="center"/>
              <w:rPr>
                <w:rFonts w:ascii="Arial" w:eastAsia="Arial" w:hAnsi="Arial" w:cs="Arial"/>
                <w:b/>
                <w:sz w:val="18"/>
                <w:szCs w:val="18"/>
              </w:rPr>
            </w:pPr>
            <w:r>
              <w:rPr>
                <w:rFonts w:ascii="Arial" w:eastAsia="Arial" w:hAnsi="Arial" w:cs="Arial"/>
                <w:b/>
                <w:sz w:val="18"/>
                <w:szCs w:val="18"/>
              </w:rPr>
              <w:t>85-100%</w:t>
            </w:r>
          </w:p>
        </w:tc>
      </w:tr>
      <w:tr w:rsidR="000F03C3" w14:paraId="40F745CD" w14:textId="77777777">
        <w:tc>
          <w:tcPr>
            <w:tcW w:w="1735" w:type="dxa"/>
            <w:shd w:val="clear" w:color="auto" w:fill="8DB3E2"/>
          </w:tcPr>
          <w:p w14:paraId="07206863" w14:textId="77777777" w:rsidR="000F03C3" w:rsidRDefault="002E4B6A">
            <w:pPr>
              <w:spacing w:before="34"/>
              <w:ind w:left="108" w:right="-54"/>
              <w:rPr>
                <w:rFonts w:ascii="Arial" w:eastAsia="Arial" w:hAnsi="Arial" w:cs="Arial"/>
                <w:sz w:val="18"/>
                <w:szCs w:val="18"/>
              </w:rPr>
            </w:pPr>
            <w:r>
              <w:rPr>
                <w:rFonts w:ascii="Arial" w:eastAsia="Arial" w:hAnsi="Arial" w:cs="Arial"/>
                <w:b/>
              </w:rPr>
              <w:t xml:space="preserve">Engagement with literature </w:t>
            </w:r>
            <w:r>
              <w:rPr>
                <w:rFonts w:ascii="Arial" w:eastAsia="Arial" w:hAnsi="Arial" w:cs="Arial"/>
                <w:sz w:val="18"/>
                <w:szCs w:val="18"/>
              </w:rPr>
              <w:t>(including reading, referencing,</w:t>
            </w:r>
          </w:p>
          <w:p w14:paraId="01514229" w14:textId="77777777" w:rsidR="000F03C3" w:rsidRDefault="002E4B6A">
            <w:pPr>
              <w:spacing w:before="34"/>
              <w:ind w:left="108" w:right="-54"/>
              <w:rPr>
                <w:rFonts w:ascii="Arial" w:eastAsia="Arial" w:hAnsi="Arial" w:cs="Arial"/>
                <w:sz w:val="18"/>
                <w:szCs w:val="18"/>
              </w:rPr>
            </w:pPr>
            <w:r>
              <w:rPr>
                <w:rFonts w:ascii="Arial" w:eastAsia="Arial" w:hAnsi="Arial" w:cs="Arial"/>
                <w:sz w:val="18"/>
                <w:szCs w:val="18"/>
              </w:rPr>
              <w:t>academic conventions and</w:t>
            </w:r>
          </w:p>
          <w:p w14:paraId="2563C81B" w14:textId="77777777" w:rsidR="000F03C3" w:rsidRDefault="002E4B6A">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1736" w:type="dxa"/>
            <w:tcBorders>
              <w:top w:val="single" w:sz="4" w:space="0" w:color="000000"/>
              <w:left w:val="single" w:sz="4" w:space="0" w:color="000000"/>
              <w:bottom w:val="single" w:sz="4" w:space="0" w:color="000000"/>
              <w:right w:val="dashed" w:sz="4" w:space="0" w:color="000000"/>
            </w:tcBorders>
          </w:tcPr>
          <w:p w14:paraId="000089E8" w14:textId="77777777" w:rsidR="000F03C3" w:rsidRDefault="002E4B6A">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14:paraId="2FB73CF2" w14:textId="77777777" w:rsidR="000F03C3" w:rsidRDefault="002E4B6A">
            <w:pPr>
              <w:rPr>
                <w:rFonts w:ascii="Arial" w:eastAsia="Arial" w:hAnsi="Arial" w:cs="Arial"/>
              </w:rPr>
            </w:pPr>
            <w:r>
              <w:rPr>
                <w:rFonts w:ascii="Arial" w:eastAsia="Arial" w:hAnsi="Arial" w:cs="Arial"/>
              </w:rPr>
              <w:t>Views and findings mostly unsupported and non-authoritative.</w:t>
            </w:r>
          </w:p>
          <w:p w14:paraId="23A9DFD4" w14:textId="77777777" w:rsidR="000F03C3" w:rsidRDefault="002E4B6A">
            <w:pPr>
              <w:rPr>
                <w:rFonts w:ascii="Arial" w:eastAsia="Arial" w:hAnsi="Arial" w:cs="Arial"/>
              </w:rPr>
            </w:pPr>
            <w:r>
              <w:rPr>
                <w:rFonts w:ascii="Arial" w:eastAsia="Arial" w:hAnsi="Arial" w:cs="Arial"/>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tcPr>
          <w:p w14:paraId="46FC91B5" w14:textId="77777777" w:rsidR="000F03C3" w:rsidRDefault="002E4B6A">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tcPr>
          <w:p w14:paraId="626EAC19" w14:textId="77777777" w:rsidR="000F03C3" w:rsidRDefault="002E4B6A">
            <w:pPr>
              <w:rPr>
                <w:rFonts w:ascii="Arial" w:eastAsia="Arial" w:hAnsi="Arial" w:cs="Arial"/>
              </w:rPr>
            </w:pPr>
            <w:r>
              <w:rPr>
                <w:rFonts w:ascii="Arial" w:eastAsia="Arial" w:hAnsi="Arial" w:cs="Arial"/>
              </w:rPr>
              <w:t>Engagement with a limited range of mostly relevant and credible sources but with some reliance on information gained through class contact. Some omissions and minor errors.</w:t>
            </w:r>
          </w:p>
          <w:p w14:paraId="4ACD2D6C" w14:textId="77777777" w:rsidR="000F03C3" w:rsidRDefault="002E4B6A">
            <w:pPr>
              <w:rPr>
                <w:rFonts w:ascii="Arial" w:eastAsia="Arial" w:hAnsi="Arial" w:cs="Arial"/>
              </w:rPr>
            </w:pPr>
            <w:r>
              <w:rPr>
                <w:rFonts w:ascii="Arial" w:eastAsia="Arial" w:hAnsi="Arial" w:cs="Arial"/>
              </w:rPr>
              <w:t>Referencing conventions evident though not always applied accurately or consistently.</w:t>
            </w:r>
          </w:p>
        </w:tc>
        <w:tc>
          <w:tcPr>
            <w:tcW w:w="1736" w:type="dxa"/>
            <w:tcBorders>
              <w:top w:val="single" w:sz="4" w:space="0" w:color="000000"/>
              <w:left w:val="dashed" w:sz="4" w:space="0" w:color="000000"/>
              <w:bottom w:val="single" w:sz="4" w:space="0" w:color="000000"/>
              <w:right w:val="dashed" w:sz="4" w:space="0" w:color="000000"/>
            </w:tcBorders>
          </w:tcPr>
          <w:p w14:paraId="3C54691E" w14:textId="77777777" w:rsidR="000F03C3" w:rsidRDefault="002E4B6A">
            <w:pPr>
              <w:rPr>
                <w:rFonts w:ascii="Arial" w:eastAsia="Arial" w:hAnsi="Arial" w:cs="Arial"/>
              </w:rPr>
            </w:pPr>
            <w:r>
              <w:rPr>
                <w:rFonts w:ascii="Arial" w:eastAsia="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tcPr>
          <w:p w14:paraId="0D51786C" w14:textId="77777777" w:rsidR="000F03C3" w:rsidRDefault="002E4B6A">
            <w:pPr>
              <w:rPr>
                <w:rFonts w:ascii="Arial" w:eastAsia="Arial" w:hAnsi="Arial" w:cs="Arial"/>
              </w:rPr>
            </w:pPr>
            <w:r>
              <w:rPr>
                <w:rFonts w:ascii="Arial" w:eastAsia="Arial" w:hAnsi="Arial" w:cs="Arial"/>
              </w:rPr>
              <w:t>Engagement with a wide range of literature, including sources retrieved independently.</w:t>
            </w:r>
          </w:p>
          <w:p w14:paraId="09857685" w14:textId="77777777" w:rsidR="000F03C3" w:rsidRDefault="002E4B6A">
            <w:pPr>
              <w:rPr>
                <w:rFonts w:ascii="Arial" w:eastAsia="Arial" w:hAnsi="Arial" w:cs="Arial"/>
              </w:rPr>
            </w:pPr>
            <w:r>
              <w:rPr>
                <w:rFonts w:ascii="Arial" w:eastAsia="Arial" w:hAnsi="Arial" w:cs="Arial"/>
              </w:rPr>
              <w:t>Selection of relevant and credible sources.  Generally sound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tcPr>
          <w:p w14:paraId="60207108" w14:textId="77777777" w:rsidR="000F03C3" w:rsidRDefault="002E4B6A">
            <w:pPr>
              <w:rPr>
                <w:rFonts w:ascii="Arial" w:eastAsia="Arial" w:hAnsi="Arial" w:cs="Arial"/>
              </w:rPr>
            </w:pPr>
            <w:r>
              <w:rPr>
                <w:rFonts w:ascii="Arial" w:eastAsia="Arial" w:hAnsi="Arial" w:cs="Arial"/>
              </w:rPr>
              <w:t xml:space="preserve">Engagement with an extensive range of relevant and credible literature.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tcPr>
          <w:p w14:paraId="579D19E5" w14:textId="77777777" w:rsidR="000F03C3" w:rsidRDefault="002E4B6A">
            <w:pPr>
              <w:rPr>
                <w:rFonts w:ascii="Arial" w:eastAsia="Arial" w:hAnsi="Arial" w:cs="Arial"/>
              </w:rPr>
            </w:pPr>
            <w:r>
              <w:rPr>
                <w:rFonts w:ascii="Arial" w:eastAsia="Arial" w:hAnsi="Arial" w:cs="Arial"/>
              </w:rPr>
              <w:t>Exceptional engagement with an extensive range of relevant and credible literature. High-level referencing skills consistently applied.</w:t>
            </w:r>
          </w:p>
        </w:tc>
      </w:tr>
      <w:tr w:rsidR="000F03C3" w14:paraId="54BDDBD6" w14:textId="77777777">
        <w:tc>
          <w:tcPr>
            <w:tcW w:w="1735" w:type="dxa"/>
            <w:shd w:val="clear" w:color="auto" w:fill="8DB3E2"/>
          </w:tcPr>
          <w:p w14:paraId="693D9A9E" w14:textId="77777777" w:rsidR="000F03C3" w:rsidRDefault="002E4B6A">
            <w:pPr>
              <w:spacing w:before="34"/>
              <w:ind w:left="108" w:right="-54"/>
              <w:rPr>
                <w:rFonts w:ascii="Arial" w:eastAsia="Arial" w:hAnsi="Arial" w:cs="Arial"/>
                <w:sz w:val="18"/>
                <w:szCs w:val="18"/>
              </w:rPr>
            </w:pPr>
            <w:r>
              <w:rPr>
                <w:rFonts w:ascii="Arial" w:eastAsia="Arial" w:hAnsi="Arial" w:cs="Arial"/>
                <w:b/>
              </w:rPr>
              <w:t xml:space="preserve">Knowledge and understanding </w:t>
            </w:r>
            <w:r>
              <w:rPr>
                <w:rFonts w:ascii="Arial" w:eastAsia="Arial" w:hAnsi="Arial" w:cs="Arial"/>
                <w:sz w:val="18"/>
                <w:szCs w:val="18"/>
              </w:rPr>
              <w:t>(Knowledge of the basic underlying concepts and principles of a subject.)</w:t>
            </w:r>
          </w:p>
        </w:tc>
        <w:tc>
          <w:tcPr>
            <w:tcW w:w="1736" w:type="dxa"/>
            <w:tcBorders>
              <w:top w:val="single" w:sz="4" w:space="0" w:color="000000"/>
              <w:left w:val="single" w:sz="4" w:space="0" w:color="000000"/>
              <w:bottom w:val="single" w:sz="4" w:space="0" w:color="000000"/>
              <w:right w:val="dashed" w:sz="4" w:space="0" w:color="000000"/>
            </w:tcBorders>
          </w:tcPr>
          <w:p w14:paraId="7B6194BC" w14:textId="77777777" w:rsidR="000F03C3" w:rsidRDefault="002E4B6A">
            <w:pPr>
              <w:spacing w:after="120"/>
              <w:rPr>
                <w:rFonts w:ascii="Arial" w:eastAsia="Arial" w:hAnsi="Arial" w:cs="Arial"/>
              </w:rPr>
            </w:pPr>
            <w:r>
              <w:rPr>
                <w:rFonts w:ascii="Arial" w:eastAsia="Arial" w:hAnsi="Arial" w:cs="Arial"/>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000000"/>
              <w:left w:val="dashed" w:sz="4" w:space="0" w:color="000000"/>
              <w:bottom w:val="single" w:sz="4" w:space="0" w:color="000000"/>
              <w:right w:val="single" w:sz="4" w:space="0" w:color="000000"/>
            </w:tcBorders>
          </w:tcPr>
          <w:p w14:paraId="6993DB5E" w14:textId="77777777" w:rsidR="000F03C3" w:rsidRDefault="002E4B6A">
            <w:pPr>
              <w:spacing w:after="120"/>
              <w:rPr>
                <w:rFonts w:ascii="Arial" w:eastAsia="Arial" w:hAnsi="Arial" w:cs="Arial"/>
              </w:rPr>
            </w:pPr>
            <w:r>
              <w:rPr>
                <w:rFonts w:ascii="Arial" w:eastAsia="Arial" w:hAnsi="Arial" w:cs="Arial"/>
              </w:rPr>
              <w:t>Gaps in knowledge</w:t>
            </w:r>
            <w:r>
              <w:t xml:space="preserve"> of </w:t>
            </w:r>
            <w:r>
              <w:rPr>
                <w:rFonts w:ascii="Arial" w:eastAsia="Arial" w:hAnsi="Arial" w:cs="Arial"/>
              </w:rPr>
              <w:t xml:space="preserve">the basic underlying concepts and principles, with flawed or superficial understanding. Some significant inaccuracies and/or irrelevant material.  </w:t>
            </w:r>
          </w:p>
        </w:tc>
        <w:tc>
          <w:tcPr>
            <w:tcW w:w="1736" w:type="dxa"/>
            <w:tcBorders>
              <w:top w:val="single" w:sz="4" w:space="0" w:color="000000"/>
              <w:left w:val="single" w:sz="4" w:space="0" w:color="000000"/>
              <w:bottom w:val="single" w:sz="4" w:space="0" w:color="000000"/>
              <w:right w:val="dashed" w:sz="4" w:space="0" w:color="000000"/>
            </w:tcBorders>
          </w:tcPr>
          <w:p w14:paraId="685394B7" w14:textId="77777777" w:rsidR="000F03C3" w:rsidRDefault="002E4B6A">
            <w:pPr>
              <w:spacing w:after="120"/>
              <w:rPr>
                <w:rFonts w:ascii="Arial" w:eastAsia="Arial" w:hAnsi="Arial" w:cs="Arial"/>
              </w:rPr>
            </w:pPr>
            <w:r>
              <w:rPr>
                <w:rFonts w:ascii="Arial" w:eastAsia="Arial" w:hAnsi="Arial" w:cs="Arial"/>
              </w:rPr>
              <w:t xml:space="preserve">Limited knowledge and understanding of the basic underlying concepts and principles within the subject area. Some elements may be missing. </w:t>
            </w:r>
          </w:p>
        </w:tc>
        <w:tc>
          <w:tcPr>
            <w:tcW w:w="1736" w:type="dxa"/>
            <w:tcBorders>
              <w:top w:val="single" w:sz="4" w:space="0" w:color="000000"/>
              <w:left w:val="dashed" w:sz="4" w:space="0" w:color="000000"/>
              <w:bottom w:val="single" w:sz="4" w:space="0" w:color="000000"/>
              <w:right w:val="dashed" w:sz="4" w:space="0" w:color="000000"/>
            </w:tcBorders>
          </w:tcPr>
          <w:p w14:paraId="697D1C13" w14:textId="77777777" w:rsidR="000F03C3" w:rsidRDefault="002E4B6A">
            <w:pPr>
              <w:spacing w:after="120"/>
              <w:rPr>
                <w:rFonts w:ascii="Arial" w:eastAsia="Arial" w:hAnsi="Arial" w:cs="Arial"/>
              </w:rPr>
            </w:pPr>
            <w:r>
              <w:rPr>
                <w:rFonts w:ascii="Arial" w:eastAsia="Arial" w:hAnsi="Arial" w:cs="Arial"/>
              </w:rPr>
              <w:t>Knowledge of the basic underlying concepts and principles is accurate with a good understanding of the field of study but lacks depth and/or breadth.</w:t>
            </w:r>
          </w:p>
        </w:tc>
        <w:tc>
          <w:tcPr>
            <w:tcW w:w="1736" w:type="dxa"/>
            <w:tcBorders>
              <w:top w:val="single" w:sz="4" w:space="0" w:color="000000"/>
              <w:left w:val="dashed" w:sz="4" w:space="0" w:color="000000"/>
              <w:bottom w:val="single" w:sz="4" w:space="0" w:color="000000"/>
              <w:right w:val="dashed" w:sz="4" w:space="0" w:color="000000"/>
            </w:tcBorders>
          </w:tcPr>
          <w:p w14:paraId="7FAAFECF" w14:textId="77777777" w:rsidR="000F03C3" w:rsidRDefault="002E4B6A">
            <w:pPr>
              <w:spacing w:after="120"/>
              <w:rPr>
                <w:rFonts w:ascii="Arial" w:eastAsia="Arial" w:hAnsi="Arial" w:cs="Arial"/>
              </w:rPr>
            </w:pPr>
            <w:r>
              <w:rPr>
                <w:rFonts w:ascii="Arial" w:eastAsia="Arial" w:hAnsi="Arial" w:cs="Arial"/>
              </w:rPr>
              <w:t xml:space="preserve">Competent knowledge of the basic underlying concepts and principles.  Exhibits very good understanding. </w:t>
            </w:r>
          </w:p>
        </w:tc>
        <w:tc>
          <w:tcPr>
            <w:tcW w:w="1736" w:type="dxa"/>
            <w:tcBorders>
              <w:top w:val="single" w:sz="4" w:space="0" w:color="000000"/>
              <w:left w:val="dashed" w:sz="4" w:space="0" w:color="000000"/>
              <w:bottom w:val="single" w:sz="4" w:space="0" w:color="000000"/>
              <w:right w:val="dashed" w:sz="4" w:space="0" w:color="000000"/>
            </w:tcBorders>
          </w:tcPr>
          <w:p w14:paraId="5DFE3958" w14:textId="77777777" w:rsidR="000F03C3" w:rsidRDefault="002E4B6A">
            <w:pPr>
              <w:spacing w:after="120"/>
              <w:rPr>
                <w:rFonts w:ascii="Arial" w:eastAsia="Arial" w:hAnsi="Arial" w:cs="Arial"/>
              </w:rPr>
            </w:pPr>
            <w:r>
              <w:rPr>
                <w:rFonts w:ascii="Arial" w:eastAsia="Arial" w:hAnsi="Arial" w:cs="Arial"/>
              </w:rPr>
              <w:t xml:space="preserve">Excellent knowledge and understanding of the basic underlying concepts and principles of the subject. </w:t>
            </w:r>
          </w:p>
        </w:tc>
        <w:tc>
          <w:tcPr>
            <w:tcW w:w="1736" w:type="dxa"/>
            <w:tcBorders>
              <w:top w:val="single" w:sz="4" w:space="0" w:color="000000"/>
              <w:left w:val="dashed" w:sz="4" w:space="0" w:color="000000"/>
              <w:bottom w:val="single" w:sz="4" w:space="0" w:color="000000"/>
              <w:right w:val="single" w:sz="4" w:space="0" w:color="000000"/>
            </w:tcBorders>
          </w:tcPr>
          <w:p w14:paraId="7CEABF67" w14:textId="77777777" w:rsidR="000F03C3" w:rsidRDefault="002E4B6A">
            <w:pPr>
              <w:spacing w:after="120"/>
              <w:rPr>
                <w:rFonts w:ascii="Arial" w:eastAsia="Arial" w:hAnsi="Arial" w:cs="Arial"/>
              </w:rPr>
            </w:pPr>
            <w:r>
              <w:rPr>
                <w:rFonts w:ascii="Arial" w:eastAsia="Arial" w:hAnsi="Arial" w:cs="Arial"/>
              </w:rPr>
              <w:t>Exceptional, detailed knowledge and understanding of the basic underlying concepts and principles</w:t>
            </w:r>
          </w:p>
        </w:tc>
      </w:tr>
      <w:tr w:rsidR="000F03C3" w14:paraId="258C5EDE" w14:textId="77777777">
        <w:tc>
          <w:tcPr>
            <w:tcW w:w="1735" w:type="dxa"/>
            <w:shd w:val="clear" w:color="auto" w:fill="8DB3E2"/>
          </w:tcPr>
          <w:p w14:paraId="12A77FAE" w14:textId="77777777" w:rsidR="000F03C3" w:rsidRDefault="002E4B6A">
            <w:pPr>
              <w:spacing w:before="34" w:line="239" w:lineRule="auto"/>
              <w:ind w:left="108" w:right="-54"/>
              <w:rPr>
                <w:rFonts w:ascii="Arial" w:eastAsia="Arial" w:hAnsi="Arial" w:cs="Arial"/>
                <w:b/>
              </w:rPr>
            </w:pPr>
            <w:r>
              <w:rPr>
                <w:rFonts w:ascii="Arial" w:eastAsia="Arial" w:hAnsi="Arial" w:cs="Arial"/>
                <w:b/>
              </w:rPr>
              <w:t xml:space="preserve">Cognitive and intellectual skills </w:t>
            </w:r>
          </w:p>
          <w:p w14:paraId="3ED9EF02" w14:textId="77777777" w:rsidR="000F03C3" w:rsidRDefault="002E4B6A">
            <w:pPr>
              <w:spacing w:before="34" w:line="239" w:lineRule="auto"/>
              <w:ind w:left="108" w:right="-54"/>
              <w:rPr>
                <w:rFonts w:ascii="Arial" w:eastAsia="Arial" w:hAnsi="Arial" w:cs="Arial"/>
                <w:sz w:val="18"/>
                <w:szCs w:val="18"/>
              </w:rPr>
            </w:pPr>
            <w:r>
              <w:rPr>
                <w:rFonts w:ascii="Arial" w:eastAsia="Arial" w:hAnsi="Arial" w:cs="Arial"/>
                <w:sz w:val="18"/>
                <w:szCs w:val="18"/>
              </w:rPr>
              <w:t xml:space="preserve">(Evaluate underlying concepts and principles of a subject and interpret qualitative and quantitative data in order to develop lines of argument and </w:t>
            </w:r>
            <w:r>
              <w:rPr>
                <w:rFonts w:ascii="Arial" w:eastAsia="Arial" w:hAnsi="Arial" w:cs="Arial"/>
                <w:sz w:val="18"/>
                <w:szCs w:val="18"/>
              </w:rPr>
              <w:lastRenderedPageBreak/>
              <w:t xml:space="preserve">make sound judgements.) </w:t>
            </w:r>
          </w:p>
          <w:p w14:paraId="49B2ED6D" w14:textId="77777777" w:rsidR="000F03C3" w:rsidRDefault="000F03C3">
            <w:pPr>
              <w:spacing w:before="34" w:line="239" w:lineRule="auto"/>
              <w:ind w:left="108" w:right="-54"/>
              <w:rPr>
                <w:rFonts w:ascii="Arial" w:eastAsia="Arial" w:hAnsi="Arial" w:cs="Arial"/>
                <w:sz w:val="18"/>
                <w:szCs w:val="18"/>
              </w:rPr>
            </w:pPr>
          </w:p>
          <w:p w14:paraId="704B564C" w14:textId="77777777" w:rsidR="000F03C3" w:rsidRDefault="000F03C3">
            <w:pPr>
              <w:spacing w:before="34" w:line="239" w:lineRule="auto"/>
              <w:ind w:left="108" w:right="-54"/>
              <w:rPr>
                <w:rFonts w:ascii="Arial" w:eastAsia="Arial" w:hAnsi="Arial" w:cs="Arial"/>
                <w:sz w:val="18"/>
                <w:szCs w:val="18"/>
              </w:rPr>
            </w:pPr>
          </w:p>
        </w:tc>
        <w:tc>
          <w:tcPr>
            <w:tcW w:w="1736" w:type="dxa"/>
          </w:tcPr>
          <w:p w14:paraId="153A8A70" w14:textId="77777777" w:rsidR="000F03C3" w:rsidRDefault="002E4B6A">
            <w:pPr>
              <w:rPr>
                <w:rFonts w:ascii="Arial" w:eastAsia="Arial" w:hAnsi="Arial" w:cs="Arial"/>
              </w:rPr>
            </w:pPr>
            <w:r>
              <w:rPr>
                <w:rFonts w:ascii="Arial" w:eastAsia="Arial" w:hAnsi="Arial" w:cs="Arial"/>
              </w:rPr>
              <w:lastRenderedPageBreak/>
              <w:t>Wholly or almost wholly descriptive work. Little or no evaluation of</w:t>
            </w:r>
            <w:r>
              <w:t xml:space="preserve"> the </w:t>
            </w:r>
            <w:r>
              <w:rPr>
                <w:rFonts w:ascii="Arial" w:eastAsia="Arial" w:hAnsi="Arial" w:cs="Arial"/>
              </w:rPr>
              <w:t>underlying concepts and principles.</w:t>
            </w:r>
          </w:p>
          <w:p w14:paraId="01DDA2AA" w14:textId="77777777" w:rsidR="000F03C3" w:rsidRDefault="002E4B6A">
            <w:pPr>
              <w:rPr>
                <w:rFonts w:ascii="Arial" w:eastAsia="Arial" w:hAnsi="Arial" w:cs="Arial"/>
              </w:rPr>
            </w:pPr>
            <w:r>
              <w:rPr>
                <w:rFonts w:ascii="Arial" w:eastAsia="Arial" w:hAnsi="Arial" w:cs="Arial"/>
              </w:rPr>
              <w:t xml:space="preserve">Failure to develop arguments, leading to illogical or invalid judgements. </w:t>
            </w:r>
            <w:r>
              <w:rPr>
                <w:rFonts w:ascii="Arial" w:eastAsia="Arial" w:hAnsi="Arial" w:cs="Arial"/>
              </w:rPr>
              <w:lastRenderedPageBreak/>
              <w:t>Minimal or no use of</w:t>
            </w:r>
          </w:p>
          <w:p w14:paraId="2EB5FB2C" w14:textId="77777777" w:rsidR="000F03C3" w:rsidRDefault="002E4B6A">
            <w:pPr>
              <w:rPr>
                <w:rFonts w:ascii="Arial" w:eastAsia="Arial" w:hAnsi="Arial" w:cs="Arial"/>
              </w:rPr>
            </w:pPr>
            <w:r>
              <w:rPr>
                <w:rFonts w:ascii="Arial" w:eastAsia="Arial" w:hAnsi="Arial" w:cs="Arial"/>
              </w:rPr>
              <w:t>evidence to back up views.</w:t>
            </w:r>
          </w:p>
          <w:p w14:paraId="16718F4C" w14:textId="77777777" w:rsidR="000F03C3" w:rsidRDefault="000F03C3">
            <w:pPr>
              <w:rPr>
                <w:rFonts w:ascii="Arial" w:eastAsia="Arial" w:hAnsi="Arial" w:cs="Arial"/>
              </w:rPr>
            </w:pPr>
          </w:p>
        </w:tc>
        <w:tc>
          <w:tcPr>
            <w:tcW w:w="1736" w:type="dxa"/>
          </w:tcPr>
          <w:p w14:paraId="1D930598" w14:textId="77777777" w:rsidR="000F03C3" w:rsidRDefault="002E4B6A">
            <w:pPr>
              <w:rPr>
                <w:rFonts w:ascii="Arial" w:eastAsia="Arial" w:hAnsi="Arial" w:cs="Arial"/>
              </w:rPr>
            </w:pPr>
            <w:r>
              <w:rPr>
                <w:rFonts w:ascii="Arial" w:eastAsia="Arial" w:hAnsi="Arial" w:cs="Arial"/>
              </w:rPr>
              <w:lastRenderedPageBreak/>
              <w:t xml:space="preserve">Largely descriptive work, with superficial evaluation of the underlying concepts and principles. Weak interpretation of data, flawed development of arguments and judgements. Information accepted </w:t>
            </w:r>
            <w:r>
              <w:rPr>
                <w:rFonts w:ascii="Arial" w:eastAsia="Arial" w:hAnsi="Arial" w:cs="Arial"/>
              </w:rPr>
              <w:lastRenderedPageBreak/>
              <w:t>uncritically, uses generalised statements made with scant evidence and unsubstantiated opinions. Ideas sometimes illogical and contradictory.</w:t>
            </w:r>
          </w:p>
        </w:tc>
        <w:tc>
          <w:tcPr>
            <w:tcW w:w="1736" w:type="dxa"/>
          </w:tcPr>
          <w:p w14:paraId="2C4A476D" w14:textId="77777777" w:rsidR="000F03C3" w:rsidRDefault="002E4B6A">
            <w:pPr>
              <w:rPr>
                <w:rFonts w:ascii="Arial" w:eastAsia="Arial" w:hAnsi="Arial" w:cs="Arial"/>
              </w:rPr>
            </w:pPr>
            <w:r>
              <w:rPr>
                <w:rFonts w:ascii="Arial" w:eastAsia="Arial" w:hAnsi="Arial" w:cs="Arial"/>
              </w:rPr>
              <w:lastRenderedPageBreak/>
              <w:t>Limited attempt at evaluation of the underlying concepts and principles, tending towards description.</w:t>
            </w:r>
          </w:p>
          <w:p w14:paraId="38A2E4B5" w14:textId="77777777" w:rsidR="000F03C3" w:rsidRDefault="002E4B6A">
            <w:pPr>
              <w:rPr>
                <w:rFonts w:ascii="Arial" w:eastAsia="Arial" w:hAnsi="Arial" w:cs="Arial"/>
              </w:rPr>
            </w:pPr>
            <w:r>
              <w:rPr>
                <w:rFonts w:ascii="Arial" w:eastAsia="Arial" w:hAnsi="Arial" w:cs="Arial"/>
              </w:rPr>
              <w:t xml:space="preserve">Can interpret qualitative and quantitative data but with some errors. Some evidence to support </w:t>
            </w:r>
            <w:r>
              <w:rPr>
                <w:rFonts w:ascii="Arial" w:eastAsia="Arial" w:hAnsi="Arial" w:cs="Arial"/>
              </w:rPr>
              <w:lastRenderedPageBreak/>
              <w:t>emerging arguments and judgements but these may be underdeveloped or with a little inconsistency / mis-interpretation.</w:t>
            </w:r>
          </w:p>
          <w:p w14:paraId="5C2CD1DD" w14:textId="77777777" w:rsidR="000F03C3" w:rsidRDefault="000F03C3">
            <w:pPr>
              <w:rPr>
                <w:rFonts w:ascii="Arial" w:eastAsia="Arial" w:hAnsi="Arial" w:cs="Arial"/>
              </w:rPr>
            </w:pPr>
          </w:p>
        </w:tc>
        <w:tc>
          <w:tcPr>
            <w:tcW w:w="1736" w:type="dxa"/>
          </w:tcPr>
          <w:p w14:paraId="3E7BEA85" w14:textId="77777777" w:rsidR="000F03C3" w:rsidRDefault="002E4B6A">
            <w:pPr>
              <w:rPr>
                <w:rFonts w:ascii="Arial" w:eastAsia="Arial" w:hAnsi="Arial" w:cs="Arial"/>
              </w:rPr>
            </w:pPr>
            <w:r>
              <w:rPr>
                <w:rFonts w:ascii="Arial" w:eastAsia="Arial" w:hAnsi="Arial" w:cs="Arial"/>
              </w:rPr>
              <w:lastRenderedPageBreak/>
              <w:t>Good evaluation of the underlying concepts and principles. Can interpret qualitative and quantitative data, with minor errors.</w:t>
            </w:r>
          </w:p>
          <w:p w14:paraId="32E0C4FD" w14:textId="77777777" w:rsidR="000F03C3" w:rsidRDefault="002E4B6A">
            <w:pPr>
              <w:rPr>
                <w:rFonts w:ascii="Arial" w:eastAsia="Arial" w:hAnsi="Arial" w:cs="Arial"/>
              </w:rPr>
            </w:pPr>
            <w:r>
              <w:rPr>
                <w:rFonts w:ascii="Arial" w:eastAsia="Arial" w:hAnsi="Arial" w:cs="Arial"/>
              </w:rPr>
              <w:t>An emerging ability to use evidence to support the argument.</w:t>
            </w:r>
          </w:p>
          <w:p w14:paraId="73F1DB20" w14:textId="77777777" w:rsidR="000F03C3" w:rsidRDefault="002E4B6A">
            <w:pPr>
              <w:rPr>
                <w:rFonts w:ascii="Arial" w:eastAsia="Arial" w:hAnsi="Arial" w:cs="Arial"/>
              </w:rPr>
            </w:pPr>
            <w:r>
              <w:rPr>
                <w:rFonts w:ascii="Arial" w:eastAsia="Arial" w:hAnsi="Arial" w:cs="Arial"/>
              </w:rPr>
              <w:lastRenderedPageBreak/>
              <w:t>Mostly valid arguments and logical judgements.</w:t>
            </w:r>
            <w:r>
              <w:t xml:space="preserve"> </w:t>
            </w:r>
          </w:p>
        </w:tc>
        <w:tc>
          <w:tcPr>
            <w:tcW w:w="1736" w:type="dxa"/>
          </w:tcPr>
          <w:p w14:paraId="207043D4" w14:textId="77777777" w:rsidR="000F03C3" w:rsidRDefault="002E4B6A">
            <w:pPr>
              <w:rPr>
                <w:rFonts w:ascii="Arial" w:eastAsia="Arial" w:hAnsi="Arial" w:cs="Arial"/>
              </w:rPr>
            </w:pPr>
            <w:r>
              <w:rPr>
                <w:rFonts w:ascii="Arial" w:eastAsia="Arial" w:hAnsi="Arial" w:cs="Arial"/>
              </w:rPr>
              <w:lastRenderedPageBreak/>
              <w:t xml:space="preserve">Sound evaluation of the underlying concepts and principles. </w:t>
            </w:r>
            <w:r w:rsidRPr="00886CAC">
              <w:rPr>
                <w:rFonts w:ascii="Arial" w:eastAsia="Arial" w:hAnsi="Arial" w:cs="Arial"/>
                <w:lang w:val="it-IT"/>
              </w:rPr>
              <w:t xml:space="preserve">Can interpret qualitative and quantitative data accurately. </w:t>
            </w:r>
            <w:r>
              <w:rPr>
                <w:rFonts w:ascii="Arial" w:eastAsia="Arial" w:hAnsi="Arial" w:cs="Arial"/>
              </w:rPr>
              <w:t xml:space="preserve">Ability to devise arguments using evidence to make mostly appropriate and </w:t>
            </w:r>
            <w:r>
              <w:rPr>
                <w:rFonts w:ascii="Arial" w:eastAsia="Arial" w:hAnsi="Arial" w:cs="Arial"/>
              </w:rPr>
              <w:lastRenderedPageBreak/>
              <w:t xml:space="preserve">valid judgements. </w:t>
            </w:r>
          </w:p>
          <w:p w14:paraId="0DE6D065" w14:textId="77777777" w:rsidR="000F03C3" w:rsidRDefault="000F03C3">
            <w:pPr>
              <w:rPr>
                <w:rFonts w:ascii="Arial" w:eastAsia="Arial" w:hAnsi="Arial" w:cs="Arial"/>
              </w:rPr>
            </w:pPr>
          </w:p>
        </w:tc>
        <w:tc>
          <w:tcPr>
            <w:tcW w:w="1736" w:type="dxa"/>
          </w:tcPr>
          <w:p w14:paraId="6AD564E4" w14:textId="77777777" w:rsidR="000F03C3" w:rsidRDefault="002E4B6A">
            <w:pPr>
              <w:rPr>
                <w:rFonts w:ascii="Arial" w:eastAsia="Arial" w:hAnsi="Arial" w:cs="Arial"/>
              </w:rPr>
            </w:pPr>
            <w:r>
              <w:rPr>
                <w:rFonts w:ascii="Arial" w:eastAsia="Arial" w:hAnsi="Arial" w:cs="Arial"/>
              </w:rPr>
              <w:lastRenderedPageBreak/>
              <w:t>Excellent evaluation</w:t>
            </w:r>
            <w:r>
              <w:t xml:space="preserve"> </w:t>
            </w:r>
            <w:r>
              <w:rPr>
                <w:rFonts w:ascii="Arial" w:eastAsia="Arial" w:hAnsi="Arial" w:cs="Arial"/>
              </w:rPr>
              <w:t xml:space="preserve">of the underlying concepts and principles. Can interpret qualitative and quantitative data accurately and with some insight. Excellent ability to devise arguments using evidence and </w:t>
            </w:r>
            <w:r>
              <w:rPr>
                <w:rFonts w:ascii="Arial" w:eastAsia="Arial" w:hAnsi="Arial" w:cs="Arial"/>
              </w:rPr>
              <w:lastRenderedPageBreak/>
              <w:t xml:space="preserve">make appropriate and valid judgements. </w:t>
            </w:r>
          </w:p>
        </w:tc>
        <w:tc>
          <w:tcPr>
            <w:tcW w:w="1736" w:type="dxa"/>
          </w:tcPr>
          <w:p w14:paraId="178C737F" w14:textId="77777777" w:rsidR="000F03C3" w:rsidRDefault="002E4B6A">
            <w:pPr>
              <w:rPr>
                <w:rFonts w:ascii="Arial" w:eastAsia="Arial" w:hAnsi="Arial" w:cs="Arial"/>
              </w:rPr>
            </w:pPr>
            <w:r>
              <w:rPr>
                <w:rFonts w:ascii="Arial" w:eastAsia="Arial" w:hAnsi="Arial" w:cs="Arial"/>
              </w:rPr>
              <w:lastRenderedPageBreak/>
              <w:t>Exceptional evaluation of the underlying concepts and principles based evidence. Outstanding interpretation of qualitative and quantitative data.</w:t>
            </w:r>
          </w:p>
          <w:p w14:paraId="02377B93" w14:textId="77777777" w:rsidR="000F03C3" w:rsidRDefault="002E4B6A">
            <w:pPr>
              <w:rPr>
                <w:rFonts w:ascii="Arial" w:eastAsia="Arial" w:hAnsi="Arial" w:cs="Arial"/>
              </w:rPr>
            </w:pPr>
            <w:r>
              <w:rPr>
                <w:rFonts w:ascii="Arial" w:eastAsia="Arial" w:hAnsi="Arial" w:cs="Arial"/>
              </w:rPr>
              <w:t xml:space="preserve">Exceptional ability to devise arguments using </w:t>
            </w:r>
            <w:r>
              <w:rPr>
                <w:rFonts w:ascii="Arial" w:eastAsia="Arial" w:hAnsi="Arial" w:cs="Arial"/>
              </w:rPr>
              <w:lastRenderedPageBreak/>
              <w:t xml:space="preserve">evidence and make wholly appropriate and valid judgements. </w:t>
            </w:r>
          </w:p>
        </w:tc>
      </w:tr>
      <w:tr w:rsidR="000F03C3" w14:paraId="1220AF9D" w14:textId="77777777">
        <w:tc>
          <w:tcPr>
            <w:tcW w:w="1735" w:type="dxa"/>
            <w:shd w:val="clear" w:color="auto" w:fill="8DB3E2"/>
          </w:tcPr>
          <w:p w14:paraId="1520216D" w14:textId="77777777" w:rsidR="000F03C3" w:rsidRDefault="002E4B6A">
            <w:pPr>
              <w:spacing w:before="34" w:line="239" w:lineRule="auto"/>
              <w:ind w:left="108" w:right="-54"/>
              <w:rPr>
                <w:rFonts w:ascii="Arial" w:eastAsia="Arial" w:hAnsi="Arial" w:cs="Arial"/>
                <w:b/>
              </w:rPr>
            </w:pPr>
            <w:r>
              <w:rPr>
                <w:rFonts w:ascii="Arial" w:eastAsia="Arial" w:hAnsi="Arial" w:cs="Arial"/>
                <w:b/>
              </w:rPr>
              <w:lastRenderedPageBreak/>
              <w:t>Practical skills</w:t>
            </w:r>
          </w:p>
          <w:p w14:paraId="0CAF149D" w14:textId="77777777" w:rsidR="000F03C3" w:rsidRDefault="002E4B6A">
            <w:pPr>
              <w:spacing w:before="34" w:line="239" w:lineRule="auto"/>
              <w:ind w:left="108" w:right="-54"/>
              <w:rPr>
                <w:rFonts w:ascii="Arial" w:eastAsia="Arial" w:hAnsi="Arial" w:cs="Arial"/>
                <w:sz w:val="18"/>
                <w:szCs w:val="18"/>
              </w:rPr>
            </w:pPr>
            <w:r>
              <w:rPr>
                <w:rFonts w:ascii="Arial" w:eastAsia="Arial" w:hAnsi="Arial" w:cs="Arial"/>
                <w:sz w:val="18"/>
                <w:szCs w:val="18"/>
              </w:rPr>
              <w:t>(Different approaches to solving problems in particular contexts.)</w:t>
            </w:r>
          </w:p>
          <w:p w14:paraId="33B67F7C" w14:textId="77777777" w:rsidR="000F03C3" w:rsidRDefault="000F03C3">
            <w:pPr>
              <w:spacing w:before="34" w:line="239" w:lineRule="auto"/>
              <w:ind w:left="108" w:right="-54"/>
              <w:rPr>
                <w:rFonts w:ascii="Arial" w:eastAsia="Arial" w:hAnsi="Arial" w:cs="Arial"/>
                <w:b/>
                <w:sz w:val="18"/>
                <w:szCs w:val="18"/>
              </w:rPr>
            </w:pPr>
          </w:p>
        </w:tc>
        <w:tc>
          <w:tcPr>
            <w:tcW w:w="1736" w:type="dxa"/>
          </w:tcPr>
          <w:p w14:paraId="7B459794" w14:textId="77777777" w:rsidR="000F03C3" w:rsidRDefault="002E4B6A">
            <w:pPr>
              <w:rPr>
                <w:rFonts w:ascii="Arial" w:eastAsia="Arial" w:hAnsi="Arial" w:cs="Arial"/>
              </w:rPr>
            </w:pPr>
            <w:r>
              <w:rPr>
                <w:rFonts w:ascii="Arial" w:eastAsia="Arial" w:hAnsi="Arial" w:cs="Arial"/>
              </w:rPr>
              <w:t>Limited or no use of taught, basic methods, materials, tools and/or techniques.</w:t>
            </w:r>
          </w:p>
          <w:p w14:paraId="37D4F94F" w14:textId="77777777" w:rsidR="000F03C3" w:rsidRDefault="002E4B6A">
            <w:pPr>
              <w:rPr>
                <w:rFonts w:ascii="Arial" w:eastAsia="Arial" w:hAnsi="Arial" w:cs="Arial"/>
              </w:rPr>
            </w:pPr>
            <w:r>
              <w:rPr>
                <w:rFonts w:ascii="Arial" w:eastAsia="Arial" w:hAnsi="Arial" w:cs="Arial"/>
              </w:rPr>
              <w:t>Little or no appreciation of the context of the application.</w:t>
            </w:r>
          </w:p>
          <w:p w14:paraId="006D1EF3" w14:textId="77777777" w:rsidR="000F03C3" w:rsidRDefault="002E4B6A">
            <w:pPr>
              <w:rPr>
                <w:rFonts w:ascii="Arial" w:eastAsia="Arial" w:hAnsi="Arial" w:cs="Arial"/>
              </w:rPr>
            </w:pPr>
            <w:r>
              <w:rPr>
                <w:rFonts w:ascii="Arial" w:eastAsia="Arial" w:hAnsi="Arial" w:cs="Arial"/>
              </w:rPr>
              <w:t xml:space="preserve">Very weak evidence of different approaches to problem-solving in particular contexts. </w:t>
            </w:r>
          </w:p>
        </w:tc>
        <w:tc>
          <w:tcPr>
            <w:tcW w:w="1736" w:type="dxa"/>
          </w:tcPr>
          <w:p w14:paraId="7548FC2F" w14:textId="77777777" w:rsidR="000F03C3" w:rsidRDefault="002E4B6A">
            <w:pPr>
              <w:rPr>
                <w:rFonts w:ascii="Arial" w:eastAsia="Arial" w:hAnsi="Arial" w:cs="Arial"/>
              </w:rPr>
            </w:pPr>
            <w:r>
              <w:rPr>
                <w:rFonts w:ascii="Arial" w:eastAsia="Arial" w:hAnsi="Arial" w:cs="Arial"/>
              </w:rPr>
              <w:t>Rudimentary application of taught, basic methods, materials, tools and/or techniques but without consideration and competence. Flawed appreciation of the context of the application.</w:t>
            </w:r>
          </w:p>
          <w:p w14:paraId="0BFF81DA" w14:textId="77777777" w:rsidR="000F03C3" w:rsidRDefault="002E4B6A">
            <w:pPr>
              <w:rPr>
                <w:rFonts w:ascii="Arial" w:eastAsia="Arial" w:hAnsi="Arial" w:cs="Arial"/>
              </w:rPr>
            </w:pPr>
            <w:r>
              <w:rPr>
                <w:rFonts w:ascii="Arial" w:eastAsia="Arial" w:hAnsi="Arial" w:cs="Arial"/>
              </w:rPr>
              <w:t>Weak evidence of different approaches to problem-solving in particular contexts.</w:t>
            </w:r>
          </w:p>
          <w:p w14:paraId="64254110" w14:textId="77777777" w:rsidR="000F03C3" w:rsidRDefault="000F03C3">
            <w:pPr>
              <w:rPr>
                <w:rFonts w:ascii="Arial" w:eastAsia="Arial" w:hAnsi="Arial" w:cs="Arial"/>
              </w:rPr>
            </w:pPr>
          </w:p>
          <w:p w14:paraId="043DFDD9" w14:textId="77777777" w:rsidR="000F03C3" w:rsidRDefault="000F03C3">
            <w:pPr>
              <w:rPr>
                <w:rFonts w:ascii="Arial" w:eastAsia="Arial" w:hAnsi="Arial" w:cs="Arial"/>
              </w:rPr>
            </w:pPr>
          </w:p>
        </w:tc>
        <w:tc>
          <w:tcPr>
            <w:tcW w:w="1736" w:type="dxa"/>
          </w:tcPr>
          <w:p w14:paraId="59402B0C" w14:textId="77777777" w:rsidR="000F03C3" w:rsidRDefault="002E4B6A">
            <w:pPr>
              <w:rPr>
                <w:rFonts w:ascii="Arial" w:eastAsia="Arial" w:hAnsi="Arial" w:cs="Arial"/>
              </w:rPr>
            </w:pPr>
            <w:r>
              <w:rPr>
                <w:rFonts w:ascii="Arial" w:eastAsia="Arial" w:hAnsi="Arial" w:cs="Arial"/>
              </w:rPr>
              <w:t>An adequate awareness and mostly appropriate application of basic methods, materials, tools and/or techniques.</w:t>
            </w:r>
          </w:p>
          <w:p w14:paraId="0DC05490" w14:textId="77777777" w:rsidR="000F03C3" w:rsidRDefault="002E4B6A">
            <w:pPr>
              <w:rPr>
                <w:rFonts w:ascii="Arial" w:eastAsia="Arial" w:hAnsi="Arial" w:cs="Arial"/>
              </w:rPr>
            </w:pPr>
            <w:r>
              <w:rPr>
                <w:rFonts w:ascii="Arial" w:eastAsia="Arial" w:hAnsi="Arial" w:cs="Arial"/>
              </w:rPr>
              <w:t xml:space="preserve">Basic appreciation of the context of the application. </w:t>
            </w:r>
          </w:p>
          <w:p w14:paraId="2678CCB0" w14:textId="77777777" w:rsidR="000F03C3" w:rsidRDefault="002E4B6A">
            <w:pPr>
              <w:rPr>
                <w:rFonts w:ascii="Arial" w:eastAsia="Arial" w:hAnsi="Arial" w:cs="Arial"/>
              </w:rPr>
            </w:pPr>
            <w:r>
              <w:rPr>
                <w:rFonts w:ascii="Arial" w:eastAsia="Arial" w:hAnsi="Arial" w:cs="Arial"/>
              </w:rPr>
              <w:t xml:space="preserve">Can identify problems in particular contexts and propose basic alternative approaches or solutions though there may be errors. </w:t>
            </w:r>
          </w:p>
        </w:tc>
        <w:tc>
          <w:tcPr>
            <w:tcW w:w="1736" w:type="dxa"/>
          </w:tcPr>
          <w:p w14:paraId="03515482" w14:textId="77777777" w:rsidR="000F03C3" w:rsidRDefault="002E4B6A">
            <w:pPr>
              <w:rPr>
                <w:rFonts w:ascii="Arial" w:eastAsia="Arial" w:hAnsi="Arial" w:cs="Arial"/>
              </w:rPr>
            </w:pPr>
            <w:r>
              <w:rPr>
                <w:rFonts w:ascii="Arial" w:eastAsia="Arial" w:hAnsi="Arial" w:cs="Arial"/>
              </w:rPr>
              <w:t>A good and appropriate application of basic methods, materials, tools and/or techniques.</w:t>
            </w:r>
          </w:p>
          <w:p w14:paraId="6223A729" w14:textId="77777777" w:rsidR="000F03C3" w:rsidRDefault="002E4B6A">
            <w:pPr>
              <w:rPr>
                <w:rFonts w:ascii="Arial" w:eastAsia="Arial" w:hAnsi="Arial" w:cs="Arial"/>
              </w:rPr>
            </w:pPr>
            <w:r>
              <w:rPr>
                <w:rFonts w:ascii="Arial" w:eastAsia="Arial" w:hAnsi="Arial" w:cs="Arial"/>
              </w:rPr>
              <w:t xml:space="preserve">Clear appreciation of the context of the application. </w:t>
            </w:r>
          </w:p>
          <w:p w14:paraId="0CD0C8FC" w14:textId="77777777" w:rsidR="000F03C3" w:rsidRDefault="002E4B6A">
            <w:pPr>
              <w:rPr>
                <w:rFonts w:ascii="Arial" w:eastAsia="Arial" w:hAnsi="Arial" w:cs="Arial"/>
              </w:rPr>
            </w:pPr>
            <w:r>
              <w:rPr>
                <w:rFonts w:ascii="Arial" w:eastAsia="Arial" w:hAnsi="Arial" w:cs="Arial"/>
              </w:rPr>
              <w:t>Good evidence of different approaches to problem-solving in particular contexts and proposes mostly appropriate solutions.</w:t>
            </w:r>
          </w:p>
        </w:tc>
        <w:tc>
          <w:tcPr>
            <w:tcW w:w="1736" w:type="dxa"/>
          </w:tcPr>
          <w:p w14:paraId="40BB240B" w14:textId="77777777" w:rsidR="000F03C3" w:rsidRDefault="002E4B6A">
            <w:pPr>
              <w:rPr>
                <w:rFonts w:ascii="Arial" w:eastAsia="Arial" w:hAnsi="Arial" w:cs="Arial"/>
              </w:rPr>
            </w:pPr>
            <w:r>
              <w:rPr>
                <w:rFonts w:ascii="Arial" w:eastAsia="Arial" w:hAnsi="Arial" w:cs="Arial"/>
              </w:rPr>
              <w:t>A very good application of a range of basic methods, materials, tools and/or techniques.</w:t>
            </w:r>
          </w:p>
          <w:p w14:paraId="6662922F" w14:textId="77777777" w:rsidR="000F03C3" w:rsidRDefault="002E4B6A">
            <w:pPr>
              <w:rPr>
                <w:rFonts w:ascii="Arial" w:eastAsia="Arial" w:hAnsi="Arial" w:cs="Arial"/>
              </w:rPr>
            </w:pPr>
            <w:r>
              <w:rPr>
                <w:rFonts w:ascii="Arial" w:eastAsia="Arial" w:hAnsi="Arial" w:cs="Arial"/>
              </w:rPr>
              <w:t>Very good consideration of the context of the application. Very good evidence of different approaches to problem-solving in particular contexts and proposes appropriate solutions.</w:t>
            </w:r>
          </w:p>
        </w:tc>
        <w:tc>
          <w:tcPr>
            <w:tcW w:w="1736" w:type="dxa"/>
          </w:tcPr>
          <w:p w14:paraId="6E8F0D42" w14:textId="77777777" w:rsidR="000F03C3" w:rsidRDefault="002E4B6A">
            <w:pPr>
              <w:rPr>
                <w:rFonts w:ascii="Arial" w:eastAsia="Arial" w:hAnsi="Arial" w:cs="Arial"/>
              </w:rPr>
            </w:pPr>
            <w:r>
              <w:rPr>
                <w:rFonts w:ascii="Arial" w:eastAsia="Arial" w:hAnsi="Arial" w:cs="Arial"/>
              </w:rPr>
              <w:t>An advanced application of a range of taught, basic methods, materials, tools and/or techniques.</w:t>
            </w:r>
          </w:p>
          <w:p w14:paraId="00FC844F" w14:textId="77777777" w:rsidR="000F03C3" w:rsidRDefault="002E4B6A">
            <w:pPr>
              <w:rPr>
                <w:rFonts w:ascii="Arial" w:eastAsia="Arial" w:hAnsi="Arial" w:cs="Arial"/>
              </w:rPr>
            </w:pPr>
            <w:r>
              <w:rPr>
                <w:rFonts w:ascii="Arial" w:eastAsia="Arial" w:hAnsi="Arial" w:cs="Arial"/>
              </w:rPr>
              <w:t>The context of the application is well considered, and insightful.</w:t>
            </w:r>
          </w:p>
          <w:p w14:paraId="726C6A64" w14:textId="77777777" w:rsidR="000F03C3" w:rsidRDefault="002E4B6A">
            <w:pPr>
              <w:rPr>
                <w:rFonts w:ascii="Arial" w:eastAsia="Arial" w:hAnsi="Arial" w:cs="Arial"/>
              </w:rPr>
            </w:pPr>
            <w:r>
              <w:rPr>
                <w:rFonts w:ascii="Arial" w:eastAsia="Arial" w:hAnsi="Arial" w:cs="Arial"/>
              </w:rPr>
              <w:t xml:space="preserve">Excellent evidence of different approaches to problem-solving in particular contexts and proposes appropriate solutions. </w:t>
            </w:r>
          </w:p>
        </w:tc>
        <w:tc>
          <w:tcPr>
            <w:tcW w:w="1736" w:type="dxa"/>
          </w:tcPr>
          <w:p w14:paraId="443A782A" w14:textId="77777777" w:rsidR="000F03C3" w:rsidRDefault="002E4B6A">
            <w:pPr>
              <w:rPr>
                <w:rFonts w:ascii="Arial" w:eastAsia="Arial" w:hAnsi="Arial" w:cs="Arial"/>
              </w:rPr>
            </w:pPr>
            <w:r>
              <w:rPr>
                <w:rFonts w:ascii="Arial" w:eastAsia="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000F03C3" w14:paraId="7B054326" w14:textId="77777777">
        <w:tc>
          <w:tcPr>
            <w:tcW w:w="1735" w:type="dxa"/>
            <w:shd w:val="clear" w:color="auto" w:fill="8DB3E2"/>
          </w:tcPr>
          <w:p w14:paraId="0AFDD109" w14:textId="77777777" w:rsidR="000F03C3" w:rsidRDefault="002E4B6A">
            <w:pPr>
              <w:spacing w:before="34" w:line="239" w:lineRule="auto"/>
              <w:ind w:left="108" w:right="-54"/>
              <w:rPr>
                <w:rFonts w:ascii="Arial" w:eastAsia="Arial" w:hAnsi="Arial" w:cs="Arial"/>
                <w:b/>
              </w:rPr>
            </w:pPr>
            <w:r>
              <w:rPr>
                <w:rFonts w:ascii="Arial" w:eastAsia="Arial" w:hAnsi="Arial" w:cs="Arial"/>
                <w:b/>
              </w:rPr>
              <w:t>Transferable skills for life and professional practice</w:t>
            </w:r>
          </w:p>
          <w:p w14:paraId="4649062F" w14:textId="77777777" w:rsidR="000F03C3" w:rsidRDefault="002E4B6A">
            <w:pPr>
              <w:spacing w:before="34" w:line="239" w:lineRule="auto"/>
              <w:ind w:left="108" w:right="-54"/>
              <w:rPr>
                <w:rFonts w:ascii="Arial" w:eastAsia="Arial" w:hAnsi="Arial" w:cs="Arial"/>
                <w:sz w:val="18"/>
                <w:szCs w:val="18"/>
              </w:rPr>
            </w:pPr>
            <w:r>
              <w:rPr>
                <w:rFonts w:ascii="Arial" w:eastAsia="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000000"/>
              <w:left w:val="single" w:sz="4" w:space="0" w:color="000000"/>
              <w:bottom w:val="single" w:sz="4" w:space="0" w:color="000000"/>
              <w:right w:val="dashed" w:sz="4" w:space="0" w:color="000000"/>
            </w:tcBorders>
          </w:tcPr>
          <w:p w14:paraId="7A7F1096" w14:textId="77777777" w:rsidR="000F03C3" w:rsidRDefault="002E4B6A">
            <w:pPr>
              <w:rPr>
                <w:rFonts w:ascii="Arial" w:eastAsia="Arial" w:hAnsi="Arial" w:cs="Arial"/>
              </w:rPr>
            </w:pPr>
            <w:r>
              <w:rPr>
                <w:rFonts w:ascii="Arial" w:eastAsia="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eastAsia="Arial" w:hAnsi="Arial" w:cs="Arial"/>
              </w:rPr>
              <w:t>requiring the exercise of some personal responsibility.</w:t>
            </w:r>
          </w:p>
          <w:p w14:paraId="77AC50B0" w14:textId="77777777" w:rsidR="000F03C3" w:rsidRDefault="000F03C3">
            <w:pPr>
              <w:rPr>
                <w:rFonts w:ascii="Arial" w:eastAsia="Arial" w:hAnsi="Arial" w:cs="Arial"/>
              </w:rPr>
            </w:pPr>
          </w:p>
          <w:p w14:paraId="28A05611" w14:textId="77777777" w:rsidR="000F03C3" w:rsidRDefault="000F03C3">
            <w:pPr>
              <w:rPr>
                <w:rFonts w:ascii="Arial" w:eastAsia="Arial" w:hAnsi="Arial" w:cs="Arial"/>
              </w:rPr>
            </w:pPr>
          </w:p>
        </w:tc>
        <w:tc>
          <w:tcPr>
            <w:tcW w:w="1736" w:type="dxa"/>
            <w:tcBorders>
              <w:top w:val="single" w:sz="4" w:space="0" w:color="000000"/>
              <w:left w:val="dashed" w:sz="4" w:space="0" w:color="000000"/>
              <w:bottom w:val="single" w:sz="4" w:space="0" w:color="000000"/>
              <w:right w:val="single" w:sz="4" w:space="0" w:color="000000"/>
            </w:tcBorders>
          </w:tcPr>
          <w:p w14:paraId="2A1293D5" w14:textId="77777777" w:rsidR="000F03C3" w:rsidRDefault="002E4B6A">
            <w:pPr>
              <w:rPr>
                <w:rFonts w:ascii="Arial" w:eastAsia="Arial" w:hAnsi="Arial" w:cs="Arial"/>
              </w:rPr>
            </w:pPr>
            <w:r>
              <w:rPr>
                <w:rFonts w:ascii="Arial" w:eastAsia="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000000"/>
              <w:left w:val="single" w:sz="4" w:space="0" w:color="000000"/>
              <w:bottom w:val="single" w:sz="4" w:space="0" w:color="000000"/>
              <w:right w:val="dashed" w:sz="4" w:space="0" w:color="000000"/>
            </w:tcBorders>
          </w:tcPr>
          <w:p w14:paraId="25BE1B10" w14:textId="77777777" w:rsidR="000F03C3" w:rsidRDefault="002E4B6A">
            <w:pPr>
              <w:rPr>
                <w:rFonts w:ascii="Arial" w:eastAsia="Arial" w:hAnsi="Arial" w:cs="Arial"/>
              </w:rPr>
            </w:pPr>
            <w:r>
              <w:rPr>
                <w:rFonts w:ascii="Arial" w:eastAsia="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920EFA3" w14:textId="77777777" w:rsidR="000F03C3" w:rsidRDefault="002E4B6A">
            <w:pPr>
              <w:rPr>
                <w:rFonts w:ascii="Arial" w:eastAsia="Arial" w:hAnsi="Arial" w:cs="Arial"/>
              </w:rPr>
            </w:pPr>
            <w:r>
              <w:rPr>
                <w:rFonts w:ascii="Arial" w:eastAsia="Arial" w:hAnsi="Arial" w:cs="Arial"/>
              </w:rPr>
              <w:t>Demonstrates the basic skills for employment requiring the exercise of some personal responsibility, with some areas of minor weakness.</w:t>
            </w:r>
          </w:p>
        </w:tc>
        <w:tc>
          <w:tcPr>
            <w:tcW w:w="1736" w:type="dxa"/>
            <w:tcBorders>
              <w:top w:val="single" w:sz="4" w:space="0" w:color="000000"/>
              <w:left w:val="dashed" w:sz="4" w:space="0" w:color="000000"/>
              <w:bottom w:val="single" w:sz="4" w:space="0" w:color="000000"/>
              <w:right w:val="dashed" w:sz="4" w:space="0" w:color="000000"/>
            </w:tcBorders>
          </w:tcPr>
          <w:p w14:paraId="4F95E3E1" w14:textId="77777777" w:rsidR="000F03C3" w:rsidRDefault="002E4B6A">
            <w:pPr>
              <w:rPr>
                <w:rFonts w:ascii="Arial" w:eastAsia="Arial" w:hAnsi="Arial" w:cs="Arial"/>
              </w:rPr>
            </w:pPr>
            <w:r>
              <w:rPr>
                <w:rFonts w:ascii="Arial" w:eastAsia="Arial" w:hAnsi="Arial" w:cs="Arial"/>
              </w:rPr>
              <w:t>Mostly coherent, organised and accurate work, in a suitable structure and is for the most part clearly expressed. Can work effectively independently and/or as part of a team, with clear contribution to group activities.</w:t>
            </w:r>
          </w:p>
          <w:p w14:paraId="44541A43" w14:textId="77777777" w:rsidR="000F03C3" w:rsidRDefault="002E4B6A">
            <w:pPr>
              <w:rPr>
                <w:rFonts w:ascii="Arial" w:eastAsia="Arial" w:hAnsi="Arial" w:cs="Arial"/>
              </w:rPr>
            </w:pPr>
            <w:r>
              <w:rPr>
                <w:rFonts w:ascii="Arial" w:eastAsia="Arial" w:hAnsi="Arial" w:cs="Arial"/>
              </w:rPr>
              <w:t>Demonstrates the skills for employment requiring the exercise of some personal responsibility,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tcPr>
          <w:p w14:paraId="698048EA" w14:textId="77777777" w:rsidR="000F03C3" w:rsidRDefault="002E4B6A">
            <w:pPr>
              <w:rPr>
                <w:rFonts w:ascii="Arial" w:eastAsia="Arial" w:hAnsi="Arial" w:cs="Arial"/>
              </w:rPr>
            </w:pPr>
            <w:r>
              <w:rPr>
                <w:rFonts w:ascii="Arial" w:eastAsia="Arial" w:hAnsi="Arial" w:cs="Arial"/>
              </w:rPr>
              <w:t xml:space="preserve">Work is accurate, coherent, fluent, well-structured and organised. </w:t>
            </w:r>
          </w:p>
          <w:p w14:paraId="797A2B45" w14:textId="77777777" w:rsidR="000F03C3" w:rsidRDefault="002E4B6A">
            <w:pPr>
              <w:rPr>
                <w:rFonts w:ascii="Arial" w:eastAsia="Arial" w:hAnsi="Arial" w:cs="Arial"/>
              </w:rPr>
            </w:pPr>
            <w:r>
              <w:rPr>
                <w:rFonts w:ascii="Arial" w:eastAsia="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000000"/>
              <w:left w:val="dashed" w:sz="4" w:space="0" w:color="000000"/>
              <w:bottom w:val="single" w:sz="4" w:space="0" w:color="000000"/>
              <w:right w:val="dashed" w:sz="4" w:space="0" w:color="000000"/>
            </w:tcBorders>
          </w:tcPr>
          <w:p w14:paraId="5EDAF658" w14:textId="77777777" w:rsidR="000F03C3" w:rsidRDefault="002E4B6A">
            <w:pPr>
              <w:rPr>
                <w:rFonts w:ascii="Arial" w:eastAsia="Arial" w:hAnsi="Arial" w:cs="Arial"/>
              </w:rPr>
            </w:pPr>
            <w:r>
              <w:rPr>
                <w:rFonts w:ascii="Arial" w:eastAsia="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129669D" w14:textId="77777777" w:rsidR="000F03C3" w:rsidRDefault="000F03C3">
            <w:pPr>
              <w:rPr>
                <w:rFonts w:ascii="Arial" w:eastAsia="Arial" w:hAnsi="Arial" w:cs="Arial"/>
              </w:rPr>
            </w:pPr>
          </w:p>
        </w:tc>
        <w:tc>
          <w:tcPr>
            <w:tcW w:w="1736" w:type="dxa"/>
            <w:tcBorders>
              <w:top w:val="single" w:sz="4" w:space="0" w:color="000000"/>
              <w:left w:val="dashed" w:sz="4" w:space="0" w:color="000000"/>
              <w:bottom w:val="single" w:sz="4" w:space="0" w:color="000000"/>
              <w:right w:val="single" w:sz="4" w:space="0" w:color="000000"/>
            </w:tcBorders>
          </w:tcPr>
          <w:p w14:paraId="7C5243F0" w14:textId="77777777" w:rsidR="000F03C3" w:rsidRDefault="002E4B6A">
            <w:pPr>
              <w:rPr>
                <w:rFonts w:ascii="Arial" w:eastAsia="Arial" w:hAnsi="Arial" w:cs="Arial"/>
              </w:rPr>
            </w:pPr>
            <w:r>
              <w:rPr>
                <w:rFonts w:ascii="Arial" w:eastAsia="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3EDF77A" w14:textId="77777777" w:rsidR="000F03C3" w:rsidRDefault="000F03C3"/>
    <w:p w14:paraId="2B3BC1BD"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2E842EE7"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20081316"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70D0EB30"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19DB731F"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12DC2848"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23021897"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227628CE"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2A083969"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188F2B11"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4773EE50"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458A4350"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64451C24"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4A55873D"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4E321A28"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7322590E"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07BF56D7"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5273272F"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26B30EF1"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3E50F75C"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432E6D06"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67194888"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500082F0"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3EAC22DB" w14:textId="77777777" w:rsidR="000F03C3" w:rsidRDefault="002E4B6A">
      <w:pPr>
        <w:rPr>
          <w:rFonts w:ascii="Arial" w:eastAsia="Arial" w:hAnsi="Arial" w:cs="Arial"/>
          <w:b/>
        </w:rPr>
      </w:pPr>
      <w:bookmarkStart w:id="0" w:name="_gjdgxs" w:colFirst="0" w:colLast="0"/>
      <w:bookmarkEnd w:id="0"/>
      <w:r>
        <w:rPr>
          <w:rFonts w:ascii="Arial" w:eastAsia="Arial" w:hAnsi="Arial" w:cs="Arial"/>
          <w:b/>
        </w:rPr>
        <w:t>THIS DOCUMENT IS ALSO AVAILABLE IN WELSH</w:t>
      </w:r>
    </w:p>
    <w:sectPr w:rsidR="000F03C3">
      <w:footerReference w:type="default" r:id="rId12"/>
      <w:type w:val="continuous"/>
      <w:pgSz w:w="11894" w:h="16834"/>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C87A7" w14:textId="77777777" w:rsidR="00A63521" w:rsidRDefault="00A63521">
      <w:r>
        <w:separator/>
      </w:r>
    </w:p>
  </w:endnote>
  <w:endnote w:type="continuationSeparator" w:id="0">
    <w:p w14:paraId="6CAF106C" w14:textId="77777777" w:rsidR="00A63521" w:rsidRDefault="00A635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8695C" w14:textId="77777777" w:rsidR="000F03C3" w:rsidRDefault="002E4B6A">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Pr>
        <w:b/>
        <w:noProof/>
        <w:color w:val="000000"/>
        <w:sz w:val="24"/>
        <w:szCs w:val="24"/>
      </w:rPr>
      <w:t>2</w:t>
    </w:r>
    <w:r>
      <w:rPr>
        <w:b/>
        <w:color w:val="000000"/>
        <w:sz w:val="24"/>
        <w:szCs w:val="24"/>
      </w:rPr>
      <w:fldChar w:fldCharType="end"/>
    </w:r>
  </w:p>
  <w:p w14:paraId="508ED333" w14:textId="77777777" w:rsidR="000F03C3" w:rsidRDefault="000F03C3">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18464" w14:textId="77777777" w:rsidR="000F03C3" w:rsidRDefault="000F03C3">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60137D" w14:textId="77777777" w:rsidR="00A63521" w:rsidRDefault="00A63521">
      <w:r>
        <w:separator/>
      </w:r>
    </w:p>
  </w:footnote>
  <w:footnote w:type="continuationSeparator" w:id="0">
    <w:p w14:paraId="0FF54B7C" w14:textId="77777777" w:rsidR="00A63521" w:rsidRDefault="00A635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1579ED"/>
    <w:multiLevelType w:val="hybridMultilevel"/>
    <w:tmpl w:val="F2F8CD24"/>
    <w:lvl w:ilvl="0" w:tplc="DD6AE7C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EA45C4"/>
    <w:multiLevelType w:val="multilevel"/>
    <w:tmpl w:val="886E6F78"/>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13196079">
    <w:abstractNumId w:val="1"/>
  </w:num>
  <w:num w:numId="2" w16cid:durableId="16465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03C3"/>
    <w:rsid w:val="00063CE3"/>
    <w:rsid w:val="00091780"/>
    <w:rsid w:val="000F03C3"/>
    <w:rsid w:val="00196AAF"/>
    <w:rsid w:val="002E4B6A"/>
    <w:rsid w:val="003C04C9"/>
    <w:rsid w:val="00630450"/>
    <w:rsid w:val="007B5D15"/>
    <w:rsid w:val="00801BC0"/>
    <w:rsid w:val="00886CAC"/>
    <w:rsid w:val="00A02262"/>
    <w:rsid w:val="00A63521"/>
    <w:rsid w:val="00D67D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8B9FFC"/>
  <w15:docId w15:val="{99149213-B19F-4683-AF95-3F6538F4A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unhideWhenUsed/>
    <w:qFormat/>
    <w:pPr>
      <w:keepNext/>
      <w:jc w:val="both"/>
      <w:outlineLvl w:val="1"/>
    </w:pPr>
    <w:rPr>
      <w:b/>
      <w:sz w:val="24"/>
      <w:szCs w:val="24"/>
    </w:rPr>
  </w:style>
  <w:style w:type="paragraph" w:styleId="Heading3">
    <w:name w:val="heading 3"/>
    <w:basedOn w:val="Normal"/>
    <w:next w:val="Normal"/>
    <w:uiPriority w:val="9"/>
    <w:unhideWhenUsed/>
    <w:qFormat/>
    <w:pPr>
      <w:keepNext/>
      <w:jc w:val="center"/>
      <w:outlineLvl w:val="2"/>
    </w:pPr>
    <w:rPr>
      <w:b/>
      <w:sz w:val="24"/>
      <w:szCs w:val="24"/>
    </w:rPr>
  </w:style>
  <w:style w:type="paragraph" w:styleId="Heading4">
    <w:name w:val="heading 4"/>
    <w:basedOn w:val="Normal"/>
    <w:next w:val="Normal"/>
    <w:uiPriority w:val="9"/>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 w:val="24"/>
      <w:szCs w:val="24"/>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paragraph" w:styleId="Header">
    <w:name w:val="header"/>
    <w:basedOn w:val="Normal"/>
    <w:link w:val="HeaderChar"/>
    <w:uiPriority w:val="99"/>
    <w:unhideWhenUsed/>
    <w:rsid w:val="00886CAC"/>
    <w:pPr>
      <w:tabs>
        <w:tab w:val="center" w:pos="4513"/>
        <w:tab w:val="right" w:pos="9026"/>
      </w:tabs>
    </w:pPr>
  </w:style>
  <w:style w:type="character" w:customStyle="1" w:styleId="HeaderChar">
    <w:name w:val="Header Char"/>
    <w:basedOn w:val="DefaultParagraphFont"/>
    <w:link w:val="Header"/>
    <w:uiPriority w:val="99"/>
    <w:rsid w:val="00886CAC"/>
  </w:style>
  <w:style w:type="paragraph" w:styleId="Footer">
    <w:name w:val="footer"/>
    <w:basedOn w:val="Normal"/>
    <w:link w:val="FooterChar"/>
    <w:uiPriority w:val="99"/>
    <w:unhideWhenUsed/>
    <w:rsid w:val="00886CAC"/>
    <w:pPr>
      <w:tabs>
        <w:tab w:val="center" w:pos="4513"/>
        <w:tab w:val="right" w:pos="9026"/>
      </w:tabs>
    </w:pPr>
  </w:style>
  <w:style w:type="character" w:customStyle="1" w:styleId="FooterChar">
    <w:name w:val="Footer Char"/>
    <w:basedOn w:val="DefaultParagraphFont"/>
    <w:link w:val="Footer"/>
    <w:uiPriority w:val="99"/>
    <w:rsid w:val="00886CAC"/>
  </w:style>
  <w:style w:type="paragraph" w:styleId="ListParagraph">
    <w:name w:val="List Paragraph"/>
    <w:basedOn w:val="Normal"/>
    <w:uiPriority w:val="34"/>
    <w:qFormat/>
    <w:rsid w:val="00886CAC"/>
    <w:pPr>
      <w:spacing w:after="160" w:line="259" w:lineRule="auto"/>
      <w:ind w:left="720"/>
      <w:contextualSpacing/>
    </w:pPr>
    <w:rPr>
      <w:rFonts w:asciiTheme="minorHAnsi" w:eastAsiaTheme="minorEastAsia" w:hAnsiTheme="minorHAnsi" w:cstheme="minorBidi"/>
      <w:sz w:val="22"/>
      <w:szCs w:val="22"/>
    </w:rPr>
  </w:style>
  <w:style w:type="paragraph" w:styleId="NoSpacing">
    <w:name w:val="No Spacing"/>
    <w:uiPriority w:val="1"/>
    <w:qFormat/>
    <w:rsid w:val="00886CAC"/>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B50BAC41BAE948A38BCAD237642ECD" ma:contentTypeVersion="12" ma:contentTypeDescription="Create a new document." ma:contentTypeScope="" ma:versionID="de79269bd1dd121553f2966fe828cb99">
  <xsd:schema xmlns:xsd="http://www.w3.org/2001/XMLSchema" xmlns:xs="http://www.w3.org/2001/XMLSchema" xmlns:p="http://schemas.microsoft.com/office/2006/metadata/properties" xmlns:ns3="cd37a66e-3d04-4ec3-9f32-c102877c0ffa" xmlns:ns4="2d635988-d293-44d9-8d7b-b24bbfd2ebfc" targetNamespace="http://schemas.microsoft.com/office/2006/metadata/properties" ma:root="true" ma:fieldsID="42e0c34f72d1fdc386548472d0ad09c1" ns3:_="" ns4:_="">
    <xsd:import namespace="cd37a66e-3d04-4ec3-9f32-c102877c0ffa"/>
    <xsd:import namespace="2d635988-d293-44d9-8d7b-b24bbfd2ebf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d37a66e-3d04-4ec3-9f32-c102877c0f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d635988-d293-44d9-8d7b-b24bbfd2ebfc"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F6E5C65-C153-4389-BE96-7C863A567C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d37a66e-3d04-4ec3-9f32-c102877c0ffa"/>
    <ds:schemaRef ds:uri="2d635988-d293-44d9-8d7b-b24bbfd2ebf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FAE914-0EEB-4366-BE53-B295E06E6806}">
  <ds:schemaRefs>
    <ds:schemaRef ds:uri="http://schemas.microsoft.com/sharepoint/v3/contenttype/forms"/>
  </ds:schemaRefs>
</ds:datastoreItem>
</file>

<file path=customXml/itemProps3.xml><?xml version="1.0" encoding="utf-8"?>
<ds:datastoreItem xmlns:ds="http://schemas.openxmlformats.org/officeDocument/2006/customXml" ds:itemID="{EB1C2CCF-0859-49C9-A59A-888953A37DD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3074</Words>
  <Characters>17524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 Knight</dc:creator>
  <cp:lastModifiedBy>Laura Knight</cp:lastModifiedBy>
  <cp:revision>9</cp:revision>
  <dcterms:created xsi:type="dcterms:W3CDTF">2022-08-04T10:05:00Z</dcterms:created>
  <dcterms:modified xsi:type="dcterms:W3CDTF">2022-11-07T07:59:00Z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0x01010046B50BAC41BAE948A38BCAD237642ECD</vt:lpwstr>
  </property>
</Properties>
</file>