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ADF81F" wp14:paraId="2C078E63" wp14:textId="19BEAB0D">
      <w:pPr>
        <w:rPr>
          <w:rFonts w:ascii="Arial Nova" w:hAnsi="Arial Nova" w:eastAsia="Arial Nova" w:cs="Arial Nova"/>
          <w:sz w:val="40"/>
          <w:szCs w:val="40"/>
        </w:rPr>
      </w:pPr>
      <w:r w:rsidRPr="6BB8C53E" w:rsidR="26B3639F">
        <w:rPr>
          <w:rFonts w:ascii="Arial Nova" w:hAnsi="Arial Nova" w:eastAsia="Arial Nova" w:cs="Arial Nova"/>
          <w:sz w:val="40"/>
          <w:szCs w:val="40"/>
        </w:rPr>
        <w:t xml:space="preserve">WRITHING REPORT </w:t>
      </w:r>
    </w:p>
    <w:p w:rsidR="78922833" w:rsidP="6BB8C53E" w:rsidRDefault="78922833" w14:paraId="0A6C935D" w14:textId="65A57B65">
      <w:pPr>
        <w:rPr>
          <w:rFonts w:ascii="Arial Nova" w:hAnsi="Arial Nova" w:eastAsia="Arial Nova" w:cs="Arial Nova"/>
          <w:sz w:val="40"/>
          <w:szCs w:val="40"/>
        </w:rPr>
      </w:pPr>
      <w:r w:rsidRPr="6BB8C53E" w:rsidR="78922833">
        <w:rPr>
          <w:rFonts w:ascii="Arial Nova" w:hAnsi="Arial Nova" w:eastAsia="Arial Nova" w:cs="Arial Nova"/>
          <w:sz w:val="40"/>
          <w:szCs w:val="40"/>
        </w:rPr>
        <w:t>Changemakers: Creativity and Value Creation (BMHP5014_BIRM)</w:t>
      </w:r>
    </w:p>
    <w:p w:rsidR="6BB8C53E" w:rsidP="6BB8C53E" w:rsidRDefault="6BB8C53E" w14:paraId="0594BA83" w14:textId="36723044">
      <w:pPr>
        <w:rPr>
          <w:rFonts w:ascii="Arial Nova" w:hAnsi="Arial Nova" w:eastAsia="Arial Nova" w:cs="Arial Nova"/>
          <w:sz w:val="40"/>
          <w:szCs w:val="40"/>
        </w:rPr>
      </w:pPr>
    </w:p>
    <w:p w:rsidR="6BB8C53E" w:rsidP="6BB8C53E" w:rsidRDefault="6BB8C53E" w14:paraId="59893A8F" w14:textId="15F9A216">
      <w:pPr>
        <w:rPr>
          <w:rFonts w:ascii="Arial Nova" w:hAnsi="Arial Nova" w:eastAsia="Arial Nova" w:cs="Arial Nova"/>
          <w:sz w:val="40"/>
          <w:szCs w:val="40"/>
        </w:rPr>
      </w:pPr>
    </w:p>
    <w:p w:rsidR="1CF33051" w:rsidP="78ADF81F" w:rsidRDefault="1CF33051" w14:paraId="74A9CA85" w14:textId="5D068C33">
      <w:pPr>
        <w:rPr>
          <w:rFonts w:ascii="Arial Nova" w:hAnsi="Arial Nova" w:eastAsia="Arial Nova" w:cs="Arial Nova"/>
          <w:sz w:val="40"/>
          <w:szCs w:val="40"/>
        </w:rPr>
      </w:pPr>
      <w:r w:rsidRPr="78ADF81F" w:rsidR="1CF33051">
        <w:rPr>
          <w:rFonts w:ascii="Arial Nova" w:hAnsi="Arial Nova" w:eastAsia="Arial Nova" w:cs="Arial Nova"/>
          <w:sz w:val="40"/>
          <w:szCs w:val="40"/>
        </w:rPr>
        <w:t>“Obesity and the food environment”</w:t>
      </w:r>
    </w:p>
    <w:p w:rsidR="1CF33051" w:rsidP="78ADF81F" w:rsidRDefault="1CF33051" w14:paraId="458D19B5" w14:textId="1C72015D">
      <w:pPr>
        <w:rPr>
          <w:rFonts w:ascii="Arial Nova" w:hAnsi="Arial Nova" w:eastAsia="Arial Nova" w:cs="Arial Nova"/>
          <w:sz w:val="40"/>
          <w:szCs w:val="40"/>
        </w:rPr>
      </w:pPr>
      <w:r w:rsidRPr="6BB8C53E" w:rsidR="1CF33051">
        <w:rPr>
          <w:rFonts w:ascii="Arial Nova" w:hAnsi="Arial Nova" w:eastAsia="Arial Nova" w:cs="Arial Nova"/>
          <w:sz w:val="40"/>
          <w:szCs w:val="40"/>
        </w:rPr>
        <w:t>Dimitrinka</w:t>
      </w:r>
      <w:r w:rsidRPr="6BB8C53E" w:rsidR="1CF33051">
        <w:rPr>
          <w:rFonts w:ascii="Arial Nova" w:hAnsi="Arial Nova" w:eastAsia="Arial Nova" w:cs="Arial Nova"/>
          <w:sz w:val="40"/>
          <w:szCs w:val="40"/>
        </w:rPr>
        <w:t xml:space="preserve"> Hoti –2325101 </w:t>
      </w:r>
    </w:p>
    <w:p w:rsidR="554022D3" w:rsidP="78ADF81F" w:rsidRDefault="554022D3" w14:paraId="3F934323" w14:textId="51FE1CF7">
      <w:pPr>
        <w:rPr>
          <w:rFonts w:ascii="Arial Nova" w:hAnsi="Arial Nova" w:eastAsia="Arial Nova" w:cs="Arial Nova"/>
          <w:sz w:val="22"/>
          <w:szCs w:val="22"/>
        </w:rPr>
      </w:pPr>
      <w:r w:rsidRPr="78ADF81F" w:rsidR="554022D3">
        <w:rPr>
          <w:rFonts w:ascii="Arial Nova" w:hAnsi="Arial Nova" w:eastAsia="Arial Nova" w:cs="Arial Nova"/>
          <w:sz w:val="40"/>
          <w:szCs w:val="40"/>
        </w:rPr>
        <w:t xml:space="preserve">Lecturer’s name- </w:t>
      </w:r>
      <w:r w:rsidRPr="78ADF81F" w:rsidR="015E00A4">
        <w:rPr>
          <w:rFonts w:ascii="Arial Nova" w:hAnsi="Arial Nova" w:eastAsia="Arial Nova" w:cs="Arial Nova"/>
          <w:sz w:val="40"/>
          <w:szCs w:val="40"/>
        </w:rPr>
        <w:t>Alice Clayton</w:t>
      </w:r>
    </w:p>
    <w:p w:rsidR="78ADF81F" w:rsidP="78ADF81F" w:rsidRDefault="78ADF81F" w14:paraId="0739D392" w14:textId="09C8A18B">
      <w:pPr>
        <w:rPr>
          <w:rFonts w:ascii="Arial Nova" w:hAnsi="Arial Nova" w:eastAsia="Arial Nova" w:cs="Arial Nova"/>
          <w:sz w:val="40"/>
          <w:szCs w:val="40"/>
        </w:rPr>
      </w:pPr>
    </w:p>
    <w:p w:rsidR="78ADF81F" w:rsidP="78ADF81F" w:rsidRDefault="78ADF81F" w14:paraId="480E6879" w14:textId="39A4D18F">
      <w:pPr>
        <w:rPr>
          <w:rFonts w:ascii="Arial Nova" w:hAnsi="Arial Nova" w:eastAsia="Arial Nova" w:cs="Arial Nova"/>
          <w:sz w:val="40"/>
          <w:szCs w:val="40"/>
        </w:rPr>
      </w:pPr>
    </w:p>
    <w:p w:rsidR="78ADF81F" w:rsidP="78ADF81F" w:rsidRDefault="78ADF81F" w14:paraId="64D204F3" w14:textId="24125E63">
      <w:pPr>
        <w:rPr>
          <w:rFonts w:ascii="Arial Nova" w:hAnsi="Arial Nova" w:eastAsia="Arial Nova" w:cs="Arial Nova"/>
          <w:sz w:val="40"/>
          <w:szCs w:val="40"/>
        </w:rPr>
      </w:pPr>
    </w:p>
    <w:p w:rsidR="78ADF81F" w:rsidP="78ADF81F" w:rsidRDefault="78ADF81F" w14:paraId="3A9F0258" w14:textId="5735D320">
      <w:pPr>
        <w:rPr>
          <w:rFonts w:ascii="Arial Nova" w:hAnsi="Arial Nova" w:eastAsia="Arial Nova" w:cs="Arial Nova"/>
          <w:sz w:val="40"/>
          <w:szCs w:val="40"/>
        </w:rPr>
      </w:pPr>
    </w:p>
    <w:p w:rsidR="78ADF81F" w:rsidP="78ADF81F" w:rsidRDefault="78ADF81F" w14:paraId="277810D2" w14:textId="7A6F482D">
      <w:pPr>
        <w:rPr>
          <w:rFonts w:ascii="Arial Nova" w:hAnsi="Arial Nova" w:eastAsia="Arial Nova" w:cs="Arial Nova"/>
          <w:sz w:val="40"/>
          <w:szCs w:val="40"/>
        </w:rPr>
      </w:pPr>
    </w:p>
    <w:p w:rsidR="78ADF81F" w:rsidP="78ADF81F" w:rsidRDefault="78ADF81F" w14:paraId="1757DCD2" w14:textId="12869860">
      <w:pPr>
        <w:rPr>
          <w:rFonts w:ascii="Arial Nova" w:hAnsi="Arial Nova" w:eastAsia="Arial Nova" w:cs="Arial Nova"/>
          <w:sz w:val="40"/>
          <w:szCs w:val="40"/>
        </w:rPr>
      </w:pPr>
    </w:p>
    <w:p w:rsidR="78ADF81F" w:rsidP="78ADF81F" w:rsidRDefault="78ADF81F" w14:paraId="4022AB14" w14:textId="5051DF62">
      <w:pPr>
        <w:rPr>
          <w:rFonts w:ascii="Arial Nova" w:hAnsi="Arial Nova" w:eastAsia="Arial Nova" w:cs="Arial Nova"/>
          <w:sz w:val="40"/>
          <w:szCs w:val="40"/>
        </w:rPr>
      </w:pPr>
    </w:p>
    <w:p w:rsidR="78ADF81F" w:rsidP="78ADF81F" w:rsidRDefault="78ADF81F" w14:paraId="36915441" w14:textId="7CAE56F7">
      <w:pPr>
        <w:rPr>
          <w:rFonts w:ascii="Arial Nova" w:hAnsi="Arial Nova" w:eastAsia="Arial Nova" w:cs="Arial Nova"/>
          <w:sz w:val="40"/>
          <w:szCs w:val="40"/>
        </w:rPr>
      </w:pPr>
    </w:p>
    <w:p w:rsidR="78ADF81F" w:rsidP="78ADF81F" w:rsidRDefault="78ADF81F" w14:paraId="400D1694" w14:textId="7DC3398E">
      <w:pPr>
        <w:rPr>
          <w:rFonts w:ascii="Arial Nova" w:hAnsi="Arial Nova" w:eastAsia="Arial Nova" w:cs="Arial Nova"/>
          <w:sz w:val="40"/>
          <w:szCs w:val="40"/>
        </w:rPr>
      </w:pPr>
    </w:p>
    <w:p w:rsidR="78ADF81F" w:rsidP="78ADF81F" w:rsidRDefault="78ADF81F" w14:paraId="6753B37D" w14:textId="6F50745E">
      <w:pPr>
        <w:rPr>
          <w:rFonts w:ascii="Arial Nova" w:hAnsi="Arial Nova" w:eastAsia="Arial Nova" w:cs="Arial Nova"/>
          <w:sz w:val="40"/>
          <w:szCs w:val="40"/>
        </w:rPr>
      </w:pPr>
    </w:p>
    <w:p w:rsidR="78ADF81F" w:rsidP="78ADF81F" w:rsidRDefault="78ADF81F" w14:paraId="71E40B6F" w14:textId="0738426B">
      <w:pPr>
        <w:rPr>
          <w:rFonts w:ascii="Arial Nova" w:hAnsi="Arial Nova" w:eastAsia="Arial Nova" w:cs="Arial Nova"/>
          <w:sz w:val="40"/>
          <w:szCs w:val="40"/>
        </w:rPr>
      </w:pPr>
    </w:p>
    <w:p w:rsidR="78ADF81F" w:rsidP="78ADF81F" w:rsidRDefault="78ADF81F" w14:paraId="7488B1FB" w14:textId="09BCA6AA">
      <w:pPr>
        <w:rPr>
          <w:rFonts w:ascii="Arial Nova" w:hAnsi="Arial Nova" w:eastAsia="Arial Nova" w:cs="Arial Nova"/>
          <w:sz w:val="40"/>
          <w:szCs w:val="40"/>
        </w:rPr>
      </w:pPr>
    </w:p>
    <w:p w:rsidR="78ADF81F" w:rsidP="78ADF81F" w:rsidRDefault="78ADF81F" w14:paraId="14858D4F" w14:textId="7D832360">
      <w:pPr>
        <w:rPr>
          <w:rFonts w:ascii="Arial Nova" w:hAnsi="Arial Nova" w:eastAsia="Arial Nova" w:cs="Arial Nova"/>
          <w:sz w:val="40"/>
          <w:szCs w:val="40"/>
        </w:rPr>
      </w:pPr>
    </w:p>
    <w:p w:rsidR="78ADF81F" w:rsidP="78ADF81F" w:rsidRDefault="78ADF81F" w14:paraId="1EDC6763" w14:textId="39021884">
      <w:pPr>
        <w:rPr>
          <w:rFonts w:ascii="Arial Nova" w:hAnsi="Arial Nova" w:eastAsia="Arial Nova" w:cs="Arial Nova"/>
          <w:sz w:val="40"/>
          <w:szCs w:val="40"/>
        </w:rPr>
      </w:pPr>
    </w:p>
    <w:p w:rsidR="3BE387C9" w:rsidP="78ADF81F" w:rsidRDefault="3BE387C9" w14:paraId="337A29EE" w14:textId="15C43FA4">
      <w:pPr>
        <w:rPr>
          <w:rFonts w:ascii="Arial Nova" w:hAnsi="Arial Nova" w:eastAsia="Arial Nova" w:cs="Arial Nova"/>
          <w:sz w:val="22"/>
          <w:szCs w:val="22"/>
        </w:rPr>
      </w:pPr>
      <w:r w:rsidRPr="6BB8C53E" w:rsidR="3BE387C9">
        <w:rPr>
          <w:rFonts w:ascii="Arial Nova" w:hAnsi="Arial Nova" w:eastAsia="Arial Nova" w:cs="Arial Nova"/>
          <w:sz w:val="22"/>
          <w:szCs w:val="22"/>
        </w:rPr>
        <w:t>1.Poster -</w:t>
      </w:r>
      <w:r w:rsidRPr="6BB8C53E" w:rsidR="0DF4D135">
        <w:rPr>
          <w:rFonts w:ascii="Arial Nova" w:hAnsi="Arial Nova" w:eastAsia="Arial Nova" w:cs="Arial Nova"/>
          <w:sz w:val="22"/>
          <w:szCs w:val="22"/>
        </w:rPr>
        <w:t>Healthy Bites Families</w:t>
      </w:r>
    </w:p>
    <w:p w:rsidR="7339FA6A" w:rsidP="78ADF81F" w:rsidRDefault="7339FA6A" w14:paraId="6A6DC162" w14:textId="2E6F3BAE">
      <w:pPr>
        <w:rPr>
          <w:rFonts w:ascii="Arial Nova" w:hAnsi="Arial Nova" w:eastAsia="Arial Nova" w:cs="Arial Nova"/>
          <w:sz w:val="22"/>
          <w:szCs w:val="22"/>
        </w:rPr>
      </w:pPr>
      <w:r w:rsidRPr="78ADF81F" w:rsidR="7339FA6A">
        <w:rPr>
          <w:rFonts w:ascii="Arial Nova" w:hAnsi="Arial Nova" w:eastAsia="Arial Nova" w:cs="Arial Nova"/>
          <w:sz w:val="22"/>
          <w:szCs w:val="22"/>
        </w:rPr>
        <w:t>2.Introduction</w:t>
      </w:r>
    </w:p>
    <w:p w:rsidR="7339FA6A" w:rsidP="78ADF81F" w:rsidRDefault="7339FA6A" w14:paraId="263F3A27" w14:textId="5D3320E0">
      <w:pPr>
        <w:rPr>
          <w:rFonts w:ascii="Arial Nova" w:hAnsi="Arial Nova" w:eastAsia="Arial Nova" w:cs="Arial Nova"/>
          <w:sz w:val="22"/>
          <w:szCs w:val="22"/>
        </w:rPr>
      </w:pPr>
      <w:r w:rsidRPr="78ADF81F" w:rsidR="7339FA6A">
        <w:rPr>
          <w:rFonts w:ascii="Arial Nova" w:hAnsi="Arial Nova" w:eastAsia="Arial Nova" w:cs="Arial Nova"/>
          <w:sz w:val="22"/>
          <w:szCs w:val="22"/>
        </w:rPr>
        <w:t xml:space="preserve">3. The Problem </w:t>
      </w:r>
    </w:p>
    <w:p w:rsidR="06AFC744" w:rsidP="78ADF81F" w:rsidRDefault="06AFC744" w14:paraId="6005C13E" w14:textId="11B5233A">
      <w:pPr>
        <w:rPr>
          <w:rFonts w:ascii="Arial Nova" w:hAnsi="Arial Nova" w:eastAsia="Arial Nova" w:cs="Arial Nova"/>
          <w:sz w:val="22"/>
          <w:szCs w:val="22"/>
        </w:rPr>
      </w:pPr>
      <w:r w:rsidRPr="78ADF81F" w:rsidR="06AFC744">
        <w:rPr>
          <w:rFonts w:ascii="Arial Nova" w:hAnsi="Arial Nova" w:eastAsia="Arial Nova" w:cs="Arial Nova"/>
          <w:sz w:val="22"/>
          <w:szCs w:val="22"/>
        </w:rPr>
        <w:t>4. The Innovative Solution: Healthy Bites Families</w:t>
      </w:r>
    </w:p>
    <w:p w:rsidR="06AFC744" w:rsidP="78ADF81F" w:rsidRDefault="06AFC744" w14:paraId="377181C6" w14:textId="2D31D931">
      <w:pPr>
        <w:rPr>
          <w:rFonts w:ascii="Arial Nova" w:hAnsi="Arial Nova" w:eastAsia="Arial Nova" w:cs="Arial Nova"/>
          <w:sz w:val="22"/>
          <w:szCs w:val="22"/>
        </w:rPr>
      </w:pPr>
      <w:r w:rsidRPr="78ADF81F" w:rsidR="06AFC744">
        <w:rPr>
          <w:rFonts w:ascii="Arial Nova" w:hAnsi="Arial Nova" w:eastAsia="Arial Nova" w:cs="Arial Nova"/>
          <w:sz w:val="22"/>
          <w:szCs w:val="22"/>
        </w:rPr>
        <w:t xml:space="preserve">5. Implementation Plan  </w:t>
      </w:r>
    </w:p>
    <w:p w:rsidR="06AFC744" w:rsidP="78ADF81F" w:rsidRDefault="06AFC744" w14:paraId="16FFE0CF" w14:textId="6A70554F">
      <w:pPr>
        <w:rPr>
          <w:rFonts w:ascii="Arial Nova" w:hAnsi="Arial Nova" w:eastAsia="Arial Nova" w:cs="Arial Nova"/>
          <w:sz w:val="22"/>
          <w:szCs w:val="22"/>
        </w:rPr>
      </w:pPr>
      <w:r w:rsidRPr="78ADF81F" w:rsidR="06AFC744">
        <w:rPr>
          <w:rFonts w:ascii="Arial Nova" w:hAnsi="Arial Nova" w:eastAsia="Arial Nova" w:cs="Arial Nova"/>
          <w:sz w:val="22"/>
          <w:szCs w:val="22"/>
        </w:rPr>
        <w:t>6.</w:t>
      </w:r>
      <w:r w:rsidRPr="78ADF81F" w:rsidR="1B0380CD">
        <w:rPr>
          <w:rFonts w:ascii="Arial Nova" w:hAnsi="Arial Nova" w:eastAsia="Arial Nova" w:cs="Arial Nova"/>
          <w:sz w:val="22"/>
          <w:szCs w:val="22"/>
        </w:rPr>
        <w:t xml:space="preserve"> Conclusion  </w:t>
      </w:r>
    </w:p>
    <w:p w:rsidR="1B0380CD" w:rsidP="78ADF81F" w:rsidRDefault="1B0380CD" w14:paraId="25DE3FAC" w14:textId="2748D9CF">
      <w:pPr>
        <w:rPr>
          <w:rFonts w:ascii="Arial Nova" w:hAnsi="Arial Nova" w:eastAsia="Arial Nova" w:cs="Arial Nova"/>
          <w:sz w:val="22"/>
          <w:szCs w:val="22"/>
        </w:rPr>
      </w:pPr>
      <w:r w:rsidRPr="78ADF81F" w:rsidR="1B0380CD">
        <w:rPr>
          <w:rFonts w:ascii="Arial Nova" w:hAnsi="Arial Nova" w:eastAsia="Arial Nova" w:cs="Arial Nova"/>
          <w:sz w:val="22"/>
          <w:szCs w:val="22"/>
        </w:rPr>
        <w:t>7. References</w:t>
      </w:r>
    </w:p>
    <w:p w:rsidR="78ADF81F" w:rsidP="78ADF81F" w:rsidRDefault="78ADF81F" w14:paraId="54156887" w14:textId="05465FFC">
      <w:pPr>
        <w:rPr>
          <w:rFonts w:ascii="Arial Nova" w:hAnsi="Arial Nova" w:eastAsia="Arial Nova" w:cs="Arial Nova"/>
          <w:sz w:val="22"/>
          <w:szCs w:val="22"/>
        </w:rPr>
      </w:pPr>
    </w:p>
    <w:p w:rsidR="78ADF81F" w:rsidP="78ADF81F" w:rsidRDefault="78ADF81F" w14:paraId="5A6E759E" w14:textId="39AE84DD">
      <w:pPr>
        <w:rPr>
          <w:rFonts w:ascii="Arial Nova" w:hAnsi="Arial Nova" w:eastAsia="Arial Nova" w:cs="Arial Nova"/>
          <w:sz w:val="22"/>
          <w:szCs w:val="22"/>
        </w:rPr>
      </w:pPr>
    </w:p>
    <w:p w:rsidR="78ADF81F" w:rsidP="78ADF81F" w:rsidRDefault="78ADF81F" w14:paraId="1A8D0736" w14:textId="2016FDDE">
      <w:pPr>
        <w:rPr>
          <w:rFonts w:ascii="Arial Nova" w:hAnsi="Arial Nova" w:eastAsia="Arial Nova" w:cs="Arial Nova"/>
          <w:sz w:val="22"/>
          <w:szCs w:val="22"/>
        </w:rPr>
      </w:pPr>
    </w:p>
    <w:p w:rsidR="78ADF81F" w:rsidP="78ADF81F" w:rsidRDefault="78ADF81F" w14:paraId="546C7948" w14:textId="3F3A9DCE">
      <w:pPr>
        <w:rPr>
          <w:rFonts w:ascii="Arial Nova" w:hAnsi="Arial Nova" w:eastAsia="Arial Nova" w:cs="Arial Nova"/>
          <w:sz w:val="22"/>
          <w:szCs w:val="22"/>
        </w:rPr>
      </w:pPr>
    </w:p>
    <w:p w:rsidR="78ADF81F" w:rsidP="78ADF81F" w:rsidRDefault="78ADF81F" w14:paraId="50A44752" w14:textId="3E93DB86">
      <w:pPr>
        <w:rPr>
          <w:rFonts w:ascii="Arial Nova" w:hAnsi="Arial Nova" w:eastAsia="Arial Nova" w:cs="Arial Nova"/>
          <w:sz w:val="22"/>
          <w:szCs w:val="22"/>
        </w:rPr>
      </w:pPr>
    </w:p>
    <w:p w:rsidR="78ADF81F" w:rsidP="78ADF81F" w:rsidRDefault="78ADF81F" w14:paraId="1A837885" w14:textId="24C7BCFA">
      <w:pPr>
        <w:rPr>
          <w:rFonts w:ascii="Arial Nova" w:hAnsi="Arial Nova" w:eastAsia="Arial Nova" w:cs="Arial Nova"/>
          <w:sz w:val="22"/>
          <w:szCs w:val="22"/>
        </w:rPr>
      </w:pPr>
    </w:p>
    <w:p w:rsidR="78ADF81F" w:rsidP="78ADF81F" w:rsidRDefault="78ADF81F" w14:paraId="56BDB3BD" w14:textId="276AB87E">
      <w:pPr>
        <w:rPr>
          <w:rFonts w:ascii="Arial Nova" w:hAnsi="Arial Nova" w:eastAsia="Arial Nova" w:cs="Arial Nova"/>
          <w:sz w:val="22"/>
          <w:szCs w:val="22"/>
        </w:rPr>
      </w:pPr>
    </w:p>
    <w:p w:rsidR="78ADF81F" w:rsidP="78ADF81F" w:rsidRDefault="78ADF81F" w14:paraId="0F45007F" w14:textId="138BE5F7">
      <w:pPr>
        <w:rPr>
          <w:rFonts w:ascii="Arial Nova" w:hAnsi="Arial Nova" w:eastAsia="Arial Nova" w:cs="Arial Nova"/>
          <w:sz w:val="22"/>
          <w:szCs w:val="22"/>
        </w:rPr>
      </w:pPr>
    </w:p>
    <w:p w:rsidR="78ADF81F" w:rsidP="78ADF81F" w:rsidRDefault="78ADF81F" w14:paraId="4C096B01" w14:textId="7046E983">
      <w:pPr>
        <w:rPr>
          <w:rFonts w:ascii="Arial Nova" w:hAnsi="Arial Nova" w:eastAsia="Arial Nova" w:cs="Arial Nova"/>
          <w:sz w:val="22"/>
          <w:szCs w:val="22"/>
        </w:rPr>
      </w:pPr>
    </w:p>
    <w:p w:rsidR="78ADF81F" w:rsidP="78ADF81F" w:rsidRDefault="78ADF81F" w14:paraId="4231A74C" w14:textId="697FDFFC">
      <w:pPr>
        <w:rPr>
          <w:rFonts w:ascii="Arial Nova" w:hAnsi="Arial Nova" w:eastAsia="Arial Nova" w:cs="Arial Nova"/>
          <w:sz w:val="22"/>
          <w:szCs w:val="22"/>
        </w:rPr>
      </w:pPr>
    </w:p>
    <w:p w:rsidR="78ADF81F" w:rsidP="78ADF81F" w:rsidRDefault="78ADF81F" w14:paraId="130B134F" w14:textId="30F4DE2D">
      <w:pPr>
        <w:rPr>
          <w:rFonts w:ascii="Arial Nova" w:hAnsi="Arial Nova" w:eastAsia="Arial Nova" w:cs="Arial Nova"/>
          <w:sz w:val="22"/>
          <w:szCs w:val="22"/>
        </w:rPr>
      </w:pPr>
    </w:p>
    <w:p w:rsidR="78ADF81F" w:rsidP="78ADF81F" w:rsidRDefault="78ADF81F" w14:paraId="5AA2C422" w14:textId="5F329742">
      <w:pPr>
        <w:rPr>
          <w:rFonts w:ascii="Arial Nova" w:hAnsi="Arial Nova" w:eastAsia="Arial Nova" w:cs="Arial Nova"/>
          <w:sz w:val="22"/>
          <w:szCs w:val="22"/>
        </w:rPr>
      </w:pPr>
    </w:p>
    <w:p w:rsidR="78ADF81F" w:rsidP="78ADF81F" w:rsidRDefault="78ADF81F" w14:paraId="4D945EE3" w14:textId="2F2890BE">
      <w:pPr>
        <w:rPr>
          <w:rFonts w:ascii="Arial Nova" w:hAnsi="Arial Nova" w:eastAsia="Arial Nova" w:cs="Arial Nova"/>
          <w:sz w:val="22"/>
          <w:szCs w:val="22"/>
        </w:rPr>
      </w:pPr>
    </w:p>
    <w:p w:rsidR="78ADF81F" w:rsidP="78ADF81F" w:rsidRDefault="78ADF81F" w14:paraId="2A183A0B" w14:textId="61C08281">
      <w:pPr>
        <w:rPr>
          <w:rFonts w:ascii="Arial Nova" w:hAnsi="Arial Nova" w:eastAsia="Arial Nova" w:cs="Arial Nova"/>
          <w:sz w:val="22"/>
          <w:szCs w:val="22"/>
        </w:rPr>
      </w:pPr>
    </w:p>
    <w:p w:rsidR="78ADF81F" w:rsidP="78ADF81F" w:rsidRDefault="78ADF81F" w14:paraId="4D5250B2" w14:textId="67EFDA93">
      <w:pPr>
        <w:rPr>
          <w:rFonts w:ascii="Arial Nova" w:hAnsi="Arial Nova" w:eastAsia="Arial Nova" w:cs="Arial Nova"/>
          <w:sz w:val="22"/>
          <w:szCs w:val="22"/>
        </w:rPr>
      </w:pPr>
    </w:p>
    <w:p w:rsidR="78ADF81F" w:rsidP="78ADF81F" w:rsidRDefault="78ADF81F" w14:paraId="151C841D" w14:textId="3178C8D8">
      <w:pPr>
        <w:rPr>
          <w:rFonts w:ascii="Arial Nova" w:hAnsi="Arial Nova" w:eastAsia="Arial Nova" w:cs="Arial Nova"/>
          <w:sz w:val="22"/>
          <w:szCs w:val="22"/>
        </w:rPr>
      </w:pPr>
    </w:p>
    <w:p w:rsidR="78ADF81F" w:rsidP="78ADF81F" w:rsidRDefault="78ADF81F" w14:paraId="16667A12" w14:textId="2F16794F">
      <w:pPr>
        <w:rPr>
          <w:rFonts w:ascii="Arial Nova" w:hAnsi="Arial Nova" w:eastAsia="Arial Nova" w:cs="Arial Nova"/>
          <w:sz w:val="22"/>
          <w:szCs w:val="22"/>
        </w:rPr>
      </w:pPr>
    </w:p>
    <w:p w:rsidR="78ADF81F" w:rsidP="78ADF81F" w:rsidRDefault="78ADF81F" w14:paraId="22E68CCF" w14:textId="61EEF2C8">
      <w:pPr>
        <w:rPr>
          <w:rFonts w:ascii="Arial Nova" w:hAnsi="Arial Nova" w:eastAsia="Arial Nova" w:cs="Arial Nova"/>
          <w:sz w:val="22"/>
          <w:szCs w:val="22"/>
        </w:rPr>
      </w:pPr>
    </w:p>
    <w:p w:rsidR="78ADF81F" w:rsidP="78ADF81F" w:rsidRDefault="78ADF81F" w14:paraId="2424CE5B" w14:textId="2B218197">
      <w:pPr>
        <w:rPr>
          <w:rFonts w:ascii="Arial Nova" w:hAnsi="Arial Nova" w:eastAsia="Arial Nova" w:cs="Arial Nova"/>
          <w:sz w:val="22"/>
          <w:szCs w:val="22"/>
        </w:rPr>
      </w:pPr>
    </w:p>
    <w:p w:rsidR="78ADF81F" w:rsidP="78ADF81F" w:rsidRDefault="78ADF81F" w14:paraId="37412EA8" w14:textId="41FD7440">
      <w:pPr>
        <w:rPr>
          <w:rFonts w:ascii="Arial Nova" w:hAnsi="Arial Nova" w:eastAsia="Arial Nova" w:cs="Arial Nova"/>
          <w:sz w:val="22"/>
          <w:szCs w:val="22"/>
        </w:rPr>
      </w:pPr>
    </w:p>
    <w:p w:rsidR="62600BB9" w:rsidP="78ADF81F" w:rsidRDefault="62600BB9" w14:paraId="7153B78F" w14:textId="3B67F6B9">
      <w:pPr>
        <w:pStyle w:val="Normal"/>
      </w:pPr>
      <w:r w:rsidR="62600BB9">
        <w:drawing>
          <wp:inline wp14:editId="682C4829" wp14:anchorId="0CA7A94B">
            <wp:extent cx="3962400" cy="5943600"/>
            <wp:effectExtent l="0" t="0" r="0" b="0"/>
            <wp:docPr id="13809360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0936096" name=""/>
                    <pic:cNvPicPr/>
                  </pic:nvPicPr>
                  <pic:blipFill>
                    <a:blip xmlns:r="http://schemas.openxmlformats.org/officeDocument/2006/relationships" r:embed="rId1657288537">
                      <a:extLst>
                        <a:ext xmlns:a="http://schemas.openxmlformats.org/drawingml/2006/main" uri="{28A0092B-C50C-407E-A947-70E740481C1C}">
                          <a14:useLocalDpi xmlns:a14="http://schemas.microsoft.com/office/drawing/2010/main" val="0"/>
                        </a:ext>
                      </a:extLst>
                    </a:blip>
                    <a:stretch>
                      <a:fillRect/>
                    </a:stretch>
                  </pic:blipFill>
                  <pic:spPr>
                    <a:xfrm>
                      <a:off x="0" y="0"/>
                      <a:ext cx="3962400" cy="5943600"/>
                    </a:xfrm>
                    <a:prstGeom prst="rect">
                      <a:avLst/>
                    </a:prstGeom>
                  </pic:spPr>
                </pic:pic>
              </a:graphicData>
            </a:graphic>
          </wp:inline>
        </w:drawing>
      </w:r>
    </w:p>
    <w:p w:rsidR="78ADF81F" w:rsidP="78ADF81F" w:rsidRDefault="78ADF81F" w14:paraId="492E6553" w14:textId="7F9546C4">
      <w:pPr>
        <w:rPr>
          <w:rFonts w:ascii="Arial Nova" w:hAnsi="Arial Nova" w:eastAsia="Arial Nova" w:cs="Arial Nova"/>
          <w:sz w:val="22"/>
          <w:szCs w:val="22"/>
        </w:rPr>
      </w:pPr>
    </w:p>
    <w:p w:rsidR="78ADF81F" w:rsidP="78ADF81F" w:rsidRDefault="78ADF81F" w14:paraId="13249755" w14:textId="260726AA">
      <w:pPr>
        <w:rPr>
          <w:rFonts w:ascii="Arial Nova" w:hAnsi="Arial Nova" w:eastAsia="Arial Nova" w:cs="Arial Nova"/>
          <w:sz w:val="22"/>
          <w:szCs w:val="22"/>
        </w:rPr>
      </w:pPr>
    </w:p>
    <w:p w:rsidR="78ADF81F" w:rsidP="78ADF81F" w:rsidRDefault="78ADF81F" w14:paraId="33321B4F" w14:textId="5B6A3CF0">
      <w:pPr>
        <w:rPr>
          <w:rFonts w:ascii="Arial Nova" w:hAnsi="Arial Nova" w:eastAsia="Arial Nova" w:cs="Arial Nova"/>
          <w:sz w:val="22"/>
          <w:szCs w:val="22"/>
        </w:rPr>
      </w:pPr>
    </w:p>
    <w:p w:rsidR="78ADF81F" w:rsidP="78ADF81F" w:rsidRDefault="78ADF81F" w14:paraId="3A6593B0" w14:textId="2E5E4BC9">
      <w:pPr>
        <w:rPr>
          <w:rFonts w:ascii="Arial Nova" w:hAnsi="Arial Nova" w:eastAsia="Arial Nova" w:cs="Arial Nova"/>
          <w:sz w:val="22"/>
          <w:szCs w:val="22"/>
        </w:rPr>
      </w:pPr>
    </w:p>
    <w:p w:rsidR="78ADF81F" w:rsidP="78ADF81F" w:rsidRDefault="78ADF81F" w14:paraId="40C1FFCF" w14:textId="60FBDD91">
      <w:pPr>
        <w:rPr>
          <w:rFonts w:ascii="Arial Nova" w:hAnsi="Arial Nova" w:eastAsia="Arial Nova" w:cs="Arial Nova"/>
          <w:sz w:val="22"/>
          <w:szCs w:val="22"/>
        </w:rPr>
      </w:pPr>
    </w:p>
    <w:p w:rsidR="78ADF81F" w:rsidP="78ADF81F" w:rsidRDefault="78ADF81F" w14:paraId="4C58C818" w14:textId="6DFA84AF">
      <w:pPr>
        <w:rPr>
          <w:rFonts w:ascii="Arial Nova" w:hAnsi="Arial Nova" w:eastAsia="Arial Nova" w:cs="Arial Nova"/>
          <w:sz w:val="22"/>
          <w:szCs w:val="22"/>
        </w:rPr>
      </w:pPr>
    </w:p>
    <w:p w:rsidR="78ADF81F" w:rsidP="78ADF81F" w:rsidRDefault="78ADF81F" w14:paraId="317CEEC9" w14:textId="1969228A">
      <w:pPr>
        <w:rPr>
          <w:rFonts w:ascii="Arial Nova" w:hAnsi="Arial Nova" w:eastAsia="Arial Nova" w:cs="Arial Nova"/>
          <w:sz w:val="22"/>
          <w:szCs w:val="22"/>
        </w:rPr>
      </w:pPr>
    </w:p>
    <w:p w:rsidR="78ADF81F" w:rsidP="78ADF81F" w:rsidRDefault="78ADF81F" w14:paraId="5F8F25AC" w14:textId="7FAA4CA8">
      <w:pPr>
        <w:rPr>
          <w:rFonts w:ascii="Arial Nova" w:hAnsi="Arial Nova" w:eastAsia="Arial Nova" w:cs="Arial Nova"/>
          <w:sz w:val="22"/>
          <w:szCs w:val="22"/>
        </w:rPr>
      </w:pPr>
    </w:p>
    <w:p w:rsidR="78ADF81F" w:rsidP="78ADF81F" w:rsidRDefault="78ADF81F" w14:paraId="15481DE1" w14:textId="2862AD1E">
      <w:pPr>
        <w:rPr>
          <w:rFonts w:ascii="Arial Nova" w:hAnsi="Arial Nova" w:eastAsia="Arial Nova" w:cs="Arial Nova"/>
          <w:sz w:val="22"/>
          <w:szCs w:val="22"/>
        </w:rPr>
      </w:pPr>
    </w:p>
    <w:p w:rsidR="78ADF81F" w:rsidP="78ADF81F" w:rsidRDefault="78ADF81F" w14:paraId="3FCA0E50" w14:textId="621F020F">
      <w:pPr>
        <w:rPr>
          <w:rFonts w:ascii="Arial Nova" w:hAnsi="Arial Nova" w:eastAsia="Arial Nova" w:cs="Arial Nova"/>
          <w:sz w:val="22"/>
          <w:szCs w:val="22"/>
        </w:rPr>
      </w:pPr>
    </w:p>
    <w:p w:rsidR="78ADF81F" w:rsidP="78ADF81F" w:rsidRDefault="78ADF81F" w14:paraId="299A7B17" w14:textId="6FAB6C72">
      <w:pPr>
        <w:rPr>
          <w:rFonts w:ascii="Arial Nova" w:hAnsi="Arial Nova" w:eastAsia="Arial Nova" w:cs="Arial Nova"/>
          <w:sz w:val="22"/>
          <w:szCs w:val="22"/>
        </w:rPr>
      </w:pPr>
    </w:p>
    <w:p w:rsidR="78ADF81F" w:rsidP="78ADF81F" w:rsidRDefault="78ADF81F" w14:paraId="60CE8F87" w14:textId="4112220D">
      <w:pPr>
        <w:rPr>
          <w:rFonts w:ascii="Arial Nova" w:hAnsi="Arial Nova" w:eastAsia="Arial Nova" w:cs="Arial Nova"/>
          <w:sz w:val="22"/>
          <w:szCs w:val="22"/>
        </w:rPr>
      </w:pPr>
    </w:p>
    <w:p w:rsidR="78ADF81F" w:rsidP="78ADF81F" w:rsidRDefault="78ADF81F" w14:paraId="1AAE051B" w14:textId="6C337E54">
      <w:pPr>
        <w:rPr>
          <w:rFonts w:ascii="Arial Nova" w:hAnsi="Arial Nova" w:eastAsia="Arial Nova" w:cs="Arial Nova"/>
          <w:sz w:val="22"/>
          <w:szCs w:val="22"/>
        </w:rPr>
      </w:pPr>
    </w:p>
    <w:p w:rsidR="78ADF81F" w:rsidP="78ADF81F" w:rsidRDefault="78ADF81F" w14:paraId="6CC734A3" w14:textId="58FBC649">
      <w:pPr>
        <w:rPr>
          <w:rFonts w:ascii="Arial Nova" w:hAnsi="Arial Nova" w:eastAsia="Arial Nova" w:cs="Arial Nova"/>
          <w:sz w:val="22"/>
          <w:szCs w:val="22"/>
        </w:rPr>
      </w:pPr>
    </w:p>
    <w:p w:rsidR="78ADF81F" w:rsidP="78ADF81F" w:rsidRDefault="78ADF81F" w14:paraId="2FBF4703" w14:textId="7B598B4B">
      <w:pPr>
        <w:rPr>
          <w:rFonts w:ascii="Arial Nova" w:hAnsi="Arial Nova" w:eastAsia="Arial Nova" w:cs="Arial Nova"/>
          <w:sz w:val="22"/>
          <w:szCs w:val="22"/>
        </w:rPr>
      </w:pPr>
    </w:p>
    <w:p w:rsidR="78ADF81F" w:rsidP="78ADF81F" w:rsidRDefault="78ADF81F" w14:paraId="5E7FF25A" w14:textId="4513DDF2">
      <w:pPr>
        <w:rPr>
          <w:rFonts w:ascii="Arial Nova" w:hAnsi="Arial Nova" w:eastAsia="Arial Nova" w:cs="Arial Nova"/>
          <w:sz w:val="22"/>
          <w:szCs w:val="22"/>
        </w:rPr>
      </w:pPr>
    </w:p>
    <w:p w:rsidR="78ADF81F" w:rsidP="78ADF81F" w:rsidRDefault="78ADF81F" w14:paraId="46284EF6" w14:textId="44CEB5C0">
      <w:pPr>
        <w:rPr>
          <w:rFonts w:ascii="Arial Nova" w:hAnsi="Arial Nova" w:eastAsia="Arial Nova" w:cs="Arial Nova"/>
          <w:sz w:val="22"/>
          <w:szCs w:val="22"/>
        </w:rPr>
      </w:pPr>
    </w:p>
    <w:p w:rsidR="78ADF81F" w:rsidP="78ADF81F" w:rsidRDefault="78ADF81F" w14:paraId="12F9ADBF" w14:textId="12D0E287">
      <w:pPr>
        <w:rPr>
          <w:rFonts w:ascii="Arial Nova" w:hAnsi="Arial Nova" w:eastAsia="Arial Nova" w:cs="Arial Nova"/>
          <w:sz w:val="22"/>
          <w:szCs w:val="22"/>
        </w:rPr>
      </w:pPr>
    </w:p>
    <w:p w:rsidR="78ADF81F" w:rsidP="78ADF81F" w:rsidRDefault="78ADF81F" w14:paraId="641E95F1" w14:textId="476EF340">
      <w:pPr>
        <w:rPr>
          <w:rFonts w:ascii="Arial Nova" w:hAnsi="Arial Nova" w:eastAsia="Arial Nova" w:cs="Arial Nova"/>
          <w:sz w:val="22"/>
          <w:szCs w:val="22"/>
        </w:rPr>
      </w:pPr>
    </w:p>
    <w:p w:rsidR="78ADF81F" w:rsidP="78ADF81F" w:rsidRDefault="78ADF81F" w14:paraId="7996F742" w14:textId="5441A95C">
      <w:pPr>
        <w:rPr>
          <w:rFonts w:ascii="Arial Nova" w:hAnsi="Arial Nova" w:eastAsia="Arial Nova" w:cs="Arial Nova"/>
          <w:sz w:val="22"/>
          <w:szCs w:val="22"/>
        </w:rPr>
      </w:pPr>
    </w:p>
    <w:p w:rsidR="7616CD6E" w:rsidP="78ADF81F" w:rsidRDefault="7616CD6E" w14:paraId="4E152522" w14:textId="5CE1E2BB">
      <w:pPr>
        <w:rPr>
          <w:rFonts w:ascii="Arial Nova" w:hAnsi="Arial Nova" w:eastAsia="Arial Nova" w:cs="Arial Nova"/>
          <w:sz w:val="22"/>
          <w:szCs w:val="22"/>
        </w:rPr>
      </w:pPr>
      <w:r w:rsidRPr="78ADF81F" w:rsidR="7616CD6E">
        <w:rPr>
          <w:rFonts w:ascii="Arial Nova" w:hAnsi="Arial Nova" w:eastAsia="Arial Nova" w:cs="Arial Nova"/>
          <w:sz w:val="32"/>
          <w:szCs w:val="32"/>
        </w:rPr>
        <w:t>Healthy Bites Families: Supporting Healthier Lives Together</w:t>
      </w:r>
    </w:p>
    <w:p w:rsidR="7616CD6E" w:rsidP="78ADF81F" w:rsidRDefault="7616CD6E" w14:paraId="066E30F9" w14:textId="1B8F1529">
      <w:pPr>
        <w:pStyle w:val="Normal"/>
        <w:rPr>
          <w:rFonts w:ascii="Arial Nova" w:hAnsi="Arial Nova" w:eastAsia="Arial Nova" w:cs="Arial Nova"/>
          <w:sz w:val="28"/>
          <w:szCs w:val="28"/>
        </w:rPr>
      </w:pPr>
      <w:r w:rsidRPr="78ADF81F" w:rsidR="7616CD6E">
        <w:rPr>
          <w:rFonts w:ascii="Arial Nova" w:hAnsi="Arial Nova" w:eastAsia="Arial Nova" w:cs="Arial Nova"/>
          <w:sz w:val="28"/>
          <w:szCs w:val="28"/>
        </w:rPr>
        <w:t>Introduction</w:t>
      </w:r>
    </w:p>
    <w:p w:rsidR="7616CD6E" w:rsidP="78ADF81F" w:rsidRDefault="7616CD6E" w14:paraId="6E77153E" w14:textId="58E9D717">
      <w:pPr>
        <w:pStyle w:val="Normal"/>
      </w:pPr>
      <w:r w:rsidRPr="6BB8C53E" w:rsidR="7616CD6E">
        <w:rPr>
          <w:rFonts w:ascii="Arial Nova" w:hAnsi="Arial Nova" w:eastAsia="Arial Nova" w:cs="Arial Nova"/>
          <w:sz w:val="22"/>
          <w:szCs w:val="22"/>
        </w:rPr>
        <w:t xml:space="preserve">Obesity is a major and growing public health issue in the United Kingdom. According to NHS Digital (2024), one in five children in England is obese by the age of eleven, and obesity-related health conditions cost the NHS over £6 billion each year (Public Health England, 2023). The problem is particularly </w:t>
      </w:r>
      <w:r w:rsidRPr="6BB8C53E" w:rsidR="6DED2E1E">
        <w:rPr>
          <w:rFonts w:ascii="Arial Nova" w:hAnsi="Arial Nova" w:eastAsia="Arial Nova" w:cs="Arial Nova"/>
          <w:sz w:val="22"/>
          <w:szCs w:val="22"/>
        </w:rPr>
        <w:t>concerned</w:t>
      </w:r>
      <w:r w:rsidRPr="6BB8C53E" w:rsidR="7616CD6E">
        <w:rPr>
          <w:rFonts w:ascii="Arial Nova" w:hAnsi="Arial Nova" w:eastAsia="Arial Nova" w:cs="Arial Nova"/>
          <w:sz w:val="22"/>
          <w:szCs w:val="22"/>
        </w:rPr>
        <w:t xml:space="preserve"> in areas of social and economic deprivation, where families often face barriers to accessing affordable, nutritious food. This pitch presents Healthy Bites Families, an innovative, person-</w:t>
      </w:r>
      <w:r w:rsidRPr="6BB8C53E" w:rsidR="0D6DBB4D">
        <w:rPr>
          <w:rFonts w:ascii="Arial Nova" w:hAnsi="Arial Nova" w:eastAsia="Arial Nova" w:cs="Arial Nova"/>
          <w:sz w:val="22"/>
          <w:szCs w:val="22"/>
        </w:rPr>
        <w:t>centered</w:t>
      </w:r>
      <w:r w:rsidRPr="6BB8C53E" w:rsidR="7616CD6E">
        <w:rPr>
          <w:rFonts w:ascii="Arial Nova" w:hAnsi="Arial Nova" w:eastAsia="Arial Nova" w:cs="Arial Nova"/>
          <w:sz w:val="22"/>
          <w:szCs w:val="22"/>
        </w:rPr>
        <w:t xml:space="preserve"> lifestyle support initiative designed to address obesity among families and children in Birmingham through education, community engagement, and digital technology.</w:t>
      </w:r>
    </w:p>
    <w:p w:rsidR="7616CD6E" w:rsidP="78ADF81F" w:rsidRDefault="7616CD6E" w14:paraId="2F266918" w14:textId="48DDD24F">
      <w:pPr>
        <w:pStyle w:val="Normal"/>
        <w:rPr>
          <w:rFonts w:ascii="Arial Nova" w:hAnsi="Arial Nova" w:eastAsia="Arial Nova" w:cs="Arial Nova"/>
          <w:sz w:val="22"/>
          <w:szCs w:val="22"/>
        </w:rPr>
      </w:pPr>
      <w:r w:rsidRPr="78ADF81F" w:rsidR="7616CD6E">
        <w:rPr>
          <w:rFonts w:ascii="Arial Nova" w:hAnsi="Arial Nova" w:eastAsia="Arial Nova" w:cs="Arial Nova"/>
          <w:sz w:val="28"/>
          <w:szCs w:val="28"/>
        </w:rPr>
        <w:t>The Problem</w:t>
      </w:r>
    </w:p>
    <w:p w:rsidR="7616CD6E" w:rsidP="78ADF81F" w:rsidRDefault="7616CD6E" w14:paraId="71D4B71A" w14:textId="48CDFD1A">
      <w:pPr>
        <w:pStyle w:val="Normal"/>
      </w:pPr>
      <w:r w:rsidRPr="6BB8C53E" w:rsidR="7616CD6E">
        <w:rPr>
          <w:rFonts w:ascii="Arial Nova" w:hAnsi="Arial Nova" w:eastAsia="Arial Nova" w:cs="Arial Nova"/>
          <w:sz w:val="22"/>
          <w:szCs w:val="22"/>
        </w:rPr>
        <w:t xml:space="preserve">The causes of obesity are multifactorial, influenced by genetics, lifestyle, and—crucially—the wider food environment. Many families live in what researchers call obesogenic environments, where fast food outlets are abundant, and healthy options are limited or expensive. Marketing targeted at children, </w:t>
      </w:r>
      <w:r w:rsidRPr="6BB8C53E" w:rsidR="623EB48C">
        <w:rPr>
          <w:rFonts w:ascii="Arial Nova" w:hAnsi="Arial Nova" w:eastAsia="Arial Nova" w:cs="Arial Nova"/>
          <w:sz w:val="22"/>
          <w:szCs w:val="22"/>
        </w:rPr>
        <w:t xml:space="preserve">substantial </w:t>
      </w:r>
      <w:r w:rsidRPr="6BB8C53E" w:rsidR="623EB48C">
        <w:rPr>
          <w:rFonts w:ascii="Arial Nova" w:hAnsi="Arial Nova" w:eastAsia="Arial Nova" w:cs="Arial Nova"/>
          <w:sz w:val="22"/>
          <w:szCs w:val="22"/>
        </w:rPr>
        <w:t>portion</w:t>
      </w:r>
      <w:r w:rsidRPr="6BB8C53E" w:rsidR="7616CD6E">
        <w:rPr>
          <w:rFonts w:ascii="Arial Nova" w:hAnsi="Arial Nova" w:eastAsia="Arial Nova" w:cs="Arial Nova"/>
          <w:sz w:val="22"/>
          <w:szCs w:val="22"/>
        </w:rPr>
        <w:t xml:space="preserve"> sizes, and busy lifestyles also </w:t>
      </w:r>
      <w:r w:rsidRPr="6BB8C53E" w:rsidR="40E30821">
        <w:rPr>
          <w:rFonts w:ascii="Arial Nova" w:hAnsi="Arial Nova" w:eastAsia="Arial Nova" w:cs="Arial Nova"/>
          <w:sz w:val="22"/>
          <w:szCs w:val="22"/>
        </w:rPr>
        <w:t>contribute</w:t>
      </w:r>
      <w:r w:rsidRPr="6BB8C53E" w:rsidR="7616CD6E">
        <w:rPr>
          <w:rFonts w:ascii="Arial Nova" w:hAnsi="Arial Nova" w:eastAsia="Arial Nova" w:cs="Arial Nova"/>
          <w:sz w:val="22"/>
          <w:szCs w:val="22"/>
        </w:rPr>
        <w:t xml:space="preserve"> to poor dietary habits.</w:t>
      </w:r>
    </w:p>
    <w:p w:rsidR="7616CD6E" w:rsidP="78ADF81F" w:rsidRDefault="7616CD6E" w14:paraId="4E33B770" w14:textId="0C29B966">
      <w:pPr>
        <w:pStyle w:val="Normal"/>
      </w:pPr>
      <w:r w:rsidRPr="6BB8C53E" w:rsidR="7616CD6E">
        <w:rPr>
          <w:rFonts w:ascii="Arial Nova" w:hAnsi="Arial Nova" w:eastAsia="Arial Nova" w:cs="Arial Nova"/>
          <w:sz w:val="22"/>
          <w:szCs w:val="22"/>
        </w:rPr>
        <w:t xml:space="preserve">The social determinants of health—including income, education, and </w:t>
      </w:r>
      <w:r w:rsidRPr="6BB8C53E" w:rsidR="382A8F34">
        <w:rPr>
          <w:rFonts w:ascii="Arial Nova" w:hAnsi="Arial Nova" w:eastAsia="Arial Nova" w:cs="Arial Nova"/>
          <w:sz w:val="22"/>
          <w:szCs w:val="22"/>
        </w:rPr>
        <w:t>neighborhood</w:t>
      </w:r>
      <w:r w:rsidRPr="6BB8C53E" w:rsidR="7616CD6E">
        <w:rPr>
          <w:rFonts w:ascii="Arial Nova" w:hAnsi="Arial Nova" w:eastAsia="Arial Nova" w:cs="Arial Nova"/>
          <w:sz w:val="22"/>
          <w:szCs w:val="22"/>
        </w:rPr>
        <w:t xml:space="preserve"> environment—play </w:t>
      </w:r>
      <w:r w:rsidRPr="6BB8C53E" w:rsidR="6A0BC0DD">
        <w:rPr>
          <w:rFonts w:ascii="Arial Nova" w:hAnsi="Arial Nova" w:eastAsia="Arial Nova" w:cs="Arial Nova"/>
          <w:sz w:val="22"/>
          <w:szCs w:val="22"/>
        </w:rPr>
        <w:t>a key role</w:t>
      </w:r>
      <w:r w:rsidRPr="6BB8C53E" w:rsidR="7616CD6E">
        <w:rPr>
          <w:rFonts w:ascii="Arial Nova" w:hAnsi="Arial Nova" w:eastAsia="Arial Nova" w:cs="Arial Nova"/>
          <w:sz w:val="22"/>
          <w:szCs w:val="22"/>
        </w:rPr>
        <w:t xml:space="preserve"> in shaping family eating </w:t>
      </w:r>
      <w:r w:rsidRPr="6BB8C53E" w:rsidR="14348D41">
        <w:rPr>
          <w:rFonts w:ascii="Arial Nova" w:hAnsi="Arial Nova" w:eastAsia="Arial Nova" w:cs="Arial Nova"/>
          <w:sz w:val="22"/>
          <w:szCs w:val="22"/>
        </w:rPr>
        <w:t>behaviors</w:t>
      </w:r>
      <w:r w:rsidRPr="6BB8C53E" w:rsidR="7616CD6E">
        <w:rPr>
          <w:rFonts w:ascii="Arial Nova" w:hAnsi="Arial Nova" w:eastAsia="Arial Nova" w:cs="Arial Nova"/>
          <w:sz w:val="22"/>
          <w:szCs w:val="22"/>
        </w:rPr>
        <w:t>. Low-income families often face the highest risk, leading to health inequalities across communities (Marmot, 2020). Addressing obesity therefore requires more than individual responsibility; it demands community-level interventions that make healthy choices easier and more appealing.</w:t>
      </w:r>
    </w:p>
    <w:p w:rsidR="7616CD6E" w:rsidP="78ADF81F" w:rsidRDefault="7616CD6E" w14:paraId="17AF4AE4" w14:textId="378DF3BE">
      <w:pPr>
        <w:pStyle w:val="Normal"/>
        <w:rPr>
          <w:rFonts w:ascii="Arial Nova" w:hAnsi="Arial Nova" w:eastAsia="Arial Nova" w:cs="Arial Nova"/>
          <w:sz w:val="28"/>
          <w:szCs w:val="28"/>
        </w:rPr>
      </w:pPr>
      <w:r w:rsidRPr="78ADF81F" w:rsidR="7616CD6E">
        <w:rPr>
          <w:rFonts w:ascii="Arial Nova" w:hAnsi="Arial Nova" w:eastAsia="Arial Nova" w:cs="Arial Nova"/>
          <w:sz w:val="28"/>
          <w:szCs w:val="28"/>
        </w:rPr>
        <w:t>The Innovative Solution: Healthy Bites Families</w:t>
      </w:r>
    </w:p>
    <w:p w:rsidR="7616CD6E" w:rsidP="78ADF81F" w:rsidRDefault="7616CD6E" w14:paraId="2DEED7E3" w14:textId="63BA2D00">
      <w:pPr>
        <w:pStyle w:val="Normal"/>
      </w:pPr>
      <w:r w:rsidRPr="6BB8C53E" w:rsidR="7616CD6E">
        <w:rPr>
          <w:rFonts w:ascii="Arial Nova" w:hAnsi="Arial Nova" w:eastAsia="Arial Nova" w:cs="Arial Nova"/>
          <w:sz w:val="22"/>
          <w:szCs w:val="22"/>
        </w:rPr>
        <w:t>Healthy Bites Families is a person-</w:t>
      </w:r>
      <w:r w:rsidRPr="6BB8C53E" w:rsidR="13F84AF0">
        <w:rPr>
          <w:rFonts w:ascii="Arial Nova" w:hAnsi="Arial Nova" w:eastAsia="Arial Nova" w:cs="Arial Nova"/>
          <w:sz w:val="22"/>
          <w:szCs w:val="22"/>
        </w:rPr>
        <w:t>centered</w:t>
      </w:r>
      <w:r w:rsidRPr="6BB8C53E" w:rsidR="7616CD6E">
        <w:rPr>
          <w:rFonts w:ascii="Arial Nova" w:hAnsi="Arial Nova" w:eastAsia="Arial Nova" w:cs="Arial Nova"/>
          <w:sz w:val="22"/>
          <w:szCs w:val="22"/>
        </w:rPr>
        <w:t xml:space="preserve"> lifestyle support </w:t>
      </w:r>
      <w:r w:rsidRPr="6BB8C53E" w:rsidR="7616CD6E">
        <w:rPr>
          <w:rFonts w:ascii="Arial Nova" w:hAnsi="Arial Nova" w:eastAsia="Arial Nova" w:cs="Arial Nova"/>
          <w:sz w:val="22"/>
          <w:szCs w:val="22"/>
        </w:rPr>
        <w:t>programme</w:t>
      </w:r>
      <w:r w:rsidRPr="6BB8C53E" w:rsidR="7616CD6E">
        <w:rPr>
          <w:rFonts w:ascii="Arial Nova" w:hAnsi="Arial Nova" w:eastAsia="Arial Nova" w:cs="Arial Nova"/>
          <w:sz w:val="22"/>
          <w:szCs w:val="22"/>
        </w:rPr>
        <w:t xml:space="preserve"> that aims to help families make small, sustainable changes toward better health. The initiative will combine interactive workshops, a mobile app, and group activities to engage children and parents in fun, collaborative ways. It promotes education, motivation, and community connection.</w:t>
      </w:r>
    </w:p>
    <w:p w:rsidR="7616CD6E" w:rsidP="78ADF81F" w:rsidRDefault="7616CD6E" w14:paraId="701791B0" w14:textId="68B5A8DF">
      <w:pPr>
        <w:pStyle w:val="Normal"/>
      </w:pPr>
      <w:r w:rsidRPr="78ADF81F" w:rsidR="7616CD6E">
        <w:rPr>
          <w:rFonts w:ascii="Arial Nova" w:hAnsi="Arial Nova" w:eastAsia="Arial Nova" w:cs="Arial Nova"/>
          <w:sz w:val="22"/>
          <w:szCs w:val="22"/>
        </w:rPr>
        <w:t>The programme will focus on:</w:t>
      </w:r>
    </w:p>
    <w:p w:rsidR="7616CD6E" w:rsidP="78ADF81F" w:rsidRDefault="7616CD6E" w14:paraId="0951224F" w14:textId="7B3D0E1E">
      <w:pPr>
        <w:pStyle w:val="Normal"/>
      </w:pPr>
      <w:r w:rsidRPr="78ADF81F" w:rsidR="7616CD6E">
        <w:rPr>
          <w:rFonts w:ascii="Arial Nova" w:hAnsi="Arial Nova" w:eastAsia="Arial Nova" w:cs="Arial Nova"/>
          <w:sz w:val="22"/>
          <w:szCs w:val="22"/>
        </w:rPr>
        <w:t>Interactive family workshops: Weekly sessions on cooking healthy, affordable meals, understanding food labels, and meal planning on a budget.</w:t>
      </w:r>
    </w:p>
    <w:p w:rsidR="7616CD6E" w:rsidP="78ADF81F" w:rsidRDefault="7616CD6E" w14:paraId="32C5B73B" w14:textId="754C5ADC">
      <w:pPr>
        <w:pStyle w:val="Normal"/>
      </w:pPr>
      <w:r w:rsidRPr="78ADF81F" w:rsidR="7616CD6E">
        <w:rPr>
          <w:rFonts w:ascii="Arial Nova" w:hAnsi="Arial Nova" w:eastAsia="Arial Nova" w:cs="Arial Nova"/>
          <w:sz w:val="22"/>
          <w:szCs w:val="22"/>
        </w:rPr>
        <w:t>Digital engagement: A user-friendly mobile app to track meals, exercise, and progress. Families earn digital “Healthy Bites” rewards for completing challenges.</w:t>
      </w:r>
    </w:p>
    <w:p w:rsidR="7616CD6E" w:rsidP="78ADF81F" w:rsidRDefault="7616CD6E" w14:paraId="05158940" w14:textId="11F49D34">
      <w:pPr>
        <w:pStyle w:val="Normal"/>
      </w:pPr>
      <w:r w:rsidRPr="78ADF81F" w:rsidR="7616CD6E">
        <w:rPr>
          <w:rFonts w:ascii="Arial Nova" w:hAnsi="Arial Nova" w:eastAsia="Arial Nova" w:cs="Arial Nova"/>
          <w:sz w:val="22"/>
          <w:szCs w:val="22"/>
        </w:rPr>
        <w:t>Community activities: Group walks, park games, and cooking competitions to encourage social interaction and physical activity.</w:t>
      </w:r>
    </w:p>
    <w:p w:rsidR="7616CD6E" w:rsidP="78ADF81F" w:rsidRDefault="7616CD6E" w14:paraId="1F75A317" w14:textId="67DBD5CB">
      <w:pPr>
        <w:pStyle w:val="Normal"/>
      </w:pPr>
      <w:r w:rsidRPr="6BB8C53E" w:rsidR="7616CD6E">
        <w:rPr>
          <w:rFonts w:ascii="Arial Nova" w:hAnsi="Arial Nova" w:eastAsia="Arial Nova" w:cs="Arial Nova"/>
          <w:sz w:val="22"/>
          <w:szCs w:val="22"/>
        </w:rPr>
        <w:t>Professional guidance: Involvement of care assistants, nutritionists, and wellbeing coaches to provide tailored, person-</w:t>
      </w:r>
      <w:r w:rsidRPr="6BB8C53E" w:rsidR="62CD3C25">
        <w:rPr>
          <w:rFonts w:ascii="Arial Nova" w:hAnsi="Arial Nova" w:eastAsia="Arial Nova" w:cs="Arial Nova"/>
          <w:sz w:val="22"/>
          <w:szCs w:val="22"/>
        </w:rPr>
        <w:t>centered</w:t>
      </w:r>
      <w:r w:rsidRPr="6BB8C53E" w:rsidR="7616CD6E">
        <w:rPr>
          <w:rFonts w:ascii="Arial Nova" w:hAnsi="Arial Nova" w:eastAsia="Arial Nova" w:cs="Arial Nova"/>
          <w:sz w:val="22"/>
          <w:szCs w:val="22"/>
        </w:rPr>
        <w:t xml:space="preserve"> support.</w:t>
      </w:r>
    </w:p>
    <w:p w:rsidR="7616CD6E" w:rsidP="78ADF81F" w:rsidRDefault="7616CD6E" w14:paraId="1C3FA831" w14:textId="0472CE10">
      <w:pPr>
        <w:pStyle w:val="Normal"/>
      </w:pPr>
      <w:r w:rsidRPr="6BB8C53E" w:rsidR="7616CD6E">
        <w:rPr>
          <w:rFonts w:ascii="Arial Nova" w:hAnsi="Arial Nova" w:eastAsia="Arial Nova" w:cs="Arial Nova"/>
          <w:sz w:val="22"/>
          <w:szCs w:val="22"/>
        </w:rPr>
        <w:t xml:space="preserve">This approach ensures that care is </w:t>
      </w:r>
      <w:r w:rsidRPr="6BB8C53E" w:rsidR="03462FBD">
        <w:rPr>
          <w:rFonts w:ascii="Arial Nova" w:hAnsi="Arial Nova" w:eastAsia="Arial Nova" w:cs="Arial Nova"/>
          <w:sz w:val="22"/>
          <w:szCs w:val="22"/>
        </w:rPr>
        <w:t>individualized</w:t>
      </w:r>
      <w:r w:rsidRPr="6BB8C53E" w:rsidR="7616CD6E">
        <w:rPr>
          <w:rFonts w:ascii="Arial Nova" w:hAnsi="Arial Nova" w:eastAsia="Arial Nova" w:cs="Arial Nova"/>
          <w:sz w:val="22"/>
          <w:szCs w:val="22"/>
        </w:rPr>
        <w:t>, empowering, and collaborative, in line with the principles of person-</w:t>
      </w:r>
      <w:r w:rsidRPr="6BB8C53E" w:rsidR="7B784883">
        <w:rPr>
          <w:rFonts w:ascii="Arial Nova" w:hAnsi="Arial Nova" w:eastAsia="Arial Nova" w:cs="Arial Nova"/>
          <w:sz w:val="22"/>
          <w:szCs w:val="22"/>
        </w:rPr>
        <w:t>centered</w:t>
      </w:r>
      <w:r w:rsidRPr="6BB8C53E" w:rsidR="7616CD6E">
        <w:rPr>
          <w:rFonts w:ascii="Arial Nova" w:hAnsi="Arial Nova" w:eastAsia="Arial Nova" w:cs="Arial Nova"/>
          <w:sz w:val="22"/>
          <w:szCs w:val="22"/>
        </w:rPr>
        <w:t xml:space="preserve"> care and the Care Act 2014.</w:t>
      </w:r>
    </w:p>
    <w:p w:rsidR="7616CD6E" w:rsidP="78ADF81F" w:rsidRDefault="7616CD6E" w14:paraId="0614D808" w14:textId="0281A3C0">
      <w:pPr>
        <w:pStyle w:val="Normal"/>
        <w:rPr>
          <w:rFonts w:ascii="Arial Nova" w:hAnsi="Arial Nova" w:eastAsia="Arial Nova" w:cs="Arial Nova"/>
          <w:sz w:val="28"/>
          <w:szCs w:val="28"/>
        </w:rPr>
      </w:pPr>
      <w:r w:rsidRPr="78ADF81F" w:rsidR="7616CD6E">
        <w:rPr>
          <w:rFonts w:ascii="Arial Nova" w:hAnsi="Arial Nova" w:eastAsia="Arial Nova" w:cs="Arial Nova"/>
          <w:sz w:val="28"/>
          <w:szCs w:val="28"/>
        </w:rPr>
        <w:t>Implementation Plan</w:t>
      </w:r>
    </w:p>
    <w:p w:rsidR="7616CD6E" w:rsidP="78ADF81F" w:rsidRDefault="7616CD6E" w14:paraId="74AD3DE0" w14:textId="4D4F0374">
      <w:pPr>
        <w:pStyle w:val="Normal"/>
      </w:pPr>
      <w:r w:rsidRPr="78ADF81F" w:rsidR="7616CD6E">
        <w:rPr>
          <w:rFonts w:ascii="Arial Nova" w:hAnsi="Arial Nova" w:eastAsia="Arial Nova" w:cs="Arial Nova"/>
          <w:sz w:val="22"/>
          <w:szCs w:val="22"/>
        </w:rPr>
        <w:t xml:space="preserve">The pilot </w:t>
      </w:r>
      <w:r w:rsidRPr="78ADF81F" w:rsidR="7616CD6E">
        <w:rPr>
          <w:rFonts w:ascii="Arial Nova" w:hAnsi="Arial Nova" w:eastAsia="Arial Nova" w:cs="Arial Nova"/>
          <w:sz w:val="22"/>
          <w:szCs w:val="22"/>
        </w:rPr>
        <w:t>programme</w:t>
      </w:r>
      <w:r w:rsidRPr="78ADF81F" w:rsidR="7616CD6E">
        <w:rPr>
          <w:rFonts w:ascii="Arial Nova" w:hAnsi="Arial Nova" w:eastAsia="Arial Nova" w:cs="Arial Nova"/>
          <w:sz w:val="22"/>
          <w:szCs w:val="22"/>
        </w:rPr>
        <w:t xml:space="preserve"> will launch in Birmingham, where obesity rates among children are above the national average. The initiative will partner with </w:t>
      </w:r>
      <w:r w:rsidRPr="78ADF81F" w:rsidR="54D484CB">
        <w:rPr>
          <w:rFonts w:ascii="Arial Nova" w:hAnsi="Arial Nova" w:eastAsia="Arial Nova" w:cs="Arial Nova"/>
          <w:sz w:val="22"/>
          <w:szCs w:val="22"/>
        </w:rPr>
        <w:t>the NHS</w:t>
      </w:r>
      <w:r w:rsidRPr="78ADF81F" w:rsidR="7616CD6E">
        <w:rPr>
          <w:rFonts w:ascii="Arial Nova" w:hAnsi="Arial Nova" w:eastAsia="Arial Nova" w:cs="Arial Nova"/>
          <w:sz w:val="22"/>
          <w:szCs w:val="22"/>
        </w:rPr>
        <w:t xml:space="preserve"> Birmingham and Solihull Integrated Care Board, local schools, and community </w:t>
      </w:r>
      <w:r w:rsidRPr="78ADF81F" w:rsidR="610833A0">
        <w:rPr>
          <w:rFonts w:ascii="Arial Nova" w:hAnsi="Arial Nova" w:eastAsia="Arial Nova" w:cs="Arial Nova"/>
          <w:sz w:val="22"/>
          <w:szCs w:val="22"/>
        </w:rPr>
        <w:t>centers</w:t>
      </w:r>
      <w:r w:rsidRPr="78ADF81F" w:rsidR="7616CD6E">
        <w:rPr>
          <w:rFonts w:ascii="Arial Nova" w:hAnsi="Arial Nova" w:eastAsia="Arial Nova" w:cs="Arial Nova"/>
          <w:sz w:val="22"/>
          <w:szCs w:val="22"/>
        </w:rPr>
        <w:t>.</w:t>
      </w:r>
    </w:p>
    <w:p w:rsidR="7616CD6E" w:rsidP="78ADF81F" w:rsidRDefault="7616CD6E" w14:paraId="17F44DBC" w14:textId="7F23C112">
      <w:pPr>
        <w:pStyle w:val="Normal"/>
        <w:rPr>
          <w:rFonts w:ascii="Arial Nova" w:hAnsi="Arial Nova" w:eastAsia="Arial Nova" w:cs="Arial Nova"/>
          <w:sz w:val="28"/>
          <w:szCs w:val="28"/>
        </w:rPr>
      </w:pPr>
      <w:r w:rsidRPr="78ADF81F" w:rsidR="7616CD6E">
        <w:rPr>
          <w:rFonts w:ascii="Arial Nova" w:hAnsi="Arial Nova" w:eastAsia="Arial Nova" w:cs="Arial Nova"/>
          <w:sz w:val="28"/>
          <w:szCs w:val="28"/>
        </w:rPr>
        <w:t>Implementation steps:</w:t>
      </w:r>
    </w:p>
    <w:p w:rsidR="7616CD6E" w:rsidP="78ADF81F" w:rsidRDefault="7616CD6E" w14:paraId="12262ABD" w14:textId="147F19E2">
      <w:pPr>
        <w:pStyle w:val="Normal"/>
      </w:pPr>
      <w:r w:rsidRPr="6BB8C53E" w:rsidR="7616CD6E">
        <w:rPr>
          <w:rFonts w:ascii="Arial Nova" w:hAnsi="Arial Nova" w:eastAsia="Arial Nova" w:cs="Arial Nova"/>
          <w:sz w:val="22"/>
          <w:szCs w:val="22"/>
        </w:rPr>
        <w:t xml:space="preserve">Planning and recruitment – Identify five local schools and two community hubs to </w:t>
      </w:r>
      <w:r w:rsidRPr="6BB8C53E" w:rsidR="031E4AA9">
        <w:rPr>
          <w:rFonts w:ascii="Arial Nova" w:hAnsi="Arial Nova" w:eastAsia="Arial Nova" w:cs="Arial Nova"/>
          <w:sz w:val="22"/>
          <w:szCs w:val="22"/>
        </w:rPr>
        <w:t>participate in</w:t>
      </w:r>
      <w:r w:rsidRPr="6BB8C53E" w:rsidR="7616CD6E">
        <w:rPr>
          <w:rFonts w:ascii="Arial Nova" w:hAnsi="Arial Nova" w:eastAsia="Arial Nova" w:cs="Arial Nova"/>
          <w:sz w:val="22"/>
          <w:szCs w:val="22"/>
        </w:rPr>
        <w:t>.</w:t>
      </w:r>
    </w:p>
    <w:p w:rsidR="7616CD6E" w:rsidP="78ADF81F" w:rsidRDefault="7616CD6E" w14:paraId="6C0FCBEB" w14:textId="53B92404">
      <w:pPr>
        <w:pStyle w:val="Normal"/>
      </w:pPr>
      <w:r w:rsidRPr="78ADF81F" w:rsidR="7616CD6E">
        <w:rPr>
          <w:rFonts w:ascii="Arial Nova" w:hAnsi="Arial Nova" w:eastAsia="Arial Nova" w:cs="Arial Nova"/>
          <w:sz w:val="22"/>
          <w:szCs w:val="22"/>
        </w:rPr>
        <w:t>Training – Provide staff and volunteers with training in nutrition, motivational interviewing, and safeguarding.</w:t>
      </w:r>
    </w:p>
    <w:p w:rsidR="7616CD6E" w:rsidP="78ADF81F" w:rsidRDefault="7616CD6E" w14:paraId="5D470B16" w14:textId="534F8CF3">
      <w:pPr>
        <w:pStyle w:val="Normal"/>
      </w:pPr>
      <w:r w:rsidRPr="78ADF81F" w:rsidR="7616CD6E">
        <w:rPr>
          <w:rFonts w:ascii="Arial Nova" w:hAnsi="Arial Nova" w:eastAsia="Arial Nova" w:cs="Arial Nova"/>
          <w:sz w:val="22"/>
          <w:szCs w:val="22"/>
        </w:rPr>
        <w:t>Programme delivery – Run 12-week cycles of workshops, app engagement, and family activities.</w:t>
      </w:r>
    </w:p>
    <w:p w:rsidR="7616CD6E" w:rsidP="78ADF81F" w:rsidRDefault="7616CD6E" w14:paraId="7B071723" w14:textId="131040F7">
      <w:pPr>
        <w:pStyle w:val="Normal"/>
      </w:pPr>
      <w:r w:rsidRPr="78ADF81F" w:rsidR="7616CD6E">
        <w:rPr>
          <w:rFonts w:ascii="Arial Nova" w:hAnsi="Arial Nova" w:eastAsia="Arial Nova" w:cs="Arial Nova"/>
          <w:sz w:val="22"/>
          <w:szCs w:val="22"/>
        </w:rPr>
        <w:t>Promotion – Collaborate with supermarkets and local media to raise awareness.</w:t>
      </w:r>
    </w:p>
    <w:p w:rsidR="7616CD6E" w:rsidP="78ADF81F" w:rsidRDefault="7616CD6E" w14:paraId="2EEF61D9" w14:textId="5E422C8B">
      <w:pPr>
        <w:pStyle w:val="Normal"/>
      </w:pPr>
      <w:r w:rsidRPr="78ADF81F" w:rsidR="7616CD6E">
        <w:rPr>
          <w:rFonts w:ascii="Arial Nova" w:hAnsi="Arial Nova" w:eastAsia="Arial Nova" w:cs="Arial Nova"/>
          <w:sz w:val="22"/>
          <w:szCs w:val="22"/>
        </w:rPr>
        <w:t xml:space="preserve">Feedback and adaptation – Use evaluation data to refine the </w:t>
      </w:r>
      <w:r w:rsidRPr="78ADF81F" w:rsidR="5EA38D10">
        <w:rPr>
          <w:rFonts w:ascii="Arial Nova" w:hAnsi="Arial Nova" w:eastAsia="Arial Nova" w:cs="Arial Nova"/>
          <w:sz w:val="22"/>
          <w:szCs w:val="22"/>
        </w:rPr>
        <w:t>program</w:t>
      </w:r>
      <w:r w:rsidRPr="78ADF81F" w:rsidR="7616CD6E">
        <w:rPr>
          <w:rFonts w:ascii="Arial Nova" w:hAnsi="Arial Nova" w:eastAsia="Arial Nova" w:cs="Arial Nova"/>
          <w:sz w:val="22"/>
          <w:szCs w:val="22"/>
        </w:rPr>
        <w:t xml:space="preserve"> for future rollout.</w:t>
      </w:r>
    </w:p>
    <w:p w:rsidR="7616CD6E" w:rsidP="78ADF81F" w:rsidRDefault="7616CD6E" w14:paraId="1A01848B" w14:textId="1447FD1C">
      <w:pPr>
        <w:pStyle w:val="Normal"/>
      </w:pPr>
      <w:r w:rsidRPr="78ADF81F" w:rsidR="7616CD6E">
        <w:rPr>
          <w:rFonts w:ascii="Arial Nova" w:hAnsi="Arial Nova" w:eastAsia="Arial Nova" w:cs="Arial Nova"/>
          <w:sz w:val="22"/>
          <w:szCs w:val="22"/>
        </w:rPr>
        <w:t>Expected Outcomes and Benefits</w:t>
      </w:r>
    </w:p>
    <w:p w:rsidR="7616CD6E" w:rsidP="78ADF81F" w:rsidRDefault="7616CD6E" w14:paraId="6B6BFE4B" w14:textId="37C0E60C">
      <w:pPr>
        <w:pStyle w:val="Normal"/>
      </w:pPr>
      <w:r w:rsidRPr="78ADF81F" w:rsidR="7616CD6E">
        <w:rPr>
          <w:rFonts w:ascii="Arial Nova" w:hAnsi="Arial Nova" w:eastAsia="Arial Nova" w:cs="Arial Nova"/>
          <w:sz w:val="22"/>
          <w:szCs w:val="22"/>
        </w:rPr>
        <w:t>The programme is expected to deliver both short-term and long-term benefits:</w:t>
      </w:r>
    </w:p>
    <w:p w:rsidR="7616CD6E" w:rsidP="78ADF81F" w:rsidRDefault="7616CD6E" w14:paraId="4C046C09" w14:textId="4285F6FD">
      <w:pPr>
        <w:pStyle w:val="Normal"/>
      </w:pPr>
      <w:r w:rsidRPr="78ADF81F" w:rsidR="7616CD6E">
        <w:rPr>
          <w:rFonts w:ascii="Arial Nova" w:hAnsi="Arial Nova" w:eastAsia="Arial Nova" w:cs="Arial Nova"/>
          <w:sz w:val="28"/>
          <w:szCs w:val="28"/>
        </w:rPr>
        <w:t>For families and children:</w:t>
      </w:r>
    </w:p>
    <w:p w:rsidR="7616CD6E" w:rsidP="78ADF81F" w:rsidRDefault="7616CD6E" w14:paraId="1D9455D1" w14:textId="7207DEC6">
      <w:pPr>
        <w:pStyle w:val="Normal"/>
      </w:pPr>
      <w:r w:rsidRPr="78ADF81F" w:rsidR="7616CD6E">
        <w:rPr>
          <w:rFonts w:ascii="Arial Nova" w:hAnsi="Arial Nova" w:eastAsia="Arial Nova" w:cs="Arial Nova"/>
          <w:sz w:val="22"/>
          <w:szCs w:val="22"/>
        </w:rPr>
        <w:t>Increased awareness of healthy eating and activity.</w:t>
      </w:r>
    </w:p>
    <w:p w:rsidR="7616CD6E" w:rsidP="78ADF81F" w:rsidRDefault="7616CD6E" w14:paraId="4177FAAF" w14:textId="4A0D94F4">
      <w:pPr>
        <w:pStyle w:val="Normal"/>
      </w:pPr>
      <w:r w:rsidRPr="78ADF81F" w:rsidR="7616CD6E">
        <w:rPr>
          <w:rFonts w:ascii="Arial Nova" w:hAnsi="Arial Nova" w:eastAsia="Arial Nova" w:cs="Arial Nova"/>
          <w:sz w:val="22"/>
          <w:szCs w:val="22"/>
        </w:rPr>
        <w:t>Improved self-esteem and family cohesion through shared goals.</w:t>
      </w:r>
    </w:p>
    <w:p w:rsidR="7616CD6E" w:rsidP="78ADF81F" w:rsidRDefault="7616CD6E" w14:paraId="6A265085" w14:textId="3AE312E9">
      <w:pPr>
        <w:pStyle w:val="Normal"/>
      </w:pPr>
      <w:r w:rsidRPr="78ADF81F" w:rsidR="7616CD6E">
        <w:rPr>
          <w:rFonts w:ascii="Arial Nova" w:hAnsi="Arial Nova" w:eastAsia="Arial Nova" w:cs="Arial Nova"/>
          <w:sz w:val="22"/>
          <w:szCs w:val="22"/>
        </w:rPr>
        <w:t>Reduced childhood obesity rates and related health risks.</w:t>
      </w:r>
    </w:p>
    <w:p w:rsidR="7616CD6E" w:rsidP="78ADF81F" w:rsidRDefault="7616CD6E" w14:paraId="7FF2F5B8" w14:textId="58EDE505">
      <w:pPr>
        <w:pStyle w:val="Normal"/>
      </w:pPr>
      <w:r w:rsidRPr="78ADF81F" w:rsidR="7616CD6E">
        <w:rPr>
          <w:rFonts w:ascii="Arial Nova" w:hAnsi="Arial Nova" w:eastAsia="Arial Nova" w:cs="Arial Nova"/>
          <w:sz w:val="22"/>
          <w:szCs w:val="22"/>
        </w:rPr>
        <w:t>For professionals and the wider community:</w:t>
      </w:r>
    </w:p>
    <w:p w:rsidR="7616CD6E" w:rsidP="78ADF81F" w:rsidRDefault="7616CD6E" w14:paraId="56E96D44" w14:textId="33BB91B6">
      <w:pPr>
        <w:pStyle w:val="Normal"/>
      </w:pPr>
      <w:r w:rsidRPr="78ADF81F" w:rsidR="7616CD6E">
        <w:rPr>
          <w:rFonts w:ascii="Arial Nova" w:hAnsi="Arial Nova" w:eastAsia="Arial Nova" w:cs="Arial Nova"/>
          <w:sz w:val="22"/>
          <w:szCs w:val="22"/>
        </w:rPr>
        <w:t>Enhanced collaboration among healthcare and community services.</w:t>
      </w:r>
    </w:p>
    <w:p w:rsidR="7616CD6E" w:rsidP="78ADF81F" w:rsidRDefault="7616CD6E" w14:paraId="1DC22FE3" w14:textId="4892E203">
      <w:pPr>
        <w:pStyle w:val="Normal"/>
      </w:pPr>
      <w:r w:rsidRPr="6BB8C53E" w:rsidR="7616CD6E">
        <w:rPr>
          <w:rFonts w:ascii="Arial Nova" w:hAnsi="Arial Nova" w:eastAsia="Arial Nova" w:cs="Arial Nova"/>
          <w:sz w:val="22"/>
          <w:szCs w:val="22"/>
        </w:rPr>
        <w:t xml:space="preserve">Reduction in long-term NHS costs </w:t>
      </w:r>
      <w:r w:rsidRPr="6BB8C53E" w:rsidR="145591C2">
        <w:rPr>
          <w:rFonts w:ascii="Arial Nova" w:hAnsi="Arial Nova" w:eastAsia="Arial Nova" w:cs="Arial Nova"/>
          <w:sz w:val="22"/>
          <w:szCs w:val="22"/>
        </w:rPr>
        <w:t>is linked</w:t>
      </w:r>
      <w:r w:rsidRPr="6BB8C53E" w:rsidR="7616CD6E">
        <w:rPr>
          <w:rFonts w:ascii="Arial Nova" w:hAnsi="Arial Nova" w:eastAsia="Arial Nova" w:cs="Arial Nova"/>
          <w:sz w:val="22"/>
          <w:szCs w:val="22"/>
        </w:rPr>
        <w:t xml:space="preserve"> to obesity.</w:t>
      </w:r>
    </w:p>
    <w:p w:rsidR="7616CD6E" w:rsidP="78ADF81F" w:rsidRDefault="7616CD6E" w14:paraId="50BA9257" w14:textId="19B0A958">
      <w:pPr>
        <w:pStyle w:val="Normal"/>
      </w:pPr>
      <w:r w:rsidRPr="78ADF81F" w:rsidR="7616CD6E">
        <w:rPr>
          <w:rFonts w:ascii="Arial Nova" w:hAnsi="Arial Nova" w:eastAsia="Arial Nova" w:cs="Arial Nova"/>
          <w:sz w:val="22"/>
          <w:szCs w:val="22"/>
        </w:rPr>
        <w:t>Stronger, health-focused community culture.</w:t>
      </w:r>
    </w:p>
    <w:p w:rsidR="7616CD6E" w:rsidP="78ADF81F" w:rsidRDefault="7616CD6E" w14:paraId="43EF8B87" w14:textId="3ECBBF04">
      <w:pPr>
        <w:pStyle w:val="Normal"/>
      </w:pPr>
      <w:r w:rsidRPr="78ADF81F" w:rsidR="7616CD6E">
        <w:rPr>
          <w:rFonts w:ascii="Arial Nova" w:hAnsi="Arial Nova" w:eastAsia="Arial Nova" w:cs="Arial Nova"/>
          <w:sz w:val="22"/>
          <w:szCs w:val="22"/>
        </w:rPr>
        <w:t xml:space="preserve">The initiative also supports the NHS Long Term Plan (2019) by </w:t>
      </w:r>
      <w:r w:rsidRPr="78ADF81F" w:rsidR="7616CD6E">
        <w:rPr>
          <w:rFonts w:ascii="Arial Nova" w:hAnsi="Arial Nova" w:eastAsia="Arial Nova" w:cs="Arial Nova"/>
          <w:sz w:val="22"/>
          <w:szCs w:val="22"/>
        </w:rPr>
        <w:t>prioritizing</w:t>
      </w:r>
      <w:r w:rsidRPr="78ADF81F" w:rsidR="7616CD6E">
        <w:rPr>
          <w:rFonts w:ascii="Arial Nova" w:hAnsi="Arial Nova" w:eastAsia="Arial Nova" w:cs="Arial Nova"/>
          <w:sz w:val="22"/>
          <w:szCs w:val="22"/>
        </w:rPr>
        <w:t xml:space="preserve"> prevention, early intervention, and lifestyle change.</w:t>
      </w:r>
    </w:p>
    <w:p w:rsidR="7616CD6E" w:rsidP="78ADF81F" w:rsidRDefault="7616CD6E" w14:paraId="05357080" w14:textId="4BC02C53">
      <w:pPr>
        <w:pStyle w:val="Normal"/>
      </w:pPr>
      <w:r w:rsidRPr="78ADF81F" w:rsidR="7616CD6E">
        <w:rPr>
          <w:rFonts w:ascii="Arial Nova" w:hAnsi="Arial Nova" w:eastAsia="Arial Nova" w:cs="Arial Nova"/>
          <w:sz w:val="22"/>
          <w:szCs w:val="22"/>
        </w:rPr>
        <w:t>Evaluation and Measurement</w:t>
      </w:r>
    </w:p>
    <w:p w:rsidR="7616CD6E" w:rsidP="78ADF81F" w:rsidRDefault="7616CD6E" w14:paraId="078212E0" w14:textId="09788CB9">
      <w:pPr>
        <w:pStyle w:val="Normal"/>
      </w:pPr>
      <w:r w:rsidRPr="78ADF81F" w:rsidR="7616CD6E">
        <w:rPr>
          <w:rFonts w:ascii="Arial Nova" w:hAnsi="Arial Nova" w:eastAsia="Arial Nova" w:cs="Arial Nova"/>
          <w:sz w:val="22"/>
          <w:szCs w:val="22"/>
        </w:rPr>
        <w:t>Evaluation will be both quantitative and qualitative, assessing impact through:</w:t>
      </w:r>
    </w:p>
    <w:p w:rsidR="7616CD6E" w:rsidP="78ADF81F" w:rsidRDefault="7616CD6E" w14:paraId="73CF037F" w14:textId="4CAB1FF1">
      <w:pPr>
        <w:pStyle w:val="Normal"/>
      </w:pPr>
      <w:r w:rsidRPr="78ADF81F" w:rsidR="7616CD6E">
        <w:rPr>
          <w:rFonts w:ascii="Arial Nova" w:hAnsi="Arial Nova" w:eastAsia="Arial Nova" w:cs="Arial Nova"/>
          <w:sz w:val="22"/>
          <w:szCs w:val="22"/>
        </w:rPr>
        <w:t>Pre- and post-</w:t>
      </w:r>
      <w:r w:rsidRPr="78ADF81F" w:rsidR="7616CD6E">
        <w:rPr>
          <w:rFonts w:ascii="Arial Nova" w:hAnsi="Arial Nova" w:eastAsia="Arial Nova" w:cs="Arial Nova"/>
          <w:sz w:val="22"/>
          <w:szCs w:val="22"/>
        </w:rPr>
        <w:t>programmed</w:t>
      </w:r>
      <w:r w:rsidRPr="78ADF81F" w:rsidR="7616CD6E">
        <w:rPr>
          <w:rFonts w:ascii="Arial Nova" w:hAnsi="Arial Nova" w:eastAsia="Arial Nova" w:cs="Arial Nova"/>
          <w:sz w:val="22"/>
          <w:szCs w:val="22"/>
        </w:rPr>
        <w:t xml:space="preserve"> BMI and activity levels.</w:t>
      </w:r>
    </w:p>
    <w:p w:rsidR="7616CD6E" w:rsidP="78ADF81F" w:rsidRDefault="7616CD6E" w14:paraId="122FDED4" w14:textId="758C9254">
      <w:pPr>
        <w:pStyle w:val="Normal"/>
      </w:pPr>
      <w:r w:rsidRPr="78ADF81F" w:rsidR="7616CD6E">
        <w:rPr>
          <w:rFonts w:ascii="Arial Nova" w:hAnsi="Arial Nova" w:eastAsia="Arial Nova" w:cs="Arial Nova"/>
          <w:sz w:val="22"/>
          <w:szCs w:val="22"/>
        </w:rPr>
        <w:t>Self-reported dietary habits and wellbeing.</w:t>
      </w:r>
    </w:p>
    <w:p w:rsidR="7616CD6E" w:rsidP="78ADF81F" w:rsidRDefault="7616CD6E" w14:paraId="55B2B4E3" w14:textId="7E0E7280">
      <w:pPr>
        <w:pStyle w:val="Normal"/>
      </w:pPr>
      <w:r w:rsidRPr="78ADF81F" w:rsidR="7616CD6E">
        <w:rPr>
          <w:rFonts w:ascii="Arial Nova" w:hAnsi="Arial Nova" w:eastAsia="Arial Nova" w:cs="Arial Nova"/>
          <w:sz w:val="22"/>
          <w:szCs w:val="22"/>
        </w:rPr>
        <w:t>App usage data (engagement rates, completed challenges).</w:t>
      </w:r>
    </w:p>
    <w:p w:rsidR="7616CD6E" w:rsidP="78ADF81F" w:rsidRDefault="7616CD6E" w14:paraId="0AD658FE" w14:textId="2B87C097">
      <w:pPr>
        <w:pStyle w:val="Normal"/>
      </w:pPr>
      <w:r w:rsidRPr="78ADF81F" w:rsidR="7616CD6E">
        <w:rPr>
          <w:rFonts w:ascii="Arial Nova" w:hAnsi="Arial Nova" w:eastAsia="Arial Nova" w:cs="Arial Nova"/>
          <w:sz w:val="22"/>
          <w:szCs w:val="22"/>
        </w:rPr>
        <w:t>Focus groups and feedback from participants and staff.</w:t>
      </w:r>
    </w:p>
    <w:p w:rsidR="7616CD6E" w:rsidP="78ADF81F" w:rsidRDefault="7616CD6E" w14:paraId="4DF089E4" w14:textId="789A4B33">
      <w:pPr>
        <w:pStyle w:val="Normal"/>
      </w:pPr>
      <w:r w:rsidRPr="6BB8C53E" w:rsidR="7616CD6E">
        <w:rPr>
          <w:rFonts w:ascii="Arial Nova" w:hAnsi="Arial Nova" w:eastAsia="Arial Nova" w:cs="Arial Nova"/>
          <w:sz w:val="22"/>
          <w:szCs w:val="22"/>
        </w:rPr>
        <w:t xml:space="preserve">The use of Jonathan Bradshaw’s (1972) taxonomy of social need will help assess </w:t>
      </w:r>
      <w:r w:rsidRPr="6BB8C53E" w:rsidR="6B876873">
        <w:rPr>
          <w:rFonts w:ascii="Arial Nova" w:hAnsi="Arial Nova" w:eastAsia="Arial Nova" w:cs="Arial Nova"/>
          <w:sz w:val="22"/>
          <w:szCs w:val="22"/>
        </w:rPr>
        <w:t>diverse types</w:t>
      </w:r>
      <w:r w:rsidRPr="6BB8C53E" w:rsidR="7616CD6E">
        <w:rPr>
          <w:rFonts w:ascii="Arial Nova" w:hAnsi="Arial Nova" w:eastAsia="Arial Nova" w:cs="Arial Nova"/>
          <w:sz w:val="22"/>
          <w:szCs w:val="22"/>
        </w:rPr>
        <w:t xml:space="preserve"> of need addressed—normative (based on health guidelines), felt (families’ </w:t>
      </w:r>
      <w:r w:rsidRPr="6BB8C53E" w:rsidR="1768BAF0">
        <w:rPr>
          <w:rFonts w:ascii="Arial Nova" w:hAnsi="Arial Nova" w:eastAsia="Arial Nova" w:cs="Arial Nova"/>
          <w:sz w:val="22"/>
          <w:szCs w:val="22"/>
        </w:rPr>
        <w:t>individual experiences</w:t>
      </w:r>
      <w:r w:rsidRPr="6BB8C53E" w:rsidR="7616CD6E">
        <w:rPr>
          <w:rFonts w:ascii="Arial Nova" w:hAnsi="Arial Nova" w:eastAsia="Arial Nova" w:cs="Arial Nova"/>
          <w:sz w:val="22"/>
          <w:szCs w:val="22"/>
        </w:rPr>
        <w:t>), and comparative (differences between communities).</w:t>
      </w:r>
    </w:p>
    <w:p w:rsidR="7616CD6E" w:rsidP="78ADF81F" w:rsidRDefault="7616CD6E" w14:paraId="58B5B04E" w14:textId="59ACCFC8">
      <w:pPr>
        <w:pStyle w:val="Normal"/>
      </w:pPr>
      <w:r w:rsidRPr="78ADF81F" w:rsidR="7616CD6E">
        <w:rPr>
          <w:rFonts w:ascii="Arial Nova" w:hAnsi="Arial Nova" w:eastAsia="Arial Nova" w:cs="Arial Nova"/>
          <w:sz w:val="28"/>
          <w:szCs w:val="28"/>
        </w:rPr>
        <w:t>Ethical and Professional Considerations</w:t>
      </w:r>
    </w:p>
    <w:p w:rsidR="7616CD6E" w:rsidP="78ADF81F" w:rsidRDefault="7616CD6E" w14:paraId="58FFBA09" w14:textId="1F8BC5C4">
      <w:pPr>
        <w:pStyle w:val="Normal"/>
      </w:pPr>
      <w:r w:rsidRPr="6BB8C53E" w:rsidR="7616CD6E">
        <w:rPr>
          <w:rFonts w:ascii="Arial Nova" w:hAnsi="Arial Nova" w:eastAsia="Arial Nova" w:cs="Arial Nova"/>
          <w:sz w:val="22"/>
          <w:szCs w:val="22"/>
        </w:rPr>
        <w:t>All interventions will uphold person-</w:t>
      </w:r>
      <w:r w:rsidRPr="6BB8C53E" w:rsidR="1B51DC18">
        <w:rPr>
          <w:rFonts w:ascii="Arial Nova" w:hAnsi="Arial Nova" w:eastAsia="Arial Nova" w:cs="Arial Nova"/>
          <w:sz w:val="22"/>
          <w:szCs w:val="22"/>
        </w:rPr>
        <w:t>centered</w:t>
      </w:r>
      <w:r w:rsidRPr="6BB8C53E" w:rsidR="7616CD6E">
        <w:rPr>
          <w:rFonts w:ascii="Arial Nova" w:hAnsi="Arial Nova" w:eastAsia="Arial Nova" w:cs="Arial Nova"/>
          <w:sz w:val="22"/>
          <w:szCs w:val="22"/>
        </w:rPr>
        <w:t xml:space="preserve"> and ethical standards. Participation will be voluntary, and families’ personal data will be protected in line with GDPR (2018). The </w:t>
      </w:r>
      <w:r w:rsidRPr="6BB8C53E" w:rsidR="7616CD6E">
        <w:rPr>
          <w:rFonts w:ascii="Arial Nova" w:hAnsi="Arial Nova" w:eastAsia="Arial Nova" w:cs="Arial Nova"/>
          <w:sz w:val="22"/>
          <w:szCs w:val="22"/>
        </w:rPr>
        <w:t>programme</w:t>
      </w:r>
      <w:r w:rsidRPr="6BB8C53E" w:rsidR="7616CD6E">
        <w:rPr>
          <w:rFonts w:ascii="Arial Nova" w:hAnsi="Arial Nova" w:eastAsia="Arial Nova" w:cs="Arial Nova"/>
          <w:sz w:val="22"/>
          <w:szCs w:val="22"/>
        </w:rPr>
        <w:t xml:space="preserve"> will respect cultural and dietary diversity, ensuring inclusivity and equality of access. Care assistants and health professionals will </w:t>
      </w:r>
      <w:r w:rsidRPr="6BB8C53E" w:rsidR="0F683545">
        <w:rPr>
          <w:rFonts w:ascii="Arial Nova" w:hAnsi="Arial Nova" w:eastAsia="Arial Nova" w:cs="Arial Nova"/>
          <w:sz w:val="22"/>
          <w:szCs w:val="22"/>
        </w:rPr>
        <w:t>support</w:t>
      </w:r>
      <w:r w:rsidRPr="6BB8C53E" w:rsidR="7616CD6E">
        <w:rPr>
          <w:rFonts w:ascii="Arial Nova" w:hAnsi="Arial Nova" w:eastAsia="Arial Nova" w:cs="Arial Nova"/>
          <w:sz w:val="22"/>
          <w:szCs w:val="22"/>
        </w:rPr>
        <w:t xml:space="preserve"> professional boundaries and safeguard participants’ wellbeing throughout.</w:t>
      </w:r>
    </w:p>
    <w:p w:rsidR="78ADF81F" w:rsidP="78ADF81F" w:rsidRDefault="78ADF81F" w14:paraId="48459DAF" w14:textId="16AD19E8">
      <w:pPr>
        <w:pStyle w:val="Normal"/>
        <w:rPr>
          <w:rFonts w:ascii="Arial Nova" w:hAnsi="Arial Nova" w:eastAsia="Arial Nova" w:cs="Arial Nova"/>
          <w:sz w:val="28"/>
          <w:szCs w:val="28"/>
        </w:rPr>
      </w:pPr>
    </w:p>
    <w:p w:rsidR="7616CD6E" w:rsidP="78ADF81F" w:rsidRDefault="7616CD6E" w14:paraId="196E2BAC" w14:textId="3F139976">
      <w:pPr>
        <w:pStyle w:val="Normal"/>
        <w:rPr>
          <w:rFonts w:ascii="Arial Nova" w:hAnsi="Arial Nova" w:eastAsia="Arial Nova" w:cs="Arial Nova"/>
          <w:sz w:val="28"/>
          <w:szCs w:val="28"/>
        </w:rPr>
      </w:pPr>
      <w:r w:rsidRPr="78ADF81F" w:rsidR="7616CD6E">
        <w:rPr>
          <w:rFonts w:ascii="Arial Nova" w:hAnsi="Arial Nova" w:eastAsia="Arial Nova" w:cs="Arial Nova"/>
          <w:sz w:val="28"/>
          <w:szCs w:val="28"/>
        </w:rPr>
        <w:t>Conclusion</w:t>
      </w:r>
    </w:p>
    <w:p w:rsidR="4B773583" w:rsidP="78ADF81F" w:rsidRDefault="4B773583" w14:paraId="260EA4F8" w14:textId="7991E8BF">
      <w:pPr>
        <w:pStyle w:val="Normal"/>
        <w:rPr>
          <w:rFonts w:ascii="Arial Nova" w:hAnsi="Arial Nova" w:eastAsia="Arial Nova" w:cs="Arial Nova"/>
          <w:sz w:val="22"/>
          <w:szCs w:val="22"/>
        </w:rPr>
      </w:pPr>
      <w:r w:rsidRPr="6BB8C53E" w:rsidR="4B773583">
        <w:rPr>
          <w:rFonts w:ascii="Arial Nova" w:hAnsi="Arial Nova" w:eastAsia="Arial Nova" w:cs="Arial Nova"/>
          <w:sz w:val="22"/>
          <w:szCs w:val="22"/>
        </w:rPr>
        <w:t xml:space="preserve">Healthy Bites Families is a comprehensive, practical, and evidence-based initiative specifically designed to address the growing obesity crisis affecting children and families in Birmingham. </w:t>
      </w:r>
      <w:r w:rsidRPr="6BB8C53E" w:rsidR="4B773583">
        <w:rPr>
          <w:rFonts w:ascii="Arial Nova" w:hAnsi="Arial Nova" w:eastAsia="Arial Nova" w:cs="Arial Nova"/>
          <w:sz w:val="22"/>
          <w:szCs w:val="22"/>
        </w:rPr>
        <w:t>Recognizing</w:t>
      </w:r>
      <w:r w:rsidRPr="6BB8C53E" w:rsidR="4B773583">
        <w:rPr>
          <w:rFonts w:ascii="Arial Nova" w:hAnsi="Arial Nova" w:eastAsia="Arial Nova" w:cs="Arial Nova"/>
          <w:sz w:val="22"/>
          <w:szCs w:val="22"/>
        </w:rPr>
        <w:t xml:space="preserve"> the complex and multifaceted nature of childhood obesity, the </w:t>
      </w:r>
      <w:r w:rsidRPr="6BB8C53E" w:rsidR="4B773583">
        <w:rPr>
          <w:rFonts w:ascii="Arial Nova" w:hAnsi="Arial Nova" w:eastAsia="Arial Nova" w:cs="Arial Nova"/>
          <w:sz w:val="22"/>
          <w:szCs w:val="22"/>
        </w:rPr>
        <w:t>programme</w:t>
      </w:r>
      <w:r w:rsidRPr="6BB8C53E" w:rsidR="4B773583">
        <w:rPr>
          <w:rFonts w:ascii="Arial Nova" w:hAnsi="Arial Nova" w:eastAsia="Arial Nova" w:cs="Arial Nova"/>
          <w:sz w:val="22"/>
          <w:szCs w:val="22"/>
        </w:rPr>
        <w:t xml:space="preserve"> takes a person-</w:t>
      </w:r>
      <w:r w:rsidRPr="6BB8C53E" w:rsidR="44C0965C">
        <w:rPr>
          <w:rFonts w:ascii="Arial Nova" w:hAnsi="Arial Nova" w:eastAsia="Arial Nova" w:cs="Arial Nova"/>
          <w:sz w:val="22"/>
          <w:szCs w:val="22"/>
        </w:rPr>
        <w:t>centered</w:t>
      </w:r>
      <w:r w:rsidRPr="6BB8C53E" w:rsidR="4B773583">
        <w:rPr>
          <w:rFonts w:ascii="Arial Nova" w:hAnsi="Arial Nova" w:eastAsia="Arial Nova" w:cs="Arial Nova"/>
          <w:sz w:val="22"/>
          <w:szCs w:val="22"/>
        </w:rPr>
        <w:t xml:space="preserve"> approach, tailoring support to the unique needs, preferences, and circumstances of each family. By combining interactive community workshops, engaging digital resources, and professional guidance from nutritionists, health coaches, and other specialists, Healthy Bites Families provides families with the knowledge, skills, and confidence to make lasting, sustainable lifestyle changes. </w:t>
      </w:r>
    </w:p>
    <w:p w:rsidR="4B773583" w:rsidP="78ADF81F" w:rsidRDefault="4B773583" w14:paraId="0E4F62A9" w14:textId="558D5ABE">
      <w:pPr>
        <w:pStyle w:val="Normal"/>
      </w:pPr>
      <w:r w:rsidRPr="78ADF81F" w:rsidR="4B773583">
        <w:rPr>
          <w:rFonts w:ascii="Arial Nova" w:hAnsi="Arial Nova" w:eastAsia="Arial Nova" w:cs="Arial Nova"/>
          <w:sz w:val="22"/>
          <w:szCs w:val="22"/>
        </w:rPr>
        <w:t xml:space="preserve">The </w:t>
      </w:r>
      <w:r w:rsidRPr="78ADF81F" w:rsidR="4B773583">
        <w:rPr>
          <w:rFonts w:ascii="Arial Nova" w:hAnsi="Arial Nova" w:eastAsia="Arial Nova" w:cs="Arial Nova"/>
          <w:sz w:val="22"/>
          <w:szCs w:val="22"/>
        </w:rPr>
        <w:t>programme</w:t>
      </w:r>
      <w:r w:rsidRPr="78ADF81F" w:rsidR="4B773583">
        <w:rPr>
          <w:rFonts w:ascii="Arial Nova" w:hAnsi="Arial Nova" w:eastAsia="Arial Nova" w:cs="Arial Nova"/>
          <w:sz w:val="22"/>
          <w:szCs w:val="22"/>
        </w:rPr>
        <w:t xml:space="preserve"> emphasizes holistic health, focusing not only on diet and physical activity but also on promoting mental well-being, positive family routines, and practical strategies for overcoming common barriers to healthy living. Through strong partnership working with local schools, healthcare providers, community </w:t>
      </w:r>
      <w:r w:rsidRPr="78ADF81F" w:rsidR="4B773583">
        <w:rPr>
          <w:rFonts w:ascii="Arial Nova" w:hAnsi="Arial Nova" w:eastAsia="Arial Nova" w:cs="Arial Nova"/>
          <w:sz w:val="22"/>
          <w:szCs w:val="22"/>
        </w:rPr>
        <w:t>organizations</w:t>
      </w:r>
      <w:r w:rsidRPr="78ADF81F" w:rsidR="4B773583">
        <w:rPr>
          <w:rFonts w:ascii="Arial Nova" w:hAnsi="Arial Nova" w:eastAsia="Arial Nova" w:cs="Arial Nova"/>
          <w:sz w:val="22"/>
          <w:szCs w:val="22"/>
        </w:rPr>
        <w:t xml:space="preserve">, and public health authorities, the initiative fosters a collaborative approach that strengthens community support networks and maximizes the impact of interventions. </w:t>
      </w:r>
    </w:p>
    <w:p w:rsidR="4B773583" w:rsidP="78ADF81F" w:rsidRDefault="4B773583" w14:paraId="01B985CB" w14:textId="2F3496E6">
      <w:pPr>
        <w:pStyle w:val="Normal"/>
      </w:pPr>
      <w:r w:rsidRPr="6BB8C53E" w:rsidR="4B773583">
        <w:rPr>
          <w:rFonts w:ascii="Arial Nova" w:hAnsi="Arial Nova" w:eastAsia="Arial Nova" w:cs="Arial Nova"/>
          <w:sz w:val="22"/>
          <w:szCs w:val="22"/>
        </w:rPr>
        <w:t xml:space="preserve">Ongoing monitoring, feedback, and evaluation ensure that the </w:t>
      </w:r>
      <w:r w:rsidRPr="6BB8C53E" w:rsidR="4B773583">
        <w:rPr>
          <w:rFonts w:ascii="Arial Nova" w:hAnsi="Arial Nova" w:eastAsia="Arial Nova" w:cs="Arial Nova"/>
          <w:sz w:val="22"/>
          <w:szCs w:val="22"/>
        </w:rPr>
        <w:t>programme</w:t>
      </w:r>
      <w:r w:rsidRPr="6BB8C53E" w:rsidR="4B773583">
        <w:rPr>
          <w:rFonts w:ascii="Arial Nova" w:hAnsi="Arial Nova" w:eastAsia="Arial Nova" w:cs="Arial Nova"/>
          <w:sz w:val="22"/>
          <w:szCs w:val="22"/>
        </w:rPr>
        <w:t xml:space="preserve"> </w:t>
      </w:r>
      <w:r w:rsidRPr="6BB8C53E" w:rsidR="4B773583">
        <w:rPr>
          <w:rFonts w:ascii="Arial Nova" w:hAnsi="Arial Nova" w:eastAsia="Arial Nova" w:cs="Arial Nova"/>
          <w:sz w:val="22"/>
          <w:szCs w:val="22"/>
        </w:rPr>
        <w:t>remains</w:t>
      </w:r>
      <w:r w:rsidRPr="6BB8C53E" w:rsidR="4B773583">
        <w:rPr>
          <w:rFonts w:ascii="Arial Nova" w:hAnsi="Arial Nova" w:eastAsia="Arial Nova" w:cs="Arial Nova"/>
          <w:sz w:val="22"/>
          <w:szCs w:val="22"/>
        </w:rPr>
        <w:t xml:space="preserve"> evidence-based and responsive to the needs of participating families. The insights gained can inform best practices and support the potential expansion of Healthy Bites Families at a national level. By addressing health inequalities, promoting healthier </w:t>
      </w:r>
      <w:r w:rsidRPr="6BB8C53E" w:rsidR="6EFFD360">
        <w:rPr>
          <w:rFonts w:ascii="Arial Nova" w:hAnsi="Arial Nova" w:eastAsia="Arial Nova" w:cs="Arial Nova"/>
          <w:sz w:val="22"/>
          <w:szCs w:val="22"/>
        </w:rPr>
        <w:t>behaviors</w:t>
      </w:r>
      <w:r w:rsidRPr="6BB8C53E" w:rsidR="4B773583">
        <w:rPr>
          <w:rFonts w:ascii="Arial Nova" w:hAnsi="Arial Nova" w:eastAsia="Arial Nova" w:cs="Arial Nova"/>
          <w:sz w:val="22"/>
          <w:szCs w:val="22"/>
        </w:rPr>
        <w:t>, and empowering families with practical tools for everyday life, this initiative contributes to building a healthier, more resilient future for the next generation.</w:t>
      </w:r>
    </w:p>
    <w:p w:rsidR="78ADF81F" w:rsidP="78ADF81F" w:rsidRDefault="78ADF81F" w14:paraId="41DB2349" w14:textId="1338D481">
      <w:pPr>
        <w:pStyle w:val="Normal"/>
        <w:rPr>
          <w:rFonts w:ascii="Arial Nova" w:hAnsi="Arial Nova" w:eastAsia="Arial Nova" w:cs="Arial Nova"/>
          <w:sz w:val="22"/>
          <w:szCs w:val="22"/>
        </w:rPr>
      </w:pPr>
    </w:p>
    <w:p w:rsidR="7616CD6E" w:rsidP="78ADF81F" w:rsidRDefault="7616CD6E" w14:paraId="7318CABB" w14:textId="36F0D5FA">
      <w:pPr>
        <w:pStyle w:val="Normal"/>
      </w:pPr>
      <w:r w:rsidRPr="6BB8C53E" w:rsidR="7616CD6E">
        <w:rPr>
          <w:rFonts w:ascii="Arial Nova" w:hAnsi="Arial Nova" w:eastAsia="Arial Nova" w:cs="Arial Nova"/>
          <w:sz w:val="22"/>
          <w:szCs w:val="22"/>
        </w:rPr>
        <w:t>Slogan:</w:t>
      </w:r>
      <w:r>
        <w:br/>
      </w:r>
      <w:r w:rsidRPr="6BB8C53E" w:rsidR="7616CD6E">
        <w:rPr>
          <w:rFonts w:ascii="Arial Nova" w:hAnsi="Arial Nova" w:eastAsia="Arial Nova" w:cs="Arial Nova"/>
          <w:sz w:val="22"/>
          <w:szCs w:val="22"/>
        </w:rPr>
        <w:t xml:space="preserve"> “Small </w:t>
      </w:r>
      <w:r w:rsidRPr="6BB8C53E" w:rsidR="3CCD2809">
        <w:rPr>
          <w:rFonts w:ascii="Arial Nova" w:hAnsi="Arial Nova" w:eastAsia="Arial Nova" w:cs="Arial Nova"/>
          <w:sz w:val="22"/>
          <w:szCs w:val="22"/>
        </w:rPr>
        <w:t>Steps</w:t>
      </w:r>
      <w:r w:rsidRPr="6BB8C53E" w:rsidR="695537B6">
        <w:rPr>
          <w:rFonts w:ascii="Arial Nova" w:hAnsi="Arial Nova" w:eastAsia="Arial Nova" w:cs="Arial Nova"/>
          <w:sz w:val="22"/>
          <w:szCs w:val="22"/>
        </w:rPr>
        <w:t>.”</w:t>
      </w:r>
      <w:r w:rsidRPr="6BB8C53E" w:rsidR="7616CD6E">
        <w:rPr>
          <w:rFonts w:ascii="Arial Nova" w:hAnsi="Arial Nova" w:eastAsia="Arial Nova" w:cs="Arial Nova"/>
          <w:sz w:val="22"/>
          <w:szCs w:val="22"/>
        </w:rPr>
        <w:t xml:space="preserve"> Big Changes. Healthier Families for Life.”</w:t>
      </w:r>
    </w:p>
    <w:p w:rsidR="7616CD6E" w:rsidP="78ADF81F" w:rsidRDefault="7616CD6E" w14:paraId="4E5D2900" w14:textId="2C52378B">
      <w:pPr>
        <w:pStyle w:val="Normal"/>
      </w:pPr>
      <w:r w:rsidRPr="78ADF81F" w:rsidR="7616CD6E">
        <w:rPr>
          <w:rFonts w:ascii="Arial Nova" w:hAnsi="Arial Nova" w:eastAsia="Arial Nova" w:cs="Arial Nova"/>
          <w:sz w:val="22"/>
          <w:szCs w:val="22"/>
        </w:rPr>
        <w:t>References</w:t>
      </w:r>
    </w:p>
    <w:p w:rsidR="7616CD6E" w:rsidP="78ADF81F" w:rsidRDefault="7616CD6E" w14:paraId="451907ED" w14:textId="79EFFDB3">
      <w:pPr>
        <w:pStyle w:val="Normal"/>
      </w:pPr>
      <w:r w:rsidRPr="78ADF81F" w:rsidR="7616CD6E">
        <w:rPr>
          <w:rFonts w:ascii="Arial Nova" w:hAnsi="Arial Nova" w:eastAsia="Arial Nova" w:cs="Arial Nova"/>
          <w:sz w:val="22"/>
          <w:szCs w:val="22"/>
        </w:rPr>
        <w:t>Bradshaw, J. (1972) The Concept of Social Need. London: Routledge.</w:t>
      </w:r>
      <w:r>
        <w:br/>
      </w:r>
      <w:r w:rsidRPr="78ADF81F" w:rsidR="7616CD6E">
        <w:rPr>
          <w:rFonts w:ascii="Arial Nova" w:hAnsi="Arial Nova" w:eastAsia="Arial Nova" w:cs="Arial Nova"/>
          <w:sz w:val="22"/>
          <w:szCs w:val="22"/>
        </w:rPr>
        <w:t xml:space="preserve"> Marmot, M. (2020)</w:t>
      </w:r>
      <w:r w:rsidRPr="78ADF81F" w:rsidR="5C6DD9F5">
        <w:rPr>
          <w:rFonts w:ascii="Arial Nova" w:hAnsi="Arial Nova" w:eastAsia="Arial Nova" w:cs="Arial Nova"/>
          <w:sz w:val="22"/>
          <w:szCs w:val="22"/>
        </w:rPr>
        <w:t>. Health</w:t>
      </w:r>
      <w:r w:rsidRPr="78ADF81F" w:rsidR="7616CD6E">
        <w:rPr>
          <w:rFonts w:ascii="Arial Nova" w:hAnsi="Arial Nova" w:eastAsia="Arial Nova" w:cs="Arial Nova"/>
          <w:sz w:val="22"/>
          <w:szCs w:val="22"/>
        </w:rPr>
        <w:t xml:space="preserve"> Equity in England: The Marmot Review 10 Years On. London: Institute of Health Equity.</w:t>
      </w:r>
      <w:r>
        <w:br/>
      </w:r>
      <w:r w:rsidRPr="78ADF81F" w:rsidR="7616CD6E">
        <w:rPr>
          <w:rFonts w:ascii="Arial Nova" w:hAnsi="Arial Nova" w:eastAsia="Arial Nova" w:cs="Arial Nova"/>
          <w:sz w:val="22"/>
          <w:szCs w:val="22"/>
        </w:rPr>
        <w:t xml:space="preserve"> NHS Digital (2024) National Child Measurement </w:t>
      </w:r>
      <w:r w:rsidRPr="78ADF81F" w:rsidR="7616CD6E">
        <w:rPr>
          <w:rFonts w:ascii="Arial Nova" w:hAnsi="Arial Nova" w:eastAsia="Arial Nova" w:cs="Arial Nova"/>
          <w:sz w:val="22"/>
          <w:szCs w:val="22"/>
        </w:rPr>
        <w:t>Programme</w:t>
      </w:r>
      <w:r w:rsidRPr="78ADF81F" w:rsidR="7616CD6E">
        <w:rPr>
          <w:rFonts w:ascii="Arial Nova" w:hAnsi="Arial Nova" w:eastAsia="Arial Nova" w:cs="Arial Nova"/>
          <w:sz w:val="22"/>
          <w:szCs w:val="22"/>
        </w:rPr>
        <w:t>: England, 2023/24.</w:t>
      </w:r>
      <w:r>
        <w:br/>
      </w:r>
      <w:r w:rsidRPr="78ADF81F" w:rsidR="7616CD6E">
        <w:rPr>
          <w:rFonts w:ascii="Arial Nova" w:hAnsi="Arial Nova" w:eastAsia="Arial Nova" w:cs="Arial Nova"/>
          <w:sz w:val="22"/>
          <w:szCs w:val="22"/>
        </w:rPr>
        <w:t xml:space="preserve"> Public Health England (2023) Obesity and the Food Environment Report.</w:t>
      </w:r>
      <w:r>
        <w:br/>
      </w:r>
      <w:r w:rsidRPr="78ADF81F" w:rsidR="7616CD6E">
        <w:rPr>
          <w:rFonts w:ascii="Arial Nova" w:hAnsi="Arial Nova" w:eastAsia="Arial Nova" w:cs="Arial Nova"/>
          <w:sz w:val="22"/>
          <w:szCs w:val="22"/>
        </w:rPr>
        <w:t xml:space="preserve"> NHS (2019) The NHS Long Term Plan. London: NHS England.</w:t>
      </w:r>
      <w:r>
        <w:br/>
      </w:r>
      <w:r w:rsidRPr="78ADF81F" w:rsidR="7616CD6E">
        <w:rPr>
          <w:rFonts w:ascii="Arial Nova" w:hAnsi="Arial Nova" w:eastAsia="Arial Nova" w:cs="Arial Nova"/>
          <w:sz w:val="22"/>
          <w:szCs w:val="22"/>
        </w:rPr>
        <w:t xml:space="preserve"> UK Government (2018) General Data Protection Regulation (GDPR).</w:t>
      </w:r>
      <w:r>
        <w:br/>
      </w:r>
      <w:r w:rsidRPr="78ADF81F" w:rsidR="7616CD6E">
        <w:rPr>
          <w:rFonts w:ascii="Arial Nova" w:hAnsi="Arial Nova" w:eastAsia="Arial Nova" w:cs="Arial Nova"/>
          <w:sz w:val="22"/>
          <w:szCs w:val="22"/>
        </w:rPr>
        <w:t xml:space="preserve"> UK Parliament (2014) Care Act 2014. London: The Stationery Office.</w:t>
      </w:r>
    </w:p>
    <w:p w:rsidR="78ADF81F" w:rsidP="78ADF81F" w:rsidRDefault="78ADF81F" w14:paraId="345D3776" w14:textId="7F502D77">
      <w:pPr>
        <w:rPr>
          <w:rFonts w:ascii="Arial Nova" w:hAnsi="Arial Nova" w:eastAsia="Arial Nova" w:cs="Arial Nova"/>
          <w:sz w:val="22"/>
          <w:szCs w:val="22"/>
        </w:rPr>
      </w:pPr>
    </w:p>
    <w:p w:rsidR="78ADF81F" w:rsidP="78ADF81F" w:rsidRDefault="78ADF81F" w14:paraId="3528C3EB" w14:textId="50ACDAB4">
      <w:pPr>
        <w:rPr>
          <w:rFonts w:ascii="Arial Nova" w:hAnsi="Arial Nova" w:eastAsia="Arial Nova" w:cs="Arial Nova"/>
          <w:sz w:val="22"/>
          <w:szCs w:val="22"/>
        </w:rPr>
      </w:pPr>
    </w:p>
    <w:p w:rsidR="78ADF81F" w:rsidP="78ADF81F" w:rsidRDefault="78ADF81F" w14:paraId="5FEF1B24" w14:textId="7778D63C">
      <w:pPr>
        <w:rPr>
          <w:rFonts w:ascii="Arial Nova" w:hAnsi="Arial Nova" w:eastAsia="Arial Nova" w:cs="Arial Nova"/>
          <w:sz w:val="22"/>
          <w:szCs w:val="22"/>
        </w:rPr>
      </w:pPr>
    </w:p>
    <w:p w:rsidR="78ADF81F" w:rsidP="78ADF81F" w:rsidRDefault="78ADF81F" w14:paraId="50131E19" w14:textId="648BB2A0">
      <w:pPr>
        <w:rPr>
          <w:rFonts w:ascii="Arial Nova" w:hAnsi="Arial Nova" w:eastAsia="Arial Nova" w:cs="Arial Nova"/>
          <w:sz w:val="22"/>
          <w:szCs w:val="22"/>
        </w:rPr>
      </w:pPr>
    </w:p>
    <w:p w:rsidR="78ADF81F" w:rsidP="78ADF81F" w:rsidRDefault="78ADF81F" w14:paraId="704DF063" w14:textId="2B353311">
      <w:pPr>
        <w:rPr>
          <w:rFonts w:ascii="Arial Nova" w:hAnsi="Arial Nova" w:eastAsia="Arial Nova" w:cs="Arial Nova"/>
          <w:sz w:val="40"/>
          <w:szCs w:val="4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IfiINLX3nURAT" int2:id="CyILT8ot">
      <int2:state int2:type="spell" int2:value="Rejected"/>
    </int2:textHash>
    <int2:textHash int2:hashCode="ni8UUdXdlt6RIo" int2:id="lilSM6Ut">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E80F5"/>
    <w:rsid w:val="015E00A4"/>
    <w:rsid w:val="031E4AA9"/>
    <w:rsid w:val="03462FBD"/>
    <w:rsid w:val="042B1668"/>
    <w:rsid w:val="0610A3F3"/>
    <w:rsid w:val="06AFC744"/>
    <w:rsid w:val="06E7B452"/>
    <w:rsid w:val="09A40C38"/>
    <w:rsid w:val="0C9D1C2D"/>
    <w:rsid w:val="0D6DBB4D"/>
    <w:rsid w:val="0DF4D135"/>
    <w:rsid w:val="0F683545"/>
    <w:rsid w:val="13F84AF0"/>
    <w:rsid w:val="1409749D"/>
    <w:rsid w:val="14348D41"/>
    <w:rsid w:val="145591C2"/>
    <w:rsid w:val="14B18E58"/>
    <w:rsid w:val="1532FDEF"/>
    <w:rsid w:val="1768BAF0"/>
    <w:rsid w:val="19DDF363"/>
    <w:rsid w:val="1B0380CD"/>
    <w:rsid w:val="1B130FE8"/>
    <w:rsid w:val="1B51DC18"/>
    <w:rsid w:val="1CE9E4BE"/>
    <w:rsid w:val="1CF33051"/>
    <w:rsid w:val="1FE9D5B0"/>
    <w:rsid w:val="217C0B83"/>
    <w:rsid w:val="21ED1929"/>
    <w:rsid w:val="26B3639F"/>
    <w:rsid w:val="2F01C813"/>
    <w:rsid w:val="376248CD"/>
    <w:rsid w:val="382A8F34"/>
    <w:rsid w:val="39DE8123"/>
    <w:rsid w:val="3B31F4E6"/>
    <w:rsid w:val="3BE387C9"/>
    <w:rsid w:val="3C048926"/>
    <w:rsid w:val="3C2E82F6"/>
    <w:rsid w:val="3C4111CB"/>
    <w:rsid w:val="3CCD2809"/>
    <w:rsid w:val="3F03914A"/>
    <w:rsid w:val="40E30821"/>
    <w:rsid w:val="433C7E43"/>
    <w:rsid w:val="44C0965C"/>
    <w:rsid w:val="48AEC72D"/>
    <w:rsid w:val="4B773583"/>
    <w:rsid w:val="4BDE80F5"/>
    <w:rsid w:val="4C264783"/>
    <w:rsid w:val="4CC70321"/>
    <w:rsid w:val="4CE08C7B"/>
    <w:rsid w:val="5074C629"/>
    <w:rsid w:val="5164E14A"/>
    <w:rsid w:val="52EAB383"/>
    <w:rsid w:val="53AD571A"/>
    <w:rsid w:val="53FF4855"/>
    <w:rsid w:val="54D484CB"/>
    <w:rsid w:val="554022D3"/>
    <w:rsid w:val="557B7AB7"/>
    <w:rsid w:val="55F28858"/>
    <w:rsid w:val="57600546"/>
    <w:rsid w:val="5C6DD9F5"/>
    <w:rsid w:val="5EA38D10"/>
    <w:rsid w:val="6107996E"/>
    <w:rsid w:val="610833A0"/>
    <w:rsid w:val="623EB48C"/>
    <w:rsid w:val="62600BB9"/>
    <w:rsid w:val="62CD3C25"/>
    <w:rsid w:val="67305191"/>
    <w:rsid w:val="67424426"/>
    <w:rsid w:val="695537B6"/>
    <w:rsid w:val="6A0BC0DD"/>
    <w:rsid w:val="6B876873"/>
    <w:rsid w:val="6BB8C53E"/>
    <w:rsid w:val="6C4FDF04"/>
    <w:rsid w:val="6C99D1B4"/>
    <w:rsid w:val="6D060702"/>
    <w:rsid w:val="6D4C6AED"/>
    <w:rsid w:val="6DED2E1E"/>
    <w:rsid w:val="6DF9DF6D"/>
    <w:rsid w:val="6EFFD360"/>
    <w:rsid w:val="6F496BB9"/>
    <w:rsid w:val="7339FA6A"/>
    <w:rsid w:val="7616CD6E"/>
    <w:rsid w:val="78922833"/>
    <w:rsid w:val="78ADF81F"/>
    <w:rsid w:val="7AB24B85"/>
    <w:rsid w:val="7B784883"/>
    <w:rsid w:val="7EE189C0"/>
    <w:rsid w:val="7FEFCF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E80F5"/>
  <w15:chartTrackingRefBased/>
  <w15:docId w15:val="{96FE065D-E2F4-4C2C-80F8-84B1F56D9B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57288537" /><Relationship Type="http://schemas.microsoft.com/office/2020/10/relationships/intelligence" Target="intelligence2.xml" Id="Rcf6e29d8f56147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2025-11-05T10:32:16.7945939Z</dcterms:created>
  <dcterms:modified xsi:type="dcterms:W3CDTF">2025-11-20T14:28:54.4529028Z</dcterms:modified>
  <dc:creator>Dimitrinka Hoti (2325101)</dc:creator>
  <lastModifiedBy>Dimitrinka Hoti (2325101)</lastModifiedBy>
</coreProperties>
</file>