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79936"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1F8D8FAD"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14CD9846"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2E57604A" w14:textId="77777777" w:rsidR="00F07B4F" w:rsidRDefault="00F07B4F" w:rsidP="00F4289D">
      <w:pPr>
        <w:spacing w:after="0" w:line="240" w:lineRule="auto"/>
        <w:jc w:val="center"/>
        <w:outlineLvl w:val="0"/>
        <w:rPr>
          <w:rFonts w:ascii="Times New Roman" w:eastAsia="Times New Roman" w:hAnsi="Times New Roman" w:cs="Times New Roman"/>
          <w:color w:val="0E101A"/>
          <w:kern w:val="36"/>
          <w:sz w:val="48"/>
          <w:szCs w:val="48"/>
          <w:lang w:eastAsia="en-GB"/>
        </w:rPr>
      </w:pPr>
    </w:p>
    <w:p w14:paraId="6915CCD3" w14:textId="25AC0036" w:rsidR="00F07B4F" w:rsidRPr="00F4289D" w:rsidRDefault="00F4289D" w:rsidP="00F4289D">
      <w:pPr>
        <w:spacing w:after="0" w:line="240" w:lineRule="auto"/>
        <w:jc w:val="center"/>
        <w:outlineLvl w:val="0"/>
        <w:rPr>
          <w:rFonts w:ascii="Times New Roman" w:eastAsia="Times New Roman" w:hAnsi="Times New Roman" w:cs="Times New Roman"/>
          <w:bCs/>
          <w:color w:val="0E101A"/>
          <w:kern w:val="36"/>
          <w:sz w:val="72"/>
          <w:szCs w:val="72"/>
          <w:lang w:eastAsia="en-GB"/>
        </w:rPr>
      </w:pPr>
      <w:bookmarkStart w:id="0" w:name="_Toc135740327"/>
      <w:r w:rsidRPr="00F4289D">
        <w:rPr>
          <w:bCs/>
          <w:sz w:val="72"/>
          <w:szCs w:val="72"/>
        </w:rPr>
        <w:t>Sustainable Business Revenue Generation Plan</w:t>
      </w:r>
      <w:bookmarkEnd w:id="0"/>
    </w:p>
    <w:p w14:paraId="045FA19C"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63C780D0"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77A58CAB"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2512658C"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4DCE7537"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04739228"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60BAAD78" w14:textId="77777777" w:rsidR="00F07B4F" w:rsidRDefault="00F07B4F" w:rsidP="00F4289D">
      <w:pPr>
        <w:spacing w:after="0" w:line="240" w:lineRule="auto"/>
        <w:jc w:val="center"/>
        <w:outlineLvl w:val="0"/>
        <w:rPr>
          <w:rFonts w:ascii="Times New Roman" w:eastAsia="Times New Roman" w:hAnsi="Times New Roman" w:cs="Times New Roman"/>
          <w:color w:val="0E101A"/>
          <w:kern w:val="36"/>
          <w:sz w:val="48"/>
          <w:szCs w:val="48"/>
          <w:lang w:eastAsia="en-GB"/>
        </w:rPr>
      </w:pPr>
    </w:p>
    <w:p w14:paraId="749DC37C"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636165A7"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2A85B061" w14:textId="77777777" w:rsidR="00F07B4F" w:rsidRPr="008C212B"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65CC449D" w14:textId="77777777" w:rsidR="00F07B4F" w:rsidRPr="00C20FF7" w:rsidRDefault="00F07B4F" w:rsidP="00F07B4F">
      <w:pPr>
        <w:pStyle w:val="Title"/>
        <w:jc w:val="left"/>
        <w:rPr>
          <w:rFonts w:cs="Times New Roman"/>
          <w:b w:val="0"/>
          <w:bCs/>
          <w:sz w:val="44"/>
          <w:szCs w:val="44"/>
          <w:shd w:val="clear" w:color="auto" w:fill="FFFFFF"/>
        </w:rPr>
      </w:pPr>
      <w:r w:rsidRPr="00C20FF7">
        <w:rPr>
          <w:rFonts w:cs="Times New Roman"/>
          <w:b w:val="0"/>
          <w:bCs/>
          <w:sz w:val="44"/>
          <w:szCs w:val="44"/>
          <w:shd w:val="clear" w:color="auto" w:fill="FFFFFF"/>
        </w:rPr>
        <w:t>Student Name: Daniela Serban</w:t>
      </w:r>
    </w:p>
    <w:p w14:paraId="687130E5" w14:textId="77777777" w:rsidR="00F07B4F" w:rsidRPr="00C20FF7" w:rsidRDefault="00F07B4F" w:rsidP="00F07B4F">
      <w:pPr>
        <w:rPr>
          <w:rFonts w:ascii="Times New Roman" w:hAnsi="Times New Roman" w:cs="Times New Roman"/>
          <w:bCs/>
          <w:sz w:val="44"/>
          <w:szCs w:val="44"/>
          <w:shd w:val="clear" w:color="auto" w:fill="FFFFFF"/>
        </w:rPr>
      </w:pPr>
      <w:r w:rsidRPr="00C20FF7">
        <w:rPr>
          <w:rFonts w:ascii="Times New Roman" w:hAnsi="Times New Roman" w:cs="Times New Roman"/>
          <w:bCs/>
          <w:sz w:val="44"/>
          <w:szCs w:val="44"/>
          <w:shd w:val="clear" w:color="auto" w:fill="FFFFFF"/>
        </w:rPr>
        <w:t>Student number: 2109024</w:t>
      </w:r>
    </w:p>
    <w:p w14:paraId="12CF79D3" w14:textId="77777777" w:rsidR="005A6995" w:rsidRPr="00C20FF7" w:rsidRDefault="00F07B4F" w:rsidP="00F07B4F">
      <w:pPr>
        <w:rPr>
          <w:rFonts w:ascii="Times New Roman" w:hAnsi="Times New Roman" w:cs="Times New Roman"/>
          <w:bCs/>
          <w:sz w:val="44"/>
          <w:szCs w:val="44"/>
          <w:shd w:val="clear" w:color="auto" w:fill="FFFFFF"/>
        </w:rPr>
      </w:pPr>
      <w:r w:rsidRPr="00C20FF7">
        <w:rPr>
          <w:rFonts w:ascii="Times New Roman" w:hAnsi="Times New Roman" w:cs="Times New Roman"/>
          <w:bCs/>
          <w:sz w:val="44"/>
          <w:szCs w:val="44"/>
          <w:shd w:val="clear" w:color="auto" w:fill="FFFFFF"/>
        </w:rPr>
        <w:t>Module number: BMIH 5007</w:t>
      </w:r>
    </w:p>
    <w:p w14:paraId="596DB6AE" w14:textId="59DCE9C6" w:rsidR="00F07B4F" w:rsidRPr="00C20FF7" w:rsidRDefault="005A6995" w:rsidP="00F07B4F">
      <w:pPr>
        <w:rPr>
          <w:rFonts w:ascii="Times New Roman" w:hAnsi="Times New Roman" w:cs="Times New Roman"/>
          <w:bCs/>
          <w:sz w:val="44"/>
          <w:szCs w:val="44"/>
          <w:shd w:val="clear" w:color="auto" w:fill="FFFFFF"/>
        </w:rPr>
      </w:pPr>
      <w:r w:rsidRPr="00C20FF7">
        <w:rPr>
          <w:rFonts w:ascii="Times New Roman" w:hAnsi="Times New Roman" w:cs="Times New Roman"/>
          <w:bCs/>
          <w:sz w:val="44"/>
          <w:szCs w:val="44"/>
          <w:shd w:val="clear" w:color="auto" w:fill="FFFFFF"/>
        </w:rPr>
        <w:t xml:space="preserve">Module name:  </w:t>
      </w:r>
      <w:r w:rsidRPr="00C20FF7">
        <w:rPr>
          <w:rFonts w:ascii="Times New Roman" w:hAnsi="Times New Roman" w:cs="Times New Roman"/>
          <w:bCs/>
          <w:sz w:val="44"/>
          <w:szCs w:val="44"/>
        </w:rPr>
        <w:t>Financial Management for the Hotel Industry</w:t>
      </w:r>
    </w:p>
    <w:p w14:paraId="610603DB" w14:textId="4E41DDE8" w:rsidR="00F07B4F" w:rsidRDefault="00F07B4F" w:rsidP="00F07B4F">
      <w:pPr>
        <w:rPr>
          <w:rFonts w:ascii="Times New Roman" w:eastAsia="Times New Roman" w:hAnsi="Times New Roman" w:cs="Times New Roman"/>
          <w:color w:val="0E101A"/>
          <w:kern w:val="36"/>
          <w:sz w:val="48"/>
          <w:szCs w:val="48"/>
          <w:lang w:eastAsia="en-GB"/>
        </w:rPr>
      </w:pPr>
      <w:r w:rsidRPr="00C20FF7">
        <w:rPr>
          <w:rFonts w:ascii="Times New Roman" w:hAnsi="Times New Roman" w:cs="Times New Roman"/>
          <w:bCs/>
          <w:sz w:val="44"/>
          <w:szCs w:val="44"/>
          <w:shd w:val="clear" w:color="auto" w:fill="FFFFFF"/>
        </w:rPr>
        <w:t xml:space="preserve">Lecturer name: </w:t>
      </w:r>
      <w:r w:rsidR="00BD4510" w:rsidRPr="00C20FF7">
        <w:rPr>
          <w:rFonts w:ascii="Times New Roman" w:hAnsi="Times New Roman" w:cs="Times New Roman"/>
          <w:bCs/>
          <w:sz w:val="44"/>
          <w:szCs w:val="44"/>
          <w:shd w:val="clear" w:color="auto" w:fill="FFFFFF"/>
        </w:rPr>
        <w:t>Dale Clarke</w:t>
      </w:r>
      <w:r>
        <w:rPr>
          <w:rFonts w:ascii="Times New Roman" w:eastAsia="Times New Roman" w:hAnsi="Times New Roman" w:cs="Times New Roman"/>
          <w:color w:val="0E101A"/>
          <w:kern w:val="36"/>
          <w:sz w:val="48"/>
          <w:szCs w:val="48"/>
          <w:lang w:eastAsia="en-GB"/>
        </w:rPr>
        <w:br w:type="page"/>
      </w:r>
    </w:p>
    <w:sdt>
      <w:sdtPr>
        <w:rPr>
          <w:rFonts w:ascii="Arial" w:eastAsiaTheme="minorHAnsi" w:hAnsi="Arial" w:cs="Arial"/>
          <w:b/>
          <w:bCs/>
          <w:color w:val="auto"/>
          <w:sz w:val="24"/>
          <w:szCs w:val="22"/>
          <w:lang w:val="en-IN"/>
        </w:rPr>
        <w:id w:val="1871024143"/>
        <w:docPartObj>
          <w:docPartGallery w:val="Table of Contents"/>
          <w:docPartUnique/>
        </w:docPartObj>
      </w:sdtPr>
      <w:sdtEndPr>
        <w:rPr>
          <w:rFonts w:ascii="Times New Roman" w:hAnsi="Times New Roman" w:cstheme="minorBidi"/>
          <w:noProof/>
        </w:rPr>
      </w:sdtEndPr>
      <w:sdtContent>
        <w:p w14:paraId="3ECECFCF" w14:textId="77777777" w:rsidR="00F07B4F" w:rsidRPr="00C03483" w:rsidRDefault="00F07B4F" w:rsidP="00F07B4F">
          <w:pPr>
            <w:pStyle w:val="TOCHeading"/>
            <w:rPr>
              <w:rFonts w:ascii="Arial" w:hAnsi="Arial" w:cs="Arial"/>
              <w:b/>
              <w:bCs/>
              <w:color w:val="auto"/>
            </w:rPr>
          </w:pPr>
          <w:r w:rsidRPr="00C03483">
            <w:rPr>
              <w:rFonts w:ascii="Arial" w:hAnsi="Arial" w:cs="Arial"/>
              <w:b/>
              <w:bCs/>
              <w:color w:val="auto"/>
            </w:rPr>
            <w:t>Table of Contents</w:t>
          </w:r>
        </w:p>
        <w:p w14:paraId="3E7D7182" w14:textId="03C812FD" w:rsidR="00D10A4F" w:rsidRDefault="00F07B4F">
          <w:pPr>
            <w:pStyle w:val="TOC1"/>
            <w:tabs>
              <w:tab w:val="right" w:leader="dot" w:pos="9016"/>
            </w:tabs>
            <w:rPr>
              <w:rFonts w:asciiTheme="minorHAnsi" w:eastAsiaTheme="minorEastAsia" w:hAnsiTheme="minorHAnsi"/>
              <w:noProof/>
              <w:kern w:val="2"/>
              <w:sz w:val="22"/>
              <w:lang w:val="en-GB" w:eastAsia="en-GB"/>
              <w14:ligatures w14:val="standardContextual"/>
            </w:rPr>
          </w:pPr>
          <w:r>
            <w:fldChar w:fldCharType="begin"/>
          </w:r>
          <w:r>
            <w:instrText xml:space="preserve"> TOC \o "1-3" \h \z \u </w:instrText>
          </w:r>
          <w:r>
            <w:fldChar w:fldCharType="separate"/>
          </w:r>
          <w:hyperlink w:anchor="_Toc135740327" w:history="1">
            <w:r w:rsidR="00D10A4F" w:rsidRPr="00DA6193">
              <w:rPr>
                <w:rStyle w:val="Hyperlink"/>
                <w:bCs/>
                <w:noProof/>
              </w:rPr>
              <w:t>Sustainable Business Revenue Generation Plan</w:t>
            </w:r>
            <w:r w:rsidR="00D10A4F">
              <w:rPr>
                <w:noProof/>
                <w:webHidden/>
              </w:rPr>
              <w:tab/>
            </w:r>
            <w:r w:rsidR="00D10A4F">
              <w:rPr>
                <w:noProof/>
                <w:webHidden/>
              </w:rPr>
              <w:fldChar w:fldCharType="begin"/>
            </w:r>
            <w:r w:rsidR="00D10A4F">
              <w:rPr>
                <w:noProof/>
                <w:webHidden/>
              </w:rPr>
              <w:instrText xml:space="preserve"> PAGEREF _Toc135740327 \h </w:instrText>
            </w:r>
            <w:r w:rsidR="00D10A4F">
              <w:rPr>
                <w:noProof/>
                <w:webHidden/>
              </w:rPr>
            </w:r>
            <w:r w:rsidR="00D10A4F">
              <w:rPr>
                <w:noProof/>
                <w:webHidden/>
              </w:rPr>
              <w:fldChar w:fldCharType="separate"/>
            </w:r>
            <w:r w:rsidR="00D10A4F">
              <w:rPr>
                <w:noProof/>
                <w:webHidden/>
              </w:rPr>
              <w:t>1</w:t>
            </w:r>
            <w:r w:rsidR="00D10A4F">
              <w:rPr>
                <w:noProof/>
                <w:webHidden/>
              </w:rPr>
              <w:fldChar w:fldCharType="end"/>
            </w:r>
          </w:hyperlink>
        </w:p>
        <w:p w14:paraId="6D7851BB" w14:textId="4EAE4E40" w:rsidR="00D10A4F" w:rsidRDefault="00D10A4F">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5740328" w:history="1">
            <w:r w:rsidRPr="00DA6193">
              <w:rPr>
                <w:rStyle w:val="Hyperlink"/>
                <w:rFonts w:eastAsia="Times New Roman" w:cs="Times New Roman"/>
                <w:noProof/>
                <w:kern w:val="36"/>
                <w:lang w:eastAsia="en-GB"/>
              </w:rPr>
              <w:t>Introduction</w:t>
            </w:r>
            <w:r>
              <w:rPr>
                <w:noProof/>
                <w:webHidden/>
              </w:rPr>
              <w:tab/>
            </w:r>
            <w:r>
              <w:rPr>
                <w:noProof/>
                <w:webHidden/>
              </w:rPr>
              <w:fldChar w:fldCharType="begin"/>
            </w:r>
            <w:r>
              <w:rPr>
                <w:noProof/>
                <w:webHidden/>
              </w:rPr>
              <w:instrText xml:space="preserve"> PAGEREF _Toc135740328 \h </w:instrText>
            </w:r>
            <w:r>
              <w:rPr>
                <w:noProof/>
                <w:webHidden/>
              </w:rPr>
            </w:r>
            <w:r>
              <w:rPr>
                <w:noProof/>
                <w:webHidden/>
              </w:rPr>
              <w:fldChar w:fldCharType="separate"/>
            </w:r>
            <w:r>
              <w:rPr>
                <w:noProof/>
                <w:webHidden/>
              </w:rPr>
              <w:t>3</w:t>
            </w:r>
            <w:r>
              <w:rPr>
                <w:noProof/>
                <w:webHidden/>
              </w:rPr>
              <w:fldChar w:fldCharType="end"/>
            </w:r>
          </w:hyperlink>
        </w:p>
        <w:p w14:paraId="3BE4540B" w14:textId="0F63A817" w:rsidR="00D10A4F" w:rsidRDefault="00D10A4F">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5740329" w:history="1">
            <w:r w:rsidRPr="00DA6193">
              <w:rPr>
                <w:rStyle w:val="Hyperlink"/>
                <w:rFonts w:eastAsia="Times New Roman" w:cs="Times New Roman"/>
                <w:noProof/>
                <w:kern w:val="36"/>
                <w:lang w:eastAsia="en-GB"/>
              </w:rPr>
              <w:t>Insource housekeeping team vs outsourcing housekeeping</w:t>
            </w:r>
            <w:r>
              <w:rPr>
                <w:noProof/>
                <w:webHidden/>
              </w:rPr>
              <w:tab/>
            </w:r>
            <w:r>
              <w:rPr>
                <w:noProof/>
                <w:webHidden/>
              </w:rPr>
              <w:fldChar w:fldCharType="begin"/>
            </w:r>
            <w:r>
              <w:rPr>
                <w:noProof/>
                <w:webHidden/>
              </w:rPr>
              <w:instrText xml:space="preserve"> PAGEREF _Toc135740329 \h </w:instrText>
            </w:r>
            <w:r>
              <w:rPr>
                <w:noProof/>
                <w:webHidden/>
              </w:rPr>
            </w:r>
            <w:r>
              <w:rPr>
                <w:noProof/>
                <w:webHidden/>
              </w:rPr>
              <w:fldChar w:fldCharType="separate"/>
            </w:r>
            <w:r>
              <w:rPr>
                <w:noProof/>
                <w:webHidden/>
              </w:rPr>
              <w:t>5</w:t>
            </w:r>
            <w:r>
              <w:rPr>
                <w:noProof/>
                <w:webHidden/>
              </w:rPr>
              <w:fldChar w:fldCharType="end"/>
            </w:r>
          </w:hyperlink>
        </w:p>
        <w:p w14:paraId="4178ED0F" w14:textId="0ABEEAE2" w:rsidR="00D10A4F" w:rsidRDefault="00D10A4F">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35740330" w:history="1">
            <w:r w:rsidRPr="00DA6193">
              <w:rPr>
                <w:rStyle w:val="Hyperlink"/>
                <w:rFonts w:eastAsia="Times New Roman" w:cs="Times New Roman"/>
                <w:noProof/>
                <w:lang w:eastAsia="en-GB"/>
              </w:rPr>
              <w:t>Insourced Housekeeping Team</w:t>
            </w:r>
            <w:r>
              <w:rPr>
                <w:noProof/>
                <w:webHidden/>
              </w:rPr>
              <w:tab/>
            </w:r>
            <w:r>
              <w:rPr>
                <w:noProof/>
                <w:webHidden/>
              </w:rPr>
              <w:fldChar w:fldCharType="begin"/>
            </w:r>
            <w:r>
              <w:rPr>
                <w:noProof/>
                <w:webHidden/>
              </w:rPr>
              <w:instrText xml:space="preserve"> PAGEREF _Toc135740330 \h </w:instrText>
            </w:r>
            <w:r>
              <w:rPr>
                <w:noProof/>
                <w:webHidden/>
              </w:rPr>
            </w:r>
            <w:r>
              <w:rPr>
                <w:noProof/>
                <w:webHidden/>
              </w:rPr>
              <w:fldChar w:fldCharType="separate"/>
            </w:r>
            <w:r>
              <w:rPr>
                <w:noProof/>
                <w:webHidden/>
              </w:rPr>
              <w:t>5</w:t>
            </w:r>
            <w:r>
              <w:rPr>
                <w:noProof/>
                <w:webHidden/>
              </w:rPr>
              <w:fldChar w:fldCharType="end"/>
            </w:r>
          </w:hyperlink>
        </w:p>
        <w:p w14:paraId="572B21BA" w14:textId="5DF9B5D2" w:rsidR="00D10A4F" w:rsidRDefault="00D10A4F">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35740331" w:history="1">
            <w:r w:rsidRPr="00DA6193">
              <w:rPr>
                <w:rStyle w:val="Hyperlink"/>
                <w:rFonts w:eastAsia="Times New Roman" w:cs="Times New Roman"/>
                <w:noProof/>
                <w:lang w:eastAsia="en-GB"/>
              </w:rPr>
              <w:t>Outsourcing Housekeeping</w:t>
            </w:r>
            <w:r>
              <w:rPr>
                <w:noProof/>
                <w:webHidden/>
              </w:rPr>
              <w:tab/>
            </w:r>
            <w:r>
              <w:rPr>
                <w:noProof/>
                <w:webHidden/>
              </w:rPr>
              <w:fldChar w:fldCharType="begin"/>
            </w:r>
            <w:r>
              <w:rPr>
                <w:noProof/>
                <w:webHidden/>
              </w:rPr>
              <w:instrText xml:space="preserve"> PAGEREF _Toc135740331 \h </w:instrText>
            </w:r>
            <w:r>
              <w:rPr>
                <w:noProof/>
                <w:webHidden/>
              </w:rPr>
            </w:r>
            <w:r>
              <w:rPr>
                <w:noProof/>
                <w:webHidden/>
              </w:rPr>
              <w:fldChar w:fldCharType="separate"/>
            </w:r>
            <w:r>
              <w:rPr>
                <w:noProof/>
                <w:webHidden/>
              </w:rPr>
              <w:t>6</w:t>
            </w:r>
            <w:r>
              <w:rPr>
                <w:noProof/>
                <w:webHidden/>
              </w:rPr>
              <w:fldChar w:fldCharType="end"/>
            </w:r>
          </w:hyperlink>
        </w:p>
        <w:p w14:paraId="2CB9CF23" w14:textId="6B955E6B" w:rsidR="00D10A4F" w:rsidRDefault="00D10A4F">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5740332" w:history="1">
            <w:r w:rsidRPr="00DA6193">
              <w:rPr>
                <w:rStyle w:val="Hyperlink"/>
                <w:rFonts w:eastAsia="Times New Roman" w:cs="Times New Roman"/>
                <w:noProof/>
                <w:kern w:val="36"/>
                <w:lang w:eastAsia="en-GB"/>
              </w:rPr>
              <w:t>Impact on the financial results of Housekeeping Services</w:t>
            </w:r>
            <w:r>
              <w:rPr>
                <w:noProof/>
                <w:webHidden/>
              </w:rPr>
              <w:tab/>
            </w:r>
            <w:r>
              <w:rPr>
                <w:noProof/>
                <w:webHidden/>
              </w:rPr>
              <w:fldChar w:fldCharType="begin"/>
            </w:r>
            <w:r>
              <w:rPr>
                <w:noProof/>
                <w:webHidden/>
              </w:rPr>
              <w:instrText xml:space="preserve"> PAGEREF _Toc135740332 \h </w:instrText>
            </w:r>
            <w:r>
              <w:rPr>
                <w:noProof/>
                <w:webHidden/>
              </w:rPr>
            </w:r>
            <w:r>
              <w:rPr>
                <w:noProof/>
                <w:webHidden/>
              </w:rPr>
              <w:fldChar w:fldCharType="separate"/>
            </w:r>
            <w:r>
              <w:rPr>
                <w:noProof/>
                <w:webHidden/>
              </w:rPr>
              <w:t>7</w:t>
            </w:r>
            <w:r>
              <w:rPr>
                <w:noProof/>
                <w:webHidden/>
              </w:rPr>
              <w:fldChar w:fldCharType="end"/>
            </w:r>
          </w:hyperlink>
        </w:p>
        <w:p w14:paraId="6F4C4123" w14:textId="14D242DD" w:rsidR="00D10A4F" w:rsidRDefault="00D10A4F">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5740333" w:history="1">
            <w:r w:rsidRPr="00DA6193">
              <w:rPr>
                <w:rStyle w:val="Hyperlink"/>
                <w:rFonts w:eastAsia="Times New Roman" w:cs="Times New Roman"/>
                <w:noProof/>
                <w:kern w:val="36"/>
                <w:lang w:eastAsia="en-GB"/>
              </w:rPr>
              <w:t>Suggestions and Recommendations</w:t>
            </w:r>
            <w:r>
              <w:rPr>
                <w:noProof/>
                <w:webHidden/>
              </w:rPr>
              <w:tab/>
            </w:r>
            <w:r>
              <w:rPr>
                <w:noProof/>
                <w:webHidden/>
              </w:rPr>
              <w:fldChar w:fldCharType="begin"/>
            </w:r>
            <w:r>
              <w:rPr>
                <w:noProof/>
                <w:webHidden/>
              </w:rPr>
              <w:instrText xml:space="preserve"> PAGEREF _Toc135740333 \h </w:instrText>
            </w:r>
            <w:r>
              <w:rPr>
                <w:noProof/>
                <w:webHidden/>
              </w:rPr>
            </w:r>
            <w:r>
              <w:rPr>
                <w:noProof/>
                <w:webHidden/>
              </w:rPr>
              <w:fldChar w:fldCharType="separate"/>
            </w:r>
            <w:r>
              <w:rPr>
                <w:noProof/>
                <w:webHidden/>
              </w:rPr>
              <w:t>9</w:t>
            </w:r>
            <w:r>
              <w:rPr>
                <w:noProof/>
                <w:webHidden/>
              </w:rPr>
              <w:fldChar w:fldCharType="end"/>
            </w:r>
          </w:hyperlink>
        </w:p>
        <w:p w14:paraId="5B6BCA3C" w14:textId="4F7E5856" w:rsidR="00D10A4F" w:rsidRDefault="00D10A4F">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5740334" w:history="1">
            <w:r w:rsidRPr="00DA6193">
              <w:rPr>
                <w:rStyle w:val="Hyperlink"/>
                <w:rFonts w:eastAsia="Times New Roman" w:cs="Times New Roman"/>
                <w:noProof/>
                <w:kern w:val="36"/>
                <w:lang w:eastAsia="en-GB"/>
              </w:rPr>
              <w:t>Conclusion</w:t>
            </w:r>
            <w:r>
              <w:rPr>
                <w:noProof/>
                <w:webHidden/>
              </w:rPr>
              <w:tab/>
            </w:r>
            <w:r>
              <w:rPr>
                <w:noProof/>
                <w:webHidden/>
              </w:rPr>
              <w:fldChar w:fldCharType="begin"/>
            </w:r>
            <w:r>
              <w:rPr>
                <w:noProof/>
                <w:webHidden/>
              </w:rPr>
              <w:instrText xml:space="preserve"> PAGEREF _Toc135740334 \h </w:instrText>
            </w:r>
            <w:r>
              <w:rPr>
                <w:noProof/>
                <w:webHidden/>
              </w:rPr>
            </w:r>
            <w:r>
              <w:rPr>
                <w:noProof/>
                <w:webHidden/>
              </w:rPr>
              <w:fldChar w:fldCharType="separate"/>
            </w:r>
            <w:r>
              <w:rPr>
                <w:noProof/>
                <w:webHidden/>
              </w:rPr>
              <w:t>10</w:t>
            </w:r>
            <w:r>
              <w:rPr>
                <w:noProof/>
                <w:webHidden/>
              </w:rPr>
              <w:fldChar w:fldCharType="end"/>
            </w:r>
          </w:hyperlink>
        </w:p>
        <w:p w14:paraId="513A36A3" w14:textId="1CBE0009" w:rsidR="00D10A4F" w:rsidRDefault="00D10A4F">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35740335" w:history="1">
            <w:r w:rsidRPr="00DA619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_Toc135740335 \h </w:instrText>
            </w:r>
            <w:r>
              <w:rPr>
                <w:noProof/>
                <w:webHidden/>
              </w:rPr>
            </w:r>
            <w:r>
              <w:rPr>
                <w:noProof/>
                <w:webHidden/>
              </w:rPr>
              <w:fldChar w:fldCharType="separate"/>
            </w:r>
            <w:r>
              <w:rPr>
                <w:noProof/>
                <w:webHidden/>
              </w:rPr>
              <w:t>11</w:t>
            </w:r>
            <w:r>
              <w:rPr>
                <w:noProof/>
                <w:webHidden/>
              </w:rPr>
              <w:fldChar w:fldCharType="end"/>
            </w:r>
          </w:hyperlink>
        </w:p>
        <w:p w14:paraId="35C25D6E" w14:textId="414EF90F" w:rsidR="00F07B4F" w:rsidRDefault="00F07B4F" w:rsidP="00D10A4F">
          <w:pPr>
            <w:pStyle w:val="TOC1"/>
            <w:tabs>
              <w:tab w:val="right" w:leader="dot" w:pos="9016"/>
            </w:tabs>
            <w:rPr>
              <w:b/>
              <w:bCs/>
              <w:noProof/>
            </w:rPr>
          </w:pPr>
          <w:r>
            <w:rPr>
              <w:b/>
              <w:bCs/>
              <w:noProof/>
            </w:rPr>
            <w:fldChar w:fldCharType="end"/>
          </w:r>
        </w:p>
      </w:sdtContent>
    </w:sdt>
    <w:p w14:paraId="7C871428" w14:textId="77777777"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651D4282" w14:textId="77777777" w:rsidR="00F07B4F" w:rsidRDefault="00F07B4F" w:rsidP="00F07B4F">
      <w:pPr>
        <w:rPr>
          <w:rFonts w:ascii="Times New Roman" w:eastAsia="Times New Roman" w:hAnsi="Times New Roman" w:cs="Times New Roman"/>
          <w:color w:val="0E101A"/>
          <w:kern w:val="36"/>
          <w:sz w:val="48"/>
          <w:szCs w:val="48"/>
          <w:lang w:eastAsia="en-GB"/>
        </w:rPr>
      </w:pPr>
      <w:r>
        <w:rPr>
          <w:rFonts w:ascii="Times New Roman" w:eastAsia="Times New Roman" w:hAnsi="Times New Roman" w:cs="Times New Roman"/>
          <w:color w:val="0E101A"/>
          <w:kern w:val="36"/>
          <w:sz w:val="48"/>
          <w:szCs w:val="48"/>
          <w:lang w:eastAsia="en-GB"/>
        </w:rPr>
        <w:br w:type="page"/>
      </w:r>
    </w:p>
    <w:p w14:paraId="72F178A9" w14:textId="5589E43F" w:rsidR="00F07B4F" w:rsidRDefault="00F07B4F" w:rsidP="00C20FF7">
      <w:pPr>
        <w:spacing w:after="0" w:line="360" w:lineRule="auto"/>
        <w:outlineLvl w:val="0"/>
        <w:rPr>
          <w:rFonts w:ascii="Times New Roman" w:eastAsia="Times New Roman" w:hAnsi="Times New Roman" w:cs="Times New Roman"/>
          <w:color w:val="0E101A"/>
          <w:kern w:val="36"/>
          <w:sz w:val="48"/>
          <w:szCs w:val="48"/>
          <w:lang w:eastAsia="en-GB"/>
        </w:rPr>
      </w:pPr>
      <w:bookmarkStart w:id="1" w:name="_Toc135740328"/>
      <w:r w:rsidRPr="008F2857">
        <w:rPr>
          <w:rFonts w:ascii="Times New Roman" w:eastAsia="Times New Roman" w:hAnsi="Times New Roman" w:cs="Times New Roman"/>
          <w:color w:val="0E101A"/>
          <w:kern w:val="36"/>
          <w:sz w:val="48"/>
          <w:szCs w:val="48"/>
          <w:lang w:eastAsia="en-GB"/>
        </w:rPr>
        <w:lastRenderedPageBreak/>
        <w:t>Introduction</w:t>
      </w:r>
      <w:bookmarkEnd w:id="1"/>
    </w:p>
    <w:p w14:paraId="57704DBA" w14:textId="77777777" w:rsidR="00856848" w:rsidRPr="00856848" w:rsidRDefault="00856848" w:rsidP="00C20FF7">
      <w:pPr>
        <w:spacing w:after="0" w:line="360" w:lineRule="auto"/>
        <w:outlineLvl w:val="0"/>
        <w:rPr>
          <w:rFonts w:ascii="Times New Roman" w:eastAsia="Times New Roman" w:hAnsi="Times New Roman" w:cs="Times New Roman"/>
          <w:color w:val="0E101A"/>
          <w:kern w:val="36"/>
          <w:sz w:val="48"/>
          <w:szCs w:val="48"/>
          <w:lang w:eastAsia="en-GB"/>
        </w:rPr>
      </w:pPr>
    </w:p>
    <w:p w14:paraId="350CE447" w14:textId="3DCDD3D7" w:rsidR="00F07B4F" w:rsidRPr="008F2857" w:rsidRDefault="00A145FE" w:rsidP="00C20FF7">
      <w:pPr>
        <w:spacing w:after="0" w:line="360" w:lineRule="auto"/>
        <w:rPr>
          <w:rFonts w:ascii="Times New Roman" w:eastAsia="Times New Roman" w:hAnsi="Times New Roman" w:cs="Times New Roman"/>
          <w:color w:val="0E101A"/>
          <w:sz w:val="24"/>
          <w:szCs w:val="24"/>
          <w:lang w:eastAsia="en-GB"/>
        </w:rPr>
      </w:pPr>
      <w:r w:rsidRPr="00A145FE">
        <w:rPr>
          <w:rFonts w:ascii="Times New Roman" w:eastAsia="Times New Roman" w:hAnsi="Times New Roman" w:cs="Times New Roman"/>
          <w:color w:val="0E101A"/>
          <w:sz w:val="24"/>
          <w:szCs w:val="24"/>
          <w:lang w:eastAsia="en-GB"/>
        </w:rPr>
        <w:t>The hospitality industry is among the most significant contributors to the global economy, ranking among the most critical industries. It is one of the most resource-intensive industries with a significant environmental impact. This report will evaluate the possibility of outsourcing the janitorial departments of Hyatt hotels. This report will compare insourced and outsourced housekeeping teams in terms of the abilities of those employed, as well as the cost implications of both methods and how this is advantageous for Hyatt hotels or the industry, should they adopt this strategy.</w:t>
      </w:r>
    </w:p>
    <w:p w14:paraId="4A9E55E7"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w:t>
      </w:r>
    </w:p>
    <w:p w14:paraId="37525E27"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6DF2D2D6"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178F3F53"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6D7D1610"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72C44584"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6EABD3C2"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50E7AE97"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6321AD19"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1DFA748C"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2C55D7E2"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7447B557"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7E04CC4E"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5B6C6FA2" w14:textId="77777777" w:rsidR="00B2780A" w:rsidRDefault="00B2780A" w:rsidP="00C20FF7">
      <w:pPr>
        <w:spacing w:after="0" w:line="360" w:lineRule="auto"/>
        <w:rPr>
          <w:rFonts w:ascii="Times New Roman" w:eastAsia="Times New Roman" w:hAnsi="Times New Roman" w:cs="Times New Roman"/>
          <w:color w:val="0E101A"/>
          <w:sz w:val="24"/>
          <w:szCs w:val="24"/>
          <w:lang w:eastAsia="en-GB"/>
        </w:rPr>
      </w:pPr>
    </w:p>
    <w:p w14:paraId="24A1DAA2" w14:textId="77777777" w:rsidR="00B2780A" w:rsidRDefault="00B2780A" w:rsidP="00C20FF7">
      <w:pPr>
        <w:spacing w:after="0" w:line="360" w:lineRule="auto"/>
        <w:rPr>
          <w:rFonts w:ascii="Times New Roman" w:eastAsia="Times New Roman" w:hAnsi="Times New Roman" w:cs="Times New Roman"/>
          <w:color w:val="0E101A"/>
          <w:sz w:val="24"/>
          <w:szCs w:val="24"/>
          <w:lang w:eastAsia="en-GB"/>
        </w:rPr>
      </w:pPr>
    </w:p>
    <w:p w14:paraId="6047CF08" w14:textId="77777777" w:rsidR="00B2780A" w:rsidRDefault="00B2780A" w:rsidP="00C20FF7">
      <w:pPr>
        <w:spacing w:after="0" w:line="360" w:lineRule="auto"/>
        <w:rPr>
          <w:rFonts w:ascii="Times New Roman" w:eastAsia="Times New Roman" w:hAnsi="Times New Roman" w:cs="Times New Roman"/>
          <w:color w:val="0E101A"/>
          <w:sz w:val="24"/>
          <w:szCs w:val="24"/>
          <w:lang w:eastAsia="en-GB"/>
        </w:rPr>
      </w:pPr>
    </w:p>
    <w:p w14:paraId="17145C74" w14:textId="77777777" w:rsidR="00B2780A" w:rsidRDefault="00B2780A" w:rsidP="00C20FF7">
      <w:pPr>
        <w:spacing w:after="0" w:line="360" w:lineRule="auto"/>
        <w:rPr>
          <w:rFonts w:ascii="Times New Roman" w:eastAsia="Times New Roman" w:hAnsi="Times New Roman" w:cs="Times New Roman"/>
          <w:color w:val="0E101A"/>
          <w:sz w:val="24"/>
          <w:szCs w:val="24"/>
          <w:lang w:eastAsia="en-GB"/>
        </w:rPr>
      </w:pPr>
    </w:p>
    <w:p w14:paraId="35ED6985" w14:textId="77777777" w:rsidR="00B2780A" w:rsidRDefault="00B2780A" w:rsidP="00C20FF7">
      <w:pPr>
        <w:spacing w:after="0" w:line="360" w:lineRule="auto"/>
        <w:rPr>
          <w:rFonts w:ascii="Times New Roman" w:eastAsia="Times New Roman" w:hAnsi="Times New Roman" w:cs="Times New Roman"/>
          <w:color w:val="0E101A"/>
          <w:sz w:val="24"/>
          <w:szCs w:val="24"/>
          <w:lang w:eastAsia="en-GB"/>
        </w:rPr>
      </w:pPr>
    </w:p>
    <w:p w14:paraId="191EB65D"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4A46C229"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17937776" w14:textId="77777777" w:rsidR="00F07B4F" w:rsidRDefault="00F07B4F" w:rsidP="00C20FF7">
      <w:pPr>
        <w:spacing w:after="0" w:line="360" w:lineRule="auto"/>
        <w:rPr>
          <w:rFonts w:ascii="Times New Roman" w:eastAsia="Times New Roman" w:hAnsi="Times New Roman" w:cs="Times New Roman"/>
          <w:color w:val="0E101A"/>
          <w:sz w:val="24"/>
          <w:szCs w:val="24"/>
          <w:lang w:eastAsia="en-GB"/>
        </w:rPr>
      </w:pPr>
    </w:p>
    <w:p w14:paraId="6F84BF9F" w14:textId="77777777" w:rsidR="00D41E51" w:rsidRDefault="00D41E51" w:rsidP="00C20FF7">
      <w:pPr>
        <w:spacing w:after="0" w:line="360" w:lineRule="auto"/>
        <w:rPr>
          <w:rFonts w:ascii="Times New Roman" w:eastAsia="Times New Roman" w:hAnsi="Times New Roman" w:cs="Times New Roman"/>
          <w:color w:val="0E101A"/>
          <w:sz w:val="24"/>
          <w:szCs w:val="24"/>
          <w:lang w:eastAsia="en-GB"/>
        </w:rPr>
      </w:pPr>
    </w:p>
    <w:p w14:paraId="7DE28D57" w14:textId="77777777" w:rsidR="00D41E51" w:rsidRDefault="00D41E51" w:rsidP="00C20FF7">
      <w:pPr>
        <w:spacing w:after="0" w:line="360" w:lineRule="auto"/>
        <w:rPr>
          <w:rFonts w:ascii="Times New Roman" w:eastAsia="Times New Roman" w:hAnsi="Times New Roman" w:cs="Times New Roman"/>
          <w:color w:val="0E101A"/>
          <w:sz w:val="24"/>
          <w:szCs w:val="24"/>
          <w:lang w:eastAsia="en-GB"/>
        </w:rPr>
      </w:pPr>
    </w:p>
    <w:p w14:paraId="4EE40CFB" w14:textId="74248C59" w:rsidR="00B2780A" w:rsidRPr="00D41E51" w:rsidRDefault="00DA6DE5" w:rsidP="00C20FF7">
      <w:pPr>
        <w:spacing w:after="0" w:line="360" w:lineRule="auto"/>
        <w:rPr>
          <w:rFonts w:ascii="Times New Roman" w:eastAsia="Times New Roman" w:hAnsi="Times New Roman" w:cs="Times New Roman"/>
          <w:color w:val="0E101A"/>
          <w:sz w:val="48"/>
          <w:szCs w:val="48"/>
          <w:lang w:eastAsia="en-GB"/>
        </w:rPr>
      </w:pPr>
      <w:r w:rsidRPr="00DA6DE5">
        <w:rPr>
          <w:rFonts w:ascii="Times New Roman" w:eastAsia="Times New Roman" w:hAnsi="Times New Roman" w:cs="Times New Roman"/>
          <w:color w:val="0E101A"/>
          <w:sz w:val="48"/>
          <w:szCs w:val="48"/>
          <w:lang w:eastAsia="en-GB"/>
        </w:rPr>
        <w:lastRenderedPageBreak/>
        <w:t>Sustainability initiatives and use of outsourced Housekeeping at Hotel Hyatt</w:t>
      </w:r>
      <w:r w:rsidR="00B2780A" w:rsidRPr="00D41E51">
        <w:rPr>
          <w:rFonts w:ascii="Times New Roman" w:eastAsia="Times New Roman" w:hAnsi="Times New Roman" w:cs="Times New Roman"/>
          <w:color w:val="0E101A"/>
          <w:sz w:val="48"/>
          <w:szCs w:val="48"/>
          <w:lang w:eastAsia="en-GB"/>
        </w:rPr>
        <w:t>.</w:t>
      </w:r>
    </w:p>
    <w:p w14:paraId="1DD2C7A3" w14:textId="77777777" w:rsidR="00B2780A" w:rsidRPr="00B2780A" w:rsidRDefault="00B2780A" w:rsidP="00C20FF7">
      <w:pPr>
        <w:spacing w:after="0" w:line="360" w:lineRule="auto"/>
        <w:rPr>
          <w:rFonts w:ascii="Times New Roman" w:eastAsia="Times New Roman" w:hAnsi="Times New Roman" w:cs="Times New Roman"/>
          <w:color w:val="0E101A"/>
          <w:sz w:val="24"/>
          <w:szCs w:val="24"/>
          <w:lang w:eastAsia="en-GB"/>
        </w:rPr>
      </w:pPr>
    </w:p>
    <w:p w14:paraId="3A417282" w14:textId="77777777" w:rsidR="00B2780A" w:rsidRPr="00B2780A" w:rsidRDefault="00B2780A" w:rsidP="00C20FF7">
      <w:pPr>
        <w:spacing w:after="0" w:line="360" w:lineRule="auto"/>
        <w:rPr>
          <w:rFonts w:ascii="Times New Roman" w:eastAsia="Times New Roman" w:hAnsi="Times New Roman" w:cs="Times New Roman"/>
          <w:color w:val="0E101A"/>
          <w:sz w:val="24"/>
          <w:szCs w:val="24"/>
          <w:lang w:eastAsia="en-GB"/>
        </w:rPr>
      </w:pPr>
      <w:r w:rsidRPr="00B2780A">
        <w:rPr>
          <w:rFonts w:ascii="Times New Roman" w:eastAsia="Times New Roman" w:hAnsi="Times New Roman" w:cs="Times New Roman"/>
          <w:color w:val="0E101A"/>
          <w:sz w:val="24"/>
          <w:szCs w:val="24"/>
          <w:lang w:eastAsia="en-GB"/>
        </w:rPr>
        <w:t xml:space="preserve">The headquarters of Hotel Hyatt, also known as Hyatt Hotels and Resorts, is in Chicago, Illinois, United States of America. Hotel Hyatt is a well-known American multinational hospitality sector corporation. It was established by Hyatt von </w:t>
      </w:r>
      <w:proofErr w:type="spellStart"/>
      <w:r w:rsidRPr="00B2780A">
        <w:rPr>
          <w:rFonts w:ascii="Times New Roman" w:eastAsia="Times New Roman" w:hAnsi="Times New Roman" w:cs="Times New Roman"/>
          <w:color w:val="0E101A"/>
          <w:sz w:val="24"/>
          <w:szCs w:val="24"/>
          <w:lang w:eastAsia="en-GB"/>
        </w:rPr>
        <w:t>Dehn</w:t>
      </w:r>
      <w:proofErr w:type="spellEnd"/>
      <w:r w:rsidRPr="00B2780A">
        <w:rPr>
          <w:rFonts w:ascii="Times New Roman" w:eastAsia="Times New Roman" w:hAnsi="Times New Roman" w:cs="Times New Roman"/>
          <w:color w:val="0E101A"/>
          <w:sz w:val="24"/>
          <w:szCs w:val="24"/>
          <w:lang w:eastAsia="en-GB"/>
        </w:rPr>
        <w:t xml:space="preserve"> and Jack D. Crouch in 1957. According to the Hyatt Hotels Annual Report (2022), the company's revenue was $5,891 million. Compared to 2021 and 2020, when the company's total revenue was $3,028 million and $2,066 million, respectively, the company's total revenue increased in 2022 to $3,032 million. </w:t>
      </w:r>
    </w:p>
    <w:p w14:paraId="7BD2CB33" w14:textId="77777777" w:rsidR="00B2780A" w:rsidRPr="00B2780A" w:rsidRDefault="00B2780A" w:rsidP="00C20FF7">
      <w:pPr>
        <w:spacing w:after="0" w:line="360" w:lineRule="auto"/>
        <w:rPr>
          <w:rFonts w:ascii="Times New Roman" w:eastAsia="Times New Roman" w:hAnsi="Times New Roman" w:cs="Times New Roman"/>
          <w:color w:val="0E101A"/>
          <w:sz w:val="24"/>
          <w:szCs w:val="24"/>
          <w:lang w:eastAsia="en-GB"/>
        </w:rPr>
      </w:pPr>
      <w:r w:rsidRPr="00B2780A">
        <w:rPr>
          <w:rFonts w:ascii="Times New Roman" w:eastAsia="Times New Roman" w:hAnsi="Times New Roman" w:cs="Times New Roman"/>
          <w:color w:val="0E101A"/>
          <w:sz w:val="24"/>
          <w:szCs w:val="24"/>
          <w:lang w:eastAsia="en-GB"/>
        </w:rPr>
        <w:t xml:space="preserve">Currently, the corporation operates in more than 75 nations worldwide. According to the annual report concluding in December 2022, Hyatt Hotels employs more than 189000 people, of whom the Hyatt Company directly manages 50000. According to Chatterjee (2022), the sanitation department in any hospitality industry significantly impacts the company's or industry's revenue and expenses because maintenance and accommodation services require a large workforce. These are the primary services that directly impact consumer satisfaction; they also incur significant costs for the business. According to the annual report, Hotel Hyatt's significant expenses include food and beverage, property, and other support, and a significant fee is comprised of room expenses. The room expenses include compensation, laundry services, front desk personnel, supply costs for guest room amenities and laundry, and third-party maintenance service. </w:t>
      </w:r>
    </w:p>
    <w:p w14:paraId="4ED91018" w14:textId="60CA6BE5" w:rsidR="00F07B4F" w:rsidRDefault="00B2780A" w:rsidP="00C20FF7">
      <w:pPr>
        <w:spacing w:after="0" w:line="360" w:lineRule="auto"/>
        <w:rPr>
          <w:rFonts w:ascii="Times New Roman" w:eastAsia="Times New Roman" w:hAnsi="Times New Roman" w:cs="Times New Roman"/>
          <w:color w:val="0E101A"/>
          <w:sz w:val="24"/>
          <w:szCs w:val="24"/>
          <w:lang w:eastAsia="en-GB"/>
        </w:rPr>
      </w:pPr>
      <w:r w:rsidRPr="00B2780A">
        <w:rPr>
          <w:rFonts w:ascii="Times New Roman" w:eastAsia="Times New Roman" w:hAnsi="Times New Roman" w:cs="Times New Roman"/>
          <w:color w:val="0E101A"/>
          <w:sz w:val="24"/>
          <w:szCs w:val="24"/>
          <w:lang w:eastAsia="en-GB"/>
        </w:rPr>
        <w:t xml:space="preserve">According to </w:t>
      </w:r>
      <w:proofErr w:type="spellStart"/>
      <w:r w:rsidRPr="00B2780A">
        <w:rPr>
          <w:rFonts w:ascii="Times New Roman" w:eastAsia="Times New Roman" w:hAnsi="Times New Roman" w:cs="Times New Roman"/>
          <w:color w:val="0E101A"/>
          <w:sz w:val="24"/>
          <w:szCs w:val="24"/>
          <w:lang w:eastAsia="en-GB"/>
        </w:rPr>
        <w:t>Demianenko's</w:t>
      </w:r>
      <w:proofErr w:type="spellEnd"/>
      <w:r w:rsidRPr="00B2780A">
        <w:rPr>
          <w:rFonts w:ascii="Times New Roman" w:eastAsia="Times New Roman" w:hAnsi="Times New Roman" w:cs="Times New Roman"/>
          <w:color w:val="0E101A"/>
          <w:sz w:val="24"/>
          <w:szCs w:val="24"/>
          <w:lang w:eastAsia="en-GB"/>
        </w:rPr>
        <w:t xml:space="preserve"> report, Hotel Hyatt has implemented several sustainability initiatives across its global properties. The Hyatt Hotel's commitment to sustainability aligns with the Singapore Green Plan 2030. This national sustainability movement aims to inspire collective and courageous climate change action. According to Pfalz (2021) 2021, the company launched World of Care, a global platform for communicating Hyatt Hotels' commitment to caring for people, the environment, and responsible business. The Hotel Hyatt seeks long-term development without negatively impacting the environment.</w:t>
      </w:r>
    </w:p>
    <w:p w14:paraId="784B5463"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7CF15AD7"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5236D421"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1C74D0BB"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12D64F32" w14:textId="6C0631B1" w:rsidR="00F07B4F" w:rsidRDefault="00F07B4F" w:rsidP="00D41E51">
      <w:pPr>
        <w:spacing w:after="0" w:line="240" w:lineRule="auto"/>
        <w:outlineLvl w:val="0"/>
        <w:rPr>
          <w:rFonts w:ascii="Times New Roman" w:eastAsia="Times New Roman" w:hAnsi="Times New Roman" w:cs="Times New Roman"/>
          <w:color w:val="0E101A"/>
          <w:kern w:val="36"/>
          <w:sz w:val="48"/>
          <w:szCs w:val="48"/>
          <w:lang w:eastAsia="en-GB"/>
        </w:rPr>
      </w:pPr>
    </w:p>
    <w:p w14:paraId="47DC7406" w14:textId="77777777" w:rsidR="00D41E51" w:rsidRDefault="00D41E51" w:rsidP="00D41E51">
      <w:pPr>
        <w:spacing w:after="0" w:line="240" w:lineRule="auto"/>
        <w:outlineLvl w:val="0"/>
        <w:rPr>
          <w:rFonts w:ascii="Times New Roman" w:eastAsia="Times New Roman" w:hAnsi="Times New Roman" w:cs="Times New Roman"/>
          <w:color w:val="0E101A"/>
          <w:sz w:val="24"/>
          <w:szCs w:val="24"/>
          <w:lang w:eastAsia="en-GB"/>
        </w:rPr>
      </w:pPr>
    </w:p>
    <w:p w14:paraId="42A8EFCE"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p>
    <w:p w14:paraId="660485FA"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5694C759"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24B08104" w14:textId="34186774" w:rsidR="00F07B4F"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bookmarkStart w:id="2" w:name="_Toc135740329"/>
      <w:r w:rsidRPr="008F2857">
        <w:rPr>
          <w:rFonts w:ascii="Times New Roman" w:eastAsia="Times New Roman" w:hAnsi="Times New Roman" w:cs="Times New Roman"/>
          <w:color w:val="0E101A"/>
          <w:kern w:val="36"/>
          <w:sz w:val="48"/>
          <w:szCs w:val="48"/>
          <w:lang w:eastAsia="en-GB"/>
        </w:rPr>
        <w:t xml:space="preserve">Insource housekeeping team vs outsourcing </w:t>
      </w:r>
      <w:bookmarkEnd w:id="2"/>
      <w:r w:rsidR="00A4267A" w:rsidRPr="008F2857">
        <w:rPr>
          <w:rFonts w:ascii="Times New Roman" w:eastAsia="Times New Roman" w:hAnsi="Times New Roman" w:cs="Times New Roman"/>
          <w:color w:val="0E101A"/>
          <w:kern w:val="36"/>
          <w:sz w:val="48"/>
          <w:szCs w:val="48"/>
          <w:lang w:eastAsia="en-GB"/>
        </w:rPr>
        <w:t>housekeeping.</w:t>
      </w:r>
    </w:p>
    <w:p w14:paraId="22524E92" w14:textId="77777777" w:rsidR="00F07B4F" w:rsidRPr="008F2857"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p>
    <w:p w14:paraId="4A9D01E4"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As per Prabhu and Tyagi (2020), the housekeeping department in any hospitality sector is responsible for maintaining hygiene and cleanliness in the guests' rooms and in the public areas of the Hyatt hotel properties. </w:t>
      </w:r>
      <w:proofErr w:type="spellStart"/>
      <w:r w:rsidRPr="008F2857">
        <w:rPr>
          <w:rFonts w:ascii="Times New Roman" w:eastAsia="Times New Roman" w:hAnsi="Times New Roman" w:cs="Times New Roman"/>
          <w:color w:val="0E101A"/>
          <w:sz w:val="24"/>
          <w:szCs w:val="24"/>
          <w:lang w:eastAsia="en-GB"/>
        </w:rPr>
        <w:t>Buhalis</w:t>
      </w:r>
      <w:proofErr w:type="spellEnd"/>
      <w:r w:rsidRPr="008F2857">
        <w:rPr>
          <w:rFonts w:ascii="Times New Roman" w:eastAsia="Times New Roman" w:hAnsi="Times New Roman" w:cs="Times New Roman"/>
          <w:color w:val="0E101A"/>
          <w:sz w:val="24"/>
          <w:szCs w:val="24"/>
          <w:lang w:eastAsia="en-GB"/>
        </w:rPr>
        <w:t xml:space="preserve"> and Chan (2023) state that this is one of the significant and essential functions in any hotel, and the quality of the housekeeping services can significantly impact the satisfaction of the customers or guests. A small comparison of insourced housekeeping and outsourced housekeeping will be provided in this section. The comparison will be in terms of their abilities and cost implications, as explained by SÖNMEZ et al. (2022). </w:t>
      </w:r>
    </w:p>
    <w:p w14:paraId="045E7347"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p>
    <w:p w14:paraId="36793067" w14:textId="77777777" w:rsidR="00F07B4F" w:rsidRPr="008F2857" w:rsidRDefault="00F07B4F" w:rsidP="00F07B4F">
      <w:pPr>
        <w:spacing w:after="0" w:line="360" w:lineRule="auto"/>
        <w:outlineLvl w:val="1"/>
        <w:rPr>
          <w:rFonts w:ascii="Times New Roman" w:eastAsia="Times New Roman" w:hAnsi="Times New Roman" w:cs="Times New Roman"/>
          <w:color w:val="0E101A"/>
          <w:sz w:val="36"/>
          <w:szCs w:val="36"/>
          <w:lang w:eastAsia="en-GB"/>
        </w:rPr>
      </w:pPr>
      <w:bookmarkStart w:id="3" w:name="_Toc135740330"/>
      <w:r w:rsidRPr="008F2857">
        <w:rPr>
          <w:rFonts w:ascii="Times New Roman" w:eastAsia="Times New Roman" w:hAnsi="Times New Roman" w:cs="Times New Roman"/>
          <w:color w:val="0E101A"/>
          <w:sz w:val="36"/>
          <w:szCs w:val="36"/>
          <w:lang w:eastAsia="en-GB"/>
        </w:rPr>
        <w:t>Insourced Housekeeping Team</w:t>
      </w:r>
      <w:bookmarkEnd w:id="3"/>
      <w:r w:rsidRPr="008F2857">
        <w:rPr>
          <w:rFonts w:ascii="Times New Roman" w:eastAsia="Times New Roman" w:hAnsi="Times New Roman" w:cs="Times New Roman"/>
          <w:color w:val="0E101A"/>
          <w:sz w:val="36"/>
          <w:szCs w:val="36"/>
          <w:lang w:eastAsia="en-GB"/>
        </w:rPr>
        <w:t> </w:t>
      </w:r>
    </w:p>
    <w:p w14:paraId="6242AF71" w14:textId="7365E5C3"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An insourced housekeeping team can be defined as a team that consists of employees directly employed by Hyatt Hotels in their corporations. These </w:t>
      </w:r>
      <w:r w:rsidR="000F096F">
        <w:rPr>
          <w:rFonts w:ascii="Times New Roman" w:eastAsia="Times New Roman" w:hAnsi="Times New Roman" w:cs="Times New Roman"/>
          <w:color w:val="0E101A"/>
          <w:sz w:val="24"/>
          <w:szCs w:val="24"/>
          <w:lang w:eastAsia="en-GB"/>
        </w:rPr>
        <w:t>employees</w:t>
      </w:r>
      <w:r w:rsidRPr="008F2857">
        <w:rPr>
          <w:rFonts w:ascii="Times New Roman" w:eastAsia="Times New Roman" w:hAnsi="Times New Roman" w:cs="Times New Roman"/>
          <w:color w:val="0E101A"/>
          <w:sz w:val="24"/>
          <w:szCs w:val="24"/>
          <w:lang w:eastAsia="en-GB"/>
        </w:rPr>
        <w:t xml:space="preserve"> are given training to teach them about the requirements of the hotel industry so that they can meet the standards of the hotel industry. With the help of the training programs, they are made familiar with the layout and operations of the Hyatt Hotel. They are also more likely to be invested in the success of the Hyatt. This is because they are part of the organisation. </w:t>
      </w:r>
    </w:p>
    <w:p w14:paraId="33515B97" w14:textId="4485EEDE"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The best benefit of having the insourced housekeeping team is that they are more familiar than the outsourced housekeeping team with the layout and operations of the hotel, as described by Dixit (2021)‌. According to Alberti (2020), this familiarity helps them in more efficient cleansing processes and </w:t>
      </w:r>
      <w:proofErr w:type="gramStart"/>
      <w:r w:rsidRPr="008F2857">
        <w:rPr>
          <w:rFonts w:ascii="Times New Roman" w:eastAsia="Times New Roman" w:hAnsi="Times New Roman" w:cs="Times New Roman"/>
          <w:color w:val="0E101A"/>
          <w:sz w:val="24"/>
          <w:szCs w:val="24"/>
          <w:lang w:eastAsia="en-GB"/>
        </w:rPr>
        <w:t>as a consequence</w:t>
      </w:r>
      <w:proofErr w:type="gramEnd"/>
      <w:r w:rsidRPr="008F2857">
        <w:rPr>
          <w:rFonts w:ascii="Times New Roman" w:eastAsia="Times New Roman" w:hAnsi="Times New Roman" w:cs="Times New Roman"/>
          <w:color w:val="0E101A"/>
          <w:sz w:val="24"/>
          <w:szCs w:val="24"/>
          <w:lang w:eastAsia="en-GB"/>
        </w:rPr>
        <w:t>, the turnaround times reduce, and guests' rooms prepare faster. In addition</w:t>
      </w:r>
      <w:r w:rsidR="000F096F" w:rsidRPr="000F096F">
        <w:rPr>
          <w:rFonts w:ascii="Times New Roman" w:eastAsia="Times New Roman" w:hAnsi="Times New Roman" w:cs="Times New Roman"/>
          <w:color w:val="0E101A"/>
          <w:sz w:val="24"/>
          <w:szCs w:val="24"/>
          <w:lang w:eastAsia="en-GB"/>
        </w:rPr>
        <w:t>, these are the employees who work more on</w:t>
      </w:r>
      <w:r w:rsidRPr="008F2857">
        <w:rPr>
          <w:rFonts w:ascii="Times New Roman" w:eastAsia="Times New Roman" w:hAnsi="Times New Roman" w:cs="Times New Roman"/>
          <w:color w:val="0E101A"/>
          <w:sz w:val="24"/>
          <w:szCs w:val="24"/>
          <w:lang w:eastAsia="en-GB"/>
        </w:rPr>
        <w:t xml:space="preserve"> the organisation's growth as they are also part of the organisation. </w:t>
      </w:r>
    </w:p>
    <w:p w14:paraId="53338C04" w14:textId="1CF2E449" w:rsidR="00F07B4F"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Although, along with the pros, there are some disadvantages too of having an insourced housekeeping team. According to </w:t>
      </w:r>
      <w:proofErr w:type="spellStart"/>
      <w:r w:rsidRPr="008F2857">
        <w:rPr>
          <w:rFonts w:ascii="Times New Roman" w:eastAsia="Times New Roman" w:hAnsi="Times New Roman" w:cs="Times New Roman"/>
          <w:color w:val="0E101A"/>
          <w:sz w:val="24"/>
          <w:szCs w:val="24"/>
          <w:lang w:eastAsia="en-GB"/>
        </w:rPr>
        <w:t>Stringam</w:t>
      </w:r>
      <w:proofErr w:type="spellEnd"/>
      <w:r w:rsidRPr="008F2857">
        <w:rPr>
          <w:rFonts w:ascii="Times New Roman" w:eastAsia="Times New Roman" w:hAnsi="Times New Roman" w:cs="Times New Roman"/>
          <w:color w:val="0E101A"/>
          <w:sz w:val="24"/>
          <w:szCs w:val="24"/>
          <w:lang w:eastAsia="en-GB"/>
        </w:rPr>
        <w:t xml:space="preserve"> and Gerdes (2021), one of the major cons is that it is a costly method for hotels to maintain an insourced housekeeping team. This is because they </w:t>
      </w:r>
      <w:proofErr w:type="gramStart"/>
      <w:r w:rsidRPr="008F2857">
        <w:rPr>
          <w:rFonts w:ascii="Times New Roman" w:eastAsia="Times New Roman" w:hAnsi="Times New Roman" w:cs="Times New Roman"/>
          <w:color w:val="0E101A"/>
          <w:sz w:val="24"/>
          <w:szCs w:val="24"/>
          <w:lang w:eastAsia="en-GB"/>
        </w:rPr>
        <w:t>have to</w:t>
      </w:r>
      <w:proofErr w:type="gramEnd"/>
      <w:r w:rsidRPr="008F2857">
        <w:rPr>
          <w:rFonts w:ascii="Times New Roman" w:eastAsia="Times New Roman" w:hAnsi="Times New Roman" w:cs="Times New Roman"/>
          <w:color w:val="0E101A"/>
          <w:sz w:val="24"/>
          <w:szCs w:val="24"/>
          <w:lang w:eastAsia="en-GB"/>
        </w:rPr>
        <w:t xml:space="preserve"> provide them with all kinds of benefits needed to be </w:t>
      </w:r>
      <w:r w:rsidR="000F096F">
        <w:rPr>
          <w:rFonts w:ascii="Times New Roman" w:eastAsia="Times New Roman" w:hAnsi="Times New Roman" w:cs="Times New Roman"/>
          <w:color w:val="0E101A"/>
          <w:sz w:val="24"/>
          <w:szCs w:val="24"/>
          <w:lang w:eastAsia="en-GB"/>
        </w:rPr>
        <w:t>delivered</w:t>
      </w:r>
      <w:r w:rsidRPr="008F2857">
        <w:rPr>
          <w:rFonts w:ascii="Times New Roman" w:eastAsia="Times New Roman" w:hAnsi="Times New Roman" w:cs="Times New Roman"/>
          <w:color w:val="0E101A"/>
          <w:sz w:val="24"/>
          <w:szCs w:val="24"/>
          <w:lang w:eastAsia="en-GB"/>
        </w:rPr>
        <w:t xml:space="preserve"> to employees, such as paid time off, healthcare plans and retirement plans, as described by Choy et al. </w:t>
      </w:r>
      <w:r w:rsidRPr="008F2857">
        <w:rPr>
          <w:rFonts w:ascii="Times New Roman" w:eastAsia="Times New Roman" w:hAnsi="Times New Roman" w:cs="Times New Roman"/>
          <w:color w:val="0E101A"/>
          <w:sz w:val="24"/>
          <w:szCs w:val="24"/>
          <w:lang w:eastAsia="en-GB"/>
        </w:rPr>
        <w:lastRenderedPageBreak/>
        <w:t>(2021). In addition, hotels must provide training programs to ensure that those employees can meet the standards of the hotel industry. </w:t>
      </w:r>
    </w:p>
    <w:p w14:paraId="7B8F5F53"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p>
    <w:p w14:paraId="4648E63E" w14:textId="77777777" w:rsidR="00F07B4F" w:rsidRPr="008F2857" w:rsidRDefault="00F07B4F" w:rsidP="00F07B4F">
      <w:pPr>
        <w:spacing w:after="0" w:line="360" w:lineRule="auto"/>
        <w:outlineLvl w:val="1"/>
        <w:rPr>
          <w:rFonts w:ascii="Times New Roman" w:eastAsia="Times New Roman" w:hAnsi="Times New Roman" w:cs="Times New Roman"/>
          <w:color w:val="0E101A"/>
          <w:sz w:val="36"/>
          <w:szCs w:val="36"/>
          <w:lang w:eastAsia="en-GB"/>
        </w:rPr>
      </w:pPr>
      <w:bookmarkStart w:id="4" w:name="_Toc135740331"/>
      <w:r w:rsidRPr="008F2857">
        <w:rPr>
          <w:rFonts w:ascii="Times New Roman" w:eastAsia="Times New Roman" w:hAnsi="Times New Roman" w:cs="Times New Roman"/>
          <w:color w:val="0E101A"/>
          <w:sz w:val="36"/>
          <w:szCs w:val="36"/>
          <w:lang w:eastAsia="en-GB"/>
        </w:rPr>
        <w:t>Outsourcing Housekeeping</w:t>
      </w:r>
      <w:bookmarkEnd w:id="4"/>
      <w:r w:rsidRPr="008F2857">
        <w:rPr>
          <w:rFonts w:ascii="Times New Roman" w:eastAsia="Times New Roman" w:hAnsi="Times New Roman" w:cs="Times New Roman"/>
          <w:color w:val="0E101A"/>
          <w:sz w:val="36"/>
          <w:szCs w:val="36"/>
          <w:lang w:eastAsia="en-GB"/>
        </w:rPr>
        <w:t> </w:t>
      </w:r>
    </w:p>
    <w:p w14:paraId="75B5B25C" w14:textId="06B8F221"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As per Tiwari et al. (2022), this is one of the </w:t>
      </w:r>
      <w:r w:rsidR="000F096F">
        <w:rPr>
          <w:rFonts w:ascii="Times New Roman" w:eastAsia="Times New Roman" w:hAnsi="Times New Roman" w:cs="Times New Roman"/>
          <w:color w:val="0E101A"/>
          <w:sz w:val="24"/>
          <w:szCs w:val="24"/>
          <w:lang w:eastAsia="en-GB"/>
        </w:rPr>
        <w:t>significant</w:t>
      </w:r>
      <w:r w:rsidRPr="008F2857">
        <w:rPr>
          <w:rFonts w:ascii="Times New Roman" w:eastAsia="Times New Roman" w:hAnsi="Times New Roman" w:cs="Times New Roman"/>
          <w:color w:val="0E101A"/>
          <w:sz w:val="24"/>
          <w:szCs w:val="24"/>
          <w:lang w:eastAsia="en-GB"/>
        </w:rPr>
        <w:t xml:space="preserve"> approaches most of the hospitality industry's companies adopt. Outsourcing housekeeping can be called hiring a third-party company to provide the employees with cleaning or housekeeping services for the Hotels. These third-party companies specialise in </w:t>
      </w:r>
      <w:r w:rsidR="000F096F">
        <w:rPr>
          <w:rFonts w:ascii="Times New Roman" w:eastAsia="Times New Roman" w:hAnsi="Times New Roman" w:cs="Times New Roman"/>
          <w:color w:val="0E101A"/>
          <w:sz w:val="24"/>
          <w:szCs w:val="24"/>
          <w:lang w:eastAsia="en-GB"/>
        </w:rPr>
        <w:t>offering</w:t>
      </w:r>
      <w:r w:rsidRPr="008F2857">
        <w:rPr>
          <w:rFonts w:ascii="Times New Roman" w:eastAsia="Times New Roman" w:hAnsi="Times New Roman" w:cs="Times New Roman"/>
          <w:color w:val="0E101A"/>
          <w:sz w:val="24"/>
          <w:szCs w:val="24"/>
          <w:lang w:eastAsia="en-GB"/>
        </w:rPr>
        <w:t xml:space="preserve"> housekeeping services as </w:t>
      </w:r>
      <w:r w:rsidR="000F096F">
        <w:rPr>
          <w:rFonts w:ascii="Times New Roman" w:eastAsia="Times New Roman" w:hAnsi="Times New Roman" w:cs="Times New Roman"/>
          <w:color w:val="0E101A"/>
          <w:sz w:val="24"/>
          <w:szCs w:val="24"/>
          <w:lang w:eastAsia="en-GB"/>
        </w:rPr>
        <w:t>they</w:t>
      </w:r>
      <w:r w:rsidRPr="008F2857">
        <w:rPr>
          <w:rFonts w:ascii="Times New Roman" w:eastAsia="Times New Roman" w:hAnsi="Times New Roman" w:cs="Times New Roman"/>
          <w:color w:val="0E101A"/>
          <w:sz w:val="24"/>
          <w:szCs w:val="24"/>
          <w:lang w:eastAsia="en-GB"/>
        </w:rPr>
        <w:t xml:space="preserve"> already train their staff to meet the hotel industry standards. </w:t>
      </w:r>
    </w:p>
    <w:p w14:paraId="56886B75" w14:textId="72F2335B"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According to Dixit (2022), One of the most significant advantages of outsourcing housekeeping is that this can be very cost-effective for Hyatt hotels and other hotels in the industry. The third-party company can provide staff and services more cheaply than maintaining a team in-house. This is because they are not required to pay employees benefits to those hired through a third party, and further, they are not required to spend on training programs to teach the staff as described by Chatterjee (2022). In addition to this, outsourcing provides flexibility for the Hyatt hotels as they can reduce or increase the cleaning services </w:t>
      </w:r>
      <w:r w:rsidR="000F096F">
        <w:rPr>
          <w:rFonts w:ascii="Times New Roman" w:eastAsia="Times New Roman" w:hAnsi="Times New Roman" w:cs="Times New Roman"/>
          <w:color w:val="0E101A"/>
          <w:sz w:val="24"/>
          <w:szCs w:val="24"/>
          <w:lang w:eastAsia="en-GB"/>
        </w:rPr>
        <w:t>based on</w:t>
      </w:r>
      <w:r w:rsidRPr="008F2857">
        <w:rPr>
          <w:rFonts w:ascii="Times New Roman" w:eastAsia="Times New Roman" w:hAnsi="Times New Roman" w:cs="Times New Roman"/>
          <w:color w:val="0E101A"/>
          <w:sz w:val="24"/>
          <w:szCs w:val="24"/>
          <w:lang w:eastAsia="en-GB"/>
        </w:rPr>
        <w:t xml:space="preserve"> the demand, and this will reduce the cost of having a staff during the low demand time. </w:t>
      </w:r>
    </w:p>
    <w:p w14:paraId="4A8F410B" w14:textId="346FD7B5"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Along with some advantages, it has some disadvantages too of outsourcing housekeeping. Mohammad et al. (2022) </w:t>
      </w:r>
      <w:proofErr w:type="gramStart"/>
      <w:r w:rsidR="00A4267A">
        <w:rPr>
          <w:rFonts w:ascii="Times New Roman" w:eastAsia="Times New Roman" w:hAnsi="Times New Roman" w:cs="Times New Roman"/>
          <w:color w:val="0E101A"/>
          <w:sz w:val="24"/>
          <w:szCs w:val="24"/>
          <w:lang w:eastAsia="en-GB"/>
        </w:rPr>
        <w:t>express</w:t>
      </w:r>
      <w:proofErr w:type="gramEnd"/>
      <w:r w:rsidRPr="008F2857">
        <w:rPr>
          <w:rFonts w:ascii="Times New Roman" w:eastAsia="Times New Roman" w:hAnsi="Times New Roman" w:cs="Times New Roman"/>
          <w:color w:val="0E101A"/>
          <w:sz w:val="24"/>
          <w:szCs w:val="24"/>
          <w:lang w:eastAsia="en-GB"/>
        </w:rPr>
        <w:t xml:space="preserve"> that one of the major significant disadvantages is that the third-party companies need to become more familiar with the layout and operations of the Hyatt hotels and resorts. This unfamiliarity can lead to inefficiency in the process of cleansing. This eventually will result in high turnaround times for the guest rooms. Further, the employees hired through the third party might not be invested in the growth of the Hyatt Hotel's success. This is because they are not part of the organisation. </w:t>
      </w:r>
    </w:p>
    <w:p w14:paraId="74BF1F28"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p>
    <w:p w14:paraId="631B2B67"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p>
    <w:p w14:paraId="0A4BB653"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743CE42A"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2193ED22"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7BFFFDE2"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092257D1" w14:textId="77777777" w:rsidR="00856848" w:rsidRPr="008F2857" w:rsidRDefault="00856848" w:rsidP="00F07B4F">
      <w:pPr>
        <w:spacing w:after="0" w:line="360" w:lineRule="auto"/>
        <w:rPr>
          <w:rFonts w:ascii="Times New Roman" w:eastAsia="Times New Roman" w:hAnsi="Times New Roman" w:cs="Times New Roman"/>
          <w:color w:val="0E101A"/>
          <w:sz w:val="24"/>
          <w:szCs w:val="24"/>
          <w:lang w:eastAsia="en-GB"/>
        </w:rPr>
      </w:pPr>
    </w:p>
    <w:p w14:paraId="245D0196" w14:textId="77777777" w:rsidR="00F07B4F" w:rsidRPr="008F2857" w:rsidRDefault="00F07B4F" w:rsidP="00F07B4F">
      <w:pPr>
        <w:spacing w:after="0" w:line="360" w:lineRule="auto"/>
        <w:outlineLvl w:val="0"/>
        <w:rPr>
          <w:rFonts w:ascii="Times New Roman" w:eastAsia="Times New Roman" w:hAnsi="Times New Roman" w:cs="Times New Roman"/>
          <w:color w:val="0E101A"/>
          <w:kern w:val="36"/>
          <w:sz w:val="48"/>
          <w:szCs w:val="48"/>
          <w:lang w:eastAsia="en-GB"/>
        </w:rPr>
      </w:pPr>
      <w:bookmarkStart w:id="5" w:name="_Toc135740332"/>
      <w:r w:rsidRPr="008F2857">
        <w:rPr>
          <w:rFonts w:ascii="Times New Roman" w:eastAsia="Times New Roman" w:hAnsi="Times New Roman" w:cs="Times New Roman"/>
          <w:color w:val="0E101A"/>
          <w:kern w:val="36"/>
          <w:sz w:val="48"/>
          <w:szCs w:val="48"/>
          <w:lang w:eastAsia="en-GB"/>
        </w:rPr>
        <w:lastRenderedPageBreak/>
        <w:t>Impact on the financial results of Housekeeping Services</w:t>
      </w:r>
      <w:bookmarkEnd w:id="5"/>
    </w:p>
    <w:p w14:paraId="1F1291F0" w14:textId="0AA6B000"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It is a very well-known fact that the entire housekeeping staff at the Hyatt Regency Cambridge, Hyatt Regency Boston, and Hyatt Harborside Hotel at Logan International Airport were fired by Hyatt Hotels Corp. in 2009, and </w:t>
      </w:r>
      <w:r w:rsidR="000F096F">
        <w:rPr>
          <w:rFonts w:ascii="Times New Roman" w:eastAsia="Times New Roman" w:hAnsi="Times New Roman" w:cs="Times New Roman"/>
          <w:color w:val="0E101A"/>
          <w:sz w:val="24"/>
          <w:szCs w:val="24"/>
          <w:lang w:eastAsia="en-GB"/>
        </w:rPr>
        <w:t>lower-paid employees replaced them</w:t>
      </w:r>
      <w:r w:rsidRPr="008F2857">
        <w:rPr>
          <w:rFonts w:ascii="Times New Roman" w:eastAsia="Times New Roman" w:hAnsi="Times New Roman" w:cs="Times New Roman"/>
          <w:color w:val="0E101A"/>
          <w:sz w:val="24"/>
          <w:szCs w:val="24"/>
          <w:lang w:eastAsia="en-GB"/>
        </w:rPr>
        <w:t xml:space="preserve"> from a third-party staffing agency. For hotels suffering financial difficulties, outsourcing cleaning might help reduce costs. As per the report of Hyatt.com (2023), In the first quarter of 2023, Hyatt reported a 52.9% rise in comparable owned and leased hotel RevPAR compared to 2022. According to Zhang (2022), To prove their ability to reach specific levels of operating profits at hotels successfully, Hyatt offers performance tests or guarantees. </w:t>
      </w:r>
    </w:p>
    <w:p w14:paraId="267571BD" w14:textId="604C3790"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This is also clear from the annual report that the company uses outsourcing as more than 139000 of its staff is outsourced, as there are only 50000 employees </w:t>
      </w:r>
      <w:r w:rsidR="00AE2FBF" w:rsidRPr="00AE2FBF">
        <w:rPr>
          <w:rFonts w:ascii="Times New Roman" w:eastAsia="Times New Roman" w:hAnsi="Times New Roman" w:cs="Times New Roman"/>
          <w:color w:val="0E101A"/>
          <w:sz w:val="24"/>
          <w:szCs w:val="24"/>
          <w:lang w:eastAsia="en-GB"/>
        </w:rPr>
        <w:t>whom the Hyatt hotels directly give employment</w:t>
      </w:r>
      <w:r w:rsidRPr="008F2857">
        <w:rPr>
          <w:rFonts w:ascii="Times New Roman" w:eastAsia="Times New Roman" w:hAnsi="Times New Roman" w:cs="Times New Roman"/>
          <w:color w:val="0E101A"/>
          <w:sz w:val="24"/>
          <w:szCs w:val="24"/>
          <w:lang w:eastAsia="en-GB"/>
        </w:rPr>
        <w:t xml:space="preserve">. According to </w:t>
      </w:r>
      <w:r w:rsidR="00A4267A">
        <w:rPr>
          <w:rFonts w:ascii="Times New Roman" w:eastAsia="Times New Roman" w:hAnsi="Times New Roman" w:cs="Times New Roman"/>
          <w:color w:val="0E101A"/>
          <w:sz w:val="24"/>
          <w:szCs w:val="24"/>
          <w:lang w:eastAsia="en-GB"/>
        </w:rPr>
        <w:t xml:space="preserve">the </w:t>
      </w:r>
      <w:r w:rsidR="00AE2FBF">
        <w:rPr>
          <w:rFonts w:ascii="Times New Roman" w:eastAsia="Times New Roman" w:hAnsi="Times New Roman" w:cs="Times New Roman"/>
          <w:color w:val="0E101A"/>
          <w:sz w:val="24"/>
          <w:szCs w:val="24"/>
          <w:lang w:eastAsia="en-GB"/>
        </w:rPr>
        <w:t>team</w:t>
      </w:r>
      <w:r w:rsidRPr="008F2857">
        <w:rPr>
          <w:rFonts w:ascii="Times New Roman" w:eastAsia="Times New Roman" w:hAnsi="Times New Roman" w:cs="Times New Roman"/>
          <w:color w:val="0E101A"/>
          <w:sz w:val="24"/>
          <w:szCs w:val="24"/>
          <w:lang w:eastAsia="en-GB"/>
        </w:rPr>
        <w:t xml:space="preserve"> (2023), RevPAR is increasing, as </w:t>
      </w:r>
      <w:r w:rsidR="00AE2FBF">
        <w:rPr>
          <w:rFonts w:ascii="Times New Roman" w:eastAsia="Times New Roman" w:hAnsi="Times New Roman" w:cs="Times New Roman"/>
          <w:color w:val="0E101A"/>
          <w:sz w:val="24"/>
          <w:szCs w:val="24"/>
          <w:lang w:eastAsia="en-GB"/>
        </w:rPr>
        <w:t>shown below in</w:t>
      </w:r>
      <w:r w:rsidRPr="008F2857">
        <w:rPr>
          <w:rFonts w:ascii="Times New Roman" w:eastAsia="Times New Roman" w:hAnsi="Times New Roman" w:cs="Times New Roman"/>
          <w:color w:val="0E101A"/>
          <w:sz w:val="24"/>
          <w:szCs w:val="24"/>
          <w:lang w:eastAsia="en-GB"/>
        </w:rPr>
        <w:t xml:space="preserve"> the table. This is the RevPAR from owned and leased hotel segments. </w:t>
      </w:r>
    </w:p>
    <w:p w14:paraId="0299396E"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r w:rsidRPr="00C03483">
        <w:rPr>
          <w:rFonts w:ascii="Arial" w:hAnsi="Arial" w:cs="Arial"/>
          <w:noProof/>
          <w:szCs w:val="24"/>
        </w:rPr>
        <w:drawing>
          <wp:inline distT="0" distB="0" distL="0" distR="0" wp14:anchorId="36848ABE" wp14:editId="15CB5A91">
            <wp:extent cx="5731510" cy="746125"/>
            <wp:effectExtent l="0" t="0" r="2540" b="0"/>
            <wp:docPr id="318181221"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81221" name="Picture 1" descr="A picture containing text, screenshot, font, line&#10;&#10;Description automatically generated"/>
                    <pic:cNvPicPr/>
                  </pic:nvPicPr>
                  <pic:blipFill>
                    <a:blip r:embed="rId7"/>
                    <a:stretch>
                      <a:fillRect/>
                    </a:stretch>
                  </pic:blipFill>
                  <pic:spPr>
                    <a:xfrm>
                      <a:off x="0" y="0"/>
                      <a:ext cx="5731510" cy="746125"/>
                    </a:xfrm>
                    <a:prstGeom prst="rect">
                      <a:avLst/>
                    </a:prstGeom>
                  </pic:spPr>
                </pic:pic>
              </a:graphicData>
            </a:graphic>
          </wp:inline>
        </w:drawing>
      </w:r>
    </w:p>
    <w:p w14:paraId="4B3CD54D"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C03483">
        <w:rPr>
          <w:rFonts w:ascii="Arial" w:hAnsi="Arial" w:cs="Arial"/>
          <w:noProof/>
          <w:szCs w:val="24"/>
        </w:rPr>
        <w:drawing>
          <wp:inline distT="0" distB="0" distL="0" distR="0" wp14:anchorId="355E215A" wp14:editId="773247C4">
            <wp:extent cx="5731510" cy="703580"/>
            <wp:effectExtent l="0" t="0" r="2540" b="1270"/>
            <wp:docPr id="277561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561495" name=""/>
                    <pic:cNvPicPr/>
                  </pic:nvPicPr>
                  <pic:blipFill>
                    <a:blip r:embed="rId8"/>
                    <a:stretch>
                      <a:fillRect/>
                    </a:stretch>
                  </pic:blipFill>
                  <pic:spPr>
                    <a:xfrm>
                      <a:off x="0" y="0"/>
                      <a:ext cx="5731510" cy="703580"/>
                    </a:xfrm>
                    <a:prstGeom prst="rect">
                      <a:avLst/>
                    </a:prstGeom>
                  </pic:spPr>
                </pic:pic>
              </a:graphicData>
            </a:graphic>
          </wp:inline>
        </w:drawing>
      </w:r>
    </w:p>
    <w:p w14:paraId="77CFC87C"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p>
    <w:p w14:paraId="794B21E6" w14:textId="2686F7C1" w:rsidR="00F07B4F" w:rsidRPr="008F2857" w:rsidRDefault="00AE2FBF" w:rsidP="00F07B4F">
      <w:pPr>
        <w:spacing w:after="0" w:line="360" w:lineRule="auto"/>
        <w:rPr>
          <w:rFonts w:ascii="Times New Roman" w:eastAsia="Times New Roman" w:hAnsi="Times New Roman" w:cs="Times New Roman"/>
          <w:color w:val="0E101A"/>
          <w:sz w:val="24"/>
          <w:szCs w:val="24"/>
          <w:lang w:eastAsia="en-GB"/>
        </w:rPr>
      </w:pPr>
      <w:r w:rsidRPr="00AE2FBF">
        <w:rPr>
          <w:rFonts w:ascii="Times New Roman" w:eastAsia="Times New Roman" w:hAnsi="Times New Roman" w:cs="Times New Roman"/>
          <w:color w:val="0E101A"/>
          <w:sz w:val="24"/>
          <w:szCs w:val="24"/>
          <w:lang w:eastAsia="en-GB"/>
        </w:rPr>
        <w:t>The company has increased its revenue and profit by using more than doubled staff by outsourcing</w:t>
      </w:r>
      <w:r w:rsidR="00F07B4F" w:rsidRPr="008F2857">
        <w:rPr>
          <w:rFonts w:ascii="Times New Roman" w:eastAsia="Times New Roman" w:hAnsi="Times New Roman" w:cs="Times New Roman"/>
          <w:color w:val="0E101A"/>
          <w:sz w:val="24"/>
          <w:szCs w:val="24"/>
          <w:lang w:eastAsia="en-GB"/>
        </w:rPr>
        <w:t>. This can be checked in the below-given tables where segments adjusted EBITDA is shown. </w:t>
      </w:r>
    </w:p>
    <w:p w14:paraId="52606146"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C03483">
        <w:rPr>
          <w:rFonts w:ascii="Arial" w:hAnsi="Arial" w:cs="Arial"/>
          <w:noProof/>
          <w:szCs w:val="24"/>
        </w:rPr>
        <w:drawing>
          <wp:inline distT="0" distB="0" distL="0" distR="0" wp14:anchorId="5EF834BE" wp14:editId="730C57AE">
            <wp:extent cx="5731510" cy="965835"/>
            <wp:effectExtent l="0" t="0" r="2540" b="5715"/>
            <wp:docPr id="1685919962" name="Picture 1"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919962" name="Picture 1" descr="A picture containing text, screenshot, line, font&#10;&#10;Description automatically generated"/>
                    <pic:cNvPicPr/>
                  </pic:nvPicPr>
                  <pic:blipFill>
                    <a:blip r:embed="rId9"/>
                    <a:stretch>
                      <a:fillRect/>
                    </a:stretch>
                  </pic:blipFill>
                  <pic:spPr>
                    <a:xfrm>
                      <a:off x="0" y="0"/>
                      <a:ext cx="5731510" cy="965835"/>
                    </a:xfrm>
                    <a:prstGeom prst="rect">
                      <a:avLst/>
                    </a:prstGeom>
                  </pic:spPr>
                </pic:pic>
              </a:graphicData>
            </a:graphic>
          </wp:inline>
        </w:drawing>
      </w:r>
    </w:p>
    <w:p w14:paraId="5680A9D9"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If compared with the competing hotel Hilton, then jobs between the Hyatt hotel and Hilton have varied in some instances, but the other tasks are generally similar. Three hundred and ninety-seven personnel are available at the Hyatt Hotel to carry out daily tasks. In contrast, </w:t>
      </w:r>
      <w:r w:rsidRPr="008F2857">
        <w:rPr>
          <w:rFonts w:ascii="Times New Roman" w:eastAsia="Times New Roman" w:hAnsi="Times New Roman" w:cs="Times New Roman"/>
          <w:color w:val="0E101A"/>
          <w:sz w:val="24"/>
          <w:szCs w:val="24"/>
          <w:lang w:eastAsia="en-GB"/>
        </w:rPr>
        <w:lastRenderedPageBreak/>
        <w:t>Hilton has about 1200 employees who can carry out the same kinds of duties and activities. In its list of the top 1000 brands, the "brands value ranking" has Hilton and Hyatt at places 84 and 170, respectively. The combined market value of Hilton and the Hyatt hotel firm is around 3.30 billion dollars and 32.50 billion dollars, respectively. Following are the ratings for the Hilton and Hyatt hotels in several categories:</w:t>
      </w:r>
    </w:p>
    <w:p w14:paraId="2100C77F"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p>
    <w:p w14:paraId="35F20890"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p>
    <w:p w14:paraId="213F4359"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Basis of rating </w:t>
      </w:r>
    </w:p>
    <w:tbl>
      <w:tblPr>
        <w:tblStyle w:val="GridTable5Dark"/>
        <w:tblW w:w="0" w:type="auto"/>
        <w:tblLook w:val="04A0" w:firstRow="1" w:lastRow="0" w:firstColumn="1" w:lastColumn="0" w:noHBand="0" w:noVBand="1"/>
      </w:tblPr>
      <w:tblGrid>
        <w:gridCol w:w="4351"/>
        <w:gridCol w:w="1721"/>
        <w:gridCol w:w="2686"/>
      </w:tblGrid>
      <w:tr w:rsidR="00F07B4F" w:rsidRPr="00C03483" w14:paraId="41602BEC" w14:textId="77777777" w:rsidTr="00BC3C35">
        <w:trPr>
          <w:cnfStyle w:val="100000000000" w:firstRow="1" w:lastRow="0" w:firstColumn="0" w:lastColumn="0" w:oddVBand="0" w:evenVBand="0" w:oddHBand="0" w:evenHBand="0" w:firstRowFirstColumn="0" w:firstRowLastColumn="0" w:lastRowFirstColumn="0" w:lastRowLastColumn="0"/>
          <w:trHeight w:val="590"/>
        </w:trPr>
        <w:tc>
          <w:tcPr>
            <w:cnfStyle w:val="001000000000" w:firstRow="0" w:lastRow="0" w:firstColumn="1" w:lastColumn="0" w:oddVBand="0" w:evenVBand="0" w:oddHBand="0" w:evenHBand="0" w:firstRowFirstColumn="0" w:firstRowLastColumn="0" w:lastRowFirstColumn="0" w:lastRowLastColumn="0"/>
            <w:tcW w:w="0" w:type="auto"/>
          </w:tcPr>
          <w:p w14:paraId="1307684E" w14:textId="77777777" w:rsidR="00F07B4F" w:rsidRPr="00C03483" w:rsidRDefault="00F07B4F" w:rsidP="00BC3C35">
            <w:pPr>
              <w:pStyle w:val="ListParagraph"/>
              <w:spacing w:line="360" w:lineRule="auto"/>
              <w:rPr>
                <w:rFonts w:ascii="Arial" w:hAnsi="Arial" w:cs="Arial"/>
                <w:b w:val="0"/>
                <w:bCs w:val="0"/>
                <w:szCs w:val="24"/>
              </w:rPr>
            </w:pPr>
            <w:r w:rsidRPr="00C03483">
              <w:rPr>
                <w:rFonts w:ascii="Arial" w:hAnsi="Arial" w:cs="Arial"/>
                <w:b w:val="0"/>
                <w:bCs w:val="0"/>
                <w:szCs w:val="24"/>
              </w:rPr>
              <w:t xml:space="preserve">Basis of rating </w:t>
            </w:r>
          </w:p>
        </w:tc>
        <w:tc>
          <w:tcPr>
            <w:tcW w:w="0" w:type="auto"/>
          </w:tcPr>
          <w:p w14:paraId="1E3929F1" w14:textId="77777777" w:rsidR="00F07B4F" w:rsidRPr="00C03483" w:rsidRDefault="00F07B4F" w:rsidP="00BC3C35">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C03483">
              <w:rPr>
                <w:rFonts w:ascii="Arial" w:hAnsi="Arial" w:cs="Arial"/>
                <w:b w:val="0"/>
                <w:bCs w:val="0"/>
                <w:szCs w:val="24"/>
              </w:rPr>
              <w:t>Hilton (out of 5)</w:t>
            </w:r>
          </w:p>
        </w:tc>
        <w:tc>
          <w:tcPr>
            <w:tcW w:w="0" w:type="auto"/>
          </w:tcPr>
          <w:p w14:paraId="120ABF78" w14:textId="77777777" w:rsidR="00F07B4F" w:rsidRPr="00C03483" w:rsidRDefault="00F07B4F" w:rsidP="00BC3C35">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rPr>
            </w:pPr>
            <w:r w:rsidRPr="00C03483">
              <w:rPr>
                <w:rFonts w:ascii="Arial" w:hAnsi="Arial" w:cs="Arial"/>
                <w:b w:val="0"/>
                <w:bCs w:val="0"/>
                <w:szCs w:val="24"/>
              </w:rPr>
              <w:t>The Hyatt Hotel (out of 5)</w:t>
            </w:r>
          </w:p>
        </w:tc>
      </w:tr>
      <w:tr w:rsidR="00F07B4F" w:rsidRPr="00C03483" w14:paraId="110A8BB3" w14:textId="77777777" w:rsidTr="00BC3C35">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0" w:type="auto"/>
          </w:tcPr>
          <w:p w14:paraId="2181C198" w14:textId="77777777" w:rsidR="00F07B4F" w:rsidRPr="00C03483" w:rsidRDefault="00F07B4F" w:rsidP="00F07B4F">
            <w:pPr>
              <w:pStyle w:val="ListParagraph"/>
              <w:numPr>
                <w:ilvl w:val="0"/>
                <w:numId w:val="1"/>
              </w:numPr>
              <w:spacing w:line="360" w:lineRule="auto"/>
              <w:rPr>
                <w:rFonts w:ascii="Arial" w:hAnsi="Arial" w:cs="Arial"/>
                <w:szCs w:val="24"/>
              </w:rPr>
            </w:pPr>
            <w:r w:rsidRPr="00C03483">
              <w:rPr>
                <w:rFonts w:ascii="Arial" w:hAnsi="Arial" w:cs="Arial"/>
                <w:szCs w:val="24"/>
              </w:rPr>
              <w:t xml:space="preserve">Quality of goods and services </w:t>
            </w:r>
          </w:p>
        </w:tc>
        <w:tc>
          <w:tcPr>
            <w:tcW w:w="0" w:type="auto"/>
          </w:tcPr>
          <w:p w14:paraId="09ECBB4A" w14:textId="77777777" w:rsidR="00F07B4F" w:rsidRPr="00C03483" w:rsidRDefault="00F07B4F" w:rsidP="00BC3C35">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03483">
              <w:rPr>
                <w:rFonts w:ascii="Arial" w:hAnsi="Arial" w:cs="Arial"/>
                <w:szCs w:val="24"/>
              </w:rPr>
              <w:t>4</w:t>
            </w:r>
          </w:p>
        </w:tc>
        <w:tc>
          <w:tcPr>
            <w:tcW w:w="0" w:type="auto"/>
          </w:tcPr>
          <w:p w14:paraId="59D9BBE8" w14:textId="77777777" w:rsidR="00F07B4F" w:rsidRPr="00C03483" w:rsidRDefault="00F07B4F" w:rsidP="00BC3C35">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03483">
              <w:rPr>
                <w:rFonts w:ascii="Arial" w:hAnsi="Arial" w:cs="Arial"/>
                <w:szCs w:val="24"/>
              </w:rPr>
              <w:t>4.5</w:t>
            </w:r>
          </w:p>
        </w:tc>
      </w:tr>
      <w:tr w:rsidR="00F07B4F" w:rsidRPr="00C03483" w14:paraId="662901FE" w14:textId="77777777" w:rsidTr="00BC3C35">
        <w:trPr>
          <w:trHeight w:val="278"/>
        </w:trPr>
        <w:tc>
          <w:tcPr>
            <w:cnfStyle w:val="001000000000" w:firstRow="0" w:lastRow="0" w:firstColumn="1" w:lastColumn="0" w:oddVBand="0" w:evenVBand="0" w:oddHBand="0" w:evenHBand="0" w:firstRowFirstColumn="0" w:firstRowLastColumn="0" w:lastRowFirstColumn="0" w:lastRowLastColumn="0"/>
            <w:tcW w:w="0" w:type="auto"/>
          </w:tcPr>
          <w:p w14:paraId="5C9E1264" w14:textId="1938F540" w:rsidR="00F07B4F" w:rsidRPr="00C03483" w:rsidRDefault="00F07B4F" w:rsidP="00F07B4F">
            <w:pPr>
              <w:pStyle w:val="ListParagraph"/>
              <w:numPr>
                <w:ilvl w:val="0"/>
                <w:numId w:val="1"/>
              </w:numPr>
              <w:spacing w:line="360" w:lineRule="auto"/>
              <w:rPr>
                <w:rFonts w:ascii="Arial" w:hAnsi="Arial" w:cs="Arial"/>
                <w:szCs w:val="24"/>
              </w:rPr>
            </w:pPr>
            <w:r w:rsidRPr="00C03483">
              <w:rPr>
                <w:rFonts w:ascii="Arial" w:hAnsi="Arial" w:cs="Arial"/>
                <w:szCs w:val="24"/>
              </w:rPr>
              <w:t xml:space="preserve">Pricing </w:t>
            </w:r>
            <w:proofErr w:type="spellStart"/>
            <w:r w:rsidR="00A4267A">
              <w:rPr>
                <w:rFonts w:ascii="Arial" w:hAnsi="Arial" w:cs="Arial"/>
                <w:szCs w:val="24"/>
              </w:rPr>
              <w:t>organisation</w:t>
            </w:r>
            <w:proofErr w:type="spellEnd"/>
            <w:r w:rsidRPr="00C03483">
              <w:rPr>
                <w:rFonts w:ascii="Arial" w:hAnsi="Arial" w:cs="Arial"/>
                <w:szCs w:val="24"/>
              </w:rPr>
              <w:t xml:space="preserve"> </w:t>
            </w:r>
          </w:p>
        </w:tc>
        <w:tc>
          <w:tcPr>
            <w:tcW w:w="0" w:type="auto"/>
          </w:tcPr>
          <w:p w14:paraId="3734614B" w14:textId="77777777" w:rsidR="00F07B4F" w:rsidRPr="00C03483" w:rsidRDefault="00F07B4F" w:rsidP="00BC3C35">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03483">
              <w:rPr>
                <w:rFonts w:ascii="Arial" w:hAnsi="Arial" w:cs="Arial"/>
                <w:szCs w:val="24"/>
              </w:rPr>
              <w:t>4</w:t>
            </w:r>
          </w:p>
        </w:tc>
        <w:tc>
          <w:tcPr>
            <w:tcW w:w="0" w:type="auto"/>
          </w:tcPr>
          <w:p w14:paraId="6F85415A" w14:textId="77777777" w:rsidR="00F07B4F" w:rsidRPr="00C03483" w:rsidRDefault="00F07B4F" w:rsidP="00BC3C35">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03483">
              <w:rPr>
                <w:rFonts w:ascii="Arial" w:hAnsi="Arial" w:cs="Arial"/>
                <w:szCs w:val="24"/>
              </w:rPr>
              <w:t>3.9</w:t>
            </w:r>
          </w:p>
        </w:tc>
      </w:tr>
    </w:tbl>
    <w:p w14:paraId="4E3E677B"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p>
    <w:p w14:paraId="4B14BD56"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Hilton (out of 5)</w:t>
      </w:r>
    </w:p>
    <w:p w14:paraId="75B07C68"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The Hyatt Hotel (out of 5)</w:t>
      </w:r>
    </w:p>
    <w:p w14:paraId="0EA19EC4"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w:t>
      </w:r>
    </w:p>
    <w:p w14:paraId="695477C7"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As per Rai et al. (2022), the feedback from the staff of the Hyatt Hotel or any organisation plays a significant consideration. The employees were asked to grade out of 100, and the employees of the Hilton hotels have given a grade of 67 out of 100 for the management of the organisation. The engineering department gave the highest rating to this organisation. The other Department, the Department of business development, gave a better rating. When the same rating was taken from the employees of the Hyatt hotels, they gave a rating of 78 out of 100 for the work culture. Also, it can be seen in the above table that the ratings for the quality of goods and services have been awarded more to Hyatt hotels in comparison to the Hilton hotels. Moreover, the pricing charges are also lower than the Hyatt. </w:t>
      </w:r>
    </w:p>
    <w:p w14:paraId="752B5D01"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485C3E2F"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11940343"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21CD9467"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61B8877A" w14:textId="77777777" w:rsidR="00856848" w:rsidRDefault="00856848" w:rsidP="00F07B4F">
      <w:pPr>
        <w:spacing w:after="0" w:line="360" w:lineRule="auto"/>
        <w:rPr>
          <w:rFonts w:ascii="Times New Roman" w:eastAsia="Times New Roman" w:hAnsi="Times New Roman" w:cs="Times New Roman"/>
          <w:color w:val="0E101A"/>
          <w:sz w:val="24"/>
          <w:szCs w:val="24"/>
          <w:lang w:eastAsia="en-GB"/>
        </w:rPr>
      </w:pPr>
    </w:p>
    <w:p w14:paraId="5E8EA08E" w14:textId="77777777" w:rsidR="00DA6DE5" w:rsidRDefault="00DA6DE5" w:rsidP="00F07B4F">
      <w:pPr>
        <w:spacing w:after="0" w:line="360" w:lineRule="auto"/>
        <w:rPr>
          <w:rFonts w:ascii="Times New Roman" w:eastAsia="Times New Roman" w:hAnsi="Times New Roman" w:cs="Times New Roman"/>
          <w:color w:val="0E101A"/>
          <w:sz w:val="24"/>
          <w:szCs w:val="24"/>
          <w:lang w:eastAsia="en-GB"/>
        </w:rPr>
      </w:pPr>
    </w:p>
    <w:p w14:paraId="4681E6F5" w14:textId="77777777" w:rsidR="00856848" w:rsidRPr="008F2857" w:rsidRDefault="00856848" w:rsidP="00F07B4F">
      <w:pPr>
        <w:spacing w:after="0" w:line="360" w:lineRule="auto"/>
        <w:rPr>
          <w:rFonts w:ascii="Times New Roman" w:eastAsia="Times New Roman" w:hAnsi="Times New Roman" w:cs="Times New Roman"/>
          <w:color w:val="0E101A"/>
          <w:sz w:val="24"/>
          <w:szCs w:val="24"/>
          <w:lang w:eastAsia="en-GB"/>
        </w:rPr>
      </w:pPr>
    </w:p>
    <w:p w14:paraId="6883FE6F"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p>
    <w:p w14:paraId="2AC4CCCE" w14:textId="77777777" w:rsidR="00F07B4F" w:rsidRPr="008F2857" w:rsidRDefault="00F07B4F" w:rsidP="00F07B4F">
      <w:pPr>
        <w:spacing w:after="0" w:line="360" w:lineRule="auto"/>
        <w:outlineLvl w:val="0"/>
        <w:rPr>
          <w:rFonts w:ascii="Times New Roman" w:eastAsia="Times New Roman" w:hAnsi="Times New Roman" w:cs="Times New Roman"/>
          <w:color w:val="0E101A"/>
          <w:kern w:val="36"/>
          <w:sz w:val="48"/>
          <w:szCs w:val="48"/>
          <w:lang w:eastAsia="en-GB"/>
        </w:rPr>
      </w:pPr>
      <w:bookmarkStart w:id="6" w:name="_Toc135740333"/>
      <w:r w:rsidRPr="008F2857">
        <w:rPr>
          <w:rFonts w:ascii="Times New Roman" w:eastAsia="Times New Roman" w:hAnsi="Times New Roman" w:cs="Times New Roman"/>
          <w:color w:val="0E101A"/>
          <w:kern w:val="36"/>
          <w:sz w:val="48"/>
          <w:szCs w:val="48"/>
          <w:lang w:eastAsia="en-GB"/>
        </w:rPr>
        <w:lastRenderedPageBreak/>
        <w:t>Suggestions and Recommendations</w:t>
      </w:r>
      <w:bookmarkEnd w:id="6"/>
      <w:r w:rsidRPr="008F2857">
        <w:rPr>
          <w:rFonts w:ascii="Times New Roman" w:eastAsia="Times New Roman" w:hAnsi="Times New Roman" w:cs="Times New Roman"/>
          <w:color w:val="0E101A"/>
          <w:kern w:val="36"/>
          <w:sz w:val="48"/>
          <w:szCs w:val="48"/>
          <w:lang w:eastAsia="en-GB"/>
        </w:rPr>
        <w:t> </w:t>
      </w:r>
    </w:p>
    <w:p w14:paraId="5AF1C490"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Both approaches have their pros and cons. This is dependent from company to company in the sector. Hyatt is very well-known in the hospitality industry </w:t>
      </w:r>
      <w:proofErr w:type="gramStart"/>
      <w:r w:rsidRPr="008F2857">
        <w:rPr>
          <w:rFonts w:ascii="Times New Roman" w:eastAsia="Times New Roman" w:hAnsi="Times New Roman" w:cs="Times New Roman"/>
          <w:color w:val="0E101A"/>
          <w:sz w:val="24"/>
          <w:szCs w:val="24"/>
          <w:lang w:eastAsia="en-GB"/>
        </w:rPr>
        <w:t>and also</w:t>
      </w:r>
      <w:proofErr w:type="gramEnd"/>
      <w:r w:rsidRPr="008F2857">
        <w:rPr>
          <w:rFonts w:ascii="Times New Roman" w:eastAsia="Times New Roman" w:hAnsi="Times New Roman" w:cs="Times New Roman"/>
          <w:color w:val="0E101A"/>
          <w:sz w:val="24"/>
          <w:szCs w:val="24"/>
          <w:lang w:eastAsia="en-GB"/>
        </w:rPr>
        <w:t xml:space="preserve"> outsources the staff for housekeeping and performing other operations activities. Outsourcing is one of the best ways to cost-cutting and improve the revenue and profit of the organisation. This also helps the operations of the hotel. There might be the risk of a high turnaround time if the housekeeping staff is outsourced due to a lack of knowledge of the Hyatt Hotel's layout and operations to the outsourced cleaning staff. </w:t>
      </w:r>
    </w:p>
    <w:p w14:paraId="080EBE54"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Hyatt Hotel can cope with this situation. This can be solved by hiring a very well-established and experienced third-party company to provide the resources, and it should collaborate with those third-party companies to provide some small training programs to make the employees understand the hotel's layout and operations to keep the standards required in the industry. Further, this also should have in-house housekeeping staff to manage the guest's grievances. This will help the hotel reduce the cost and provide benefits of cutting down the employees at the low demand time. In addition to this, the hotel can start using the technologies to provide comfort to the guests and to help the housekeeping staff in managing things quicker, maintaining the standards of the industry without harming the environment, as discussed by </w:t>
      </w:r>
      <w:proofErr w:type="spellStart"/>
      <w:r w:rsidRPr="008F2857">
        <w:rPr>
          <w:rFonts w:ascii="Times New Roman" w:eastAsia="Times New Roman" w:hAnsi="Times New Roman" w:cs="Times New Roman"/>
          <w:color w:val="0E101A"/>
          <w:sz w:val="24"/>
          <w:szCs w:val="24"/>
          <w:lang w:eastAsia="en-GB"/>
        </w:rPr>
        <w:t>Tavitiyaman</w:t>
      </w:r>
      <w:proofErr w:type="spellEnd"/>
      <w:r w:rsidRPr="008F2857">
        <w:rPr>
          <w:rFonts w:ascii="Times New Roman" w:eastAsia="Times New Roman" w:hAnsi="Times New Roman" w:cs="Times New Roman"/>
          <w:color w:val="0E101A"/>
          <w:sz w:val="24"/>
          <w:szCs w:val="24"/>
          <w:lang w:eastAsia="en-GB"/>
        </w:rPr>
        <w:t xml:space="preserve"> et al. (2022). </w:t>
      </w:r>
    </w:p>
    <w:p w14:paraId="38A85337" w14:textId="77777777"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p>
    <w:p w14:paraId="2C8D2F63"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w:t>
      </w:r>
    </w:p>
    <w:p w14:paraId="3F5FAA9A"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p>
    <w:p w14:paraId="5420B447"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p>
    <w:p w14:paraId="05B0FBF0" w14:textId="77777777" w:rsidR="00F07B4F" w:rsidRDefault="00F07B4F" w:rsidP="00F07B4F">
      <w:pPr>
        <w:spacing w:after="0" w:line="360" w:lineRule="auto"/>
        <w:rPr>
          <w:rFonts w:ascii="Times New Roman" w:eastAsia="Times New Roman" w:hAnsi="Times New Roman" w:cs="Times New Roman"/>
          <w:color w:val="0E101A"/>
          <w:sz w:val="24"/>
          <w:szCs w:val="24"/>
          <w:lang w:eastAsia="en-GB"/>
        </w:rPr>
      </w:pPr>
    </w:p>
    <w:p w14:paraId="71BDC821"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18B37EB2"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39102AF0"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3C4BFC79"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4A218C24"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040A2749"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1491C5B5"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375A6E59"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23480BA6"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1DF3A571"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271E9421"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5B2572AE"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46AD5BFF"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03AF16DD"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3A175B01"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2D0B18F2"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p>
    <w:p w14:paraId="17A70220" w14:textId="51E04BCD" w:rsidR="00F07B4F" w:rsidRPr="008F2857" w:rsidRDefault="00BC0473" w:rsidP="00F07B4F">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 xml:space="preserve"> </w:t>
      </w:r>
    </w:p>
    <w:p w14:paraId="7D09320E" w14:textId="77777777" w:rsidR="00F07B4F" w:rsidRPr="008F2857" w:rsidRDefault="00F07B4F" w:rsidP="00F07B4F">
      <w:pPr>
        <w:spacing w:after="0" w:line="240" w:lineRule="auto"/>
        <w:outlineLvl w:val="0"/>
        <w:rPr>
          <w:rFonts w:ascii="Times New Roman" w:eastAsia="Times New Roman" w:hAnsi="Times New Roman" w:cs="Times New Roman"/>
          <w:color w:val="0E101A"/>
          <w:kern w:val="36"/>
          <w:sz w:val="48"/>
          <w:szCs w:val="48"/>
          <w:lang w:eastAsia="en-GB"/>
        </w:rPr>
      </w:pPr>
      <w:bookmarkStart w:id="7" w:name="_Toc135740334"/>
      <w:r w:rsidRPr="008F2857">
        <w:rPr>
          <w:rFonts w:ascii="Times New Roman" w:eastAsia="Times New Roman" w:hAnsi="Times New Roman" w:cs="Times New Roman"/>
          <w:color w:val="0E101A"/>
          <w:kern w:val="36"/>
          <w:sz w:val="48"/>
          <w:szCs w:val="48"/>
          <w:lang w:eastAsia="en-GB"/>
        </w:rPr>
        <w:t>Conclusion</w:t>
      </w:r>
      <w:bookmarkEnd w:id="7"/>
      <w:r w:rsidRPr="008F2857">
        <w:rPr>
          <w:rFonts w:ascii="Times New Roman" w:eastAsia="Times New Roman" w:hAnsi="Times New Roman" w:cs="Times New Roman"/>
          <w:color w:val="0E101A"/>
          <w:kern w:val="36"/>
          <w:sz w:val="48"/>
          <w:szCs w:val="48"/>
          <w:lang w:eastAsia="en-GB"/>
        </w:rPr>
        <w:t> </w:t>
      </w:r>
    </w:p>
    <w:p w14:paraId="64D23846" w14:textId="7ED4030B" w:rsidR="00F07B4F" w:rsidRPr="008F2857" w:rsidRDefault="00F07B4F" w:rsidP="00F07B4F">
      <w:pPr>
        <w:spacing w:after="0" w:line="36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xml:space="preserve">It has been concluded that the Hotel Hyatt is a very well-renowned luxurious hotel in the hospitality sector. It has been noticed that Hyatt's management is using an outsourced housekeeping team for cleaning and other services for the guests in the room and the hotel's common areas. An outsourced housekeeping approach is an excellent option as </w:t>
      </w:r>
      <w:proofErr w:type="gramStart"/>
      <w:r w:rsidRPr="008F2857">
        <w:rPr>
          <w:rFonts w:ascii="Times New Roman" w:eastAsia="Times New Roman" w:hAnsi="Times New Roman" w:cs="Times New Roman"/>
          <w:color w:val="0E101A"/>
          <w:sz w:val="24"/>
          <w:szCs w:val="24"/>
          <w:lang w:eastAsia="en-GB"/>
        </w:rPr>
        <w:t>this cuts</w:t>
      </w:r>
      <w:proofErr w:type="gramEnd"/>
      <w:r w:rsidRPr="008F2857">
        <w:rPr>
          <w:rFonts w:ascii="Times New Roman" w:eastAsia="Times New Roman" w:hAnsi="Times New Roman" w:cs="Times New Roman"/>
          <w:color w:val="0E101A"/>
          <w:sz w:val="24"/>
          <w:szCs w:val="24"/>
          <w:lang w:eastAsia="en-GB"/>
        </w:rPr>
        <w:t xml:space="preserve"> down the costs of the hotels and maintains the industry's standards in housekeeping. The outsourced employees are also trained to maintain the cleaning standards in the hospitality industry. For better results, Hyatt's management can collaborate with third-party agencies to </w:t>
      </w:r>
      <w:r w:rsidR="00DD2A65">
        <w:rPr>
          <w:rFonts w:ascii="Times New Roman" w:eastAsia="Times New Roman" w:hAnsi="Times New Roman" w:cs="Times New Roman"/>
          <w:color w:val="0E101A"/>
          <w:sz w:val="24"/>
          <w:szCs w:val="24"/>
          <w:lang w:eastAsia="en-GB"/>
        </w:rPr>
        <w:t>train</w:t>
      </w:r>
      <w:r w:rsidRPr="008F2857">
        <w:rPr>
          <w:rFonts w:ascii="Times New Roman" w:eastAsia="Times New Roman" w:hAnsi="Times New Roman" w:cs="Times New Roman"/>
          <w:color w:val="0E101A"/>
          <w:sz w:val="24"/>
          <w:szCs w:val="24"/>
          <w:lang w:eastAsia="en-GB"/>
        </w:rPr>
        <w:t xml:space="preserve"> the third-party staff related to Hyatt's operations and layout. </w:t>
      </w:r>
    </w:p>
    <w:p w14:paraId="6FC5B290" w14:textId="77777777" w:rsidR="00F07B4F" w:rsidRPr="008F2857" w:rsidRDefault="00F07B4F" w:rsidP="00F07B4F">
      <w:pPr>
        <w:spacing w:after="0" w:line="240" w:lineRule="auto"/>
        <w:rPr>
          <w:rFonts w:ascii="Times New Roman" w:eastAsia="Times New Roman" w:hAnsi="Times New Roman" w:cs="Times New Roman"/>
          <w:color w:val="0E101A"/>
          <w:sz w:val="24"/>
          <w:szCs w:val="24"/>
          <w:lang w:eastAsia="en-GB"/>
        </w:rPr>
      </w:pPr>
    </w:p>
    <w:p w14:paraId="0E60360D" w14:textId="77777777" w:rsidR="00F07B4F" w:rsidRDefault="00F07B4F" w:rsidP="00F07B4F">
      <w:pPr>
        <w:spacing w:after="0" w:line="240" w:lineRule="auto"/>
        <w:rPr>
          <w:rFonts w:ascii="Times New Roman" w:eastAsia="Times New Roman" w:hAnsi="Times New Roman" w:cs="Times New Roman"/>
          <w:color w:val="0E101A"/>
          <w:sz w:val="24"/>
          <w:szCs w:val="24"/>
          <w:lang w:eastAsia="en-GB"/>
        </w:rPr>
      </w:pPr>
      <w:r w:rsidRPr="008F2857">
        <w:rPr>
          <w:rFonts w:ascii="Times New Roman" w:eastAsia="Times New Roman" w:hAnsi="Times New Roman" w:cs="Times New Roman"/>
          <w:color w:val="0E101A"/>
          <w:sz w:val="24"/>
          <w:szCs w:val="24"/>
          <w:lang w:eastAsia="en-GB"/>
        </w:rPr>
        <w:t> </w:t>
      </w:r>
    </w:p>
    <w:p w14:paraId="1C064E64" w14:textId="77777777" w:rsidR="00F07B4F" w:rsidRDefault="00F07B4F" w:rsidP="00F07B4F">
      <w:pPr>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br w:type="page"/>
      </w:r>
    </w:p>
    <w:p w14:paraId="38FA189D" w14:textId="77777777" w:rsidR="00F07B4F" w:rsidRPr="00C03483" w:rsidRDefault="00F07B4F" w:rsidP="00F07B4F">
      <w:pPr>
        <w:pStyle w:val="Heading1"/>
        <w:rPr>
          <w:rFonts w:ascii="Arial" w:hAnsi="Arial" w:cs="Arial"/>
        </w:rPr>
      </w:pPr>
      <w:bookmarkStart w:id="8" w:name="_Toc135740335"/>
      <w:r w:rsidRPr="00C03483">
        <w:rPr>
          <w:rFonts w:ascii="Arial" w:hAnsi="Arial" w:cs="Arial"/>
        </w:rPr>
        <w:lastRenderedPageBreak/>
        <w:t>References</w:t>
      </w:r>
      <w:bookmarkEnd w:id="8"/>
      <w:r w:rsidRPr="00C03483">
        <w:rPr>
          <w:rFonts w:ascii="Arial" w:hAnsi="Arial" w:cs="Arial"/>
        </w:rPr>
        <w:t xml:space="preserve"> </w:t>
      </w:r>
    </w:p>
    <w:p w14:paraId="6D8F010B" w14:textId="77777777" w:rsidR="00F07B4F" w:rsidRPr="00F07B4F" w:rsidRDefault="00F07B4F" w:rsidP="00F07B4F">
      <w:pPr>
        <w:pStyle w:val="NormalWeb"/>
        <w:spacing w:line="360" w:lineRule="auto"/>
        <w:jc w:val="both"/>
        <w:rPr>
          <w:rFonts w:ascii="Arial" w:hAnsi="Arial" w:cs="Arial"/>
          <w:color w:val="000000"/>
          <w:lang w:val="es-ES"/>
        </w:rPr>
      </w:pPr>
      <w:r w:rsidRPr="00C03483">
        <w:rPr>
          <w:rFonts w:ascii="Arial" w:hAnsi="Arial" w:cs="Arial"/>
          <w:color w:val="000000"/>
        </w:rPr>
        <w:t>‌</w:t>
      </w:r>
      <w:r w:rsidRPr="00C03483">
        <w:rPr>
          <w:rFonts w:ascii="Arial" w:hAnsi="Arial" w:cs="Arial"/>
          <w:color w:val="222222"/>
          <w:shd w:val="clear" w:color="auto" w:fill="FFFFFF"/>
        </w:rPr>
        <w:t>Alberti, G., 2020. Migrant labour in London’s hospitality. Ethnographic reflections on subjectivity, transiency, and collective action after a decade. </w:t>
      </w:r>
      <w:proofErr w:type="spellStart"/>
      <w:r w:rsidRPr="00F07B4F">
        <w:rPr>
          <w:rFonts w:ascii="Arial" w:hAnsi="Arial" w:cs="Arial"/>
          <w:i/>
          <w:iCs/>
          <w:color w:val="222222"/>
          <w:shd w:val="clear" w:color="auto" w:fill="FFFFFF"/>
          <w:lang w:val="es-ES"/>
        </w:rPr>
        <w:t>Etnografia</w:t>
      </w:r>
      <w:proofErr w:type="spellEnd"/>
      <w:r w:rsidRPr="00F07B4F">
        <w:rPr>
          <w:rFonts w:ascii="Arial" w:hAnsi="Arial" w:cs="Arial"/>
          <w:i/>
          <w:iCs/>
          <w:color w:val="222222"/>
          <w:shd w:val="clear" w:color="auto" w:fill="FFFFFF"/>
          <w:lang w:val="es-ES"/>
        </w:rPr>
        <w:t xml:space="preserve"> e </w:t>
      </w:r>
      <w:proofErr w:type="spellStart"/>
      <w:r w:rsidRPr="00F07B4F">
        <w:rPr>
          <w:rFonts w:ascii="Arial" w:hAnsi="Arial" w:cs="Arial"/>
          <w:i/>
          <w:iCs/>
          <w:color w:val="222222"/>
          <w:shd w:val="clear" w:color="auto" w:fill="FFFFFF"/>
          <w:lang w:val="es-ES"/>
        </w:rPr>
        <w:t>ricerca</w:t>
      </w:r>
      <w:proofErr w:type="spellEnd"/>
      <w:r w:rsidRPr="00F07B4F">
        <w:rPr>
          <w:rFonts w:ascii="Arial" w:hAnsi="Arial" w:cs="Arial"/>
          <w:i/>
          <w:iCs/>
          <w:color w:val="222222"/>
          <w:shd w:val="clear" w:color="auto" w:fill="FFFFFF"/>
          <w:lang w:val="es-ES"/>
        </w:rPr>
        <w:t xml:space="preserve"> </w:t>
      </w:r>
      <w:proofErr w:type="spellStart"/>
      <w:r w:rsidRPr="00F07B4F">
        <w:rPr>
          <w:rFonts w:ascii="Arial" w:hAnsi="Arial" w:cs="Arial"/>
          <w:i/>
          <w:iCs/>
          <w:color w:val="222222"/>
          <w:shd w:val="clear" w:color="auto" w:fill="FFFFFF"/>
          <w:lang w:val="es-ES"/>
        </w:rPr>
        <w:t>Qualitativa</w:t>
      </w:r>
      <w:proofErr w:type="spellEnd"/>
      <w:r w:rsidRPr="00F07B4F">
        <w:rPr>
          <w:rFonts w:ascii="Arial" w:hAnsi="Arial" w:cs="Arial"/>
          <w:color w:val="222222"/>
          <w:shd w:val="clear" w:color="auto" w:fill="FFFFFF"/>
          <w:lang w:val="es-ES"/>
        </w:rPr>
        <w:t>, </w:t>
      </w:r>
      <w:r w:rsidRPr="00F07B4F">
        <w:rPr>
          <w:rFonts w:ascii="Arial" w:hAnsi="Arial" w:cs="Arial"/>
          <w:i/>
          <w:iCs/>
          <w:color w:val="222222"/>
          <w:shd w:val="clear" w:color="auto" w:fill="FFFFFF"/>
          <w:lang w:val="es-ES"/>
        </w:rPr>
        <w:t>13</w:t>
      </w:r>
      <w:r w:rsidRPr="00F07B4F">
        <w:rPr>
          <w:rFonts w:ascii="Arial" w:hAnsi="Arial" w:cs="Arial"/>
          <w:color w:val="222222"/>
          <w:shd w:val="clear" w:color="auto" w:fill="FFFFFF"/>
          <w:lang w:val="es-ES"/>
        </w:rPr>
        <w:t>(1), pp.79-101.</w:t>
      </w:r>
      <w:r w:rsidRPr="00F07B4F">
        <w:rPr>
          <w:rFonts w:ascii="Arial" w:hAnsi="Arial" w:cs="Arial"/>
          <w:lang w:val="es-ES"/>
        </w:rPr>
        <w:t xml:space="preserve"> </w:t>
      </w:r>
      <w:r w:rsidRPr="00F07B4F">
        <w:rPr>
          <w:rFonts w:ascii="Arial" w:hAnsi="Arial" w:cs="Arial"/>
          <w:color w:val="222222"/>
          <w:shd w:val="clear" w:color="auto" w:fill="FFFFFF"/>
          <w:lang w:val="es-ES"/>
        </w:rPr>
        <w:t>https://eprints.whiterose.ac.uk/165007/3/Ewa%20Jasiewicz</w:t>
      </w:r>
    </w:p>
    <w:p w14:paraId="2228042D" w14:textId="0052A0DE" w:rsidR="00F07B4F" w:rsidRPr="00C03483" w:rsidRDefault="00F07B4F" w:rsidP="00F07B4F">
      <w:pPr>
        <w:rPr>
          <w:rFonts w:ascii="Arial" w:hAnsi="Arial" w:cs="Arial"/>
          <w:color w:val="222222"/>
          <w:szCs w:val="24"/>
          <w:shd w:val="clear" w:color="auto" w:fill="FFFFFF"/>
        </w:rPr>
      </w:pPr>
      <w:proofErr w:type="spellStart"/>
      <w:r w:rsidRPr="00C03483">
        <w:rPr>
          <w:rFonts w:ascii="Arial" w:hAnsi="Arial" w:cs="Arial"/>
          <w:color w:val="222222"/>
          <w:szCs w:val="24"/>
          <w:shd w:val="clear" w:color="auto" w:fill="FFFFFF"/>
        </w:rPr>
        <w:t>Buhalis</w:t>
      </w:r>
      <w:proofErr w:type="spellEnd"/>
      <w:r w:rsidRPr="00C03483">
        <w:rPr>
          <w:rFonts w:ascii="Arial" w:hAnsi="Arial" w:cs="Arial"/>
          <w:color w:val="222222"/>
          <w:szCs w:val="24"/>
          <w:shd w:val="clear" w:color="auto" w:fill="FFFFFF"/>
        </w:rPr>
        <w:t xml:space="preserve">, D. and Chan, J., 2023. </w:t>
      </w:r>
      <w:r w:rsidR="00A4267A">
        <w:rPr>
          <w:rFonts w:ascii="Arial" w:hAnsi="Arial" w:cs="Arial"/>
          <w:color w:val="222222"/>
          <w:szCs w:val="24"/>
          <w:shd w:val="clear" w:color="auto" w:fill="FFFFFF"/>
        </w:rPr>
        <w:t>Travelling</w:t>
      </w:r>
      <w:r w:rsidRPr="00C03483">
        <w:rPr>
          <w:rFonts w:ascii="Arial" w:hAnsi="Arial" w:cs="Arial"/>
          <w:color w:val="222222"/>
          <w:szCs w:val="24"/>
          <w:shd w:val="clear" w:color="auto" w:fill="FFFFFF"/>
        </w:rPr>
        <w:t xml:space="preserve"> with pets: designing hospitality services for pet owners/parents and hotel guests. </w:t>
      </w:r>
      <w:r w:rsidRPr="00C03483">
        <w:rPr>
          <w:rFonts w:ascii="Arial" w:hAnsi="Arial" w:cs="Arial"/>
          <w:i/>
          <w:iCs/>
          <w:color w:val="222222"/>
          <w:szCs w:val="24"/>
          <w:shd w:val="clear" w:color="auto" w:fill="FFFFFF"/>
        </w:rPr>
        <w:t>International Journal of Contemporary Hospitality Management</w:t>
      </w:r>
      <w:r w:rsidRPr="00C03483">
        <w:rPr>
          <w:rFonts w:ascii="Arial" w:hAnsi="Arial" w:cs="Arial"/>
          <w:color w:val="222222"/>
          <w:szCs w:val="24"/>
          <w:shd w:val="clear" w:color="auto" w:fill="FFFFFF"/>
        </w:rPr>
        <w:t>.</w:t>
      </w:r>
      <w:r w:rsidRPr="00C03483">
        <w:rPr>
          <w:rFonts w:ascii="Arial" w:hAnsi="Arial" w:cs="Arial"/>
          <w:szCs w:val="24"/>
        </w:rPr>
        <w:t xml:space="preserve"> </w:t>
      </w:r>
      <w:r w:rsidRPr="00C03483">
        <w:rPr>
          <w:rFonts w:ascii="Arial" w:hAnsi="Arial" w:cs="Arial"/>
          <w:color w:val="222222"/>
          <w:szCs w:val="24"/>
          <w:shd w:val="clear" w:color="auto" w:fill="FFFFFF"/>
        </w:rPr>
        <w:t>https://d1wqtxts1xzle7.cloudfront.net/100007869/Buhalis_and_Chan_PETS_in_Hotels-libre.pdf?1679147844=&amp;response-content-disposition=inline%3B+filename%3DTraveling_with_pets_designing_hospitalit.pdf&amp;Expires=1684582944&amp;Signature=CWqVFmVz52abjdevlVlH5Y3taL71aJEX-7vNraOMA6vxP1xlOK-Q6SiYZQdboS3e3vzo73VEJScNUncOhwE8S9a44kRS1WAJjigr2t8vFLvBl8EVfnV2xRQd3Y2lBUxkpzlFp1SBH577uAgb6CQojKhiPl8Jfw78Kmi4QwrQMDSw9MlEgHwZLSWzyBqVAxK78tqjZn8Z42MbvcS2hem7Y-UiYTUpsjNcaTp9On2-e9nTQ64alQAw780v7IoLooMGlqJ9DWecjnLiKlHD3CoDnFTRqcZus4~Kn4kLFt~ZBY9-ZML8bvsMXJsvuXPpeO8C6gf9GmfQ3yEtfldwOiiseA__&amp;Key-Pair-Id=APKAJLOHF5GGSLRBV4ZA</w:t>
      </w:r>
    </w:p>
    <w:p w14:paraId="7434EB84" w14:textId="4C82D5DF" w:rsidR="00F07B4F" w:rsidRPr="00C03483" w:rsidRDefault="00F07B4F" w:rsidP="00F07B4F">
      <w:pPr>
        <w:rPr>
          <w:rFonts w:ascii="Arial" w:hAnsi="Arial" w:cs="Arial"/>
          <w:color w:val="222222"/>
          <w:szCs w:val="24"/>
          <w:shd w:val="clear" w:color="auto" w:fill="FFFFFF"/>
        </w:rPr>
      </w:pPr>
      <w:r w:rsidRPr="00C03483">
        <w:rPr>
          <w:rFonts w:ascii="Arial" w:hAnsi="Arial" w:cs="Arial"/>
          <w:color w:val="222222"/>
          <w:szCs w:val="24"/>
          <w:shd w:val="clear" w:color="auto" w:fill="FFFFFF"/>
        </w:rPr>
        <w:t xml:space="preserve">Chatterjee, P., 2022. Role of Housekeeping Cleaning Equipment and Agent in the </w:t>
      </w:r>
      <w:r w:rsidR="00A4267A">
        <w:rPr>
          <w:rFonts w:ascii="Arial" w:hAnsi="Arial" w:cs="Arial"/>
          <w:color w:val="222222"/>
          <w:szCs w:val="24"/>
          <w:shd w:val="clear" w:color="auto" w:fill="FFFFFF"/>
        </w:rPr>
        <w:t>World</w:t>
      </w:r>
      <w:r w:rsidRPr="00C03483">
        <w:rPr>
          <w:rFonts w:ascii="Arial" w:hAnsi="Arial" w:cs="Arial"/>
          <w:color w:val="222222"/>
          <w:szCs w:val="24"/>
          <w:shd w:val="clear" w:color="auto" w:fill="FFFFFF"/>
        </w:rPr>
        <w:t xml:space="preserve"> of Hospitality Industry.</w:t>
      </w:r>
      <w:r w:rsidRPr="00C03483">
        <w:rPr>
          <w:rFonts w:ascii="Arial" w:hAnsi="Arial" w:cs="Arial"/>
          <w:szCs w:val="24"/>
        </w:rPr>
        <w:t xml:space="preserve"> </w:t>
      </w:r>
      <w:r w:rsidRPr="00C03483">
        <w:rPr>
          <w:rFonts w:ascii="Arial" w:hAnsi="Arial" w:cs="Arial"/>
          <w:color w:val="222222"/>
          <w:szCs w:val="24"/>
          <w:shd w:val="clear" w:color="auto" w:fill="FFFFFF"/>
        </w:rPr>
        <w:t>https://ijrpr.com/uploads/V3ISSUE8/IJRPR6607.pdf</w:t>
      </w:r>
    </w:p>
    <w:p w14:paraId="2D3C177F" w14:textId="7901672A"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222222"/>
          <w:shd w:val="clear" w:color="auto" w:fill="FFFFFF"/>
        </w:rPr>
        <w:t xml:space="preserve">Chatterjee, P., 2022. Role of Housekeeping Cleaning Equipment and Agent in the </w:t>
      </w:r>
      <w:r w:rsidR="00A4267A">
        <w:rPr>
          <w:rFonts w:ascii="Arial" w:hAnsi="Arial" w:cs="Arial"/>
          <w:color w:val="222222"/>
          <w:shd w:val="clear" w:color="auto" w:fill="FFFFFF"/>
        </w:rPr>
        <w:t>World</w:t>
      </w:r>
      <w:r w:rsidRPr="00C03483">
        <w:rPr>
          <w:rFonts w:ascii="Arial" w:hAnsi="Arial" w:cs="Arial"/>
          <w:color w:val="222222"/>
          <w:shd w:val="clear" w:color="auto" w:fill="FFFFFF"/>
        </w:rPr>
        <w:t xml:space="preserve"> of Hospitality Industry.</w:t>
      </w:r>
      <w:r w:rsidRPr="00C03483">
        <w:rPr>
          <w:rFonts w:ascii="Arial" w:hAnsi="Arial" w:cs="Arial"/>
        </w:rPr>
        <w:t xml:space="preserve"> </w:t>
      </w:r>
      <w:r w:rsidRPr="00C03483">
        <w:rPr>
          <w:rFonts w:ascii="Arial" w:hAnsi="Arial" w:cs="Arial"/>
          <w:color w:val="222222"/>
          <w:shd w:val="clear" w:color="auto" w:fill="FFFFFF"/>
        </w:rPr>
        <w:t>https://ijrpr.com/uploads/V3ISSUE8/IJRPR6607.pdf</w:t>
      </w:r>
    </w:p>
    <w:p w14:paraId="755E3661"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222222"/>
          <w:shd w:val="clear" w:color="auto" w:fill="FFFFFF"/>
        </w:rPr>
        <w:t>Choy, M., Cheng, J. and Yu, K., 2021. Evaluating the environmental sustainability strategies of the housekeeping department: the case of an international hotel chain in Hong Kong, China. </w:t>
      </w:r>
      <w:r w:rsidRPr="00C03483">
        <w:rPr>
          <w:rFonts w:ascii="Arial" w:hAnsi="Arial" w:cs="Arial"/>
          <w:i/>
          <w:iCs/>
          <w:color w:val="222222"/>
          <w:shd w:val="clear" w:color="auto" w:fill="FFFFFF"/>
        </w:rPr>
        <w:t>Tourism Critiques: Practice and Theory</w:t>
      </w:r>
      <w:r w:rsidRPr="00C03483">
        <w:rPr>
          <w:rFonts w:ascii="Arial" w:hAnsi="Arial" w:cs="Arial"/>
          <w:color w:val="222222"/>
          <w:shd w:val="clear" w:color="auto" w:fill="FFFFFF"/>
        </w:rPr>
        <w:t>, </w:t>
      </w:r>
      <w:r w:rsidRPr="00C03483">
        <w:rPr>
          <w:rFonts w:ascii="Arial" w:hAnsi="Arial" w:cs="Arial"/>
          <w:i/>
          <w:iCs/>
          <w:color w:val="222222"/>
          <w:shd w:val="clear" w:color="auto" w:fill="FFFFFF"/>
        </w:rPr>
        <w:t>2</w:t>
      </w:r>
      <w:r w:rsidRPr="00C03483">
        <w:rPr>
          <w:rFonts w:ascii="Arial" w:hAnsi="Arial" w:cs="Arial"/>
          <w:color w:val="222222"/>
          <w:shd w:val="clear" w:color="auto" w:fill="FFFFFF"/>
        </w:rPr>
        <w:t>(1), pp.115-132.</w:t>
      </w:r>
      <w:r w:rsidRPr="00C03483">
        <w:rPr>
          <w:rFonts w:ascii="Arial" w:hAnsi="Arial" w:cs="Arial"/>
        </w:rPr>
        <w:t xml:space="preserve"> </w:t>
      </w:r>
      <w:r w:rsidRPr="00C03483">
        <w:rPr>
          <w:rFonts w:ascii="Arial" w:hAnsi="Arial" w:cs="Arial"/>
          <w:color w:val="222222"/>
          <w:shd w:val="clear" w:color="auto" w:fill="FFFFFF"/>
        </w:rPr>
        <w:t>https://www.emerald.com/insight/content/doi/10.1108/TRC-01-2021-0001/full/pdf</w:t>
      </w:r>
    </w:p>
    <w:p w14:paraId="3A591FE0" w14:textId="37469487" w:rsidR="00F07B4F" w:rsidRPr="00C03483" w:rsidRDefault="00F07B4F" w:rsidP="00F07B4F">
      <w:pPr>
        <w:rPr>
          <w:rFonts w:ascii="Arial" w:hAnsi="Arial" w:cs="Arial"/>
          <w:color w:val="222222"/>
          <w:szCs w:val="24"/>
          <w:shd w:val="clear" w:color="auto" w:fill="FFFFFF"/>
        </w:rPr>
      </w:pPr>
      <w:proofErr w:type="spellStart"/>
      <w:r w:rsidRPr="00C03483">
        <w:rPr>
          <w:rFonts w:ascii="Arial" w:hAnsi="Arial" w:cs="Arial"/>
          <w:color w:val="222222"/>
          <w:szCs w:val="24"/>
          <w:shd w:val="clear" w:color="auto" w:fill="FFFFFF"/>
        </w:rPr>
        <w:t>Demianenko</w:t>
      </w:r>
      <w:proofErr w:type="spellEnd"/>
      <w:r w:rsidRPr="00C03483">
        <w:rPr>
          <w:rFonts w:ascii="Arial" w:hAnsi="Arial" w:cs="Arial"/>
          <w:color w:val="222222"/>
          <w:szCs w:val="24"/>
          <w:shd w:val="clear" w:color="auto" w:fill="FFFFFF"/>
        </w:rPr>
        <w:t>, A., 2022. </w:t>
      </w:r>
      <w:r w:rsidRPr="00C03483">
        <w:rPr>
          <w:rFonts w:ascii="Arial" w:hAnsi="Arial" w:cs="Arial"/>
          <w:i/>
          <w:iCs/>
          <w:color w:val="222222"/>
          <w:szCs w:val="24"/>
          <w:shd w:val="clear" w:color="auto" w:fill="FFFFFF"/>
        </w:rPr>
        <w:t>Improvement of Corporative Sustainability Development Strategy (</w:t>
      </w:r>
      <w:r w:rsidR="00A4267A">
        <w:rPr>
          <w:rFonts w:ascii="Arial" w:hAnsi="Arial" w:cs="Arial"/>
          <w:i/>
          <w:iCs/>
          <w:color w:val="222222"/>
          <w:szCs w:val="24"/>
          <w:shd w:val="clear" w:color="auto" w:fill="FFFFFF"/>
        </w:rPr>
        <w:t>based on</w:t>
      </w:r>
      <w:r w:rsidRPr="00C03483">
        <w:rPr>
          <w:rFonts w:ascii="Arial" w:hAnsi="Arial" w:cs="Arial"/>
          <w:i/>
          <w:iCs/>
          <w:color w:val="222222"/>
          <w:szCs w:val="24"/>
          <w:shd w:val="clear" w:color="auto" w:fill="FFFFFF"/>
        </w:rPr>
        <w:t xml:space="preserve"> Internship Report at Hyatt Regency Kyiv)</w:t>
      </w:r>
      <w:r w:rsidRPr="00C03483">
        <w:rPr>
          <w:rFonts w:ascii="Arial" w:hAnsi="Arial" w:cs="Arial"/>
          <w:color w:val="222222"/>
          <w:szCs w:val="24"/>
          <w:shd w:val="clear" w:color="auto" w:fill="FFFFFF"/>
        </w:rPr>
        <w:t> (Doctoral dissertation).</w:t>
      </w:r>
      <w:r w:rsidRPr="00C03483">
        <w:rPr>
          <w:rFonts w:ascii="Arial" w:hAnsi="Arial" w:cs="Arial"/>
          <w:szCs w:val="24"/>
        </w:rPr>
        <w:t xml:space="preserve"> </w:t>
      </w:r>
      <w:r w:rsidRPr="00C03483">
        <w:rPr>
          <w:rFonts w:ascii="Arial" w:hAnsi="Arial" w:cs="Arial"/>
          <w:color w:val="222222"/>
          <w:szCs w:val="24"/>
          <w:shd w:val="clear" w:color="auto" w:fill="FFFFFF"/>
        </w:rPr>
        <w:t>http://elib.uacu.edu.ua/xmlui/bitstream/handle/123456789/33/BQW%20-%202022%20Demianenko.pdf?sequence=1</w:t>
      </w:r>
    </w:p>
    <w:p w14:paraId="082898F0"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000000"/>
        </w:rPr>
        <w:t>Dixit, S. (2021). </w:t>
      </w:r>
      <w:r w:rsidRPr="00C03483">
        <w:rPr>
          <w:rFonts w:ascii="Arial" w:hAnsi="Arial" w:cs="Arial"/>
          <w:i/>
          <w:iCs/>
          <w:color w:val="000000"/>
        </w:rPr>
        <w:t>Internal Housekeeping Versus Outsourced Housekeeping- Both Sides of The Coin Explained</w:t>
      </w:r>
      <w:r w:rsidRPr="00C03483">
        <w:rPr>
          <w:rFonts w:ascii="Arial" w:hAnsi="Arial" w:cs="Arial"/>
          <w:color w:val="000000"/>
        </w:rPr>
        <w:t>. [online] Rare Hospitality. Available at: https://www.raregrp.com/internal-housekeeping-versus-outsourced-housekeeping-both-sides-of-the-coin-explained/ [Accessed 20 May 2023].</w:t>
      </w:r>
    </w:p>
    <w:p w14:paraId="187FEA62"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000000"/>
        </w:rPr>
        <w:lastRenderedPageBreak/>
        <w:t>Dixit, S. (2022). </w:t>
      </w:r>
      <w:r w:rsidRPr="00C03483">
        <w:rPr>
          <w:rFonts w:ascii="Arial" w:hAnsi="Arial" w:cs="Arial"/>
          <w:i/>
          <w:iCs/>
          <w:color w:val="000000"/>
        </w:rPr>
        <w:t xml:space="preserve">What are Benefits </w:t>
      </w:r>
      <w:proofErr w:type="gramStart"/>
      <w:r w:rsidRPr="00C03483">
        <w:rPr>
          <w:rFonts w:ascii="Arial" w:hAnsi="Arial" w:cs="Arial"/>
          <w:i/>
          <w:iCs/>
          <w:color w:val="000000"/>
        </w:rPr>
        <w:t>Of</w:t>
      </w:r>
      <w:proofErr w:type="gramEnd"/>
      <w:r w:rsidRPr="00C03483">
        <w:rPr>
          <w:rFonts w:ascii="Arial" w:hAnsi="Arial" w:cs="Arial"/>
          <w:i/>
          <w:iCs/>
          <w:color w:val="000000"/>
        </w:rPr>
        <w:t xml:space="preserve"> Outsourcing Housekeeping Services In The Hotel And Hospitality Industries</w:t>
      </w:r>
      <w:r w:rsidRPr="00C03483">
        <w:rPr>
          <w:rFonts w:ascii="Arial" w:hAnsi="Arial" w:cs="Arial"/>
          <w:color w:val="000000"/>
        </w:rPr>
        <w:t>. [online] Rare Hospitality. Available at: https://www.raregrp.com/what-are-benefits-of-outsourcing-housekeeping-services-in-the-hotel-and-hospitality-industries/ [Accessed 20 May 2023].</w:t>
      </w:r>
    </w:p>
    <w:p w14:paraId="7E4F781B" w14:textId="45DFA2AE" w:rsidR="00F07B4F" w:rsidRPr="00C03483" w:rsidRDefault="00F07B4F" w:rsidP="00F07B4F">
      <w:pPr>
        <w:pStyle w:val="NormalWeb"/>
        <w:spacing w:line="360" w:lineRule="auto"/>
        <w:jc w:val="both"/>
        <w:rPr>
          <w:rFonts w:ascii="Arial" w:hAnsi="Arial" w:cs="Arial"/>
          <w:color w:val="000000"/>
        </w:rPr>
      </w:pPr>
      <w:r w:rsidRPr="00C03483">
        <w:rPr>
          <w:rFonts w:ascii="Arial" w:hAnsi="Arial" w:cs="Arial"/>
          <w:color w:val="000000"/>
        </w:rPr>
        <w:t xml:space="preserve">Hyatt Hotels Annual report, 2022, </w:t>
      </w:r>
      <w:r w:rsidRPr="00C03483">
        <w:rPr>
          <w:rFonts w:ascii="Arial" w:hAnsi="Arial" w:cs="Arial"/>
          <w:i/>
          <w:iCs/>
          <w:color w:val="000000"/>
        </w:rPr>
        <w:t>Hyatt Hotels Corporation’s Annual report</w:t>
      </w:r>
      <w:r w:rsidR="00A4267A">
        <w:rPr>
          <w:rFonts w:ascii="Arial" w:hAnsi="Arial" w:cs="Arial"/>
          <w:i/>
          <w:iCs/>
          <w:color w:val="000000"/>
        </w:rPr>
        <w:t>,</w:t>
      </w:r>
      <w:r w:rsidRPr="00C03483">
        <w:rPr>
          <w:rFonts w:ascii="Arial" w:hAnsi="Arial" w:cs="Arial"/>
          <w:i/>
          <w:iCs/>
          <w:color w:val="000000"/>
        </w:rPr>
        <w:t xml:space="preserve"> 2022.</w:t>
      </w:r>
      <w:r w:rsidRPr="00C03483">
        <w:rPr>
          <w:rFonts w:ascii="Arial" w:hAnsi="Arial" w:cs="Arial"/>
          <w:color w:val="000000"/>
        </w:rPr>
        <w:t xml:space="preserve"> Online Available at: https://www.annualreports.com/HostedData/AnnualReports/PDF/NYSE_H_2022.pdf</w:t>
      </w:r>
    </w:p>
    <w:p w14:paraId="49BFA117"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000000"/>
        </w:rPr>
        <w:t>Hyatt.com., 2023. </w:t>
      </w:r>
      <w:r w:rsidRPr="00C03483">
        <w:rPr>
          <w:rFonts w:ascii="Arial" w:hAnsi="Arial" w:cs="Arial"/>
          <w:i/>
          <w:iCs/>
          <w:color w:val="000000"/>
        </w:rPr>
        <w:t>Hyatt Reports First Quarter 2023 Results</w:t>
      </w:r>
      <w:r w:rsidRPr="00C03483">
        <w:rPr>
          <w:rFonts w:ascii="Arial" w:hAnsi="Arial" w:cs="Arial"/>
          <w:color w:val="000000"/>
        </w:rPr>
        <w:t>. [online] Available at: https://investors.hyatt.com/investor-relations/news-and-events/financial-news/financial-news-details/2023/Hyatt-Reports-First-Quarter-2023-Results-f15287548/default.aspx [Accessed 20 May 2023].</w:t>
      </w:r>
    </w:p>
    <w:p w14:paraId="5793BDCE"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222222"/>
          <w:shd w:val="clear" w:color="auto" w:fill="FFFFFF"/>
        </w:rPr>
        <w:t xml:space="preserve">Mohammad, K., </w:t>
      </w:r>
      <w:proofErr w:type="spellStart"/>
      <w:r w:rsidRPr="00C03483">
        <w:rPr>
          <w:rFonts w:ascii="Arial" w:hAnsi="Arial" w:cs="Arial"/>
          <w:color w:val="222222"/>
          <w:shd w:val="clear" w:color="auto" w:fill="FFFFFF"/>
        </w:rPr>
        <w:t>Lathwal</w:t>
      </w:r>
      <w:proofErr w:type="spellEnd"/>
      <w:r w:rsidRPr="00C03483">
        <w:rPr>
          <w:rFonts w:ascii="Arial" w:hAnsi="Arial" w:cs="Arial"/>
          <w:color w:val="222222"/>
          <w:shd w:val="clear" w:color="auto" w:fill="FFFFFF"/>
        </w:rPr>
        <w:t xml:space="preserve">, A., </w:t>
      </w:r>
      <w:proofErr w:type="spellStart"/>
      <w:r w:rsidRPr="00C03483">
        <w:rPr>
          <w:rFonts w:ascii="Arial" w:hAnsi="Arial" w:cs="Arial"/>
          <w:color w:val="222222"/>
          <w:shd w:val="clear" w:color="auto" w:fill="FFFFFF"/>
        </w:rPr>
        <w:t>Koushal</w:t>
      </w:r>
      <w:proofErr w:type="spellEnd"/>
      <w:r w:rsidRPr="00C03483">
        <w:rPr>
          <w:rFonts w:ascii="Arial" w:hAnsi="Arial" w:cs="Arial"/>
          <w:color w:val="222222"/>
          <w:shd w:val="clear" w:color="auto" w:fill="FFFFFF"/>
        </w:rPr>
        <w:t>, V. and Sharma, D.K., 2022. Identification of environmental cleaning and managerial best practices for integration in competitive bidding documents for outsourcing of housekeeping services in tertiary care hospitals in India. </w:t>
      </w:r>
      <w:r w:rsidRPr="00C03483">
        <w:rPr>
          <w:rFonts w:ascii="Arial" w:hAnsi="Arial" w:cs="Arial"/>
          <w:i/>
          <w:iCs/>
          <w:color w:val="222222"/>
          <w:shd w:val="clear" w:color="auto" w:fill="FFFFFF"/>
        </w:rPr>
        <w:t>International Journal of Environmental Health Engineering</w:t>
      </w:r>
      <w:r w:rsidRPr="00C03483">
        <w:rPr>
          <w:rFonts w:ascii="Arial" w:hAnsi="Arial" w:cs="Arial"/>
          <w:color w:val="222222"/>
          <w:shd w:val="clear" w:color="auto" w:fill="FFFFFF"/>
        </w:rPr>
        <w:t>, </w:t>
      </w:r>
      <w:r w:rsidRPr="00C03483">
        <w:rPr>
          <w:rFonts w:ascii="Arial" w:hAnsi="Arial" w:cs="Arial"/>
          <w:i/>
          <w:iCs/>
          <w:color w:val="222222"/>
          <w:shd w:val="clear" w:color="auto" w:fill="FFFFFF"/>
        </w:rPr>
        <w:t>11</w:t>
      </w:r>
      <w:r w:rsidRPr="00C03483">
        <w:rPr>
          <w:rFonts w:ascii="Arial" w:hAnsi="Arial" w:cs="Arial"/>
          <w:color w:val="222222"/>
          <w:shd w:val="clear" w:color="auto" w:fill="FFFFFF"/>
        </w:rPr>
        <w:t>(1), p.1.</w:t>
      </w:r>
      <w:r w:rsidRPr="00C03483">
        <w:rPr>
          <w:rFonts w:ascii="Arial" w:hAnsi="Arial" w:cs="Arial"/>
        </w:rPr>
        <w:t xml:space="preserve"> </w:t>
      </w:r>
      <w:r w:rsidRPr="00C03483">
        <w:rPr>
          <w:rFonts w:ascii="Arial" w:hAnsi="Arial" w:cs="Arial"/>
          <w:color w:val="222222"/>
          <w:shd w:val="clear" w:color="auto" w:fill="FFFFFF"/>
        </w:rPr>
        <w:t>https://ijehe.org/article.asp?issn=2277-9183;year=2022;volume=11;issue=1;spage=1;epage=1;aulast=Mohammad</w:t>
      </w:r>
    </w:p>
    <w:p w14:paraId="59E5687E"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222222"/>
          <w:shd w:val="clear" w:color="auto" w:fill="FFFFFF"/>
        </w:rPr>
        <w:t xml:space="preserve">Pfalz, L., 2021. Hyatt Launches ‘World of </w:t>
      </w:r>
      <w:proofErr w:type="spellStart"/>
      <w:r w:rsidRPr="00C03483">
        <w:rPr>
          <w:rFonts w:ascii="Arial" w:hAnsi="Arial" w:cs="Arial"/>
          <w:color w:val="222222"/>
          <w:shd w:val="clear" w:color="auto" w:fill="FFFFFF"/>
        </w:rPr>
        <w:t>Care’Commitment</w:t>
      </w:r>
      <w:proofErr w:type="spellEnd"/>
      <w:r w:rsidRPr="00C03483">
        <w:rPr>
          <w:rFonts w:ascii="Arial" w:hAnsi="Arial" w:cs="Arial"/>
          <w:color w:val="222222"/>
          <w:shd w:val="clear" w:color="auto" w:fill="FFFFFF"/>
        </w:rPr>
        <w:t xml:space="preserve"> </w:t>
      </w:r>
      <w:proofErr w:type="gramStart"/>
      <w:r w:rsidRPr="00C03483">
        <w:rPr>
          <w:rFonts w:ascii="Arial" w:hAnsi="Arial" w:cs="Arial"/>
          <w:color w:val="222222"/>
          <w:shd w:val="clear" w:color="auto" w:fill="FFFFFF"/>
        </w:rPr>
        <w:t>To</w:t>
      </w:r>
      <w:proofErr w:type="gramEnd"/>
      <w:r w:rsidRPr="00C03483">
        <w:rPr>
          <w:rFonts w:ascii="Arial" w:hAnsi="Arial" w:cs="Arial"/>
          <w:color w:val="222222"/>
          <w:shd w:val="clear" w:color="auto" w:fill="FFFFFF"/>
        </w:rPr>
        <w:t xml:space="preserve"> Advance Diversity, Equity, and Inclusion.</w:t>
      </w:r>
      <w:r w:rsidRPr="00C03483">
        <w:rPr>
          <w:rFonts w:ascii="Arial" w:hAnsi="Arial" w:cs="Arial"/>
        </w:rPr>
        <w:t xml:space="preserve"> </w:t>
      </w:r>
      <w:r w:rsidRPr="00C03483">
        <w:rPr>
          <w:rFonts w:ascii="Arial" w:hAnsi="Arial" w:cs="Arial"/>
          <w:color w:val="222222"/>
          <w:shd w:val="clear" w:color="auto" w:fill="FFFFFF"/>
        </w:rPr>
        <w:t>https://vtechworks.lib.vt.edu/bitstream/handle/10919/107732/Hyatt%20Launches%20%E2%80%98World%20of%20Care%E2%80%99%20Commitment%20To%20Advance%20Diversity%2C%20Equity%2C%20and%20Inclusion%20_%20TravelPulse.pdf?sequence=1&amp;isAllowed=y</w:t>
      </w:r>
    </w:p>
    <w:p w14:paraId="50E68FC0" w14:textId="77777777" w:rsidR="00F07B4F" w:rsidRPr="00C03483" w:rsidRDefault="00F07B4F" w:rsidP="00F07B4F">
      <w:pPr>
        <w:rPr>
          <w:rFonts w:ascii="Arial" w:hAnsi="Arial" w:cs="Arial"/>
          <w:color w:val="222222"/>
          <w:szCs w:val="24"/>
          <w:shd w:val="clear" w:color="auto" w:fill="FFFFFF"/>
        </w:rPr>
      </w:pPr>
      <w:r w:rsidRPr="00C03483">
        <w:rPr>
          <w:rFonts w:ascii="Arial" w:hAnsi="Arial" w:cs="Arial"/>
          <w:color w:val="222222"/>
          <w:szCs w:val="24"/>
          <w:shd w:val="clear" w:color="auto" w:fill="FFFFFF"/>
        </w:rPr>
        <w:t>Prabhu, A. and Tyagi, M.H., 2020. Basic Rooms Divisions.</w:t>
      </w:r>
      <w:r w:rsidRPr="00C03483">
        <w:rPr>
          <w:rFonts w:ascii="Arial" w:hAnsi="Arial" w:cs="Arial"/>
          <w:szCs w:val="24"/>
        </w:rPr>
        <w:t xml:space="preserve"> </w:t>
      </w:r>
      <w:r w:rsidRPr="00C03483">
        <w:rPr>
          <w:rFonts w:ascii="Arial" w:hAnsi="Arial" w:cs="Arial"/>
          <w:color w:val="222222"/>
          <w:szCs w:val="24"/>
          <w:shd w:val="clear" w:color="auto" w:fill="FFFFFF"/>
        </w:rPr>
        <w:t>https://www.himpub.com/documents/Chapter4770.pdf</w:t>
      </w:r>
    </w:p>
    <w:p w14:paraId="38259AC2" w14:textId="77777777" w:rsidR="00F07B4F" w:rsidRPr="00C03483" w:rsidRDefault="00F07B4F" w:rsidP="00F07B4F">
      <w:pPr>
        <w:rPr>
          <w:rFonts w:ascii="Arial" w:hAnsi="Arial" w:cs="Arial"/>
          <w:szCs w:val="24"/>
        </w:rPr>
      </w:pPr>
      <w:r w:rsidRPr="00C03483">
        <w:rPr>
          <w:rFonts w:ascii="Arial" w:hAnsi="Arial" w:cs="Arial"/>
          <w:color w:val="222222"/>
          <w:szCs w:val="24"/>
          <w:shd w:val="clear" w:color="auto" w:fill="FFFFFF"/>
        </w:rPr>
        <w:t>Rai, S.K., Rana, P. and Kashif, M., 2022. Hotel Personnel Retention In Uttar Pradesh: A Study of HYATT Hotels. </w:t>
      </w:r>
      <w:r w:rsidRPr="00C03483">
        <w:rPr>
          <w:rFonts w:ascii="Arial" w:hAnsi="Arial" w:cs="Arial"/>
          <w:i/>
          <w:iCs/>
          <w:color w:val="222222"/>
          <w:szCs w:val="24"/>
          <w:shd w:val="clear" w:color="auto" w:fill="FFFFFF"/>
        </w:rPr>
        <w:t>International Journal of New Practices in Management and Engineering</w:t>
      </w:r>
      <w:r w:rsidRPr="00C03483">
        <w:rPr>
          <w:rFonts w:ascii="Arial" w:hAnsi="Arial" w:cs="Arial"/>
          <w:color w:val="222222"/>
          <w:szCs w:val="24"/>
          <w:shd w:val="clear" w:color="auto" w:fill="FFFFFF"/>
        </w:rPr>
        <w:t>, </w:t>
      </w:r>
      <w:r w:rsidRPr="00C03483">
        <w:rPr>
          <w:rFonts w:ascii="Arial" w:hAnsi="Arial" w:cs="Arial"/>
          <w:i/>
          <w:iCs/>
          <w:color w:val="222222"/>
          <w:szCs w:val="24"/>
          <w:shd w:val="clear" w:color="auto" w:fill="FFFFFF"/>
        </w:rPr>
        <w:t>11</w:t>
      </w:r>
      <w:r w:rsidRPr="00C03483">
        <w:rPr>
          <w:rFonts w:ascii="Arial" w:hAnsi="Arial" w:cs="Arial"/>
          <w:color w:val="222222"/>
          <w:szCs w:val="24"/>
          <w:shd w:val="clear" w:color="auto" w:fill="FFFFFF"/>
        </w:rPr>
        <w:t>(01), pp.47-52.</w:t>
      </w:r>
      <w:r w:rsidRPr="00C03483">
        <w:rPr>
          <w:rFonts w:ascii="Arial" w:hAnsi="Arial" w:cs="Arial"/>
          <w:szCs w:val="24"/>
        </w:rPr>
        <w:t xml:space="preserve"> https://doi.org/10.17762/ijnpme.v11i01.173</w:t>
      </w:r>
    </w:p>
    <w:p w14:paraId="15AECE6F"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222222"/>
          <w:shd w:val="clear" w:color="auto" w:fill="FFFFFF"/>
        </w:rPr>
        <w:t>SÖNMEZ, N.K., AYDEĞER, İ.A., SAYILIR, E., DÜLGAROĞLU, O., KARADENİZ, Y., OFLAZ, M., SAÇILIK, M.Y., ADAMIŞ, E., ÖZKAN, Ç., TÜRKMEN, E. and KÖSE, B.Ç., 2022. </w:t>
      </w:r>
      <w:r w:rsidRPr="00C03483">
        <w:rPr>
          <w:rFonts w:ascii="Arial" w:hAnsi="Arial" w:cs="Arial"/>
          <w:i/>
          <w:iCs/>
          <w:color w:val="222222"/>
          <w:shd w:val="clear" w:color="auto" w:fill="FFFFFF"/>
        </w:rPr>
        <w:t>Analysis of New Applications in Hotel Enterprises Main Departments</w:t>
      </w:r>
      <w:r w:rsidRPr="00C03483">
        <w:rPr>
          <w:rFonts w:ascii="Arial" w:hAnsi="Arial" w:cs="Arial"/>
          <w:color w:val="222222"/>
          <w:shd w:val="clear" w:color="auto" w:fill="FFFFFF"/>
        </w:rPr>
        <w:t xml:space="preserve">. Livre de </w:t>
      </w:r>
      <w:r w:rsidRPr="00C03483">
        <w:rPr>
          <w:rFonts w:ascii="Arial" w:hAnsi="Arial" w:cs="Arial"/>
          <w:color w:val="222222"/>
          <w:shd w:val="clear" w:color="auto" w:fill="FFFFFF"/>
        </w:rPr>
        <w:lastRenderedPageBreak/>
        <w:t>Lyon.</w:t>
      </w:r>
      <w:r w:rsidRPr="00C03483">
        <w:rPr>
          <w:rFonts w:ascii="Arial" w:hAnsi="Arial" w:cs="Arial"/>
        </w:rPr>
        <w:t xml:space="preserve"> </w:t>
      </w:r>
      <w:r w:rsidRPr="00C03483">
        <w:rPr>
          <w:rFonts w:ascii="Arial" w:hAnsi="Arial" w:cs="Arial"/>
          <w:color w:val="222222"/>
          <w:shd w:val="clear" w:color="auto" w:fill="FFFFFF"/>
        </w:rPr>
        <w:t>https://bookchapter.org/kitaplar/Analysis_of_New%20Applications%20in%20Hotel%20Enterprises%20Main%20Departments.pdf</w:t>
      </w:r>
    </w:p>
    <w:p w14:paraId="6E323683"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000000"/>
        </w:rPr>
        <w:t>Staff, L., 2023. </w:t>
      </w:r>
      <w:r w:rsidRPr="00C03483">
        <w:rPr>
          <w:rFonts w:ascii="Arial" w:hAnsi="Arial" w:cs="Arial"/>
          <w:i/>
          <w:iCs/>
          <w:color w:val="000000"/>
        </w:rPr>
        <w:t>Hyatt Reports Q4 and Full-Year 2022 Financial Results</w:t>
      </w:r>
      <w:r w:rsidRPr="00C03483">
        <w:rPr>
          <w:rFonts w:ascii="Arial" w:hAnsi="Arial" w:cs="Arial"/>
          <w:color w:val="000000"/>
        </w:rPr>
        <w:t>. [online] LODGING Magazine. Available at: https://lodgingmagazine.com/hyatt-hotels-corporation-reports-q4-and-full-year-2022-financial-results/ [Accessed 20 May 2023].</w:t>
      </w:r>
    </w:p>
    <w:p w14:paraId="176236A7"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proofErr w:type="spellStart"/>
      <w:r w:rsidRPr="00C03483">
        <w:rPr>
          <w:rFonts w:ascii="Arial" w:hAnsi="Arial" w:cs="Arial"/>
          <w:color w:val="222222"/>
          <w:shd w:val="clear" w:color="auto" w:fill="FFFFFF"/>
        </w:rPr>
        <w:t>Stringam</w:t>
      </w:r>
      <w:proofErr w:type="spellEnd"/>
      <w:r w:rsidRPr="00C03483">
        <w:rPr>
          <w:rFonts w:ascii="Arial" w:hAnsi="Arial" w:cs="Arial"/>
          <w:color w:val="222222"/>
          <w:shd w:val="clear" w:color="auto" w:fill="FFFFFF"/>
        </w:rPr>
        <w:t>, B.B. and Gerdes, J.H., 2021. Hotel and guest room technology. </w:t>
      </w:r>
      <w:r w:rsidRPr="00C03483">
        <w:rPr>
          <w:rFonts w:ascii="Arial" w:hAnsi="Arial" w:cs="Arial"/>
          <w:i/>
          <w:iCs/>
          <w:color w:val="222222"/>
          <w:shd w:val="clear" w:color="auto" w:fill="FFFFFF"/>
        </w:rPr>
        <w:t xml:space="preserve">University of South Florida M3 </w:t>
      </w:r>
      <w:proofErr w:type="spellStart"/>
      <w:r w:rsidRPr="00C03483">
        <w:rPr>
          <w:rFonts w:ascii="Arial" w:hAnsi="Arial" w:cs="Arial"/>
          <w:i/>
          <w:iCs/>
          <w:color w:val="222222"/>
          <w:shd w:val="clear" w:color="auto" w:fill="FFFFFF"/>
        </w:rPr>
        <w:t>Center</w:t>
      </w:r>
      <w:proofErr w:type="spellEnd"/>
      <w:r w:rsidRPr="00C03483">
        <w:rPr>
          <w:rFonts w:ascii="Arial" w:hAnsi="Arial" w:cs="Arial"/>
          <w:i/>
          <w:iCs/>
          <w:color w:val="222222"/>
          <w:shd w:val="clear" w:color="auto" w:fill="FFFFFF"/>
        </w:rPr>
        <w:t xml:space="preserve"> Publishing</w:t>
      </w:r>
      <w:r w:rsidRPr="00C03483">
        <w:rPr>
          <w:rFonts w:ascii="Arial" w:hAnsi="Arial" w:cs="Arial"/>
          <w:color w:val="222222"/>
          <w:shd w:val="clear" w:color="auto" w:fill="FFFFFF"/>
        </w:rPr>
        <w:t>, </w:t>
      </w:r>
      <w:r w:rsidRPr="00C03483">
        <w:rPr>
          <w:rFonts w:ascii="Arial" w:hAnsi="Arial" w:cs="Arial"/>
          <w:i/>
          <w:iCs/>
          <w:color w:val="222222"/>
          <w:shd w:val="clear" w:color="auto" w:fill="FFFFFF"/>
        </w:rPr>
        <w:t>17</w:t>
      </w:r>
      <w:r w:rsidRPr="00C03483">
        <w:rPr>
          <w:rFonts w:ascii="Arial" w:hAnsi="Arial" w:cs="Arial"/>
          <w:color w:val="222222"/>
          <w:shd w:val="clear" w:color="auto" w:fill="FFFFFF"/>
        </w:rPr>
        <w:t>(9781732127593), p.6.</w:t>
      </w:r>
      <w:r w:rsidRPr="00C03483">
        <w:rPr>
          <w:rFonts w:ascii="Arial" w:hAnsi="Arial" w:cs="Arial"/>
        </w:rPr>
        <w:t xml:space="preserve"> </w:t>
      </w:r>
      <w:r w:rsidRPr="00C03483">
        <w:rPr>
          <w:rFonts w:ascii="Arial" w:hAnsi="Arial" w:cs="Arial"/>
          <w:color w:val="222222"/>
          <w:shd w:val="clear" w:color="auto" w:fill="FFFFFF"/>
        </w:rPr>
        <w:t>https://digitalcommons.usf.edu/cgi/viewcontent.cgi?article=1179&amp;context=m3publishing</w:t>
      </w:r>
    </w:p>
    <w:p w14:paraId="2DD77046" w14:textId="77777777" w:rsidR="00F07B4F" w:rsidRPr="00C03483" w:rsidRDefault="00F07B4F" w:rsidP="00F07B4F">
      <w:pPr>
        <w:rPr>
          <w:rFonts w:ascii="Arial" w:hAnsi="Arial" w:cs="Arial"/>
          <w:szCs w:val="24"/>
        </w:rPr>
      </w:pPr>
      <w:proofErr w:type="spellStart"/>
      <w:r w:rsidRPr="00C03483">
        <w:rPr>
          <w:rFonts w:ascii="Arial" w:hAnsi="Arial" w:cs="Arial"/>
          <w:color w:val="222222"/>
          <w:szCs w:val="24"/>
          <w:shd w:val="clear" w:color="auto" w:fill="FFFFFF"/>
        </w:rPr>
        <w:t>Tavitiyaman</w:t>
      </w:r>
      <w:proofErr w:type="spellEnd"/>
      <w:r w:rsidRPr="00C03483">
        <w:rPr>
          <w:rFonts w:ascii="Arial" w:hAnsi="Arial" w:cs="Arial"/>
          <w:color w:val="222222"/>
          <w:szCs w:val="24"/>
          <w:shd w:val="clear" w:color="auto" w:fill="FFFFFF"/>
        </w:rPr>
        <w:t>, P., So, C.Y.A., Chan, O.L.K. and Wong, C.K.C., 2022. How Task Technology Fits with Employee Engagement, Organizational Support, and Business Outcomes: Hotel Executives’ Perspective. </w:t>
      </w:r>
      <w:r w:rsidRPr="00C03483">
        <w:rPr>
          <w:rFonts w:ascii="Arial" w:hAnsi="Arial" w:cs="Arial"/>
          <w:i/>
          <w:iCs/>
          <w:color w:val="222222"/>
          <w:szCs w:val="24"/>
          <w:shd w:val="clear" w:color="auto" w:fill="FFFFFF"/>
        </w:rPr>
        <w:t>Journal of China Tourism Research</w:t>
      </w:r>
      <w:r w:rsidRPr="00C03483">
        <w:rPr>
          <w:rFonts w:ascii="Arial" w:hAnsi="Arial" w:cs="Arial"/>
          <w:color w:val="222222"/>
          <w:szCs w:val="24"/>
          <w:shd w:val="clear" w:color="auto" w:fill="FFFFFF"/>
        </w:rPr>
        <w:t>, </w:t>
      </w:r>
      <w:r w:rsidRPr="00C03483">
        <w:rPr>
          <w:rFonts w:ascii="Arial" w:hAnsi="Arial" w:cs="Arial"/>
          <w:i/>
          <w:iCs/>
          <w:color w:val="222222"/>
          <w:szCs w:val="24"/>
          <w:shd w:val="clear" w:color="auto" w:fill="FFFFFF"/>
        </w:rPr>
        <w:t>18</w:t>
      </w:r>
      <w:r w:rsidRPr="00C03483">
        <w:rPr>
          <w:rFonts w:ascii="Arial" w:hAnsi="Arial" w:cs="Arial"/>
          <w:color w:val="222222"/>
          <w:szCs w:val="24"/>
          <w:shd w:val="clear" w:color="auto" w:fill="FFFFFF"/>
        </w:rPr>
        <w:t>(6), pp.1212-1238.</w:t>
      </w:r>
      <w:r w:rsidRPr="00C03483">
        <w:rPr>
          <w:rFonts w:ascii="Arial" w:hAnsi="Arial" w:cs="Arial"/>
          <w:szCs w:val="24"/>
        </w:rPr>
        <w:t xml:space="preserve"> https://doi.org/10.1080/19388160.2022.2027834</w:t>
      </w:r>
    </w:p>
    <w:p w14:paraId="3CFAEB79" w14:textId="77777777" w:rsidR="00F07B4F" w:rsidRPr="00C03483" w:rsidRDefault="00F07B4F" w:rsidP="00F07B4F">
      <w:pPr>
        <w:pStyle w:val="NormalWeb"/>
        <w:spacing w:before="0" w:beforeAutospacing="0" w:after="240" w:afterAutospacing="0" w:line="360" w:lineRule="auto"/>
        <w:jc w:val="both"/>
        <w:rPr>
          <w:rFonts w:ascii="Arial" w:hAnsi="Arial" w:cs="Arial"/>
          <w:color w:val="000000"/>
        </w:rPr>
      </w:pPr>
      <w:r w:rsidRPr="00C03483">
        <w:rPr>
          <w:rFonts w:ascii="Arial" w:hAnsi="Arial" w:cs="Arial"/>
          <w:color w:val="222222"/>
          <w:shd w:val="clear" w:color="auto" w:fill="FFFFFF"/>
        </w:rPr>
        <w:t>Tiwari, A., Singh, M. and Dahiya, A., 2022, March. A study on the effect of Technological Innovation on Outsourcing in the Hotel Housekeeping Department. In </w:t>
      </w:r>
      <w:r w:rsidRPr="00C03483">
        <w:rPr>
          <w:rFonts w:ascii="Arial" w:hAnsi="Arial" w:cs="Arial"/>
          <w:i/>
          <w:iCs/>
          <w:color w:val="222222"/>
          <w:shd w:val="clear" w:color="auto" w:fill="FFFFFF"/>
        </w:rPr>
        <w:t>2022 International Mobile and Embedded Technology Conference (MECON)</w:t>
      </w:r>
      <w:r w:rsidRPr="00C03483">
        <w:rPr>
          <w:rFonts w:ascii="Arial" w:hAnsi="Arial" w:cs="Arial"/>
          <w:color w:val="222222"/>
          <w:shd w:val="clear" w:color="auto" w:fill="FFFFFF"/>
        </w:rPr>
        <w:t> (pp. 37-40). IEEE.</w:t>
      </w:r>
      <w:r w:rsidRPr="00C03483">
        <w:rPr>
          <w:rFonts w:ascii="Arial" w:hAnsi="Arial" w:cs="Arial"/>
        </w:rPr>
        <w:t xml:space="preserve"> </w:t>
      </w:r>
      <w:r w:rsidRPr="00C03483">
        <w:rPr>
          <w:rFonts w:ascii="Arial" w:hAnsi="Arial" w:cs="Arial"/>
          <w:color w:val="222222"/>
          <w:shd w:val="clear" w:color="auto" w:fill="FFFFFF"/>
        </w:rPr>
        <w:t>https://www.researchgate.net/profile/Akshita-Tiwari-3/publication/359971759_A_study_on_the_effect_of_Technological_Innovation_on_Outsourcing_in_the_Hotel_Housekeeping_Department/links/63902d2ae42faa7e75a0f6f4/A-study-on-the-effect-of-Technological-Innovation-on-Outsourcing-in-the-Hotel-Housekeeping-Department.pdf</w:t>
      </w:r>
    </w:p>
    <w:p w14:paraId="012843B9" w14:textId="77777777" w:rsidR="00F07B4F" w:rsidRPr="00C03483" w:rsidRDefault="00F07B4F" w:rsidP="00F07B4F">
      <w:pPr>
        <w:rPr>
          <w:rFonts w:ascii="Arial" w:hAnsi="Arial" w:cs="Arial"/>
          <w:color w:val="222222"/>
          <w:szCs w:val="24"/>
          <w:shd w:val="clear" w:color="auto" w:fill="FFFFFF"/>
        </w:rPr>
      </w:pPr>
      <w:r w:rsidRPr="00C03483">
        <w:rPr>
          <w:rFonts w:ascii="Arial" w:hAnsi="Arial" w:cs="Arial"/>
          <w:color w:val="222222"/>
          <w:szCs w:val="24"/>
          <w:shd w:val="clear" w:color="auto" w:fill="FFFFFF"/>
        </w:rPr>
        <w:t xml:space="preserve">Zhang, B., 2022. The change of customer </w:t>
      </w:r>
      <w:proofErr w:type="spellStart"/>
      <w:r w:rsidRPr="00C03483">
        <w:rPr>
          <w:rFonts w:ascii="Arial" w:hAnsi="Arial" w:cs="Arial"/>
          <w:color w:val="222222"/>
          <w:szCs w:val="24"/>
          <w:shd w:val="clear" w:color="auto" w:fill="FFFFFF"/>
        </w:rPr>
        <w:t>behavior</w:t>
      </w:r>
      <w:proofErr w:type="spellEnd"/>
      <w:r w:rsidRPr="00C03483">
        <w:rPr>
          <w:rFonts w:ascii="Arial" w:hAnsi="Arial" w:cs="Arial"/>
          <w:color w:val="222222"/>
          <w:szCs w:val="24"/>
          <w:shd w:val="clear" w:color="auto" w:fill="FFFFFF"/>
        </w:rPr>
        <w:t xml:space="preserve"> and its impact on hotel sustainability management.</w:t>
      </w:r>
      <w:r w:rsidRPr="00C03483">
        <w:rPr>
          <w:rFonts w:ascii="Arial" w:hAnsi="Arial" w:cs="Arial"/>
          <w:szCs w:val="24"/>
        </w:rPr>
        <w:t xml:space="preserve"> </w:t>
      </w:r>
      <w:r w:rsidRPr="00C03483">
        <w:rPr>
          <w:rFonts w:ascii="Arial" w:hAnsi="Arial" w:cs="Arial"/>
          <w:color w:val="222222"/>
          <w:szCs w:val="24"/>
          <w:shd w:val="clear" w:color="auto" w:fill="FFFFFF"/>
        </w:rPr>
        <w:t>https://www.modul.ac.at/uploads/files/Theses/Bachelor/Undergrad_2022/BBA_2022/1811084_ZHANG_Boya_BBA_Thesis.pdf</w:t>
      </w:r>
    </w:p>
    <w:p w14:paraId="00BABD9E" w14:textId="77777777" w:rsidR="00F07B4F" w:rsidRPr="00C03483" w:rsidRDefault="00F07B4F" w:rsidP="00F07B4F">
      <w:pPr>
        <w:pStyle w:val="NormalWeb"/>
        <w:spacing w:line="360" w:lineRule="auto"/>
        <w:jc w:val="both"/>
        <w:rPr>
          <w:rFonts w:ascii="Arial" w:hAnsi="Arial" w:cs="Arial"/>
          <w:color w:val="000000"/>
        </w:rPr>
      </w:pPr>
    </w:p>
    <w:p w14:paraId="17090CBA" w14:textId="77777777" w:rsidR="00F07B4F" w:rsidRPr="008F2857" w:rsidRDefault="00F07B4F" w:rsidP="00F07B4F">
      <w:pPr>
        <w:spacing w:after="0" w:line="240" w:lineRule="auto"/>
        <w:rPr>
          <w:rFonts w:ascii="Times New Roman" w:eastAsia="Times New Roman" w:hAnsi="Times New Roman" w:cs="Times New Roman"/>
          <w:color w:val="0E101A"/>
          <w:sz w:val="24"/>
          <w:szCs w:val="24"/>
          <w:lang w:eastAsia="en-GB"/>
        </w:rPr>
      </w:pPr>
    </w:p>
    <w:p w14:paraId="5139EEA2" w14:textId="77777777" w:rsidR="00F07B4F" w:rsidRDefault="00F07B4F" w:rsidP="00F07B4F"/>
    <w:p w14:paraId="2E85A85C" w14:textId="77777777" w:rsidR="004402B9" w:rsidRDefault="004402B9"/>
    <w:p w14:paraId="7336D0BD" w14:textId="77777777" w:rsidR="00DA6DE5" w:rsidRDefault="00DA6DE5"/>
    <w:p w14:paraId="7C7F2DBC" w14:textId="77777777" w:rsidR="00DA6DE5" w:rsidRDefault="00DA6DE5"/>
    <w:sectPr w:rsidR="00DA6DE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B1C93" w14:textId="77777777" w:rsidR="00C20FF7" w:rsidRDefault="00C20FF7" w:rsidP="00C20FF7">
      <w:pPr>
        <w:spacing w:after="0" w:line="240" w:lineRule="auto"/>
      </w:pPr>
      <w:r>
        <w:separator/>
      </w:r>
    </w:p>
  </w:endnote>
  <w:endnote w:type="continuationSeparator" w:id="0">
    <w:p w14:paraId="319DB976" w14:textId="77777777" w:rsidR="00C20FF7" w:rsidRDefault="00C20FF7" w:rsidP="00C20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64403"/>
      <w:docPartObj>
        <w:docPartGallery w:val="Page Numbers (Bottom of Page)"/>
        <w:docPartUnique/>
      </w:docPartObj>
    </w:sdtPr>
    <w:sdtEndPr>
      <w:rPr>
        <w:color w:val="7F7F7F" w:themeColor="background1" w:themeShade="7F"/>
        <w:spacing w:val="60"/>
      </w:rPr>
    </w:sdtEndPr>
    <w:sdtContent>
      <w:p w14:paraId="52B93487" w14:textId="712DBDE4" w:rsidR="00C20FF7" w:rsidRDefault="00C20FF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D30841" w14:textId="77777777" w:rsidR="00C20FF7" w:rsidRDefault="00C20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319D1" w14:textId="77777777" w:rsidR="00C20FF7" w:rsidRDefault="00C20FF7" w:rsidP="00C20FF7">
      <w:pPr>
        <w:spacing w:after="0" w:line="240" w:lineRule="auto"/>
      </w:pPr>
      <w:r>
        <w:separator/>
      </w:r>
    </w:p>
  </w:footnote>
  <w:footnote w:type="continuationSeparator" w:id="0">
    <w:p w14:paraId="5CE45DEF" w14:textId="77777777" w:rsidR="00C20FF7" w:rsidRDefault="00C20FF7" w:rsidP="00C20F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C4E88"/>
    <w:multiLevelType w:val="hybridMultilevel"/>
    <w:tmpl w:val="636CB5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9037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0A9"/>
    <w:rsid w:val="000F096F"/>
    <w:rsid w:val="004402B9"/>
    <w:rsid w:val="005A6995"/>
    <w:rsid w:val="0084406E"/>
    <w:rsid w:val="00856848"/>
    <w:rsid w:val="008C212B"/>
    <w:rsid w:val="009770A9"/>
    <w:rsid w:val="00A145FE"/>
    <w:rsid w:val="00A4267A"/>
    <w:rsid w:val="00AE2FBF"/>
    <w:rsid w:val="00B2780A"/>
    <w:rsid w:val="00BC0473"/>
    <w:rsid w:val="00BD4510"/>
    <w:rsid w:val="00C20FF7"/>
    <w:rsid w:val="00D10A4F"/>
    <w:rsid w:val="00D41E51"/>
    <w:rsid w:val="00DA6DE5"/>
    <w:rsid w:val="00DD2A65"/>
    <w:rsid w:val="00F07B4F"/>
    <w:rsid w:val="00F42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3653F"/>
  <w15:chartTrackingRefBased/>
  <w15:docId w15:val="{22862305-93FD-4ABB-8BBC-0A42655F2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B4F"/>
    <w:rPr>
      <w:kern w:val="0"/>
      <w14:ligatures w14:val="none"/>
    </w:rPr>
  </w:style>
  <w:style w:type="paragraph" w:styleId="Heading1">
    <w:name w:val="heading 1"/>
    <w:basedOn w:val="Normal"/>
    <w:link w:val="Heading1Char"/>
    <w:uiPriority w:val="9"/>
    <w:qFormat/>
    <w:rsid w:val="00F07B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B4F"/>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F07B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07B4F"/>
    <w:rPr>
      <w:color w:val="0563C1" w:themeColor="hyperlink"/>
      <w:u w:val="single"/>
    </w:rPr>
  </w:style>
  <w:style w:type="paragraph" w:styleId="TOCHeading">
    <w:name w:val="TOC Heading"/>
    <w:basedOn w:val="Heading1"/>
    <w:next w:val="Normal"/>
    <w:uiPriority w:val="39"/>
    <w:unhideWhenUsed/>
    <w:qFormat/>
    <w:rsid w:val="00F07B4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F07B4F"/>
    <w:pPr>
      <w:spacing w:after="100" w:line="360" w:lineRule="auto"/>
      <w:jc w:val="both"/>
    </w:pPr>
    <w:rPr>
      <w:rFonts w:ascii="Times New Roman" w:hAnsi="Times New Roman"/>
      <w:sz w:val="24"/>
      <w:lang w:val="en-IN"/>
    </w:rPr>
  </w:style>
  <w:style w:type="paragraph" w:styleId="TOC2">
    <w:name w:val="toc 2"/>
    <w:basedOn w:val="Normal"/>
    <w:next w:val="Normal"/>
    <w:autoRedefine/>
    <w:uiPriority w:val="39"/>
    <w:unhideWhenUsed/>
    <w:rsid w:val="00F07B4F"/>
    <w:pPr>
      <w:spacing w:after="100" w:line="360" w:lineRule="auto"/>
      <w:ind w:left="240"/>
      <w:jc w:val="both"/>
    </w:pPr>
    <w:rPr>
      <w:rFonts w:ascii="Times New Roman" w:hAnsi="Times New Roman"/>
      <w:sz w:val="24"/>
      <w:lang w:val="en-IN"/>
    </w:rPr>
  </w:style>
  <w:style w:type="paragraph" w:styleId="Title">
    <w:name w:val="Title"/>
    <w:basedOn w:val="Normal"/>
    <w:next w:val="Normal"/>
    <w:link w:val="TitleChar"/>
    <w:uiPriority w:val="10"/>
    <w:qFormat/>
    <w:rsid w:val="00F07B4F"/>
    <w:pPr>
      <w:spacing w:after="0" w:line="360" w:lineRule="auto"/>
      <w:contextualSpacing/>
      <w:jc w:val="center"/>
    </w:pPr>
    <w:rPr>
      <w:rFonts w:ascii="Times New Roman" w:eastAsiaTheme="majorEastAsia" w:hAnsi="Times New Roman" w:cstheme="majorBidi"/>
      <w:b/>
      <w:spacing w:val="-10"/>
      <w:kern w:val="28"/>
      <w:sz w:val="48"/>
      <w:szCs w:val="56"/>
      <w:lang w:val="en-IN"/>
    </w:rPr>
  </w:style>
  <w:style w:type="character" w:customStyle="1" w:styleId="TitleChar">
    <w:name w:val="Title Char"/>
    <w:basedOn w:val="DefaultParagraphFont"/>
    <w:link w:val="Title"/>
    <w:uiPriority w:val="10"/>
    <w:rsid w:val="00F07B4F"/>
    <w:rPr>
      <w:rFonts w:ascii="Times New Roman" w:eastAsiaTheme="majorEastAsia" w:hAnsi="Times New Roman" w:cstheme="majorBidi"/>
      <w:b/>
      <w:spacing w:val="-10"/>
      <w:kern w:val="28"/>
      <w:sz w:val="48"/>
      <w:szCs w:val="56"/>
      <w:lang w:val="en-IN"/>
      <w14:ligatures w14:val="none"/>
    </w:rPr>
  </w:style>
  <w:style w:type="paragraph" w:styleId="ListParagraph">
    <w:name w:val="List Paragraph"/>
    <w:basedOn w:val="Normal"/>
    <w:uiPriority w:val="34"/>
    <w:qFormat/>
    <w:rsid w:val="00F07B4F"/>
    <w:pPr>
      <w:ind w:left="720"/>
      <w:contextualSpacing/>
      <w:jc w:val="both"/>
    </w:pPr>
    <w:rPr>
      <w:rFonts w:ascii="Times New Roman" w:hAnsi="Times New Roman"/>
      <w:sz w:val="24"/>
      <w:szCs w:val="20"/>
      <w:lang w:val="en-US" w:bidi="hi-IN"/>
    </w:rPr>
  </w:style>
  <w:style w:type="table" w:styleId="GridTable5Dark">
    <w:name w:val="Grid Table 5 Dark"/>
    <w:basedOn w:val="TableNormal"/>
    <w:uiPriority w:val="50"/>
    <w:rsid w:val="00F07B4F"/>
    <w:pPr>
      <w:spacing w:after="0" w:line="240" w:lineRule="auto"/>
    </w:pPr>
    <w:rPr>
      <w:kern w:val="0"/>
      <w:szCs w:val="20"/>
      <w:lang w:val="en-US" w:bidi="hi-IN"/>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C20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FF7"/>
    <w:rPr>
      <w:kern w:val="0"/>
      <w14:ligatures w14:val="none"/>
    </w:rPr>
  </w:style>
  <w:style w:type="paragraph" w:styleId="Footer">
    <w:name w:val="footer"/>
    <w:basedOn w:val="Normal"/>
    <w:link w:val="FooterChar"/>
    <w:uiPriority w:val="99"/>
    <w:unhideWhenUsed/>
    <w:rsid w:val="00C20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FF7"/>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13</Pages>
  <Words>2892</Words>
  <Characters>16489</Characters>
  <Application>Microsoft Office Word</Application>
  <DocSecurity>0</DocSecurity>
  <Lines>137</Lines>
  <Paragraphs>38</Paragraphs>
  <ScaleCrop>false</ScaleCrop>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 daniela</dc:creator>
  <cp:keywords/>
  <dc:description/>
  <cp:lastModifiedBy>serban daniela</cp:lastModifiedBy>
  <cp:revision>19</cp:revision>
  <dcterms:created xsi:type="dcterms:W3CDTF">2023-05-23T11:39:00Z</dcterms:created>
  <dcterms:modified xsi:type="dcterms:W3CDTF">2023-05-23T12:19:00Z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c783936602c032c265dd8b4862433c053f77607260aca99326f935400a89c285</vt:lpwstr>
  </property>
</Properties>
</file>