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787897685"/>
        <w:docPartObj>
          <w:docPartGallery w:val="Cover Pages"/>
          <w:docPartUnique/>
        </w:docPartObj>
      </w:sdtPr>
      <w:sdtEndPr>
        <w:rPr>
          <w:rFonts w:ascii="Arial" w:hAnsi="Arial" w:cs="Arial"/>
          <w:sz w:val="24"/>
          <w:szCs w:val="24"/>
        </w:rPr>
      </w:sdtEndPr>
      <w:sdtContent>
        <w:p w14:paraId="30146BEC" w14:textId="0CDF2B18" w:rsidR="00434F09" w:rsidRDefault="00434F09"/>
        <w:p w14:paraId="1421AD69" w14:textId="57EF3C5E" w:rsidR="00434F09" w:rsidRDefault="00434F09">
          <w:pPr>
            <w:rPr>
              <w:rFonts w:ascii="Arial" w:hAnsi="Arial" w:cs="Arial"/>
              <w:sz w:val="2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C11547D" wp14:editId="4FE3131B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D13D6CD" w14:textId="3528183F" w:rsidR="00434F09" w:rsidRDefault="00434F09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4C11547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1" o:spid="_x0000_s1026" type="#_x0000_t202" style="position:absolute;margin-left:0;margin-top:0;width:288.25pt;height:287.5pt;z-index:251662336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" filled="f" stroked="f" strokeweight=".5pt">
                    <v:textbox style="mso-fit-shape-to-text:t" inset="0,0,0,0">
                      <w:txbxContent>
                        <w:p w14:paraId="6D13D6CD" w14:textId="3528183F" w:rsidR="00434F09" w:rsidRDefault="00434F09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560C887" wp14:editId="7CF9B516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8949055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6439222" w14:textId="75B50B56" w:rsidR="00434F09" w:rsidRDefault="00434F09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Tim Nicholas</w:t>
                                    </w:r>
                                  </w:p>
                                </w:sdtContent>
                              </w:sdt>
                              <w:p w14:paraId="494A14D7" w14:textId="5147CABF" w:rsidR="00434F09" w:rsidRDefault="00D31E5E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-66123572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CA23B3">
                                      <w:rPr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2310510</w:t>
                                    </w:r>
                                  </w:sdtContent>
                                </w:sdt>
                              </w:p>
                              <w:p w14:paraId="3A0E6AED" w14:textId="33EF0F11" w:rsidR="00434F09" w:rsidRDefault="00D31E5E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Address"/>
                                    <w:tag w:val=""/>
                                    <w:id w:val="17122749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A23B3">
                                      <w:rPr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BMCP</w:t>
                                    </w:r>
                                    <w:r w:rsidR="008F009D">
                                      <w:rPr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5009</w:t>
                                    </w:r>
                                  </w:sdtContent>
                                </w:sdt>
                                <w:r w:rsidR="00434F09"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w14:anchorId="5560C887" id="Text Box 112" o:spid="_x0000_s1027" type="#_x0000_t202" style="position:absolute;margin-left:0;margin-top:0;width:453pt;height:51.4pt;z-index:251661312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6439222" w14:textId="75B50B56" w:rsidR="00434F09" w:rsidRDefault="00434F09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Tim Nicholas</w:t>
                              </w:r>
                            </w:p>
                          </w:sdtContent>
                        </w:sdt>
                        <w:p w14:paraId="494A14D7" w14:textId="5147CABF" w:rsidR="00434F09" w:rsidRDefault="00D31E5E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-66123572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CA23B3">
                                <w:rPr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2310510</w:t>
                              </w:r>
                            </w:sdtContent>
                          </w:sdt>
                        </w:p>
                        <w:p w14:paraId="3A0E6AED" w14:textId="33EF0F11" w:rsidR="00434F09" w:rsidRDefault="00D31E5E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Address"/>
                              <w:tag w:val=""/>
                              <w:id w:val="17122749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CA23B3">
                                <w:rPr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BMCP</w:t>
                              </w:r>
                              <w:r w:rsidR="008F009D">
                                <w:rPr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5009</w:t>
                              </w:r>
                            </w:sdtContent>
                          </w:sdt>
                          <w:r w:rsidR="00434F09"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2A5093A" wp14:editId="605FAFD7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4864735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71B8344" w14:textId="65292553" w:rsidR="00434F09" w:rsidRDefault="00D31E5E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1E22E9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Are prisons working?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61524754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587B219" w14:textId="61C811C2" w:rsidR="00434F09" w:rsidRDefault="000A03D7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a comprehensive review for police and crime commissioner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2A5093A" id="Text Box 113" o:spid="_x0000_s1028" type="#_x0000_t202" style="position:absolute;margin-left:0;margin-top:0;width:453pt;height:41.4pt;z-index:251660288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" filled="f" stroked="f" strokeweight=".5pt">
                    <v:textbox inset="0,0,0,0">
                      <w:txbxContent>
                        <w:p w14:paraId="771B8344" w14:textId="65292553" w:rsidR="00434F09" w:rsidRDefault="00D31E5E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1E22E9"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Are prisons working?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61524754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587B219" w14:textId="61C811C2" w:rsidR="00434F09" w:rsidRDefault="000A03D7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>a comprehensive review for police and crime commissioner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51E9A6AB" wp14:editId="0BABC69D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0DA74E8" id="Group 115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" fillcolor="#4472c4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30241225" w14:textId="572D5ED7" w:rsidR="00A375CC" w:rsidRDefault="00A375CC" w:rsidP="00A375CC"/>
    <w:p w14:paraId="07662E93" w14:textId="77777777" w:rsidR="00A375CC" w:rsidRDefault="00A375CC" w:rsidP="00A375CC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57527287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AA80E84" w14:textId="381015E6" w:rsidR="002563E0" w:rsidRDefault="002563E0">
          <w:pPr>
            <w:pStyle w:val="TOCHeading"/>
          </w:pPr>
          <w:r>
            <w:t>Table of Contents</w:t>
          </w:r>
        </w:p>
        <w:p w14:paraId="6E6C814C" w14:textId="77777777" w:rsidR="00346081" w:rsidRPr="00346081" w:rsidRDefault="00346081" w:rsidP="00346081">
          <w:pPr>
            <w:rPr>
              <w:lang w:val="en-US"/>
            </w:rPr>
          </w:pPr>
        </w:p>
        <w:p w14:paraId="2D9DD7CC" w14:textId="0F612369" w:rsidR="004A601C" w:rsidRDefault="002563E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7318015" w:history="1">
            <w:r w:rsidR="004A601C" w:rsidRPr="00B70C0B">
              <w:rPr>
                <w:rStyle w:val="Hyperlink"/>
                <w:noProof/>
              </w:rPr>
              <w:t>Executive Summary</w:t>
            </w:r>
            <w:r w:rsidR="004A601C">
              <w:rPr>
                <w:noProof/>
                <w:webHidden/>
              </w:rPr>
              <w:tab/>
            </w:r>
            <w:r w:rsidR="004A601C">
              <w:rPr>
                <w:noProof/>
                <w:webHidden/>
              </w:rPr>
              <w:fldChar w:fldCharType="begin"/>
            </w:r>
            <w:r w:rsidR="004A601C">
              <w:rPr>
                <w:noProof/>
                <w:webHidden/>
              </w:rPr>
              <w:instrText xml:space="preserve"> PAGEREF _Toc187318015 \h </w:instrText>
            </w:r>
            <w:r w:rsidR="004A601C">
              <w:rPr>
                <w:noProof/>
                <w:webHidden/>
              </w:rPr>
            </w:r>
            <w:r w:rsidR="004A601C">
              <w:rPr>
                <w:noProof/>
                <w:webHidden/>
              </w:rPr>
              <w:fldChar w:fldCharType="separate"/>
            </w:r>
            <w:r w:rsidR="004A601C">
              <w:rPr>
                <w:noProof/>
                <w:webHidden/>
              </w:rPr>
              <w:t>2</w:t>
            </w:r>
            <w:r w:rsidR="004A601C">
              <w:rPr>
                <w:noProof/>
                <w:webHidden/>
              </w:rPr>
              <w:fldChar w:fldCharType="end"/>
            </w:r>
          </w:hyperlink>
        </w:p>
        <w:p w14:paraId="1B6C66A8" w14:textId="1D6D1436" w:rsidR="004A601C" w:rsidRDefault="004A601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7318016" w:history="1">
            <w:r w:rsidRPr="00B70C0B">
              <w:rPr>
                <w:rStyle w:val="Hyperlink"/>
                <w:noProof/>
              </w:rPr>
              <w:t>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_Toc187318016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AB01B1" w14:textId="71BCA93F" w:rsidR="004A601C" w:rsidRDefault="004A601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7318017" w:history="1">
            <w:r w:rsidRPr="00B70C0B">
              <w:rPr>
                <w:rStyle w:val="Hyperlink"/>
                <w:noProof/>
              </w:rPr>
              <w:t>The recommendations for South Wales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_Toc187318017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6CA1CB" w14:textId="41DAA6C9" w:rsidR="004A601C" w:rsidRDefault="004A601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7318018" w:history="1">
            <w:r w:rsidRPr="00B70C0B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_Toc187318018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41854A" w14:textId="3987AEF4" w:rsidR="002563E0" w:rsidRDefault="002563E0">
          <w:r>
            <w:rPr>
              <w:b/>
              <w:bCs/>
              <w:noProof/>
            </w:rPr>
            <w:fldChar w:fldCharType="end"/>
          </w:r>
        </w:p>
      </w:sdtContent>
    </w:sdt>
    <w:p w14:paraId="3A34E829" w14:textId="77777777" w:rsidR="00BD33B7" w:rsidRDefault="00BD33B7" w:rsidP="00AD5264">
      <w:pPr>
        <w:spacing w:line="480" w:lineRule="auto"/>
        <w:rPr>
          <w:rFonts w:ascii="Arial" w:hAnsi="Arial" w:cs="Arial"/>
          <w:sz w:val="24"/>
          <w:szCs w:val="24"/>
        </w:rPr>
      </w:pPr>
    </w:p>
    <w:p w14:paraId="1EA95F8E" w14:textId="77777777" w:rsidR="00BD33B7" w:rsidRDefault="00BD33B7" w:rsidP="00AD5264">
      <w:pPr>
        <w:spacing w:line="480" w:lineRule="auto"/>
        <w:rPr>
          <w:rFonts w:ascii="Arial" w:hAnsi="Arial" w:cs="Arial"/>
          <w:sz w:val="24"/>
          <w:szCs w:val="24"/>
        </w:rPr>
      </w:pPr>
    </w:p>
    <w:p w14:paraId="04AA90BE" w14:textId="77777777" w:rsidR="00BD33B7" w:rsidRDefault="00BD33B7" w:rsidP="00AD5264">
      <w:pPr>
        <w:spacing w:line="480" w:lineRule="auto"/>
        <w:rPr>
          <w:rFonts w:ascii="Arial" w:hAnsi="Arial" w:cs="Arial"/>
          <w:sz w:val="24"/>
          <w:szCs w:val="24"/>
        </w:rPr>
      </w:pPr>
    </w:p>
    <w:p w14:paraId="1ACF9813" w14:textId="77777777" w:rsidR="00BD33B7" w:rsidRDefault="00BD33B7" w:rsidP="00AD5264">
      <w:pPr>
        <w:spacing w:line="480" w:lineRule="auto"/>
        <w:rPr>
          <w:rFonts w:ascii="Arial" w:hAnsi="Arial" w:cs="Arial"/>
          <w:sz w:val="24"/>
          <w:szCs w:val="24"/>
        </w:rPr>
      </w:pPr>
    </w:p>
    <w:p w14:paraId="7601D771" w14:textId="77777777" w:rsidR="00BD33B7" w:rsidRDefault="00BD33B7" w:rsidP="00AD5264">
      <w:pPr>
        <w:spacing w:line="480" w:lineRule="auto"/>
        <w:rPr>
          <w:rFonts w:ascii="Arial" w:hAnsi="Arial" w:cs="Arial"/>
          <w:sz w:val="24"/>
          <w:szCs w:val="24"/>
        </w:rPr>
      </w:pPr>
    </w:p>
    <w:p w14:paraId="53102C30" w14:textId="77777777" w:rsidR="00BD33B7" w:rsidRDefault="00BD33B7" w:rsidP="00AD5264">
      <w:pPr>
        <w:spacing w:line="480" w:lineRule="auto"/>
        <w:rPr>
          <w:rFonts w:ascii="Arial" w:hAnsi="Arial" w:cs="Arial"/>
          <w:sz w:val="24"/>
          <w:szCs w:val="24"/>
        </w:rPr>
      </w:pPr>
    </w:p>
    <w:p w14:paraId="667528DE" w14:textId="77777777" w:rsidR="00BD33B7" w:rsidRDefault="00BD33B7" w:rsidP="00AD5264">
      <w:pPr>
        <w:spacing w:line="480" w:lineRule="auto"/>
        <w:rPr>
          <w:rFonts w:ascii="Arial" w:hAnsi="Arial" w:cs="Arial"/>
          <w:sz w:val="24"/>
          <w:szCs w:val="24"/>
        </w:rPr>
      </w:pPr>
    </w:p>
    <w:p w14:paraId="216D7ACF" w14:textId="77777777" w:rsidR="00BD33B7" w:rsidRDefault="00BD33B7" w:rsidP="00AD5264">
      <w:pPr>
        <w:spacing w:line="480" w:lineRule="auto"/>
        <w:rPr>
          <w:rFonts w:ascii="Arial" w:hAnsi="Arial" w:cs="Arial"/>
          <w:sz w:val="24"/>
          <w:szCs w:val="24"/>
        </w:rPr>
      </w:pPr>
    </w:p>
    <w:p w14:paraId="12D1D8D2" w14:textId="77777777" w:rsidR="00BD33B7" w:rsidRDefault="00BD33B7" w:rsidP="00AD5264">
      <w:pPr>
        <w:spacing w:line="480" w:lineRule="auto"/>
        <w:rPr>
          <w:rFonts w:ascii="Arial" w:hAnsi="Arial" w:cs="Arial"/>
          <w:sz w:val="24"/>
          <w:szCs w:val="24"/>
        </w:rPr>
      </w:pPr>
    </w:p>
    <w:p w14:paraId="63E0D4E2" w14:textId="77777777" w:rsidR="00BD33B7" w:rsidRDefault="00BD33B7" w:rsidP="00AD5264">
      <w:pPr>
        <w:spacing w:line="480" w:lineRule="auto"/>
        <w:rPr>
          <w:rFonts w:ascii="Arial" w:hAnsi="Arial" w:cs="Arial"/>
          <w:sz w:val="24"/>
          <w:szCs w:val="24"/>
        </w:rPr>
      </w:pPr>
    </w:p>
    <w:p w14:paraId="001F0200" w14:textId="77777777" w:rsidR="00BD33B7" w:rsidRDefault="00BD33B7" w:rsidP="00AD5264">
      <w:pPr>
        <w:spacing w:line="480" w:lineRule="auto"/>
        <w:rPr>
          <w:rFonts w:ascii="Arial" w:hAnsi="Arial" w:cs="Arial"/>
          <w:sz w:val="24"/>
          <w:szCs w:val="24"/>
        </w:rPr>
      </w:pPr>
    </w:p>
    <w:p w14:paraId="4D098885" w14:textId="77777777" w:rsidR="00BD33B7" w:rsidRDefault="00BD33B7" w:rsidP="00AD5264">
      <w:pPr>
        <w:spacing w:line="480" w:lineRule="auto"/>
        <w:rPr>
          <w:rFonts w:ascii="Arial" w:hAnsi="Arial" w:cs="Arial"/>
          <w:sz w:val="24"/>
          <w:szCs w:val="24"/>
        </w:rPr>
      </w:pPr>
    </w:p>
    <w:p w14:paraId="4F9DF693" w14:textId="77777777" w:rsidR="00BD33B7" w:rsidRDefault="00BD33B7" w:rsidP="00AD5264">
      <w:pPr>
        <w:spacing w:line="480" w:lineRule="auto"/>
        <w:rPr>
          <w:rFonts w:ascii="Arial" w:hAnsi="Arial" w:cs="Arial"/>
          <w:sz w:val="24"/>
          <w:szCs w:val="24"/>
        </w:rPr>
      </w:pPr>
    </w:p>
    <w:p w14:paraId="5316504E" w14:textId="77777777" w:rsidR="00BD33B7" w:rsidRDefault="00BD33B7" w:rsidP="00AD5264">
      <w:pPr>
        <w:spacing w:line="480" w:lineRule="auto"/>
        <w:rPr>
          <w:rFonts w:ascii="Arial" w:hAnsi="Arial" w:cs="Arial"/>
          <w:sz w:val="24"/>
          <w:szCs w:val="24"/>
        </w:rPr>
      </w:pPr>
    </w:p>
    <w:p w14:paraId="24C78308" w14:textId="77777777" w:rsidR="00D4719B" w:rsidRDefault="00C06765" w:rsidP="002563E0">
      <w:pPr>
        <w:pStyle w:val="Heading1"/>
      </w:pPr>
      <w:bookmarkStart w:id="0" w:name="_Toc187318015"/>
      <w:r>
        <w:lastRenderedPageBreak/>
        <w:t>Executive Summary</w:t>
      </w:r>
      <w:bookmarkEnd w:id="0"/>
    </w:p>
    <w:p w14:paraId="6374D343" w14:textId="77777777" w:rsidR="00D4719B" w:rsidRDefault="00D4719B" w:rsidP="00CF6F80">
      <w:pPr>
        <w:spacing w:line="480" w:lineRule="auto"/>
        <w:rPr>
          <w:rFonts w:ascii="Arial" w:hAnsi="Arial" w:cs="Arial"/>
          <w:sz w:val="24"/>
          <w:szCs w:val="24"/>
        </w:rPr>
      </w:pPr>
    </w:p>
    <w:p w14:paraId="30252C57" w14:textId="4A4E7089" w:rsidR="00CF6F80" w:rsidRPr="00CF6F80" w:rsidRDefault="00CF6F80" w:rsidP="00CF6F80">
      <w:pPr>
        <w:spacing w:line="480" w:lineRule="auto"/>
        <w:rPr>
          <w:rFonts w:ascii="Arial" w:hAnsi="Arial" w:cs="Arial"/>
          <w:sz w:val="24"/>
          <w:szCs w:val="24"/>
        </w:rPr>
      </w:pPr>
      <w:r w:rsidRPr="00CF6F80">
        <w:rPr>
          <w:rFonts w:ascii="Arial" w:hAnsi="Arial" w:cs="Arial"/>
          <w:sz w:val="24"/>
          <w:szCs w:val="24"/>
        </w:rPr>
        <w:t xml:space="preserve">This report examines the critical issue of recidivism among prison leavers in South Wales, highlighting </w:t>
      </w:r>
      <w:r w:rsidR="002F1F38">
        <w:rPr>
          <w:rFonts w:ascii="Arial" w:hAnsi="Arial" w:cs="Arial"/>
          <w:sz w:val="24"/>
          <w:szCs w:val="24"/>
        </w:rPr>
        <w:t xml:space="preserve">the </w:t>
      </w:r>
      <w:r w:rsidRPr="00CF6F80">
        <w:rPr>
          <w:rFonts w:ascii="Arial" w:hAnsi="Arial" w:cs="Arial"/>
          <w:sz w:val="24"/>
          <w:szCs w:val="24"/>
        </w:rPr>
        <w:t xml:space="preserve">challenges and international best practices for rehabilitation. South Wales faces rising recidivism due to </w:t>
      </w:r>
      <w:r w:rsidR="002F1F38">
        <w:rPr>
          <w:rFonts w:ascii="Arial" w:hAnsi="Arial" w:cs="Arial"/>
          <w:sz w:val="24"/>
          <w:szCs w:val="24"/>
        </w:rPr>
        <w:t xml:space="preserve">things such as </w:t>
      </w:r>
      <w:r w:rsidRPr="00CF6F80">
        <w:rPr>
          <w:rFonts w:ascii="Arial" w:hAnsi="Arial" w:cs="Arial"/>
          <w:sz w:val="24"/>
          <w:szCs w:val="24"/>
        </w:rPr>
        <w:t xml:space="preserve">housing instability, employment barriers, substance abuse, mental health issues, and social stigma. Homelessness among released prisoners has increased by 51%, while stable housing </w:t>
      </w:r>
      <w:r w:rsidR="00597B81">
        <w:rPr>
          <w:rFonts w:ascii="Arial" w:hAnsi="Arial" w:cs="Arial"/>
          <w:sz w:val="24"/>
          <w:szCs w:val="24"/>
        </w:rPr>
        <w:t xml:space="preserve">has shown to </w:t>
      </w:r>
      <w:r w:rsidRPr="00CF6F80">
        <w:rPr>
          <w:rFonts w:ascii="Arial" w:hAnsi="Arial" w:cs="Arial"/>
          <w:sz w:val="24"/>
          <w:szCs w:val="24"/>
        </w:rPr>
        <w:t xml:space="preserve">reduce reoffending. Employment rates for prison leavers remain under 50%, with barriers including </w:t>
      </w:r>
      <w:r w:rsidR="00517422">
        <w:rPr>
          <w:rFonts w:ascii="Arial" w:hAnsi="Arial" w:cs="Arial"/>
          <w:sz w:val="24"/>
          <w:szCs w:val="24"/>
        </w:rPr>
        <w:t xml:space="preserve">a </w:t>
      </w:r>
      <w:r w:rsidRPr="00CF6F80">
        <w:rPr>
          <w:rFonts w:ascii="Arial" w:hAnsi="Arial" w:cs="Arial"/>
          <w:sz w:val="24"/>
          <w:szCs w:val="24"/>
        </w:rPr>
        <w:t xml:space="preserve">skills gaps and employer discrimination. Substance misuse and mental health disorders </w:t>
      </w:r>
      <w:r w:rsidR="00517422">
        <w:rPr>
          <w:rFonts w:ascii="Arial" w:hAnsi="Arial" w:cs="Arial"/>
          <w:sz w:val="24"/>
          <w:szCs w:val="24"/>
        </w:rPr>
        <w:t xml:space="preserve">also </w:t>
      </w:r>
      <w:r w:rsidRPr="00CF6F80">
        <w:rPr>
          <w:rFonts w:ascii="Arial" w:hAnsi="Arial" w:cs="Arial"/>
          <w:sz w:val="24"/>
          <w:szCs w:val="24"/>
        </w:rPr>
        <w:t xml:space="preserve">affect 70% of offenders, with </w:t>
      </w:r>
      <w:r w:rsidR="00517422">
        <w:rPr>
          <w:rFonts w:ascii="Arial" w:hAnsi="Arial" w:cs="Arial"/>
          <w:sz w:val="24"/>
          <w:szCs w:val="24"/>
        </w:rPr>
        <w:t xml:space="preserve">an </w:t>
      </w:r>
      <w:r w:rsidRPr="00CF6F80">
        <w:rPr>
          <w:rFonts w:ascii="Arial" w:hAnsi="Arial" w:cs="Arial"/>
          <w:sz w:val="24"/>
          <w:szCs w:val="24"/>
        </w:rPr>
        <w:t xml:space="preserve">inadequate </w:t>
      </w:r>
      <w:r w:rsidR="00D300E4">
        <w:rPr>
          <w:rFonts w:ascii="Arial" w:hAnsi="Arial" w:cs="Arial"/>
          <w:sz w:val="24"/>
          <w:szCs w:val="24"/>
        </w:rPr>
        <w:t xml:space="preserve">amount of </w:t>
      </w:r>
      <w:r w:rsidRPr="00CF6F80">
        <w:rPr>
          <w:rFonts w:ascii="Arial" w:hAnsi="Arial" w:cs="Arial"/>
          <w:sz w:val="24"/>
          <w:szCs w:val="24"/>
        </w:rPr>
        <w:t xml:space="preserve">post-release care </w:t>
      </w:r>
      <w:r w:rsidR="00D300E4">
        <w:rPr>
          <w:rFonts w:ascii="Arial" w:hAnsi="Arial" w:cs="Arial"/>
          <w:sz w:val="24"/>
          <w:szCs w:val="24"/>
        </w:rPr>
        <w:t xml:space="preserve">which continues to </w:t>
      </w:r>
      <w:r w:rsidRPr="00CF6F80">
        <w:rPr>
          <w:rFonts w:ascii="Arial" w:hAnsi="Arial" w:cs="Arial"/>
          <w:sz w:val="24"/>
          <w:szCs w:val="24"/>
        </w:rPr>
        <w:t>exacerbat</w:t>
      </w:r>
      <w:r w:rsidR="00D300E4">
        <w:rPr>
          <w:rFonts w:ascii="Arial" w:hAnsi="Arial" w:cs="Arial"/>
          <w:sz w:val="24"/>
          <w:szCs w:val="24"/>
        </w:rPr>
        <w:t xml:space="preserve">e </w:t>
      </w:r>
      <w:r w:rsidRPr="00CF6F80">
        <w:rPr>
          <w:rFonts w:ascii="Arial" w:hAnsi="Arial" w:cs="Arial"/>
          <w:sz w:val="24"/>
          <w:szCs w:val="24"/>
        </w:rPr>
        <w:t>reoffending. Young m</w:t>
      </w:r>
      <w:r w:rsidR="00D300E4">
        <w:rPr>
          <w:rFonts w:ascii="Arial" w:hAnsi="Arial" w:cs="Arial"/>
          <w:sz w:val="24"/>
          <w:szCs w:val="24"/>
        </w:rPr>
        <w:t>en</w:t>
      </w:r>
      <w:r w:rsidRPr="00CF6F80">
        <w:rPr>
          <w:rFonts w:ascii="Arial" w:hAnsi="Arial" w:cs="Arial"/>
          <w:sz w:val="24"/>
          <w:szCs w:val="24"/>
        </w:rPr>
        <w:t xml:space="preserve"> aged 18-25 are primary offenders, often involved in </w:t>
      </w:r>
      <w:r w:rsidR="006F202B">
        <w:rPr>
          <w:rFonts w:ascii="Arial" w:hAnsi="Arial" w:cs="Arial"/>
          <w:sz w:val="24"/>
          <w:szCs w:val="24"/>
        </w:rPr>
        <w:t xml:space="preserve">petty </w:t>
      </w:r>
      <w:r w:rsidRPr="00CF6F80">
        <w:rPr>
          <w:rFonts w:ascii="Arial" w:hAnsi="Arial" w:cs="Arial"/>
          <w:sz w:val="24"/>
          <w:szCs w:val="24"/>
        </w:rPr>
        <w:t>theft, antisocial behavio</w:t>
      </w:r>
      <w:r w:rsidR="00D4719B">
        <w:rPr>
          <w:rFonts w:ascii="Arial" w:hAnsi="Arial" w:cs="Arial"/>
          <w:sz w:val="24"/>
          <w:szCs w:val="24"/>
        </w:rPr>
        <w:t>u</w:t>
      </w:r>
      <w:r w:rsidRPr="00CF6F80">
        <w:rPr>
          <w:rFonts w:ascii="Arial" w:hAnsi="Arial" w:cs="Arial"/>
          <w:sz w:val="24"/>
          <w:szCs w:val="24"/>
        </w:rPr>
        <w:t>r and substance-related crimes.</w:t>
      </w:r>
      <w:r w:rsidR="00D4719B">
        <w:rPr>
          <w:rFonts w:ascii="Arial" w:hAnsi="Arial" w:cs="Arial"/>
          <w:sz w:val="24"/>
          <w:szCs w:val="24"/>
        </w:rPr>
        <w:t xml:space="preserve"> </w:t>
      </w:r>
      <w:r w:rsidRPr="00CF6F80">
        <w:rPr>
          <w:rFonts w:ascii="Arial" w:hAnsi="Arial" w:cs="Arial"/>
          <w:sz w:val="24"/>
          <w:szCs w:val="24"/>
        </w:rPr>
        <w:t xml:space="preserve">International models </w:t>
      </w:r>
      <w:r w:rsidR="006F202B">
        <w:rPr>
          <w:rFonts w:ascii="Arial" w:hAnsi="Arial" w:cs="Arial"/>
          <w:sz w:val="24"/>
          <w:szCs w:val="24"/>
        </w:rPr>
        <w:t xml:space="preserve">do </w:t>
      </w:r>
      <w:r w:rsidRPr="00CF6F80">
        <w:rPr>
          <w:rFonts w:ascii="Arial" w:hAnsi="Arial" w:cs="Arial"/>
          <w:sz w:val="24"/>
          <w:szCs w:val="24"/>
        </w:rPr>
        <w:t xml:space="preserve">demonstrate successful rehabilitation approaches. Norway achieves a </w:t>
      </w:r>
      <w:r w:rsidR="006F202B">
        <w:rPr>
          <w:rFonts w:ascii="Arial" w:hAnsi="Arial" w:cs="Arial"/>
          <w:sz w:val="24"/>
          <w:szCs w:val="24"/>
        </w:rPr>
        <w:t xml:space="preserve">low </w:t>
      </w:r>
      <w:r w:rsidRPr="00CF6F80">
        <w:rPr>
          <w:rFonts w:ascii="Arial" w:hAnsi="Arial" w:cs="Arial"/>
          <w:sz w:val="24"/>
          <w:szCs w:val="24"/>
        </w:rPr>
        <w:t>recidivism rate of 20% through humane prison conditions, autonomy, education, and vocational training. The Netherlands focuses on non-custodial sentences and community-based alternatives</w:t>
      </w:r>
      <w:r w:rsidR="004C2381">
        <w:rPr>
          <w:rFonts w:ascii="Arial" w:hAnsi="Arial" w:cs="Arial"/>
          <w:sz w:val="24"/>
          <w:szCs w:val="24"/>
        </w:rPr>
        <w:t xml:space="preserve"> thus</w:t>
      </w:r>
      <w:r w:rsidRPr="00CF6F80">
        <w:rPr>
          <w:rFonts w:ascii="Arial" w:hAnsi="Arial" w:cs="Arial"/>
          <w:sz w:val="24"/>
          <w:szCs w:val="24"/>
        </w:rPr>
        <w:t xml:space="preserve"> reducing its prison population by 43% since 2005. Germany emphasizes therapeutic communities and job-oriented programs to support reintegration</w:t>
      </w:r>
      <w:r w:rsidR="001B4BE9">
        <w:rPr>
          <w:rFonts w:ascii="Arial" w:hAnsi="Arial" w:cs="Arial"/>
          <w:sz w:val="24"/>
          <w:szCs w:val="24"/>
        </w:rPr>
        <w:t xml:space="preserve"> into society.</w:t>
      </w:r>
      <w:r w:rsidRPr="00CF6F80">
        <w:rPr>
          <w:rFonts w:ascii="Arial" w:hAnsi="Arial" w:cs="Arial"/>
          <w:sz w:val="24"/>
          <w:szCs w:val="24"/>
        </w:rPr>
        <w:t xml:space="preserve"> </w:t>
      </w:r>
      <w:r w:rsidR="001B4BE9">
        <w:rPr>
          <w:rFonts w:ascii="Arial" w:hAnsi="Arial" w:cs="Arial"/>
          <w:sz w:val="24"/>
          <w:szCs w:val="24"/>
        </w:rPr>
        <w:t>This is i</w:t>
      </w:r>
      <w:r w:rsidRPr="00CF6F80">
        <w:rPr>
          <w:rFonts w:ascii="Arial" w:hAnsi="Arial" w:cs="Arial"/>
          <w:sz w:val="24"/>
          <w:szCs w:val="24"/>
        </w:rPr>
        <w:t>n contrast</w:t>
      </w:r>
      <w:r w:rsidR="000F73D4">
        <w:rPr>
          <w:rFonts w:ascii="Arial" w:hAnsi="Arial" w:cs="Arial"/>
          <w:sz w:val="24"/>
          <w:szCs w:val="24"/>
        </w:rPr>
        <w:t xml:space="preserve"> to </w:t>
      </w:r>
      <w:r w:rsidRPr="00CF6F80">
        <w:rPr>
          <w:rFonts w:ascii="Arial" w:hAnsi="Arial" w:cs="Arial"/>
          <w:sz w:val="24"/>
          <w:szCs w:val="24"/>
        </w:rPr>
        <w:t>punitive systems like the U.S</w:t>
      </w:r>
      <w:r w:rsidR="000F73D4">
        <w:rPr>
          <w:rFonts w:ascii="Arial" w:hAnsi="Arial" w:cs="Arial"/>
          <w:sz w:val="24"/>
          <w:szCs w:val="24"/>
        </w:rPr>
        <w:t xml:space="preserve"> they </w:t>
      </w:r>
      <w:r w:rsidRPr="00CF6F80">
        <w:rPr>
          <w:rFonts w:ascii="Arial" w:hAnsi="Arial" w:cs="Arial"/>
          <w:sz w:val="24"/>
          <w:szCs w:val="24"/>
        </w:rPr>
        <w:t>experience recidivism rates of 77%, driven by overcrowding and limited rehabilitation services.</w:t>
      </w:r>
      <w:r w:rsidR="00594D1F">
        <w:rPr>
          <w:rFonts w:ascii="Arial" w:hAnsi="Arial" w:cs="Arial"/>
          <w:sz w:val="24"/>
          <w:szCs w:val="24"/>
        </w:rPr>
        <w:t xml:space="preserve"> </w:t>
      </w:r>
      <w:r w:rsidRPr="00CF6F80">
        <w:rPr>
          <w:rFonts w:ascii="Arial" w:hAnsi="Arial" w:cs="Arial"/>
          <w:sz w:val="24"/>
          <w:szCs w:val="24"/>
        </w:rPr>
        <w:t>Global strategies to reduce recidivism include tailored psychological interventions like Cognitive Behavio</w:t>
      </w:r>
      <w:r w:rsidR="00594D1F">
        <w:rPr>
          <w:rFonts w:ascii="Arial" w:hAnsi="Arial" w:cs="Arial"/>
          <w:sz w:val="24"/>
          <w:szCs w:val="24"/>
        </w:rPr>
        <w:t>u</w:t>
      </w:r>
      <w:r w:rsidRPr="00CF6F80">
        <w:rPr>
          <w:rFonts w:ascii="Arial" w:hAnsi="Arial" w:cs="Arial"/>
          <w:sz w:val="24"/>
          <w:szCs w:val="24"/>
        </w:rPr>
        <w:t xml:space="preserve">ral Therapy and restorative justice programs, which have </w:t>
      </w:r>
      <w:r w:rsidR="00AB3E40">
        <w:rPr>
          <w:rFonts w:ascii="Arial" w:hAnsi="Arial" w:cs="Arial"/>
          <w:sz w:val="24"/>
          <w:szCs w:val="24"/>
        </w:rPr>
        <w:t xml:space="preserve">successfully </w:t>
      </w:r>
      <w:r w:rsidRPr="00CF6F80">
        <w:rPr>
          <w:rFonts w:ascii="Arial" w:hAnsi="Arial" w:cs="Arial"/>
          <w:sz w:val="24"/>
          <w:szCs w:val="24"/>
        </w:rPr>
        <w:t>reduced reoffending by 25-30% in Canada and New Zealand.</w:t>
      </w:r>
      <w:r w:rsidR="00AB3E40">
        <w:rPr>
          <w:rFonts w:ascii="Arial" w:hAnsi="Arial" w:cs="Arial"/>
          <w:sz w:val="24"/>
          <w:szCs w:val="24"/>
        </w:rPr>
        <w:t xml:space="preserve"> </w:t>
      </w:r>
      <w:r w:rsidRPr="00CF6F80">
        <w:rPr>
          <w:rFonts w:ascii="Arial" w:hAnsi="Arial" w:cs="Arial"/>
          <w:sz w:val="24"/>
          <w:szCs w:val="24"/>
        </w:rPr>
        <w:t>Wales</w:t>
      </w:r>
      <w:r w:rsidR="00AB3E40">
        <w:rPr>
          <w:rFonts w:ascii="Arial" w:hAnsi="Arial" w:cs="Arial"/>
          <w:sz w:val="24"/>
          <w:szCs w:val="24"/>
        </w:rPr>
        <w:t xml:space="preserve"> </w:t>
      </w:r>
      <w:r w:rsidR="00B83157">
        <w:rPr>
          <w:rFonts w:ascii="Arial" w:hAnsi="Arial" w:cs="Arial"/>
          <w:sz w:val="24"/>
          <w:szCs w:val="24"/>
        </w:rPr>
        <w:t>has to</w:t>
      </w:r>
      <w:r w:rsidRPr="00CF6F80">
        <w:rPr>
          <w:rFonts w:ascii="Arial" w:hAnsi="Arial" w:cs="Arial"/>
          <w:sz w:val="24"/>
          <w:szCs w:val="24"/>
        </w:rPr>
        <w:t xml:space="preserve"> address root causes of reoffending through investment in housing, employment support, mental health care and education </w:t>
      </w:r>
      <w:r w:rsidR="00B83157">
        <w:rPr>
          <w:rFonts w:ascii="Arial" w:hAnsi="Arial" w:cs="Arial"/>
          <w:sz w:val="24"/>
          <w:szCs w:val="24"/>
        </w:rPr>
        <w:t xml:space="preserve">which </w:t>
      </w:r>
      <w:r w:rsidRPr="00CF6F80">
        <w:rPr>
          <w:rFonts w:ascii="Arial" w:hAnsi="Arial" w:cs="Arial"/>
          <w:sz w:val="24"/>
          <w:szCs w:val="24"/>
        </w:rPr>
        <w:t xml:space="preserve">is critical. </w:t>
      </w:r>
      <w:r w:rsidRPr="00CF6F80">
        <w:rPr>
          <w:rFonts w:ascii="Arial" w:hAnsi="Arial" w:cs="Arial"/>
          <w:sz w:val="24"/>
          <w:szCs w:val="24"/>
        </w:rPr>
        <w:lastRenderedPageBreak/>
        <w:t xml:space="preserve">Adopting </w:t>
      </w:r>
      <w:r w:rsidR="00204E40">
        <w:rPr>
          <w:rFonts w:ascii="Arial" w:hAnsi="Arial" w:cs="Arial"/>
          <w:sz w:val="24"/>
          <w:szCs w:val="24"/>
        </w:rPr>
        <w:t xml:space="preserve">an </w:t>
      </w:r>
      <w:r w:rsidRPr="00CF6F80">
        <w:rPr>
          <w:rFonts w:ascii="Arial" w:hAnsi="Arial" w:cs="Arial"/>
          <w:sz w:val="24"/>
          <w:szCs w:val="24"/>
        </w:rPr>
        <w:t xml:space="preserve">evidence-based, </w:t>
      </w:r>
      <w:r w:rsidR="000A03D7" w:rsidRPr="00CF6F80">
        <w:rPr>
          <w:rFonts w:ascii="Arial" w:hAnsi="Arial" w:cs="Arial"/>
          <w:sz w:val="24"/>
          <w:szCs w:val="24"/>
        </w:rPr>
        <w:t>tailor</w:t>
      </w:r>
      <w:r w:rsidR="000A03D7">
        <w:rPr>
          <w:rFonts w:ascii="Arial" w:hAnsi="Arial" w:cs="Arial"/>
          <w:sz w:val="24"/>
          <w:szCs w:val="24"/>
        </w:rPr>
        <w:t>-made</w:t>
      </w:r>
      <w:r w:rsidRPr="00CF6F80">
        <w:rPr>
          <w:rFonts w:ascii="Arial" w:hAnsi="Arial" w:cs="Arial"/>
          <w:sz w:val="24"/>
          <w:szCs w:val="24"/>
        </w:rPr>
        <w:t xml:space="preserve"> intervention and </w:t>
      </w:r>
      <w:r w:rsidR="00AE58CE">
        <w:rPr>
          <w:rFonts w:ascii="Arial" w:hAnsi="Arial" w:cs="Arial"/>
          <w:sz w:val="24"/>
          <w:szCs w:val="24"/>
        </w:rPr>
        <w:t xml:space="preserve">a </w:t>
      </w:r>
      <w:r w:rsidRPr="00CF6F80">
        <w:rPr>
          <w:rFonts w:ascii="Arial" w:hAnsi="Arial" w:cs="Arial"/>
          <w:sz w:val="24"/>
          <w:szCs w:val="24"/>
        </w:rPr>
        <w:t xml:space="preserve">community-focused approach will improve </w:t>
      </w:r>
      <w:r w:rsidR="00AE58CE">
        <w:rPr>
          <w:rFonts w:ascii="Arial" w:hAnsi="Arial" w:cs="Arial"/>
          <w:sz w:val="24"/>
          <w:szCs w:val="24"/>
        </w:rPr>
        <w:t xml:space="preserve">all </w:t>
      </w:r>
      <w:r w:rsidRPr="00CF6F80">
        <w:rPr>
          <w:rFonts w:ascii="Arial" w:hAnsi="Arial" w:cs="Arial"/>
          <w:sz w:val="24"/>
          <w:szCs w:val="24"/>
        </w:rPr>
        <w:t>rehabilitation outcomes and enhance public safety.</w:t>
      </w:r>
    </w:p>
    <w:p w14:paraId="0847CA0E" w14:textId="77777777" w:rsidR="004A601C" w:rsidRDefault="004A601C" w:rsidP="002563E0">
      <w:pPr>
        <w:pStyle w:val="Heading1"/>
      </w:pPr>
    </w:p>
    <w:p w14:paraId="652A86D6" w14:textId="4E50AE9E" w:rsidR="00A375CC" w:rsidRPr="006E2635" w:rsidRDefault="002A4B29" w:rsidP="002563E0">
      <w:pPr>
        <w:pStyle w:val="Heading1"/>
      </w:pPr>
      <w:bookmarkStart w:id="1" w:name="_Toc187318016"/>
      <w:r>
        <w:t>Findings</w:t>
      </w:r>
      <w:bookmarkEnd w:id="1"/>
    </w:p>
    <w:p w14:paraId="5952F93B" w14:textId="77777777" w:rsidR="002563E0" w:rsidRDefault="002563E0" w:rsidP="00AD5264">
      <w:pPr>
        <w:spacing w:line="480" w:lineRule="auto"/>
        <w:rPr>
          <w:rFonts w:ascii="Arial" w:hAnsi="Arial" w:cs="Arial"/>
          <w:sz w:val="24"/>
          <w:szCs w:val="24"/>
        </w:rPr>
      </w:pPr>
    </w:p>
    <w:p w14:paraId="759182BB" w14:textId="33541CDF" w:rsidR="00A375CC" w:rsidRPr="006E2635" w:rsidRDefault="00A375CC" w:rsidP="00AD5264">
      <w:pPr>
        <w:spacing w:line="480" w:lineRule="auto"/>
        <w:rPr>
          <w:rFonts w:ascii="Arial" w:hAnsi="Arial" w:cs="Arial"/>
          <w:sz w:val="24"/>
          <w:szCs w:val="24"/>
        </w:rPr>
      </w:pPr>
      <w:r w:rsidRPr="006E2635">
        <w:rPr>
          <w:rFonts w:ascii="Arial" w:hAnsi="Arial" w:cs="Arial"/>
          <w:sz w:val="24"/>
          <w:szCs w:val="24"/>
        </w:rPr>
        <w:t>Reducing recidivism</w:t>
      </w:r>
      <w:r w:rsidR="008548D3" w:rsidRPr="006E2635">
        <w:rPr>
          <w:rFonts w:ascii="Arial" w:hAnsi="Arial" w:cs="Arial"/>
          <w:sz w:val="24"/>
          <w:szCs w:val="24"/>
        </w:rPr>
        <w:t xml:space="preserve"> is crucial for reducing </w:t>
      </w:r>
      <w:r w:rsidR="00B6712E" w:rsidRPr="006E2635">
        <w:rPr>
          <w:rFonts w:ascii="Arial" w:hAnsi="Arial" w:cs="Arial"/>
          <w:sz w:val="24"/>
          <w:szCs w:val="24"/>
        </w:rPr>
        <w:t>crime rates, this goes hand in hand with facilitating successful integration for prison leavers</w:t>
      </w:r>
      <w:r w:rsidR="00183979" w:rsidRPr="006E2635">
        <w:rPr>
          <w:rFonts w:ascii="Arial" w:hAnsi="Arial" w:cs="Arial"/>
          <w:sz w:val="24"/>
          <w:szCs w:val="24"/>
        </w:rPr>
        <w:t xml:space="preserve"> back into society (Ministry of Justice</w:t>
      </w:r>
      <w:r w:rsidR="00ED0648" w:rsidRPr="006E2635">
        <w:rPr>
          <w:rFonts w:ascii="Arial" w:hAnsi="Arial" w:cs="Arial"/>
          <w:sz w:val="24"/>
          <w:szCs w:val="24"/>
        </w:rPr>
        <w:t xml:space="preserve">, 2024). </w:t>
      </w:r>
      <w:r w:rsidR="006211DA" w:rsidRPr="006E2635">
        <w:rPr>
          <w:rFonts w:ascii="Arial" w:hAnsi="Arial" w:cs="Arial"/>
          <w:sz w:val="24"/>
          <w:szCs w:val="24"/>
        </w:rPr>
        <w:t>This report is going to examine</w:t>
      </w:r>
      <w:r w:rsidR="00BA61B4" w:rsidRPr="006E2635">
        <w:rPr>
          <w:rFonts w:ascii="Arial" w:hAnsi="Arial" w:cs="Arial"/>
          <w:sz w:val="24"/>
          <w:szCs w:val="24"/>
        </w:rPr>
        <w:t xml:space="preserve"> the current state of </w:t>
      </w:r>
      <w:r w:rsidR="00A33B32" w:rsidRPr="006E2635">
        <w:rPr>
          <w:rFonts w:ascii="Arial" w:hAnsi="Arial" w:cs="Arial"/>
          <w:sz w:val="24"/>
          <w:szCs w:val="24"/>
        </w:rPr>
        <w:t>recidivism for p</w:t>
      </w:r>
      <w:r w:rsidRPr="006E2635">
        <w:rPr>
          <w:rFonts w:ascii="Arial" w:hAnsi="Arial" w:cs="Arial"/>
          <w:sz w:val="24"/>
          <w:szCs w:val="24"/>
        </w:rPr>
        <w:t xml:space="preserve">rison leavers in South Wales </w:t>
      </w:r>
      <w:r w:rsidR="00BA61B4" w:rsidRPr="006E2635">
        <w:rPr>
          <w:rFonts w:ascii="Arial" w:hAnsi="Arial" w:cs="Arial"/>
          <w:sz w:val="24"/>
          <w:szCs w:val="24"/>
        </w:rPr>
        <w:t xml:space="preserve">and why </w:t>
      </w:r>
      <w:r w:rsidR="0028506A" w:rsidRPr="006E2635">
        <w:rPr>
          <w:rFonts w:ascii="Arial" w:hAnsi="Arial" w:cs="Arial"/>
          <w:sz w:val="24"/>
          <w:szCs w:val="24"/>
        </w:rPr>
        <w:t xml:space="preserve">we are </w:t>
      </w:r>
      <w:r w:rsidR="00BA61B4" w:rsidRPr="006E2635">
        <w:rPr>
          <w:rFonts w:ascii="Arial" w:hAnsi="Arial" w:cs="Arial"/>
          <w:sz w:val="24"/>
          <w:szCs w:val="24"/>
        </w:rPr>
        <w:t xml:space="preserve">at a </w:t>
      </w:r>
      <w:r w:rsidR="00CA3703" w:rsidRPr="006E2635">
        <w:rPr>
          <w:rFonts w:ascii="Arial" w:hAnsi="Arial" w:cs="Arial"/>
          <w:sz w:val="24"/>
          <w:szCs w:val="24"/>
        </w:rPr>
        <w:t xml:space="preserve">critical </w:t>
      </w:r>
      <w:r w:rsidR="00F44BBB" w:rsidRPr="006E2635">
        <w:rPr>
          <w:rFonts w:ascii="Arial" w:hAnsi="Arial" w:cs="Arial"/>
          <w:sz w:val="24"/>
          <w:szCs w:val="24"/>
        </w:rPr>
        <w:t>point</w:t>
      </w:r>
      <w:r w:rsidRPr="006E2635">
        <w:rPr>
          <w:rFonts w:ascii="Arial" w:hAnsi="Arial" w:cs="Arial"/>
          <w:sz w:val="24"/>
          <w:szCs w:val="24"/>
        </w:rPr>
        <w:t xml:space="preserve"> </w:t>
      </w:r>
      <w:r w:rsidR="001C2E35" w:rsidRPr="006E2635">
        <w:rPr>
          <w:rFonts w:ascii="Arial" w:hAnsi="Arial" w:cs="Arial"/>
          <w:sz w:val="24"/>
          <w:szCs w:val="24"/>
        </w:rPr>
        <w:t xml:space="preserve">to </w:t>
      </w:r>
      <w:r w:rsidRPr="006E2635">
        <w:rPr>
          <w:rFonts w:ascii="Arial" w:hAnsi="Arial" w:cs="Arial"/>
          <w:sz w:val="24"/>
          <w:szCs w:val="24"/>
        </w:rPr>
        <w:t>promot</w:t>
      </w:r>
      <w:r w:rsidR="001C2E35" w:rsidRPr="006E2635">
        <w:rPr>
          <w:rFonts w:ascii="Arial" w:hAnsi="Arial" w:cs="Arial"/>
          <w:sz w:val="24"/>
          <w:szCs w:val="24"/>
        </w:rPr>
        <w:t>e this</w:t>
      </w:r>
      <w:r w:rsidRPr="006E2635">
        <w:rPr>
          <w:rFonts w:ascii="Arial" w:hAnsi="Arial" w:cs="Arial"/>
          <w:sz w:val="24"/>
          <w:szCs w:val="24"/>
        </w:rPr>
        <w:t xml:space="preserve"> </w:t>
      </w:r>
      <w:r w:rsidR="00980532" w:rsidRPr="006E2635">
        <w:rPr>
          <w:rFonts w:ascii="Arial" w:hAnsi="Arial" w:cs="Arial"/>
          <w:sz w:val="24"/>
          <w:szCs w:val="24"/>
        </w:rPr>
        <w:t xml:space="preserve">for </w:t>
      </w:r>
      <w:r w:rsidRPr="006E2635">
        <w:rPr>
          <w:rFonts w:ascii="Arial" w:hAnsi="Arial" w:cs="Arial"/>
          <w:sz w:val="24"/>
          <w:szCs w:val="24"/>
        </w:rPr>
        <w:t>public safety and social reintegration</w:t>
      </w:r>
      <w:r w:rsidR="001C2E35" w:rsidRPr="006E2635">
        <w:rPr>
          <w:rFonts w:ascii="Arial" w:hAnsi="Arial" w:cs="Arial"/>
          <w:sz w:val="24"/>
          <w:szCs w:val="24"/>
        </w:rPr>
        <w:t>.</w:t>
      </w:r>
      <w:r w:rsidRPr="006E2635">
        <w:rPr>
          <w:rFonts w:ascii="Arial" w:hAnsi="Arial" w:cs="Arial"/>
          <w:sz w:val="24"/>
          <w:szCs w:val="24"/>
        </w:rPr>
        <w:t xml:space="preserve"> </w:t>
      </w:r>
      <w:r w:rsidR="008F0EC0" w:rsidRPr="006E2635">
        <w:rPr>
          <w:rFonts w:ascii="Arial" w:hAnsi="Arial" w:cs="Arial"/>
          <w:sz w:val="24"/>
          <w:szCs w:val="24"/>
        </w:rPr>
        <w:t xml:space="preserve">There will be </w:t>
      </w:r>
      <w:r w:rsidR="001D3677" w:rsidRPr="006E2635">
        <w:rPr>
          <w:rFonts w:ascii="Arial" w:hAnsi="Arial" w:cs="Arial"/>
          <w:sz w:val="24"/>
          <w:szCs w:val="24"/>
        </w:rPr>
        <w:t>points addressing t</w:t>
      </w:r>
      <w:r w:rsidRPr="006E2635">
        <w:rPr>
          <w:rFonts w:ascii="Arial" w:hAnsi="Arial" w:cs="Arial"/>
          <w:sz w:val="24"/>
          <w:szCs w:val="24"/>
        </w:rPr>
        <w:t>he underlying challenges, draw</w:t>
      </w:r>
      <w:r w:rsidR="00940C62" w:rsidRPr="006E2635">
        <w:rPr>
          <w:rFonts w:ascii="Arial" w:hAnsi="Arial" w:cs="Arial"/>
          <w:sz w:val="24"/>
          <w:szCs w:val="24"/>
        </w:rPr>
        <w:t>ing</w:t>
      </w:r>
      <w:r w:rsidRPr="006E2635">
        <w:rPr>
          <w:rFonts w:ascii="Arial" w:hAnsi="Arial" w:cs="Arial"/>
          <w:sz w:val="24"/>
          <w:szCs w:val="24"/>
        </w:rPr>
        <w:t xml:space="preserve"> on evidence-based international</w:t>
      </w:r>
      <w:r w:rsidR="001D3677" w:rsidRPr="006E2635">
        <w:rPr>
          <w:rFonts w:ascii="Arial" w:hAnsi="Arial" w:cs="Arial"/>
          <w:sz w:val="24"/>
          <w:szCs w:val="24"/>
        </w:rPr>
        <w:t xml:space="preserve"> and global</w:t>
      </w:r>
      <w:r w:rsidRPr="006E2635">
        <w:rPr>
          <w:rFonts w:ascii="Arial" w:hAnsi="Arial" w:cs="Arial"/>
          <w:sz w:val="24"/>
          <w:szCs w:val="24"/>
        </w:rPr>
        <w:t xml:space="preserve"> best practices</w:t>
      </w:r>
      <w:r w:rsidR="00940C62" w:rsidRPr="006E2635">
        <w:rPr>
          <w:rFonts w:ascii="Arial" w:hAnsi="Arial" w:cs="Arial"/>
          <w:sz w:val="24"/>
          <w:szCs w:val="24"/>
        </w:rPr>
        <w:t xml:space="preserve"> and examples.</w:t>
      </w:r>
      <w:r w:rsidR="00CA3703" w:rsidRPr="006E2635">
        <w:rPr>
          <w:rFonts w:ascii="Arial" w:hAnsi="Arial" w:cs="Arial"/>
          <w:sz w:val="24"/>
          <w:szCs w:val="24"/>
        </w:rPr>
        <w:t xml:space="preserve"> </w:t>
      </w:r>
      <w:r w:rsidR="00BD5713" w:rsidRPr="006E2635">
        <w:rPr>
          <w:rFonts w:ascii="Arial" w:hAnsi="Arial" w:cs="Arial"/>
          <w:sz w:val="24"/>
          <w:szCs w:val="24"/>
        </w:rPr>
        <w:t xml:space="preserve">Recent data shows a </w:t>
      </w:r>
      <w:r w:rsidR="00DB39B6" w:rsidRPr="006E2635">
        <w:rPr>
          <w:rFonts w:ascii="Arial" w:hAnsi="Arial" w:cs="Arial"/>
          <w:sz w:val="24"/>
          <w:szCs w:val="24"/>
        </w:rPr>
        <w:t>concerning rise in recidivism-related</w:t>
      </w:r>
      <w:r w:rsidR="00833DD8" w:rsidRPr="006E2635">
        <w:rPr>
          <w:rFonts w:ascii="Arial" w:hAnsi="Arial" w:cs="Arial"/>
          <w:sz w:val="24"/>
          <w:szCs w:val="24"/>
        </w:rPr>
        <w:t xml:space="preserve"> issues in Welsh prisons, </w:t>
      </w:r>
      <w:r w:rsidR="001B430A" w:rsidRPr="006E2635">
        <w:rPr>
          <w:rFonts w:ascii="Arial" w:hAnsi="Arial" w:cs="Arial"/>
          <w:sz w:val="24"/>
          <w:szCs w:val="24"/>
        </w:rPr>
        <w:t xml:space="preserve">in 2023 the </w:t>
      </w:r>
      <w:r w:rsidR="00B25F52" w:rsidRPr="006E2635">
        <w:rPr>
          <w:rFonts w:ascii="Arial" w:hAnsi="Arial" w:cs="Arial"/>
          <w:sz w:val="24"/>
          <w:szCs w:val="24"/>
        </w:rPr>
        <w:t>number</w:t>
      </w:r>
      <w:r w:rsidR="001B430A" w:rsidRPr="006E2635">
        <w:rPr>
          <w:rFonts w:ascii="Arial" w:hAnsi="Arial" w:cs="Arial"/>
          <w:sz w:val="24"/>
          <w:szCs w:val="24"/>
        </w:rPr>
        <w:t xml:space="preserve"> of </w:t>
      </w:r>
      <w:r w:rsidR="00B25F52" w:rsidRPr="006E2635">
        <w:rPr>
          <w:rFonts w:ascii="Arial" w:hAnsi="Arial" w:cs="Arial"/>
          <w:sz w:val="24"/>
          <w:szCs w:val="24"/>
        </w:rPr>
        <w:t>prisoner-on-prisoner</w:t>
      </w:r>
      <w:r w:rsidR="001B430A" w:rsidRPr="006E2635">
        <w:rPr>
          <w:rFonts w:ascii="Arial" w:hAnsi="Arial" w:cs="Arial"/>
          <w:sz w:val="24"/>
          <w:szCs w:val="24"/>
        </w:rPr>
        <w:t xml:space="preserve"> assaults</w:t>
      </w:r>
      <w:r w:rsidR="00FD211C" w:rsidRPr="006E2635">
        <w:rPr>
          <w:rFonts w:ascii="Arial" w:hAnsi="Arial" w:cs="Arial"/>
          <w:sz w:val="24"/>
          <w:szCs w:val="24"/>
        </w:rPr>
        <w:t xml:space="preserve"> increased by 80% and in turn assaults on staff increased by 69%</w:t>
      </w:r>
      <w:r w:rsidR="003F785D" w:rsidRPr="006E2635">
        <w:rPr>
          <w:rFonts w:ascii="Arial" w:hAnsi="Arial" w:cs="Arial"/>
          <w:sz w:val="24"/>
          <w:szCs w:val="24"/>
        </w:rPr>
        <w:t xml:space="preserve">. These statistics point to a deteriorating </w:t>
      </w:r>
      <w:r w:rsidR="00B25F52" w:rsidRPr="006E2635">
        <w:rPr>
          <w:rFonts w:ascii="Arial" w:hAnsi="Arial" w:cs="Arial"/>
          <w:sz w:val="24"/>
          <w:szCs w:val="24"/>
        </w:rPr>
        <w:t>environment which will affect rehabilitation efforts</w:t>
      </w:r>
      <w:r w:rsidR="001A4B5B" w:rsidRPr="006E2635">
        <w:rPr>
          <w:rFonts w:ascii="Arial" w:hAnsi="Arial" w:cs="Arial"/>
          <w:sz w:val="24"/>
          <w:szCs w:val="24"/>
        </w:rPr>
        <w:t xml:space="preserve"> (Cardiff University, 2023).</w:t>
      </w:r>
      <w:r w:rsidR="00CC514A" w:rsidRPr="006E2635">
        <w:rPr>
          <w:rFonts w:ascii="Arial" w:hAnsi="Arial" w:cs="Arial"/>
          <w:sz w:val="24"/>
          <w:szCs w:val="24"/>
        </w:rPr>
        <w:t xml:space="preserve"> </w:t>
      </w:r>
      <w:r w:rsidR="00DC06AC" w:rsidRPr="006E2635">
        <w:rPr>
          <w:rFonts w:ascii="Arial" w:hAnsi="Arial" w:cs="Arial"/>
          <w:sz w:val="24"/>
          <w:szCs w:val="24"/>
        </w:rPr>
        <w:t>Wales</w:t>
      </w:r>
      <w:r w:rsidR="00CC514A" w:rsidRPr="006E2635">
        <w:rPr>
          <w:rFonts w:ascii="Arial" w:hAnsi="Arial" w:cs="Arial"/>
          <w:sz w:val="24"/>
          <w:szCs w:val="24"/>
        </w:rPr>
        <w:t xml:space="preserve"> also</w:t>
      </w:r>
      <w:r w:rsidR="00DC06AC" w:rsidRPr="006E2635">
        <w:rPr>
          <w:rFonts w:ascii="Arial" w:hAnsi="Arial" w:cs="Arial"/>
          <w:sz w:val="24"/>
          <w:szCs w:val="24"/>
        </w:rPr>
        <w:t xml:space="preserve"> has the highest incarceration rate </w:t>
      </w:r>
      <w:r w:rsidR="001C2AF6" w:rsidRPr="006E2635">
        <w:rPr>
          <w:rFonts w:ascii="Arial" w:hAnsi="Arial" w:cs="Arial"/>
          <w:sz w:val="24"/>
          <w:szCs w:val="24"/>
        </w:rPr>
        <w:t xml:space="preserve">in Western Europe, </w:t>
      </w:r>
      <w:r w:rsidR="002B4E39">
        <w:rPr>
          <w:rFonts w:ascii="Arial" w:hAnsi="Arial" w:cs="Arial"/>
          <w:sz w:val="24"/>
          <w:szCs w:val="24"/>
        </w:rPr>
        <w:t>with a</w:t>
      </w:r>
      <w:r w:rsidR="001C2AF6" w:rsidRPr="006E2635">
        <w:rPr>
          <w:rFonts w:ascii="Arial" w:hAnsi="Arial" w:cs="Arial"/>
          <w:sz w:val="24"/>
          <w:szCs w:val="24"/>
        </w:rPr>
        <w:t xml:space="preserve"> rate </w:t>
      </w:r>
      <w:r w:rsidR="002B4E39">
        <w:rPr>
          <w:rFonts w:ascii="Arial" w:hAnsi="Arial" w:cs="Arial"/>
          <w:sz w:val="24"/>
          <w:szCs w:val="24"/>
        </w:rPr>
        <w:t>of</w:t>
      </w:r>
      <w:r w:rsidR="00402CEB" w:rsidRPr="006E2635">
        <w:rPr>
          <w:rFonts w:ascii="Arial" w:hAnsi="Arial" w:cs="Arial"/>
          <w:sz w:val="24"/>
          <w:szCs w:val="24"/>
        </w:rPr>
        <w:t xml:space="preserve"> 177 per 100,000 people</w:t>
      </w:r>
      <w:r w:rsidR="008B7C32" w:rsidRPr="006E2635">
        <w:rPr>
          <w:rFonts w:ascii="Arial" w:hAnsi="Arial" w:cs="Arial"/>
          <w:sz w:val="24"/>
          <w:szCs w:val="24"/>
        </w:rPr>
        <w:t xml:space="preserve"> which has increased from 166 per 100,000 in 2022</w:t>
      </w:r>
      <w:r w:rsidR="00A429B2" w:rsidRPr="006E2635">
        <w:rPr>
          <w:rFonts w:ascii="Arial" w:hAnsi="Arial" w:cs="Arial"/>
          <w:sz w:val="24"/>
          <w:szCs w:val="24"/>
        </w:rPr>
        <w:t xml:space="preserve"> (Hall</w:t>
      </w:r>
      <w:r w:rsidR="000B0709" w:rsidRPr="006E2635">
        <w:rPr>
          <w:rFonts w:ascii="Arial" w:hAnsi="Arial" w:cs="Arial"/>
          <w:sz w:val="24"/>
          <w:szCs w:val="24"/>
        </w:rPr>
        <w:t>, 2024).</w:t>
      </w:r>
      <w:r w:rsidR="00D022BF" w:rsidRPr="006E2635">
        <w:rPr>
          <w:rFonts w:ascii="Arial" w:hAnsi="Arial" w:cs="Arial"/>
          <w:sz w:val="24"/>
          <w:szCs w:val="24"/>
        </w:rPr>
        <w:t xml:space="preserve"> One</w:t>
      </w:r>
      <w:r w:rsidR="00121414" w:rsidRPr="006E2635">
        <w:rPr>
          <w:rFonts w:ascii="Arial" w:hAnsi="Arial" w:cs="Arial"/>
          <w:sz w:val="24"/>
          <w:szCs w:val="24"/>
        </w:rPr>
        <w:t xml:space="preserve"> current c</w:t>
      </w:r>
      <w:r w:rsidRPr="006E2635">
        <w:rPr>
          <w:rFonts w:ascii="Arial" w:hAnsi="Arial" w:cs="Arial"/>
          <w:sz w:val="24"/>
          <w:szCs w:val="24"/>
        </w:rPr>
        <w:t>hallenge</w:t>
      </w:r>
      <w:r w:rsidR="00825C0D" w:rsidRPr="006E2635">
        <w:rPr>
          <w:rFonts w:ascii="Arial" w:hAnsi="Arial" w:cs="Arial"/>
          <w:sz w:val="24"/>
          <w:szCs w:val="24"/>
        </w:rPr>
        <w:t xml:space="preserve"> here</w:t>
      </w:r>
      <w:r w:rsidRPr="006E2635">
        <w:rPr>
          <w:rFonts w:ascii="Arial" w:hAnsi="Arial" w:cs="Arial"/>
          <w:sz w:val="24"/>
          <w:szCs w:val="24"/>
        </w:rPr>
        <w:t xml:space="preserve"> in South Wales</w:t>
      </w:r>
      <w:r w:rsidR="00836845" w:rsidRPr="006E2635">
        <w:rPr>
          <w:rFonts w:ascii="Arial" w:hAnsi="Arial" w:cs="Arial"/>
          <w:sz w:val="24"/>
          <w:szCs w:val="24"/>
        </w:rPr>
        <w:t xml:space="preserve"> in regards to recidivism</w:t>
      </w:r>
      <w:r w:rsidR="00121414" w:rsidRPr="006E2635">
        <w:rPr>
          <w:rFonts w:ascii="Arial" w:hAnsi="Arial" w:cs="Arial"/>
          <w:sz w:val="24"/>
          <w:szCs w:val="24"/>
        </w:rPr>
        <w:t xml:space="preserve"> </w:t>
      </w:r>
      <w:r w:rsidR="00825C0D" w:rsidRPr="006E2635">
        <w:rPr>
          <w:rFonts w:ascii="Arial" w:hAnsi="Arial" w:cs="Arial"/>
          <w:sz w:val="24"/>
          <w:szCs w:val="24"/>
        </w:rPr>
        <w:t xml:space="preserve">is; </w:t>
      </w:r>
      <w:r w:rsidRPr="006E2635">
        <w:rPr>
          <w:rFonts w:ascii="Arial" w:hAnsi="Arial" w:cs="Arial"/>
          <w:sz w:val="24"/>
          <w:szCs w:val="24"/>
        </w:rPr>
        <w:t>Housing Instability</w:t>
      </w:r>
      <w:r w:rsidR="00825C0D" w:rsidRPr="006E2635">
        <w:rPr>
          <w:rFonts w:ascii="Arial" w:hAnsi="Arial" w:cs="Arial"/>
          <w:sz w:val="24"/>
          <w:szCs w:val="24"/>
        </w:rPr>
        <w:t xml:space="preserve"> for prison leavers</w:t>
      </w:r>
      <w:r w:rsidR="00502835" w:rsidRPr="006E2635">
        <w:rPr>
          <w:rFonts w:ascii="Arial" w:hAnsi="Arial" w:cs="Arial"/>
          <w:sz w:val="24"/>
          <w:szCs w:val="24"/>
        </w:rPr>
        <w:t xml:space="preserve">. </w:t>
      </w:r>
      <w:r w:rsidRPr="006E2635">
        <w:rPr>
          <w:rFonts w:ascii="Arial" w:hAnsi="Arial" w:cs="Arial"/>
          <w:sz w:val="24"/>
          <w:szCs w:val="24"/>
        </w:rPr>
        <w:t>Prison leavers who lack stable housing are significantly more likely to reoffend</w:t>
      </w:r>
      <w:r w:rsidR="00536CDC" w:rsidRPr="006E2635">
        <w:rPr>
          <w:rFonts w:ascii="Arial" w:hAnsi="Arial" w:cs="Arial"/>
          <w:sz w:val="24"/>
          <w:szCs w:val="24"/>
        </w:rPr>
        <w:t>,</w:t>
      </w:r>
      <w:r w:rsidRPr="006E2635">
        <w:rPr>
          <w:rFonts w:ascii="Arial" w:hAnsi="Arial" w:cs="Arial"/>
          <w:sz w:val="24"/>
          <w:szCs w:val="24"/>
        </w:rPr>
        <w:t xml:space="preserve"> </w:t>
      </w:r>
      <w:r w:rsidR="00536CDC" w:rsidRPr="006E2635">
        <w:rPr>
          <w:rFonts w:ascii="Arial" w:hAnsi="Arial" w:cs="Arial"/>
          <w:sz w:val="24"/>
          <w:szCs w:val="24"/>
        </w:rPr>
        <w:t>r</w:t>
      </w:r>
      <w:r w:rsidRPr="006E2635">
        <w:rPr>
          <w:rFonts w:ascii="Arial" w:hAnsi="Arial" w:cs="Arial"/>
          <w:sz w:val="24"/>
          <w:szCs w:val="24"/>
        </w:rPr>
        <w:t>esearch shows</w:t>
      </w:r>
      <w:r w:rsidR="0042254E" w:rsidRPr="006E2635">
        <w:rPr>
          <w:rFonts w:ascii="Arial" w:hAnsi="Arial" w:cs="Arial"/>
          <w:sz w:val="24"/>
          <w:szCs w:val="24"/>
        </w:rPr>
        <w:t xml:space="preserve"> with</w:t>
      </w:r>
      <w:r w:rsidRPr="006E2635">
        <w:rPr>
          <w:rFonts w:ascii="Arial" w:hAnsi="Arial" w:cs="Arial"/>
          <w:sz w:val="24"/>
          <w:szCs w:val="24"/>
        </w:rPr>
        <w:t xml:space="preserve"> individuals in temporary or unstable housing </w:t>
      </w:r>
      <w:r w:rsidR="0042254E" w:rsidRPr="006E2635">
        <w:rPr>
          <w:rFonts w:ascii="Arial" w:hAnsi="Arial" w:cs="Arial"/>
          <w:sz w:val="24"/>
          <w:szCs w:val="24"/>
        </w:rPr>
        <w:t>their</w:t>
      </w:r>
      <w:r w:rsidRPr="006E2635">
        <w:rPr>
          <w:rFonts w:ascii="Arial" w:hAnsi="Arial" w:cs="Arial"/>
          <w:sz w:val="24"/>
          <w:szCs w:val="24"/>
        </w:rPr>
        <w:t xml:space="preserve"> recidivism rates </w:t>
      </w:r>
      <w:r w:rsidR="0042254E" w:rsidRPr="006E2635">
        <w:rPr>
          <w:rFonts w:ascii="Arial" w:hAnsi="Arial" w:cs="Arial"/>
          <w:sz w:val="24"/>
          <w:szCs w:val="24"/>
        </w:rPr>
        <w:t xml:space="preserve">are increased by </w:t>
      </w:r>
      <w:r w:rsidRPr="006E2635">
        <w:rPr>
          <w:rFonts w:ascii="Arial" w:hAnsi="Arial" w:cs="Arial"/>
          <w:sz w:val="24"/>
          <w:szCs w:val="24"/>
        </w:rPr>
        <w:t xml:space="preserve">20% </w:t>
      </w:r>
      <w:r w:rsidR="0042254E" w:rsidRPr="006E2635">
        <w:rPr>
          <w:rFonts w:ascii="Arial" w:hAnsi="Arial" w:cs="Arial"/>
          <w:sz w:val="24"/>
          <w:szCs w:val="24"/>
        </w:rPr>
        <w:t>compared to</w:t>
      </w:r>
      <w:r w:rsidRPr="006E2635">
        <w:rPr>
          <w:rFonts w:ascii="Arial" w:hAnsi="Arial" w:cs="Arial"/>
          <w:sz w:val="24"/>
          <w:szCs w:val="24"/>
        </w:rPr>
        <w:t xml:space="preserve"> those with secure accommodation (Ministry of Justice, 2023).</w:t>
      </w:r>
      <w:r w:rsidR="00683311" w:rsidRPr="006E2635">
        <w:rPr>
          <w:rFonts w:ascii="Arial" w:hAnsi="Arial" w:cs="Arial"/>
          <w:sz w:val="24"/>
          <w:szCs w:val="24"/>
        </w:rPr>
        <w:t xml:space="preserve"> </w:t>
      </w:r>
      <w:r w:rsidR="00BA2115" w:rsidRPr="006E2635">
        <w:rPr>
          <w:rFonts w:ascii="Arial" w:hAnsi="Arial" w:cs="Arial"/>
          <w:sz w:val="24"/>
          <w:szCs w:val="24"/>
        </w:rPr>
        <w:t xml:space="preserve">Homelessness </w:t>
      </w:r>
      <w:r w:rsidR="00A317BF" w:rsidRPr="006E2635">
        <w:rPr>
          <w:rFonts w:ascii="Arial" w:hAnsi="Arial" w:cs="Arial"/>
          <w:sz w:val="24"/>
          <w:szCs w:val="24"/>
        </w:rPr>
        <w:t>among released prisoners is a</w:t>
      </w:r>
      <w:r w:rsidR="00454DE4" w:rsidRPr="006E2635">
        <w:rPr>
          <w:rFonts w:ascii="Arial" w:hAnsi="Arial" w:cs="Arial"/>
          <w:sz w:val="24"/>
          <w:szCs w:val="24"/>
        </w:rPr>
        <w:t>nother</w:t>
      </w:r>
      <w:r w:rsidR="00A317BF" w:rsidRPr="006E2635">
        <w:rPr>
          <w:rFonts w:ascii="Arial" w:hAnsi="Arial" w:cs="Arial"/>
          <w:sz w:val="24"/>
          <w:szCs w:val="24"/>
        </w:rPr>
        <w:t xml:space="preserve"> growing issue, </w:t>
      </w:r>
      <w:r w:rsidR="00227445" w:rsidRPr="006E2635">
        <w:rPr>
          <w:rFonts w:ascii="Arial" w:hAnsi="Arial" w:cs="Arial"/>
          <w:sz w:val="24"/>
          <w:szCs w:val="24"/>
        </w:rPr>
        <w:t xml:space="preserve">probation services are seeing a 51% increase in </w:t>
      </w:r>
      <w:r w:rsidR="00E223C3" w:rsidRPr="006E2635">
        <w:rPr>
          <w:rFonts w:ascii="Arial" w:hAnsi="Arial" w:cs="Arial"/>
          <w:sz w:val="24"/>
          <w:szCs w:val="24"/>
        </w:rPr>
        <w:t xml:space="preserve">rough sleeping by the </w:t>
      </w:r>
      <w:r w:rsidR="00C42E79" w:rsidRPr="006E2635">
        <w:rPr>
          <w:rFonts w:ascii="Arial" w:hAnsi="Arial" w:cs="Arial"/>
          <w:sz w:val="24"/>
          <w:szCs w:val="24"/>
        </w:rPr>
        <w:t xml:space="preserve">individuals they manage (Cardiff University, </w:t>
      </w:r>
      <w:r w:rsidR="00B02102" w:rsidRPr="006E2635">
        <w:rPr>
          <w:rFonts w:ascii="Arial" w:hAnsi="Arial" w:cs="Arial"/>
          <w:sz w:val="24"/>
          <w:szCs w:val="24"/>
        </w:rPr>
        <w:t xml:space="preserve">2023). </w:t>
      </w:r>
      <w:r w:rsidR="00EB3779" w:rsidRPr="006E2635">
        <w:rPr>
          <w:rFonts w:ascii="Arial" w:hAnsi="Arial" w:cs="Arial"/>
          <w:sz w:val="24"/>
          <w:szCs w:val="24"/>
        </w:rPr>
        <w:t>There are also e</w:t>
      </w:r>
      <w:r w:rsidRPr="006E2635">
        <w:rPr>
          <w:rFonts w:ascii="Arial" w:hAnsi="Arial" w:cs="Arial"/>
          <w:sz w:val="24"/>
          <w:szCs w:val="24"/>
        </w:rPr>
        <w:t>mployment Barriers</w:t>
      </w:r>
      <w:r w:rsidR="00EB3779" w:rsidRPr="006E2635">
        <w:rPr>
          <w:rFonts w:ascii="Arial" w:hAnsi="Arial" w:cs="Arial"/>
          <w:sz w:val="24"/>
          <w:szCs w:val="24"/>
        </w:rPr>
        <w:t xml:space="preserve">, </w:t>
      </w:r>
      <w:r w:rsidR="005E2764" w:rsidRPr="006E2635">
        <w:rPr>
          <w:rFonts w:ascii="Arial" w:hAnsi="Arial" w:cs="Arial"/>
          <w:sz w:val="24"/>
          <w:szCs w:val="24"/>
        </w:rPr>
        <w:t>employed</w:t>
      </w:r>
      <w:r w:rsidR="003B16E4" w:rsidRPr="006E2635">
        <w:rPr>
          <w:rFonts w:ascii="Arial" w:hAnsi="Arial" w:cs="Arial"/>
          <w:sz w:val="24"/>
          <w:szCs w:val="24"/>
        </w:rPr>
        <w:t xml:space="preserve"> offenders </w:t>
      </w:r>
      <w:r w:rsidR="00EB3999" w:rsidRPr="006E2635">
        <w:rPr>
          <w:rFonts w:ascii="Arial" w:hAnsi="Arial" w:cs="Arial"/>
          <w:sz w:val="24"/>
          <w:szCs w:val="24"/>
        </w:rPr>
        <w:t xml:space="preserve">are at a </w:t>
      </w:r>
      <w:r w:rsidRPr="006E2635">
        <w:rPr>
          <w:rFonts w:ascii="Arial" w:hAnsi="Arial" w:cs="Arial"/>
          <w:sz w:val="24"/>
          <w:szCs w:val="24"/>
        </w:rPr>
        <w:t>reduce</w:t>
      </w:r>
      <w:r w:rsidR="00EB3999" w:rsidRPr="006E2635">
        <w:rPr>
          <w:rFonts w:ascii="Arial" w:hAnsi="Arial" w:cs="Arial"/>
          <w:sz w:val="24"/>
          <w:szCs w:val="24"/>
        </w:rPr>
        <w:t>d</w:t>
      </w:r>
      <w:r w:rsidR="003B16E4" w:rsidRPr="006E2635">
        <w:rPr>
          <w:rFonts w:ascii="Arial" w:hAnsi="Arial" w:cs="Arial"/>
          <w:sz w:val="24"/>
          <w:szCs w:val="24"/>
        </w:rPr>
        <w:t xml:space="preserve"> risk of </w:t>
      </w:r>
      <w:r w:rsidR="00DD129C" w:rsidRPr="006E2635">
        <w:rPr>
          <w:rFonts w:ascii="Arial" w:hAnsi="Arial" w:cs="Arial"/>
          <w:sz w:val="24"/>
          <w:szCs w:val="24"/>
        </w:rPr>
        <w:t xml:space="preserve">offending </w:t>
      </w:r>
      <w:r w:rsidR="00DD129C" w:rsidRPr="006E2635">
        <w:rPr>
          <w:rFonts w:ascii="Arial" w:hAnsi="Arial" w:cs="Arial"/>
          <w:sz w:val="24"/>
          <w:szCs w:val="24"/>
        </w:rPr>
        <w:lastRenderedPageBreak/>
        <w:t>again.</w:t>
      </w:r>
      <w:r w:rsidRPr="006E2635">
        <w:rPr>
          <w:rFonts w:ascii="Arial" w:hAnsi="Arial" w:cs="Arial"/>
          <w:sz w:val="24"/>
          <w:szCs w:val="24"/>
        </w:rPr>
        <w:t xml:space="preserve"> </w:t>
      </w:r>
      <w:r w:rsidR="003B16E4" w:rsidRPr="006E2635">
        <w:rPr>
          <w:rFonts w:ascii="Arial" w:hAnsi="Arial" w:cs="Arial"/>
          <w:sz w:val="24"/>
          <w:szCs w:val="24"/>
        </w:rPr>
        <w:t>P</w:t>
      </w:r>
      <w:r w:rsidRPr="006E2635">
        <w:rPr>
          <w:rFonts w:ascii="Arial" w:hAnsi="Arial" w:cs="Arial"/>
          <w:sz w:val="24"/>
          <w:szCs w:val="24"/>
        </w:rPr>
        <w:t xml:space="preserve">rison leavers in South Wales face </w:t>
      </w:r>
      <w:r w:rsidR="00EB3999" w:rsidRPr="006E2635">
        <w:rPr>
          <w:rFonts w:ascii="Arial" w:hAnsi="Arial" w:cs="Arial"/>
          <w:sz w:val="24"/>
          <w:szCs w:val="24"/>
        </w:rPr>
        <w:t xml:space="preserve">such </w:t>
      </w:r>
      <w:r w:rsidRPr="006E2635">
        <w:rPr>
          <w:rFonts w:ascii="Arial" w:hAnsi="Arial" w:cs="Arial"/>
          <w:sz w:val="24"/>
          <w:szCs w:val="24"/>
        </w:rPr>
        <w:t>challenges</w:t>
      </w:r>
      <w:r w:rsidR="006C502D" w:rsidRPr="006E2635">
        <w:rPr>
          <w:rFonts w:ascii="Arial" w:hAnsi="Arial" w:cs="Arial"/>
          <w:sz w:val="24"/>
          <w:szCs w:val="24"/>
        </w:rPr>
        <w:t xml:space="preserve"> as</w:t>
      </w:r>
      <w:r w:rsidRPr="006E2635">
        <w:rPr>
          <w:rFonts w:ascii="Arial" w:hAnsi="Arial" w:cs="Arial"/>
          <w:sz w:val="24"/>
          <w:szCs w:val="24"/>
        </w:rPr>
        <w:t xml:space="preserve"> skill</w:t>
      </w:r>
      <w:r w:rsidR="006C502D" w:rsidRPr="006E2635">
        <w:rPr>
          <w:rFonts w:ascii="Arial" w:hAnsi="Arial" w:cs="Arial"/>
          <w:sz w:val="24"/>
          <w:szCs w:val="24"/>
        </w:rPr>
        <w:t>s</w:t>
      </w:r>
      <w:r w:rsidRPr="006E2635">
        <w:rPr>
          <w:rFonts w:ascii="Arial" w:hAnsi="Arial" w:cs="Arial"/>
          <w:sz w:val="24"/>
          <w:szCs w:val="24"/>
        </w:rPr>
        <w:t xml:space="preserve"> gaps</w:t>
      </w:r>
      <w:r w:rsidR="006C502D" w:rsidRPr="006E2635">
        <w:rPr>
          <w:rFonts w:ascii="Arial" w:hAnsi="Arial" w:cs="Arial"/>
          <w:sz w:val="24"/>
          <w:szCs w:val="24"/>
        </w:rPr>
        <w:t xml:space="preserve"> and </w:t>
      </w:r>
      <w:r w:rsidRPr="006E2635">
        <w:rPr>
          <w:rFonts w:ascii="Arial" w:hAnsi="Arial" w:cs="Arial"/>
          <w:sz w:val="24"/>
          <w:szCs w:val="24"/>
        </w:rPr>
        <w:t>employer discrimination</w:t>
      </w:r>
      <w:r w:rsidR="009E71FE" w:rsidRPr="006E2635">
        <w:rPr>
          <w:rFonts w:ascii="Arial" w:hAnsi="Arial" w:cs="Arial"/>
          <w:sz w:val="24"/>
          <w:szCs w:val="24"/>
        </w:rPr>
        <w:t xml:space="preserve">, this plus </w:t>
      </w:r>
      <w:r w:rsidRPr="006E2635">
        <w:rPr>
          <w:rFonts w:ascii="Arial" w:hAnsi="Arial" w:cs="Arial"/>
          <w:sz w:val="24"/>
          <w:szCs w:val="24"/>
        </w:rPr>
        <w:t>inadequate preparation for the labo</w:t>
      </w:r>
      <w:r w:rsidR="00087E4E" w:rsidRPr="006E2635">
        <w:rPr>
          <w:rFonts w:ascii="Arial" w:hAnsi="Arial" w:cs="Arial"/>
          <w:sz w:val="24"/>
          <w:szCs w:val="24"/>
        </w:rPr>
        <w:t>ur</w:t>
      </w:r>
      <w:r w:rsidRPr="006E2635">
        <w:rPr>
          <w:rFonts w:ascii="Arial" w:hAnsi="Arial" w:cs="Arial"/>
          <w:sz w:val="24"/>
          <w:szCs w:val="24"/>
        </w:rPr>
        <w:t xml:space="preserve"> </w:t>
      </w:r>
      <w:r w:rsidR="00552D84" w:rsidRPr="006E2635">
        <w:rPr>
          <w:rFonts w:ascii="Arial" w:hAnsi="Arial" w:cs="Arial"/>
          <w:sz w:val="24"/>
          <w:szCs w:val="24"/>
        </w:rPr>
        <w:t>world</w:t>
      </w:r>
      <w:r w:rsidRPr="006E2635">
        <w:rPr>
          <w:rFonts w:ascii="Arial" w:hAnsi="Arial" w:cs="Arial"/>
          <w:sz w:val="24"/>
          <w:szCs w:val="24"/>
        </w:rPr>
        <w:t xml:space="preserve"> (Shapland &amp; Bottoms, 2011). </w:t>
      </w:r>
      <w:r w:rsidR="00552D84" w:rsidRPr="006E2635">
        <w:rPr>
          <w:rFonts w:ascii="Arial" w:hAnsi="Arial" w:cs="Arial"/>
          <w:sz w:val="24"/>
          <w:szCs w:val="24"/>
        </w:rPr>
        <w:t>E</w:t>
      </w:r>
      <w:r w:rsidRPr="006E2635">
        <w:rPr>
          <w:rFonts w:ascii="Arial" w:hAnsi="Arial" w:cs="Arial"/>
          <w:sz w:val="24"/>
          <w:szCs w:val="24"/>
        </w:rPr>
        <w:t>mployment rate</w:t>
      </w:r>
      <w:r w:rsidR="00552D84" w:rsidRPr="006E2635">
        <w:rPr>
          <w:rFonts w:ascii="Arial" w:hAnsi="Arial" w:cs="Arial"/>
          <w:sz w:val="24"/>
          <w:szCs w:val="24"/>
        </w:rPr>
        <w:t>s</w:t>
      </w:r>
      <w:r w:rsidRPr="006E2635">
        <w:rPr>
          <w:rFonts w:ascii="Arial" w:hAnsi="Arial" w:cs="Arial"/>
          <w:sz w:val="24"/>
          <w:szCs w:val="24"/>
        </w:rPr>
        <w:t xml:space="preserve"> for prison leavers six months </w:t>
      </w:r>
      <w:r w:rsidR="00552D84" w:rsidRPr="006E2635">
        <w:rPr>
          <w:rFonts w:ascii="Arial" w:hAnsi="Arial" w:cs="Arial"/>
          <w:sz w:val="24"/>
          <w:szCs w:val="24"/>
        </w:rPr>
        <w:t xml:space="preserve">after </w:t>
      </w:r>
      <w:r w:rsidR="00B12898" w:rsidRPr="006E2635">
        <w:rPr>
          <w:rFonts w:ascii="Arial" w:hAnsi="Arial" w:cs="Arial"/>
          <w:sz w:val="24"/>
          <w:szCs w:val="24"/>
        </w:rPr>
        <w:t xml:space="preserve">their </w:t>
      </w:r>
      <w:r w:rsidRPr="006E2635">
        <w:rPr>
          <w:rFonts w:ascii="Arial" w:hAnsi="Arial" w:cs="Arial"/>
          <w:sz w:val="24"/>
          <w:szCs w:val="24"/>
        </w:rPr>
        <w:t>release is under 50% (Ministry of Justice, 2023).</w:t>
      </w:r>
      <w:r w:rsidR="00195A13" w:rsidRPr="006E2635">
        <w:rPr>
          <w:rFonts w:ascii="Arial" w:hAnsi="Arial" w:cs="Arial"/>
          <w:sz w:val="24"/>
          <w:szCs w:val="24"/>
        </w:rPr>
        <w:t xml:space="preserve"> </w:t>
      </w:r>
      <w:r w:rsidRPr="006E2635">
        <w:rPr>
          <w:rFonts w:ascii="Arial" w:hAnsi="Arial" w:cs="Arial"/>
          <w:sz w:val="24"/>
          <w:szCs w:val="24"/>
        </w:rPr>
        <w:t>Substance Abuse and Mental Health</w:t>
      </w:r>
      <w:r w:rsidR="00683311" w:rsidRPr="006E2635">
        <w:rPr>
          <w:rFonts w:ascii="Arial" w:hAnsi="Arial" w:cs="Arial"/>
          <w:sz w:val="24"/>
          <w:szCs w:val="24"/>
        </w:rPr>
        <w:t xml:space="preserve"> issues effect around </w:t>
      </w:r>
      <w:r w:rsidRPr="006E2635">
        <w:rPr>
          <w:rFonts w:ascii="Arial" w:hAnsi="Arial" w:cs="Arial"/>
          <w:sz w:val="24"/>
          <w:szCs w:val="24"/>
        </w:rPr>
        <w:t>70% of offenders in Wales</w:t>
      </w:r>
      <w:r w:rsidR="004C08DB" w:rsidRPr="006E2635">
        <w:rPr>
          <w:rFonts w:ascii="Arial" w:hAnsi="Arial" w:cs="Arial"/>
          <w:sz w:val="24"/>
          <w:szCs w:val="24"/>
        </w:rPr>
        <w:t>. The vast majority</w:t>
      </w:r>
      <w:r w:rsidRPr="006E2635">
        <w:rPr>
          <w:rFonts w:ascii="Arial" w:hAnsi="Arial" w:cs="Arial"/>
          <w:sz w:val="24"/>
          <w:szCs w:val="24"/>
        </w:rPr>
        <w:t xml:space="preserve"> experience substance misuse or mental health disorders (Public Health Wales, 2023). </w:t>
      </w:r>
      <w:r w:rsidR="004C08DB" w:rsidRPr="006E2635">
        <w:rPr>
          <w:rFonts w:ascii="Arial" w:hAnsi="Arial" w:cs="Arial"/>
          <w:sz w:val="24"/>
          <w:szCs w:val="24"/>
        </w:rPr>
        <w:t>The c</w:t>
      </w:r>
      <w:r w:rsidRPr="006E2635">
        <w:rPr>
          <w:rFonts w:ascii="Arial" w:hAnsi="Arial" w:cs="Arial"/>
          <w:sz w:val="24"/>
          <w:szCs w:val="24"/>
        </w:rPr>
        <w:t xml:space="preserve">ontinuity of care </w:t>
      </w:r>
      <w:r w:rsidR="004C08DB" w:rsidRPr="006E2635">
        <w:rPr>
          <w:rFonts w:ascii="Arial" w:hAnsi="Arial" w:cs="Arial"/>
          <w:sz w:val="24"/>
          <w:szCs w:val="24"/>
        </w:rPr>
        <w:t>after release</w:t>
      </w:r>
      <w:r w:rsidRPr="006E2635">
        <w:rPr>
          <w:rFonts w:ascii="Arial" w:hAnsi="Arial" w:cs="Arial"/>
          <w:sz w:val="24"/>
          <w:szCs w:val="24"/>
        </w:rPr>
        <w:t xml:space="preserve"> remains inadequate, </w:t>
      </w:r>
      <w:r w:rsidR="004C08DB" w:rsidRPr="006E2635">
        <w:rPr>
          <w:rFonts w:ascii="Arial" w:hAnsi="Arial" w:cs="Arial"/>
          <w:sz w:val="24"/>
          <w:szCs w:val="24"/>
        </w:rPr>
        <w:t xml:space="preserve">this </w:t>
      </w:r>
      <w:r w:rsidRPr="006E2635">
        <w:rPr>
          <w:rFonts w:ascii="Arial" w:hAnsi="Arial" w:cs="Arial"/>
          <w:sz w:val="24"/>
          <w:szCs w:val="24"/>
        </w:rPr>
        <w:t>increas</w:t>
      </w:r>
      <w:r w:rsidR="004C08DB" w:rsidRPr="006E2635">
        <w:rPr>
          <w:rFonts w:ascii="Arial" w:hAnsi="Arial" w:cs="Arial"/>
          <w:sz w:val="24"/>
          <w:szCs w:val="24"/>
        </w:rPr>
        <w:t>es</w:t>
      </w:r>
      <w:r w:rsidRPr="006E2635">
        <w:rPr>
          <w:rFonts w:ascii="Arial" w:hAnsi="Arial" w:cs="Arial"/>
          <w:sz w:val="24"/>
          <w:szCs w:val="24"/>
        </w:rPr>
        <w:t xml:space="preserve"> the likelihood of reoffending</w:t>
      </w:r>
      <w:r w:rsidR="004C08DB" w:rsidRPr="006E2635">
        <w:rPr>
          <w:rFonts w:ascii="Arial" w:hAnsi="Arial" w:cs="Arial"/>
          <w:sz w:val="24"/>
          <w:szCs w:val="24"/>
        </w:rPr>
        <w:t xml:space="preserve"> behaviour</w:t>
      </w:r>
      <w:r w:rsidRPr="006E2635">
        <w:rPr>
          <w:rFonts w:ascii="Arial" w:hAnsi="Arial" w:cs="Arial"/>
          <w:sz w:val="24"/>
          <w:szCs w:val="24"/>
        </w:rPr>
        <w:t>.</w:t>
      </w:r>
      <w:r w:rsidR="006E2F2A" w:rsidRPr="006E2635">
        <w:rPr>
          <w:rFonts w:ascii="Arial" w:hAnsi="Arial" w:cs="Arial"/>
          <w:sz w:val="24"/>
          <w:szCs w:val="24"/>
        </w:rPr>
        <w:t xml:space="preserve"> </w:t>
      </w:r>
      <w:r w:rsidR="00195A13" w:rsidRPr="006E2635">
        <w:rPr>
          <w:rFonts w:ascii="Arial" w:hAnsi="Arial" w:cs="Arial"/>
          <w:sz w:val="24"/>
          <w:szCs w:val="24"/>
        </w:rPr>
        <w:t xml:space="preserve">There is </w:t>
      </w:r>
      <w:r w:rsidR="00D94C71" w:rsidRPr="006E2635">
        <w:rPr>
          <w:rFonts w:ascii="Arial" w:hAnsi="Arial" w:cs="Arial"/>
          <w:sz w:val="24"/>
          <w:szCs w:val="24"/>
        </w:rPr>
        <w:t xml:space="preserve">also </w:t>
      </w:r>
      <w:r w:rsidR="00195A13" w:rsidRPr="006E2635">
        <w:rPr>
          <w:rFonts w:ascii="Arial" w:hAnsi="Arial" w:cs="Arial"/>
          <w:sz w:val="24"/>
          <w:szCs w:val="24"/>
        </w:rPr>
        <w:t>a s</w:t>
      </w:r>
      <w:r w:rsidRPr="006E2635">
        <w:rPr>
          <w:rFonts w:ascii="Arial" w:hAnsi="Arial" w:cs="Arial"/>
          <w:sz w:val="24"/>
          <w:szCs w:val="24"/>
        </w:rPr>
        <w:t xml:space="preserve">ocial Stigma </w:t>
      </w:r>
      <w:r w:rsidR="00195A13" w:rsidRPr="006E2635">
        <w:rPr>
          <w:rFonts w:ascii="Arial" w:hAnsi="Arial" w:cs="Arial"/>
          <w:sz w:val="24"/>
          <w:szCs w:val="24"/>
        </w:rPr>
        <w:t>which causes</w:t>
      </w:r>
      <w:r w:rsidRPr="006E2635">
        <w:rPr>
          <w:rFonts w:ascii="Arial" w:hAnsi="Arial" w:cs="Arial"/>
          <w:sz w:val="24"/>
          <w:szCs w:val="24"/>
        </w:rPr>
        <w:t xml:space="preserve"> </w:t>
      </w:r>
      <w:r w:rsidR="00912DC9" w:rsidRPr="006E2635">
        <w:rPr>
          <w:rFonts w:ascii="Arial" w:hAnsi="Arial" w:cs="Arial"/>
          <w:sz w:val="24"/>
          <w:szCs w:val="24"/>
        </w:rPr>
        <w:t xml:space="preserve">increased </w:t>
      </w:r>
      <w:r w:rsidRPr="006E2635">
        <w:rPr>
          <w:rFonts w:ascii="Arial" w:hAnsi="Arial" w:cs="Arial"/>
          <w:sz w:val="24"/>
          <w:szCs w:val="24"/>
        </w:rPr>
        <w:t>Isolation</w:t>
      </w:r>
      <w:r w:rsidR="00195A13" w:rsidRPr="006E2635">
        <w:rPr>
          <w:rFonts w:ascii="Arial" w:hAnsi="Arial" w:cs="Arial"/>
          <w:sz w:val="24"/>
          <w:szCs w:val="24"/>
        </w:rPr>
        <w:t xml:space="preserve">, </w:t>
      </w:r>
      <w:r w:rsidR="00535E64" w:rsidRPr="006E2635">
        <w:rPr>
          <w:rFonts w:ascii="Arial" w:hAnsi="Arial" w:cs="Arial"/>
          <w:sz w:val="24"/>
          <w:szCs w:val="24"/>
        </w:rPr>
        <w:t>the s</w:t>
      </w:r>
      <w:r w:rsidRPr="006E2635">
        <w:rPr>
          <w:rFonts w:ascii="Arial" w:hAnsi="Arial" w:cs="Arial"/>
          <w:sz w:val="24"/>
          <w:szCs w:val="24"/>
        </w:rPr>
        <w:t xml:space="preserve">tigma surrounding </w:t>
      </w:r>
      <w:r w:rsidR="00535E64" w:rsidRPr="006E2635">
        <w:rPr>
          <w:rFonts w:ascii="Arial" w:hAnsi="Arial" w:cs="Arial"/>
          <w:sz w:val="24"/>
          <w:szCs w:val="24"/>
        </w:rPr>
        <w:t xml:space="preserve">having a </w:t>
      </w:r>
      <w:r w:rsidRPr="006E2635">
        <w:rPr>
          <w:rFonts w:ascii="Arial" w:hAnsi="Arial" w:cs="Arial"/>
          <w:sz w:val="24"/>
          <w:szCs w:val="24"/>
        </w:rPr>
        <w:t>criminal record</w:t>
      </w:r>
      <w:r w:rsidR="00535E64" w:rsidRPr="006E2635">
        <w:rPr>
          <w:rFonts w:ascii="Arial" w:hAnsi="Arial" w:cs="Arial"/>
          <w:sz w:val="24"/>
          <w:szCs w:val="24"/>
        </w:rPr>
        <w:t xml:space="preserve"> only </w:t>
      </w:r>
      <w:r w:rsidRPr="006E2635">
        <w:rPr>
          <w:rFonts w:ascii="Arial" w:hAnsi="Arial" w:cs="Arial"/>
          <w:sz w:val="24"/>
          <w:szCs w:val="24"/>
        </w:rPr>
        <w:t xml:space="preserve">exacerbates isolation and impedes </w:t>
      </w:r>
      <w:r w:rsidR="00535E64" w:rsidRPr="006E2635">
        <w:rPr>
          <w:rFonts w:ascii="Arial" w:hAnsi="Arial" w:cs="Arial"/>
          <w:sz w:val="24"/>
          <w:szCs w:val="24"/>
        </w:rPr>
        <w:t xml:space="preserve">their </w:t>
      </w:r>
      <w:r w:rsidRPr="006E2635">
        <w:rPr>
          <w:rFonts w:ascii="Arial" w:hAnsi="Arial" w:cs="Arial"/>
          <w:sz w:val="24"/>
          <w:szCs w:val="24"/>
        </w:rPr>
        <w:t>reintegration</w:t>
      </w:r>
      <w:r w:rsidR="00912DC9" w:rsidRPr="006E2635">
        <w:rPr>
          <w:rFonts w:ascii="Arial" w:hAnsi="Arial" w:cs="Arial"/>
          <w:sz w:val="24"/>
          <w:szCs w:val="24"/>
        </w:rPr>
        <w:t xml:space="preserve"> into society</w:t>
      </w:r>
      <w:r w:rsidRPr="006E2635">
        <w:rPr>
          <w:rFonts w:ascii="Arial" w:hAnsi="Arial" w:cs="Arial"/>
          <w:sz w:val="24"/>
          <w:szCs w:val="24"/>
        </w:rPr>
        <w:t xml:space="preserve">. Research highlights the need for </w:t>
      </w:r>
      <w:r w:rsidR="0019238B" w:rsidRPr="006E2635">
        <w:rPr>
          <w:rFonts w:ascii="Arial" w:hAnsi="Arial" w:cs="Arial"/>
          <w:sz w:val="24"/>
          <w:szCs w:val="24"/>
        </w:rPr>
        <w:t xml:space="preserve">increased </w:t>
      </w:r>
      <w:r w:rsidRPr="006E2635">
        <w:rPr>
          <w:rFonts w:ascii="Arial" w:hAnsi="Arial" w:cs="Arial"/>
          <w:sz w:val="24"/>
          <w:szCs w:val="24"/>
        </w:rPr>
        <w:t>community involvement to foster desistance (McNeill, 2012).</w:t>
      </w:r>
      <w:r w:rsidR="0074509C">
        <w:rPr>
          <w:rFonts w:ascii="Arial" w:hAnsi="Arial" w:cs="Arial"/>
          <w:sz w:val="24"/>
          <w:szCs w:val="24"/>
        </w:rPr>
        <w:t xml:space="preserve"> To </w:t>
      </w:r>
      <w:r w:rsidR="000616F2">
        <w:rPr>
          <w:rFonts w:ascii="Arial" w:hAnsi="Arial" w:cs="Arial"/>
          <w:sz w:val="24"/>
          <w:szCs w:val="24"/>
        </w:rPr>
        <w:t xml:space="preserve">tackle recidivism </w:t>
      </w:r>
      <w:r w:rsidR="006D5BA8">
        <w:rPr>
          <w:rFonts w:ascii="Arial" w:hAnsi="Arial" w:cs="Arial"/>
          <w:sz w:val="24"/>
          <w:szCs w:val="24"/>
        </w:rPr>
        <w:t>rates,</w:t>
      </w:r>
      <w:r w:rsidR="000616F2">
        <w:rPr>
          <w:rFonts w:ascii="Arial" w:hAnsi="Arial" w:cs="Arial"/>
          <w:sz w:val="24"/>
          <w:szCs w:val="24"/>
        </w:rPr>
        <w:t xml:space="preserve"> you first have to know who is committing the crimes,</w:t>
      </w:r>
      <w:r w:rsidR="0037309F">
        <w:rPr>
          <w:rFonts w:ascii="Arial" w:hAnsi="Arial" w:cs="Arial"/>
          <w:sz w:val="24"/>
          <w:szCs w:val="24"/>
        </w:rPr>
        <w:t xml:space="preserve"> male</w:t>
      </w:r>
      <w:r w:rsidR="000616F2">
        <w:rPr>
          <w:rFonts w:ascii="Arial" w:hAnsi="Arial" w:cs="Arial"/>
          <w:sz w:val="24"/>
          <w:szCs w:val="24"/>
        </w:rPr>
        <w:t xml:space="preserve"> individua</w:t>
      </w:r>
      <w:r w:rsidR="00A21756">
        <w:rPr>
          <w:rFonts w:ascii="Arial" w:hAnsi="Arial" w:cs="Arial"/>
          <w:sz w:val="24"/>
          <w:szCs w:val="24"/>
        </w:rPr>
        <w:t xml:space="preserve">ls aged 18-25 </w:t>
      </w:r>
      <w:r w:rsidR="005B0248">
        <w:rPr>
          <w:rFonts w:ascii="Arial" w:hAnsi="Arial" w:cs="Arial"/>
          <w:sz w:val="24"/>
          <w:szCs w:val="24"/>
        </w:rPr>
        <w:t xml:space="preserve">with the types of crimes </w:t>
      </w:r>
      <w:r w:rsidR="0037309F">
        <w:rPr>
          <w:rFonts w:ascii="Arial" w:hAnsi="Arial" w:cs="Arial"/>
          <w:sz w:val="24"/>
          <w:szCs w:val="24"/>
        </w:rPr>
        <w:t>usually involving theft, antisocial behaviour</w:t>
      </w:r>
      <w:r w:rsidR="00211028">
        <w:rPr>
          <w:rFonts w:ascii="Arial" w:hAnsi="Arial" w:cs="Arial"/>
          <w:sz w:val="24"/>
          <w:szCs w:val="24"/>
        </w:rPr>
        <w:t xml:space="preserve"> (Ministry of Justice, 2023).</w:t>
      </w:r>
      <w:r w:rsidR="00FC2F17">
        <w:rPr>
          <w:rFonts w:ascii="Arial" w:hAnsi="Arial" w:cs="Arial"/>
          <w:sz w:val="24"/>
          <w:szCs w:val="24"/>
        </w:rPr>
        <w:t xml:space="preserve"> </w:t>
      </w:r>
      <w:r w:rsidR="002859F4">
        <w:rPr>
          <w:rFonts w:ascii="Arial" w:hAnsi="Arial" w:cs="Arial"/>
          <w:sz w:val="24"/>
          <w:szCs w:val="24"/>
        </w:rPr>
        <w:t xml:space="preserve">Substance abuse is linked closely to recidivism rates, </w:t>
      </w:r>
      <w:r w:rsidR="00997EF2">
        <w:rPr>
          <w:rFonts w:ascii="Arial" w:hAnsi="Arial" w:cs="Arial"/>
          <w:sz w:val="24"/>
          <w:szCs w:val="24"/>
        </w:rPr>
        <w:t>often linked with robbery</w:t>
      </w:r>
      <w:r w:rsidR="00E15BF9">
        <w:rPr>
          <w:rFonts w:ascii="Arial" w:hAnsi="Arial" w:cs="Arial"/>
          <w:sz w:val="24"/>
          <w:szCs w:val="24"/>
        </w:rPr>
        <w:t xml:space="preserve"> and drug possession crimes. Violent crimes </w:t>
      </w:r>
      <w:r w:rsidR="00A21972">
        <w:rPr>
          <w:rFonts w:ascii="Arial" w:hAnsi="Arial" w:cs="Arial"/>
          <w:sz w:val="24"/>
          <w:szCs w:val="24"/>
        </w:rPr>
        <w:t>including domestic violence and assault</w:t>
      </w:r>
      <w:r w:rsidR="000935E0">
        <w:rPr>
          <w:rFonts w:ascii="Arial" w:hAnsi="Arial" w:cs="Arial"/>
          <w:sz w:val="24"/>
          <w:szCs w:val="24"/>
        </w:rPr>
        <w:t xml:space="preserve"> are often linked to unresolved mental health issues or exposure to violence as a child</w:t>
      </w:r>
      <w:r w:rsidR="00366EC4">
        <w:rPr>
          <w:rFonts w:ascii="Arial" w:hAnsi="Arial" w:cs="Arial"/>
          <w:sz w:val="24"/>
          <w:szCs w:val="24"/>
        </w:rPr>
        <w:t>. Lack of anger management</w:t>
      </w:r>
      <w:r w:rsidR="00CA6CF7">
        <w:rPr>
          <w:rFonts w:ascii="Arial" w:hAnsi="Arial" w:cs="Arial"/>
          <w:sz w:val="24"/>
          <w:szCs w:val="24"/>
        </w:rPr>
        <w:t xml:space="preserve"> support creates a </w:t>
      </w:r>
      <w:r w:rsidR="002A287B">
        <w:rPr>
          <w:rFonts w:ascii="Arial" w:hAnsi="Arial" w:cs="Arial"/>
          <w:sz w:val="24"/>
          <w:szCs w:val="24"/>
        </w:rPr>
        <w:t>perpetuating cycle in Welsh prisons</w:t>
      </w:r>
      <w:r w:rsidR="00882AF0">
        <w:rPr>
          <w:rFonts w:ascii="Arial" w:hAnsi="Arial" w:cs="Arial"/>
          <w:sz w:val="24"/>
          <w:szCs w:val="24"/>
        </w:rPr>
        <w:t xml:space="preserve"> (Public Health Wales, 2023). </w:t>
      </w:r>
      <w:r w:rsidR="007E2135">
        <w:rPr>
          <w:rFonts w:ascii="Arial" w:hAnsi="Arial" w:cs="Arial"/>
          <w:sz w:val="24"/>
          <w:szCs w:val="24"/>
        </w:rPr>
        <w:t xml:space="preserve">Resource constraints </w:t>
      </w:r>
      <w:r w:rsidR="00D12BC3">
        <w:rPr>
          <w:rFonts w:ascii="Arial" w:hAnsi="Arial" w:cs="Arial"/>
          <w:sz w:val="24"/>
          <w:szCs w:val="24"/>
        </w:rPr>
        <w:t>and availability of mental health professionals are currently insufficient</w:t>
      </w:r>
      <w:r w:rsidR="00E52550">
        <w:rPr>
          <w:rFonts w:ascii="Arial" w:hAnsi="Arial" w:cs="Arial"/>
          <w:sz w:val="24"/>
          <w:szCs w:val="24"/>
        </w:rPr>
        <w:t>, to have the desired impact</w:t>
      </w:r>
      <w:r w:rsidR="006C0FCF">
        <w:rPr>
          <w:rFonts w:ascii="Arial" w:hAnsi="Arial" w:cs="Arial"/>
          <w:sz w:val="24"/>
          <w:szCs w:val="24"/>
        </w:rPr>
        <w:t xml:space="preserve"> (NHS Wales, 2024). </w:t>
      </w:r>
      <w:r w:rsidR="0062316F" w:rsidRPr="006E2635">
        <w:rPr>
          <w:rFonts w:ascii="Arial" w:hAnsi="Arial" w:cs="Arial"/>
          <w:sz w:val="24"/>
          <w:szCs w:val="24"/>
        </w:rPr>
        <w:t xml:space="preserve">The most common crimes </w:t>
      </w:r>
      <w:r w:rsidR="00D849DE" w:rsidRPr="006E2635">
        <w:rPr>
          <w:rFonts w:ascii="Arial" w:hAnsi="Arial" w:cs="Arial"/>
          <w:sz w:val="24"/>
          <w:szCs w:val="24"/>
        </w:rPr>
        <w:t xml:space="preserve">for reoffence include property crimes, </w:t>
      </w:r>
      <w:r w:rsidR="001D440C" w:rsidRPr="006E2635">
        <w:rPr>
          <w:rFonts w:ascii="Arial" w:hAnsi="Arial" w:cs="Arial"/>
          <w:sz w:val="24"/>
          <w:szCs w:val="24"/>
        </w:rPr>
        <w:t>drug related offences</w:t>
      </w:r>
      <w:r w:rsidR="006F02E8" w:rsidRPr="006E2635">
        <w:rPr>
          <w:rFonts w:ascii="Arial" w:hAnsi="Arial" w:cs="Arial"/>
          <w:sz w:val="24"/>
          <w:szCs w:val="24"/>
        </w:rPr>
        <w:t>,</w:t>
      </w:r>
      <w:r w:rsidR="001D440C" w:rsidRPr="006E2635">
        <w:rPr>
          <w:rFonts w:ascii="Arial" w:hAnsi="Arial" w:cs="Arial"/>
          <w:sz w:val="24"/>
          <w:szCs w:val="24"/>
        </w:rPr>
        <w:t xml:space="preserve"> violent </w:t>
      </w:r>
      <w:r w:rsidR="002E07B3" w:rsidRPr="006E2635">
        <w:rPr>
          <w:rFonts w:ascii="Arial" w:hAnsi="Arial" w:cs="Arial"/>
          <w:sz w:val="24"/>
          <w:szCs w:val="24"/>
        </w:rPr>
        <w:t>crimes</w:t>
      </w:r>
      <w:r w:rsidR="002C6BDA" w:rsidRPr="006E2635">
        <w:rPr>
          <w:rFonts w:ascii="Arial" w:hAnsi="Arial" w:cs="Arial"/>
          <w:sz w:val="24"/>
          <w:szCs w:val="24"/>
        </w:rPr>
        <w:t>, sexual offences and</w:t>
      </w:r>
      <w:r w:rsidR="00FE7DED" w:rsidRPr="006E2635">
        <w:rPr>
          <w:rFonts w:ascii="Arial" w:hAnsi="Arial" w:cs="Arial"/>
          <w:sz w:val="24"/>
          <w:szCs w:val="24"/>
        </w:rPr>
        <w:t xml:space="preserve"> antisocial</w:t>
      </w:r>
      <w:r w:rsidR="004D3C7C" w:rsidRPr="006E2635">
        <w:rPr>
          <w:rFonts w:ascii="Arial" w:hAnsi="Arial" w:cs="Arial"/>
          <w:sz w:val="24"/>
          <w:szCs w:val="24"/>
        </w:rPr>
        <w:t xml:space="preserve"> behaviour</w:t>
      </w:r>
      <w:r w:rsidR="00367439" w:rsidRPr="006E2635">
        <w:rPr>
          <w:rFonts w:ascii="Arial" w:hAnsi="Arial" w:cs="Arial"/>
          <w:sz w:val="24"/>
          <w:szCs w:val="24"/>
        </w:rPr>
        <w:t xml:space="preserve"> (Crime rate, 2024). </w:t>
      </w:r>
      <w:r w:rsidR="00FA76AF" w:rsidRPr="006E2635">
        <w:rPr>
          <w:rFonts w:ascii="Arial" w:hAnsi="Arial" w:cs="Arial"/>
          <w:sz w:val="24"/>
          <w:szCs w:val="24"/>
        </w:rPr>
        <w:t xml:space="preserve">There are </w:t>
      </w:r>
      <w:r w:rsidR="001A113C" w:rsidRPr="006E2635">
        <w:rPr>
          <w:rFonts w:ascii="Arial" w:hAnsi="Arial" w:cs="Arial"/>
          <w:sz w:val="24"/>
          <w:szCs w:val="24"/>
        </w:rPr>
        <w:t xml:space="preserve">recent initiatives in Wales to combat </w:t>
      </w:r>
      <w:r w:rsidR="003D01BD" w:rsidRPr="006E2635">
        <w:rPr>
          <w:rFonts w:ascii="Arial" w:hAnsi="Arial" w:cs="Arial"/>
          <w:sz w:val="24"/>
          <w:szCs w:val="24"/>
        </w:rPr>
        <w:t>offenders with low mental health issues, the UK government has made a pledge of 1.1 million pounds</w:t>
      </w:r>
      <w:r w:rsidR="00800C62" w:rsidRPr="006E2635">
        <w:rPr>
          <w:rFonts w:ascii="Arial" w:hAnsi="Arial" w:cs="Arial"/>
          <w:sz w:val="24"/>
          <w:szCs w:val="24"/>
        </w:rPr>
        <w:t xml:space="preserve">. This initiative aims to have offenders undergo </w:t>
      </w:r>
      <w:r w:rsidR="00F977F3" w:rsidRPr="006E2635">
        <w:rPr>
          <w:rFonts w:ascii="Arial" w:hAnsi="Arial" w:cs="Arial"/>
          <w:sz w:val="24"/>
          <w:szCs w:val="24"/>
        </w:rPr>
        <w:t xml:space="preserve">treatment in the community and is trying to address the </w:t>
      </w:r>
      <w:r w:rsidR="001D2109" w:rsidRPr="006E2635">
        <w:rPr>
          <w:rFonts w:ascii="Arial" w:hAnsi="Arial" w:cs="Arial"/>
          <w:sz w:val="24"/>
          <w:szCs w:val="24"/>
        </w:rPr>
        <w:t xml:space="preserve">root causes of criminal </w:t>
      </w:r>
      <w:r w:rsidR="001D2109" w:rsidRPr="006E2635">
        <w:rPr>
          <w:rFonts w:ascii="Arial" w:hAnsi="Arial" w:cs="Arial"/>
          <w:sz w:val="24"/>
          <w:szCs w:val="24"/>
        </w:rPr>
        <w:lastRenderedPageBreak/>
        <w:t>behaviours, thus reducing risk of reoffending</w:t>
      </w:r>
      <w:r w:rsidR="00A14150" w:rsidRPr="006E2635">
        <w:rPr>
          <w:rFonts w:ascii="Arial" w:hAnsi="Arial" w:cs="Arial"/>
          <w:sz w:val="24"/>
          <w:szCs w:val="24"/>
        </w:rPr>
        <w:t xml:space="preserve"> (Ministry of Justice, 2023).</w:t>
      </w:r>
      <w:r w:rsidR="00571BCA">
        <w:rPr>
          <w:rFonts w:ascii="Arial" w:hAnsi="Arial" w:cs="Arial"/>
          <w:sz w:val="24"/>
          <w:szCs w:val="24"/>
        </w:rPr>
        <w:t xml:space="preserve"> Existing programs are overgeneralised, offenders have varying needs</w:t>
      </w:r>
      <w:r w:rsidR="001131DA">
        <w:rPr>
          <w:rFonts w:ascii="Arial" w:hAnsi="Arial" w:cs="Arial"/>
          <w:sz w:val="24"/>
          <w:szCs w:val="24"/>
        </w:rPr>
        <w:t xml:space="preserve">. Tailored interventions would be more beneficial in the rehabilitation of </w:t>
      </w:r>
      <w:r w:rsidR="00A24E94">
        <w:rPr>
          <w:rFonts w:ascii="Arial" w:hAnsi="Arial" w:cs="Arial"/>
          <w:sz w:val="24"/>
          <w:szCs w:val="24"/>
        </w:rPr>
        <w:t>offenders and their future prospects (</w:t>
      </w:r>
      <w:r w:rsidR="00071D96">
        <w:rPr>
          <w:rFonts w:ascii="Arial" w:hAnsi="Arial" w:cs="Arial"/>
          <w:sz w:val="24"/>
          <w:szCs w:val="24"/>
        </w:rPr>
        <w:t>Welsh G</w:t>
      </w:r>
      <w:r w:rsidR="004A601C">
        <w:rPr>
          <w:rFonts w:ascii="Arial" w:hAnsi="Arial" w:cs="Arial"/>
          <w:sz w:val="24"/>
          <w:szCs w:val="24"/>
        </w:rPr>
        <w:t>o</w:t>
      </w:r>
      <w:r w:rsidR="00071D96">
        <w:rPr>
          <w:rFonts w:ascii="Arial" w:hAnsi="Arial" w:cs="Arial"/>
          <w:sz w:val="24"/>
          <w:szCs w:val="24"/>
        </w:rPr>
        <w:t>vernment</w:t>
      </w:r>
      <w:r w:rsidR="00A24E94">
        <w:rPr>
          <w:rFonts w:ascii="Arial" w:hAnsi="Arial" w:cs="Arial"/>
          <w:sz w:val="24"/>
          <w:szCs w:val="24"/>
        </w:rPr>
        <w:t>, 2023).</w:t>
      </w:r>
      <w:r w:rsidR="00A14150" w:rsidRPr="006E2635">
        <w:rPr>
          <w:rFonts w:ascii="Arial" w:hAnsi="Arial" w:cs="Arial"/>
          <w:sz w:val="24"/>
          <w:szCs w:val="24"/>
        </w:rPr>
        <w:t xml:space="preserve"> </w:t>
      </w:r>
      <w:r w:rsidR="00A24E94">
        <w:rPr>
          <w:rFonts w:ascii="Arial" w:hAnsi="Arial" w:cs="Arial"/>
          <w:sz w:val="24"/>
          <w:szCs w:val="24"/>
        </w:rPr>
        <w:t>R</w:t>
      </w:r>
      <w:r w:rsidR="00D824A1" w:rsidRPr="006E2635">
        <w:rPr>
          <w:rFonts w:ascii="Arial" w:hAnsi="Arial" w:cs="Arial"/>
          <w:sz w:val="24"/>
          <w:szCs w:val="24"/>
        </w:rPr>
        <w:t xml:space="preserve">educing the rates of recidivism, there </w:t>
      </w:r>
      <w:r w:rsidR="00357686">
        <w:rPr>
          <w:rFonts w:ascii="Arial" w:hAnsi="Arial" w:cs="Arial"/>
          <w:sz w:val="24"/>
          <w:szCs w:val="24"/>
        </w:rPr>
        <w:t>are more successful examples such as the</w:t>
      </w:r>
      <w:r w:rsidR="00D824A1" w:rsidRPr="006E2635">
        <w:rPr>
          <w:rFonts w:ascii="Arial" w:hAnsi="Arial" w:cs="Arial"/>
          <w:sz w:val="24"/>
          <w:szCs w:val="24"/>
        </w:rPr>
        <w:t xml:space="preserve"> Norwegians</w:t>
      </w:r>
      <w:r w:rsidR="00D4551F" w:rsidRPr="006E2635">
        <w:rPr>
          <w:rFonts w:ascii="Arial" w:hAnsi="Arial" w:cs="Arial"/>
          <w:sz w:val="24"/>
          <w:szCs w:val="24"/>
        </w:rPr>
        <w:t xml:space="preserve">. Norwegian </w:t>
      </w:r>
      <w:r w:rsidR="005C03F3" w:rsidRPr="006E2635">
        <w:rPr>
          <w:rFonts w:ascii="Arial" w:hAnsi="Arial" w:cs="Arial"/>
          <w:sz w:val="24"/>
          <w:szCs w:val="24"/>
        </w:rPr>
        <w:t xml:space="preserve">prisons rely much heavier on the rehabilitation </w:t>
      </w:r>
      <w:r w:rsidR="00223FD8" w:rsidRPr="006E2635">
        <w:rPr>
          <w:rFonts w:ascii="Arial" w:hAnsi="Arial" w:cs="Arial"/>
          <w:sz w:val="24"/>
          <w:szCs w:val="24"/>
        </w:rPr>
        <w:t>of offenders, their rates are around 20%</w:t>
      </w:r>
      <w:r w:rsidR="002D4C9F" w:rsidRPr="006E2635">
        <w:rPr>
          <w:rFonts w:ascii="Arial" w:hAnsi="Arial" w:cs="Arial"/>
          <w:sz w:val="24"/>
          <w:szCs w:val="24"/>
        </w:rPr>
        <w:t xml:space="preserve"> as </w:t>
      </w:r>
      <w:r w:rsidR="00202D38" w:rsidRPr="006E2635">
        <w:rPr>
          <w:rFonts w:ascii="Arial" w:hAnsi="Arial" w:cs="Arial"/>
          <w:sz w:val="24"/>
          <w:szCs w:val="24"/>
        </w:rPr>
        <w:t>opposed</w:t>
      </w:r>
      <w:r w:rsidR="002D4C9F" w:rsidRPr="006E2635">
        <w:rPr>
          <w:rFonts w:ascii="Arial" w:hAnsi="Arial" w:cs="Arial"/>
          <w:sz w:val="24"/>
          <w:szCs w:val="24"/>
        </w:rPr>
        <w:t xml:space="preserve"> to </w:t>
      </w:r>
      <w:r w:rsidR="005E31ED" w:rsidRPr="006E2635">
        <w:rPr>
          <w:rFonts w:ascii="Arial" w:hAnsi="Arial" w:cs="Arial"/>
          <w:sz w:val="24"/>
          <w:szCs w:val="24"/>
        </w:rPr>
        <w:t xml:space="preserve">the UK at </w:t>
      </w:r>
      <w:r w:rsidR="00901481" w:rsidRPr="006E2635">
        <w:rPr>
          <w:rFonts w:ascii="Arial" w:hAnsi="Arial" w:cs="Arial"/>
          <w:sz w:val="24"/>
          <w:szCs w:val="24"/>
        </w:rPr>
        <w:t>25.5</w:t>
      </w:r>
      <w:r w:rsidR="0039602F" w:rsidRPr="006E2635">
        <w:rPr>
          <w:rFonts w:ascii="Arial" w:hAnsi="Arial" w:cs="Arial"/>
          <w:sz w:val="24"/>
          <w:szCs w:val="24"/>
        </w:rPr>
        <w:t>%</w:t>
      </w:r>
      <w:r w:rsidR="007819B5" w:rsidRPr="006E2635">
        <w:rPr>
          <w:rFonts w:ascii="Arial" w:hAnsi="Arial" w:cs="Arial"/>
          <w:sz w:val="24"/>
          <w:szCs w:val="24"/>
        </w:rPr>
        <w:t xml:space="preserve">. </w:t>
      </w:r>
      <w:r w:rsidRPr="006E2635">
        <w:rPr>
          <w:rFonts w:ascii="Arial" w:hAnsi="Arial" w:cs="Arial"/>
          <w:sz w:val="24"/>
          <w:szCs w:val="24"/>
        </w:rPr>
        <w:t>Rehabilitation and Humane Conditions</w:t>
      </w:r>
      <w:r w:rsidR="007819B5" w:rsidRPr="006E2635">
        <w:rPr>
          <w:rFonts w:ascii="Arial" w:hAnsi="Arial" w:cs="Arial"/>
          <w:sz w:val="24"/>
          <w:szCs w:val="24"/>
        </w:rPr>
        <w:t xml:space="preserve"> in </w:t>
      </w:r>
      <w:r w:rsidRPr="006E2635">
        <w:rPr>
          <w:rFonts w:ascii="Arial" w:hAnsi="Arial" w:cs="Arial"/>
          <w:sz w:val="24"/>
          <w:szCs w:val="24"/>
        </w:rPr>
        <w:t>Norwegian prisons prioritize rehabilitation over punishment</w:t>
      </w:r>
      <w:r w:rsidR="007819B5" w:rsidRPr="006E2635">
        <w:rPr>
          <w:rFonts w:ascii="Arial" w:hAnsi="Arial" w:cs="Arial"/>
          <w:sz w:val="24"/>
          <w:szCs w:val="24"/>
        </w:rPr>
        <w:t xml:space="preserve"> </w:t>
      </w:r>
      <w:r w:rsidRPr="006E2635">
        <w:rPr>
          <w:rFonts w:ascii="Arial" w:hAnsi="Arial" w:cs="Arial"/>
          <w:sz w:val="24"/>
          <w:szCs w:val="24"/>
        </w:rPr>
        <w:t>(Kristoffersen, 2014).</w:t>
      </w:r>
      <w:r w:rsidR="006E070F" w:rsidRPr="006E2635">
        <w:rPr>
          <w:rFonts w:ascii="Arial" w:hAnsi="Arial" w:cs="Arial"/>
          <w:sz w:val="24"/>
          <w:szCs w:val="24"/>
        </w:rPr>
        <w:t xml:space="preserve"> </w:t>
      </w:r>
      <w:r w:rsidRPr="006E2635">
        <w:rPr>
          <w:rFonts w:ascii="Arial" w:hAnsi="Arial" w:cs="Arial"/>
          <w:sz w:val="24"/>
          <w:szCs w:val="24"/>
        </w:rPr>
        <w:t xml:space="preserve">Facilities like </w:t>
      </w:r>
      <w:proofErr w:type="spellStart"/>
      <w:r w:rsidRPr="006E2635">
        <w:rPr>
          <w:rFonts w:ascii="Arial" w:hAnsi="Arial" w:cs="Arial"/>
          <w:sz w:val="24"/>
          <w:szCs w:val="24"/>
        </w:rPr>
        <w:t>Bast</w:t>
      </w:r>
      <w:r w:rsidR="006E070F" w:rsidRPr="006E2635">
        <w:rPr>
          <w:rFonts w:ascii="Arial" w:hAnsi="Arial" w:cs="Arial"/>
          <w:sz w:val="24"/>
          <w:szCs w:val="24"/>
        </w:rPr>
        <w:t>o</w:t>
      </w:r>
      <w:r w:rsidRPr="006E2635">
        <w:rPr>
          <w:rFonts w:ascii="Arial" w:hAnsi="Arial" w:cs="Arial"/>
          <w:sz w:val="24"/>
          <w:szCs w:val="24"/>
        </w:rPr>
        <w:t>y</w:t>
      </w:r>
      <w:proofErr w:type="spellEnd"/>
      <w:r w:rsidRPr="006E2635">
        <w:rPr>
          <w:rFonts w:ascii="Arial" w:hAnsi="Arial" w:cs="Arial"/>
          <w:sz w:val="24"/>
          <w:szCs w:val="24"/>
        </w:rPr>
        <w:t xml:space="preserve"> Prison are designed to mirror normal societal conditions, fostering autonomy and accountability (Pratt &amp; Eriksson, 2013).</w:t>
      </w:r>
      <w:r w:rsidR="006E070F" w:rsidRPr="006E2635">
        <w:rPr>
          <w:rFonts w:ascii="Arial" w:hAnsi="Arial" w:cs="Arial"/>
          <w:sz w:val="24"/>
          <w:szCs w:val="24"/>
        </w:rPr>
        <w:t xml:space="preserve"> </w:t>
      </w:r>
      <w:r w:rsidRPr="006E2635">
        <w:rPr>
          <w:rFonts w:ascii="Arial" w:hAnsi="Arial" w:cs="Arial"/>
          <w:sz w:val="24"/>
          <w:szCs w:val="24"/>
        </w:rPr>
        <w:t>Education and vocational training are integral, with 90% of inmates participating in meaningful work or study (</w:t>
      </w:r>
      <w:proofErr w:type="spellStart"/>
      <w:r w:rsidRPr="006E2635">
        <w:rPr>
          <w:rFonts w:ascii="Arial" w:hAnsi="Arial" w:cs="Arial"/>
          <w:sz w:val="24"/>
          <w:szCs w:val="24"/>
        </w:rPr>
        <w:t>Ugelvik</w:t>
      </w:r>
      <w:proofErr w:type="spellEnd"/>
      <w:r w:rsidRPr="006E2635">
        <w:rPr>
          <w:rFonts w:ascii="Arial" w:hAnsi="Arial" w:cs="Arial"/>
          <w:sz w:val="24"/>
          <w:szCs w:val="24"/>
        </w:rPr>
        <w:t>, 2011).</w:t>
      </w:r>
      <w:r w:rsidR="000E4D44" w:rsidRPr="006E2635">
        <w:rPr>
          <w:rFonts w:ascii="Arial" w:hAnsi="Arial" w:cs="Arial"/>
          <w:sz w:val="24"/>
          <w:szCs w:val="24"/>
        </w:rPr>
        <w:t xml:space="preserve"> The Netherlands are r</w:t>
      </w:r>
      <w:r w:rsidRPr="006E2635">
        <w:rPr>
          <w:rFonts w:ascii="Arial" w:hAnsi="Arial" w:cs="Arial"/>
          <w:sz w:val="24"/>
          <w:szCs w:val="24"/>
        </w:rPr>
        <w:t xml:space="preserve">educing </w:t>
      </w:r>
      <w:r w:rsidR="00877616" w:rsidRPr="006E2635">
        <w:rPr>
          <w:rFonts w:ascii="Arial" w:hAnsi="Arial" w:cs="Arial"/>
          <w:sz w:val="24"/>
          <w:szCs w:val="24"/>
        </w:rPr>
        <w:t>i</w:t>
      </w:r>
      <w:r w:rsidRPr="006E2635">
        <w:rPr>
          <w:rFonts w:ascii="Arial" w:hAnsi="Arial" w:cs="Arial"/>
          <w:sz w:val="24"/>
          <w:szCs w:val="24"/>
        </w:rPr>
        <w:t xml:space="preserve">ncarceration </w:t>
      </w:r>
      <w:r w:rsidR="00877616" w:rsidRPr="006E2635">
        <w:rPr>
          <w:rFonts w:ascii="Arial" w:hAnsi="Arial" w:cs="Arial"/>
          <w:sz w:val="24"/>
          <w:szCs w:val="24"/>
        </w:rPr>
        <w:t>t</w:t>
      </w:r>
      <w:r w:rsidRPr="006E2635">
        <w:rPr>
          <w:rFonts w:ascii="Arial" w:hAnsi="Arial" w:cs="Arial"/>
          <w:sz w:val="24"/>
          <w:szCs w:val="24"/>
        </w:rPr>
        <w:t xml:space="preserve">hrough </w:t>
      </w:r>
      <w:r w:rsidR="00877616" w:rsidRPr="006E2635">
        <w:rPr>
          <w:rFonts w:ascii="Arial" w:hAnsi="Arial" w:cs="Arial"/>
          <w:sz w:val="24"/>
          <w:szCs w:val="24"/>
        </w:rPr>
        <w:t>similar a</w:t>
      </w:r>
      <w:r w:rsidRPr="006E2635">
        <w:rPr>
          <w:rFonts w:ascii="Arial" w:hAnsi="Arial" w:cs="Arial"/>
          <w:sz w:val="24"/>
          <w:szCs w:val="24"/>
        </w:rPr>
        <w:t>lternatives</w:t>
      </w:r>
      <w:r w:rsidR="00765066" w:rsidRPr="006E2635">
        <w:rPr>
          <w:rFonts w:ascii="Arial" w:hAnsi="Arial" w:cs="Arial"/>
          <w:sz w:val="24"/>
          <w:szCs w:val="24"/>
        </w:rPr>
        <w:t xml:space="preserve">. </w:t>
      </w:r>
      <w:r w:rsidRPr="006E2635">
        <w:rPr>
          <w:rFonts w:ascii="Arial" w:hAnsi="Arial" w:cs="Arial"/>
          <w:sz w:val="24"/>
          <w:szCs w:val="24"/>
        </w:rPr>
        <w:t xml:space="preserve">The Netherlands has reduced </w:t>
      </w:r>
      <w:r w:rsidR="00F67A82" w:rsidRPr="006E2635">
        <w:rPr>
          <w:rFonts w:ascii="Arial" w:hAnsi="Arial" w:cs="Arial"/>
          <w:sz w:val="24"/>
          <w:szCs w:val="24"/>
        </w:rPr>
        <w:t>their</w:t>
      </w:r>
      <w:r w:rsidRPr="006E2635">
        <w:rPr>
          <w:rFonts w:ascii="Arial" w:hAnsi="Arial" w:cs="Arial"/>
          <w:sz w:val="24"/>
          <w:szCs w:val="24"/>
        </w:rPr>
        <w:t xml:space="preserve"> prison population by 43% since 2005</w:t>
      </w:r>
      <w:r w:rsidR="00F67A82" w:rsidRPr="006E2635">
        <w:rPr>
          <w:rFonts w:ascii="Arial" w:hAnsi="Arial" w:cs="Arial"/>
          <w:sz w:val="24"/>
          <w:szCs w:val="24"/>
        </w:rPr>
        <w:t xml:space="preserve"> also </w:t>
      </w:r>
      <w:r w:rsidRPr="006E2635">
        <w:rPr>
          <w:rFonts w:ascii="Arial" w:hAnsi="Arial" w:cs="Arial"/>
          <w:sz w:val="24"/>
          <w:szCs w:val="24"/>
        </w:rPr>
        <w:t>closing over 20 prisons</w:t>
      </w:r>
      <w:r w:rsidR="00F67A82" w:rsidRPr="006E2635">
        <w:rPr>
          <w:rFonts w:ascii="Arial" w:hAnsi="Arial" w:cs="Arial"/>
          <w:sz w:val="24"/>
          <w:szCs w:val="24"/>
        </w:rPr>
        <w:t xml:space="preserve"> </w:t>
      </w:r>
      <w:r w:rsidR="00314E93" w:rsidRPr="006E2635">
        <w:rPr>
          <w:rFonts w:ascii="Arial" w:hAnsi="Arial" w:cs="Arial"/>
          <w:sz w:val="24"/>
          <w:szCs w:val="24"/>
        </w:rPr>
        <w:t>around the country</w:t>
      </w:r>
      <w:r w:rsidRPr="006E2635">
        <w:rPr>
          <w:rFonts w:ascii="Arial" w:hAnsi="Arial" w:cs="Arial"/>
          <w:sz w:val="24"/>
          <w:szCs w:val="24"/>
        </w:rPr>
        <w:t xml:space="preserve"> (Boone &amp; Maguire, 2017).</w:t>
      </w:r>
      <w:r w:rsidR="00765066" w:rsidRPr="006E2635">
        <w:rPr>
          <w:rFonts w:ascii="Arial" w:hAnsi="Arial" w:cs="Arial"/>
          <w:sz w:val="24"/>
          <w:szCs w:val="24"/>
        </w:rPr>
        <w:t xml:space="preserve"> </w:t>
      </w:r>
      <w:r w:rsidR="00314E93" w:rsidRPr="006E2635">
        <w:rPr>
          <w:rFonts w:ascii="Arial" w:hAnsi="Arial" w:cs="Arial"/>
          <w:sz w:val="24"/>
          <w:szCs w:val="24"/>
        </w:rPr>
        <w:t>With emphasis on n</w:t>
      </w:r>
      <w:r w:rsidRPr="006E2635">
        <w:rPr>
          <w:rFonts w:ascii="Arial" w:hAnsi="Arial" w:cs="Arial"/>
          <w:sz w:val="24"/>
          <w:szCs w:val="24"/>
        </w:rPr>
        <w:t xml:space="preserve">on-custodial sentences, </w:t>
      </w:r>
      <w:r w:rsidR="00314E93" w:rsidRPr="006E2635">
        <w:rPr>
          <w:rFonts w:ascii="Arial" w:hAnsi="Arial" w:cs="Arial"/>
          <w:sz w:val="24"/>
          <w:szCs w:val="24"/>
        </w:rPr>
        <w:t xml:space="preserve">instead using thigs </w:t>
      </w:r>
      <w:r w:rsidRPr="006E2635">
        <w:rPr>
          <w:rFonts w:ascii="Arial" w:hAnsi="Arial" w:cs="Arial"/>
          <w:sz w:val="24"/>
          <w:szCs w:val="24"/>
        </w:rPr>
        <w:t xml:space="preserve">such as electronic monitoring and </w:t>
      </w:r>
      <w:r w:rsidR="004110B4" w:rsidRPr="006E2635">
        <w:rPr>
          <w:rFonts w:ascii="Arial" w:hAnsi="Arial" w:cs="Arial"/>
          <w:sz w:val="24"/>
          <w:szCs w:val="24"/>
        </w:rPr>
        <w:t xml:space="preserve">useful </w:t>
      </w:r>
      <w:r w:rsidRPr="006E2635">
        <w:rPr>
          <w:rFonts w:ascii="Arial" w:hAnsi="Arial" w:cs="Arial"/>
          <w:sz w:val="24"/>
          <w:szCs w:val="24"/>
        </w:rPr>
        <w:t xml:space="preserve">community service, </w:t>
      </w:r>
      <w:r w:rsidR="004110B4" w:rsidRPr="006E2635">
        <w:rPr>
          <w:rFonts w:ascii="Arial" w:hAnsi="Arial" w:cs="Arial"/>
          <w:sz w:val="24"/>
          <w:szCs w:val="24"/>
        </w:rPr>
        <w:t xml:space="preserve">these </w:t>
      </w:r>
      <w:r w:rsidRPr="006E2635">
        <w:rPr>
          <w:rFonts w:ascii="Arial" w:hAnsi="Arial" w:cs="Arial"/>
          <w:sz w:val="24"/>
          <w:szCs w:val="24"/>
        </w:rPr>
        <w:t>are central to their approach</w:t>
      </w:r>
      <w:r w:rsidR="00E27262">
        <w:rPr>
          <w:rFonts w:ascii="Arial" w:hAnsi="Arial" w:cs="Arial"/>
          <w:sz w:val="24"/>
          <w:szCs w:val="24"/>
        </w:rPr>
        <w:t xml:space="preserve">. </w:t>
      </w:r>
      <w:r w:rsidRPr="006E2635">
        <w:rPr>
          <w:rFonts w:ascii="Arial" w:hAnsi="Arial" w:cs="Arial"/>
          <w:sz w:val="24"/>
          <w:szCs w:val="24"/>
        </w:rPr>
        <w:t xml:space="preserve">Dutch prisons </w:t>
      </w:r>
      <w:r w:rsidR="004110B4" w:rsidRPr="006E2635">
        <w:rPr>
          <w:rFonts w:ascii="Arial" w:hAnsi="Arial" w:cs="Arial"/>
          <w:sz w:val="24"/>
          <w:szCs w:val="24"/>
        </w:rPr>
        <w:t xml:space="preserve">also </w:t>
      </w:r>
      <w:r w:rsidRPr="006E2635">
        <w:rPr>
          <w:rFonts w:ascii="Arial" w:hAnsi="Arial" w:cs="Arial"/>
          <w:sz w:val="24"/>
          <w:szCs w:val="24"/>
        </w:rPr>
        <w:t>focus on rehabilitation</w:t>
      </w:r>
      <w:r w:rsidR="004110B4" w:rsidRPr="006E2635">
        <w:rPr>
          <w:rFonts w:ascii="Arial" w:hAnsi="Arial" w:cs="Arial"/>
          <w:sz w:val="24"/>
          <w:szCs w:val="24"/>
        </w:rPr>
        <w:t xml:space="preserve"> and</w:t>
      </w:r>
      <w:r w:rsidRPr="006E2635">
        <w:rPr>
          <w:rFonts w:ascii="Arial" w:hAnsi="Arial" w:cs="Arial"/>
          <w:sz w:val="24"/>
          <w:szCs w:val="24"/>
        </w:rPr>
        <w:t xml:space="preserve"> offer</w:t>
      </w:r>
      <w:r w:rsidR="004110B4" w:rsidRPr="006E2635">
        <w:rPr>
          <w:rFonts w:ascii="Arial" w:hAnsi="Arial" w:cs="Arial"/>
          <w:sz w:val="24"/>
          <w:szCs w:val="24"/>
        </w:rPr>
        <w:t xml:space="preserve"> </w:t>
      </w:r>
      <w:r w:rsidRPr="006E2635">
        <w:rPr>
          <w:rFonts w:ascii="Arial" w:hAnsi="Arial" w:cs="Arial"/>
          <w:sz w:val="24"/>
          <w:szCs w:val="24"/>
        </w:rPr>
        <w:t xml:space="preserve">education and therapeutic programs that </w:t>
      </w:r>
      <w:r w:rsidR="004110B4" w:rsidRPr="006E2635">
        <w:rPr>
          <w:rFonts w:ascii="Arial" w:hAnsi="Arial" w:cs="Arial"/>
          <w:sz w:val="24"/>
          <w:szCs w:val="24"/>
        </w:rPr>
        <w:t xml:space="preserve">are integral to </w:t>
      </w:r>
      <w:r w:rsidRPr="006E2635">
        <w:rPr>
          <w:rFonts w:ascii="Arial" w:hAnsi="Arial" w:cs="Arial"/>
          <w:sz w:val="24"/>
          <w:szCs w:val="24"/>
        </w:rPr>
        <w:t xml:space="preserve">prepare inmates for </w:t>
      </w:r>
      <w:r w:rsidR="00A24ED5" w:rsidRPr="006E2635">
        <w:rPr>
          <w:rFonts w:ascii="Arial" w:hAnsi="Arial" w:cs="Arial"/>
          <w:sz w:val="24"/>
          <w:szCs w:val="24"/>
        </w:rPr>
        <w:t xml:space="preserve">them </w:t>
      </w:r>
      <w:r w:rsidR="00E128B7" w:rsidRPr="006E2635">
        <w:rPr>
          <w:rFonts w:ascii="Arial" w:hAnsi="Arial" w:cs="Arial"/>
          <w:sz w:val="24"/>
          <w:szCs w:val="24"/>
        </w:rPr>
        <w:t>reintegrating</w:t>
      </w:r>
      <w:r w:rsidRPr="006E2635">
        <w:rPr>
          <w:rFonts w:ascii="Arial" w:hAnsi="Arial" w:cs="Arial"/>
          <w:sz w:val="24"/>
          <w:szCs w:val="24"/>
        </w:rPr>
        <w:t xml:space="preserve"> (</w:t>
      </w:r>
      <w:r w:rsidR="00E128B7" w:rsidRPr="006E2635">
        <w:rPr>
          <w:rFonts w:ascii="Arial" w:hAnsi="Arial" w:cs="Arial"/>
          <w:sz w:val="24"/>
          <w:szCs w:val="24"/>
        </w:rPr>
        <w:t>V</w:t>
      </w:r>
      <w:r w:rsidRPr="006E2635">
        <w:rPr>
          <w:rFonts w:ascii="Arial" w:hAnsi="Arial" w:cs="Arial"/>
          <w:sz w:val="24"/>
          <w:szCs w:val="24"/>
        </w:rPr>
        <w:t xml:space="preserve">an Zyl Smit &amp; </w:t>
      </w:r>
      <w:proofErr w:type="spellStart"/>
      <w:r w:rsidRPr="006E2635">
        <w:rPr>
          <w:rFonts w:ascii="Arial" w:hAnsi="Arial" w:cs="Arial"/>
          <w:sz w:val="24"/>
          <w:szCs w:val="24"/>
        </w:rPr>
        <w:t>Snacken</w:t>
      </w:r>
      <w:proofErr w:type="spellEnd"/>
      <w:r w:rsidRPr="006E2635">
        <w:rPr>
          <w:rFonts w:ascii="Arial" w:hAnsi="Arial" w:cs="Arial"/>
          <w:sz w:val="24"/>
          <w:szCs w:val="24"/>
        </w:rPr>
        <w:t>, 2019).</w:t>
      </w:r>
      <w:r w:rsidR="00327384" w:rsidRPr="006E2635">
        <w:rPr>
          <w:rFonts w:ascii="Arial" w:hAnsi="Arial" w:cs="Arial"/>
          <w:sz w:val="24"/>
          <w:szCs w:val="24"/>
        </w:rPr>
        <w:t xml:space="preserve"> </w:t>
      </w:r>
      <w:r w:rsidRPr="006E2635">
        <w:rPr>
          <w:rFonts w:ascii="Arial" w:hAnsi="Arial" w:cs="Arial"/>
          <w:sz w:val="24"/>
          <w:szCs w:val="24"/>
        </w:rPr>
        <w:t>Germany</w:t>
      </w:r>
      <w:r w:rsidR="00E128B7" w:rsidRPr="006E2635">
        <w:rPr>
          <w:rFonts w:ascii="Arial" w:hAnsi="Arial" w:cs="Arial"/>
          <w:sz w:val="24"/>
          <w:szCs w:val="24"/>
        </w:rPr>
        <w:t xml:space="preserve"> uses t</w:t>
      </w:r>
      <w:r w:rsidRPr="006E2635">
        <w:rPr>
          <w:rFonts w:ascii="Arial" w:hAnsi="Arial" w:cs="Arial"/>
          <w:sz w:val="24"/>
          <w:szCs w:val="24"/>
        </w:rPr>
        <w:t xml:space="preserve">herapeutic </w:t>
      </w:r>
      <w:r w:rsidR="00E128B7" w:rsidRPr="006E2635">
        <w:rPr>
          <w:rFonts w:ascii="Arial" w:hAnsi="Arial" w:cs="Arial"/>
          <w:sz w:val="24"/>
          <w:szCs w:val="24"/>
        </w:rPr>
        <w:t>c</w:t>
      </w:r>
      <w:r w:rsidRPr="006E2635">
        <w:rPr>
          <w:rFonts w:ascii="Arial" w:hAnsi="Arial" w:cs="Arial"/>
          <w:sz w:val="24"/>
          <w:szCs w:val="24"/>
        </w:rPr>
        <w:t>ommunit</w:t>
      </w:r>
      <w:r w:rsidR="00327384" w:rsidRPr="006E2635">
        <w:rPr>
          <w:rFonts w:ascii="Arial" w:hAnsi="Arial" w:cs="Arial"/>
          <w:sz w:val="24"/>
          <w:szCs w:val="24"/>
        </w:rPr>
        <w:t>y</w:t>
      </w:r>
      <w:r w:rsidRPr="006E2635">
        <w:rPr>
          <w:rFonts w:ascii="Arial" w:hAnsi="Arial" w:cs="Arial"/>
          <w:sz w:val="24"/>
          <w:szCs w:val="24"/>
        </w:rPr>
        <w:t xml:space="preserve"> and </w:t>
      </w:r>
      <w:r w:rsidR="00E128B7" w:rsidRPr="006E2635">
        <w:rPr>
          <w:rFonts w:ascii="Arial" w:hAnsi="Arial" w:cs="Arial"/>
          <w:sz w:val="24"/>
          <w:szCs w:val="24"/>
        </w:rPr>
        <w:t>w</w:t>
      </w:r>
      <w:r w:rsidRPr="006E2635">
        <w:rPr>
          <w:rFonts w:ascii="Arial" w:hAnsi="Arial" w:cs="Arial"/>
          <w:sz w:val="24"/>
          <w:szCs w:val="24"/>
        </w:rPr>
        <w:t xml:space="preserve">ork </w:t>
      </w:r>
      <w:r w:rsidR="00BF4990" w:rsidRPr="006E2635">
        <w:rPr>
          <w:rFonts w:ascii="Arial" w:hAnsi="Arial" w:cs="Arial"/>
          <w:sz w:val="24"/>
          <w:szCs w:val="24"/>
        </w:rPr>
        <w:t>programs;</w:t>
      </w:r>
      <w:r w:rsidR="00327384" w:rsidRPr="006E2635">
        <w:rPr>
          <w:rFonts w:ascii="Arial" w:hAnsi="Arial" w:cs="Arial"/>
          <w:sz w:val="24"/>
          <w:szCs w:val="24"/>
        </w:rPr>
        <w:t xml:space="preserve"> in</w:t>
      </w:r>
      <w:r w:rsidR="00765066" w:rsidRPr="006E2635">
        <w:rPr>
          <w:rFonts w:ascii="Arial" w:hAnsi="Arial" w:cs="Arial"/>
          <w:sz w:val="24"/>
          <w:szCs w:val="24"/>
        </w:rPr>
        <w:t xml:space="preserve"> </w:t>
      </w:r>
      <w:r w:rsidR="00327384" w:rsidRPr="006E2635">
        <w:rPr>
          <w:rFonts w:ascii="Arial" w:hAnsi="Arial" w:cs="Arial"/>
          <w:sz w:val="24"/>
          <w:szCs w:val="24"/>
        </w:rPr>
        <w:t>G</w:t>
      </w:r>
      <w:r w:rsidRPr="006E2635">
        <w:rPr>
          <w:rFonts w:ascii="Arial" w:hAnsi="Arial" w:cs="Arial"/>
          <w:sz w:val="24"/>
          <w:szCs w:val="24"/>
        </w:rPr>
        <w:t>ermany</w:t>
      </w:r>
      <w:r w:rsidR="00327384" w:rsidRPr="006E2635">
        <w:rPr>
          <w:rFonts w:ascii="Arial" w:hAnsi="Arial" w:cs="Arial"/>
          <w:sz w:val="24"/>
          <w:szCs w:val="24"/>
        </w:rPr>
        <w:t xml:space="preserve"> the</w:t>
      </w:r>
      <w:r w:rsidRPr="006E2635">
        <w:rPr>
          <w:rFonts w:ascii="Arial" w:hAnsi="Arial" w:cs="Arial"/>
          <w:sz w:val="24"/>
          <w:szCs w:val="24"/>
        </w:rPr>
        <w:t xml:space="preserve"> penal system focuses on rehabilitating inmates through therapeutic communities and job-oriented programs</w:t>
      </w:r>
      <w:r w:rsidR="00BF4990" w:rsidRPr="006E2635">
        <w:rPr>
          <w:rFonts w:ascii="Arial" w:hAnsi="Arial" w:cs="Arial"/>
          <w:sz w:val="24"/>
          <w:szCs w:val="24"/>
        </w:rPr>
        <w:t xml:space="preserve"> also</w:t>
      </w:r>
      <w:r w:rsidRPr="006E2635">
        <w:rPr>
          <w:rFonts w:ascii="Arial" w:hAnsi="Arial" w:cs="Arial"/>
          <w:sz w:val="24"/>
          <w:szCs w:val="24"/>
        </w:rPr>
        <w:t>. Inmates are often required to work or train in fields aligned with labo</w:t>
      </w:r>
      <w:r w:rsidR="00765066" w:rsidRPr="006E2635">
        <w:rPr>
          <w:rFonts w:ascii="Arial" w:hAnsi="Arial" w:cs="Arial"/>
          <w:sz w:val="24"/>
          <w:szCs w:val="24"/>
        </w:rPr>
        <w:t>u</w:t>
      </w:r>
      <w:r w:rsidRPr="006E2635">
        <w:rPr>
          <w:rFonts w:ascii="Arial" w:hAnsi="Arial" w:cs="Arial"/>
          <w:sz w:val="24"/>
          <w:szCs w:val="24"/>
        </w:rPr>
        <w:t xml:space="preserve">r market needs </w:t>
      </w:r>
      <w:r w:rsidR="00BF4990" w:rsidRPr="006E2635">
        <w:rPr>
          <w:rFonts w:ascii="Arial" w:hAnsi="Arial" w:cs="Arial"/>
          <w:sz w:val="24"/>
          <w:szCs w:val="24"/>
        </w:rPr>
        <w:t xml:space="preserve">at the time, this </w:t>
      </w:r>
      <w:r w:rsidR="00B00C05" w:rsidRPr="006E2635">
        <w:rPr>
          <w:rFonts w:ascii="Arial" w:hAnsi="Arial" w:cs="Arial"/>
          <w:sz w:val="24"/>
          <w:szCs w:val="24"/>
        </w:rPr>
        <w:t xml:space="preserve">can influence likelihood of employment on release </w:t>
      </w:r>
      <w:r w:rsidRPr="006E2635">
        <w:rPr>
          <w:rFonts w:ascii="Arial" w:hAnsi="Arial" w:cs="Arial"/>
          <w:sz w:val="24"/>
          <w:szCs w:val="24"/>
        </w:rPr>
        <w:t>(D</w:t>
      </w:r>
      <w:r w:rsidR="00765066" w:rsidRPr="006E2635">
        <w:rPr>
          <w:rFonts w:ascii="Arial" w:hAnsi="Arial" w:cs="Arial"/>
          <w:sz w:val="24"/>
          <w:szCs w:val="24"/>
        </w:rPr>
        <w:t>u</w:t>
      </w:r>
      <w:r w:rsidRPr="006E2635">
        <w:rPr>
          <w:rFonts w:ascii="Arial" w:hAnsi="Arial" w:cs="Arial"/>
          <w:sz w:val="24"/>
          <w:szCs w:val="24"/>
        </w:rPr>
        <w:t>nkel, 201</w:t>
      </w:r>
      <w:r w:rsidR="00AD0A25">
        <w:rPr>
          <w:rFonts w:ascii="Arial" w:hAnsi="Arial" w:cs="Arial"/>
          <w:sz w:val="24"/>
          <w:szCs w:val="24"/>
        </w:rPr>
        <w:t>9</w:t>
      </w:r>
      <w:r w:rsidRPr="006E2635">
        <w:rPr>
          <w:rFonts w:ascii="Arial" w:hAnsi="Arial" w:cs="Arial"/>
          <w:sz w:val="24"/>
          <w:szCs w:val="24"/>
        </w:rPr>
        <w:t>).</w:t>
      </w:r>
      <w:r w:rsidR="00765066" w:rsidRPr="006E2635">
        <w:rPr>
          <w:rFonts w:ascii="Arial" w:hAnsi="Arial" w:cs="Arial"/>
          <w:sz w:val="24"/>
          <w:szCs w:val="24"/>
        </w:rPr>
        <w:t xml:space="preserve"> </w:t>
      </w:r>
      <w:r w:rsidRPr="006E2635">
        <w:rPr>
          <w:rFonts w:ascii="Arial" w:hAnsi="Arial" w:cs="Arial"/>
          <w:sz w:val="24"/>
          <w:szCs w:val="24"/>
        </w:rPr>
        <w:t>German prison conditions are humane, with inmates retaining access to family visits and educational resources that foster reintegration</w:t>
      </w:r>
      <w:r w:rsidR="00B00C05" w:rsidRPr="006E2635">
        <w:rPr>
          <w:rFonts w:ascii="Arial" w:hAnsi="Arial" w:cs="Arial"/>
          <w:sz w:val="24"/>
          <w:szCs w:val="24"/>
        </w:rPr>
        <w:t xml:space="preserve"> back into society</w:t>
      </w:r>
      <w:r w:rsidRPr="006E2635">
        <w:rPr>
          <w:rFonts w:ascii="Arial" w:hAnsi="Arial" w:cs="Arial"/>
          <w:sz w:val="24"/>
          <w:szCs w:val="24"/>
        </w:rPr>
        <w:t xml:space="preserve"> (Smit &amp; Dunkel, 2018).</w:t>
      </w:r>
      <w:r w:rsidR="00E679AF" w:rsidRPr="006E2635">
        <w:rPr>
          <w:rFonts w:ascii="Arial" w:hAnsi="Arial" w:cs="Arial"/>
          <w:sz w:val="24"/>
          <w:szCs w:val="24"/>
        </w:rPr>
        <w:t xml:space="preserve"> When you compare these European prison systems </w:t>
      </w:r>
      <w:r w:rsidR="00645CF3" w:rsidRPr="006E2635">
        <w:rPr>
          <w:rFonts w:ascii="Arial" w:hAnsi="Arial" w:cs="Arial"/>
          <w:sz w:val="24"/>
          <w:szCs w:val="24"/>
        </w:rPr>
        <w:t xml:space="preserve">of </w:t>
      </w:r>
      <w:r w:rsidR="00645CF3" w:rsidRPr="006E2635">
        <w:rPr>
          <w:rFonts w:ascii="Arial" w:hAnsi="Arial" w:cs="Arial"/>
          <w:sz w:val="24"/>
          <w:szCs w:val="24"/>
        </w:rPr>
        <w:lastRenderedPageBreak/>
        <w:t xml:space="preserve">rehabilitation to </w:t>
      </w:r>
      <w:r w:rsidR="00186F05" w:rsidRPr="006E2635">
        <w:rPr>
          <w:rFonts w:ascii="Arial" w:hAnsi="Arial" w:cs="Arial"/>
          <w:sz w:val="24"/>
          <w:szCs w:val="24"/>
        </w:rPr>
        <w:t xml:space="preserve">a punishment system like the </w:t>
      </w:r>
      <w:r w:rsidRPr="006E2635">
        <w:rPr>
          <w:rFonts w:ascii="Arial" w:hAnsi="Arial" w:cs="Arial"/>
          <w:sz w:val="24"/>
          <w:szCs w:val="24"/>
        </w:rPr>
        <w:t>U.S</w:t>
      </w:r>
      <w:r w:rsidR="00E61650" w:rsidRPr="006E2635">
        <w:rPr>
          <w:rFonts w:ascii="Arial" w:hAnsi="Arial" w:cs="Arial"/>
          <w:sz w:val="24"/>
          <w:szCs w:val="24"/>
        </w:rPr>
        <w:t xml:space="preserve">, </w:t>
      </w:r>
      <w:r w:rsidR="004738CF" w:rsidRPr="006E2635">
        <w:rPr>
          <w:rFonts w:ascii="Arial" w:hAnsi="Arial" w:cs="Arial"/>
          <w:sz w:val="24"/>
          <w:szCs w:val="24"/>
        </w:rPr>
        <w:t xml:space="preserve">it shows </w:t>
      </w:r>
      <w:r w:rsidR="002D66D5" w:rsidRPr="006E2635">
        <w:rPr>
          <w:rFonts w:ascii="Arial" w:hAnsi="Arial" w:cs="Arial"/>
          <w:sz w:val="24"/>
          <w:szCs w:val="24"/>
        </w:rPr>
        <w:t xml:space="preserve">that </w:t>
      </w:r>
      <w:r w:rsidR="00E61650" w:rsidRPr="006E2635">
        <w:rPr>
          <w:rFonts w:ascii="Arial" w:hAnsi="Arial" w:cs="Arial"/>
          <w:sz w:val="24"/>
          <w:szCs w:val="24"/>
        </w:rPr>
        <w:t xml:space="preserve">this </w:t>
      </w:r>
      <w:r w:rsidRPr="006E2635">
        <w:rPr>
          <w:rFonts w:ascii="Arial" w:hAnsi="Arial" w:cs="Arial"/>
          <w:sz w:val="24"/>
          <w:szCs w:val="24"/>
        </w:rPr>
        <w:t xml:space="preserve">prison system exemplifies a model that </w:t>
      </w:r>
      <w:r w:rsidR="00E61650" w:rsidRPr="006E2635">
        <w:rPr>
          <w:rFonts w:ascii="Arial" w:hAnsi="Arial" w:cs="Arial"/>
          <w:sz w:val="24"/>
          <w:szCs w:val="24"/>
        </w:rPr>
        <w:t>continues to produce</w:t>
      </w:r>
      <w:r w:rsidRPr="006E2635">
        <w:rPr>
          <w:rFonts w:ascii="Arial" w:hAnsi="Arial" w:cs="Arial"/>
          <w:sz w:val="24"/>
          <w:szCs w:val="24"/>
        </w:rPr>
        <w:t xml:space="preserve"> high recidivism rates </w:t>
      </w:r>
      <w:r w:rsidR="00E61650" w:rsidRPr="006E2635">
        <w:rPr>
          <w:rFonts w:ascii="Arial" w:hAnsi="Arial" w:cs="Arial"/>
          <w:sz w:val="24"/>
          <w:szCs w:val="24"/>
        </w:rPr>
        <w:t xml:space="preserve">of about </w:t>
      </w:r>
      <w:r w:rsidRPr="006E2635">
        <w:rPr>
          <w:rFonts w:ascii="Arial" w:hAnsi="Arial" w:cs="Arial"/>
          <w:sz w:val="24"/>
          <w:szCs w:val="24"/>
        </w:rPr>
        <w:t>77% within five years (Durose et al, 2014).</w:t>
      </w:r>
      <w:r w:rsidR="002D66D5" w:rsidRPr="006E2635">
        <w:rPr>
          <w:rFonts w:ascii="Arial" w:hAnsi="Arial" w:cs="Arial"/>
          <w:sz w:val="24"/>
          <w:szCs w:val="24"/>
        </w:rPr>
        <w:t xml:space="preserve"> In the </w:t>
      </w:r>
      <w:r w:rsidRPr="006E2635">
        <w:rPr>
          <w:rFonts w:ascii="Arial" w:hAnsi="Arial" w:cs="Arial"/>
          <w:sz w:val="24"/>
          <w:szCs w:val="24"/>
        </w:rPr>
        <w:t xml:space="preserve">U.S prisons emphasize </w:t>
      </w:r>
      <w:r w:rsidR="00FC0B96" w:rsidRPr="006E2635">
        <w:rPr>
          <w:rFonts w:ascii="Arial" w:hAnsi="Arial" w:cs="Arial"/>
          <w:sz w:val="24"/>
          <w:szCs w:val="24"/>
        </w:rPr>
        <w:t xml:space="preserve">on </w:t>
      </w:r>
      <w:r w:rsidRPr="006E2635">
        <w:rPr>
          <w:rFonts w:ascii="Arial" w:hAnsi="Arial" w:cs="Arial"/>
          <w:sz w:val="24"/>
          <w:szCs w:val="24"/>
        </w:rPr>
        <w:t xml:space="preserve">punishment rather than addressing </w:t>
      </w:r>
      <w:r w:rsidR="00FC0B96" w:rsidRPr="006E2635">
        <w:rPr>
          <w:rFonts w:ascii="Arial" w:hAnsi="Arial" w:cs="Arial"/>
          <w:sz w:val="24"/>
          <w:szCs w:val="24"/>
        </w:rPr>
        <w:t xml:space="preserve">any </w:t>
      </w:r>
      <w:r w:rsidRPr="006E2635">
        <w:rPr>
          <w:rFonts w:ascii="Arial" w:hAnsi="Arial" w:cs="Arial"/>
          <w:sz w:val="24"/>
          <w:szCs w:val="24"/>
        </w:rPr>
        <w:t xml:space="preserve">root causes of </w:t>
      </w:r>
      <w:r w:rsidR="00FC0B96" w:rsidRPr="006E2635">
        <w:rPr>
          <w:rFonts w:ascii="Arial" w:hAnsi="Arial" w:cs="Arial"/>
          <w:sz w:val="24"/>
          <w:szCs w:val="24"/>
        </w:rPr>
        <w:t>the offending</w:t>
      </w:r>
      <w:r w:rsidRPr="006E2635">
        <w:rPr>
          <w:rFonts w:ascii="Arial" w:hAnsi="Arial" w:cs="Arial"/>
          <w:sz w:val="24"/>
          <w:szCs w:val="24"/>
        </w:rPr>
        <w:t xml:space="preserve"> behavio</w:t>
      </w:r>
      <w:r w:rsidR="00765066" w:rsidRPr="006E2635">
        <w:rPr>
          <w:rFonts w:ascii="Arial" w:hAnsi="Arial" w:cs="Arial"/>
          <w:sz w:val="24"/>
          <w:szCs w:val="24"/>
        </w:rPr>
        <w:t>u</w:t>
      </w:r>
      <w:r w:rsidRPr="006E2635">
        <w:rPr>
          <w:rFonts w:ascii="Arial" w:hAnsi="Arial" w:cs="Arial"/>
          <w:sz w:val="24"/>
          <w:szCs w:val="24"/>
        </w:rPr>
        <w:t xml:space="preserve">r, </w:t>
      </w:r>
      <w:r w:rsidR="00FC0B96" w:rsidRPr="006E2635">
        <w:rPr>
          <w:rFonts w:ascii="Arial" w:hAnsi="Arial" w:cs="Arial"/>
          <w:sz w:val="24"/>
          <w:szCs w:val="24"/>
        </w:rPr>
        <w:t xml:space="preserve">this in turn </w:t>
      </w:r>
      <w:r w:rsidRPr="006E2635">
        <w:rPr>
          <w:rFonts w:ascii="Arial" w:hAnsi="Arial" w:cs="Arial"/>
          <w:sz w:val="24"/>
          <w:szCs w:val="24"/>
        </w:rPr>
        <w:t>leav</w:t>
      </w:r>
      <w:r w:rsidR="009151D8" w:rsidRPr="006E2635">
        <w:rPr>
          <w:rFonts w:ascii="Arial" w:hAnsi="Arial" w:cs="Arial"/>
          <w:sz w:val="24"/>
          <w:szCs w:val="24"/>
        </w:rPr>
        <w:t>es</w:t>
      </w:r>
      <w:r w:rsidRPr="006E2635">
        <w:rPr>
          <w:rFonts w:ascii="Arial" w:hAnsi="Arial" w:cs="Arial"/>
          <w:sz w:val="24"/>
          <w:szCs w:val="24"/>
        </w:rPr>
        <w:t xml:space="preserve"> inmates ill-prepared for reintegration </w:t>
      </w:r>
      <w:r w:rsidR="009151D8" w:rsidRPr="006E2635">
        <w:rPr>
          <w:rFonts w:ascii="Arial" w:hAnsi="Arial" w:cs="Arial"/>
          <w:sz w:val="24"/>
          <w:szCs w:val="24"/>
        </w:rPr>
        <w:t xml:space="preserve">back into their respective society </w:t>
      </w:r>
      <w:r w:rsidRPr="006E2635">
        <w:rPr>
          <w:rFonts w:ascii="Arial" w:hAnsi="Arial" w:cs="Arial"/>
          <w:sz w:val="24"/>
          <w:szCs w:val="24"/>
        </w:rPr>
        <w:t>(Clear, 2007).</w:t>
      </w:r>
      <w:r w:rsidR="009151D8" w:rsidRPr="006E2635">
        <w:rPr>
          <w:rFonts w:ascii="Arial" w:hAnsi="Arial" w:cs="Arial"/>
          <w:sz w:val="24"/>
          <w:szCs w:val="24"/>
        </w:rPr>
        <w:t xml:space="preserve"> Increased o</w:t>
      </w:r>
      <w:r w:rsidRPr="006E2635">
        <w:rPr>
          <w:rFonts w:ascii="Arial" w:hAnsi="Arial" w:cs="Arial"/>
          <w:sz w:val="24"/>
          <w:szCs w:val="24"/>
        </w:rPr>
        <w:t>vercrowding</w:t>
      </w:r>
      <w:r w:rsidR="009151D8" w:rsidRPr="006E2635">
        <w:rPr>
          <w:rFonts w:ascii="Arial" w:hAnsi="Arial" w:cs="Arial"/>
          <w:sz w:val="24"/>
          <w:szCs w:val="24"/>
        </w:rPr>
        <w:t xml:space="preserve"> will</w:t>
      </w:r>
      <w:r w:rsidRPr="006E2635">
        <w:rPr>
          <w:rFonts w:ascii="Arial" w:hAnsi="Arial" w:cs="Arial"/>
          <w:sz w:val="24"/>
          <w:szCs w:val="24"/>
        </w:rPr>
        <w:t xml:space="preserve"> exacerbate</w:t>
      </w:r>
      <w:r w:rsidR="007247D9" w:rsidRPr="006E2635">
        <w:rPr>
          <w:rFonts w:ascii="Arial" w:hAnsi="Arial" w:cs="Arial"/>
          <w:sz w:val="24"/>
          <w:szCs w:val="24"/>
        </w:rPr>
        <w:t xml:space="preserve"> issues and</w:t>
      </w:r>
      <w:r w:rsidRPr="006E2635">
        <w:rPr>
          <w:rFonts w:ascii="Arial" w:hAnsi="Arial" w:cs="Arial"/>
          <w:sz w:val="24"/>
          <w:szCs w:val="24"/>
        </w:rPr>
        <w:t xml:space="preserve"> limits access to </w:t>
      </w:r>
      <w:r w:rsidR="007247D9" w:rsidRPr="006E2635">
        <w:rPr>
          <w:rFonts w:ascii="Arial" w:hAnsi="Arial" w:cs="Arial"/>
          <w:sz w:val="24"/>
          <w:szCs w:val="24"/>
        </w:rPr>
        <w:t xml:space="preserve">any helpful </w:t>
      </w:r>
      <w:r w:rsidRPr="006E2635">
        <w:rPr>
          <w:rFonts w:ascii="Arial" w:hAnsi="Arial" w:cs="Arial"/>
          <w:sz w:val="24"/>
          <w:szCs w:val="24"/>
        </w:rPr>
        <w:t>education, vocational training, and mental health services</w:t>
      </w:r>
      <w:r w:rsidR="007247D9" w:rsidRPr="006E2635">
        <w:rPr>
          <w:rFonts w:ascii="Arial" w:hAnsi="Arial" w:cs="Arial"/>
          <w:sz w:val="24"/>
          <w:szCs w:val="24"/>
        </w:rPr>
        <w:t xml:space="preserve"> that </w:t>
      </w:r>
      <w:r w:rsidR="006C2738" w:rsidRPr="006E2635">
        <w:rPr>
          <w:rFonts w:ascii="Arial" w:hAnsi="Arial" w:cs="Arial"/>
          <w:sz w:val="24"/>
          <w:szCs w:val="24"/>
        </w:rPr>
        <w:t>could reduce the rates of reoffending</w:t>
      </w:r>
      <w:r w:rsidRPr="006E2635">
        <w:rPr>
          <w:rFonts w:ascii="Arial" w:hAnsi="Arial" w:cs="Arial"/>
          <w:sz w:val="24"/>
          <w:szCs w:val="24"/>
        </w:rPr>
        <w:t xml:space="preserve"> (Wagner &amp; </w:t>
      </w:r>
      <w:proofErr w:type="spellStart"/>
      <w:r w:rsidRPr="006E2635">
        <w:rPr>
          <w:rFonts w:ascii="Arial" w:hAnsi="Arial" w:cs="Arial"/>
          <w:sz w:val="24"/>
          <w:szCs w:val="24"/>
        </w:rPr>
        <w:t>Rabuy</w:t>
      </w:r>
      <w:proofErr w:type="spellEnd"/>
      <w:r w:rsidRPr="006E2635">
        <w:rPr>
          <w:rFonts w:ascii="Arial" w:hAnsi="Arial" w:cs="Arial"/>
          <w:sz w:val="24"/>
          <w:szCs w:val="24"/>
        </w:rPr>
        <w:t>, 2017).</w:t>
      </w:r>
    </w:p>
    <w:p w14:paraId="67083D8C" w14:textId="74BA548F" w:rsidR="00A375CC" w:rsidRPr="006E2635" w:rsidRDefault="00EB6795" w:rsidP="00AD5264">
      <w:pPr>
        <w:spacing w:line="480" w:lineRule="auto"/>
        <w:rPr>
          <w:rFonts w:ascii="Arial" w:hAnsi="Arial" w:cs="Arial"/>
          <w:sz w:val="24"/>
          <w:szCs w:val="24"/>
        </w:rPr>
      </w:pPr>
      <w:r w:rsidRPr="006E2635">
        <w:rPr>
          <w:rFonts w:ascii="Arial" w:hAnsi="Arial" w:cs="Arial"/>
          <w:sz w:val="24"/>
          <w:szCs w:val="24"/>
        </w:rPr>
        <w:t xml:space="preserve">Global strategies </w:t>
      </w:r>
      <w:r w:rsidR="009C0226" w:rsidRPr="006E2635">
        <w:rPr>
          <w:rFonts w:ascii="Arial" w:hAnsi="Arial" w:cs="Arial"/>
          <w:sz w:val="24"/>
          <w:szCs w:val="24"/>
        </w:rPr>
        <w:t>for the reduction in recidivism includ</w:t>
      </w:r>
      <w:r w:rsidR="00462906" w:rsidRPr="006E2635">
        <w:rPr>
          <w:rFonts w:ascii="Arial" w:hAnsi="Arial" w:cs="Arial"/>
          <w:sz w:val="24"/>
          <w:szCs w:val="24"/>
        </w:rPr>
        <w:t>e psychological interventions: an analysis</w:t>
      </w:r>
      <w:r w:rsidR="00633F07" w:rsidRPr="006E2635">
        <w:rPr>
          <w:rFonts w:ascii="Arial" w:hAnsi="Arial" w:cs="Arial"/>
          <w:sz w:val="24"/>
          <w:szCs w:val="24"/>
        </w:rPr>
        <w:t xml:space="preserve"> of this type of treatment in prisons suggest specialised </w:t>
      </w:r>
      <w:r w:rsidR="00DC19EB" w:rsidRPr="006E2635">
        <w:rPr>
          <w:rFonts w:ascii="Arial" w:hAnsi="Arial" w:cs="Arial"/>
          <w:sz w:val="24"/>
          <w:szCs w:val="24"/>
        </w:rPr>
        <w:t>C</w:t>
      </w:r>
      <w:r w:rsidR="005D4950" w:rsidRPr="006E2635">
        <w:rPr>
          <w:rFonts w:ascii="Arial" w:hAnsi="Arial" w:cs="Arial"/>
          <w:sz w:val="24"/>
          <w:szCs w:val="24"/>
        </w:rPr>
        <w:t>ognitive Behavioural P</w:t>
      </w:r>
      <w:r w:rsidR="00633F07" w:rsidRPr="006E2635">
        <w:rPr>
          <w:rFonts w:ascii="Arial" w:hAnsi="Arial" w:cs="Arial"/>
          <w:sz w:val="24"/>
          <w:szCs w:val="24"/>
        </w:rPr>
        <w:t>rograms used to target</w:t>
      </w:r>
      <w:r w:rsidR="00AB0E61" w:rsidRPr="006E2635">
        <w:rPr>
          <w:rFonts w:ascii="Arial" w:hAnsi="Arial" w:cs="Arial"/>
          <w:sz w:val="24"/>
          <w:szCs w:val="24"/>
        </w:rPr>
        <w:t xml:space="preserve"> specific offences are associated with significant reductions in </w:t>
      </w:r>
      <w:r w:rsidR="000111C2" w:rsidRPr="006E2635">
        <w:rPr>
          <w:rFonts w:ascii="Arial" w:hAnsi="Arial" w:cs="Arial"/>
          <w:sz w:val="24"/>
          <w:szCs w:val="24"/>
        </w:rPr>
        <w:t>both general recidivism and those specific to the psychological intervention</w:t>
      </w:r>
      <w:r w:rsidR="00E2259D" w:rsidRPr="006E2635">
        <w:rPr>
          <w:rFonts w:ascii="Arial" w:hAnsi="Arial" w:cs="Arial"/>
          <w:sz w:val="24"/>
          <w:szCs w:val="24"/>
        </w:rPr>
        <w:t xml:space="preserve"> (</w:t>
      </w:r>
      <w:r w:rsidR="00202D38">
        <w:rPr>
          <w:rFonts w:ascii="Arial" w:hAnsi="Arial" w:cs="Arial"/>
          <w:sz w:val="24"/>
          <w:szCs w:val="24"/>
        </w:rPr>
        <w:t>Smith</w:t>
      </w:r>
      <w:r w:rsidR="00DC19EB" w:rsidRPr="006E2635">
        <w:rPr>
          <w:rFonts w:ascii="Arial" w:hAnsi="Arial" w:cs="Arial"/>
          <w:sz w:val="24"/>
          <w:szCs w:val="24"/>
        </w:rPr>
        <w:t xml:space="preserve"> et al, </w:t>
      </w:r>
      <w:r w:rsidR="00202D38">
        <w:rPr>
          <w:rFonts w:ascii="Arial" w:hAnsi="Arial" w:cs="Arial"/>
          <w:sz w:val="24"/>
          <w:szCs w:val="24"/>
        </w:rPr>
        <w:t>2024</w:t>
      </w:r>
      <w:r w:rsidR="00DC19EB" w:rsidRPr="006E2635">
        <w:rPr>
          <w:rFonts w:ascii="Arial" w:hAnsi="Arial" w:cs="Arial"/>
          <w:sz w:val="24"/>
          <w:szCs w:val="24"/>
        </w:rPr>
        <w:t>).</w:t>
      </w:r>
      <w:r w:rsidR="005E5F5E" w:rsidRPr="006E2635">
        <w:rPr>
          <w:rFonts w:ascii="Arial" w:hAnsi="Arial" w:cs="Arial"/>
          <w:sz w:val="24"/>
          <w:szCs w:val="24"/>
        </w:rPr>
        <w:t xml:space="preserve"> Restorative justice practices </w:t>
      </w:r>
      <w:r w:rsidR="007E6437" w:rsidRPr="006E2635">
        <w:rPr>
          <w:rFonts w:ascii="Arial" w:hAnsi="Arial" w:cs="Arial"/>
          <w:sz w:val="24"/>
          <w:szCs w:val="24"/>
        </w:rPr>
        <w:t>are also benefic</w:t>
      </w:r>
      <w:r w:rsidR="00AD5264">
        <w:rPr>
          <w:rFonts w:ascii="Arial" w:hAnsi="Arial" w:cs="Arial"/>
          <w:sz w:val="24"/>
          <w:szCs w:val="24"/>
        </w:rPr>
        <w:t>i</w:t>
      </w:r>
      <w:r w:rsidR="007E6437" w:rsidRPr="006E2635">
        <w:rPr>
          <w:rFonts w:ascii="Arial" w:hAnsi="Arial" w:cs="Arial"/>
          <w:sz w:val="24"/>
          <w:szCs w:val="24"/>
        </w:rPr>
        <w:t xml:space="preserve">al, </w:t>
      </w:r>
      <w:r w:rsidR="00CB08B2" w:rsidRPr="006E2635">
        <w:rPr>
          <w:rFonts w:ascii="Arial" w:hAnsi="Arial" w:cs="Arial"/>
          <w:sz w:val="24"/>
          <w:szCs w:val="24"/>
        </w:rPr>
        <w:t>interactions between offenders and victims have proven to be an effective way to</w:t>
      </w:r>
      <w:r w:rsidR="007C0263" w:rsidRPr="006E2635">
        <w:rPr>
          <w:rFonts w:ascii="Arial" w:hAnsi="Arial" w:cs="Arial"/>
          <w:sz w:val="24"/>
          <w:szCs w:val="24"/>
        </w:rPr>
        <w:t xml:space="preserve"> reduce recidivism rates. The emphasis must be on the offender accountability</w:t>
      </w:r>
      <w:r w:rsidR="007C0658" w:rsidRPr="006E2635">
        <w:rPr>
          <w:rFonts w:ascii="Arial" w:hAnsi="Arial" w:cs="Arial"/>
          <w:sz w:val="24"/>
          <w:szCs w:val="24"/>
        </w:rPr>
        <w:t xml:space="preserve"> (Restorative </w:t>
      </w:r>
      <w:r w:rsidR="005A7A87" w:rsidRPr="006E2635">
        <w:rPr>
          <w:rFonts w:ascii="Arial" w:hAnsi="Arial" w:cs="Arial"/>
          <w:sz w:val="24"/>
          <w:szCs w:val="24"/>
        </w:rPr>
        <w:t xml:space="preserve">Justice Organisation, </w:t>
      </w:r>
      <w:r w:rsidR="00940F50" w:rsidRPr="006E2635">
        <w:rPr>
          <w:rFonts w:ascii="Arial" w:hAnsi="Arial" w:cs="Arial"/>
          <w:sz w:val="24"/>
          <w:szCs w:val="24"/>
        </w:rPr>
        <w:t>2021). New Zealand ha</w:t>
      </w:r>
      <w:r w:rsidR="00286FF6">
        <w:rPr>
          <w:rFonts w:ascii="Arial" w:hAnsi="Arial" w:cs="Arial"/>
          <w:sz w:val="24"/>
          <w:szCs w:val="24"/>
        </w:rPr>
        <w:t>s</w:t>
      </w:r>
      <w:r w:rsidR="00940F50" w:rsidRPr="006E2635">
        <w:rPr>
          <w:rFonts w:ascii="Arial" w:hAnsi="Arial" w:cs="Arial"/>
          <w:sz w:val="24"/>
          <w:szCs w:val="24"/>
        </w:rPr>
        <w:t xml:space="preserve"> </w:t>
      </w:r>
      <w:r w:rsidR="00E35D8D" w:rsidRPr="006E2635">
        <w:rPr>
          <w:rFonts w:ascii="Arial" w:hAnsi="Arial" w:cs="Arial"/>
          <w:sz w:val="24"/>
          <w:szCs w:val="24"/>
        </w:rPr>
        <w:t>demonstrated with this</w:t>
      </w:r>
      <w:r w:rsidR="003674FB">
        <w:rPr>
          <w:rFonts w:ascii="Arial" w:hAnsi="Arial" w:cs="Arial"/>
          <w:sz w:val="24"/>
          <w:szCs w:val="24"/>
        </w:rPr>
        <w:t>,</w:t>
      </w:r>
      <w:r w:rsidR="00E35D8D" w:rsidRPr="006E2635">
        <w:rPr>
          <w:rFonts w:ascii="Arial" w:hAnsi="Arial" w:cs="Arial"/>
          <w:sz w:val="24"/>
          <w:szCs w:val="24"/>
        </w:rPr>
        <w:t xml:space="preserve"> a reduction in offenders reoffending </w:t>
      </w:r>
      <w:r w:rsidR="002E30B2" w:rsidRPr="006E2635">
        <w:rPr>
          <w:rFonts w:ascii="Arial" w:hAnsi="Arial" w:cs="Arial"/>
          <w:sz w:val="24"/>
          <w:szCs w:val="24"/>
        </w:rPr>
        <w:t>when becoming involved in similar programs</w:t>
      </w:r>
      <w:r w:rsidR="00896CD5">
        <w:rPr>
          <w:rFonts w:ascii="Arial" w:hAnsi="Arial" w:cs="Arial"/>
          <w:sz w:val="24"/>
          <w:szCs w:val="24"/>
        </w:rPr>
        <w:t xml:space="preserve"> </w:t>
      </w:r>
      <w:r w:rsidR="00C06052" w:rsidRPr="006E2635">
        <w:rPr>
          <w:rFonts w:ascii="Arial" w:hAnsi="Arial" w:cs="Arial"/>
          <w:sz w:val="24"/>
          <w:szCs w:val="24"/>
        </w:rPr>
        <w:t>(</w:t>
      </w:r>
      <w:r w:rsidR="00C22CF2" w:rsidRPr="00C22CF2">
        <w:rPr>
          <w:rFonts w:ascii="Arial" w:hAnsi="Arial" w:cs="Arial"/>
          <w:sz w:val="24"/>
          <w:szCs w:val="24"/>
        </w:rPr>
        <w:t>Pfande</w:t>
      </w:r>
      <w:r w:rsidR="00A82D45">
        <w:rPr>
          <w:rFonts w:ascii="Arial" w:hAnsi="Arial" w:cs="Arial"/>
          <w:sz w:val="24"/>
          <w:szCs w:val="24"/>
        </w:rPr>
        <w:t>r</w:t>
      </w:r>
      <w:r w:rsidR="00C22CF2" w:rsidRPr="00C22CF2">
        <w:rPr>
          <w:rFonts w:ascii="Arial" w:hAnsi="Arial" w:cs="Arial"/>
          <w:sz w:val="24"/>
          <w:szCs w:val="24"/>
        </w:rPr>
        <w:t xml:space="preserve"> S</w:t>
      </w:r>
      <w:r w:rsidR="00A82D45">
        <w:rPr>
          <w:rFonts w:ascii="Arial" w:hAnsi="Arial" w:cs="Arial"/>
          <w:sz w:val="24"/>
          <w:szCs w:val="24"/>
        </w:rPr>
        <w:t xml:space="preserve">, </w:t>
      </w:r>
      <w:r w:rsidR="00C22CF2" w:rsidRPr="00C22CF2">
        <w:rPr>
          <w:rFonts w:ascii="Arial" w:hAnsi="Arial" w:cs="Arial"/>
          <w:sz w:val="24"/>
          <w:szCs w:val="24"/>
        </w:rPr>
        <w:t>2019</w:t>
      </w:r>
      <w:r w:rsidR="00C06052" w:rsidRPr="006E2635">
        <w:rPr>
          <w:rFonts w:ascii="Arial" w:hAnsi="Arial" w:cs="Arial"/>
          <w:sz w:val="24"/>
          <w:szCs w:val="24"/>
        </w:rPr>
        <w:t>).</w:t>
      </w:r>
    </w:p>
    <w:p w14:paraId="1BB5C66C" w14:textId="77777777" w:rsidR="004A601C" w:rsidRDefault="004A601C" w:rsidP="002563E0">
      <w:pPr>
        <w:pStyle w:val="Heading1"/>
      </w:pPr>
    </w:p>
    <w:p w14:paraId="66EE3346" w14:textId="0B8C2D62" w:rsidR="00A46727" w:rsidRPr="006E2635" w:rsidRDefault="000934AE" w:rsidP="002563E0">
      <w:pPr>
        <w:pStyle w:val="Heading1"/>
      </w:pPr>
      <w:bookmarkStart w:id="2" w:name="_Toc187318017"/>
      <w:r w:rsidRPr="006E2635">
        <w:t>The r</w:t>
      </w:r>
      <w:r w:rsidR="00A375CC" w:rsidRPr="006E2635">
        <w:t>ecommendations for South Wales</w:t>
      </w:r>
      <w:bookmarkEnd w:id="2"/>
    </w:p>
    <w:p w14:paraId="24C6C795" w14:textId="77777777" w:rsidR="00A46727" w:rsidRPr="006E2635" w:rsidRDefault="00A46727" w:rsidP="00AD5264">
      <w:pPr>
        <w:spacing w:line="480" w:lineRule="auto"/>
        <w:rPr>
          <w:rFonts w:ascii="Arial" w:hAnsi="Arial" w:cs="Arial"/>
          <w:sz w:val="24"/>
          <w:szCs w:val="24"/>
        </w:rPr>
      </w:pPr>
    </w:p>
    <w:p w14:paraId="45ADE16B" w14:textId="733903D7" w:rsidR="00A46727" w:rsidRPr="006E2635" w:rsidRDefault="00EE4A32" w:rsidP="00AD5264">
      <w:pPr>
        <w:spacing w:line="480" w:lineRule="auto"/>
        <w:rPr>
          <w:rFonts w:ascii="Arial" w:hAnsi="Arial" w:cs="Arial"/>
          <w:sz w:val="24"/>
          <w:szCs w:val="24"/>
        </w:rPr>
      </w:pPr>
      <w:r w:rsidRPr="006E2635">
        <w:rPr>
          <w:rFonts w:ascii="Arial" w:hAnsi="Arial" w:cs="Arial"/>
          <w:sz w:val="24"/>
          <w:szCs w:val="24"/>
        </w:rPr>
        <w:t xml:space="preserve">The expansion of Community </w:t>
      </w:r>
      <w:r w:rsidR="00141A51" w:rsidRPr="006E2635">
        <w:rPr>
          <w:rFonts w:ascii="Arial" w:hAnsi="Arial" w:cs="Arial"/>
          <w:sz w:val="24"/>
          <w:szCs w:val="24"/>
        </w:rPr>
        <w:t>programs: The increase of community</w:t>
      </w:r>
      <w:r w:rsidR="00CC6C8F" w:rsidRPr="006E2635">
        <w:rPr>
          <w:rFonts w:ascii="Arial" w:hAnsi="Arial" w:cs="Arial"/>
          <w:sz w:val="24"/>
          <w:szCs w:val="24"/>
        </w:rPr>
        <w:t>-</w:t>
      </w:r>
      <w:r w:rsidR="00141A51" w:rsidRPr="006E2635">
        <w:rPr>
          <w:rFonts w:ascii="Arial" w:hAnsi="Arial" w:cs="Arial"/>
          <w:sz w:val="24"/>
          <w:szCs w:val="24"/>
        </w:rPr>
        <w:t xml:space="preserve">based interventions that combine </w:t>
      </w:r>
      <w:r w:rsidR="00CA79A1" w:rsidRPr="006E2635">
        <w:rPr>
          <w:rFonts w:ascii="Arial" w:hAnsi="Arial" w:cs="Arial"/>
          <w:sz w:val="24"/>
          <w:szCs w:val="24"/>
        </w:rPr>
        <w:t>supervision and support services.</w:t>
      </w:r>
      <w:r w:rsidR="00AD3695" w:rsidRPr="006E2635">
        <w:rPr>
          <w:rFonts w:ascii="Arial" w:hAnsi="Arial" w:cs="Arial"/>
          <w:sz w:val="24"/>
          <w:szCs w:val="24"/>
        </w:rPr>
        <w:t xml:space="preserve"> Use of</w:t>
      </w:r>
      <w:r w:rsidR="00C93DB4" w:rsidRPr="006E2635">
        <w:rPr>
          <w:rFonts w:ascii="Arial" w:hAnsi="Arial" w:cs="Arial"/>
          <w:sz w:val="24"/>
          <w:szCs w:val="24"/>
        </w:rPr>
        <w:t xml:space="preserve"> </w:t>
      </w:r>
      <w:r w:rsidR="00AD3695" w:rsidRPr="006E2635">
        <w:rPr>
          <w:rFonts w:ascii="Arial" w:hAnsi="Arial" w:cs="Arial"/>
          <w:sz w:val="24"/>
          <w:szCs w:val="24"/>
        </w:rPr>
        <w:t>things such</w:t>
      </w:r>
      <w:r w:rsidR="00C93DB4" w:rsidRPr="006E2635">
        <w:rPr>
          <w:rFonts w:ascii="Arial" w:hAnsi="Arial" w:cs="Arial"/>
          <w:sz w:val="24"/>
          <w:szCs w:val="24"/>
        </w:rPr>
        <w:t xml:space="preserve"> as </w:t>
      </w:r>
      <w:r w:rsidR="00C93DB4" w:rsidRPr="006E2635">
        <w:rPr>
          <w:rFonts w:ascii="Arial" w:hAnsi="Arial" w:cs="Arial"/>
          <w:sz w:val="24"/>
          <w:szCs w:val="24"/>
        </w:rPr>
        <w:lastRenderedPageBreak/>
        <w:t>electronic monitoring</w:t>
      </w:r>
      <w:r w:rsidR="00AD3695" w:rsidRPr="006E2635">
        <w:rPr>
          <w:rFonts w:ascii="Arial" w:hAnsi="Arial" w:cs="Arial"/>
          <w:sz w:val="24"/>
          <w:szCs w:val="24"/>
        </w:rPr>
        <w:t>.</w:t>
      </w:r>
      <w:r w:rsidR="00CA79A1" w:rsidRPr="006E2635">
        <w:rPr>
          <w:rFonts w:ascii="Arial" w:hAnsi="Arial" w:cs="Arial"/>
          <w:sz w:val="24"/>
          <w:szCs w:val="24"/>
        </w:rPr>
        <w:t xml:space="preserve"> Increase employment training </w:t>
      </w:r>
      <w:r w:rsidR="00DD395B" w:rsidRPr="006E2635">
        <w:rPr>
          <w:rFonts w:ascii="Arial" w:hAnsi="Arial" w:cs="Arial"/>
          <w:sz w:val="24"/>
          <w:szCs w:val="24"/>
        </w:rPr>
        <w:t xml:space="preserve">that align with labour market </w:t>
      </w:r>
      <w:r w:rsidR="00CA79A1" w:rsidRPr="006E2635">
        <w:rPr>
          <w:rFonts w:ascii="Arial" w:hAnsi="Arial" w:cs="Arial"/>
          <w:sz w:val="24"/>
          <w:szCs w:val="24"/>
        </w:rPr>
        <w:t xml:space="preserve">and mental health </w:t>
      </w:r>
      <w:r w:rsidR="00CC6C8F" w:rsidRPr="006E2635">
        <w:rPr>
          <w:rFonts w:ascii="Arial" w:hAnsi="Arial" w:cs="Arial"/>
          <w:sz w:val="24"/>
          <w:szCs w:val="24"/>
        </w:rPr>
        <w:t>counselling that is tailored to specific needs.</w:t>
      </w:r>
    </w:p>
    <w:p w14:paraId="7FC64749" w14:textId="40366142" w:rsidR="00E74EA4" w:rsidRPr="006E2635" w:rsidRDefault="00E74EA4" w:rsidP="00AD5264">
      <w:pPr>
        <w:spacing w:line="480" w:lineRule="auto"/>
        <w:rPr>
          <w:rFonts w:ascii="Arial" w:hAnsi="Arial" w:cs="Arial"/>
          <w:sz w:val="24"/>
          <w:szCs w:val="24"/>
        </w:rPr>
      </w:pPr>
      <w:r w:rsidRPr="006E2635">
        <w:rPr>
          <w:rFonts w:ascii="Arial" w:hAnsi="Arial" w:cs="Arial"/>
          <w:sz w:val="24"/>
          <w:szCs w:val="24"/>
        </w:rPr>
        <w:t>Public campaigns:</w:t>
      </w:r>
      <w:r w:rsidR="00A76C09" w:rsidRPr="006E2635">
        <w:rPr>
          <w:rFonts w:ascii="Arial" w:hAnsi="Arial" w:cs="Arial"/>
          <w:sz w:val="24"/>
          <w:szCs w:val="24"/>
        </w:rPr>
        <w:t xml:space="preserve"> use</w:t>
      </w:r>
      <w:r w:rsidRPr="006E2635">
        <w:rPr>
          <w:rFonts w:ascii="Arial" w:hAnsi="Arial" w:cs="Arial"/>
          <w:sz w:val="24"/>
          <w:szCs w:val="24"/>
        </w:rPr>
        <w:t xml:space="preserve"> to reduce stigma </w:t>
      </w:r>
      <w:r w:rsidR="00A76C09" w:rsidRPr="006E2635">
        <w:rPr>
          <w:rFonts w:ascii="Arial" w:hAnsi="Arial" w:cs="Arial"/>
          <w:sz w:val="24"/>
          <w:szCs w:val="24"/>
        </w:rPr>
        <w:t xml:space="preserve">of prison leavers </w:t>
      </w:r>
      <w:r w:rsidRPr="006E2635">
        <w:rPr>
          <w:rFonts w:ascii="Arial" w:hAnsi="Arial" w:cs="Arial"/>
          <w:sz w:val="24"/>
          <w:szCs w:val="24"/>
        </w:rPr>
        <w:t>and increase community involvement in reintegration efforts. Alternative Sentencing</w:t>
      </w:r>
      <w:r w:rsidR="00C93DB4" w:rsidRPr="006E2635">
        <w:rPr>
          <w:rFonts w:ascii="Arial" w:hAnsi="Arial" w:cs="Arial"/>
          <w:sz w:val="24"/>
          <w:szCs w:val="24"/>
        </w:rPr>
        <w:t>.</w:t>
      </w:r>
      <w:r w:rsidRPr="006E2635">
        <w:rPr>
          <w:rFonts w:ascii="Arial" w:hAnsi="Arial" w:cs="Arial"/>
          <w:sz w:val="24"/>
          <w:szCs w:val="24"/>
        </w:rPr>
        <w:t xml:space="preserve"> </w:t>
      </w:r>
      <w:r w:rsidR="00A76C09" w:rsidRPr="006E2635">
        <w:rPr>
          <w:rFonts w:ascii="Arial" w:hAnsi="Arial" w:cs="Arial"/>
          <w:sz w:val="24"/>
          <w:szCs w:val="24"/>
        </w:rPr>
        <w:t>i</w:t>
      </w:r>
      <w:r w:rsidRPr="006E2635">
        <w:rPr>
          <w:rFonts w:ascii="Arial" w:hAnsi="Arial" w:cs="Arial"/>
          <w:sz w:val="24"/>
          <w:szCs w:val="24"/>
        </w:rPr>
        <w:t>ntroduce community-based sentences, such as electronic monitoring and restorative justice programs, for non-violent offenders.</w:t>
      </w:r>
    </w:p>
    <w:p w14:paraId="441F53BE" w14:textId="31A69205" w:rsidR="0078507B" w:rsidRPr="006E2635" w:rsidRDefault="0078507B" w:rsidP="00AD5264">
      <w:pPr>
        <w:spacing w:line="480" w:lineRule="auto"/>
        <w:rPr>
          <w:rFonts w:ascii="Arial" w:hAnsi="Arial" w:cs="Arial"/>
          <w:sz w:val="24"/>
          <w:szCs w:val="24"/>
        </w:rPr>
      </w:pPr>
      <w:r w:rsidRPr="006E2635">
        <w:rPr>
          <w:rFonts w:ascii="Arial" w:hAnsi="Arial" w:cs="Arial"/>
          <w:sz w:val="24"/>
          <w:szCs w:val="24"/>
        </w:rPr>
        <w:t>Establish open-prison facilities</w:t>
      </w:r>
      <w:r w:rsidR="0079530D" w:rsidRPr="006E2635">
        <w:rPr>
          <w:rFonts w:ascii="Arial" w:hAnsi="Arial" w:cs="Arial"/>
          <w:sz w:val="24"/>
          <w:szCs w:val="24"/>
        </w:rPr>
        <w:t>:</w:t>
      </w:r>
      <w:r w:rsidRPr="006E2635">
        <w:rPr>
          <w:rFonts w:ascii="Arial" w:hAnsi="Arial" w:cs="Arial"/>
          <w:sz w:val="24"/>
          <w:szCs w:val="24"/>
        </w:rPr>
        <w:t xml:space="preserve"> for</w:t>
      </w:r>
      <w:r w:rsidR="0079530D" w:rsidRPr="006E2635">
        <w:rPr>
          <w:rFonts w:ascii="Arial" w:hAnsi="Arial" w:cs="Arial"/>
          <w:sz w:val="24"/>
          <w:szCs w:val="24"/>
        </w:rPr>
        <w:t xml:space="preserve"> use with</w:t>
      </w:r>
      <w:r w:rsidRPr="006E2635">
        <w:rPr>
          <w:rFonts w:ascii="Arial" w:hAnsi="Arial" w:cs="Arial"/>
          <w:sz w:val="24"/>
          <w:szCs w:val="24"/>
        </w:rPr>
        <w:t xml:space="preserve"> low-risk </w:t>
      </w:r>
      <w:r w:rsidR="0095732F" w:rsidRPr="006E2635">
        <w:rPr>
          <w:rFonts w:ascii="Arial" w:hAnsi="Arial" w:cs="Arial"/>
          <w:sz w:val="24"/>
          <w:szCs w:val="24"/>
        </w:rPr>
        <w:t xml:space="preserve">non-violent </w:t>
      </w:r>
      <w:r w:rsidRPr="006E2635">
        <w:rPr>
          <w:rFonts w:ascii="Arial" w:hAnsi="Arial" w:cs="Arial"/>
          <w:sz w:val="24"/>
          <w:szCs w:val="24"/>
        </w:rPr>
        <w:t xml:space="preserve">offenders to mirror the </w:t>
      </w:r>
      <w:proofErr w:type="spellStart"/>
      <w:r w:rsidRPr="006E2635">
        <w:rPr>
          <w:rFonts w:ascii="Arial" w:hAnsi="Arial" w:cs="Arial"/>
          <w:sz w:val="24"/>
          <w:szCs w:val="24"/>
        </w:rPr>
        <w:t>Bastoy</w:t>
      </w:r>
      <w:proofErr w:type="spellEnd"/>
      <w:r w:rsidRPr="006E2635">
        <w:rPr>
          <w:rFonts w:ascii="Arial" w:hAnsi="Arial" w:cs="Arial"/>
          <w:sz w:val="24"/>
          <w:szCs w:val="24"/>
        </w:rPr>
        <w:t xml:space="preserve"> model, fostering responsibility and autonomy</w:t>
      </w:r>
      <w:r w:rsidR="0079530D" w:rsidRPr="006E2635">
        <w:rPr>
          <w:rFonts w:ascii="Arial" w:hAnsi="Arial" w:cs="Arial"/>
          <w:sz w:val="24"/>
          <w:szCs w:val="24"/>
        </w:rPr>
        <w:t xml:space="preserve"> with e</w:t>
      </w:r>
      <w:r w:rsidRPr="006E2635">
        <w:rPr>
          <w:rFonts w:ascii="Arial" w:hAnsi="Arial" w:cs="Arial"/>
          <w:sz w:val="24"/>
          <w:szCs w:val="24"/>
        </w:rPr>
        <w:t xml:space="preserve">nhanced </w:t>
      </w:r>
      <w:r w:rsidR="0079530D" w:rsidRPr="006E2635">
        <w:rPr>
          <w:rFonts w:ascii="Arial" w:hAnsi="Arial" w:cs="Arial"/>
          <w:sz w:val="24"/>
          <w:szCs w:val="24"/>
        </w:rPr>
        <w:t>p</w:t>
      </w:r>
      <w:r w:rsidRPr="006E2635">
        <w:rPr>
          <w:rFonts w:ascii="Arial" w:hAnsi="Arial" w:cs="Arial"/>
          <w:sz w:val="24"/>
          <w:szCs w:val="24"/>
        </w:rPr>
        <w:t>ost-</w:t>
      </w:r>
      <w:r w:rsidR="0079530D" w:rsidRPr="006E2635">
        <w:rPr>
          <w:rFonts w:ascii="Arial" w:hAnsi="Arial" w:cs="Arial"/>
          <w:sz w:val="24"/>
          <w:szCs w:val="24"/>
        </w:rPr>
        <w:t>r</w:t>
      </w:r>
      <w:r w:rsidRPr="006E2635">
        <w:rPr>
          <w:rFonts w:ascii="Arial" w:hAnsi="Arial" w:cs="Arial"/>
          <w:sz w:val="24"/>
          <w:szCs w:val="24"/>
        </w:rPr>
        <w:t xml:space="preserve">elease </w:t>
      </w:r>
      <w:r w:rsidR="0079530D" w:rsidRPr="006E2635">
        <w:rPr>
          <w:rFonts w:ascii="Arial" w:hAnsi="Arial" w:cs="Arial"/>
          <w:sz w:val="24"/>
          <w:szCs w:val="24"/>
        </w:rPr>
        <w:t>s</w:t>
      </w:r>
      <w:r w:rsidRPr="006E2635">
        <w:rPr>
          <w:rFonts w:ascii="Arial" w:hAnsi="Arial" w:cs="Arial"/>
          <w:sz w:val="24"/>
          <w:szCs w:val="24"/>
        </w:rPr>
        <w:t>upport.</w:t>
      </w:r>
    </w:p>
    <w:p w14:paraId="1ECF95E4" w14:textId="4ACDA72C" w:rsidR="00F16C7C" w:rsidRPr="006E2635" w:rsidRDefault="00F16C7C" w:rsidP="00AD5264">
      <w:pPr>
        <w:spacing w:line="480" w:lineRule="auto"/>
        <w:rPr>
          <w:rFonts w:ascii="Arial" w:hAnsi="Arial" w:cs="Arial"/>
          <w:sz w:val="24"/>
          <w:szCs w:val="24"/>
        </w:rPr>
      </w:pPr>
      <w:r w:rsidRPr="006E2635">
        <w:rPr>
          <w:rFonts w:ascii="Arial" w:hAnsi="Arial" w:cs="Arial"/>
          <w:sz w:val="24"/>
          <w:szCs w:val="24"/>
        </w:rPr>
        <w:t xml:space="preserve">Specialised </w:t>
      </w:r>
      <w:r w:rsidR="00BA4763" w:rsidRPr="006E2635">
        <w:rPr>
          <w:rFonts w:ascii="Arial" w:hAnsi="Arial" w:cs="Arial"/>
          <w:sz w:val="24"/>
          <w:szCs w:val="24"/>
        </w:rPr>
        <w:t>P</w:t>
      </w:r>
      <w:r w:rsidRPr="006E2635">
        <w:rPr>
          <w:rFonts w:ascii="Arial" w:hAnsi="Arial" w:cs="Arial"/>
          <w:sz w:val="24"/>
          <w:szCs w:val="24"/>
        </w:rPr>
        <w:t xml:space="preserve">sychological treatments: </w:t>
      </w:r>
      <w:r w:rsidR="00292D50" w:rsidRPr="006E2635">
        <w:rPr>
          <w:rFonts w:ascii="Arial" w:hAnsi="Arial" w:cs="Arial"/>
          <w:sz w:val="24"/>
          <w:szCs w:val="24"/>
        </w:rPr>
        <w:t xml:space="preserve">Development of specialised interventions to address the criminogenic needs, </w:t>
      </w:r>
      <w:r w:rsidR="00B07613" w:rsidRPr="006E2635">
        <w:rPr>
          <w:rFonts w:ascii="Arial" w:hAnsi="Arial" w:cs="Arial"/>
          <w:sz w:val="24"/>
          <w:szCs w:val="24"/>
        </w:rPr>
        <w:t>things such as substance abuse or anger management help</w:t>
      </w:r>
      <w:r w:rsidR="00FD6681" w:rsidRPr="006E2635">
        <w:rPr>
          <w:rFonts w:ascii="Arial" w:hAnsi="Arial" w:cs="Arial"/>
          <w:sz w:val="24"/>
          <w:szCs w:val="24"/>
        </w:rPr>
        <w:t>, using most qualified professionals.</w:t>
      </w:r>
    </w:p>
    <w:p w14:paraId="205DC27C" w14:textId="4B9A7FD3" w:rsidR="00FD6681" w:rsidRPr="006E2635" w:rsidRDefault="00BA4763" w:rsidP="00AD5264">
      <w:pPr>
        <w:spacing w:line="480" w:lineRule="auto"/>
        <w:rPr>
          <w:rFonts w:ascii="Arial" w:hAnsi="Arial" w:cs="Arial"/>
          <w:sz w:val="24"/>
          <w:szCs w:val="24"/>
        </w:rPr>
      </w:pPr>
      <w:r w:rsidRPr="006E2635">
        <w:rPr>
          <w:rFonts w:ascii="Arial" w:hAnsi="Arial" w:cs="Arial"/>
          <w:sz w:val="24"/>
          <w:szCs w:val="24"/>
        </w:rPr>
        <w:t xml:space="preserve">Restorative Justice: Incorporation of this </w:t>
      </w:r>
      <w:r w:rsidR="00E96F35" w:rsidRPr="006E2635">
        <w:rPr>
          <w:rFonts w:ascii="Arial" w:hAnsi="Arial" w:cs="Arial"/>
          <w:sz w:val="24"/>
          <w:szCs w:val="24"/>
        </w:rPr>
        <w:t xml:space="preserve">approach to encourage offender </w:t>
      </w:r>
      <w:r w:rsidR="00404614" w:rsidRPr="006E2635">
        <w:rPr>
          <w:rFonts w:ascii="Arial" w:hAnsi="Arial" w:cs="Arial"/>
          <w:sz w:val="24"/>
          <w:szCs w:val="24"/>
        </w:rPr>
        <w:t>accountability plus promote victim satisfaction.</w:t>
      </w:r>
    </w:p>
    <w:p w14:paraId="3F3998B1" w14:textId="046AA7AF" w:rsidR="00404614" w:rsidRPr="006E2635" w:rsidRDefault="004E1E0F" w:rsidP="00AD5264">
      <w:pPr>
        <w:spacing w:line="480" w:lineRule="auto"/>
        <w:rPr>
          <w:rFonts w:ascii="Arial" w:hAnsi="Arial" w:cs="Arial"/>
          <w:sz w:val="24"/>
          <w:szCs w:val="24"/>
        </w:rPr>
      </w:pPr>
      <w:r w:rsidRPr="006E2635">
        <w:rPr>
          <w:rFonts w:ascii="Arial" w:hAnsi="Arial" w:cs="Arial"/>
          <w:sz w:val="24"/>
          <w:szCs w:val="24"/>
        </w:rPr>
        <w:t>Address Socioeconomic factors: Increased support to find housing</w:t>
      </w:r>
      <w:r w:rsidR="003D650C" w:rsidRPr="006E2635">
        <w:rPr>
          <w:rFonts w:ascii="Arial" w:hAnsi="Arial" w:cs="Arial"/>
          <w:sz w:val="24"/>
          <w:szCs w:val="24"/>
        </w:rPr>
        <w:t>, continue education and increase likelihood of employment</w:t>
      </w:r>
      <w:r w:rsidR="00726C68" w:rsidRPr="006E2635">
        <w:rPr>
          <w:rFonts w:ascii="Arial" w:hAnsi="Arial" w:cs="Arial"/>
          <w:sz w:val="24"/>
          <w:szCs w:val="24"/>
        </w:rPr>
        <w:t xml:space="preserve"> upon release.</w:t>
      </w:r>
    </w:p>
    <w:p w14:paraId="0C6C07C7" w14:textId="49F12A13" w:rsidR="00726C68" w:rsidRPr="006E2635" w:rsidRDefault="00726C68" w:rsidP="00AD5264">
      <w:pPr>
        <w:spacing w:line="480" w:lineRule="auto"/>
        <w:rPr>
          <w:rFonts w:ascii="Arial" w:hAnsi="Arial" w:cs="Arial"/>
          <w:sz w:val="24"/>
          <w:szCs w:val="24"/>
        </w:rPr>
      </w:pPr>
      <w:r w:rsidRPr="006E2635">
        <w:rPr>
          <w:rFonts w:ascii="Arial" w:hAnsi="Arial" w:cs="Arial"/>
          <w:sz w:val="24"/>
          <w:szCs w:val="24"/>
        </w:rPr>
        <w:t xml:space="preserve">Monitoring and Evaluation: </w:t>
      </w:r>
      <w:r w:rsidR="00245AB7" w:rsidRPr="006E2635">
        <w:rPr>
          <w:rFonts w:ascii="Arial" w:hAnsi="Arial" w:cs="Arial"/>
          <w:sz w:val="24"/>
          <w:szCs w:val="24"/>
        </w:rPr>
        <w:t xml:space="preserve">Create a robust evaluation framework to assess the effectiveness of </w:t>
      </w:r>
      <w:r w:rsidR="00D35811" w:rsidRPr="006E2635">
        <w:rPr>
          <w:rFonts w:ascii="Arial" w:hAnsi="Arial" w:cs="Arial"/>
          <w:sz w:val="24"/>
          <w:szCs w:val="24"/>
        </w:rPr>
        <w:t>recidivism reduction programs and adjust the strategies based on collected data</w:t>
      </w:r>
      <w:r w:rsidR="006A0A41" w:rsidRPr="006E2635">
        <w:rPr>
          <w:rFonts w:ascii="Arial" w:hAnsi="Arial" w:cs="Arial"/>
          <w:sz w:val="24"/>
          <w:szCs w:val="24"/>
        </w:rPr>
        <w:t xml:space="preserve"> to increase effectiveness of programs and </w:t>
      </w:r>
      <w:r w:rsidR="00CB4851" w:rsidRPr="006E2635">
        <w:rPr>
          <w:rFonts w:ascii="Arial" w:hAnsi="Arial" w:cs="Arial"/>
          <w:sz w:val="24"/>
          <w:szCs w:val="24"/>
        </w:rPr>
        <w:t xml:space="preserve">streamline </w:t>
      </w:r>
      <w:r w:rsidR="00DE48A1" w:rsidRPr="006E2635">
        <w:rPr>
          <w:rFonts w:ascii="Arial" w:hAnsi="Arial" w:cs="Arial"/>
          <w:sz w:val="24"/>
          <w:szCs w:val="24"/>
        </w:rPr>
        <w:t>systems.</w:t>
      </w:r>
    </w:p>
    <w:p w14:paraId="6C41117C" w14:textId="77777777" w:rsidR="004A601C" w:rsidRDefault="004A601C" w:rsidP="002563E0">
      <w:pPr>
        <w:pStyle w:val="Heading1"/>
      </w:pPr>
    </w:p>
    <w:p w14:paraId="5D930019" w14:textId="77777777" w:rsidR="004A601C" w:rsidRDefault="004A601C" w:rsidP="002563E0">
      <w:pPr>
        <w:pStyle w:val="Heading1"/>
      </w:pPr>
    </w:p>
    <w:p w14:paraId="65430E66" w14:textId="77777777" w:rsidR="00822F42" w:rsidRDefault="00822F42" w:rsidP="002563E0">
      <w:pPr>
        <w:pStyle w:val="Heading1"/>
      </w:pPr>
      <w:bookmarkStart w:id="3" w:name="_Toc187318018"/>
    </w:p>
    <w:p w14:paraId="35E689AD" w14:textId="011A33D4" w:rsidR="00A375CC" w:rsidRDefault="00AD5264" w:rsidP="002563E0">
      <w:pPr>
        <w:pStyle w:val="Heading1"/>
      </w:pPr>
      <w:r>
        <w:t>Reference List</w:t>
      </w:r>
      <w:bookmarkEnd w:id="3"/>
    </w:p>
    <w:p w14:paraId="6A7E1E2E" w14:textId="77777777" w:rsidR="00DB3367" w:rsidRDefault="00DB3367" w:rsidP="00A375CC">
      <w:pPr>
        <w:rPr>
          <w:rFonts w:ascii="Arial" w:hAnsi="Arial" w:cs="Arial"/>
          <w:sz w:val="24"/>
          <w:szCs w:val="24"/>
        </w:rPr>
      </w:pPr>
    </w:p>
    <w:p w14:paraId="2612F625" w14:textId="2ACB4D23" w:rsidR="00B570B7" w:rsidRDefault="00417557" w:rsidP="00A375CC">
      <w:pPr>
        <w:rPr>
          <w:rFonts w:ascii="Arial" w:hAnsi="Arial" w:cs="Arial"/>
          <w:sz w:val="24"/>
          <w:szCs w:val="24"/>
        </w:rPr>
      </w:pPr>
      <w:r w:rsidRPr="00AD5264">
        <w:rPr>
          <w:rFonts w:ascii="Arial" w:hAnsi="Arial" w:cs="Arial"/>
          <w:sz w:val="24"/>
          <w:szCs w:val="24"/>
        </w:rPr>
        <w:t xml:space="preserve">Boone, M, &amp; Maguire, N. (2017) </w:t>
      </w:r>
      <w:r w:rsidR="00495E3B">
        <w:rPr>
          <w:rFonts w:ascii="Arial" w:hAnsi="Arial" w:cs="Arial"/>
          <w:i/>
          <w:iCs/>
          <w:sz w:val="24"/>
          <w:szCs w:val="24"/>
        </w:rPr>
        <w:t xml:space="preserve">The Enforcement of Offender supervision in </w:t>
      </w:r>
      <w:r w:rsidR="0092494E">
        <w:rPr>
          <w:rFonts w:ascii="Arial" w:hAnsi="Arial" w:cs="Arial"/>
          <w:i/>
          <w:iCs/>
          <w:sz w:val="24"/>
          <w:szCs w:val="24"/>
        </w:rPr>
        <w:t>Europe</w:t>
      </w:r>
      <w:r w:rsidRPr="00AD5264">
        <w:rPr>
          <w:rFonts w:ascii="Arial" w:hAnsi="Arial" w:cs="Arial"/>
          <w:sz w:val="24"/>
          <w:szCs w:val="24"/>
        </w:rPr>
        <w:t xml:space="preserve">. </w:t>
      </w:r>
      <w:r w:rsidR="009E1EF8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="009E1EF8" w:rsidRPr="00FB484A">
          <w:rPr>
            <w:rStyle w:val="Hyperlink"/>
            <w:rFonts w:ascii="Arial" w:hAnsi="Arial" w:cs="Arial"/>
            <w:sz w:val="24"/>
            <w:szCs w:val="24"/>
          </w:rPr>
          <w:t>https://doi.org/10.4324/9781315407500</w:t>
        </w:r>
      </w:hyperlink>
      <w:r w:rsidR="00DB3367">
        <w:rPr>
          <w:rFonts w:ascii="Arial" w:hAnsi="Arial" w:cs="Arial"/>
          <w:sz w:val="24"/>
          <w:szCs w:val="24"/>
        </w:rPr>
        <w:t xml:space="preserve"> </w:t>
      </w:r>
      <w:r w:rsidR="009E1EF8">
        <w:rPr>
          <w:rFonts w:ascii="Arial" w:hAnsi="Arial" w:cs="Arial"/>
          <w:sz w:val="24"/>
          <w:szCs w:val="24"/>
        </w:rPr>
        <w:t>(Accessed</w:t>
      </w:r>
      <w:r w:rsidR="00310734">
        <w:rPr>
          <w:rFonts w:ascii="Arial" w:hAnsi="Arial" w:cs="Arial"/>
          <w:sz w:val="24"/>
          <w:szCs w:val="24"/>
        </w:rPr>
        <w:t>: December 2024).</w:t>
      </w:r>
    </w:p>
    <w:p w14:paraId="7B73DDF8" w14:textId="77777777" w:rsidR="00DB3367" w:rsidRDefault="00DB3367" w:rsidP="00A375CC">
      <w:pPr>
        <w:rPr>
          <w:rFonts w:ascii="Arial" w:hAnsi="Arial" w:cs="Arial"/>
          <w:sz w:val="24"/>
          <w:szCs w:val="24"/>
        </w:rPr>
      </w:pPr>
    </w:p>
    <w:p w14:paraId="2619EA7E" w14:textId="0358A9B9" w:rsidR="00417557" w:rsidRPr="00AD5264" w:rsidRDefault="00417557" w:rsidP="00A375CC">
      <w:pPr>
        <w:rPr>
          <w:rFonts w:ascii="Arial" w:hAnsi="Arial" w:cs="Arial"/>
          <w:sz w:val="24"/>
          <w:szCs w:val="24"/>
        </w:rPr>
      </w:pPr>
      <w:r w:rsidRPr="00AD5264">
        <w:rPr>
          <w:rFonts w:ascii="Arial" w:hAnsi="Arial" w:cs="Arial"/>
          <w:sz w:val="24"/>
          <w:szCs w:val="24"/>
        </w:rPr>
        <w:t xml:space="preserve">Bradley, K. (2009) The Bradley Report: </w:t>
      </w:r>
      <w:r w:rsidRPr="006A7068">
        <w:rPr>
          <w:rFonts w:ascii="Arial" w:hAnsi="Arial" w:cs="Arial"/>
          <w:i/>
          <w:iCs/>
          <w:sz w:val="24"/>
          <w:szCs w:val="24"/>
        </w:rPr>
        <w:t>Lord Bradley’s Review of People with Mental Health Problems or Learning Disabilities in the Criminal Justice System</w:t>
      </w:r>
      <w:r w:rsidRPr="00AD5264">
        <w:rPr>
          <w:rFonts w:ascii="Arial" w:hAnsi="Arial" w:cs="Arial"/>
          <w:sz w:val="24"/>
          <w:szCs w:val="24"/>
        </w:rPr>
        <w:t>. Ministry of Justice.</w:t>
      </w:r>
    </w:p>
    <w:p w14:paraId="41C3C4EB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</w:p>
    <w:p w14:paraId="4B45ADCD" w14:textId="7AAFB51B" w:rsidR="00417557" w:rsidRDefault="00417557" w:rsidP="00A375CC">
      <w:pPr>
        <w:rPr>
          <w:rFonts w:ascii="Arial" w:hAnsi="Arial" w:cs="Arial"/>
          <w:sz w:val="24"/>
          <w:szCs w:val="24"/>
        </w:rPr>
      </w:pPr>
      <w:r w:rsidRPr="00AD5264">
        <w:rPr>
          <w:rFonts w:ascii="Arial" w:hAnsi="Arial" w:cs="Arial"/>
          <w:sz w:val="24"/>
          <w:szCs w:val="24"/>
        </w:rPr>
        <w:t>Bryn Hall</w:t>
      </w:r>
      <w:r>
        <w:rPr>
          <w:rFonts w:ascii="Arial" w:hAnsi="Arial" w:cs="Arial"/>
          <w:sz w:val="24"/>
          <w:szCs w:val="24"/>
        </w:rPr>
        <w:t>.</w:t>
      </w:r>
      <w:r w:rsidRPr="00AD526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AD5264">
        <w:rPr>
          <w:rFonts w:ascii="Arial" w:hAnsi="Arial" w:cs="Arial"/>
          <w:sz w:val="24"/>
          <w:szCs w:val="24"/>
        </w:rPr>
        <w:t>2024</w:t>
      </w:r>
      <w:r>
        <w:rPr>
          <w:rFonts w:ascii="Arial" w:hAnsi="Arial" w:cs="Arial"/>
          <w:sz w:val="24"/>
          <w:szCs w:val="24"/>
        </w:rPr>
        <w:t>)</w:t>
      </w:r>
      <w:r w:rsidRPr="00AD5264">
        <w:rPr>
          <w:rFonts w:ascii="Arial" w:hAnsi="Arial" w:cs="Arial"/>
          <w:sz w:val="24"/>
          <w:szCs w:val="24"/>
        </w:rPr>
        <w:t xml:space="preserve"> </w:t>
      </w:r>
      <w:r w:rsidRPr="006A7068">
        <w:rPr>
          <w:rFonts w:ascii="Arial" w:hAnsi="Arial" w:cs="Arial"/>
          <w:i/>
          <w:iCs/>
          <w:sz w:val="24"/>
          <w:szCs w:val="24"/>
        </w:rPr>
        <w:t>What is going wrong in the Welsh justice system?</w:t>
      </w:r>
      <w:r>
        <w:rPr>
          <w:rFonts w:ascii="Arial" w:hAnsi="Arial" w:cs="Arial"/>
          <w:sz w:val="24"/>
          <w:szCs w:val="24"/>
        </w:rPr>
        <w:t xml:space="preserve"> </w:t>
      </w:r>
      <w:hyperlink r:id="rId7" w:history="1">
        <w:r w:rsidRPr="007D1BFA">
          <w:rPr>
            <w:rStyle w:val="Hyperlink"/>
            <w:rFonts w:ascii="Arial" w:hAnsi="Arial" w:cs="Arial"/>
            <w:sz w:val="24"/>
            <w:szCs w:val="24"/>
          </w:rPr>
          <w:t>https://www.clinks.org/community/blog-posts/what-going-wrong-welsh-criminal-justice-system?utm</w:t>
        </w:r>
      </w:hyperlink>
      <w:r w:rsidRPr="00AD5264">
        <w:rPr>
          <w:rFonts w:ascii="Arial" w:hAnsi="Arial" w:cs="Arial"/>
          <w:sz w:val="24"/>
          <w:szCs w:val="24"/>
        </w:rPr>
        <w:t xml:space="preserve"> </w:t>
      </w:r>
    </w:p>
    <w:p w14:paraId="57F55AF8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  <w:bookmarkStart w:id="4" w:name="_Hlk186546319"/>
    </w:p>
    <w:p w14:paraId="4B297CFF" w14:textId="59586498" w:rsidR="00417557" w:rsidRDefault="00417557" w:rsidP="00A375CC">
      <w:pPr>
        <w:rPr>
          <w:rFonts w:ascii="Arial" w:hAnsi="Arial" w:cs="Arial"/>
          <w:sz w:val="24"/>
          <w:szCs w:val="24"/>
        </w:rPr>
      </w:pPr>
      <w:r w:rsidRPr="003E18BB">
        <w:rPr>
          <w:rFonts w:ascii="Arial" w:hAnsi="Arial" w:cs="Arial"/>
          <w:sz w:val="24"/>
          <w:szCs w:val="24"/>
        </w:rPr>
        <w:t xml:space="preserve">Cardiff University (2023) </w:t>
      </w:r>
      <w:r w:rsidRPr="006A7068">
        <w:rPr>
          <w:rFonts w:ascii="Arial" w:hAnsi="Arial" w:cs="Arial"/>
          <w:i/>
          <w:iCs/>
          <w:sz w:val="24"/>
          <w:szCs w:val="24"/>
        </w:rPr>
        <w:t>Drastic deterioration in Welsh prison safety</w:t>
      </w:r>
      <w:r w:rsidRPr="003E18BB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Pr="003E18BB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6852D2">
          <w:rPr>
            <w:rStyle w:val="Hyperlink"/>
            <w:rFonts w:ascii="Arial" w:hAnsi="Arial" w:cs="Arial"/>
            <w:sz w:val="24"/>
            <w:szCs w:val="24"/>
          </w:rPr>
          <w:t>https://www.cardiff.ac.uk/news/view/2872217-drastic-deterioration-in-welsh-prison-safety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3E18BB">
        <w:rPr>
          <w:rFonts w:ascii="Arial" w:hAnsi="Arial" w:cs="Arial"/>
          <w:sz w:val="24"/>
          <w:szCs w:val="24"/>
        </w:rPr>
        <w:t>Accessed</w:t>
      </w:r>
      <w:r w:rsidR="00E66C6A">
        <w:rPr>
          <w:rFonts w:ascii="Arial" w:hAnsi="Arial" w:cs="Arial"/>
          <w:sz w:val="24"/>
          <w:szCs w:val="24"/>
        </w:rPr>
        <w:t>:</w:t>
      </w:r>
      <w:r w:rsidRPr="003E18BB">
        <w:rPr>
          <w:rFonts w:ascii="Arial" w:hAnsi="Arial" w:cs="Arial"/>
          <w:sz w:val="24"/>
          <w:szCs w:val="24"/>
        </w:rPr>
        <w:t xml:space="preserve"> Dec</w:t>
      </w:r>
      <w:r w:rsidR="00E66C6A">
        <w:rPr>
          <w:rFonts w:ascii="Arial" w:hAnsi="Arial" w:cs="Arial"/>
          <w:sz w:val="24"/>
          <w:szCs w:val="24"/>
        </w:rPr>
        <w:t>ember</w:t>
      </w:r>
      <w:r w:rsidRPr="003E18BB">
        <w:rPr>
          <w:rFonts w:ascii="Arial" w:hAnsi="Arial" w:cs="Arial"/>
          <w:sz w:val="24"/>
          <w:szCs w:val="24"/>
        </w:rPr>
        <w:t xml:space="preserve"> 2024</w:t>
      </w:r>
      <w:r>
        <w:rPr>
          <w:rFonts w:ascii="Arial" w:hAnsi="Arial" w:cs="Arial"/>
          <w:sz w:val="24"/>
          <w:szCs w:val="24"/>
        </w:rPr>
        <w:t>)</w:t>
      </w:r>
      <w:r w:rsidRPr="003E18BB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bookmarkEnd w:id="4"/>
    <w:p w14:paraId="6AC52AEA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</w:p>
    <w:p w14:paraId="11AD0F37" w14:textId="5D644558" w:rsidR="00417557" w:rsidRDefault="00417557" w:rsidP="00A375CC">
      <w:pPr>
        <w:rPr>
          <w:rFonts w:ascii="Arial" w:hAnsi="Arial" w:cs="Arial"/>
          <w:sz w:val="24"/>
          <w:szCs w:val="24"/>
        </w:rPr>
      </w:pPr>
      <w:r w:rsidRPr="00202D38">
        <w:rPr>
          <w:rFonts w:ascii="Arial" w:hAnsi="Arial" w:cs="Arial"/>
          <w:sz w:val="24"/>
          <w:szCs w:val="24"/>
        </w:rPr>
        <w:t xml:space="preserve">Cardiff University (2023) Drastic deterioration in Welsh prison safety. Available at: </w:t>
      </w:r>
      <w:hyperlink r:id="rId9" w:history="1">
        <w:r w:rsidRPr="00734CDB">
          <w:rPr>
            <w:rStyle w:val="Hyperlink"/>
            <w:rFonts w:ascii="Arial" w:hAnsi="Arial" w:cs="Arial"/>
            <w:sz w:val="24"/>
            <w:szCs w:val="24"/>
          </w:rPr>
          <w:t>https://www.cardiff.ac.uk/news/view/2872217-drastic-deterioration-in-welsh-prison-safety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202D38">
        <w:rPr>
          <w:rFonts w:ascii="Arial" w:hAnsi="Arial" w:cs="Arial"/>
          <w:sz w:val="24"/>
          <w:szCs w:val="24"/>
        </w:rPr>
        <w:t>(Accessed Dec. 2024).</w:t>
      </w:r>
    </w:p>
    <w:p w14:paraId="45EE2DEA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</w:p>
    <w:p w14:paraId="372D7CE2" w14:textId="550F459B" w:rsidR="00417557" w:rsidRDefault="00417557" w:rsidP="00A375CC">
      <w:pPr>
        <w:rPr>
          <w:rFonts w:ascii="Arial" w:hAnsi="Arial" w:cs="Arial"/>
          <w:sz w:val="24"/>
          <w:szCs w:val="24"/>
        </w:rPr>
      </w:pPr>
      <w:r w:rsidRPr="00B62D91">
        <w:rPr>
          <w:rFonts w:ascii="Arial" w:hAnsi="Arial" w:cs="Arial"/>
          <w:sz w:val="24"/>
          <w:szCs w:val="24"/>
        </w:rPr>
        <w:t xml:space="preserve">Clear, T. R. (2007) Imprisoning communities: </w:t>
      </w:r>
      <w:r w:rsidRPr="006A7068">
        <w:rPr>
          <w:rFonts w:ascii="Arial" w:hAnsi="Arial" w:cs="Arial"/>
          <w:i/>
          <w:iCs/>
          <w:sz w:val="24"/>
          <w:szCs w:val="24"/>
        </w:rPr>
        <w:t>How mass incarceration makes disadvantaged neighbourhoods worse.</w:t>
      </w:r>
      <w:r w:rsidRPr="00B62D91">
        <w:rPr>
          <w:rFonts w:ascii="Arial" w:hAnsi="Arial" w:cs="Arial"/>
          <w:sz w:val="24"/>
          <w:szCs w:val="24"/>
        </w:rPr>
        <w:t xml:space="preserve"> Oxford University Press.</w:t>
      </w:r>
    </w:p>
    <w:p w14:paraId="69A4098D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</w:p>
    <w:p w14:paraId="671CC403" w14:textId="4A980BDD" w:rsidR="00417557" w:rsidRDefault="00417557" w:rsidP="00A375CC">
      <w:pPr>
        <w:rPr>
          <w:rFonts w:ascii="Arial" w:hAnsi="Arial" w:cs="Arial"/>
          <w:sz w:val="24"/>
          <w:szCs w:val="24"/>
        </w:rPr>
      </w:pPr>
      <w:r w:rsidRPr="00C85140">
        <w:rPr>
          <w:rFonts w:ascii="Arial" w:hAnsi="Arial" w:cs="Arial"/>
          <w:sz w:val="24"/>
          <w:szCs w:val="24"/>
        </w:rPr>
        <w:t xml:space="preserve">Crime Rate. (2024) </w:t>
      </w:r>
      <w:r w:rsidRPr="006A7068">
        <w:rPr>
          <w:rFonts w:ascii="Arial" w:hAnsi="Arial" w:cs="Arial"/>
          <w:i/>
          <w:iCs/>
          <w:sz w:val="24"/>
          <w:szCs w:val="24"/>
        </w:rPr>
        <w:t>Most common re-offence crimes in Wales.</w:t>
      </w:r>
      <w:r>
        <w:rPr>
          <w:rFonts w:ascii="Arial" w:hAnsi="Arial" w:cs="Arial"/>
          <w:sz w:val="24"/>
          <w:szCs w:val="24"/>
        </w:rPr>
        <w:t xml:space="preserve"> </w:t>
      </w:r>
      <w:r w:rsidR="002B7E52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="002B7E52" w:rsidRPr="00FB484A">
          <w:rPr>
            <w:rStyle w:val="Hyperlink"/>
            <w:rFonts w:ascii="Arial" w:hAnsi="Arial" w:cs="Arial"/>
            <w:sz w:val="24"/>
            <w:szCs w:val="24"/>
          </w:rPr>
          <w:t>https://crimerate.co.uk/wales#:~:text=For%20the%20twelve%20months%20ending%20September%202024%2C%20the,roughly%20every%2038%20people%20per%201%2C000%20daytime%20population</w:t>
        </w:r>
      </w:hyperlink>
      <w:r w:rsidRPr="00553D82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C63D62">
        <w:rPr>
          <w:rFonts w:ascii="Arial" w:hAnsi="Arial" w:cs="Arial"/>
          <w:sz w:val="24"/>
          <w:szCs w:val="24"/>
        </w:rPr>
        <w:t>(Accessed: December 2024).</w:t>
      </w:r>
    </w:p>
    <w:p w14:paraId="19A0F48A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</w:p>
    <w:p w14:paraId="5598A618" w14:textId="45F38F43" w:rsidR="00417557" w:rsidRDefault="00417557" w:rsidP="00A375CC">
      <w:pPr>
        <w:rPr>
          <w:rFonts w:ascii="Arial" w:hAnsi="Arial" w:cs="Arial"/>
          <w:sz w:val="24"/>
          <w:szCs w:val="24"/>
        </w:rPr>
      </w:pPr>
      <w:r w:rsidRPr="00A11D11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>u</w:t>
      </w:r>
      <w:r w:rsidRPr="00A11D11">
        <w:rPr>
          <w:rFonts w:ascii="Arial" w:hAnsi="Arial" w:cs="Arial"/>
          <w:sz w:val="24"/>
          <w:szCs w:val="24"/>
        </w:rPr>
        <w:t xml:space="preserve">nkel, F. (2019) Reforms of the Criminal Sanctions System in Germany – </w:t>
      </w:r>
      <w:r w:rsidRPr="00A11D11">
        <w:rPr>
          <w:rFonts w:ascii="Arial" w:hAnsi="Arial" w:cs="Arial"/>
          <w:i/>
          <w:iCs/>
          <w:sz w:val="24"/>
          <w:szCs w:val="24"/>
        </w:rPr>
        <w:t>Achievements and Unresolved Problems.</w:t>
      </w:r>
      <w:r w:rsidRPr="00A11D11">
        <w:rPr>
          <w:rFonts w:ascii="Arial" w:hAnsi="Arial" w:cs="Arial"/>
          <w:sz w:val="24"/>
          <w:szCs w:val="24"/>
        </w:rPr>
        <w:t xml:space="preserve"> Juri</w:t>
      </w:r>
      <w:r>
        <w:rPr>
          <w:rFonts w:ascii="Arial" w:hAnsi="Arial" w:cs="Arial"/>
          <w:sz w:val="24"/>
          <w:szCs w:val="24"/>
        </w:rPr>
        <w:t>d</w:t>
      </w:r>
      <w:r w:rsidRPr="00A11D11">
        <w:rPr>
          <w:rFonts w:ascii="Arial" w:hAnsi="Arial" w:cs="Arial"/>
          <w:sz w:val="24"/>
          <w:szCs w:val="24"/>
        </w:rPr>
        <w:t>ica</w:t>
      </w:r>
      <w:r>
        <w:rPr>
          <w:rFonts w:ascii="Arial" w:hAnsi="Arial" w:cs="Arial"/>
          <w:sz w:val="24"/>
          <w:szCs w:val="24"/>
        </w:rPr>
        <w:t>l</w:t>
      </w:r>
      <w:r w:rsidRPr="00A11D11">
        <w:rPr>
          <w:rFonts w:ascii="Arial" w:hAnsi="Arial" w:cs="Arial"/>
          <w:sz w:val="24"/>
          <w:szCs w:val="24"/>
        </w:rPr>
        <w:t xml:space="preserve"> International. Available at: </w:t>
      </w:r>
      <w:hyperlink r:id="rId11" w:history="1">
        <w:r w:rsidRPr="00734CDB">
          <w:rPr>
            <w:rStyle w:val="Hyperlink"/>
            <w:rFonts w:ascii="Arial" w:hAnsi="Arial" w:cs="Arial"/>
            <w:sz w:val="24"/>
            <w:szCs w:val="24"/>
          </w:rPr>
          <w:t>https://www.juridicainternational.eu/public/pdf/ji_2019_28_37.pdf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A11D11">
        <w:rPr>
          <w:rFonts w:ascii="Arial" w:hAnsi="Arial" w:cs="Arial"/>
          <w:sz w:val="24"/>
          <w:szCs w:val="24"/>
        </w:rPr>
        <w:t>Accessed Dec 2024</w:t>
      </w:r>
      <w:r>
        <w:rPr>
          <w:rFonts w:ascii="Arial" w:hAnsi="Arial" w:cs="Arial"/>
          <w:sz w:val="24"/>
          <w:szCs w:val="24"/>
        </w:rPr>
        <w:t>)</w:t>
      </w:r>
      <w:r w:rsidRPr="00A11D11">
        <w:rPr>
          <w:rFonts w:ascii="Arial" w:hAnsi="Arial" w:cs="Arial"/>
          <w:sz w:val="24"/>
          <w:szCs w:val="24"/>
        </w:rPr>
        <w:t>.</w:t>
      </w:r>
    </w:p>
    <w:p w14:paraId="12F2EB4D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</w:p>
    <w:p w14:paraId="5C28BBFC" w14:textId="7B22BBA0" w:rsidR="00417557" w:rsidRPr="00AD5264" w:rsidRDefault="00417557" w:rsidP="00A375CC">
      <w:pPr>
        <w:rPr>
          <w:rFonts w:ascii="Arial" w:hAnsi="Arial" w:cs="Arial"/>
          <w:sz w:val="24"/>
          <w:szCs w:val="24"/>
        </w:rPr>
      </w:pPr>
      <w:r w:rsidRPr="00AD5264">
        <w:rPr>
          <w:rFonts w:ascii="Arial" w:hAnsi="Arial" w:cs="Arial"/>
          <w:sz w:val="24"/>
          <w:szCs w:val="24"/>
        </w:rPr>
        <w:t xml:space="preserve">Durose, M. R, Cooper, A. D., &amp; Snyder, H. N. (2014) </w:t>
      </w:r>
      <w:r w:rsidRPr="006A7068">
        <w:rPr>
          <w:rFonts w:ascii="Arial" w:hAnsi="Arial" w:cs="Arial"/>
          <w:i/>
          <w:iCs/>
          <w:sz w:val="24"/>
          <w:szCs w:val="24"/>
        </w:rPr>
        <w:t>Recidivism of Prisoners Released in 30 States in 2005</w:t>
      </w:r>
      <w:r w:rsidRPr="00AD5264">
        <w:rPr>
          <w:rFonts w:ascii="Arial" w:hAnsi="Arial" w:cs="Arial"/>
          <w:sz w:val="24"/>
          <w:szCs w:val="24"/>
        </w:rPr>
        <w:t xml:space="preserve">: Patterns from 2005 to 2010. Bureau of Justice Statistics. </w:t>
      </w:r>
      <w:r w:rsidR="008934B8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="008934B8" w:rsidRPr="00FB484A">
          <w:rPr>
            <w:rStyle w:val="Hyperlink"/>
            <w:rFonts w:ascii="Arial" w:hAnsi="Arial" w:cs="Arial"/>
            <w:sz w:val="24"/>
            <w:szCs w:val="24"/>
          </w:rPr>
          <w:t>https://bjs.ojp.gov/content/pub/pdf/rprts05p0510.pdf</w:t>
        </w:r>
      </w:hyperlink>
      <w:r w:rsidRPr="00AD5264">
        <w:rPr>
          <w:rFonts w:ascii="Arial" w:hAnsi="Arial" w:cs="Arial"/>
          <w:sz w:val="24"/>
          <w:szCs w:val="24"/>
        </w:rPr>
        <w:t xml:space="preserve"> </w:t>
      </w:r>
      <w:r w:rsidR="006E11C7">
        <w:rPr>
          <w:rFonts w:ascii="Arial" w:hAnsi="Arial" w:cs="Arial"/>
          <w:sz w:val="24"/>
          <w:szCs w:val="24"/>
        </w:rPr>
        <w:t>(Accessed: December 2024).</w:t>
      </w:r>
    </w:p>
    <w:p w14:paraId="506BD72F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</w:p>
    <w:p w14:paraId="21C0A783" w14:textId="7EE91F89" w:rsidR="00417557" w:rsidRPr="00AD5264" w:rsidRDefault="00417557" w:rsidP="00A375CC">
      <w:pPr>
        <w:rPr>
          <w:rFonts w:ascii="Arial" w:hAnsi="Arial" w:cs="Arial"/>
          <w:sz w:val="24"/>
          <w:szCs w:val="24"/>
        </w:rPr>
      </w:pPr>
      <w:r w:rsidRPr="00AD5264">
        <w:rPr>
          <w:rFonts w:ascii="Arial" w:hAnsi="Arial" w:cs="Arial"/>
          <w:sz w:val="24"/>
          <w:szCs w:val="24"/>
        </w:rPr>
        <w:t xml:space="preserve">Kristoffersen, R. (2014) </w:t>
      </w:r>
      <w:r w:rsidRPr="00AA20F5">
        <w:rPr>
          <w:rFonts w:ascii="Arial" w:hAnsi="Arial" w:cs="Arial"/>
          <w:i/>
          <w:iCs/>
          <w:sz w:val="24"/>
          <w:szCs w:val="24"/>
        </w:rPr>
        <w:t>Correctional Statistics of Denmark, Finland, Iceland, Norway and Sweden 2012–2013.</w:t>
      </w:r>
      <w:r w:rsidRPr="00AD5264">
        <w:rPr>
          <w:rFonts w:ascii="Arial" w:hAnsi="Arial" w:cs="Arial"/>
          <w:sz w:val="24"/>
          <w:szCs w:val="24"/>
        </w:rPr>
        <w:t xml:space="preserve"> Nordic Prison and Probation Journal. </w:t>
      </w:r>
    </w:p>
    <w:p w14:paraId="61DD3939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</w:p>
    <w:p w14:paraId="76E714D1" w14:textId="73334F03" w:rsidR="00417557" w:rsidRPr="00AD5264" w:rsidRDefault="00417557" w:rsidP="00A375CC">
      <w:pPr>
        <w:rPr>
          <w:rFonts w:ascii="Arial" w:hAnsi="Arial" w:cs="Arial"/>
          <w:sz w:val="24"/>
          <w:szCs w:val="24"/>
        </w:rPr>
      </w:pPr>
      <w:r w:rsidRPr="00AD5264">
        <w:rPr>
          <w:rFonts w:ascii="Arial" w:hAnsi="Arial" w:cs="Arial"/>
          <w:sz w:val="24"/>
          <w:szCs w:val="24"/>
        </w:rPr>
        <w:t xml:space="preserve">McNeill, F. (2012) </w:t>
      </w:r>
      <w:r w:rsidRPr="00AA20F5">
        <w:rPr>
          <w:rFonts w:ascii="Arial" w:hAnsi="Arial" w:cs="Arial"/>
          <w:i/>
          <w:iCs/>
          <w:sz w:val="24"/>
          <w:szCs w:val="24"/>
        </w:rPr>
        <w:t>Four Forms of ‘Offender’ Rehabilitation: Towards an Interdisciplinary Perspective.</w:t>
      </w:r>
      <w:r w:rsidRPr="00AD5264">
        <w:rPr>
          <w:rFonts w:ascii="Arial" w:hAnsi="Arial" w:cs="Arial"/>
          <w:sz w:val="24"/>
          <w:szCs w:val="24"/>
        </w:rPr>
        <w:t xml:space="preserve"> Legal and Criminological Psychology. </w:t>
      </w:r>
      <w:r w:rsidR="006E11C7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="006E11C7" w:rsidRPr="00FB484A">
          <w:rPr>
            <w:rStyle w:val="Hyperlink"/>
            <w:rFonts w:ascii="Arial" w:hAnsi="Arial" w:cs="Arial"/>
            <w:sz w:val="24"/>
            <w:szCs w:val="24"/>
          </w:rPr>
          <w:t>https://doi.org/10.1111/j.204</w:t>
        </w:r>
        <w:r w:rsidR="006E11C7" w:rsidRPr="00FB484A">
          <w:rPr>
            <w:rStyle w:val="Hyperlink"/>
            <w:rFonts w:ascii="Arial" w:hAnsi="Arial" w:cs="Arial"/>
            <w:sz w:val="24"/>
            <w:szCs w:val="24"/>
          </w:rPr>
          <w:t>4</w:t>
        </w:r>
        <w:r w:rsidR="006E11C7" w:rsidRPr="00FB484A">
          <w:rPr>
            <w:rStyle w:val="Hyperlink"/>
            <w:rFonts w:ascii="Arial" w:hAnsi="Arial" w:cs="Arial"/>
            <w:sz w:val="24"/>
            <w:szCs w:val="24"/>
          </w:rPr>
          <w:t>-8333.2011.02039.x</w:t>
        </w:r>
      </w:hyperlink>
      <w:r w:rsidRPr="00AD5264">
        <w:rPr>
          <w:rFonts w:ascii="Arial" w:hAnsi="Arial" w:cs="Arial"/>
          <w:sz w:val="24"/>
          <w:szCs w:val="24"/>
        </w:rPr>
        <w:t xml:space="preserve"> </w:t>
      </w:r>
      <w:r w:rsidR="006E11C7">
        <w:rPr>
          <w:rFonts w:ascii="Arial" w:hAnsi="Arial" w:cs="Arial"/>
          <w:sz w:val="24"/>
          <w:szCs w:val="24"/>
        </w:rPr>
        <w:t>(Accessed: December 2024).</w:t>
      </w:r>
    </w:p>
    <w:p w14:paraId="11A142AF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</w:p>
    <w:p w14:paraId="1A169A07" w14:textId="3F720E92" w:rsidR="00417557" w:rsidRPr="00AD5264" w:rsidRDefault="00417557" w:rsidP="00A375CC">
      <w:pPr>
        <w:rPr>
          <w:rFonts w:ascii="Arial" w:hAnsi="Arial" w:cs="Arial"/>
          <w:sz w:val="24"/>
          <w:szCs w:val="24"/>
        </w:rPr>
      </w:pPr>
      <w:r w:rsidRPr="00AD5264">
        <w:rPr>
          <w:rFonts w:ascii="Arial" w:hAnsi="Arial" w:cs="Arial"/>
          <w:sz w:val="24"/>
          <w:szCs w:val="24"/>
        </w:rPr>
        <w:t>Ministry of Justice (2023</w:t>
      </w:r>
      <w:r>
        <w:rPr>
          <w:rFonts w:ascii="Arial" w:hAnsi="Arial" w:cs="Arial"/>
          <w:sz w:val="24"/>
          <w:szCs w:val="24"/>
        </w:rPr>
        <w:t>)</w:t>
      </w:r>
      <w:r w:rsidRPr="00AD5264">
        <w:rPr>
          <w:rFonts w:ascii="Arial" w:hAnsi="Arial" w:cs="Arial"/>
          <w:sz w:val="24"/>
          <w:szCs w:val="24"/>
        </w:rPr>
        <w:t xml:space="preserve"> </w:t>
      </w:r>
      <w:r w:rsidRPr="00AA20F5">
        <w:rPr>
          <w:rFonts w:ascii="Arial" w:hAnsi="Arial" w:cs="Arial"/>
          <w:i/>
          <w:iCs/>
          <w:sz w:val="24"/>
          <w:szCs w:val="24"/>
        </w:rPr>
        <w:t>Accommodation for Offenders in Wales: Annual Review.</w:t>
      </w:r>
      <w:r w:rsidRPr="00AD5264">
        <w:rPr>
          <w:rFonts w:ascii="Arial" w:hAnsi="Arial" w:cs="Arial"/>
          <w:sz w:val="24"/>
          <w:szCs w:val="24"/>
        </w:rPr>
        <w:t xml:space="preserve"> London: Ministry of Justice. </w:t>
      </w:r>
      <w:r w:rsidR="00B0386E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="00B0386E" w:rsidRPr="00FB484A">
          <w:rPr>
            <w:rStyle w:val="Hyperlink"/>
            <w:rFonts w:ascii="Arial" w:hAnsi="Arial" w:cs="Arial"/>
            <w:sz w:val="24"/>
            <w:szCs w:val="24"/>
          </w:rPr>
          <w:t>https://www.gov.uk/government/publications</w:t>
        </w:r>
      </w:hyperlink>
      <w:r w:rsidRPr="00AD5264">
        <w:rPr>
          <w:rFonts w:ascii="Arial" w:hAnsi="Arial" w:cs="Arial"/>
          <w:sz w:val="24"/>
          <w:szCs w:val="24"/>
        </w:rPr>
        <w:t xml:space="preserve"> </w:t>
      </w:r>
      <w:r w:rsidR="00B0386E">
        <w:rPr>
          <w:rFonts w:ascii="Arial" w:hAnsi="Arial" w:cs="Arial"/>
          <w:sz w:val="24"/>
          <w:szCs w:val="24"/>
        </w:rPr>
        <w:t>(Accessed: December 2024).</w:t>
      </w:r>
    </w:p>
    <w:p w14:paraId="1B007DDB" w14:textId="77777777" w:rsidR="00417557" w:rsidRDefault="00417557" w:rsidP="004A1936">
      <w:pPr>
        <w:rPr>
          <w:rFonts w:ascii="Arial" w:hAnsi="Arial" w:cs="Arial"/>
          <w:sz w:val="24"/>
          <w:szCs w:val="24"/>
        </w:rPr>
      </w:pPr>
    </w:p>
    <w:p w14:paraId="701FBB02" w14:textId="444D76D0" w:rsidR="00417557" w:rsidRPr="004A1936" w:rsidRDefault="00417557" w:rsidP="004A1936">
      <w:pPr>
        <w:rPr>
          <w:rFonts w:ascii="Arial" w:hAnsi="Arial" w:cs="Arial"/>
          <w:sz w:val="24"/>
          <w:szCs w:val="24"/>
        </w:rPr>
      </w:pPr>
      <w:r w:rsidRPr="004A1936">
        <w:rPr>
          <w:rFonts w:ascii="Arial" w:hAnsi="Arial" w:cs="Arial"/>
          <w:sz w:val="24"/>
          <w:szCs w:val="24"/>
        </w:rPr>
        <w:t xml:space="preserve">Ministry of Justice (2024) </w:t>
      </w:r>
      <w:r w:rsidRPr="002D6EE7">
        <w:rPr>
          <w:rFonts w:ascii="Arial" w:hAnsi="Arial" w:cs="Arial"/>
          <w:i/>
          <w:iCs/>
          <w:sz w:val="24"/>
          <w:szCs w:val="24"/>
        </w:rPr>
        <w:t>Mental health funding to tackle reoffending in Wales.</w:t>
      </w:r>
      <w:r>
        <w:rPr>
          <w:rFonts w:ascii="Arial" w:hAnsi="Arial" w:cs="Arial"/>
          <w:sz w:val="24"/>
          <w:szCs w:val="24"/>
        </w:rPr>
        <w:t xml:space="preserve"> </w:t>
      </w:r>
      <w:r w:rsidRPr="004A1936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6852D2">
          <w:rPr>
            <w:rStyle w:val="Hyperlink"/>
            <w:rFonts w:ascii="Arial" w:hAnsi="Arial" w:cs="Arial"/>
            <w:sz w:val="24"/>
            <w:szCs w:val="24"/>
          </w:rPr>
          <w:t>https://www.gov.uk/government/news/mental-health-funding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4A1936">
        <w:rPr>
          <w:rFonts w:ascii="Arial" w:hAnsi="Arial" w:cs="Arial"/>
          <w:sz w:val="24"/>
          <w:szCs w:val="24"/>
        </w:rPr>
        <w:t xml:space="preserve">Accessed </w:t>
      </w:r>
      <w:r w:rsidR="00652C67">
        <w:rPr>
          <w:rFonts w:ascii="Arial" w:hAnsi="Arial" w:cs="Arial"/>
          <w:sz w:val="24"/>
          <w:szCs w:val="24"/>
        </w:rPr>
        <w:t>December</w:t>
      </w:r>
      <w:r w:rsidRPr="004A1936">
        <w:rPr>
          <w:rFonts w:ascii="Arial" w:hAnsi="Arial" w:cs="Arial"/>
          <w:sz w:val="24"/>
          <w:szCs w:val="24"/>
        </w:rPr>
        <w:t xml:space="preserve"> 2024</w:t>
      </w:r>
      <w:r>
        <w:rPr>
          <w:rFonts w:ascii="Arial" w:hAnsi="Arial" w:cs="Arial"/>
          <w:sz w:val="24"/>
          <w:szCs w:val="24"/>
        </w:rPr>
        <w:t>)</w:t>
      </w:r>
      <w:r w:rsidRPr="004A1936">
        <w:rPr>
          <w:rFonts w:ascii="Arial" w:hAnsi="Arial" w:cs="Arial"/>
          <w:sz w:val="24"/>
          <w:szCs w:val="24"/>
        </w:rPr>
        <w:t>.</w:t>
      </w:r>
    </w:p>
    <w:p w14:paraId="129552D5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</w:p>
    <w:p w14:paraId="0C562BF9" w14:textId="22023073" w:rsidR="00417557" w:rsidRDefault="00417557" w:rsidP="00A375CC">
      <w:pPr>
        <w:rPr>
          <w:rFonts w:ascii="Arial" w:hAnsi="Arial" w:cs="Arial"/>
          <w:sz w:val="24"/>
          <w:szCs w:val="24"/>
        </w:rPr>
      </w:pPr>
      <w:r w:rsidRPr="00837B10">
        <w:rPr>
          <w:rFonts w:ascii="Arial" w:hAnsi="Arial" w:cs="Arial"/>
          <w:sz w:val="24"/>
          <w:szCs w:val="24"/>
        </w:rPr>
        <w:t xml:space="preserve">Ministry of Justice. (2024) </w:t>
      </w:r>
      <w:r>
        <w:rPr>
          <w:rFonts w:ascii="Arial" w:hAnsi="Arial" w:cs="Arial"/>
          <w:i/>
          <w:iCs/>
          <w:sz w:val="24"/>
          <w:szCs w:val="24"/>
        </w:rPr>
        <w:t>New prison strategy to rehabilitate offenders and cut crime</w:t>
      </w:r>
      <w:r w:rsidRPr="00837B10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652C67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="00652C67" w:rsidRPr="00FB484A">
          <w:rPr>
            <w:rStyle w:val="Hyperlink"/>
            <w:rFonts w:ascii="Arial" w:hAnsi="Arial" w:cs="Arial"/>
            <w:sz w:val="24"/>
            <w:szCs w:val="24"/>
          </w:rPr>
          <w:t>https://www.gov.uk/government/news/new-prison-strategy-to-rehabilitate-offenders-and-cut-crime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652C67">
        <w:rPr>
          <w:rFonts w:ascii="Arial" w:hAnsi="Arial" w:cs="Arial"/>
          <w:sz w:val="24"/>
          <w:szCs w:val="24"/>
        </w:rPr>
        <w:t>(Accessed: December 2024).</w:t>
      </w:r>
    </w:p>
    <w:p w14:paraId="0FE2797D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</w:p>
    <w:p w14:paraId="60E1A6D4" w14:textId="57351DBB" w:rsidR="00417557" w:rsidRDefault="00417557" w:rsidP="00A375CC">
      <w:pPr>
        <w:rPr>
          <w:rFonts w:ascii="Arial" w:hAnsi="Arial" w:cs="Arial"/>
          <w:sz w:val="24"/>
          <w:szCs w:val="24"/>
        </w:rPr>
      </w:pPr>
      <w:r w:rsidRPr="00481D41">
        <w:rPr>
          <w:rFonts w:ascii="Arial" w:hAnsi="Arial" w:cs="Arial"/>
          <w:sz w:val="24"/>
          <w:szCs w:val="24"/>
        </w:rPr>
        <w:t xml:space="preserve">NHS Wales (2024) </w:t>
      </w:r>
      <w:r w:rsidRPr="002D6EE7">
        <w:rPr>
          <w:rFonts w:ascii="Arial" w:hAnsi="Arial" w:cs="Arial"/>
          <w:i/>
          <w:iCs/>
          <w:sz w:val="24"/>
          <w:szCs w:val="24"/>
        </w:rPr>
        <w:t>Mental health services in the criminal justice system.</w:t>
      </w:r>
      <w:r w:rsidRPr="00481D41"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Pr="006852D2">
          <w:rPr>
            <w:rStyle w:val="Hyperlink"/>
            <w:rFonts w:ascii="Arial" w:hAnsi="Arial" w:cs="Arial"/>
            <w:sz w:val="24"/>
            <w:szCs w:val="24"/>
          </w:rPr>
          <w:t>https://www.nhs.wales/mental-health-services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481D41">
        <w:rPr>
          <w:rFonts w:ascii="Arial" w:hAnsi="Arial" w:cs="Arial"/>
          <w:sz w:val="24"/>
          <w:szCs w:val="24"/>
        </w:rPr>
        <w:t>Accessed</w:t>
      </w:r>
      <w:r w:rsidR="00652C67">
        <w:rPr>
          <w:rFonts w:ascii="Arial" w:hAnsi="Arial" w:cs="Arial"/>
          <w:sz w:val="24"/>
          <w:szCs w:val="24"/>
        </w:rPr>
        <w:t>:</w:t>
      </w:r>
      <w:r w:rsidRPr="00481D41">
        <w:rPr>
          <w:rFonts w:ascii="Arial" w:hAnsi="Arial" w:cs="Arial"/>
          <w:sz w:val="24"/>
          <w:szCs w:val="24"/>
        </w:rPr>
        <w:t xml:space="preserve"> </w:t>
      </w:r>
      <w:r w:rsidR="00652C67">
        <w:rPr>
          <w:rFonts w:ascii="Arial" w:hAnsi="Arial" w:cs="Arial"/>
          <w:sz w:val="24"/>
          <w:szCs w:val="24"/>
        </w:rPr>
        <w:t xml:space="preserve">December </w:t>
      </w:r>
      <w:r w:rsidRPr="00481D41">
        <w:rPr>
          <w:rFonts w:ascii="Arial" w:hAnsi="Arial" w:cs="Arial"/>
          <w:sz w:val="24"/>
          <w:szCs w:val="24"/>
        </w:rPr>
        <w:t>2024</w:t>
      </w:r>
      <w:r>
        <w:rPr>
          <w:rFonts w:ascii="Arial" w:hAnsi="Arial" w:cs="Arial"/>
          <w:sz w:val="24"/>
          <w:szCs w:val="24"/>
        </w:rPr>
        <w:t>)</w:t>
      </w:r>
      <w:r w:rsidRPr="00481D41">
        <w:rPr>
          <w:rFonts w:ascii="Arial" w:hAnsi="Arial" w:cs="Arial"/>
          <w:sz w:val="24"/>
          <w:szCs w:val="24"/>
        </w:rPr>
        <w:t>.</w:t>
      </w:r>
    </w:p>
    <w:p w14:paraId="25B6FC01" w14:textId="77777777" w:rsidR="00417557" w:rsidRDefault="00417557" w:rsidP="009F759A">
      <w:pPr>
        <w:rPr>
          <w:rFonts w:ascii="Arial" w:hAnsi="Arial" w:cs="Arial"/>
          <w:sz w:val="24"/>
          <w:szCs w:val="24"/>
        </w:rPr>
      </w:pPr>
    </w:p>
    <w:p w14:paraId="4BC9F5C5" w14:textId="51F12767" w:rsidR="00417557" w:rsidRPr="009F759A" w:rsidRDefault="00417557" w:rsidP="009F759A">
      <w:pPr>
        <w:rPr>
          <w:rFonts w:ascii="Arial" w:hAnsi="Arial" w:cs="Arial"/>
          <w:sz w:val="24"/>
          <w:szCs w:val="24"/>
        </w:rPr>
      </w:pPr>
      <w:r w:rsidRPr="009F759A">
        <w:rPr>
          <w:rFonts w:ascii="Arial" w:hAnsi="Arial" w:cs="Arial"/>
          <w:sz w:val="24"/>
          <w:szCs w:val="24"/>
        </w:rPr>
        <w:t>Pfander, S. M</w:t>
      </w:r>
      <w:r>
        <w:rPr>
          <w:rFonts w:ascii="Arial" w:hAnsi="Arial" w:cs="Arial"/>
          <w:sz w:val="24"/>
          <w:szCs w:val="24"/>
        </w:rPr>
        <w:t>.</w:t>
      </w:r>
      <w:r w:rsidRPr="009F759A">
        <w:rPr>
          <w:rFonts w:ascii="Arial" w:hAnsi="Arial" w:cs="Arial"/>
          <w:sz w:val="24"/>
          <w:szCs w:val="24"/>
        </w:rPr>
        <w:t xml:space="preserve"> (2019)</w:t>
      </w:r>
      <w:r>
        <w:rPr>
          <w:rFonts w:ascii="Arial" w:hAnsi="Arial" w:cs="Arial"/>
          <w:sz w:val="24"/>
          <w:szCs w:val="24"/>
        </w:rPr>
        <w:t xml:space="preserve"> </w:t>
      </w:r>
      <w:r w:rsidRPr="00C22CF2">
        <w:rPr>
          <w:rFonts w:ascii="Arial" w:hAnsi="Arial" w:cs="Arial"/>
          <w:i/>
          <w:iCs/>
          <w:sz w:val="24"/>
          <w:szCs w:val="24"/>
        </w:rPr>
        <w:t>Evaluating New Zealand’s restorative promise: the impact of legislative design on the practice of restorative justice.</w:t>
      </w:r>
      <w:r w:rsidRPr="009F759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F759A">
        <w:rPr>
          <w:rFonts w:ascii="Arial" w:hAnsi="Arial" w:cs="Arial"/>
          <w:sz w:val="24"/>
          <w:szCs w:val="24"/>
        </w:rPr>
        <w:t>Kōtuitui</w:t>
      </w:r>
      <w:proofErr w:type="spellEnd"/>
      <w:r w:rsidRPr="009F759A">
        <w:rPr>
          <w:rFonts w:ascii="Arial" w:hAnsi="Arial" w:cs="Arial"/>
          <w:sz w:val="24"/>
          <w:szCs w:val="24"/>
        </w:rPr>
        <w:t xml:space="preserve">: New Zealand Journal of Social Sciences Online. </w:t>
      </w:r>
      <w:r w:rsidR="00BC084B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="00BC084B" w:rsidRPr="00FB484A">
          <w:rPr>
            <w:rStyle w:val="Hyperlink"/>
            <w:rFonts w:ascii="Arial" w:hAnsi="Arial" w:cs="Arial"/>
            <w:sz w:val="24"/>
            <w:szCs w:val="24"/>
          </w:rPr>
          <w:t>https://d</w:t>
        </w:r>
        <w:r w:rsidR="00BC084B" w:rsidRPr="00FB484A">
          <w:rPr>
            <w:rStyle w:val="Hyperlink"/>
            <w:rFonts w:ascii="Arial" w:hAnsi="Arial" w:cs="Arial"/>
            <w:sz w:val="24"/>
            <w:szCs w:val="24"/>
          </w:rPr>
          <w:t>o</w:t>
        </w:r>
        <w:r w:rsidR="00BC084B" w:rsidRPr="00FB484A">
          <w:rPr>
            <w:rStyle w:val="Hyperlink"/>
            <w:rFonts w:ascii="Arial" w:hAnsi="Arial" w:cs="Arial"/>
            <w:sz w:val="24"/>
            <w:szCs w:val="24"/>
          </w:rPr>
          <w:t>i.org/10.1080/1177083X.2019.1678492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BC084B">
        <w:rPr>
          <w:rFonts w:ascii="Arial" w:hAnsi="Arial" w:cs="Arial"/>
          <w:sz w:val="24"/>
          <w:szCs w:val="24"/>
        </w:rPr>
        <w:t>(Accessed: December 2024).</w:t>
      </w:r>
    </w:p>
    <w:p w14:paraId="61E23354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</w:p>
    <w:p w14:paraId="1DE66FD8" w14:textId="6D86A7D9" w:rsidR="00417557" w:rsidRPr="00AD5264" w:rsidRDefault="00417557" w:rsidP="00A375CC">
      <w:pPr>
        <w:rPr>
          <w:rFonts w:ascii="Arial" w:hAnsi="Arial" w:cs="Arial"/>
          <w:sz w:val="24"/>
          <w:szCs w:val="24"/>
        </w:rPr>
      </w:pPr>
      <w:r w:rsidRPr="00AD5264">
        <w:rPr>
          <w:rFonts w:ascii="Arial" w:hAnsi="Arial" w:cs="Arial"/>
          <w:sz w:val="24"/>
          <w:szCs w:val="24"/>
        </w:rPr>
        <w:lastRenderedPageBreak/>
        <w:t xml:space="preserve">Pratt, J. &amp; Eriksson, A. (2013) </w:t>
      </w:r>
      <w:r w:rsidRPr="002D6EE7">
        <w:rPr>
          <w:rFonts w:ascii="Arial" w:hAnsi="Arial" w:cs="Arial"/>
          <w:i/>
          <w:iCs/>
          <w:sz w:val="24"/>
          <w:szCs w:val="24"/>
        </w:rPr>
        <w:t>Contrasts in Punishment: An Explanation of Anglophone Excess and Nordic Exceptionalism</w:t>
      </w:r>
      <w:r w:rsidRPr="00AD5264">
        <w:rPr>
          <w:rFonts w:ascii="Arial" w:hAnsi="Arial" w:cs="Arial"/>
          <w:sz w:val="24"/>
          <w:szCs w:val="24"/>
        </w:rPr>
        <w:t>. Routledge Studies in Crime and Justice.</w:t>
      </w:r>
    </w:p>
    <w:p w14:paraId="7FF4CDC3" w14:textId="77777777" w:rsidR="00417557" w:rsidRDefault="00417557" w:rsidP="002B2A9A">
      <w:pPr>
        <w:rPr>
          <w:rFonts w:ascii="Arial" w:hAnsi="Arial" w:cs="Arial"/>
          <w:sz w:val="24"/>
          <w:szCs w:val="24"/>
        </w:rPr>
      </w:pPr>
    </w:p>
    <w:p w14:paraId="2C5D6CD0" w14:textId="3D02C6C1" w:rsidR="00417557" w:rsidRDefault="00417557" w:rsidP="002B2A9A">
      <w:pPr>
        <w:rPr>
          <w:rFonts w:ascii="Arial" w:hAnsi="Arial" w:cs="Arial"/>
          <w:sz w:val="24"/>
          <w:szCs w:val="24"/>
        </w:rPr>
      </w:pPr>
      <w:r w:rsidRPr="002B2A9A">
        <w:rPr>
          <w:rFonts w:ascii="Arial" w:hAnsi="Arial" w:cs="Arial"/>
          <w:sz w:val="24"/>
          <w:szCs w:val="24"/>
        </w:rPr>
        <w:t xml:space="preserve">Public Health Wales (2023) </w:t>
      </w:r>
      <w:r w:rsidRPr="002D6EE7">
        <w:rPr>
          <w:rFonts w:ascii="Arial" w:hAnsi="Arial" w:cs="Arial"/>
          <w:i/>
          <w:iCs/>
          <w:sz w:val="24"/>
          <w:szCs w:val="24"/>
        </w:rPr>
        <w:t>The link between childhood trauma and violent crime</w:t>
      </w:r>
      <w:r w:rsidRPr="002B2A9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Pr="002B2A9A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6852D2">
          <w:rPr>
            <w:rStyle w:val="Hyperlink"/>
            <w:rFonts w:ascii="Arial" w:hAnsi="Arial" w:cs="Arial"/>
            <w:sz w:val="24"/>
            <w:szCs w:val="24"/>
          </w:rPr>
          <w:t>https://www.publichealthwales.org/trauma-violence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2B2A9A">
        <w:rPr>
          <w:rFonts w:ascii="Arial" w:hAnsi="Arial" w:cs="Arial"/>
          <w:sz w:val="24"/>
          <w:szCs w:val="24"/>
        </w:rPr>
        <w:t>Accessed</w:t>
      </w:r>
      <w:r w:rsidR="00BC084B">
        <w:rPr>
          <w:rFonts w:ascii="Arial" w:hAnsi="Arial" w:cs="Arial"/>
          <w:sz w:val="24"/>
          <w:szCs w:val="24"/>
        </w:rPr>
        <w:t>:</w:t>
      </w:r>
      <w:r w:rsidRPr="002B2A9A">
        <w:rPr>
          <w:rFonts w:ascii="Arial" w:hAnsi="Arial" w:cs="Arial"/>
          <w:sz w:val="24"/>
          <w:szCs w:val="24"/>
        </w:rPr>
        <w:t xml:space="preserve"> </w:t>
      </w:r>
      <w:r w:rsidR="00BC084B">
        <w:rPr>
          <w:rFonts w:ascii="Arial" w:hAnsi="Arial" w:cs="Arial"/>
          <w:sz w:val="24"/>
          <w:szCs w:val="24"/>
        </w:rPr>
        <w:t>December</w:t>
      </w:r>
      <w:r w:rsidRPr="002B2A9A">
        <w:rPr>
          <w:rFonts w:ascii="Arial" w:hAnsi="Arial" w:cs="Arial"/>
          <w:sz w:val="24"/>
          <w:szCs w:val="24"/>
        </w:rPr>
        <w:t xml:space="preserve"> 2024</w:t>
      </w:r>
      <w:r>
        <w:rPr>
          <w:rFonts w:ascii="Arial" w:hAnsi="Arial" w:cs="Arial"/>
          <w:sz w:val="24"/>
          <w:szCs w:val="24"/>
        </w:rPr>
        <w:t>)</w:t>
      </w:r>
      <w:r w:rsidRPr="002B2A9A">
        <w:rPr>
          <w:rFonts w:ascii="Arial" w:hAnsi="Arial" w:cs="Arial"/>
          <w:sz w:val="24"/>
          <w:szCs w:val="24"/>
        </w:rPr>
        <w:t>.</w:t>
      </w:r>
    </w:p>
    <w:p w14:paraId="479C5B8A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</w:p>
    <w:p w14:paraId="17243C02" w14:textId="09C0E1A0" w:rsidR="00417557" w:rsidRDefault="00417557" w:rsidP="00A375CC">
      <w:pPr>
        <w:rPr>
          <w:rFonts w:ascii="Arial" w:hAnsi="Arial" w:cs="Arial"/>
          <w:sz w:val="24"/>
          <w:szCs w:val="24"/>
        </w:rPr>
      </w:pPr>
      <w:r w:rsidRPr="00E6716B">
        <w:rPr>
          <w:rFonts w:ascii="Arial" w:hAnsi="Arial" w:cs="Arial"/>
          <w:sz w:val="24"/>
          <w:szCs w:val="24"/>
        </w:rPr>
        <w:t xml:space="preserve">Restorative Justice Organisation. (2021) </w:t>
      </w:r>
      <w:r w:rsidRPr="002D6EE7">
        <w:rPr>
          <w:rFonts w:ascii="Arial" w:hAnsi="Arial" w:cs="Arial"/>
          <w:i/>
          <w:iCs/>
          <w:sz w:val="24"/>
          <w:szCs w:val="24"/>
        </w:rPr>
        <w:t>Restorative justice and offender accountability</w:t>
      </w:r>
      <w:r w:rsidRPr="00E6716B">
        <w:rPr>
          <w:rFonts w:ascii="Arial" w:hAnsi="Arial" w:cs="Arial"/>
          <w:sz w:val="24"/>
          <w:szCs w:val="24"/>
        </w:rPr>
        <w:t>: Evidence-based impacts.</w:t>
      </w:r>
    </w:p>
    <w:p w14:paraId="68B88485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</w:p>
    <w:p w14:paraId="641EE766" w14:textId="49E4E696" w:rsidR="00417557" w:rsidRPr="00AD5264" w:rsidRDefault="00417557" w:rsidP="00A375CC">
      <w:pPr>
        <w:rPr>
          <w:rFonts w:ascii="Arial" w:hAnsi="Arial" w:cs="Arial"/>
          <w:sz w:val="24"/>
          <w:szCs w:val="24"/>
        </w:rPr>
      </w:pPr>
      <w:r w:rsidRPr="00AD5264">
        <w:rPr>
          <w:rFonts w:ascii="Arial" w:hAnsi="Arial" w:cs="Arial"/>
          <w:sz w:val="24"/>
          <w:szCs w:val="24"/>
        </w:rPr>
        <w:t xml:space="preserve">Shapland, J. &amp; Bottoms, A. (2011) </w:t>
      </w:r>
      <w:r w:rsidRPr="002D6EE7">
        <w:rPr>
          <w:rFonts w:ascii="Arial" w:hAnsi="Arial" w:cs="Arial"/>
          <w:i/>
          <w:iCs/>
          <w:sz w:val="24"/>
          <w:szCs w:val="24"/>
        </w:rPr>
        <w:t>Reflections on Social Values, Offending and Desistance Among Young Adult Recidivists.</w:t>
      </w:r>
      <w:r w:rsidRPr="00AD5264">
        <w:rPr>
          <w:rFonts w:ascii="Arial" w:hAnsi="Arial" w:cs="Arial"/>
          <w:sz w:val="24"/>
          <w:szCs w:val="24"/>
        </w:rPr>
        <w:t xml:space="preserve"> Punishment &amp; Society. </w:t>
      </w:r>
      <w:r w:rsidR="00BC084B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="00740504" w:rsidRPr="00FB484A">
          <w:rPr>
            <w:rStyle w:val="Hyperlink"/>
            <w:rFonts w:ascii="Arial" w:hAnsi="Arial" w:cs="Arial"/>
            <w:sz w:val="24"/>
            <w:szCs w:val="24"/>
          </w:rPr>
          <w:t>https://doi.org/10.1177/1462474511404334</w:t>
        </w:r>
      </w:hyperlink>
      <w:r w:rsidR="00740504">
        <w:rPr>
          <w:rFonts w:ascii="Arial" w:hAnsi="Arial" w:cs="Arial"/>
          <w:sz w:val="24"/>
          <w:szCs w:val="24"/>
        </w:rPr>
        <w:t xml:space="preserve"> </w:t>
      </w:r>
      <w:r w:rsidR="00BC084B">
        <w:rPr>
          <w:rFonts w:ascii="Arial" w:hAnsi="Arial" w:cs="Arial"/>
          <w:sz w:val="24"/>
          <w:szCs w:val="24"/>
        </w:rPr>
        <w:t>(Accessed: December 2024).</w:t>
      </w:r>
    </w:p>
    <w:p w14:paraId="66851A81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</w:p>
    <w:p w14:paraId="10A0299F" w14:textId="6500B0A2" w:rsidR="00417557" w:rsidRPr="00AD5264" w:rsidRDefault="00417557" w:rsidP="00A375CC">
      <w:pPr>
        <w:rPr>
          <w:rFonts w:ascii="Arial" w:hAnsi="Arial" w:cs="Arial"/>
          <w:sz w:val="24"/>
          <w:szCs w:val="24"/>
        </w:rPr>
      </w:pPr>
      <w:r w:rsidRPr="00AD5264">
        <w:rPr>
          <w:rFonts w:ascii="Arial" w:hAnsi="Arial" w:cs="Arial"/>
          <w:sz w:val="24"/>
          <w:szCs w:val="24"/>
        </w:rPr>
        <w:t xml:space="preserve">Smit, D &amp; Dunkel, F. (2018) </w:t>
      </w:r>
      <w:r w:rsidRPr="002D6EE7">
        <w:rPr>
          <w:rFonts w:ascii="Arial" w:hAnsi="Arial" w:cs="Arial"/>
          <w:i/>
          <w:iCs/>
          <w:sz w:val="24"/>
          <w:szCs w:val="24"/>
        </w:rPr>
        <w:t>Prison Reform in Germany: Therapeutic Approaches to Rehabilitation.</w:t>
      </w:r>
      <w:r w:rsidRPr="00AD5264">
        <w:rPr>
          <w:rFonts w:ascii="Arial" w:hAnsi="Arial" w:cs="Arial"/>
          <w:sz w:val="24"/>
          <w:szCs w:val="24"/>
        </w:rPr>
        <w:t xml:space="preserve"> Springer.</w:t>
      </w:r>
    </w:p>
    <w:p w14:paraId="5786AF52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</w:p>
    <w:p w14:paraId="6B696C03" w14:textId="72615A11" w:rsidR="00417557" w:rsidRDefault="00417557" w:rsidP="00A375CC">
      <w:pPr>
        <w:rPr>
          <w:rFonts w:ascii="Arial" w:hAnsi="Arial" w:cs="Arial"/>
          <w:sz w:val="24"/>
          <w:szCs w:val="24"/>
        </w:rPr>
      </w:pPr>
      <w:r w:rsidRPr="00EB1C6D">
        <w:rPr>
          <w:rFonts w:ascii="Arial" w:hAnsi="Arial" w:cs="Arial"/>
          <w:sz w:val="24"/>
          <w:szCs w:val="24"/>
        </w:rPr>
        <w:t xml:space="preserve">Smith, A. Roberts, A. </w:t>
      </w:r>
      <w:proofErr w:type="spellStart"/>
      <w:r w:rsidRPr="00EB1C6D">
        <w:rPr>
          <w:rFonts w:ascii="Arial" w:hAnsi="Arial" w:cs="Arial"/>
          <w:sz w:val="24"/>
          <w:szCs w:val="24"/>
        </w:rPr>
        <w:t>Krzemieniewska</w:t>
      </w:r>
      <w:proofErr w:type="spellEnd"/>
      <w:r w:rsidRPr="00EB1C6D">
        <w:rPr>
          <w:rFonts w:ascii="Cambria Math" w:hAnsi="Cambria Math" w:cs="Cambria Math"/>
          <w:sz w:val="24"/>
          <w:szCs w:val="24"/>
        </w:rPr>
        <w:t>‐</w:t>
      </w:r>
      <w:r w:rsidRPr="00EB1C6D">
        <w:rPr>
          <w:rFonts w:ascii="Arial" w:hAnsi="Arial" w:cs="Arial"/>
          <w:sz w:val="24"/>
          <w:szCs w:val="24"/>
        </w:rPr>
        <w:t xml:space="preserve">Nandwani, K. Eggins, L. Cook, W. Fox, C. Maruna, S. Wallace, S. </w:t>
      </w:r>
      <w:proofErr w:type="spellStart"/>
      <w:r w:rsidRPr="00EB1C6D">
        <w:rPr>
          <w:rFonts w:ascii="Arial" w:hAnsi="Arial" w:cs="Arial"/>
          <w:sz w:val="24"/>
          <w:szCs w:val="24"/>
        </w:rPr>
        <w:t>Szifris</w:t>
      </w:r>
      <w:proofErr w:type="spellEnd"/>
      <w:r w:rsidRPr="00EB1C6D">
        <w:rPr>
          <w:rFonts w:ascii="Arial" w:hAnsi="Arial" w:cs="Arial"/>
          <w:sz w:val="24"/>
          <w:szCs w:val="24"/>
        </w:rPr>
        <w:t xml:space="preserve">, K. Cognitive behavioural programs in reducing recidivism: An analysis. Journal of Offender Rehabilitation. Available at: </w:t>
      </w:r>
      <w:hyperlink r:id="rId21" w:history="1">
        <w:r w:rsidRPr="00734CDB">
          <w:rPr>
            <w:rStyle w:val="Hyperlink"/>
            <w:rFonts w:ascii="Arial" w:hAnsi="Arial" w:cs="Arial"/>
            <w:sz w:val="24"/>
            <w:szCs w:val="24"/>
          </w:rPr>
          <w:t>https://pmc.ncbi.nlm.nih.gov/articles/PMC11289900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EB1C6D">
        <w:rPr>
          <w:rFonts w:ascii="Arial" w:hAnsi="Arial" w:cs="Arial"/>
          <w:sz w:val="24"/>
          <w:szCs w:val="24"/>
        </w:rPr>
        <w:t xml:space="preserve"> (Accessed</w:t>
      </w:r>
      <w:r w:rsidR="007F4459">
        <w:rPr>
          <w:rFonts w:ascii="Arial" w:hAnsi="Arial" w:cs="Arial"/>
          <w:sz w:val="24"/>
          <w:szCs w:val="24"/>
        </w:rPr>
        <w:t>:</w:t>
      </w:r>
      <w:r w:rsidRPr="00EB1C6D">
        <w:rPr>
          <w:rFonts w:ascii="Arial" w:hAnsi="Arial" w:cs="Arial"/>
          <w:sz w:val="24"/>
          <w:szCs w:val="24"/>
        </w:rPr>
        <w:t xml:space="preserve"> Dec</w:t>
      </w:r>
      <w:r w:rsidR="007F4459">
        <w:rPr>
          <w:rFonts w:ascii="Arial" w:hAnsi="Arial" w:cs="Arial"/>
          <w:sz w:val="24"/>
          <w:szCs w:val="24"/>
        </w:rPr>
        <w:t>ember</w:t>
      </w:r>
      <w:r w:rsidRPr="00EB1C6D">
        <w:rPr>
          <w:rFonts w:ascii="Arial" w:hAnsi="Arial" w:cs="Arial"/>
          <w:sz w:val="24"/>
          <w:szCs w:val="24"/>
        </w:rPr>
        <w:t xml:space="preserve"> 2024).</w:t>
      </w:r>
    </w:p>
    <w:p w14:paraId="47B1D185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</w:p>
    <w:p w14:paraId="46619238" w14:textId="4FBEA7DE" w:rsidR="00417557" w:rsidRPr="00AD5264" w:rsidRDefault="00417557" w:rsidP="00A375CC">
      <w:pPr>
        <w:rPr>
          <w:rFonts w:ascii="Arial" w:hAnsi="Arial" w:cs="Arial"/>
          <w:sz w:val="24"/>
          <w:szCs w:val="24"/>
        </w:rPr>
      </w:pPr>
      <w:proofErr w:type="spellStart"/>
      <w:r w:rsidRPr="00AD5264">
        <w:rPr>
          <w:rFonts w:ascii="Arial" w:hAnsi="Arial" w:cs="Arial"/>
          <w:sz w:val="24"/>
          <w:szCs w:val="24"/>
        </w:rPr>
        <w:t>Ugelvik</w:t>
      </w:r>
      <w:proofErr w:type="spellEnd"/>
      <w:r w:rsidRPr="00AD5264">
        <w:rPr>
          <w:rFonts w:ascii="Arial" w:hAnsi="Arial" w:cs="Arial"/>
          <w:sz w:val="24"/>
          <w:szCs w:val="24"/>
        </w:rPr>
        <w:t xml:space="preserve">, T. (2011) </w:t>
      </w:r>
      <w:r w:rsidRPr="002D6EE7">
        <w:rPr>
          <w:rFonts w:ascii="Arial" w:hAnsi="Arial" w:cs="Arial"/>
          <w:i/>
          <w:iCs/>
          <w:sz w:val="24"/>
          <w:szCs w:val="24"/>
        </w:rPr>
        <w:t>The Incarceration of Trust: Norwegian Penal Exceptionalism in an Era of Anxiety.</w:t>
      </w:r>
      <w:r w:rsidRPr="00AD5264">
        <w:rPr>
          <w:rFonts w:ascii="Arial" w:hAnsi="Arial" w:cs="Arial"/>
          <w:sz w:val="24"/>
          <w:szCs w:val="24"/>
        </w:rPr>
        <w:t xml:space="preserve"> British Journal of Criminology. </w:t>
      </w:r>
      <w:r w:rsidR="007F4459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="007F4459" w:rsidRPr="00FB484A">
          <w:rPr>
            <w:rStyle w:val="Hyperlink"/>
            <w:rFonts w:ascii="Arial" w:hAnsi="Arial" w:cs="Arial"/>
            <w:sz w:val="24"/>
            <w:szCs w:val="24"/>
          </w:rPr>
          <w:t>https://doi.org/10.1093/bjc</w:t>
        </w:r>
        <w:r w:rsidR="007F4459" w:rsidRPr="00FB484A">
          <w:rPr>
            <w:rStyle w:val="Hyperlink"/>
            <w:rFonts w:ascii="Arial" w:hAnsi="Arial" w:cs="Arial"/>
            <w:sz w:val="24"/>
            <w:szCs w:val="24"/>
          </w:rPr>
          <w:t>/</w:t>
        </w:r>
        <w:r w:rsidR="007F4459" w:rsidRPr="00FB484A">
          <w:rPr>
            <w:rStyle w:val="Hyperlink"/>
            <w:rFonts w:ascii="Arial" w:hAnsi="Arial" w:cs="Arial"/>
            <w:sz w:val="24"/>
            <w:szCs w:val="24"/>
          </w:rPr>
          <w:t>azr053</w:t>
        </w:r>
      </w:hyperlink>
      <w:r w:rsidRPr="00AD5264">
        <w:rPr>
          <w:rFonts w:ascii="Arial" w:hAnsi="Arial" w:cs="Arial"/>
          <w:sz w:val="24"/>
          <w:szCs w:val="24"/>
        </w:rPr>
        <w:t xml:space="preserve"> </w:t>
      </w:r>
      <w:r w:rsidR="00E0520E">
        <w:rPr>
          <w:rFonts w:ascii="Arial" w:hAnsi="Arial" w:cs="Arial"/>
          <w:sz w:val="24"/>
          <w:szCs w:val="24"/>
        </w:rPr>
        <w:t>(Accessed: December 2024).</w:t>
      </w:r>
    </w:p>
    <w:p w14:paraId="42D6F2FE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</w:p>
    <w:p w14:paraId="5430F00E" w14:textId="01EB8195" w:rsidR="00417557" w:rsidRPr="00AD5264" w:rsidRDefault="00417557" w:rsidP="00A375CC">
      <w:pPr>
        <w:rPr>
          <w:rFonts w:ascii="Arial" w:hAnsi="Arial" w:cs="Arial"/>
          <w:sz w:val="24"/>
          <w:szCs w:val="24"/>
        </w:rPr>
      </w:pPr>
      <w:r w:rsidRPr="00AD5264">
        <w:rPr>
          <w:rFonts w:ascii="Arial" w:hAnsi="Arial" w:cs="Arial"/>
          <w:sz w:val="24"/>
          <w:szCs w:val="24"/>
        </w:rPr>
        <w:t xml:space="preserve">Van Zyl Smit, D. &amp; </w:t>
      </w:r>
      <w:proofErr w:type="spellStart"/>
      <w:r w:rsidRPr="00AD5264">
        <w:rPr>
          <w:rFonts w:ascii="Arial" w:hAnsi="Arial" w:cs="Arial"/>
          <w:sz w:val="24"/>
          <w:szCs w:val="24"/>
        </w:rPr>
        <w:t>Snacken</w:t>
      </w:r>
      <w:proofErr w:type="spellEnd"/>
      <w:r w:rsidRPr="00AD5264">
        <w:rPr>
          <w:rFonts w:ascii="Arial" w:hAnsi="Arial" w:cs="Arial"/>
          <w:sz w:val="24"/>
          <w:szCs w:val="24"/>
        </w:rPr>
        <w:t xml:space="preserve">, S. (2019) </w:t>
      </w:r>
      <w:r w:rsidRPr="002D6EE7">
        <w:rPr>
          <w:rFonts w:ascii="Arial" w:hAnsi="Arial" w:cs="Arial"/>
          <w:i/>
          <w:iCs/>
          <w:sz w:val="24"/>
          <w:szCs w:val="24"/>
        </w:rPr>
        <w:t>Principles of European Prison Law and Policy: Penology and Human Rights.</w:t>
      </w:r>
      <w:r w:rsidRPr="00AD5264">
        <w:rPr>
          <w:rFonts w:ascii="Arial" w:hAnsi="Arial" w:cs="Arial"/>
          <w:sz w:val="24"/>
          <w:szCs w:val="24"/>
        </w:rPr>
        <w:t xml:space="preserve"> Oxford University Press.</w:t>
      </w:r>
    </w:p>
    <w:p w14:paraId="6FFE17FF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</w:p>
    <w:p w14:paraId="74761B48" w14:textId="0EE56044" w:rsidR="00417557" w:rsidRPr="00AD0A25" w:rsidRDefault="00417557" w:rsidP="00A375CC">
      <w:pPr>
        <w:rPr>
          <w:rFonts w:ascii="Arial" w:hAnsi="Arial" w:cs="Arial"/>
          <w:sz w:val="24"/>
          <w:szCs w:val="24"/>
        </w:rPr>
      </w:pPr>
      <w:r w:rsidRPr="00EC3746">
        <w:rPr>
          <w:rFonts w:ascii="Arial" w:hAnsi="Arial" w:cs="Arial"/>
          <w:sz w:val="24"/>
          <w:szCs w:val="24"/>
        </w:rPr>
        <w:t xml:space="preserve">Wagner, P, &amp; </w:t>
      </w:r>
      <w:proofErr w:type="spellStart"/>
      <w:r w:rsidRPr="00EC3746">
        <w:rPr>
          <w:rFonts w:ascii="Arial" w:hAnsi="Arial" w:cs="Arial"/>
          <w:sz w:val="24"/>
          <w:szCs w:val="24"/>
        </w:rPr>
        <w:t>Rabuy</w:t>
      </w:r>
      <w:proofErr w:type="spellEnd"/>
      <w:r w:rsidRPr="00EC3746">
        <w:rPr>
          <w:rFonts w:ascii="Arial" w:hAnsi="Arial" w:cs="Arial"/>
          <w:sz w:val="24"/>
          <w:szCs w:val="24"/>
        </w:rPr>
        <w:t xml:space="preserve">, B. (2017) </w:t>
      </w:r>
      <w:r w:rsidRPr="002D6EE7">
        <w:rPr>
          <w:rFonts w:ascii="Arial" w:hAnsi="Arial" w:cs="Arial"/>
          <w:i/>
          <w:iCs/>
          <w:sz w:val="24"/>
          <w:szCs w:val="24"/>
        </w:rPr>
        <w:t>Mass incarceration and its impacts on recidivism rates in the U.S.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="00E27262" w:rsidRPr="00E27262">
        <w:rPr>
          <w:rFonts w:ascii="Arial" w:hAnsi="Arial" w:cs="Arial"/>
          <w:sz w:val="24"/>
          <w:szCs w:val="24"/>
        </w:rPr>
        <w:t>Available at:</w:t>
      </w:r>
      <w:r w:rsidR="00E27262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23" w:history="1">
        <w:r w:rsidR="00E27262" w:rsidRPr="00FB484A">
          <w:rPr>
            <w:rStyle w:val="Hyperlink"/>
            <w:rFonts w:ascii="Arial" w:hAnsi="Arial" w:cs="Arial"/>
            <w:sz w:val="24"/>
            <w:szCs w:val="24"/>
          </w:rPr>
          <w:t>https://www.prisonpolicy.org/reports/pie2017.h</w:t>
        </w:r>
        <w:r w:rsidR="00E27262" w:rsidRPr="00FB484A">
          <w:rPr>
            <w:rStyle w:val="Hyperlink"/>
            <w:rFonts w:ascii="Arial" w:hAnsi="Arial" w:cs="Arial"/>
            <w:sz w:val="24"/>
            <w:szCs w:val="24"/>
          </w:rPr>
          <w:t>t</w:t>
        </w:r>
        <w:r w:rsidR="00E27262" w:rsidRPr="00FB484A">
          <w:rPr>
            <w:rStyle w:val="Hyperlink"/>
            <w:rFonts w:ascii="Arial" w:hAnsi="Arial" w:cs="Arial"/>
            <w:sz w:val="24"/>
            <w:szCs w:val="24"/>
          </w:rPr>
          <w:t>ml</w:t>
        </w:r>
      </w:hyperlink>
      <w:r w:rsidRPr="00AD0A25">
        <w:rPr>
          <w:rFonts w:ascii="Arial" w:hAnsi="Arial" w:cs="Arial"/>
          <w:sz w:val="24"/>
          <w:szCs w:val="24"/>
        </w:rPr>
        <w:t xml:space="preserve"> </w:t>
      </w:r>
      <w:r w:rsidR="000241D4">
        <w:rPr>
          <w:rFonts w:ascii="Arial" w:hAnsi="Arial" w:cs="Arial"/>
          <w:sz w:val="24"/>
          <w:szCs w:val="24"/>
        </w:rPr>
        <w:t>(Accessed: December 2024).</w:t>
      </w:r>
    </w:p>
    <w:p w14:paraId="7CB41D9E" w14:textId="77777777" w:rsidR="00417557" w:rsidRDefault="00417557" w:rsidP="00A375CC">
      <w:pPr>
        <w:rPr>
          <w:rFonts w:ascii="Arial" w:hAnsi="Arial" w:cs="Arial"/>
          <w:sz w:val="24"/>
          <w:szCs w:val="24"/>
        </w:rPr>
      </w:pPr>
    </w:p>
    <w:p w14:paraId="72017CF5" w14:textId="658D7D62" w:rsidR="00417557" w:rsidRDefault="00417557" w:rsidP="00A375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(2023) </w:t>
      </w:r>
      <w:r w:rsidRPr="00624EDD">
        <w:rPr>
          <w:rFonts w:ascii="Arial" w:hAnsi="Arial" w:cs="Arial"/>
          <w:i/>
          <w:iCs/>
          <w:sz w:val="24"/>
          <w:szCs w:val="24"/>
        </w:rPr>
        <w:t>Substance misuse treatment framework and standards for mental health services in Prisons in Wales.</w:t>
      </w:r>
      <w:r w:rsidR="00822F42">
        <w:rPr>
          <w:rFonts w:ascii="Arial" w:hAnsi="Arial" w:cs="Arial"/>
          <w:i/>
          <w:iCs/>
          <w:sz w:val="24"/>
          <w:szCs w:val="24"/>
        </w:rPr>
        <w:t xml:space="preserve"> </w:t>
      </w:r>
      <w:r w:rsidR="000241D4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="000241D4" w:rsidRPr="00FB484A">
          <w:rPr>
            <w:rStyle w:val="Hyperlink"/>
            <w:rFonts w:ascii="Arial" w:hAnsi="Arial" w:cs="Arial"/>
            <w:sz w:val="24"/>
            <w:szCs w:val="24"/>
          </w:rPr>
          <w:t>https://www.gov.wale</w:t>
        </w:r>
        <w:r w:rsidR="000241D4" w:rsidRPr="00FB484A">
          <w:rPr>
            <w:rStyle w:val="Hyperlink"/>
            <w:rFonts w:ascii="Arial" w:hAnsi="Arial" w:cs="Arial"/>
            <w:sz w:val="24"/>
            <w:szCs w:val="24"/>
          </w:rPr>
          <w:t>s</w:t>
        </w:r>
        <w:r w:rsidR="000241D4" w:rsidRPr="00FB484A">
          <w:rPr>
            <w:rStyle w:val="Hyperlink"/>
            <w:rFonts w:ascii="Arial" w:hAnsi="Arial" w:cs="Arial"/>
            <w:sz w:val="24"/>
            <w:szCs w:val="24"/>
          </w:rPr>
          <w:t>/sites/default/files/consultations/2023-01/summary-of-responses_0.pdf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0241D4">
        <w:rPr>
          <w:rFonts w:ascii="Arial" w:hAnsi="Arial" w:cs="Arial"/>
          <w:sz w:val="24"/>
          <w:szCs w:val="24"/>
        </w:rPr>
        <w:t>(Accessed: December 2024).</w:t>
      </w:r>
    </w:p>
    <w:sectPr w:rsidR="00417557" w:rsidSect="00434F0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7006"/>
    <w:rsid w:val="000111C2"/>
    <w:rsid w:val="000241D4"/>
    <w:rsid w:val="000316F5"/>
    <w:rsid w:val="00054C7A"/>
    <w:rsid w:val="000616F2"/>
    <w:rsid w:val="00071D96"/>
    <w:rsid w:val="00087E4E"/>
    <w:rsid w:val="000934AE"/>
    <w:rsid w:val="000935E0"/>
    <w:rsid w:val="00095AA7"/>
    <w:rsid w:val="00096A26"/>
    <w:rsid w:val="000A03D7"/>
    <w:rsid w:val="000B0709"/>
    <w:rsid w:val="000E3FA5"/>
    <w:rsid w:val="000E4D44"/>
    <w:rsid w:val="000E79E6"/>
    <w:rsid w:val="000F73D4"/>
    <w:rsid w:val="00106D9C"/>
    <w:rsid w:val="001131DA"/>
    <w:rsid w:val="00115122"/>
    <w:rsid w:val="00121414"/>
    <w:rsid w:val="00141A51"/>
    <w:rsid w:val="001741F5"/>
    <w:rsid w:val="00183979"/>
    <w:rsid w:val="00186F05"/>
    <w:rsid w:val="0019238B"/>
    <w:rsid w:val="00195A13"/>
    <w:rsid w:val="001A113C"/>
    <w:rsid w:val="001A4B5B"/>
    <w:rsid w:val="001A708F"/>
    <w:rsid w:val="001B430A"/>
    <w:rsid w:val="001B4BE9"/>
    <w:rsid w:val="001C2AF6"/>
    <w:rsid w:val="001C2E35"/>
    <w:rsid w:val="001D2109"/>
    <w:rsid w:val="001D358C"/>
    <w:rsid w:val="001D3677"/>
    <w:rsid w:val="001D440C"/>
    <w:rsid w:val="001E22E9"/>
    <w:rsid w:val="001E48E9"/>
    <w:rsid w:val="001F2AD6"/>
    <w:rsid w:val="00202D38"/>
    <w:rsid w:val="00204E40"/>
    <w:rsid w:val="00211028"/>
    <w:rsid w:val="00214FE5"/>
    <w:rsid w:val="00223FD8"/>
    <w:rsid w:val="00227445"/>
    <w:rsid w:val="0024135F"/>
    <w:rsid w:val="00245AB7"/>
    <w:rsid w:val="002563E0"/>
    <w:rsid w:val="002611AB"/>
    <w:rsid w:val="002810A0"/>
    <w:rsid w:val="0028506A"/>
    <w:rsid w:val="002859F4"/>
    <w:rsid w:val="00286FF6"/>
    <w:rsid w:val="00292D50"/>
    <w:rsid w:val="002939A3"/>
    <w:rsid w:val="002A287B"/>
    <w:rsid w:val="002A4868"/>
    <w:rsid w:val="002A4B29"/>
    <w:rsid w:val="002B2A9A"/>
    <w:rsid w:val="002B4E39"/>
    <w:rsid w:val="002B7E52"/>
    <w:rsid w:val="002C6BDA"/>
    <w:rsid w:val="002D4C9F"/>
    <w:rsid w:val="002D66D5"/>
    <w:rsid w:val="002D6EE7"/>
    <w:rsid w:val="002E07B3"/>
    <w:rsid w:val="002E30B2"/>
    <w:rsid w:val="002F1F38"/>
    <w:rsid w:val="00310734"/>
    <w:rsid w:val="003115F4"/>
    <w:rsid w:val="00314E93"/>
    <w:rsid w:val="00327384"/>
    <w:rsid w:val="003325F5"/>
    <w:rsid w:val="00335B86"/>
    <w:rsid w:val="00346081"/>
    <w:rsid w:val="00346ACE"/>
    <w:rsid w:val="00353FDA"/>
    <w:rsid w:val="00357686"/>
    <w:rsid w:val="00366EC4"/>
    <w:rsid w:val="00367439"/>
    <w:rsid w:val="003674FB"/>
    <w:rsid w:val="0037309F"/>
    <w:rsid w:val="0039602F"/>
    <w:rsid w:val="003B16E4"/>
    <w:rsid w:val="003D01BD"/>
    <w:rsid w:val="003D650C"/>
    <w:rsid w:val="003E18BB"/>
    <w:rsid w:val="003F785D"/>
    <w:rsid w:val="003F7896"/>
    <w:rsid w:val="00402CEB"/>
    <w:rsid w:val="00404614"/>
    <w:rsid w:val="004110B4"/>
    <w:rsid w:val="0041135F"/>
    <w:rsid w:val="00417557"/>
    <w:rsid w:val="0042254E"/>
    <w:rsid w:val="00422EC0"/>
    <w:rsid w:val="00431B4E"/>
    <w:rsid w:val="00434F09"/>
    <w:rsid w:val="00451FC4"/>
    <w:rsid w:val="00454DE4"/>
    <w:rsid w:val="00462906"/>
    <w:rsid w:val="004738CF"/>
    <w:rsid w:val="00473D34"/>
    <w:rsid w:val="004754A6"/>
    <w:rsid w:val="00481D41"/>
    <w:rsid w:val="004904FD"/>
    <w:rsid w:val="00495E3B"/>
    <w:rsid w:val="004A1936"/>
    <w:rsid w:val="004A601C"/>
    <w:rsid w:val="004C08DB"/>
    <w:rsid w:val="004C2381"/>
    <w:rsid w:val="004D3C7C"/>
    <w:rsid w:val="004D7627"/>
    <w:rsid w:val="004E1E0F"/>
    <w:rsid w:val="00502835"/>
    <w:rsid w:val="00517422"/>
    <w:rsid w:val="00523F6A"/>
    <w:rsid w:val="00535E64"/>
    <w:rsid w:val="00536CDC"/>
    <w:rsid w:val="00541011"/>
    <w:rsid w:val="00552D84"/>
    <w:rsid w:val="00553D82"/>
    <w:rsid w:val="00571BCA"/>
    <w:rsid w:val="00594D1F"/>
    <w:rsid w:val="00597B81"/>
    <w:rsid w:val="005A7A87"/>
    <w:rsid w:val="005B0248"/>
    <w:rsid w:val="005C03F3"/>
    <w:rsid w:val="005C2393"/>
    <w:rsid w:val="005D4950"/>
    <w:rsid w:val="005E2764"/>
    <w:rsid w:val="005E31ED"/>
    <w:rsid w:val="005E5F5E"/>
    <w:rsid w:val="00613AB3"/>
    <w:rsid w:val="006211DA"/>
    <w:rsid w:val="0062316F"/>
    <w:rsid w:val="00624EDD"/>
    <w:rsid w:val="00633F07"/>
    <w:rsid w:val="00645CF3"/>
    <w:rsid w:val="00650083"/>
    <w:rsid w:val="00652C67"/>
    <w:rsid w:val="00653D44"/>
    <w:rsid w:val="00655E33"/>
    <w:rsid w:val="00660B3A"/>
    <w:rsid w:val="00683311"/>
    <w:rsid w:val="006A0A41"/>
    <w:rsid w:val="006A6900"/>
    <w:rsid w:val="006A7068"/>
    <w:rsid w:val="006B0435"/>
    <w:rsid w:val="006C0FCF"/>
    <w:rsid w:val="006C2738"/>
    <w:rsid w:val="006C502D"/>
    <w:rsid w:val="006C5345"/>
    <w:rsid w:val="006D5BA8"/>
    <w:rsid w:val="006E070F"/>
    <w:rsid w:val="006E11C7"/>
    <w:rsid w:val="006E2635"/>
    <w:rsid w:val="006E2F2A"/>
    <w:rsid w:val="006F02E8"/>
    <w:rsid w:val="006F202B"/>
    <w:rsid w:val="006F6982"/>
    <w:rsid w:val="007247D9"/>
    <w:rsid w:val="00726C68"/>
    <w:rsid w:val="00740504"/>
    <w:rsid w:val="0074509C"/>
    <w:rsid w:val="00765066"/>
    <w:rsid w:val="00775AE0"/>
    <w:rsid w:val="00777A0F"/>
    <w:rsid w:val="007819B5"/>
    <w:rsid w:val="0078507B"/>
    <w:rsid w:val="0079530D"/>
    <w:rsid w:val="007B7395"/>
    <w:rsid w:val="007C0263"/>
    <w:rsid w:val="007C0658"/>
    <w:rsid w:val="007C2E3B"/>
    <w:rsid w:val="007E2135"/>
    <w:rsid w:val="007E6437"/>
    <w:rsid w:val="007F4459"/>
    <w:rsid w:val="00800C62"/>
    <w:rsid w:val="0080551B"/>
    <w:rsid w:val="00807A7F"/>
    <w:rsid w:val="008146E4"/>
    <w:rsid w:val="00814DE6"/>
    <w:rsid w:val="00822F42"/>
    <w:rsid w:val="00825C0D"/>
    <w:rsid w:val="00833DD8"/>
    <w:rsid w:val="00836845"/>
    <w:rsid w:val="00837B10"/>
    <w:rsid w:val="008548D3"/>
    <w:rsid w:val="00867224"/>
    <w:rsid w:val="0087410C"/>
    <w:rsid w:val="00877616"/>
    <w:rsid w:val="00882AF0"/>
    <w:rsid w:val="008934B8"/>
    <w:rsid w:val="00896CD5"/>
    <w:rsid w:val="008A3670"/>
    <w:rsid w:val="008B7C32"/>
    <w:rsid w:val="008F009D"/>
    <w:rsid w:val="008F0EC0"/>
    <w:rsid w:val="008F22AA"/>
    <w:rsid w:val="00901481"/>
    <w:rsid w:val="009050D7"/>
    <w:rsid w:val="00907006"/>
    <w:rsid w:val="00912A34"/>
    <w:rsid w:val="00912DC9"/>
    <w:rsid w:val="009151D8"/>
    <w:rsid w:val="0092494E"/>
    <w:rsid w:val="00926AC3"/>
    <w:rsid w:val="00940C62"/>
    <w:rsid w:val="00940F50"/>
    <w:rsid w:val="00942445"/>
    <w:rsid w:val="0094248F"/>
    <w:rsid w:val="0095732F"/>
    <w:rsid w:val="00980532"/>
    <w:rsid w:val="00997EF2"/>
    <w:rsid w:val="009C0226"/>
    <w:rsid w:val="009D1F40"/>
    <w:rsid w:val="009E1EF8"/>
    <w:rsid w:val="009E71FE"/>
    <w:rsid w:val="009F759A"/>
    <w:rsid w:val="00A05A8B"/>
    <w:rsid w:val="00A11D11"/>
    <w:rsid w:val="00A14150"/>
    <w:rsid w:val="00A21756"/>
    <w:rsid w:val="00A21972"/>
    <w:rsid w:val="00A24E94"/>
    <w:rsid w:val="00A24ED5"/>
    <w:rsid w:val="00A317BF"/>
    <w:rsid w:val="00A33B32"/>
    <w:rsid w:val="00A375CC"/>
    <w:rsid w:val="00A429B2"/>
    <w:rsid w:val="00A46727"/>
    <w:rsid w:val="00A5502F"/>
    <w:rsid w:val="00A60551"/>
    <w:rsid w:val="00A76C09"/>
    <w:rsid w:val="00A82D45"/>
    <w:rsid w:val="00AA20F5"/>
    <w:rsid w:val="00AA3BD9"/>
    <w:rsid w:val="00AB0E61"/>
    <w:rsid w:val="00AB3E40"/>
    <w:rsid w:val="00AD0A25"/>
    <w:rsid w:val="00AD3695"/>
    <w:rsid w:val="00AD5264"/>
    <w:rsid w:val="00AE58CE"/>
    <w:rsid w:val="00AE6DCC"/>
    <w:rsid w:val="00B00C05"/>
    <w:rsid w:val="00B02102"/>
    <w:rsid w:val="00B0386E"/>
    <w:rsid w:val="00B07613"/>
    <w:rsid w:val="00B12898"/>
    <w:rsid w:val="00B25F52"/>
    <w:rsid w:val="00B56D2D"/>
    <w:rsid w:val="00B570B7"/>
    <w:rsid w:val="00B62D91"/>
    <w:rsid w:val="00B6712E"/>
    <w:rsid w:val="00B83157"/>
    <w:rsid w:val="00BA160B"/>
    <w:rsid w:val="00BA2115"/>
    <w:rsid w:val="00BA4763"/>
    <w:rsid w:val="00BA61B4"/>
    <w:rsid w:val="00BB1929"/>
    <w:rsid w:val="00BC084B"/>
    <w:rsid w:val="00BC2571"/>
    <w:rsid w:val="00BD33B7"/>
    <w:rsid w:val="00BD5713"/>
    <w:rsid w:val="00BE0CA3"/>
    <w:rsid w:val="00BF1E67"/>
    <w:rsid w:val="00BF4990"/>
    <w:rsid w:val="00C02B92"/>
    <w:rsid w:val="00C04207"/>
    <w:rsid w:val="00C06052"/>
    <w:rsid w:val="00C06765"/>
    <w:rsid w:val="00C22CF2"/>
    <w:rsid w:val="00C24DA8"/>
    <w:rsid w:val="00C409B0"/>
    <w:rsid w:val="00C42E79"/>
    <w:rsid w:val="00C63D62"/>
    <w:rsid w:val="00C85140"/>
    <w:rsid w:val="00C93DB4"/>
    <w:rsid w:val="00CA0B8B"/>
    <w:rsid w:val="00CA23B3"/>
    <w:rsid w:val="00CA3703"/>
    <w:rsid w:val="00CA6CF7"/>
    <w:rsid w:val="00CA79A1"/>
    <w:rsid w:val="00CB08B2"/>
    <w:rsid w:val="00CB4851"/>
    <w:rsid w:val="00CB67B7"/>
    <w:rsid w:val="00CC4D59"/>
    <w:rsid w:val="00CC514A"/>
    <w:rsid w:val="00CC6C8F"/>
    <w:rsid w:val="00CD52EF"/>
    <w:rsid w:val="00CF4895"/>
    <w:rsid w:val="00CF6F80"/>
    <w:rsid w:val="00D022BF"/>
    <w:rsid w:val="00D12BC3"/>
    <w:rsid w:val="00D15824"/>
    <w:rsid w:val="00D300E4"/>
    <w:rsid w:val="00D31E5E"/>
    <w:rsid w:val="00D35811"/>
    <w:rsid w:val="00D44704"/>
    <w:rsid w:val="00D4551F"/>
    <w:rsid w:val="00D4719B"/>
    <w:rsid w:val="00D824A1"/>
    <w:rsid w:val="00D8287D"/>
    <w:rsid w:val="00D849DE"/>
    <w:rsid w:val="00D94C71"/>
    <w:rsid w:val="00DB0606"/>
    <w:rsid w:val="00DB3367"/>
    <w:rsid w:val="00DB39B6"/>
    <w:rsid w:val="00DB3E14"/>
    <w:rsid w:val="00DC06AC"/>
    <w:rsid w:val="00DC19EB"/>
    <w:rsid w:val="00DD129C"/>
    <w:rsid w:val="00DD395B"/>
    <w:rsid w:val="00DD712B"/>
    <w:rsid w:val="00DE48A1"/>
    <w:rsid w:val="00E0520E"/>
    <w:rsid w:val="00E11474"/>
    <w:rsid w:val="00E128B7"/>
    <w:rsid w:val="00E15BF9"/>
    <w:rsid w:val="00E223C3"/>
    <w:rsid w:val="00E2259D"/>
    <w:rsid w:val="00E27262"/>
    <w:rsid w:val="00E35D8D"/>
    <w:rsid w:val="00E52550"/>
    <w:rsid w:val="00E61650"/>
    <w:rsid w:val="00E66C6A"/>
    <w:rsid w:val="00E6716B"/>
    <w:rsid w:val="00E679AF"/>
    <w:rsid w:val="00E74EA4"/>
    <w:rsid w:val="00E96F35"/>
    <w:rsid w:val="00EB1C6D"/>
    <w:rsid w:val="00EB27BE"/>
    <w:rsid w:val="00EB3779"/>
    <w:rsid w:val="00EB3999"/>
    <w:rsid w:val="00EB6795"/>
    <w:rsid w:val="00EC3746"/>
    <w:rsid w:val="00ED0648"/>
    <w:rsid w:val="00EE4A32"/>
    <w:rsid w:val="00F16C7C"/>
    <w:rsid w:val="00F446CB"/>
    <w:rsid w:val="00F44BBB"/>
    <w:rsid w:val="00F67A82"/>
    <w:rsid w:val="00F72998"/>
    <w:rsid w:val="00F854C9"/>
    <w:rsid w:val="00F977F3"/>
    <w:rsid w:val="00FA76AF"/>
    <w:rsid w:val="00FB4C01"/>
    <w:rsid w:val="00FC0B96"/>
    <w:rsid w:val="00FC2F17"/>
    <w:rsid w:val="00FD211C"/>
    <w:rsid w:val="00FD6681"/>
    <w:rsid w:val="00FE69BC"/>
    <w:rsid w:val="00FE7D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342E92"/>
  <w15:chartTrackingRefBased/>
  <w15:docId w15:val="{5CC2B8D6-AF6C-419C-81E0-99B9F2F496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63E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446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46C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06D9C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434F0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34F09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2563E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563E0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563E0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rdiff.ac.uk/news/view/2872217-drastic-deterioration-in-welsh-prison-safety" TargetMode="External"/><Relationship Id="rId13" Type="http://schemas.openxmlformats.org/officeDocument/2006/relationships/hyperlink" Target="https://doi.org/10.1111/j.2044-8333.2011.02039.x" TargetMode="External"/><Relationship Id="rId18" Type="http://schemas.openxmlformats.org/officeDocument/2006/relationships/hyperlink" Target="https://doi.org/10.1080/1177083X.2019.1678492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pmc.ncbi.nlm.nih.gov/articles/PMC11289900" TargetMode="External"/><Relationship Id="rId7" Type="http://schemas.openxmlformats.org/officeDocument/2006/relationships/hyperlink" Target="https://www.clinks.org/community/blog-posts/what-going-wrong-welsh-criminal-justice-system?utm" TargetMode="External"/><Relationship Id="rId12" Type="http://schemas.openxmlformats.org/officeDocument/2006/relationships/hyperlink" Target="https://bjs.ojp.gov/content/pub/pdf/rprts05p0510.pdf" TargetMode="External"/><Relationship Id="rId17" Type="http://schemas.openxmlformats.org/officeDocument/2006/relationships/hyperlink" Target="https://www.nhs.wales/mental-health-services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uk/government/news/new-prison-strategy-to-rehabilitate-offenders-and-cut-crime" TargetMode="External"/><Relationship Id="rId20" Type="http://schemas.openxmlformats.org/officeDocument/2006/relationships/hyperlink" Target="https://doi.org/10.1177/1462474511404334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4324/9781315407500" TargetMode="External"/><Relationship Id="rId11" Type="http://schemas.openxmlformats.org/officeDocument/2006/relationships/hyperlink" Target="https://www.juridicainternational.eu/public/pdf/ji_2019_28_37.pdf" TargetMode="External"/><Relationship Id="rId24" Type="http://schemas.openxmlformats.org/officeDocument/2006/relationships/hyperlink" Target="https://www.gov.wales/sites/default/files/consultations/2023-01/summary-of-responses_0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gov.uk/government/news/mental-health-funding" TargetMode="External"/><Relationship Id="rId23" Type="http://schemas.openxmlformats.org/officeDocument/2006/relationships/hyperlink" Target="https://www.prisonpolicy.org/reports/pie2017.html" TargetMode="External"/><Relationship Id="rId10" Type="http://schemas.openxmlformats.org/officeDocument/2006/relationships/hyperlink" Target="https://crimerate.co.uk/wales#:~:text=For%20the%20twelve%20months%20ending%20September%202024%2C%20the,roughly%20every%2038%20people%20per%201%2C000%20daytime%20population" TargetMode="External"/><Relationship Id="rId19" Type="http://schemas.openxmlformats.org/officeDocument/2006/relationships/hyperlink" Target="https://www.publichealthwales.org/trauma-violence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ardiff.ac.uk/news/view/2872217-drastic-deterioration-in-welsh-prison-safety" TargetMode="External"/><Relationship Id="rId14" Type="http://schemas.openxmlformats.org/officeDocument/2006/relationships/hyperlink" Target="https://www.gov.uk/government/publications" TargetMode="External"/><Relationship Id="rId22" Type="http://schemas.openxmlformats.org/officeDocument/2006/relationships/hyperlink" Target="https://doi.org/10.1093/bjc/azr05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BMCP5009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7484B92-0492-492D-BC3B-D479C6F7BC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2639</Words>
  <Characters>15047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Are prisons working?</vt:lpstr>
    </vt:vector>
  </TitlesOfParts>
  <Company>2310510</Company>
  <LinksUpToDate>false</LinksUpToDate>
  <CharactersWithSpaces>17651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Are prisons working?</dc:title>
  <dc:subject>a comprehensive review for police and crime commissioner</dc:subject>
  <dc:creator>Tim Nicholas</dc:creator>
  <cp:keywords/>
  <dc:description/>
  <cp:lastModifiedBy>Tim Nicholas</cp:lastModifiedBy>
  <cp:revision>2</cp:revision>
  <dcterms:created xsi:type="dcterms:W3CDTF">2025-01-09T13:00:00Z</dcterms:created>
  <dcterms:modified xsi:type="dcterms:W3CDTF">2025-01-09T13:00:00Z</dcterms:modified>
</cp:coreProperties>
</file>