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722C8" w14:textId="1A4BFA11" w:rsidR="00164B14" w:rsidRDefault="00164B14" w:rsidP="00164B14">
      <w:pPr>
        <w:jc w:val="center"/>
        <w:rPr>
          <w:b/>
          <w:bCs/>
          <w:sz w:val="32"/>
          <w:szCs w:val="32"/>
        </w:rPr>
      </w:pPr>
      <w:bookmarkStart w:id="0" w:name="_ct3hkyyaruw0" w:colFirst="0" w:colLast="0"/>
      <w:bookmarkEnd w:id="0"/>
      <w:r>
        <w:rPr>
          <w:b/>
          <w:bCs/>
          <w:sz w:val="32"/>
          <w:szCs w:val="32"/>
        </w:rPr>
        <w:t>Assessment 2 Part 2</w:t>
      </w:r>
    </w:p>
    <w:p w14:paraId="096302DD" w14:textId="77777777" w:rsidR="001F3E72" w:rsidRDefault="001F3E72" w:rsidP="00164B14">
      <w:pPr>
        <w:jc w:val="center"/>
        <w:rPr>
          <w:b/>
          <w:bCs/>
          <w:sz w:val="32"/>
          <w:szCs w:val="32"/>
        </w:rPr>
      </w:pPr>
    </w:p>
    <w:p w14:paraId="4F1A2C13" w14:textId="77777777" w:rsidR="001F3E72" w:rsidRDefault="001F3E72" w:rsidP="00164B14">
      <w:pPr>
        <w:jc w:val="center"/>
        <w:rPr>
          <w:b/>
          <w:bCs/>
          <w:sz w:val="32"/>
          <w:szCs w:val="32"/>
        </w:rPr>
      </w:pPr>
    </w:p>
    <w:p w14:paraId="7DDE43DF" w14:textId="544E4226" w:rsidR="00164B14" w:rsidRDefault="00164B14" w:rsidP="00164B14">
      <w:pPr>
        <w:jc w:val="center"/>
        <w:rPr>
          <w:b/>
          <w:bCs/>
          <w:sz w:val="32"/>
          <w:szCs w:val="32"/>
        </w:rPr>
      </w:pPr>
      <w:r>
        <w:rPr>
          <w:b/>
          <w:bCs/>
          <w:sz w:val="32"/>
          <w:szCs w:val="32"/>
        </w:rPr>
        <w:br/>
        <w:t xml:space="preserve">Module: </w:t>
      </w:r>
      <w:r w:rsidRPr="00164B14">
        <w:rPr>
          <w:b/>
          <w:bCs/>
          <w:sz w:val="32"/>
          <w:szCs w:val="32"/>
        </w:rPr>
        <w:t>Leadership and management, theory and practice</w:t>
      </w:r>
    </w:p>
    <w:p w14:paraId="3FA38BA3" w14:textId="77777777" w:rsidR="001F3E72" w:rsidRDefault="001F3E72" w:rsidP="00164B14">
      <w:pPr>
        <w:jc w:val="center"/>
        <w:rPr>
          <w:b/>
          <w:bCs/>
          <w:sz w:val="32"/>
          <w:szCs w:val="32"/>
        </w:rPr>
      </w:pPr>
    </w:p>
    <w:p w14:paraId="073D3618" w14:textId="77777777" w:rsidR="001F3E72" w:rsidRDefault="001F3E72" w:rsidP="00164B14">
      <w:pPr>
        <w:jc w:val="center"/>
        <w:rPr>
          <w:b/>
          <w:bCs/>
          <w:sz w:val="32"/>
          <w:szCs w:val="32"/>
        </w:rPr>
      </w:pPr>
    </w:p>
    <w:p w14:paraId="52DEAD75" w14:textId="77777777" w:rsidR="00164B14" w:rsidRDefault="00164B14" w:rsidP="00164B14">
      <w:pPr>
        <w:jc w:val="center"/>
        <w:rPr>
          <w:b/>
          <w:bCs/>
          <w:sz w:val="32"/>
          <w:szCs w:val="32"/>
        </w:rPr>
      </w:pPr>
    </w:p>
    <w:p w14:paraId="43B14D7A" w14:textId="39F723A4" w:rsidR="00164B14" w:rsidRDefault="00164B14" w:rsidP="00164B14">
      <w:pPr>
        <w:jc w:val="center"/>
        <w:rPr>
          <w:b/>
          <w:bCs/>
          <w:sz w:val="32"/>
          <w:szCs w:val="32"/>
        </w:rPr>
      </w:pPr>
      <w:r>
        <w:rPr>
          <w:b/>
          <w:bCs/>
          <w:sz w:val="32"/>
          <w:szCs w:val="32"/>
        </w:rPr>
        <w:t xml:space="preserve">Module code: LCBB6003                   Lecturer: </w:t>
      </w:r>
      <w:r w:rsidR="001F3E72">
        <w:rPr>
          <w:b/>
          <w:bCs/>
          <w:sz w:val="32"/>
          <w:szCs w:val="32"/>
        </w:rPr>
        <w:t xml:space="preserve">Laila </w:t>
      </w:r>
      <w:proofErr w:type="spellStart"/>
      <w:r w:rsidR="001F3E72">
        <w:rPr>
          <w:b/>
          <w:bCs/>
          <w:sz w:val="32"/>
          <w:szCs w:val="32"/>
        </w:rPr>
        <w:t>Maazouz</w:t>
      </w:r>
      <w:proofErr w:type="spellEnd"/>
    </w:p>
    <w:p w14:paraId="03F61159" w14:textId="77777777" w:rsidR="00164B14" w:rsidRDefault="00164B14" w:rsidP="00164B14">
      <w:pPr>
        <w:jc w:val="center"/>
        <w:rPr>
          <w:b/>
          <w:bCs/>
          <w:sz w:val="40"/>
          <w:szCs w:val="40"/>
        </w:rPr>
      </w:pPr>
    </w:p>
    <w:p w14:paraId="12043683" w14:textId="77777777" w:rsidR="00164B14" w:rsidRDefault="00164B14" w:rsidP="00164B14">
      <w:pPr>
        <w:jc w:val="center"/>
        <w:rPr>
          <w:b/>
          <w:bCs/>
          <w:sz w:val="40"/>
          <w:szCs w:val="40"/>
        </w:rPr>
      </w:pPr>
      <w:r>
        <w:rPr>
          <w:b/>
          <w:bCs/>
          <w:sz w:val="40"/>
          <w:szCs w:val="40"/>
        </w:rPr>
        <w:t>Individual Report</w:t>
      </w:r>
    </w:p>
    <w:p w14:paraId="46ABF563" w14:textId="77777777" w:rsidR="00164B14" w:rsidRDefault="00164B14" w:rsidP="00164B14">
      <w:pPr>
        <w:jc w:val="center"/>
        <w:rPr>
          <w:b/>
          <w:bCs/>
          <w:sz w:val="40"/>
          <w:szCs w:val="40"/>
        </w:rPr>
      </w:pPr>
    </w:p>
    <w:p w14:paraId="4DF1C0D7" w14:textId="217B4D90" w:rsidR="00164B14" w:rsidRPr="0043795A" w:rsidRDefault="00164B14" w:rsidP="00164B14">
      <w:pPr>
        <w:jc w:val="center"/>
        <w:rPr>
          <w:b/>
          <w:sz w:val="40"/>
          <w:szCs w:val="40"/>
        </w:rPr>
      </w:pPr>
      <w:r w:rsidRPr="00095D4A">
        <w:rPr>
          <w:b/>
          <w:sz w:val="32"/>
          <w:szCs w:val="32"/>
        </w:rPr>
        <w:t>'</w:t>
      </w:r>
      <w:r>
        <w:rPr>
          <w:b/>
          <w:sz w:val="32"/>
          <w:szCs w:val="32"/>
        </w:rPr>
        <w:t>Lessons learned</w:t>
      </w:r>
      <w:r w:rsidRPr="00095D4A">
        <w:rPr>
          <w:b/>
          <w:sz w:val="32"/>
          <w:szCs w:val="32"/>
        </w:rPr>
        <w:t>'</w:t>
      </w:r>
      <w:r>
        <w:rPr>
          <w:b/>
          <w:sz w:val="32"/>
          <w:szCs w:val="32"/>
        </w:rPr>
        <w:br/>
      </w:r>
    </w:p>
    <w:p w14:paraId="4E7FC4D5" w14:textId="77777777" w:rsidR="00164B14" w:rsidRDefault="00164B14" w:rsidP="00164B14">
      <w:pPr>
        <w:jc w:val="center"/>
        <w:rPr>
          <w:b/>
          <w:bCs/>
          <w:sz w:val="48"/>
          <w:szCs w:val="48"/>
        </w:rPr>
      </w:pPr>
    </w:p>
    <w:p w14:paraId="5375042C" w14:textId="77777777" w:rsidR="00164B14" w:rsidRDefault="00164B14" w:rsidP="00164B14">
      <w:pPr>
        <w:jc w:val="center"/>
        <w:rPr>
          <w:b/>
          <w:bCs/>
          <w:sz w:val="48"/>
          <w:szCs w:val="48"/>
        </w:rPr>
      </w:pPr>
    </w:p>
    <w:p w14:paraId="16AEF939" w14:textId="77777777" w:rsidR="00164B14" w:rsidRDefault="00164B14" w:rsidP="00164B14">
      <w:pPr>
        <w:jc w:val="center"/>
        <w:rPr>
          <w:b/>
          <w:bCs/>
          <w:sz w:val="48"/>
          <w:szCs w:val="48"/>
        </w:rPr>
      </w:pPr>
    </w:p>
    <w:p w14:paraId="519BAB04" w14:textId="77777777" w:rsidR="00164B14" w:rsidRDefault="00164B14" w:rsidP="00164B14">
      <w:pPr>
        <w:spacing w:after="107" w:line="254" w:lineRule="auto"/>
        <w:ind w:right="62"/>
        <w:jc w:val="center"/>
      </w:pPr>
      <w:r>
        <w:rPr>
          <w:b/>
        </w:rPr>
        <w:t xml:space="preserve">Simona </w:t>
      </w:r>
      <w:proofErr w:type="spellStart"/>
      <w:r>
        <w:rPr>
          <w:b/>
        </w:rPr>
        <w:t>Filipova</w:t>
      </w:r>
      <w:proofErr w:type="spellEnd"/>
      <w:r>
        <w:rPr>
          <w:b/>
        </w:rPr>
        <w:t xml:space="preserve"> </w:t>
      </w:r>
      <w:proofErr w:type="spellStart"/>
      <w:r>
        <w:rPr>
          <w:b/>
        </w:rPr>
        <w:t>Vasileva</w:t>
      </w:r>
      <w:proofErr w:type="spellEnd"/>
    </w:p>
    <w:p w14:paraId="5BFC91D7" w14:textId="77777777" w:rsidR="00164B14" w:rsidRDefault="00164B14" w:rsidP="00164B14">
      <w:pPr>
        <w:spacing w:after="107" w:line="254" w:lineRule="auto"/>
        <w:ind w:right="73"/>
        <w:jc w:val="center"/>
        <w:rPr>
          <w:szCs w:val="22"/>
        </w:rPr>
      </w:pPr>
      <w:r>
        <w:t xml:space="preserve">University of Wales Trinity Saint David, London Campus,  </w:t>
      </w:r>
    </w:p>
    <w:p w14:paraId="0373D9B3" w14:textId="77777777" w:rsidR="00164B14" w:rsidRDefault="00164B14" w:rsidP="00164B14">
      <w:pPr>
        <w:jc w:val="center"/>
        <w:rPr>
          <w:b/>
          <w:sz w:val="28"/>
          <w:szCs w:val="28"/>
        </w:rPr>
      </w:pPr>
      <w:r>
        <w:t>BA Business and Management, London, United Kingdom</w:t>
      </w:r>
      <w:r>
        <w:br/>
        <w:t xml:space="preserve"> 2030587@student.uwtsd.ac.uk</w:t>
      </w:r>
    </w:p>
    <w:p w14:paraId="1467B86F" w14:textId="77777777" w:rsidR="00AC223F" w:rsidRDefault="00AC223F" w:rsidP="00AC223F">
      <w:pPr>
        <w:jc w:val="center"/>
        <w:rPr>
          <w:sz w:val="36"/>
          <w:szCs w:val="36"/>
        </w:rPr>
      </w:pPr>
    </w:p>
    <w:p w14:paraId="32E65E8C" w14:textId="77777777" w:rsidR="00AC223F" w:rsidRDefault="00AC223F" w:rsidP="00AC223F">
      <w:pPr>
        <w:jc w:val="center"/>
        <w:rPr>
          <w:sz w:val="36"/>
          <w:szCs w:val="36"/>
        </w:rPr>
      </w:pPr>
    </w:p>
    <w:p w14:paraId="25D0F1FD" w14:textId="77777777" w:rsidR="00AC223F" w:rsidRDefault="00AC223F" w:rsidP="00AC223F">
      <w:pPr>
        <w:jc w:val="center"/>
        <w:rPr>
          <w:sz w:val="36"/>
          <w:szCs w:val="36"/>
        </w:rPr>
      </w:pPr>
    </w:p>
    <w:p w14:paraId="4589DE50" w14:textId="77777777" w:rsidR="00AC223F" w:rsidRDefault="00AC223F" w:rsidP="00AC223F">
      <w:pPr>
        <w:jc w:val="center"/>
        <w:rPr>
          <w:sz w:val="36"/>
          <w:szCs w:val="36"/>
        </w:rPr>
      </w:pPr>
    </w:p>
    <w:p w14:paraId="27215B76" w14:textId="77777777" w:rsidR="00AC223F" w:rsidRDefault="00AC223F" w:rsidP="00AC223F">
      <w:pPr>
        <w:jc w:val="center"/>
        <w:rPr>
          <w:sz w:val="36"/>
          <w:szCs w:val="36"/>
        </w:rPr>
      </w:pPr>
    </w:p>
    <w:p w14:paraId="3B1F7451" w14:textId="77777777" w:rsidR="00AC223F" w:rsidRDefault="00AC223F" w:rsidP="00AC223F">
      <w:pPr>
        <w:jc w:val="center"/>
        <w:rPr>
          <w:sz w:val="36"/>
          <w:szCs w:val="36"/>
        </w:rPr>
      </w:pPr>
    </w:p>
    <w:p w14:paraId="566B7DC4" w14:textId="77777777" w:rsidR="00AC223F" w:rsidRDefault="00AC223F" w:rsidP="00AC223F">
      <w:pPr>
        <w:jc w:val="center"/>
        <w:rPr>
          <w:sz w:val="36"/>
          <w:szCs w:val="36"/>
        </w:rPr>
      </w:pPr>
    </w:p>
    <w:p w14:paraId="37DF6247" w14:textId="77777777" w:rsidR="00AC223F" w:rsidRDefault="00AC223F" w:rsidP="00AC223F">
      <w:pPr>
        <w:jc w:val="center"/>
        <w:rPr>
          <w:sz w:val="36"/>
          <w:szCs w:val="36"/>
        </w:rPr>
      </w:pPr>
    </w:p>
    <w:p w14:paraId="582A25D0" w14:textId="77777777" w:rsidR="00AC223F" w:rsidRDefault="00AC223F" w:rsidP="00AC223F">
      <w:pPr>
        <w:jc w:val="center"/>
        <w:rPr>
          <w:sz w:val="36"/>
          <w:szCs w:val="36"/>
        </w:rPr>
      </w:pPr>
    </w:p>
    <w:p w14:paraId="77B57741" w14:textId="77777777" w:rsidR="00AC223F" w:rsidRDefault="00AC223F" w:rsidP="00AC223F">
      <w:pPr>
        <w:jc w:val="center"/>
        <w:rPr>
          <w:sz w:val="36"/>
          <w:szCs w:val="36"/>
        </w:rPr>
      </w:pPr>
    </w:p>
    <w:p w14:paraId="12A7A603" w14:textId="77777777" w:rsidR="00AC223F" w:rsidRDefault="00AC223F" w:rsidP="00AC223F">
      <w:pPr>
        <w:jc w:val="center"/>
        <w:rPr>
          <w:sz w:val="36"/>
          <w:szCs w:val="36"/>
        </w:rPr>
      </w:pPr>
    </w:p>
    <w:sdt>
      <w:sdtPr>
        <w:rPr>
          <w:rFonts w:asciiTheme="minorHAnsi" w:eastAsiaTheme="minorHAnsi" w:hAnsiTheme="minorHAnsi" w:cstheme="minorBidi"/>
          <w:b w:val="0"/>
          <w:bCs w:val="0"/>
          <w:color w:val="auto"/>
          <w:kern w:val="2"/>
          <w:sz w:val="24"/>
          <w:szCs w:val="24"/>
          <w:lang w:val="en-GB"/>
          <w14:ligatures w14:val="standardContextual"/>
        </w:rPr>
        <w:id w:val="-2056298862"/>
        <w:docPartObj>
          <w:docPartGallery w:val="Table of Contents"/>
          <w:docPartUnique/>
        </w:docPartObj>
      </w:sdtPr>
      <w:sdtEndPr>
        <w:rPr>
          <w:noProof/>
        </w:rPr>
      </w:sdtEndPr>
      <w:sdtContent>
        <w:p w14:paraId="4B23882F" w14:textId="7DD07F7F" w:rsidR="00AC223F" w:rsidRDefault="00AC223F">
          <w:pPr>
            <w:pStyle w:val="TOCHeading"/>
          </w:pPr>
          <w:r>
            <w:t>Table of Contents</w:t>
          </w:r>
        </w:p>
        <w:p w14:paraId="0039D466" w14:textId="46B41559" w:rsidR="003B1920" w:rsidRDefault="00AC223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9127112" w:history="1">
            <w:r w:rsidR="003B1920" w:rsidRPr="00704B28">
              <w:rPr>
                <w:rStyle w:val="Hyperlink"/>
                <w:noProof/>
              </w:rPr>
              <w:t>Introduction</w:t>
            </w:r>
            <w:r w:rsidR="003B1920">
              <w:rPr>
                <w:noProof/>
                <w:webHidden/>
              </w:rPr>
              <w:tab/>
            </w:r>
            <w:r w:rsidR="003B1920">
              <w:rPr>
                <w:noProof/>
                <w:webHidden/>
              </w:rPr>
              <w:fldChar w:fldCharType="begin"/>
            </w:r>
            <w:r w:rsidR="003B1920">
              <w:rPr>
                <w:noProof/>
                <w:webHidden/>
              </w:rPr>
              <w:instrText xml:space="preserve"> PAGEREF _Toc149127112 \h </w:instrText>
            </w:r>
            <w:r w:rsidR="003B1920">
              <w:rPr>
                <w:noProof/>
                <w:webHidden/>
              </w:rPr>
            </w:r>
            <w:r w:rsidR="003B1920">
              <w:rPr>
                <w:noProof/>
                <w:webHidden/>
              </w:rPr>
              <w:fldChar w:fldCharType="separate"/>
            </w:r>
            <w:r w:rsidR="003B1920">
              <w:rPr>
                <w:noProof/>
                <w:webHidden/>
              </w:rPr>
              <w:t>3</w:t>
            </w:r>
            <w:r w:rsidR="003B1920">
              <w:rPr>
                <w:noProof/>
                <w:webHidden/>
              </w:rPr>
              <w:fldChar w:fldCharType="end"/>
            </w:r>
          </w:hyperlink>
        </w:p>
        <w:p w14:paraId="4595F238" w14:textId="63324332" w:rsidR="003B1920" w:rsidRDefault="00000000">
          <w:pPr>
            <w:pStyle w:val="TOC2"/>
            <w:tabs>
              <w:tab w:val="left" w:pos="720"/>
              <w:tab w:val="right" w:leader="dot" w:pos="9016"/>
            </w:tabs>
            <w:rPr>
              <w:rFonts w:eastAsiaTheme="minorEastAsia" w:cstheme="minorBidi"/>
              <w:b w:val="0"/>
              <w:bCs w:val="0"/>
              <w:noProof/>
              <w:sz w:val="24"/>
              <w:szCs w:val="24"/>
              <w:lang w:eastAsia="en-GB"/>
            </w:rPr>
          </w:pPr>
          <w:hyperlink w:anchor="_Toc149127113" w:history="1">
            <w:r w:rsidR="003B1920" w:rsidRPr="00704B28">
              <w:rPr>
                <w:rStyle w:val="Hyperlink"/>
                <w:noProof/>
              </w:rPr>
              <w:t>1.</w:t>
            </w:r>
            <w:r w:rsidR="003B1920">
              <w:rPr>
                <w:rFonts w:eastAsiaTheme="minorEastAsia" w:cstheme="minorBidi"/>
                <w:b w:val="0"/>
                <w:bCs w:val="0"/>
                <w:noProof/>
                <w:sz w:val="24"/>
                <w:szCs w:val="24"/>
                <w:lang w:eastAsia="en-GB"/>
              </w:rPr>
              <w:tab/>
            </w:r>
            <w:r w:rsidR="003B1920" w:rsidRPr="00704B28">
              <w:rPr>
                <w:rStyle w:val="Hyperlink"/>
                <w:noProof/>
              </w:rPr>
              <w:t>Leadership is Adaptable:</w:t>
            </w:r>
            <w:r w:rsidR="003B1920">
              <w:rPr>
                <w:noProof/>
                <w:webHidden/>
              </w:rPr>
              <w:tab/>
            </w:r>
            <w:r w:rsidR="003B1920">
              <w:rPr>
                <w:noProof/>
                <w:webHidden/>
              </w:rPr>
              <w:fldChar w:fldCharType="begin"/>
            </w:r>
            <w:r w:rsidR="003B1920">
              <w:rPr>
                <w:noProof/>
                <w:webHidden/>
              </w:rPr>
              <w:instrText xml:space="preserve"> PAGEREF _Toc149127113 \h </w:instrText>
            </w:r>
            <w:r w:rsidR="003B1920">
              <w:rPr>
                <w:noProof/>
                <w:webHidden/>
              </w:rPr>
            </w:r>
            <w:r w:rsidR="003B1920">
              <w:rPr>
                <w:noProof/>
                <w:webHidden/>
              </w:rPr>
              <w:fldChar w:fldCharType="separate"/>
            </w:r>
            <w:r w:rsidR="003B1920">
              <w:rPr>
                <w:noProof/>
                <w:webHidden/>
              </w:rPr>
              <w:t>3</w:t>
            </w:r>
            <w:r w:rsidR="003B1920">
              <w:rPr>
                <w:noProof/>
                <w:webHidden/>
              </w:rPr>
              <w:fldChar w:fldCharType="end"/>
            </w:r>
          </w:hyperlink>
        </w:p>
        <w:p w14:paraId="247A2BC8" w14:textId="26FFFE72" w:rsidR="003B1920" w:rsidRDefault="00000000">
          <w:pPr>
            <w:pStyle w:val="TOC2"/>
            <w:tabs>
              <w:tab w:val="left" w:pos="720"/>
              <w:tab w:val="right" w:leader="dot" w:pos="9016"/>
            </w:tabs>
            <w:rPr>
              <w:rFonts w:eastAsiaTheme="minorEastAsia" w:cstheme="minorBidi"/>
              <w:b w:val="0"/>
              <w:bCs w:val="0"/>
              <w:noProof/>
              <w:sz w:val="24"/>
              <w:szCs w:val="24"/>
              <w:lang w:eastAsia="en-GB"/>
            </w:rPr>
          </w:pPr>
          <w:hyperlink w:anchor="_Toc149127114" w:history="1">
            <w:r w:rsidR="003B1920" w:rsidRPr="00704B28">
              <w:rPr>
                <w:rStyle w:val="Hyperlink"/>
                <w:noProof/>
              </w:rPr>
              <w:t>2.</w:t>
            </w:r>
            <w:r w:rsidR="003B1920">
              <w:rPr>
                <w:rFonts w:eastAsiaTheme="minorEastAsia" w:cstheme="minorBidi"/>
                <w:b w:val="0"/>
                <w:bCs w:val="0"/>
                <w:noProof/>
                <w:sz w:val="24"/>
                <w:szCs w:val="24"/>
                <w:lang w:eastAsia="en-GB"/>
              </w:rPr>
              <w:tab/>
            </w:r>
            <w:r w:rsidR="003B1920" w:rsidRPr="00704B28">
              <w:rPr>
                <w:rStyle w:val="Hyperlink"/>
                <w:noProof/>
              </w:rPr>
              <w:t>A Vision Propels Success:</w:t>
            </w:r>
            <w:r w:rsidR="003B1920">
              <w:rPr>
                <w:noProof/>
                <w:webHidden/>
              </w:rPr>
              <w:tab/>
            </w:r>
            <w:r w:rsidR="003B1920">
              <w:rPr>
                <w:noProof/>
                <w:webHidden/>
              </w:rPr>
              <w:fldChar w:fldCharType="begin"/>
            </w:r>
            <w:r w:rsidR="003B1920">
              <w:rPr>
                <w:noProof/>
                <w:webHidden/>
              </w:rPr>
              <w:instrText xml:space="preserve"> PAGEREF _Toc149127114 \h </w:instrText>
            </w:r>
            <w:r w:rsidR="003B1920">
              <w:rPr>
                <w:noProof/>
                <w:webHidden/>
              </w:rPr>
            </w:r>
            <w:r w:rsidR="003B1920">
              <w:rPr>
                <w:noProof/>
                <w:webHidden/>
              </w:rPr>
              <w:fldChar w:fldCharType="separate"/>
            </w:r>
            <w:r w:rsidR="003B1920">
              <w:rPr>
                <w:noProof/>
                <w:webHidden/>
              </w:rPr>
              <w:t>3</w:t>
            </w:r>
            <w:r w:rsidR="003B1920">
              <w:rPr>
                <w:noProof/>
                <w:webHidden/>
              </w:rPr>
              <w:fldChar w:fldCharType="end"/>
            </w:r>
          </w:hyperlink>
        </w:p>
        <w:p w14:paraId="7DEE6CEC" w14:textId="5F7C5EA5" w:rsidR="003B1920" w:rsidRDefault="00000000">
          <w:pPr>
            <w:pStyle w:val="TOC2"/>
            <w:tabs>
              <w:tab w:val="left" w:pos="720"/>
              <w:tab w:val="right" w:leader="dot" w:pos="9016"/>
            </w:tabs>
            <w:rPr>
              <w:rFonts w:eastAsiaTheme="minorEastAsia" w:cstheme="minorBidi"/>
              <w:b w:val="0"/>
              <w:bCs w:val="0"/>
              <w:noProof/>
              <w:sz w:val="24"/>
              <w:szCs w:val="24"/>
              <w:lang w:eastAsia="en-GB"/>
            </w:rPr>
          </w:pPr>
          <w:hyperlink w:anchor="_Toc149127115" w:history="1">
            <w:r w:rsidR="003B1920" w:rsidRPr="00704B28">
              <w:rPr>
                <w:rStyle w:val="Hyperlink"/>
                <w:noProof/>
              </w:rPr>
              <w:t>3.</w:t>
            </w:r>
            <w:r w:rsidR="003B1920">
              <w:rPr>
                <w:rFonts w:eastAsiaTheme="minorEastAsia" w:cstheme="minorBidi"/>
                <w:b w:val="0"/>
                <w:bCs w:val="0"/>
                <w:noProof/>
                <w:sz w:val="24"/>
                <w:szCs w:val="24"/>
                <w:lang w:eastAsia="en-GB"/>
              </w:rPr>
              <w:tab/>
            </w:r>
            <w:r w:rsidR="003B1920" w:rsidRPr="00704B28">
              <w:rPr>
                <w:rStyle w:val="Hyperlink"/>
                <w:noProof/>
              </w:rPr>
              <w:t>Innovation is a Cornerstone:</w:t>
            </w:r>
            <w:r w:rsidR="003B1920">
              <w:rPr>
                <w:noProof/>
                <w:webHidden/>
              </w:rPr>
              <w:tab/>
            </w:r>
            <w:r w:rsidR="003B1920">
              <w:rPr>
                <w:noProof/>
                <w:webHidden/>
              </w:rPr>
              <w:fldChar w:fldCharType="begin"/>
            </w:r>
            <w:r w:rsidR="003B1920">
              <w:rPr>
                <w:noProof/>
                <w:webHidden/>
              </w:rPr>
              <w:instrText xml:space="preserve"> PAGEREF _Toc149127115 \h </w:instrText>
            </w:r>
            <w:r w:rsidR="003B1920">
              <w:rPr>
                <w:noProof/>
                <w:webHidden/>
              </w:rPr>
            </w:r>
            <w:r w:rsidR="003B1920">
              <w:rPr>
                <w:noProof/>
                <w:webHidden/>
              </w:rPr>
              <w:fldChar w:fldCharType="separate"/>
            </w:r>
            <w:r w:rsidR="003B1920">
              <w:rPr>
                <w:noProof/>
                <w:webHidden/>
              </w:rPr>
              <w:t>3</w:t>
            </w:r>
            <w:r w:rsidR="003B1920">
              <w:rPr>
                <w:noProof/>
                <w:webHidden/>
              </w:rPr>
              <w:fldChar w:fldCharType="end"/>
            </w:r>
          </w:hyperlink>
        </w:p>
        <w:p w14:paraId="3ED58EB3" w14:textId="538EA5EA" w:rsidR="003B1920" w:rsidRDefault="00000000">
          <w:pPr>
            <w:pStyle w:val="TOC2"/>
            <w:tabs>
              <w:tab w:val="left" w:pos="720"/>
              <w:tab w:val="right" w:leader="dot" w:pos="9016"/>
            </w:tabs>
            <w:rPr>
              <w:rFonts w:eastAsiaTheme="minorEastAsia" w:cstheme="minorBidi"/>
              <w:b w:val="0"/>
              <w:bCs w:val="0"/>
              <w:noProof/>
              <w:sz w:val="24"/>
              <w:szCs w:val="24"/>
              <w:lang w:eastAsia="en-GB"/>
            </w:rPr>
          </w:pPr>
          <w:hyperlink w:anchor="_Toc149127116" w:history="1">
            <w:r w:rsidR="003B1920" w:rsidRPr="00704B28">
              <w:rPr>
                <w:rStyle w:val="Hyperlink"/>
                <w:noProof/>
              </w:rPr>
              <w:t>4.</w:t>
            </w:r>
            <w:r w:rsidR="003B1920">
              <w:rPr>
                <w:rFonts w:eastAsiaTheme="minorEastAsia" w:cstheme="minorBidi"/>
                <w:b w:val="0"/>
                <w:bCs w:val="0"/>
                <w:noProof/>
                <w:sz w:val="24"/>
                <w:szCs w:val="24"/>
                <w:lang w:eastAsia="en-GB"/>
              </w:rPr>
              <w:tab/>
            </w:r>
            <w:r w:rsidR="003B1920" w:rsidRPr="00704B28">
              <w:rPr>
                <w:rStyle w:val="Hyperlink"/>
                <w:noProof/>
              </w:rPr>
              <w:t>Customer-Centric Leadership Matters:</w:t>
            </w:r>
            <w:r w:rsidR="003B1920">
              <w:rPr>
                <w:noProof/>
                <w:webHidden/>
              </w:rPr>
              <w:tab/>
            </w:r>
            <w:r w:rsidR="003B1920">
              <w:rPr>
                <w:noProof/>
                <w:webHidden/>
              </w:rPr>
              <w:fldChar w:fldCharType="begin"/>
            </w:r>
            <w:r w:rsidR="003B1920">
              <w:rPr>
                <w:noProof/>
                <w:webHidden/>
              </w:rPr>
              <w:instrText xml:space="preserve"> PAGEREF _Toc149127116 \h </w:instrText>
            </w:r>
            <w:r w:rsidR="003B1920">
              <w:rPr>
                <w:noProof/>
                <w:webHidden/>
              </w:rPr>
            </w:r>
            <w:r w:rsidR="003B1920">
              <w:rPr>
                <w:noProof/>
                <w:webHidden/>
              </w:rPr>
              <w:fldChar w:fldCharType="separate"/>
            </w:r>
            <w:r w:rsidR="003B1920">
              <w:rPr>
                <w:noProof/>
                <w:webHidden/>
              </w:rPr>
              <w:t>3</w:t>
            </w:r>
            <w:r w:rsidR="003B1920">
              <w:rPr>
                <w:noProof/>
                <w:webHidden/>
              </w:rPr>
              <w:fldChar w:fldCharType="end"/>
            </w:r>
          </w:hyperlink>
        </w:p>
        <w:p w14:paraId="21D03156" w14:textId="25602E68" w:rsidR="003B1920" w:rsidRDefault="00000000">
          <w:pPr>
            <w:pStyle w:val="TOC2"/>
            <w:tabs>
              <w:tab w:val="left" w:pos="720"/>
              <w:tab w:val="right" w:leader="dot" w:pos="9016"/>
            </w:tabs>
            <w:rPr>
              <w:rFonts w:eastAsiaTheme="minorEastAsia" w:cstheme="minorBidi"/>
              <w:b w:val="0"/>
              <w:bCs w:val="0"/>
              <w:noProof/>
              <w:sz w:val="24"/>
              <w:szCs w:val="24"/>
              <w:lang w:eastAsia="en-GB"/>
            </w:rPr>
          </w:pPr>
          <w:hyperlink w:anchor="_Toc149127117" w:history="1">
            <w:r w:rsidR="003B1920" w:rsidRPr="00704B28">
              <w:rPr>
                <w:rStyle w:val="Hyperlink"/>
                <w:noProof/>
              </w:rPr>
              <w:t>5.</w:t>
            </w:r>
            <w:r w:rsidR="003B1920">
              <w:rPr>
                <w:rFonts w:eastAsiaTheme="minorEastAsia" w:cstheme="minorBidi"/>
                <w:b w:val="0"/>
                <w:bCs w:val="0"/>
                <w:noProof/>
                <w:sz w:val="24"/>
                <w:szCs w:val="24"/>
                <w:lang w:eastAsia="en-GB"/>
              </w:rPr>
              <w:tab/>
            </w:r>
            <w:r w:rsidR="003B1920" w:rsidRPr="00704B28">
              <w:rPr>
                <w:rStyle w:val="Hyperlink"/>
                <w:noProof/>
              </w:rPr>
              <w:t>Hands-On Leadership Enhances Engagement:</w:t>
            </w:r>
            <w:r w:rsidR="003B1920">
              <w:rPr>
                <w:noProof/>
                <w:webHidden/>
              </w:rPr>
              <w:tab/>
            </w:r>
            <w:r w:rsidR="003B1920">
              <w:rPr>
                <w:noProof/>
                <w:webHidden/>
              </w:rPr>
              <w:fldChar w:fldCharType="begin"/>
            </w:r>
            <w:r w:rsidR="003B1920">
              <w:rPr>
                <w:noProof/>
                <w:webHidden/>
              </w:rPr>
              <w:instrText xml:space="preserve"> PAGEREF _Toc149127117 \h </w:instrText>
            </w:r>
            <w:r w:rsidR="003B1920">
              <w:rPr>
                <w:noProof/>
                <w:webHidden/>
              </w:rPr>
            </w:r>
            <w:r w:rsidR="003B1920">
              <w:rPr>
                <w:noProof/>
                <w:webHidden/>
              </w:rPr>
              <w:fldChar w:fldCharType="separate"/>
            </w:r>
            <w:r w:rsidR="003B1920">
              <w:rPr>
                <w:noProof/>
                <w:webHidden/>
              </w:rPr>
              <w:t>4</w:t>
            </w:r>
            <w:r w:rsidR="003B1920">
              <w:rPr>
                <w:noProof/>
                <w:webHidden/>
              </w:rPr>
              <w:fldChar w:fldCharType="end"/>
            </w:r>
          </w:hyperlink>
        </w:p>
        <w:p w14:paraId="4B016E95" w14:textId="60ED3084" w:rsidR="003B1920" w:rsidRDefault="00000000">
          <w:pPr>
            <w:pStyle w:val="TOC1"/>
            <w:tabs>
              <w:tab w:val="right" w:leader="dot" w:pos="9016"/>
            </w:tabs>
            <w:rPr>
              <w:rFonts w:eastAsiaTheme="minorEastAsia" w:cstheme="minorBidi"/>
              <w:b w:val="0"/>
              <w:bCs w:val="0"/>
              <w:i w:val="0"/>
              <w:iCs w:val="0"/>
              <w:noProof/>
              <w:lang w:eastAsia="en-GB"/>
            </w:rPr>
          </w:pPr>
          <w:hyperlink w:anchor="_Toc149127118" w:history="1">
            <w:r w:rsidR="003B1920" w:rsidRPr="00704B28">
              <w:rPr>
                <w:rStyle w:val="Hyperlink"/>
                <w:noProof/>
              </w:rPr>
              <w:t>Conclusion</w:t>
            </w:r>
            <w:r w:rsidR="003B1920">
              <w:rPr>
                <w:noProof/>
                <w:webHidden/>
              </w:rPr>
              <w:tab/>
            </w:r>
            <w:r w:rsidR="003B1920">
              <w:rPr>
                <w:noProof/>
                <w:webHidden/>
              </w:rPr>
              <w:fldChar w:fldCharType="begin"/>
            </w:r>
            <w:r w:rsidR="003B1920">
              <w:rPr>
                <w:noProof/>
                <w:webHidden/>
              </w:rPr>
              <w:instrText xml:space="preserve"> PAGEREF _Toc149127118 \h </w:instrText>
            </w:r>
            <w:r w:rsidR="003B1920">
              <w:rPr>
                <w:noProof/>
                <w:webHidden/>
              </w:rPr>
            </w:r>
            <w:r w:rsidR="003B1920">
              <w:rPr>
                <w:noProof/>
                <w:webHidden/>
              </w:rPr>
              <w:fldChar w:fldCharType="separate"/>
            </w:r>
            <w:r w:rsidR="003B1920">
              <w:rPr>
                <w:noProof/>
                <w:webHidden/>
              </w:rPr>
              <w:t>5</w:t>
            </w:r>
            <w:r w:rsidR="003B1920">
              <w:rPr>
                <w:noProof/>
                <w:webHidden/>
              </w:rPr>
              <w:fldChar w:fldCharType="end"/>
            </w:r>
          </w:hyperlink>
        </w:p>
        <w:p w14:paraId="10FC28C4" w14:textId="05ACE0BA" w:rsidR="003B1920" w:rsidRDefault="00000000">
          <w:pPr>
            <w:pStyle w:val="TOC1"/>
            <w:tabs>
              <w:tab w:val="right" w:leader="dot" w:pos="9016"/>
            </w:tabs>
            <w:rPr>
              <w:rFonts w:eastAsiaTheme="minorEastAsia" w:cstheme="minorBidi"/>
              <w:b w:val="0"/>
              <w:bCs w:val="0"/>
              <w:i w:val="0"/>
              <w:iCs w:val="0"/>
              <w:noProof/>
              <w:lang w:eastAsia="en-GB"/>
            </w:rPr>
          </w:pPr>
          <w:hyperlink w:anchor="_Toc149127119" w:history="1">
            <w:r w:rsidR="003B1920" w:rsidRPr="00704B28">
              <w:rPr>
                <w:rStyle w:val="Hyperlink"/>
                <w:noProof/>
              </w:rPr>
              <w:t>References</w:t>
            </w:r>
            <w:r w:rsidR="003B1920">
              <w:rPr>
                <w:noProof/>
                <w:webHidden/>
              </w:rPr>
              <w:tab/>
            </w:r>
            <w:r w:rsidR="003B1920">
              <w:rPr>
                <w:noProof/>
                <w:webHidden/>
              </w:rPr>
              <w:fldChar w:fldCharType="begin"/>
            </w:r>
            <w:r w:rsidR="003B1920">
              <w:rPr>
                <w:noProof/>
                <w:webHidden/>
              </w:rPr>
              <w:instrText xml:space="preserve"> PAGEREF _Toc149127119 \h </w:instrText>
            </w:r>
            <w:r w:rsidR="003B1920">
              <w:rPr>
                <w:noProof/>
                <w:webHidden/>
              </w:rPr>
            </w:r>
            <w:r w:rsidR="003B1920">
              <w:rPr>
                <w:noProof/>
                <w:webHidden/>
              </w:rPr>
              <w:fldChar w:fldCharType="separate"/>
            </w:r>
            <w:r w:rsidR="003B1920">
              <w:rPr>
                <w:noProof/>
                <w:webHidden/>
              </w:rPr>
              <w:t>6</w:t>
            </w:r>
            <w:r w:rsidR="003B1920">
              <w:rPr>
                <w:noProof/>
                <w:webHidden/>
              </w:rPr>
              <w:fldChar w:fldCharType="end"/>
            </w:r>
          </w:hyperlink>
        </w:p>
        <w:p w14:paraId="2D2C50D0" w14:textId="34B4AA7D" w:rsidR="00AC223F" w:rsidRDefault="00AC223F">
          <w:r>
            <w:rPr>
              <w:b/>
              <w:bCs/>
              <w:noProof/>
            </w:rPr>
            <w:fldChar w:fldCharType="end"/>
          </w:r>
        </w:p>
      </w:sdtContent>
    </w:sdt>
    <w:p w14:paraId="77D4E5A0" w14:textId="77777777" w:rsidR="00AC223F" w:rsidRDefault="00AC223F" w:rsidP="00AC223F">
      <w:pPr>
        <w:jc w:val="center"/>
        <w:rPr>
          <w:sz w:val="36"/>
          <w:szCs w:val="36"/>
        </w:rPr>
      </w:pPr>
    </w:p>
    <w:p w14:paraId="28270B90" w14:textId="77777777" w:rsidR="00AC223F" w:rsidRDefault="00AC223F" w:rsidP="00AC223F">
      <w:pPr>
        <w:jc w:val="center"/>
        <w:rPr>
          <w:sz w:val="36"/>
          <w:szCs w:val="36"/>
        </w:rPr>
      </w:pPr>
    </w:p>
    <w:p w14:paraId="21C361F0" w14:textId="77777777" w:rsidR="00AC223F" w:rsidRDefault="00AC223F" w:rsidP="00AC223F">
      <w:pPr>
        <w:jc w:val="center"/>
        <w:rPr>
          <w:sz w:val="36"/>
          <w:szCs w:val="36"/>
        </w:rPr>
      </w:pPr>
    </w:p>
    <w:p w14:paraId="647ACAA8" w14:textId="77777777" w:rsidR="00AC223F" w:rsidRDefault="00AC223F" w:rsidP="00AC223F">
      <w:pPr>
        <w:jc w:val="center"/>
        <w:rPr>
          <w:sz w:val="36"/>
          <w:szCs w:val="36"/>
        </w:rPr>
      </w:pPr>
    </w:p>
    <w:p w14:paraId="3CC90CF8" w14:textId="77777777" w:rsidR="00AC223F" w:rsidRDefault="00AC223F" w:rsidP="00AC223F">
      <w:pPr>
        <w:jc w:val="center"/>
        <w:rPr>
          <w:sz w:val="36"/>
          <w:szCs w:val="36"/>
        </w:rPr>
      </w:pPr>
    </w:p>
    <w:p w14:paraId="13EE8DA1" w14:textId="77777777" w:rsidR="00AC223F" w:rsidRDefault="00AC223F" w:rsidP="00AC223F">
      <w:pPr>
        <w:jc w:val="center"/>
        <w:rPr>
          <w:sz w:val="36"/>
          <w:szCs w:val="36"/>
        </w:rPr>
      </w:pPr>
    </w:p>
    <w:p w14:paraId="69479D03" w14:textId="77777777" w:rsidR="00AC223F" w:rsidRDefault="00AC223F" w:rsidP="00AC223F">
      <w:pPr>
        <w:jc w:val="center"/>
        <w:rPr>
          <w:sz w:val="36"/>
          <w:szCs w:val="36"/>
        </w:rPr>
      </w:pPr>
    </w:p>
    <w:p w14:paraId="48C94923" w14:textId="77777777" w:rsidR="00AC223F" w:rsidRDefault="00AC223F" w:rsidP="00AC223F">
      <w:pPr>
        <w:jc w:val="center"/>
        <w:rPr>
          <w:sz w:val="36"/>
          <w:szCs w:val="36"/>
        </w:rPr>
      </w:pPr>
    </w:p>
    <w:p w14:paraId="7F66CFA1" w14:textId="77777777" w:rsidR="00AC223F" w:rsidRDefault="00AC223F" w:rsidP="00AC223F">
      <w:pPr>
        <w:jc w:val="center"/>
        <w:rPr>
          <w:sz w:val="36"/>
          <w:szCs w:val="36"/>
        </w:rPr>
      </w:pPr>
    </w:p>
    <w:p w14:paraId="610819A4" w14:textId="77777777" w:rsidR="00AC223F" w:rsidRDefault="00AC223F" w:rsidP="00AC223F">
      <w:pPr>
        <w:jc w:val="center"/>
        <w:rPr>
          <w:sz w:val="36"/>
          <w:szCs w:val="36"/>
        </w:rPr>
      </w:pPr>
    </w:p>
    <w:p w14:paraId="4D876CBE" w14:textId="77777777" w:rsidR="00AC223F" w:rsidRDefault="00AC223F" w:rsidP="00AC223F">
      <w:pPr>
        <w:jc w:val="center"/>
        <w:rPr>
          <w:sz w:val="36"/>
          <w:szCs w:val="36"/>
        </w:rPr>
      </w:pPr>
    </w:p>
    <w:p w14:paraId="70BA93F6" w14:textId="77777777" w:rsidR="00AC223F" w:rsidRDefault="00AC223F" w:rsidP="00AC223F">
      <w:pPr>
        <w:jc w:val="center"/>
        <w:rPr>
          <w:sz w:val="36"/>
          <w:szCs w:val="36"/>
        </w:rPr>
      </w:pPr>
    </w:p>
    <w:p w14:paraId="7863A37E" w14:textId="77777777" w:rsidR="00AC223F" w:rsidRDefault="00AC223F" w:rsidP="00AC223F">
      <w:pPr>
        <w:jc w:val="center"/>
        <w:rPr>
          <w:sz w:val="36"/>
          <w:szCs w:val="36"/>
        </w:rPr>
      </w:pPr>
    </w:p>
    <w:p w14:paraId="3CE7C52F" w14:textId="77777777" w:rsidR="00AC223F" w:rsidRDefault="00AC223F" w:rsidP="00AC223F">
      <w:pPr>
        <w:jc w:val="center"/>
        <w:rPr>
          <w:sz w:val="36"/>
          <w:szCs w:val="36"/>
        </w:rPr>
      </w:pPr>
    </w:p>
    <w:p w14:paraId="35FD7A5F" w14:textId="77777777" w:rsidR="00AC223F" w:rsidRDefault="00AC223F" w:rsidP="00AC223F">
      <w:pPr>
        <w:jc w:val="center"/>
        <w:rPr>
          <w:sz w:val="36"/>
          <w:szCs w:val="36"/>
        </w:rPr>
      </w:pPr>
    </w:p>
    <w:p w14:paraId="16B8C038" w14:textId="77777777" w:rsidR="00AC223F" w:rsidRDefault="00AC223F" w:rsidP="00AC223F">
      <w:pPr>
        <w:jc w:val="center"/>
        <w:rPr>
          <w:sz w:val="36"/>
          <w:szCs w:val="36"/>
        </w:rPr>
      </w:pPr>
    </w:p>
    <w:p w14:paraId="3C0B5A43" w14:textId="77777777" w:rsidR="00AC223F" w:rsidRDefault="00AC223F" w:rsidP="00AC223F">
      <w:pPr>
        <w:jc w:val="center"/>
        <w:rPr>
          <w:sz w:val="36"/>
          <w:szCs w:val="36"/>
        </w:rPr>
      </w:pPr>
    </w:p>
    <w:p w14:paraId="62FCC490" w14:textId="77777777" w:rsidR="00AC223F" w:rsidRDefault="00AC223F" w:rsidP="00AC223F">
      <w:pPr>
        <w:jc w:val="center"/>
        <w:rPr>
          <w:sz w:val="36"/>
          <w:szCs w:val="36"/>
        </w:rPr>
      </w:pPr>
    </w:p>
    <w:p w14:paraId="33A0F2A8" w14:textId="77777777" w:rsidR="00AC223F" w:rsidRDefault="00AC223F" w:rsidP="00AC223F">
      <w:pPr>
        <w:jc w:val="center"/>
        <w:rPr>
          <w:sz w:val="36"/>
          <w:szCs w:val="36"/>
        </w:rPr>
      </w:pPr>
    </w:p>
    <w:p w14:paraId="106733A7" w14:textId="77777777" w:rsidR="00AC223F" w:rsidRDefault="00AC223F" w:rsidP="00AC223F">
      <w:pPr>
        <w:jc w:val="center"/>
        <w:rPr>
          <w:sz w:val="36"/>
          <w:szCs w:val="36"/>
        </w:rPr>
      </w:pPr>
    </w:p>
    <w:p w14:paraId="6B2AAD3F" w14:textId="77777777" w:rsidR="001F3E72" w:rsidRDefault="001F3E72" w:rsidP="00AC223F">
      <w:pPr>
        <w:jc w:val="center"/>
        <w:rPr>
          <w:sz w:val="36"/>
          <w:szCs w:val="36"/>
        </w:rPr>
      </w:pPr>
    </w:p>
    <w:p w14:paraId="1369E0DB" w14:textId="7FB941D2" w:rsidR="00AC223F" w:rsidRPr="00AC223F" w:rsidRDefault="00AC223F" w:rsidP="00AC223F">
      <w:pPr>
        <w:pStyle w:val="Heading1"/>
      </w:pPr>
      <w:bookmarkStart w:id="1" w:name="_Toc149127112"/>
      <w:r w:rsidRPr="00AC223F">
        <w:lastRenderedPageBreak/>
        <w:t>Introduction</w:t>
      </w:r>
      <w:bookmarkEnd w:id="1"/>
    </w:p>
    <w:p w14:paraId="64C2A019" w14:textId="0635B328" w:rsidR="00AC223F" w:rsidRPr="00AC223F" w:rsidRDefault="00C17403" w:rsidP="00AC223F">
      <w:pPr>
        <w:rPr>
          <w:sz w:val="26"/>
          <w:szCs w:val="26"/>
        </w:rPr>
      </w:pPr>
      <w:r>
        <w:rPr>
          <w:sz w:val="26"/>
          <w:szCs w:val="26"/>
        </w:rPr>
        <w:t>By e</w:t>
      </w:r>
      <w:r w:rsidR="00AC223F" w:rsidRPr="00AC223F">
        <w:rPr>
          <w:sz w:val="26"/>
          <w:szCs w:val="26"/>
        </w:rPr>
        <w:t xml:space="preserve">valuating the leadership characteristics of </w:t>
      </w:r>
      <w:r>
        <w:rPr>
          <w:sz w:val="26"/>
          <w:szCs w:val="26"/>
        </w:rPr>
        <w:t xml:space="preserve">the </w:t>
      </w:r>
      <w:r w:rsidR="00AC223F" w:rsidRPr="00AC223F">
        <w:rPr>
          <w:sz w:val="26"/>
          <w:szCs w:val="26"/>
        </w:rPr>
        <w:t xml:space="preserve">four iconic business leaders - Henry Ford, Ray Kroc, Elon Musk, and Jeff Bezos </w:t>
      </w:r>
      <w:r>
        <w:rPr>
          <w:sz w:val="26"/>
          <w:szCs w:val="26"/>
        </w:rPr>
        <w:t>–</w:t>
      </w:r>
      <w:r w:rsidR="00AC223F" w:rsidRPr="00AC223F">
        <w:rPr>
          <w:sz w:val="26"/>
          <w:szCs w:val="26"/>
        </w:rPr>
        <w:t xml:space="preserve"> </w:t>
      </w:r>
      <w:r>
        <w:rPr>
          <w:sz w:val="26"/>
          <w:szCs w:val="26"/>
        </w:rPr>
        <w:t>I learned</w:t>
      </w:r>
      <w:r w:rsidR="00AC223F" w:rsidRPr="00AC223F">
        <w:rPr>
          <w:sz w:val="26"/>
          <w:szCs w:val="26"/>
        </w:rPr>
        <w:t xml:space="preserve"> valuable lessons </w:t>
      </w:r>
      <w:r>
        <w:rPr>
          <w:sz w:val="26"/>
          <w:szCs w:val="26"/>
        </w:rPr>
        <w:t>for</w:t>
      </w:r>
      <w:r w:rsidR="00AC223F" w:rsidRPr="00AC223F">
        <w:rPr>
          <w:sz w:val="26"/>
          <w:szCs w:val="26"/>
        </w:rPr>
        <w:t xml:space="preserve"> leadership</w:t>
      </w:r>
      <w:r>
        <w:rPr>
          <w:sz w:val="26"/>
          <w:szCs w:val="26"/>
        </w:rPr>
        <w:t xml:space="preserve"> qualities</w:t>
      </w:r>
      <w:r w:rsidR="00AC223F" w:rsidRPr="00AC223F">
        <w:rPr>
          <w:sz w:val="26"/>
          <w:szCs w:val="26"/>
        </w:rPr>
        <w:t>. These lessons transcend time and industry, offering insights that are relevant to aspiring leaders, current executives, and students of leadership alike.</w:t>
      </w:r>
    </w:p>
    <w:p w14:paraId="63E481E4" w14:textId="77777777" w:rsidR="00AC223F" w:rsidRPr="00AC223F" w:rsidRDefault="00AC223F" w:rsidP="00AC223F">
      <w:pPr>
        <w:rPr>
          <w:sz w:val="26"/>
          <w:szCs w:val="26"/>
        </w:rPr>
      </w:pPr>
    </w:p>
    <w:p w14:paraId="7D94E488" w14:textId="77777777" w:rsidR="00AC223F" w:rsidRPr="00AC223F" w:rsidRDefault="00AC223F" w:rsidP="00AC223F">
      <w:pPr>
        <w:pStyle w:val="ListParagraph"/>
        <w:numPr>
          <w:ilvl w:val="0"/>
          <w:numId w:val="1"/>
        </w:numPr>
        <w:rPr>
          <w:sz w:val="32"/>
          <w:szCs w:val="32"/>
        </w:rPr>
      </w:pPr>
      <w:bookmarkStart w:id="2" w:name="_Toc149127113"/>
      <w:r w:rsidRPr="00AC223F">
        <w:rPr>
          <w:rStyle w:val="Heading2Char"/>
          <w:sz w:val="32"/>
          <w:szCs w:val="32"/>
        </w:rPr>
        <w:t>Leadership is Adaptable:</w:t>
      </w:r>
      <w:bookmarkEnd w:id="2"/>
      <w:r w:rsidRPr="00AC223F">
        <w:rPr>
          <w:sz w:val="32"/>
          <w:szCs w:val="32"/>
        </w:rPr>
        <w:t xml:space="preserve"> </w:t>
      </w:r>
    </w:p>
    <w:p w14:paraId="1984C690" w14:textId="0ADDE114" w:rsidR="00AC223F" w:rsidRPr="00AC223F" w:rsidRDefault="00AC223F" w:rsidP="00AC223F">
      <w:pPr>
        <w:rPr>
          <w:sz w:val="26"/>
          <w:szCs w:val="26"/>
        </w:rPr>
      </w:pPr>
      <w:r w:rsidRPr="00AC223F">
        <w:rPr>
          <w:sz w:val="26"/>
          <w:szCs w:val="26"/>
        </w:rPr>
        <w:t>One of the foremost lessons is the adaptability of leadership styles. The leaders we examined showcased both autocratic and transformational leadership styles. Henry Ford and Ray Kroc exemplified autocratic leadership, characterized by strict control and adherence to standards</w:t>
      </w:r>
      <w:r w:rsidR="00352F2A">
        <w:rPr>
          <w:sz w:val="26"/>
          <w:szCs w:val="26"/>
        </w:rPr>
        <w:t xml:space="preserve">. </w:t>
      </w:r>
      <w:r w:rsidRPr="00AC223F">
        <w:rPr>
          <w:sz w:val="26"/>
          <w:szCs w:val="26"/>
        </w:rPr>
        <w:t>On the other hand, Elon Musk and Jeff Bezos employed transformational leadership, inspiring innovation and challenging norms. The key lesson is that leadership is not one-size-fits-all. The choice between autocratic and transformational styles depends on context, objectives, and the industry. Effective leaders recognize the need to adapt their approach to suit the specific circumstances they face.</w:t>
      </w:r>
      <w:sdt>
        <w:sdtPr>
          <w:rPr>
            <w:sz w:val="26"/>
            <w:szCs w:val="26"/>
          </w:rPr>
          <w:id w:val="1561127403"/>
          <w:citation/>
        </w:sdtPr>
        <w:sdtContent>
          <w:r w:rsidR="009D4285">
            <w:rPr>
              <w:sz w:val="26"/>
              <w:szCs w:val="26"/>
            </w:rPr>
            <w:fldChar w:fldCharType="begin"/>
          </w:r>
          <w:r w:rsidR="009D4285">
            <w:rPr>
              <w:sz w:val="26"/>
              <w:szCs w:val="26"/>
            </w:rPr>
            <w:instrText xml:space="preserve"> CITATION MAR23 \l 2057 </w:instrText>
          </w:r>
          <w:r w:rsidR="009D4285">
            <w:rPr>
              <w:sz w:val="26"/>
              <w:szCs w:val="26"/>
            </w:rPr>
            <w:fldChar w:fldCharType="separate"/>
          </w:r>
          <w:r w:rsidR="009D4285">
            <w:rPr>
              <w:noProof/>
              <w:sz w:val="26"/>
              <w:szCs w:val="26"/>
            </w:rPr>
            <w:t xml:space="preserve"> </w:t>
          </w:r>
          <w:r w:rsidR="009D4285" w:rsidRPr="009D4285">
            <w:rPr>
              <w:noProof/>
              <w:sz w:val="26"/>
              <w:szCs w:val="26"/>
            </w:rPr>
            <w:t>(COLE, 2023)</w:t>
          </w:r>
          <w:r w:rsidR="009D4285">
            <w:rPr>
              <w:sz w:val="26"/>
              <w:szCs w:val="26"/>
            </w:rPr>
            <w:fldChar w:fldCharType="end"/>
          </w:r>
        </w:sdtContent>
      </w:sdt>
    </w:p>
    <w:p w14:paraId="587BB7A4" w14:textId="77777777" w:rsidR="00AC223F" w:rsidRPr="00AC223F" w:rsidRDefault="00AC223F" w:rsidP="00AC223F">
      <w:pPr>
        <w:pStyle w:val="ListParagraph"/>
        <w:rPr>
          <w:sz w:val="26"/>
          <w:szCs w:val="26"/>
        </w:rPr>
      </w:pPr>
    </w:p>
    <w:p w14:paraId="08B8A364" w14:textId="77777777" w:rsidR="00AC223F" w:rsidRPr="00AC223F" w:rsidRDefault="00AC223F" w:rsidP="00AC223F">
      <w:pPr>
        <w:pStyle w:val="ListParagraph"/>
        <w:numPr>
          <w:ilvl w:val="0"/>
          <w:numId w:val="1"/>
        </w:numPr>
        <w:rPr>
          <w:sz w:val="32"/>
          <w:szCs w:val="32"/>
        </w:rPr>
      </w:pPr>
      <w:bookmarkStart w:id="3" w:name="_Toc149127114"/>
      <w:r w:rsidRPr="00AC223F">
        <w:rPr>
          <w:rStyle w:val="Heading2Char"/>
          <w:sz w:val="32"/>
          <w:szCs w:val="32"/>
        </w:rPr>
        <w:t>A Vision Propels Success:</w:t>
      </w:r>
      <w:bookmarkEnd w:id="3"/>
      <w:r w:rsidRPr="00AC223F">
        <w:rPr>
          <w:sz w:val="32"/>
          <w:szCs w:val="32"/>
        </w:rPr>
        <w:t xml:space="preserve"> </w:t>
      </w:r>
    </w:p>
    <w:p w14:paraId="5176AD8C" w14:textId="4CBD2777" w:rsidR="00AC223F" w:rsidRPr="00AC223F" w:rsidRDefault="00AC223F" w:rsidP="00AC223F">
      <w:pPr>
        <w:rPr>
          <w:sz w:val="26"/>
          <w:szCs w:val="26"/>
        </w:rPr>
      </w:pPr>
      <w:r w:rsidRPr="00AC223F">
        <w:rPr>
          <w:sz w:val="26"/>
          <w:szCs w:val="26"/>
        </w:rPr>
        <w:t>A clear and compelling vision is an essential element of leadership. Each of these leaders had a visionary outlook. Henry Ford envisioned affordable automobiles, Ray Kroc revolutionized fast food, and Elon Musk and Jeff Bezos have reshaped technology and space exploration. These visions not only provided a sense of purpose but also served as a North Star, guiding their organizations towards ambitious goals. This reinforces the notion that effective leaders must have a compelling vision that motivates and mobilizes teams towards collective objectives.</w:t>
      </w:r>
    </w:p>
    <w:p w14:paraId="71B9B945" w14:textId="77777777" w:rsidR="00AC223F" w:rsidRPr="00AC223F" w:rsidRDefault="00AC223F" w:rsidP="00AC223F">
      <w:pPr>
        <w:pStyle w:val="ListParagraph"/>
        <w:rPr>
          <w:sz w:val="26"/>
          <w:szCs w:val="26"/>
        </w:rPr>
      </w:pPr>
    </w:p>
    <w:p w14:paraId="032FFD53" w14:textId="77777777" w:rsidR="00AC223F" w:rsidRPr="00AC223F" w:rsidRDefault="00AC223F" w:rsidP="00AC223F">
      <w:pPr>
        <w:pStyle w:val="ListParagraph"/>
        <w:numPr>
          <w:ilvl w:val="0"/>
          <w:numId w:val="1"/>
        </w:numPr>
        <w:rPr>
          <w:sz w:val="32"/>
          <w:szCs w:val="32"/>
        </w:rPr>
      </w:pPr>
      <w:bookmarkStart w:id="4" w:name="_Toc149127115"/>
      <w:r w:rsidRPr="00AC223F">
        <w:rPr>
          <w:rStyle w:val="Heading2Char"/>
          <w:sz w:val="32"/>
          <w:szCs w:val="32"/>
        </w:rPr>
        <w:t>Innovation is a Cornerstone:</w:t>
      </w:r>
      <w:bookmarkEnd w:id="4"/>
      <w:r w:rsidRPr="00AC223F">
        <w:rPr>
          <w:sz w:val="32"/>
          <w:szCs w:val="32"/>
        </w:rPr>
        <w:t xml:space="preserve"> </w:t>
      </w:r>
    </w:p>
    <w:p w14:paraId="55B34245" w14:textId="4C2488A0" w:rsidR="00AC223F" w:rsidRPr="00AC223F" w:rsidRDefault="00AC223F" w:rsidP="00AC223F">
      <w:pPr>
        <w:rPr>
          <w:sz w:val="26"/>
          <w:szCs w:val="26"/>
        </w:rPr>
      </w:pPr>
      <w:r w:rsidRPr="00AC223F">
        <w:rPr>
          <w:sz w:val="26"/>
          <w:szCs w:val="26"/>
        </w:rPr>
        <w:t>Innovation is a driving force behind success. All four leaders exhibited a strong commitment to innovation. Ford's assembly line, Kroc's standardization, Musk's reusable rockets, and Bezos's e-commerce revolution exemplify this commitment. This aligns with the transformational leadership model, which encourages creativity and change. The lesson here is that leaders should actively promote innovation as it leads to business growth and industry disruption</w:t>
      </w:r>
      <w:sdt>
        <w:sdtPr>
          <w:rPr>
            <w:sz w:val="26"/>
            <w:szCs w:val="26"/>
          </w:rPr>
          <w:id w:val="478582569"/>
          <w:citation/>
        </w:sdtPr>
        <w:sdtContent>
          <w:r w:rsidR="00F456FF">
            <w:rPr>
              <w:sz w:val="26"/>
              <w:szCs w:val="26"/>
            </w:rPr>
            <w:fldChar w:fldCharType="begin"/>
          </w:r>
          <w:r w:rsidR="00F456FF">
            <w:rPr>
              <w:sz w:val="26"/>
              <w:szCs w:val="26"/>
            </w:rPr>
            <w:instrText xml:space="preserve"> CITATION For21 \l 2057 </w:instrText>
          </w:r>
          <w:r w:rsidR="00F456FF">
            <w:rPr>
              <w:sz w:val="26"/>
              <w:szCs w:val="26"/>
            </w:rPr>
            <w:fldChar w:fldCharType="separate"/>
          </w:r>
          <w:r w:rsidR="00F456FF">
            <w:rPr>
              <w:noProof/>
              <w:sz w:val="26"/>
              <w:szCs w:val="26"/>
            </w:rPr>
            <w:t xml:space="preserve"> </w:t>
          </w:r>
          <w:r w:rsidR="00F456FF" w:rsidRPr="00F456FF">
            <w:rPr>
              <w:noProof/>
              <w:sz w:val="26"/>
              <w:szCs w:val="26"/>
            </w:rPr>
            <w:t>(Forbes Councils Member, 2021)</w:t>
          </w:r>
          <w:r w:rsidR="00F456FF">
            <w:rPr>
              <w:sz w:val="26"/>
              <w:szCs w:val="26"/>
            </w:rPr>
            <w:fldChar w:fldCharType="end"/>
          </w:r>
        </w:sdtContent>
      </w:sdt>
      <w:r w:rsidRPr="00AC223F">
        <w:rPr>
          <w:sz w:val="26"/>
          <w:szCs w:val="26"/>
        </w:rPr>
        <w:t>.</w:t>
      </w:r>
    </w:p>
    <w:p w14:paraId="38DF0722" w14:textId="77777777" w:rsidR="00AC223F" w:rsidRPr="00AC223F" w:rsidRDefault="00AC223F" w:rsidP="00AC223F">
      <w:pPr>
        <w:pStyle w:val="ListParagraph"/>
        <w:rPr>
          <w:sz w:val="26"/>
          <w:szCs w:val="26"/>
        </w:rPr>
      </w:pPr>
    </w:p>
    <w:p w14:paraId="443BBD93" w14:textId="77777777" w:rsidR="00AC223F" w:rsidRPr="00AC223F" w:rsidRDefault="00AC223F" w:rsidP="00AC223F">
      <w:pPr>
        <w:pStyle w:val="ListParagraph"/>
        <w:numPr>
          <w:ilvl w:val="0"/>
          <w:numId w:val="1"/>
        </w:numPr>
        <w:rPr>
          <w:sz w:val="32"/>
          <w:szCs w:val="32"/>
        </w:rPr>
      </w:pPr>
      <w:bookmarkStart w:id="5" w:name="_Toc149127116"/>
      <w:r w:rsidRPr="00AC223F">
        <w:rPr>
          <w:rStyle w:val="Heading2Char"/>
          <w:sz w:val="32"/>
          <w:szCs w:val="32"/>
        </w:rPr>
        <w:t>Customer-Centric Leadership Matters:</w:t>
      </w:r>
      <w:bookmarkEnd w:id="5"/>
      <w:r w:rsidRPr="00AC223F">
        <w:rPr>
          <w:sz w:val="32"/>
          <w:szCs w:val="32"/>
        </w:rPr>
        <w:t xml:space="preserve"> </w:t>
      </w:r>
    </w:p>
    <w:p w14:paraId="59023D1D" w14:textId="7D1080AC" w:rsidR="00AC223F" w:rsidRPr="00AC223F" w:rsidRDefault="00AC223F" w:rsidP="00AC223F">
      <w:pPr>
        <w:rPr>
          <w:sz w:val="26"/>
          <w:szCs w:val="26"/>
        </w:rPr>
      </w:pPr>
      <w:r w:rsidRPr="00AC223F">
        <w:rPr>
          <w:sz w:val="26"/>
          <w:szCs w:val="26"/>
        </w:rPr>
        <w:t>Customer satisfaction is paramount in business. Each of these leaders put a premium on customer-centricity. This aligns with the servant leadership model, which emphasizes service to others. The lesson is that leaders should prioritize customer satisfaction, as it builds customer loyalty and drives business success.</w:t>
      </w:r>
    </w:p>
    <w:p w14:paraId="056A27AB" w14:textId="77777777" w:rsidR="00AC223F" w:rsidRPr="00AC223F" w:rsidRDefault="00AC223F" w:rsidP="00AC223F">
      <w:pPr>
        <w:pStyle w:val="ListParagraph"/>
        <w:rPr>
          <w:sz w:val="26"/>
          <w:szCs w:val="26"/>
        </w:rPr>
      </w:pPr>
    </w:p>
    <w:p w14:paraId="5D64B140" w14:textId="77777777" w:rsidR="00AC223F" w:rsidRPr="00AC223F" w:rsidRDefault="00AC223F" w:rsidP="00AC223F">
      <w:pPr>
        <w:pStyle w:val="ListParagraph"/>
        <w:rPr>
          <w:sz w:val="26"/>
          <w:szCs w:val="26"/>
        </w:rPr>
      </w:pPr>
    </w:p>
    <w:p w14:paraId="36E0D7C9" w14:textId="77777777" w:rsidR="00AC223F" w:rsidRPr="00AC223F" w:rsidRDefault="00AC223F" w:rsidP="00AC223F">
      <w:pPr>
        <w:pStyle w:val="ListParagraph"/>
        <w:rPr>
          <w:sz w:val="26"/>
          <w:szCs w:val="26"/>
        </w:rPr>
      </w:pPr>
    </w:p>
    <w:p w14:paraId="42EF89E6" w14:textId="77777777" w:rsidR="00AC223F" w:rsidRPr="00AC223F" w:rsidRDefault="00AC223F" w:rsidP="00AC223F">
      <w:pPr>
        <w:pStyle w:val="ListParagraph"/>
        <w:numPr>
          <w:ilvl w:val="0"/>
          <w:numId w:val="1"/>
        </w:numPr>
        <w:rPr>
          <w:sz w:val="32"/>
          <w:szCs w:val="32"/>
        </w:rPr>
      </w:pPr>
      <w:bookmarkStart w:id="6" w:name="_Toc149127117"/>
      <w:r w:rsidRPr="00AC223F">
        <w:rPr>
          <w:rStyle w:val="Heading2Char"/>
          <w:sz w:val="32"/>
          <w:szCs w:val="32"/>
        </w:rPr>
        <w:lastRenderedPageBreak/>
        <w:t>Hands-On Leadership Enhances Engagement:</w:t>
      </w:r>
      <w:bookmarkEnd w:id="6"/>
      <w:r w:rsidRPr="00AC223F">
        <w:rPr>
          <w:sz w:val="32"/>
          <w:szCs w:val="32"/>
        </w:rPr>
        <w:t xml:space="preserve"> </w:t>
      </w:r>
    </w:p>
    <w:p w14:paraId="0A240877" w14:textId="5C449EEE" w:rsidR="00AC223F" w:rsidRPr="00AC223F" w:rsidRDefault="00AC223F" w:rsidP="00AC223F">
      <w:pPr>
        <w:rPr>
          <w:sz w:val="26"/>
          <w:szCs w:val="26"/>
        </w:rPr>
      </w:pPr>
      <w:r w:rsidRPr="00AC223F">
        <w:rPr>
          <w:sz w:val="26"/>
          <w:szCs w:val="26"/>
        </w:rPr>
        <w:t>Musk and Bezos actively participate in their companies' projects, which is an example of transactional leadership. This leadership style emphasizes task-focused involvement. The lesson here is that engaged leadership can enhance team motivation and project success. When leaders are hands-on and actively involved in their organization's work, it fosters a sense of purpose and accountability among team members</w:t>
      </w:r>
      <w:sdt>
        <w:sdtPr>
          <w:rPr>
            <w:sz w:val="26"/>
            <w:szCs w:val="26"/>
          </w:rPr>
          <w:id w:val="110954272"/>
          <w:citation/>
        </w:sdtPr>
        <w:sdtContent>
          <w:r w:rsidR="009D4285">
            <w:rPr>
              <w:sz w:val="26"/>
              <w:szCs w:val="26"/>
            </w:rPr>
            <w:fldChar w:fldCharType="begin"/>
          </w:r>
          <w:r w:rsidR="009D4285">
            <w:rPr>
              <w:sz w:val="26"/>
              <w:szCs w:val="26"/>
            </w:rPr>
            <w:instrText xml:space="preserve"> CITATION THE23 \l 2057 </w:instrText>
          </w:r>
          <w:r w:rsidR="009D4285">
            <w:rPr>
              <w:sz w:val="26"/>
              <w:szCs w:val="26"/>
            </w:rPr>
            <w:fldChar w:fldCharType="separate"/>
          </w:r>
          <w:r w:rsidR="009D4285">
            <w:rPr>
              <w:noProof/>
              <w:sz w:val="26"/>
              <w:szCs w:val="26"/>
            </w:rPr>
            <w:t xml:space="preserve"> </w:t>
          </w:r>
          <w:r w:rsidR="009D4285" w:rsidRPr="009D4285">
            <w:rPr>
              <w:noProof/>
              <w:sz w:val="26"/>
              <w:szCs w:val="26"/>
            </w:rPr>
            <w:t>(FAUERBACH, 2023)</w:t>
          </w:r>
          <w:r w:rsidR="009D4285">
            <w:rPr>
              <w:sz w:val="26"/>
              <w:szCs w:val="26"/>
            </w:rPr>
            <w:fldChar w:fldCharType="end"/>
          </w:r>
        </w:sdtContent>
      </w:sdt>
      <w:r w:rsidRPr="00AC223F">
        <w:rPr>
          <w:sz w:val="26"/>
          <w:szCs w:val="26"/>
        </w:rPr>
        <w:t>.</w:t>
      </w:r>
    </w:p>
    <w:p w14:paraId="0405E3DF" w14:textId="77777777" w:rsidR="00AC223F" w:rsidRDefault="00AC223F" w:rsidP="00AC223F">
      <w:pPr>
        <w:pStyle w:val="ListParagraph"/>
        <w:rPr>
          <w:sz w:val="26"/>
          <w:szCs w:val="26"/>
        </w:rPr>
      </w:pPr>
    </w:p>
    <w:p w14:paraId="299977A0" w14:textId="77777777" w:rsidR="00AC223F" w:rsidRDefault="00AC223F" w:rsidP="00AC223F">
      <w:pPr>
        <w:pStyle w:val="ListParagraph"/>
        <w:rPr>
          <w:sz w:val="26"/>
          <w:szCs w:val="26"/>
        </w:rPr>
      </w:pPr>
    </w:p>
    <w:p w14:paraId="2CCDFBF5" w14:textId="77777777" w:rsidR="00AC223F" w:rsidRDefault="00AC223F" w:rsidP="00AC223F">
      <w:pPr>
        <w:pStyle w:val="ListParagraph"/>
        <w:rPr>
          <w:sz w:val="26"/>
          <w:szCs w:val="26"/>
        </w:rPr>
      </w:pPr>
    </w:p>
    <w:p w14:paraId="338ABFA6" w14:textId="77777777" w:rsidR="00AC223F" w:rsidRDefault="00AC223F" w:rsidP="00AC223F">
      <w:pPr>
        <w:pStyle w:val="ListParagraph"/>
        <w:rPr>
          <w:sz w:val="26"/>
          <w:szCs w:val="26"/>
        </w:rPr>
      </w:pPr>
    </w:p>
    <w:p w14:paraId="56D20E81" w14:textId="77777777" w:rsidR="00AC223F" w:rsidRDefault="00AC223F" w:rsidP="00AC223F">
      <w:pPr>
        <w:pStyle w:val="ListParagraph"/>
        <w:rPr>
          <w:sz w:val="26"/>
          <w:szCs w:val="26"/>
        </w:rPr>
      </w:pPr>
    </w:p>
    <w:p w14:paraId="28EFDC6D" w14:textId="77777777" w:rsidR="00AC223F" w:rsidRDefault="00AC223F" w:rsidP="00AC223F">
      <w:pPr>
        <w:pStyle w:val="ListParagraph"/>
        <w:rPr>
          <w:sz w:val="26"/>
          <w:szCs w:val="26"/>
        </w:rPr>
      </w:pPr>
    </w:p>
    <w:p w14:paraId="36E311B6" w14:textId="77777777" w:rsidR="00AC223F" w:rsidRDefault="00AC223F" w:rsidP="00AC223F">
      <w:pPr>
        <w:pStyle w:val="ListParagraph"/>
        <w:rPr>
          <w:sz w:val="26"/>
          <w:szCs w:val="26"/>
        </w:rPr>
      </w:pPr>
    </w:p>
    <w:p w14:paraId="1FDA21E6" w14:textId="77777777" w:rsidR="00AC223F" w:rsidRDefault="00AC223F" w:rsidP="00AC223F">
      <w:pPr>
        <w:pStyle w:val="ListParagraph"/>
        <w:rPr>
          <w:sz w:val="26"/>
          <w:szCs w:val="26"/>
        </w:rPr>
      </w:pPr>
    </w:p>
    <w:p w14:paraId="2F7DE6A7" w14:textId="77777777" w:rsidR="00AC223F" w:rsidRDefault="00AC223F" w:rsidP="00AC223F">
      <w:pPr>
        <w:pStyle w:val="ListParagraph"/>
        <w:rPr>
          <w:sz w:val="26"/>
          <w:szCs w:val="26"/>
        </w:rPr>
      </w:pPr>
    </w:p>
    <w:p w14:paraId="147B79C4" w14:textId="77777777" w:rsidR="00AC223F" w:rsidRDefault="00AC223F" w:rsidP="00AC223F">
      <w:pPr>
        <w:pStyle w:val="ListParagraph"/>
        <w:rPr>
          <w:sz w:val="26"/>
          <w:szCs w:val="26"/>
        </w:rPr>
      </w:pPr>
    </w:p>
    <w:p w14:paraId="21117F59" w14:textId="77777777" w:rsidR="00AC223F" w:rsidRDefault="00AC223F" w:rsidP="00AC223F">
      <w:pPr>
        <w:pStyle w:val="ListParagraph"/>
        <w:rPr>
          <w:sz w:val="26"/>
          <w:szCs w:val="26"/>
        </w:rPr>
      </w:pPr>
    </w:p>
    <w:p w14:paraId="6C445BD4" w14:textId="77777777" w:rsidR="00AC223F" w:rsidRDefault="00AC223F" w:rsidP="00AC223F">
      <w:pPr>
        <w:pStyle w:val="ListParagraph"/>
        <w:rPr>
          <w:sz w:val="26"/>
          <w:szCs w:val="26"/>
        </w:rPr>
      </w:pPr>
    </w:p>
    <w:p w14:paraId="136951C7" w14:textId="77777777" w:rsidR="00AC223F" w:rsidRDefault="00AC223F" w:rsidP="00AC223F">
      <w:pPr>
        <w:pStyle w:val="ListParagraph"/>
        <w:rPr>
          <w:sz w:val="26"/>
          <w:szCs w:val="26"/>
        </w:rPr>
      </w:pPr>
    </w:p>
    <w:p w14:paraId="6E80C1D5" w14:textId="77777777" w:rsidR="00AC223F" w:rsidRDefault="00AC223F" w:rsidP="00AC223F">
      <w:pPr>
        <w:pStyle w:val="ListParagraph"/>
        <w:rPr>
          <w:sz w:val="26"/>
          <w:szCs w:val="26"/>
        </w:rPr>
      </w:pPr>
    </w:p>
    <w:p w14:paraId="3BA49995" w14:textId="77777777" w:rsidR="00AC223F" w:rsidRDefault="00AC223F" w:rsidP="00AC223F">
      <w:pPr>
        <w:pStyle w:val="ListParagraph"/>
        <w:rPr>
          <w:sz w:val="26"/>
          <w:szCs w:val="26"/>
        </w:rPr>
      </w:pPr>
    </w:p>
    <w:p w14:paraId="3D69F079" w14:textId="77777777" w:rsidR="00AC223F" w:rsidRDefault="00AC223F" w:rsidP="00AC223F">
      <w:pPr>
        <w:pStyle w:val="ListParagraph"/>
        <w:rPr>
          <w:sz w:val="26"/>
          <w:szCs w:val="26"/>
        </w:rPr>
      </w:pPr>
    </w:p>
    <w:p w14:paraId="093E30E0" w14:textId="77777777" w:rsidR="00AC223F" w:rsidRDefault="00AC223F" w:rsidP="00AC223F">
      <w:pPr>
        <w:pStyle w:val="ListParagraph"/>
        <w:rPr>
          <w:sz w:val="26"/>
          <w:szCs w:val="26"/>
        </w:rPr>
      </w:pPr>
    </w:p>
    <w:p w14:paraId="4E93A0A9" w14:textId="77777777" w:rsidR="00AC223F" w:rsidRDefault="00AC223F" w:rsidP="00AC223F">
      <w:pPr>
        <w:pStyle w:val="ListParagraph"/>
        <w:rPr>
          <w:sz w:val="26"/>
          <w:szCs w:val="26"/>
        </w:rPr>
      </w:pPr>
    </w:p>
    <w:p w14:paraId="27450246" w14:textId="77777777" w:rsidR="00AC223F" w:rsidRDefault="00AC223F" w:rsidP="00AC223F">
      <w:pPr>
        <w:pStyle w:val="ListParagraph"/>
        <w:rPr>
          <w:sz w:val="26"/>
          <w:szCs w:val="26"/>
        </w:rPr>
      </w:pPr>
    </w:p>
    <w:p w14:paraId="76E49D7C" w14:textId="77777777" w:rsidR="00AC223F" w:rsidRDefault="00AC223F" w:rsidP="00AC223F">
      <w:pPr>
        <w:pStyle w:val="ListParagraph"/>
        <w:rPr>
          <w:sz w:val="26"/>
          <w:szCs w:val="26"/>
        </w:rPr>
      </w:pPr>
    </w:p>
    <w:p w14:paraId="4EB94805" w14:textId="77777777" w:rsidR="00AC223F" w:rsidRDefault="00AC223F" w:rsidP="00AC223F">
      <w:pPr>
        <w:pStyle w:val="ListParagraph"/>
        <w:rPr>
          <w:sz w:val="26"/>
          <w:szCs w:val="26"/>
        </w:rPr>
      </w:pPr>
    </w:p>
    <w:p w14:paraId="30FE08CE" w14:textId="77777777" w:rsidR="00AC223F" w:rsidRDefault="00AC223F" w:rsidP="00AC223F">
      <w:pPr>
        <w:pStyle w:val="ListParagraph"/>
        <w:rPr>
          <w:sz w:val="26"/>
          <w:szCs w:val="26"/>
        </w:rPr>
      </w:pPr>
    </w:p>
    <w:p w14:paraId="66BA351D" w14:textId="77777777" w:rsidR="00AC223F" w:rsidRDefault="00AC223F" w:rsidP="00AC223F">
      <w:pPr>
        <w:pStyle w:val="ListParagraph"/>
        <w:rPr>
          <w:sz w:val="26"/>
          <w:szCs w:val="26"/>
        </w:rPr>
      </w:pPr>
    </w:p>
    <w:p w14:paraId="154CF071" w14:textId="77777777" w:rsidR="00AC223F" w:rsidRDefault="00AC223F" w:rsidP="00AC223F">
      <w:pPr>
        <w:pStyle w:val="ListParagraph"/>
        <w:rPr>
          <w:sz w:val="26"/>
          <w:szCs w:val="26"/>
        </w:rPr>
      </w:pPr>
    </w:p>
    <w:p w14:paraId="1C7DA81F" w14:textId="77777777" w:rsidR="00F456FF" w:rsidRDefault="00F456FF" w:rsidP="00AC223F">
      <w:pPr>
        <w:pStyle w:val="ListParagraph"/>
        <w:rPr>
          <w:sz w:val="26"/>
          <w:szCs w:val="26"/>
        </w:rPr>
      </w:pPr>
    </w:p>
    <w:p w14:paraId="0242014A" w14:textId="77777777" w:rsidR="00F456FF" w:rsidRDefault="00F456FF" w:rsidP="00AC223F">
      <w:pPr>
        <w:pStyle w:val="ListParagraph"/>
        <w:rPr>
          <w:sz w:val="26"/>
          <w:szCs w:val="26"/>
        </w:rPr>
      </w:pPr>
    </w:p>
    <w:p w14:paraId="1BC2A230" w14:textId="77777777" w:rsidR="00352F2A" w:rsidRDefault="00352F2A" w:rsidP="00AC223F">
      <w:pPr>
        <w:pStyle w:val="ListParagraph"/>
        <w:rPr>
          <w:sz w:val="26"/>
          <w:szCs w:val="26"/>
        </w:rPr>
      </w:pPr>
    </w:p>
    <w:p w14:paraId="53A6BA14" w14:textId="77777777" w:rsidR="003B1920" w:rsidRDefault="003B1920" w:rsidP="00AC223F">
      <w:pPr>
        <w:pStyle w:val="ListParagraph"/>
        <w:rPr>
          <w:sz w:val="26"/>
          <w:szCs w:val="26"/>
        </w:rPr>
      </w:pPr>
    </w:p>
    <w:p w14:paraId="5417C9EE" w14:textId="77777777" w:rsidR="003B1920" w:rsidRDefault="003B1920" w:rsidP="00AC223F">
      <w:pPr>
        <w:pStyle w:val="ListParagraph"/>
        <w:rPr>
          <w:sz w:val="26"/>
          <w:szCs w:val="26"/>
        </w:rPr>
      </w:pPr>
    </w:p>
    <w:p w14:paraId="3D4DD60A" w14:textId="77777777" w:rsidR="003B1920" w:rsidRDefault="003B1920" w:rsidP="00AC223F">
      <w:pPr>
        <w:pStyle w:val="ListParagraph"/>
        <w:rPr>
          <w:sz w:val="26"/>
          <w:szCs w:val="26"/>
        </w:rPr>
      </w:pPr>
    </w:p>
    <w:p w14:paraId="4437CFE1" w14:textId="77777777" w:rsidR="00352F2A" w:rsidRDefault="00352F2A" w:rsidP="00AC223F">
      <w:pPr>
        <w:pStyle w:val="ListParagraph"/>
        <w:rPr>
          <w:sz w:val="26"/>
          <w:szCs w:val="26"/>
        </w:rPr>
      </w:pPr>
    </w:p>
    <w:p w14:paraId="00BB3592" w14:textId="77777777" w:rsidR="00352F2A" w:rsidRDefault="00352F2A" w:rsidP="00AC223F">
      <w:pPr>
        <w:pStyle w:val="ListParagraph"/>
        <w:rPr>
          <w:sz w:val="26"/>
          <w:szCs w:val="26"/>
        </w:rPr>
      </w:pPr>
    </w:p>
    <w:p w14:paraId="598E9930" w14:textId="77777777" w:rsidR="00352F2A" w:rsidRDefault="00352F2A" w:rsidP="00AC223F">
      <w:pPr>
        <w:pStyle w:val="ListParagraph"/>
        <w:rPr>
          <w:sz w:val="26"/>
          <w:szCs w:val="26"/>
        </w:rPr>
      </w:pPr>
    </w:p>
    <w:p w14:paraId="6CF4770D" w14:textId="77777777" w:rsidR="00352F2A" w:rsidRPr="00AC223F" w:rsidRDefault="00352F2A" w:rsidP="00AC223F">
      <w:pPr>
        <w:pStyle w:val="ListParagraph"/>
        <w:rPr>
          <w:sz w:val="26"/>
          <w:szCs w:val="26"/>
        </w:rPr>
      </w:pPr>
    </w:p>
    <w:p w14:paraId="2C90DF6D" w14:textId="1640582C" w:rsidR="00AC223F" w:rsidRPr="00AC223F" w:rsidRDefault="00AC223F" w:rsidP="00AC223F">
      <w:pPr>
        <w:pStyle w:val="Heading1"/>
      </w:pPr>
      <w:bookmarkStart w:id="7" w:name="_Toc149127118"/>
      <w:r w:rsidRPr="00AC223F">
        <w:lastRenderedPageBreak/>
        <w:t>Conclusion</w:t>
      </w:r>
      <w:bookmarkEnd w:id="7"/>
    </w:p>
    <w:p w14:paraId="23657368" w14:textId="77777777" w:rsidR="00AC223F" w:rsidRPr="00AC223F" w:rsidRDefault="00AC223F" w:rsidP="00AC223F">
      <w:pPr>
        <w:rPr>
          <w:sz w:val="26"/>
          <w:szCs w:val="26"/>
        </w:rPr>
      </w:pPr>
      <w:r w:rsidRPr="00AC223F">
        <w:rPr>
          <w:sz w:val="26"/>
          <w:szCs w:val="26"/>
        </w:rPr>
        <w:t>In conclusion, the lessons learned from the leadership characteristics of these four business leaders underline the adaptability, vision, innovation, customer-centricity, willingness to take calculated risks, and hands-on involvement as pivotal aspects of leadership. These lessons provide a valuable framework for current and future leaders, emphasizing the importance of tailoring one's leadership style to the context, fostering a compelling vision, promoting innovation, prioritizing customer satisfaction, embracing calculated risks, and being actively engaged in the organization's activities. These lessons serve as guiding principles for leaders across industries and sectors, highlighting the timeless and universal qualities of effective leadership.</w:t>
      </w:r>
    </w:p>
    <w:p w14:paraId="59720960" w14:textId="77777777" w:rsidR="00AC223F" w:rsidRPr="00AC223F" w:rsidRDefault="00AC223F" w:rsidP="00AC223F"/>
    <w:p w14:paraId="3256FB2A" w14:textId="77777777" w:rsidR="00AC223F" w:rsidRDefault="00AC223F"/>
    <w:p w14:paraId="489EF177" w14:textId="77777777" w:rsidR="00AC223F" w:rsidRDefault="00AC223F"/>
    <w:p w14:paraId="22E8475F" w14:textId="77777777" w:rsidR="00AC223F" w:rsidRDefault="00AC223F"/>
    <w:p w14:paraId="71BA79A3" w14:textId="77777777" w:rsidR="00AC223F" w:rsidRDefault="00AC223F"/>
    <w:p w14:paraId="41377059" w14:textId="77777777" w:rsidR="00AC223F" w:rsidRDefault="00AC223F"/>
    <w:p w14:paraId="09696419" w14:textId="77777777" w:rsidR="00AC223F" w:rsidRDefault="00AC223F"/>
    <w:p w14:paraId="31BA752E" w14:textId="77777777" w:rsidR="00AC223F" w:rsidRDefault="00AC223F"/>
    <w:p w14:paraId="5C7A0AB7" w14:textId="77777777" w:rsidR="00AC223F" w:rsidRDefault="00AC223F"/>
    <w:p w14:paraId="1FF330B6" w14:textId="77777777" w:rsidR="00AC223F" w:rsidRDefault="00AC223F"/>
    <w:p w14:paraId="5A5E429A" w14:textId="77777777" w:rsidR="00AC223F" w:rsidRDefault="00AC223F"/>
    <w:p w14:paraId="16FC265B" w14:textId="77777777" w:rsidR="00AC223F" w:rsidRDefault="00AC223F"/>
    <w:p w14:paraId="6C055BDA" w14:textId="77777777" w:rsidR="00AC223F" w:rsidRDefault="00AC223F"/>
    <w:p w14:paraId="67E695ED" w14:textId="77777777" w:rsidR="00AC223F" w:rsidRDefault="00AC223F"/>
    <w:p w14:paraId="26825901" w14:textId="77777777" w:rsidR="00AC223F" w:rsidRDefault="00AC223F"/>
    <w:p w14:paraId="3AE6288E" w14:textId="77777777" w:rsidR="00AC223F" w:rsidRDefault="00AC223F"/>
    <w:p w14:paraId="0A58C441" w14:textId="77777777" w:rsidR="00AC223F" w:rsidRDefault="00AC223F"/>
    <w:p w14:paraId="2D461F4D" w14:textId="77777777" w:rsidR="00AC223F" w:rsidRDefault="00AC223F"/>
    <w:p w14:paraId="03550F1E" w14:textId="77777777" w:rsidR="00AC223F" w:rsidRDefault="00AC223F"/>
    <w:p w14:paraId="19D89796" w14:textId="77777777" w:rsidR="00AC223F" w:rsidRDefault="00AC223F"/>
    <w:p w14:paraId="0B19E4CE" w14:textId="77777777" w:rsidR="00AC223F" w:rsidRDefault="00AC223F"/>
    <w:p w14:paraId="6160A6D2" w14:textId="77777777" w:rsidR="00AC223F" w:rsidRDefault="00AC223F"/>
    <w:p w14:paraId="39E44B59" w14:textId="77777777" w:rsidR="00AC223F" w:rsidRDefault="00AC223F"/>
    <w:p w14:paraId="4A240A5D" w14:textId="77777777" w:rsidR="00AC223F" w:rsidRDefault="00AC223F"/>
    <w:p w14:paraId="378B91F8" w14:textId="77777777" w:rsidR="00AC223F" w:rsidRDefault="00AC223F"/>
    <w:p w14:paraId="3AC67CA8" w14:textId="77777777" w:rsidR="00AC223F" w:rsidRDefault="00AC223F"/>
    <w:p w14:paraId="505151A1" w14:textId="77777777" w:rsidR="00AC223F" w:rsidRDefault="00AC223F"/>
    <w:p w14:paraId="7E4F3BE8" w14:textId="77777777" w:rsidR="00AC223F" w:rsidRDefault="00AC223F"/>
    <w:p w14:paraId="405644D0" w14:textId="77777777" w:rsidR="00AC223F" w:rsidRDefault="00AC223F"/>
    <w:p w14:paraId="7473C2D1" w14:textId="77777777" w:rsidR="00AC223F" w:rsidRDefault="00AC223F"/>
    <w:p w14:paraId="55CD512B" w14:textId="77777777" w:rsidR="00AC223F" w:rsidRDefault="00AC223F"/>
    <w:p w14:paraId="4E5C2259" w14:textId="205BC140" w:rsidR="00AC223F" w:rsidRDefault="00AC223F" w:rsidP="00AC223F">
      <w:pPr>
        <w:pStyle w:val="Heading1"/>
      </w:pPr>
    </w:p>
    <w:bookmarkStart w:id="8" w:name="_Toc149127119" w:displacedByCustomXml="next"/>
    <w:sdt>
      <w:sdtPr>
        <w:rPr>
          <w:rFonts w:asciiTheme="minorHAnsi" w:eastAsiaTheme="minorHAnsi" w:hAnsiTheme="minorHAnsi" w:cstheme="minorBidi"/>
          <w:color w:val="auto"/>
          <w:sz w:val="24"/>
          <w:szCs w:val="24"/>
        </w:rPr>
        <w:id w:val="-962493897"/>
        <w:docPartObj>
          <w:docPartGallery w:val="Bibliographies"/>
          <w:docPartUnique/>
        </w:docPartObj>
      </w:sdtPr>
      <w:sdtContent>
        <w:p w14:paraId="2FB0687C" w14:textId="44DE4D6A" w:rsidR="009D4285" w:rsidRDefault="009D4285">
          <w:pPr>
            <w:pStyle w:val="Heading1"/>
          </w:pPr>
          <w:r>
            <w:t>References</w:t>
          </w:r>
          <w:bookmarkEnd w:id="8"/>
        </w:p>
        <w:sdt>
          <w:sdtPr>
            <w:id w:val="111145805"/>
            <w:bibliography/>
          </w:sdtPr>
          <w:sdtContent>
            <w:p w14:paraId="1184CE8E" w14:textId="77777777" w:rsidR="009D4285" w:rsidRDefault="009D4285" w:rsidP="009D4285">
              <w:pPr>
                <w:pStyle w:val="Bibliography"/>
                <w:rPr>
                  <w:noProof/>
                </w:rPr>
              </w:pPr>
              <w:r>
                <w:fldChar w:fldCharType="begin"/>
              </w:r>
              <w:r>
                <w:instrText xml:space="preserve"> BIBLIOGRAPHY </w:instrText>
              </w:r>
              <w:r>
                <w:fldChar w:fldCharType="separate"/>
              </w:r>
              <w:r>
                <w:rPr>
                  <w:noProof/>
                </w:rPr>
                <w:t xml:space="preserve">COLE, M., 2023. </w:t>
              </w:r>
              <w:r>
                <w:rPr>
                  <w:i/>
                  <w:iCs/>
                  <w:noProof/>
                </w:rPr>
                <w:t xml:space="preserve">10 Tips for Achieving Excellence. </w:t>
              </w:r>
              <w:r>
                <w:rPr>
                  <w:noProof/>
                </w:rPr>
                <w:t xml:space="preserve">[Online] </w:t>
              </w:r>
              <w:r>
                <w:rPr>
                  <w:noProof/>
                </w:rPr>
                <w:br/>
                <w:t xml:space="preserve">Available at: </w:t>
              </w:r>
              <w:r>
                <w:rPr>
                  <w:noProof/>
                  <w:u w:val="single"/>
                </w:rPr>
                <w:t>https://www.northridgegroup.com/blog/10-tips-to-achieve-excellence/</w:t>
              </w:r>
              <w:r>
                <w:rPr>
                  <w:noProof/>
                </w:rPr>
                <w:br/>
                <w:t>[Accessed 30 October 2023].</w:t>
              </w:r>
            </w:p>
            <w:p w14:paraId="6211EADB" w14:textId="77777777" w:rsidR="009D4285" w:rsidRPr="009D4285" w:rsidRDefault="009D4285" w:rsidP="009D4285"/>
            <w:p w14:paraId="2EF4D855" w14:textId="77777777" w:rsidR="009D4285" w:rsidRDefault="009D4285" w:rsidP="009D4285">
              <w:pPr>
                <w:pStyle w:val="Bibliography"/>
                <w:rPr>
                  <w:noProof/>
                </w:rPr>
              </w:pPr>
              <w:r>
                <w:rPr>
                  <w:noProof/>
                </w:rPr>
                <w:t xml:space="preserve">FAUERBACH, T., 2023. </w:t>
              </w:r>
              <w:r>
                <w:rPr>
                  <w:i/>
                  <w:iCs/>
                  <w:noProof/>
                </w:rPr>
                <w:t xml:space="preserve">The 7 Greatest Leadership Lessons I’ve Learned. </w:t>
              </w:r>
              <w:r>
                <w:rPr>
                  <w:noProof/>
                </w:rPr>
                <w:t xml:space="preserve">[Online] </w:t>
              </w:r>
              <w:r>
                <w:rPr>
                  <w:noProof/>
                </w:rPr>
                <w:br/>
                <w:t xml:space="preserve">Available at: </w:t>
              </w:r>
              <w:r>
                <w:rPr>
                  <w:noProof/>
                  <w:u w:val="single"/>
                </w:rPr>
                <w:t>https://www.northridgegroup.com/blog/the-7-greatest-leadership-lessons-ive-learned/</w:t>
              </w:r>
              <w:r>
                <w:rPr>
                  <w:noProof/>
                </w:rPr>
                <w:br/>
                <w:t>[Accessed 30 October 2023].</w:t>
              </w:r>
            </w:p>
            <w:p w14:paraId="165760A5" w14:textId="77777777" w:rsidR="009D4285" w:rsidRPr="009D4285" w:rsidRDefault="009D4285" w:rsidP="009D4285"/>
            <w:p w14:paraId="021BF7F2" w14:textId="77777777" w:rsidR="009D4285" w:rsidRDefault="009D4285" w:rsidP="009D4285">
              <w:pPr>
                <w:pStyle w:val="Bibliography"/>
                <w:rPr>
                  <w:noProof/>
                </w:rPr>
              </w:pPr>
              <w:r>
                <w:rPr>
                  <w:noProof/>
                </w:rPr>
                <w:t xml:space="preserve">Forbes Councils Member, 2021. </w:t>
              </w:r>
              <w:r>
                <w:rPr>
                  <w:i/>
                  <w:iCs/>
                  <w:noProof/>
                </w:rPr>
                <w:t xml:space="preserve">15 Leadership Lessons These Leaders Wish They Had Learned Sooner. </w:t>
              </w:r>
              <w:r>
                <w:rPr>
                  <w:noProof/>
                </w:rPr>
                <w:t xml:space="preserve">[Online] </w:t>
              </w:r>
              <w:r>
                <w:rPr>
                  <w:noProof/>
                </w:rPr>
                <w:br/>
                <w:t xml:space="preserve">Available at: </w:t>
              </w:r>
              <w:r>
                <w:rPr>
                  <w:noProof/>
                  <w:u w:val="single"/>
                </w:rPr>
                <w:t>https://www.forbes.com/sites/forbescoachescouncil/2021/11/02/15-leadership-lessons-these-leaders-wish-they-had-learned-sooner/?sh=4abfc8d077bf</w:t>
              </w:r>
              <w:r>
                <w:rPr>
                  <w:noProof/>
                </w:rPr>
                <w:br/>
                <w:t>[Accessed 30 October 2023].</w:t>
              </w:r>
            </w:p>
            <w:p w14:paraId="1DA519BE" w14:textId="23421E8E" w:rsidR="009D4285" w:rsidRDefault="009D4285" w:rsidP="009D4285">
              <w:r>
                <w:rPr>
                  <w:b/>
                  <w:bCs/>
                  <w:noProof/>
                </w:rPr>
                <w:fldChar w:fldCharType="end"/>
              </w:r>
            </w:p>
          </w:sdtContent>
        </w:sdt>
      </w:sdtContent>
    </w:sdt>
    <w:p w14:paraId="12BA1235" w14:textId="77777777" w:rsidR="009D4285" w:rsidRPr="009D4285" w:rsidRDefault="009D4285" w:rsidP="009D4285"/>
    <w:sectPr w:rsidR="009D4285" w:rsidRPr="009D42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7E4935"/>
    <w:multiLevelType w:val="hybridMultilevel"/>
    <w:tmpl w:val="41E41A1E"/>
    <w:lvl w:ilvl="0" w:tplc="5EA09B3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4933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23F"/>
    <w:rsid w:val="00164B14"/>
    <w:rsid w:val="001F3E72"/>
    <w:rsid w:val="00352F2A"/>
    <w:rsid w:val="003B1920"/>
    <w:rsid w:val="009D4285"/>
    <w:rsid w:val="00AC223F"/>
    <w:rsid w:val="00C05EE3"/>
    <w:rsid w:val="00C17403"/>
    <w:rsid w:val="00F45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C2447"/>
  <w15:chartTrackingRefBased/>
  <w15:docId w15:val="{8618C983-531A-5B43-820A-CF05B619B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2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223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223F"/>
    <w:pPr>
      <w:ind w:left="720"/>
      <w:contextualSpacing/>
    </w:pPr>
  </w:style>
  <w:style w:type="character" w:customStyle="1" w:styleId="Heading1Char">
    <w:name w:val="Heading 1 Char"/>
    <w:basedOn w:val="DefaultParagraphFont"/>
    <w:link w:val="Heading1"/>
    <w:uiPriority w:val="9"/>
    <w:rsid w:val="00AC22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223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223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C223F"/>
    <w:pPr>
      <w:spacing w:before="120"/>
    </w:pPr>
    <w:rPr>
      <w:rFonts w:cstheme="minorHAnsi"/>
      <w:b/>
      <w:bCs/>
      <w:i/>
      <w:iCs/>
    </w:rPr>
  </w:style>
  <w:style w:type="paragraph" w:styleId="TOC2">
    <w:name w:val="toc 2"/>
    <w:basedOn w:val="Normal"/>
    <w:next w:val="Normal"/>
    <w:autoRedefine/>
    <w:uiPriority w:val="39"/>
    <w:unhideWhenUsed/>
    <w:rsid w:val="00AC223F"/>
    <w:pPr>
      <w:spacing w:before="120"/>
      <w:ind w:left="240"/>
    </w:pPr>
    <w:rPr>
      <w:rFonts w:cstheme="minorHAnsi"/>
      <w:b/>
      <w:bCs/>
      <w:sz w:val="22"/>
      <w:szCs w:val="22"/>
    </w:rPr>
  </w:style>
  <w:style w:type="character" w:styleId="Hyperlink">
    <w:name w:val="Hyperlink"/>
    <w:basedOn w:val="DefaultParagraphFont"/>
    <w:uiPriority w:val="99"/>
    <w:unhideWhenUsed/>
    <w:rsid w:val="00AC223F"/>
    <w:rPr>
      <w:color w:val="0563C1" w:themeColor="hyperlink"/>
      <w:u w:val="single"/>
    </w:rPr>
  </w:style>
  <w:style w:type="paragraph" w:styleId="TOC3">
    <w:name w:val="toc 3"/>
    <w:basedOn w:val="Normal"/>
    <w:next w:val="Normal"/>
    <w:autoRedefine/>
    <w:uiPriority w:val="39"/>
    <w:semiHidden/>
    <w:unhideWhenUsed/>
    <w:rsid w:val="00AC223F"/>
    <w:pPr>
      <w:ind w:left="480"/>
    </w:pPr>
    <w:rPr>
      <w:rFonts w:cstheme="minorHAnsi"/>
      <w:sz w:val="20"/>
      <w:szCs w:val="20"/>
    </w:rPr>
  </w:style>
  <w:style w:type="paragraph" w:styleId="TOC4">
    <w:name w:val="toc 4"/>
    <w:basedOn w:val="Normal"/>
    <w:next w:val="Normal"/>
    <w:autoRedefine/>
    <w:uiPriority w:val="39"/>
    <w:semiHidden/>
    <w:unhideWhenUsed/>
    <w:rsid w:val="00AC223F"/>
    <w:pPr>
      <w:ind w:left="720"/>
    </w:pPr>
    <w:rPr>
      <w:rFonts w:cstheme="minorHAnsi"/>
      <w:sz w:val="20"/>
      <w:szCs w:val="20"/>
    </w:rPr>
  </w:style>
  <w:style w:type="paragraph" w:styleId="TOC5">
    <w:name w:val="toc 5"/>
    <w:basedOn w:val="Normal"/>
    <w:next w:val="Normal"/>
    <w:autoRedefine/>
    <w:uiPriority w:val="39"/>
    <w:semiHidden/>
    <w:unhideWhenUsed/>
    <w:rsid w:val="00AC223F"/>
    <w:pPr>
      <w:ind w:left="960"/>
    </w:pPr>
    <w:rPr>
      <w:rFonts w:cstheme="minorHAnsi"/>
      <w:sz w:val="20"/>
      <w:szCs w:val="20"/>
    </w:rPr>
  </w:style>
  <w:style w:type="paragraph" w:styleId="TOC6">
    <w:name w:val="toc 6"/>
    <w:basedOn w:val="Normal"/>
    <w:next w:val="Normal"/>
    <w:autoRedefine/>
    <w:uiPriority w:val="39"/>
    <w:semiHidden/>
    <w:unhideWhenUsed/>
    <w:rsid w:val="00AC223F"/>
    <w:pPr>
      <w:ind w:left="1200"/>
    </w:pPr>
    <w:rPr>
      <w:rFonts w:cstheme="minorHAnsi"/>
      <w:sz w:val="20"/>
      <w:szCs w:val="20"/>
    </w:rPr>
  </w:style>
  <w:style w:type="paragraph" w:styleId="TOC7">
    <w:name w:val="toc 7"/>
    <w:basedOn w:val="Normal"/>
    <w:next w:val="Normal"/>
    <w:autoRedefine/>
    <w:uiPriority w:val="39"/>
    <w:semiHidden/>
    <w:unhideWhenUsed/>
    <w:rsid w:val="00AC223F"/>
    <w:pPr>
      <w:ind w:left="1440"/>
    </w:pPr>
    <w:rPr>
      <w:rFonts w:cstheme="minorHAnsi"/>
      <w:sz w:val="20"/>
      <w:szCs w:val="20"/>
    </w:rPr>
  </w:style>
  <w:style w:type="paragraph" w:styleId="TOC8">
    <w:name w:val="toc 8"/>
    <w:basedOn w:val="Normal"/>
    <w:next w:val="Normal"/>
    <w:autoRedefine/>
    <w:uiPriority w:val="39"/>
    <w:semiHidden/>
    <w:unhideWhenUsed/>
    <w:rsid w:val="00AC223F"/>
    <w:pPr>
      <w:ind w:left="1680"/>
    </w:pPr>
    <w:rPr>
      <w:rFonts w:cstheme="minorHAnsi"/>
      <w:sz w:val="20"/>
      <w:szCs w:val="20"/>
    </w:rPr>
  </w:style>
  <w:style w:type="paragraph" w:styleId="TOC9">
    <w:name w:val="toc 9"/>
    <w:basedOn w:val="Normal"/>
    <w:next w:val="Normal"/>
    <w:autoRedefine/>
    <w:uiPriority w:val="39"/>
    <w:semiHidden/>
    <w:unhideWhenUsed/>
    <w:rsid w:val="00AC223F"/>
    <w:pPr>
      <w:ind w:left="1920"/>
    </w:pPr>
    <w:rPr>
      <w:rFonts w:cstheme="minorHAnsi"/>
      <w:sz w:val="20"/>
      <w:szCs w:val="20"/>
    </w:rPr>
  </w:style>
  <w:style w:type="paragraph" w:styleId="Bibliography">
    <w:name w:val="Bibliography"/>
    <w:basedOn w:val="Normal"/>
    <w:next w:val="Normal"/>
    <w:uiPriority w:val="37"/>
    <w:unhideWhenUsed/>
    <w:rsid w:val="009D4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495477">
      <w:bodyDiv w:val="1"/>
      <w:marLeft w:val="0"/>
      <w:marRight w:val="0"/>
      <w:marTop w:val="0"/>
      <w:marBottom w:val="0"/>
      <w:divBdr>
        <w:top w:val="none" w:sz="0" w:space="0" w:color="auto"/>
        <w:left w:val="none" w:sz="0" w:space="0" w:color="auto"/>
        <w:bottom w:val="none" w:sz="0" w:space="0" w:color="auto"/>
        <w:right w:val="none" w:sz="0" w:space="0" w:color="auto"/>
      </w:divBdr>
    </w:div>
    <w:div w:id="1012760018">
      <w:bodyDiv w:val="1"/>
      <w:marLeft w:val="0"/>
      <w:marRight w:val="0"/>
      <w:marTop w:val="0"/>
      <w:marBottom w:val="0"/>
      <w:divBdr>
        <w:top w:val="none" w:sz="0" w:space="0" w:color="auto"/>
        <w:left w:val="none" w:sz="0" w:space="0" w:color="auto"/>
        <w:bottom w:val="none" w:sz="0" w:space="0" w:color="auto"/>
        <w:right w:val="none" w:sz="0" w:space="0" w:color="auto"/>
      </w:divBdr>
    </w:div>
    <w:div w:id="1533759684">
      <w:bodyDiv w:val="1"/>
      <w:marLeft w:val="0"/>
      <w:marRight w:val="0"/>
      <w:marTop w:val="0"/>
      <w:marBottom w:val="0"/>
      <w:divBdr>
        <w:top w:val="none" w:sz="0" w:space="0" w:color="auto"/>
        <w:left w:val="none" w:sz="0" w:space="0" w:color="auto"/>
        <w:bottom w:val="none" w:sz="0" w:space="0" w:color="auto"/>
        <w:right w:val="none" w:sz="0" w:space="0" w:color="auto"/>
      </w:divBdr>
    </w:div>
    <w:div w:id="1582176484">
      <w:bodyDiv w:val="1"/>
      <w:marLeft w:val="0"/>
      <w:marRight w:val="0"/>
      <w:marTop w:val="0"/>
      <w:marBottom w:val="0"/>
      <w:divBdr>
        <w:top w:val="none" w:sz="0" w:space="0" w:color="auto"/>
        <w:left w:val="none" w:sz="0" w:space="0" w:color="auto"/>
        <w:bottom w:val="none" w:sz="0" w:space="0" w:color="auto"/>
        <w:right w:val="none" w:sz="0" w:space="0" w:color="auto"/>
      </w:divBdr>
    </w:div>
    <w:div w:id="1683125074">
      <w:bodyDiv w:val="1"/>
      <w:marLeft w:val="0"/>
      <w:marRight w:val="0"/>
      <w:marTop w:val="0"/>
      <w:marBottom w:val="0"/>
      <w:divBdr>
        <w:top w:val="none" w:sz="0" w:space="0" w:color="auto"/>
        <w:left w:val="none" w:sz="0" w:space="0" w:color="auto"/>
        <w:bottom w:val="none" w:sz="0" w:space="0" w:color="auto"/>
        <w:right w:val="none" w:sz="0" w:space="0" w:color="auto"/>
      </w:divBdr>
    </w:div>
    <w:div w:id="183784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For21</b:Tag>
    <b:SourceType>InternetSite</b:SourceType>
    <b:Guid>{4D80892C-629C-3840-A2A7-DE932321897F}</b:Guid>
    <b:Author>
      <b:Author>
        <b:Corporate>Forbes Councils Member</b:Corporate>
      </b:Author>
    </b:Author>
    <b:Title>15 Leadership Lessons These Leaders Wish They Had Learned Sooner </b:Title>
    <b:URL>https://www.forbes.com/sites/forbescoachescouncil/2021/11/02/15-leadership-lessons-these-leaders-wish-they-had-learned-sooner/?sh=4abfc8d077bf</b:URL>
    <b:Year>2021</b:Year>
    <b:YearAccessed>2023</b:YearAccessed>
    <b:MonthAccessed>October</b:MonthAccessed>
    <b:DayAccessed>30</b:DayAccessed>
    <b:RefOrder>2</b:RefOrder>
  </b:Source>
  <b:Source>
    <b:Tag>THE23</b:Tag>
    <b:SourceType>InternetSite</b:SourceType>
    <b:Guid>{B5555AEE-1BAB-E243-A444-43B7BDEBB7ED}</b:Guid>
    <b:Author>
      <b:Author>
        <b:NameList>
          <b:Person>
            <b:Last>FAUERBACH</b:Last>
            <b:First>THERESE</b:First>
          </b:Person>
        </b:NameList>
      </b:Author>
    </b:Author>
    <b:Title>The 7 Greatest Leadership Lessons I’ve Learned</b:Title>
    <b:URL>https://www.northridgegroup.com/blog/the-7-greatest-leadership-lessons-ive-learned/</b:URL>
    <b:Year>2023</b:Year>
    <b:YearAccessed>2023</b:YearAccessed>
    <b:MonthAccessed>October</b:MonthAccessed>
    <b:DayAccessed>30</b:DayAccessed>
    <b:RefOrder>3</b:RefOrder>
  </b:Source>
  <b:Source>
    <b:Tag>MAR23</b:Tag>
    <b:SourceType>InternetSite</b:SourceType>
    <b:Guid>{F1834DE6-E469-A54B-83B8-30E5821DE310}</b:Guid>
    <b:Author>
      <b:Author>
        <b:NameList>
          <b:Person>
            <b:Last>COLE</b:Last>
            <b:First>MARRIANN</b:First>
          </b:Person>
        </b:NameList>
      </b:Author>
    </b:Author>
    <b:Title>10 Tips for Achieving Excellence</b:Title>
    <b:URL>https://www.northridgegroup.com/blog/10-tips-to-achieve-excellence/</b:URL>
    <b:Year>2023</b:Year>
    <b:YearAccessed>2023</b:YearAccessed>
    <b:MonthAccessed>October</b:MonthAccessed>
    <b:DayAccessed>30</b:DayAccessed>
    <b:RefOrder>1</b:RefOrder>
  </b:Source>
</b:Sources>
</file>

<file path=customXml/itemProps1.xml><?xml version="1.0" encoding="utf-8"?>
<ds:datastoreItem xmlns:ds="http://schemas.openxmlformats.org/officeDocument/2006/customXml" ds:itemID="{60E5938E-9942-204F-A1BE-9F55D6179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6</Pages>
  <Words>863</Words>
  <Characters>4924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 (2024063)</dc:creator>
  <cp:keywords/>
  <dc:description/>
  <cp:lastModifiedBy>Stefan Zamfirov (2024063)</cp:lastModifiedBy>
  <cp:revision>7</cp:revision>
  <dcterms:created xsi:type="dcterms:W3CDTF">2023-10-25T10:36:00Z</dcterms:created>
  <dcterms:modified xsi:type="dcterms:W3CDTF">2023-10-25T20:50:00Z</dcterms:modified>
</cp:coreProperties>
</file>