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BD7B9" w14:textId="77777777" w:rsidR="00120DF4" w:rsidRPr="00C71C2F" w:rsidRDefault="00120DF4" w:rsidP="00120DF4">
      <w:pPr>
        <w:rPr>
          <w:bCs/>
        </w:rPr>
      </w:pPr>
      <w:bookmarkStart w:id="0" w:name="_Toc48127147"/>
      <w:r w:rsidRPr="3AB850FB">
        <w:rPr>
          <w:rStyle w:val="Heading2Char"/>
          <w:i w:val="0"/>
          <w:iCs w:val="0"/>
        </w:rPr>
        <w:t>Lesson Assessment Form</w:t>
      </w:r>
      <w:bookmarkEnd w:id="0"/>
      <w:r>
        <w:t xml:space="preserve"> </w:t>
      </w:r>
      <w:r>
        <w:tab/>
      </w:r>
      <w:r>
        <w:tab/>
      </w:r>
      <w:r>
        <w:tab/>
      </w:r>
      <w:r>
        <w:tab/>
      </w:r>
      <w:r>
        <w:tab/>
      </w:r>
      <w:r>
        <w:tab/>
      </w:r>
      <w:r>
        <w:tab/>
        <w:t xml:space="preserve">                                                                                             </w:t>
      </w:r>
      <w:r>
        <w:rPr>
          <w:noProof/>
          <w:lang w:val="en-GB" w:eastAsia="en-GB"/>
        </w:rPr>
        <w:drawing>
          <wp:inline distT="0" distB="0" distL="0" distR="0" wp14:anchorId="7BD67FBC" wp14:editId="68A5A3B3">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3450" cy="357505"/>
                    </a:xfrm>
                    <a:prstGeom prst="rect">
                      <a:avLst/>
                    </a:prstGeom>
                  </pic:spPr>
                </pic:pic>
              </a:graphicData>
            </a:graphic>
          </wp:inline>
        </w:drawing>
      </w:r>
      <w:r>
        <w:t xml:space="preserve">   </w:t>
      </w:r>
    </w:p>
    <w:p w14:paraId="447FDBFA" w14:textId="77777777" w:rsidR="00120DF4" w:rsidRPr="00C71C2F" w:rsidRDefault="00120DF4" w:rsidP="00120DF4">
      <w:pPr>
        <w:ind w:left="-284" w:firstLine="284"/>
        <w:rPr>
          <w:rFonts w:ascii="Calibri" w:hAnsi="Calibri" w:cs="Calibri"/>
          <w:b/>
          <w:bCs/>
          <w:sz w:val="28"/>
          <w:szCs w:val="28"/>
        </w:rPr>
      </w:pPr>
      <w:r w:rsidRPr="00C71C2F">
        <w:rPr>
          <w:rFonts w:ascii="Calibri" w:hAnsi="Calibri" w:cs="Calibri"/>
          <w:b/>
          <w:bCs/>
          <w:sz w:val="28"/>
          <w:szCs w:val="28"/>
        </w:rPr>
        <w:t xml:space="preserve"> </w:t>
      </w:r>
    </w:p>
    <w:tbl>
      <w:tblPr>
        <w:tblW w:w="16443" w:type="dxa"/>
        <w:tblInd w:w="-34"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120DF4" w:rsidRPr="00C71C2F" w14:paraId="1CF3EF8C" w14:textId="77777777" w:rsidTr="005739F9">
        <w:trPr>
          <w:gridBefore w:val="1"/>
          <w:wBefore w:w="34" w:type="dxa"/>
        </w:trPr>
        <w:tc>
          <w:tcPr>
            <w:tcW w:w="5778" w:type="dxa"/>
          </w:tcPr>
          <w:p w14:paraId="7826E4C0" w14:textId="6B8840A5" w:rsidR="00120DF4" w:rsidRPr="00C71C2F" w:rsidRDefault="00120DF4" w:rsidP="005739F9">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sidR="00500680">
              <w:rPr>
                <w:rFonts w:ascii="Calibri" w:hAnsi="Calibri" w:cs="Calibri"/>
                <w:b/>
              </w:rPr>
              <w:t>Alison Finister</w:t>
            </w:r>
            <w:r w:rsidRPr="00C71C2F">
              <w:rPr>
                <w:rFonts w:ascii="Calibri" w:hAnsi="Calibri" w:cs="Calibri"/>
                <w:b/>
              </w:rPr>
              <w:t>…………………</w:t>
            </w:r>
            <w:proofErr w:type="gramStart"/>
            <w:r w:rsidRPr="00C71C2F">
              <w:rPr>
                <w:rFonts w:ascii="Calibri" w:hAnsi="Calibri" w:cs="Calibri"/>
                <w:b/>
              </w:rPr>
              <w:t>…..</w:t>
            </w:r>
            <w:proofErr w:type="gramEnd"/>
          </w:p>
        </w:tc>
        <w:tc>
          <w:tcPr>
            <w:tcW w:w="6521" w:type="dxa"/>
            <w:gridSpan w:val="7"/>
          </w:tcPr>
          <w:p w14:paraId="07229F47" w14:textId="41F625F0"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Establishment……</w:t>
            </w:r>
            <w:r w:rsidR="00500680">
              <w:rPr>
                <w:rFonts w:ascii="Calibri" w:hAnsi="Calibri" w:cs="Calibri"/>
                <w:b/>
              </w:rPr>
              <w:t>Gwent Police</w:t>
            </w:r>
            <w:r w:rsidRPr="00C71C2F">
              <w:rPr>
                <w:rFonts w:ascii="Calibri" w:hAnsi="Calibri" w:cs="Calibri"/>
                <w:b/>
              </w:rPr>
              <w:t>………………............</w:t>
            </w:r>
          </w:p>
        </w:tc>
        <w:tc>
          <w:tcPr>
            <w:tcW w:w="4110" w:type="dxa"/>
            <w:gridSpan w:val="2"/>
          </w:tcPr>
          <w:p w14:paraId="56450E47" w14:textId="48750241"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Date:  ……</w:t>
            </w:r>
            <w:r w:rsidR="00500680">
              <w:rPr>
                <w:rFonts w:ascii="Calibri" w:hAnsi="Calibri" w:cs="Calibri"/>
                <w:b/>
              </w:rPr>
              <w:t>1</w:t>
            </w:r>
            <w:r w:rsidR="00670C9B">
              <w:rPr>
                <w:rFonts w:ascii="Calibri" w:hAnsi="Calibri" w:cs="Calibri"/>
                <w:b/>
              </w:rPr>
              <w:t>7</w:t>
            </w:r>
            <w:r w:rsidR="00500680">
              <w:rPr>
                <w:rFonts w:ascii="Calibri" w:hAnsi="Calibri" w:cs="Calibri"/>
                <w:b/>
              </w:rPr>
              <w:t>/01/23</w:t>
            </w:r>
            <w:r w:rsidRPr="00C71C2F">
              <w:rPr>
                <w:rFonts w:ascii="Calibri" w:hAnsi="Calibri" w:cs="Calibri"/>
                <w:b/>
              </w:rPr>
              <w:t>…….</w:t>
            </w:r>
          </w:p>
          <w:p w14:paraId="3241AF6E" w14:textId="77777777" w:rsidR="00120DF4" w:rsidRPr="00C71C2F" w:rsidRDefault="00120DF4" w:rsidP="005739F9">
            <w:pPr>
              <w:tabs>
                <w:tab w:val="left" w:pos="12240"/>
                <w:tab w:val="right" w:leader="dot" w:pos="16229"/>
              </w:tabs>
              <w:ind w:left="-284" w:firstLine="284"/>
              <w:rPr>
                <w:rFonts w:ascii="Calibri" w:hAnsi="Calibri" w:cs="Calibri"/>
                <w:b/>
                <w:sz w:val="12"/>
                <w:szCs w:val="12"/>
              </w:rPr>
            </w:pPr>
          </w:p>
        </w:tc>
      </w:tr>
      <w:tr w:rsidR="00120DF4" w:rsidRPr="00C71C2F" w14:paraId="4097E22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55398681" w14:textId="77777777" w:rsidR="00120DF4" w:rsidRPr="00C71C2F" w:rsidRDefault="00120DF4" w:rsidP="005739F9">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AE9E8FE" w14:textId="77777777" w:rsidR="00120DF4" w:rsidRPr="00887937" w:rsidRDefault="00120DF4" w:rsidP="005739F9">
            <w:pPr>
              <w:rPr>
                <w:rFonts w:ascii="Calibri" w:hAnsi="Calibri" w:cs="Calibri"/>
                <w:b/>
                <w:sz w:val="18"/>
                <w:szCs w:val="18"/>
              </w:rPr>
            </w:pPr>
            <w:r w:rsidRPr="00887937">
              <w:rPr>
                <w:rFonts w:ascii="Calibri" w:hAnsi="Calibri" w:cs="Calibri"/>
                <w:b/>
                <w:sz w:val="18"/>
                <w:szCs w:val="18"/>
              </w:rPr>
              <w:t>Context of observation</w:t>
            </w:r>
          </w:p>
          <w:p w14:paraId="1A9C21DB" w14:textId="05DDBF26" w:rsidR="00120DF4" w:rsidRPr="00C71C2F" w:rsidRDefault="00120DF4" w:rsidP="005739F9">
            <w:pPr>
              <w:ind w:left="-284" w:firstLine="284"/>
              <w:rPr>
                <w:rFonts w:ascii="Calibri" w:hAnsi="Calibri" w:cs="Calibri"/>
                <w:sz w:val="18"/>
              </w:rPr>
            </w:pPr>
          </w:p>
          <w:p w14:paraId="72CB9045" w14:textId="6BCAAFA3" w:rsidR="00120DF4" w:rsidRPr="00C71C2F" w:rsidRDefault="003F6028" w:rsidP="005739F9">
            <w:pPr>
              <w:ind w:left="-284" w:firstLine="284"/>
              <w:rPr>
                <w:rFonts w:ascii="Calibri" w:hAnsi="Calibri" w:cs="Calibri"/>
                <w:sz w:val="18"/>
              </w:rPr>
            </w:pPr>
            <w:r>
              <w:rPr>
                <w:rFonts w:ascii="Calibri" w:hAnsi="Calibri" w:cs="Calibri"/>
                <w:sz w:val="18"/>
              </w:rPr>
              <w:t xml:space="preserve">Cohort 1 2023, </w:t>
            </w:r>
            <w:r w:rsidR="00500680">
              <w:rPr>
                <w:rFonts w:ascii="Calibri" w:hAnsi="Calibri" w:cs="Calibri"/>
                <w:sz w:val="18"/>
              </w:rPr>
              <w:t>Class</w:t>
            </w:r>
            <w:r w:rsidR="00D85731">
              <w:rPr>
                <w:rFonts w:ascii="Calibri" w:hAnsi="Calibri" w:cs="Calibri"/>
                <w:sz w:val="18"/>
              </w:rPr>
              <w:t xml:space="preserve"> </w:t>
            </w:r>
            <w:r w:rsidR="005B24B6">
              <w:rPr>
                <w:rFonts w:ascii="Calibri" w:hAnsi="Calibri" w:cs="Calibri"/>
                <w:sz w:val="18"/>
              </w:rPr>
              <w:t>1, Gwent</w:t>
            </w:r>
            <w:r>
              <w:rPr>
                <w:rFonts w:ascii="Calibri" w:hAnsi="Calibri" w:cs="Calibri"/>
                <w:sz w:val="18"/>
              </w:rPr>
              <w:t xml:space="preserve"> Police Stop Search Powers.</w:t>
            </w:r>
          </w:p>
          <w:p w14:paraId="066A8C60" w14:textId="77777777" w:rsidR="00120DF4" w:rsidRPr="00C71C2F" w:rsidRDefault="00120DF4" w:rsidP="005739F9">
            <w:pPr>
              <w:ind w:left="-284" w:firstLine="284"/>
              <w:rPr>
                <w:rFonts w:ascii="Calibri" w:hAnsi="Calibri" w:cs="Calibri"/>
                <w:sz w:val="18"/>
              </w:rPr>
            </w:pPr>
          </w:p>
        </w:tc>
      </w:tr>
      <w:tr w:rsidR="00120DF4" w:rsidRPr="00C71C2F" w14:paraId="36D5918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1DCC544E"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2CAEF28"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7E459B8F"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proofErr w:type="gramStart"/>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w:t>
            </w:r>
            <w:proofErr w:type="gramEnd"/>
            <w:r w:rsidRPr="00C71C2F">
              <w:rPr>
                <w:rFonts w:ascii="Calibri" w:hAnsi="Calibri" w:cs="Calibri"/>
                <w:sz w:val="16"/>
                <w:szCs w:val="16"/>
              </w:rPr>
              <w:t xml:space="preserve"> </w:t>
            </w:r>
            <w:r w:rsidRPr="00C71C2F">
              <w:rPr>
                <w:rFonts w:ascii="Calibri" w:hAnsi="Calibri" w:cs="Calibri"/>
                <w:sz w:val="15"/>
                <w:szCs w:val="15"/>
              </w:rPr>
              <w:t>Awareness, understanding and application of different approaches to the planning and delivery of effective teaching and training.</w:t>
            </w:r>
          </w:p>
          <w:p w14:paraId="4F6DA879"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CE4F69C" w14:textId="77777777" w:rsidR="00120DF4" w:rsidRPr="00C71C2F" w:rsidRDefault="00120DF4" w:rsidP="005739F9">
            <w:pPr>
              <w:tabs>
                <w:tab w:val="left" w:pos="12240"/>
                <w:tab w:val="right" w:leader="dot" w:pos="16229"/>
              </w:tabs>
              <w:ind w:left="-284" w:firstLine="284"/>
              <w:rPr>
                <w:rFonts w:ascii="Calibri" w:hAnsi="Calibri" w:cs="Calibri"/>
                <w:b/>
                <w:sz w:val="18"/>
              </w:rPr>
            </w:pPr>
          </w:p>
        </w:tc>
      </w:tr>
      <w:tr w:rsidR="00120DF4" w:rsidRPr="00C71C2F" w14:paraId="17E11F16"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A3D574A" w14:textId="77777777" w:rsidR="00120DF4" w:rsidRPr="00887937" w:rsidRDefault="00120DF4" w:rsidP="005739F9">
            <w:pPr>
              <w:rPr>
                <w:rFonts w:ascii="Calibri" w:hAnsi="Calibri" w:cs="Calibri"/>
                <w:b/>
                <w:sz w:val="18"/>
              </w:rPr>
            </w:pPr>
            <w:r w:rsidRPr="00887937">
              <w:rPr>
                <w:rFonts w:ascii="Calibri" w:hAnsi="Calibri" w:cs="Calibri"/>
                <w:b/>
                <w:sz w:val="16"/>
              </w:rPr>
              <w:t>Subject Knowledge</w:t>
            </w:r>
          </w:p>
        </w:tc>
        <w:tc>
          <w:tcPr>
            <w:tcW w:w="540" w:type="dxa"/>
          </w:tcPr>
          <w:p w14:paraId="5E4A8A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6CBF6B4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68449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BFE0C23"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7C244E69" w14:textId="77777777" w:rsidR="00120DF4" w:rsidRPr="00C71C2F" w:rsidRDefault="00120DF4" w:rsidP="005739F9">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572DA6" w:rsidRPr="00C71C2F" w14:paraId="050DBACB" w14:textId="77777777" w:rsidTr="00132D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2725C18"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Pr>
          <w:p w14:paraId="6843DB09" w14:textId="7E39947C" w:rsidR="00572DA6" w:rsidRPr="00C71C2F" w:rsidRDefault="00197E0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E36CBB4"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67316D4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E3A92DC"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gridSpan w:val="3"/>
            <w:vMerge w:val="restart"/>
            <w:tcBorders>
              <w:top w:val="single" w:sz="4" w:space="0" w:color="auto"/>
              <w:left w:val="nil"/>
              <w:right w:val="single" w:sz="4" w:space="0" w:color="auto"/>
            </w:tcBorders>
          </w:tcPr>
          <w:p w14:paraId="5A716172" w14:textId="2F0D7730" w:rsidR="00572DA6" w:rsidRDefault="004C2976" w:rsidP="005739F9">
            <w:pPr>
              <w:tabs>
                <w:tab w:val="left" w:pos="12240"/>
                <w:tab w:val="right" w:leader="dot" w:pos="16229"/>
              </w:tabs>
              <w:ind w:left="-284" w:firstLine="284"/>
              <w:rPr>
                <w:rFonts w:ascii="Calibri" w:hAnsi="Calibri" w:cs="Calibri"/>
                <w:b/>
                <w:sz w:val="20"/>
              </w:rPr>
            </w:pPr>
            <w:r>
              <w:rPr>
                <w:rFonts w:ascii="Calibri" w:hAnsi="Calibri" w:cs="Calibri"/>
                <w:b/>
                <w:noProof/>
                <w:sz w:val="20"/>
              </w:rPr>
              <mc:AlternateContent>
                <mc:Choice Requires="wps">
                  <w:drawing>
                    <wp:anchor distT="0" distB="0" distL="114300" distR="114300" simplePos="0" relativeHeight="251659264" behindDoc="0" locked="0" layoutInCell="1" allowOverlap="1" wp14:anchorId="0B2B2705" wp14:editId="28C51EFE">
                      <wp:simplePos x="0" y="0"/>
                      <wp:positionH relativeFrom="column">
                        <wp:posOffset>44303</wp:posOffset>
                      </wp:positionH>
                      <wp:positionV relativeFrom="paragraph">
                        <wp:posOffset>137013</wp:posOffset>
                      </wp:positionV>
                      <wp:extent cx="4864735" cy="697524"/>
                      <wp:effectExtent l="0" t="0" r="12065" b="26670"/>
                      <wp:wrapNone/>
                      <wp:docPr id="1" name="Text Box 1"/>
                      <wp:cNvGraphicFramePr/>
                      <a:graphic xmlns:a="http://schemas.openxmlformats.org/drawingml/2006/main">
                        <a:graphicData uri="http://schemas.microsoft.com/office/word/2010/wordprocessingShape">
                          <wps:wsp>
                            <wps:cNvSpPr txBox="1"/>
                            <wps:spPr>
                              <a:xfrm>
                                <a:off x="0" y="0"/>
                                <a:ext cx="4864735" cy="697524"/>
                              </a:xfrm>
                              <a:prstGeom prst="rect">
                                <a:avLst/>
                              </a:prstGeom>
                              <a:solidFill>
                                <a:schemeClr val="lt1"/>
                              </a:solidFill>
                              <a:ln w="6350">
                                <a:solidFill>
                                  <a:prstClr val="black"/>
                                </a:solidFill>
                              </a:ln>
                            </wps:spPr>
                            <wps:txbx>
                              <w:txbxContent>
                                <w:p w14:paraId="62AAD45A" w14:textId="77777777" w:rsidR="00D9029F" w:rsidRPr="00D9029F" w:rsidRDefault="00D9029F" w:rsidP="00D9029F">
                                  <w:pPr>
                                    <w:rPr>
                                      <w:sz w:val="12"/>
                                      <w:szCs w:val="12"/>
                                    </w:rPr>
                                  </w:pPr>
                                  <w:r w:rsidRPr="00D9029F">
                                    <w:rPr>
                                      <w:sz w:val="12"/>
                                      <w:szCs w:val="12"/>
                                    </w:rPr>
                                    <w:t>Alison had prepared for the lesson fully. She had all the necessary handouts and activities ready for the students. Her laptop was equipped with the necessary power point presentation, and she had set the classroom to her preferred layout. However, at the start of the lesson, due to operational necessity, she was called away. This was unavoidable and completely out of her control. However, Alison thought on her feet and used her knowledge of the subject matter to set the students some work. She quickly split the class into groups and tasked them with researching various persons of note from the lesson. On Alison’s return the students presented back their findings to her and the rest of the class. This willingness to be flexible and embracing the fluidity of the circumstances resulted in maximizing the students time and learning rather than suffering any frustrating delays or interruptions.</w:t>
                                  </w:r>
                                </w:p>
                                <w:p w14:paraId="25CDEB09" w14:textId="77777777" w:rsidR="004C2976" w:rsidRPr="00D9029F" w:rsidRDefault="004C2976">
                                  <w:pPr>
                                    <w:rPr>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2B2705" id="_x0000_t202" coordsize="21600,21600" o:spt="202" path="m,l,21600r21600,l21600,xe">
                      <v:stroke joinstyle="miter"/>
                      <v:path gradientshapeok="t" o:connecttype="rect"/>
                    </v:shapetype>
                    <v:shape id="Text Box 1" o:spid="_x0000_s1026" type="#_x0000_t202" style="position:absolute;left:0;text-align:left;margin-left:3.5pt;margin-top:10.8pt;width:383.05pt;height:54.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LKVOAIAAHwEAAAOAAAAZHJzL2Uyb0RvYy54bWysVEtv2zAMvg/YfxB0X5ykebRGnCJLkWFA&#10;0BZIi54VWYqNyaImKbGzXz9Kdh7tdhp2kUmR+kh+JD27bypFDsK6EnRGB70+JUJzyEu9y+jry+rL&#10;LSXOM50zBVpk9CgcvZ9//jSrTSqGUIDKhSUIol1am4wW3ps0SRwvRMVcD4zQaJRgK+ZRtbskt6xG&#10;9Eolw35/ktRgc2OBC+fw9qE10nnEl1Jw/ySlE56ojGJuPp42nttwJvMZS3eWmaLkXRrsH7KoWKkx&#10;6BnqgXlG9rb8A6oquQUH0vc4VAlIWXIRa8BqBv0P1WwKZkSsBclx5kyT+3+w/PGwMc+W+OYrNNjA&#10;QEhtXOrwMtTTSFuFL2ZK0I4UHs+0icYTjpej28loejOmhKNtcjcdD0cBJrm8Ntb5bwIqEoSMWmxL&#10;ZIsd1s63rieXEMyBKvNVqVRUwiiIpbLkwLCJysccEfydl9KkxuA3434EfmcL0Of3W8X4jy69Ky/E&#10;UxpzvtQeJN9sm46QLeRH5MlCO0LO8FWJuGvm/DOzODNIDe6Bf8JDKsBkoJMoKcD++tt98MdWopWS&#10;Gmcwo+7nnllBifquscl3g9EoDG1URuPpEBV7bdleW/S+WgIyNMCNMzyKwd+rkygtVG+4LosQFU1M&#10;c4ydUX8Sl77dDFw3LhaL6IRjaphf643hATp0JPD50rwxa7p+epyERzhNK0s/tLX1DS81LPYeZBl7&#10;HghuWe14xxGPU9OtY9ihaz16XX4a898AAAD//wMAUEsDBBQABgAIAAAAIQD8feA43AAAAAgBAAAP&#10;AAAAZHJzL2Rvd25yZXYueG1sTI8xT8MwFIR3JP6D9ZDYqJMWNSHEqQC1LEwUxOzGrm0RP0e2m6b/&#10;nscE4+lOd9+1m9kPbNIxuYACykUBTGMflEMj4PNjd1cDS1mikkNALeCiE2y666tWNiqc8V1P+2wY&#10;lWBqpACb89hwnnqrvUyLMGok7xiil5lkNFxFeaZyP/BlUay5lw5pwcpRv1jdf+9PXsD22TyYvpbR&#10;bmvl3DR/Hd/MqxC3N/PTI7Cs5/wXhl98QoeOmA7hhCqxQUBFT7KAZbkGRnZVrUpgB8qtynvgXcv/&#10;H+h+AAAA//8DAFBLAQItABQABgAIAAAAIQC2gziS/gAAAOEBAAATAAAAAAAAAAAAAAAAAAAAAABb&#10;Q29udGVudF9UeXBlc10ueG1sUEsBAi0AFAAGAAgAAAAhADj9If/WAAAAlAEAAAsAAAAAAAAAAAAA&#10;AAAALwEAAF9yZWxzLy5yZWxzUEsBAi0AFAAGAAgAAAAhALKgspU4AgAAfAQAAA4AAAAAAAAAAAAA&#10;AAAALgIAAGRycy9lMm9Eb2MueG1sUEsBAi0AFAAGAAgAAAAhAPx94DjcAAAACAEAAA8AAAAAAAAA&#10;AAAAAAAAkgQAAGRycy9kb3ducmV2LnhtbFBLBQYAAAAABAAEAPMAAACbBQAAAAA=&#10;" fillcolor="white [3201]" strokeweight=".5pt">
                      <v:textbox>
                        <w:txbxContent>
                          <w:p w14:paraId="62AAD45A" w14:textId="77777777" w:rsidR="00D9029F" w:rsidRPr="00D9029F" w:rsidRDefault="00D9029F" w:rsidP="00D9029F">
                            <w:pPr>
                              <w:rPr>
                                <w:sz w:val="12"/>
                                <w:szCs w:val="12"/>
                              </w:rPr>
                            </w:pPr>
                            <w:r w:rsidRPr="00D9029F">
                              <w:rPr>
                                <w:sz w:val="12"/>
                                <w:szCs w:val="12"/>
                              </w:rPr>
                              <w:t>Alison had prepared for the lesson fully. She had all the necessary handouts and activities ready for the students. Her laptop was equipped with the necessary power point presentation, and she had set the classroom to her preferred layout. However, at the start of the lesson, due to operational necessity, she was called away. This was unavoidable and completely out of her control. However, Alison thought on her feet and used her knowledge of the subject matter to set the students some work. She quickly split the class into groups and tasked them with researching various persons of note from the lesson. On Alison’s return the students presented back their findings to her and the rest of the class. This willingness to be flexible and embracing the fluidity of the circumstances resulted in maximizing the students time and learning rather than suffering any frustrating delays or interruptions.</w:t>
                            </w:r>
                          </w:p>
                          <w:p w14:paraId="25CDEB09" w14:textId="77777777" w:rsidR="004C2976" w:rsidRPr="00D9029F" w:rsidRDefault="004C2976">
                            <w:pPr>
                              <w:rPr>
                                <w:sz w:val="12"/>
                                <w:szCs w:val="12"/>
                              </w:rPr>
                            </w:pPr>
                          </w:p>
                        </w:txbxContent>
                      </v:textbox>
                    </v:shape>
                  </w:pict>
                </mc:Fallback>
              </mc:AlternateContent>
            </w:r>
            <w:r w:rsidR="00572DA6" w:rsidRPr="00C71C2F">
              <w:rPr>
                <w:rFonts w:ascii="Calibri" w:hAnsi="Calibri" w:cs="Calibri"/>
                <w:b/>
                <w:sz w:val="20"/>
              </w:rPr>
              <w:t>Planning and Preparation</w:t>
            </w:r>
          </w:p>
          <w:p w14:paraId="7B47E337" w14:textId="56E5201A" w:rsidR="00B51C77" w:rsidRDefault="00B51C77" w:rsidP="00B51C77">
            <w:pPr>
              <w:tabs>
                <w:tab w:val="left" w:pos="12240"/>
                <w:tab w:val="right" w:leader="dot" w:pos="16229"/>
              </w:tabs>
              <w:rPr>
                <w:rFonts w:ascii="Calibri" w:hAnsi="Calibri" w:cs="Calibri"/>
                <w:b/>
                <w:sz w:val="20"/>
              </w:rPr>
            </w:pPr>
          </w:p>
          <w:p w14:paraId="5821001A" w14:textId="682F8B86" w:rsidR="003608E5" w:rsidRPr="00C71C2F" w:rsidRDefault="003608E5" w:rsidP="005739F9">
            <w:pPr>
              <w:tabs>
                <w:tab w:val="left" w:pos="12240"/>
                <w:tab w:val="right" w:leader="dot" w:pos="16229"/>
              </w:tabs>
              <w:ind w:left="-284" w:firstLine="284"/>
              <w:rPr>
                <w:rFonts w:ascii="Calibri" w:hAnsi="Calibri" w:cs="Calibri"/>
                <w:b/>
                <w:sz w:val="20"/>
              </w:rPr>
            </w:pPr>
          </w:p>
        </w:tc>
      </w:tr>
      <w:tr w:rsidR="00572DA6" w:rsidRPr="00C71C2F" w14:paraId="468CB560" w14:textId="77777777" w:rsidTr="00132D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7AC3ACF3"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understanding of context e.g. scheme of work, </w:t>
            </w:r>
            <w:proofErr w:type="spellStart"/>
            <w:r w:rsidRPr="00C71C2F">
              <w:rPr>
                <w:rFonts w:ascii="Calibri" w:hAnsi="Calibri" w:cs="Calibri"/>
                <w:sz w:val="16"/>
                <w:szCs w:val="16"/>
              </w:rPr>
              <w:t>programme</w:t>
            </w:r>
            <w:proofErr w:type="spellEnd"/>
            <w:r w:rsidRPr="00C71C2F">
              <w:rPr>
                <w:rFonts w:ascii="Calibri" w:hAnsi="Calibri" w:cs="Calibri"/>
                <w:sz w:val="16"/>
                <w:szCs w:val="16"/>
              </w:rPr>
              <w:t xml:space="preserve"> of study</w:t>
            </w:r>
            <w:r>
              <w:rPr>
                <w:rFonts w:ascii="Calibri" w:hAnsi="Calibri" w:cs="Calibri"/>
                <w:sz w:val="16"/>
                <w:szCs w:val="16"/>
              </w:rPr>
              <w:t>, learners</w:t>
            </w:r>
          </w:p>
        </w:tc>
        <w:tc>
          <w:tcPr>
            <w:tcW w:w="540" w:type="dxa"/>
          </w:tcPr>
          <w:p w14:paraId="3FCED0C0" w14:textId="020258A7" w:rsidR="00572DA6" w:rsidRPr="00C71C2F" w:rsidRDefault="00197E0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C2B33E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20743E07"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67C631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gridSpan w:val="3"/>
            <w:vMerge/>
            <w:tcBorders>
              <w:left w:val="nil"/>
              <w:bottom w:val="nil"/>
              <w:right w:val="single" w:sz="4" w:space="0" w:color="auto"/>
            </w:tcBorders>
          </w:tcPr>
          <w:p w14:paraId="0CF24D50"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bl>
    <w:p w14:paraId="1F17106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572DA6" w:rsidRPr="00C71C2F" w14:paraId="2BE08824" w14:textId="77777777" w:rsidTr="00755650">
        <w:trPr>
          <w:trHeight w:hRule="exact" w:val="220"/>
        </w:trPr>
        <w:tc>
          <w:tcPr>
            <w:tcW w:w="5992" w:type="dxa"/>
          </w:tcPr>
          <w:p w14:paraId="52DBE6F3" w14:textId="77777777" w:rsidR="00572DA6" w:rsidRPr="00887937" w:rsidRDefault="00572DA6" w:rsidP="005739F9">
            <w:pPr>
              <w:rPr>
                <w:rFonts w:ascii="Calibri" w:hAnsi="Calibri" w:cs="Calibri"/>
                <w:b/>
              </w:rPr>
            </w:pPr>
            <w:r w:rsidRPr="00887937">
              <w:rPr>
                <w:rFonts w:ascii="Calibri" w:hAnsi="Calibri" w:cs="Calibri"/>
                <w:b/>
                <w:sz w:val="16"/>
              </w:rPr>
              <w:t>Lesson Planning and Preparation</w:t>
            </w:r>
          </w:p>
        </w:tc>
        <w:tc>
          <w:tcPr>
            <w:tcW w:w="540" w:type="dxa"/>
          </w:tcPr>
          <w:p w14:paraId="5937DB5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EE62AA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6EFF8CF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CD04F20" w14:textId="77777777" w:rsidR="00572DA6" w:rsidRPr="00C71C2F" w:rsidRDefault="00572DA6"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p>
        </w:tc>
        <w:tc>
          <w:tcPr>
            <w:tcW w:w="7995" w:type="dxa"/>
            <w:vMerge w:val="restart"/>
            <w:tcBorders>
              <w:top w:val="nil"/>
              <w:left w:val="nil"/>
              <w:right w:val="single" w:sz="4" w:space="0" w:color="auto"/>
            </w:tcBorders>
          </w:tcPr>
          <w:p w14:paraId="3E7865A7" w14:textId="41193192" w:rsidR="00572DA6" w:rsidRPr="00572DA6" w:rsidRDefault="00572DA6" w:rsidP="005739F9">
            <w:pPr>
              <w:tabs>
                <w:tab w:val="left" w:pos="12240"/>
                <w:tab w:val="right" w:leader="dot" w:pos="16229"/>
              </w:tabs>
              <w:ind w:left="-284" w:firstLine="284"/>
              <w:rPr>
                <w:rFonts w:ascii="Calibri" w:hAnsi="Calibri" w:cs="Calibri"/>
                <w:sz w:val="20"/>
                <w:szCs w:val="16"/>
              </w:rPr>
            </w:pPr>
          </w:p>
          <w:p w14:paraId="082D4C60" w14:textId="724F57F9" w:rsidR="00572DA6" w:rsidRPr="00572DA6" w:rsidRDefault="00572DA6" w:rsidP="00572DA6">
            <w:pPr>
              <w:rPr>
                <w:rFonts w:ascii="Calibri" w:hAnsi="Calibri" w:cs="Calibri"/>
                <w:szCs w:val="16"/>
              </w:rPr>
            </w:pPr>
          </w:p>
          <w:p w14:paraId="66D3612D" w14:textId="4CD7A670" w:rsidR="00572DA6" w:rsidRPr="00572DA6" w:rsidRDefault="00572DA6" w:rsidP="00572DA6">
            <w:pPr>
              <w:rPr>
                <w:rFonts w:ascii="Calibri" w:hAnsi="Calibri" w:cs="Calibri"/>
                <w:sz w:val="20"/>
                <w:szCs w:val="16"/>
              </w:rPr>
            </w:pPr>
          </w:p>
          <w:p w14:paraId="0818ECEF" w14:textId="77777777" w:rsidR="00572DA6" w:rsidRPr="00572DA6" w:rsidRDefault="00572DA6" w:rsidP="00572DA6">
            <w:pPr>
              <w:ind w:firstLine="720"/>
              <w:rPr>
                <w:rFonts w:ascii="Calibri" w:hAnsi="Calibri" w:cs="Calibri"/>
                <w:sz w:val="16"/>
                <w:szCs w:val="16"/>
              </w:rPr>
            </w:pPr>
          </w:p>
        </w:tc>
      </w:tr>
      <w:tr w:rsidR="00572DA6" w:rsidRPr="00C71C2F" w14:paraId="2C9BCBAF" w14:textId="77777777" w:rsidTr="00755650">
        <w:trPr>
          <w:trHeight w:hRule="exact" w:val="220"/>
        </w:trPr>
        <w:tc>
          <w:tcPr>
            <w:tcW w:w="5992" w:type="dxa"/>
          </w:tcPr>
          <w:p w14:paraId="5FD3AA10"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detail and structure of plan</w:t>
            </w:r>
          </w:p>
        </w:tc>
        <w:tc>
          <w:tcPr>
            <w:tcW w:w="540" w:type="dxa"/>
          </w:tcPr>
          <w:p w14:paraId="5630119C"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0D2079CC" w14:textId="3325DEB5" w:rsidR="00572DA6" w:rsidRPr="00C71C2F" w:rsidRDefault="00197E0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1ED3EB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58B770C"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2630AA3"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47470FFA" w14:textId="77777777" w:rsidTr="00755650">
        <w:trPr>
          <w:trHeight w:hRule="exact" w:val="220"/>
        </w:trPr>
        <w:tc>
          <w:tcPr>
            <w:tcW w:w="5992" w:type="dxa"/>
          </w:tcPr>
          <w:p w14:paraId="6FE1C274"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clarity and suitability of learning objectives</w:t>
            </w:r>
          </w:p>
        </w:tc>
        <w:tc>
          <w:tcPr>
            <w:tcW w:w="540" w:type="dxa"/>
          </w:tcPr>
          <w:p w14:paraId="42EDD0BB" w14:textId="793C584F"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386D61B0" w14:textId="1B14BEF2" w:rsidR="00572DA6"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74968E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64AB9E4"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6BCA345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53A5557A" w14:textId="77777777" w:rsidTr="00755650">
        <w:trPr>
          <w:trHeight w:hRule="exact" w:val="220"/>
        </w:trPr>
        <w:tc>
          <w:tcPr>
            <w:tcW w:w="5992" w:type="dxa"/>
          </w:tcPr>
          <w:p w14:paraId="0C3CB4FA"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considera</w:t>
            </w:r>
            <w:r>
              <w:rPr>
                <w:rFonts w:ascii="Calibri" w:hAnsi="Calibri" w:cs="Calibri"/>
                <w:sz w:val="16"/>
                <w:szCs w:val="16"/>
              </w:rPr>
              <w:t xml:space="preserve">tion of differentiation in relation to learners </w:t>
            </w:r>
          </w:p>
        </w:tc>
        <w:tc>
          <w:tcPr>
            <w:tcW w:w="540" w:type="dxa"/>
          </w:tcPr>
          <w:p w14:paraId="0FF7956B"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282BDEFF"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3616AE29" w14:textId="2F0FBF08" w:rsidR="00572DA6" w:rsidRPr="00C71C2F" w:rsidRDefault="00197E0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Borders>
              <w:right w:val="single" w:sz="4" w:space="0" w:color="auto"/>
            </w:tcBorders>
          </w:tcPr>
          <w:p w14:paraId="1F24265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single" w:sz="4" w:space="0" w:color="auto"/>
              <w:right w:val="single" w:sz="4" w:space="0" w:color="auto"/>
            </w:tcBorders>
          </w:tcPr>
          <w:p w14:paraId="48DFFAC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120DF4" w:rsidRPr="00C71C2F" w14:paraId="2A565932" w14:textId="77777777" w:rsidTr="005739F9">
        <w:trPr>
          <w:trHeight w:hRule="exact" w:val="220"/>
        </w:trPr>
        <w:tc>
          <w:tcPr>
            <w:tcW w:w="5992" w:type="dxa"/>
          </w:tcPr>
          <w:p w14:paraId="08CCFC5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 xml:space="preserve">resources selected, prepared, </w:t>
            </w:r>
            <w:proofErr w:type="spellStart"/>
            <w:r w:rsidRPr="00C71C2F">
              <w:rPr>
                <w:rFonts w:ascii="Calibri" w:hAnsi="Calibri" w:cs="Calibri"/>
                <w:sz w:val="16"/>
                <w:szCs w:val="16"/>
              </w:rPr>
              <w:t>organised</w:t>
            </w:r>
            <w:proofErr w:type="spellEnd"/>
          </w:p>
        </w:tc>
        <w:tc>
          <w:tcPr>
            <w:tcW w:w="540" w:type="dxa"/>
          </w:tcPr>
          <w:p w14:paraId="3AF97956" w14:textId="05EE014A" w:rsidR="00120DF4"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FB0A905" w14:textId="16B4304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750D0F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26CD3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63FE3579" w14:textId="77777777" w:rsidR="00120DF4" w:rsidRPr="00C71C2F" w:rsidRDefault="00120DF4" w:rsidP="005739F9">
            <w:pPr>
              <w:tabs>
                <w:tab w:val="left" w:pos="12240"/>
                <w:tab w:val="right" w:leader="dot" w:pos="16229"/>
              </w:tabs>
              <w:ind w:left="-284" w:firstLine="284"/>
              <w:rPr>
                <w:rFonts w:ascii="Calibri" w:hAnsi="Calibri" w:cs="Calibri"/>
                <w:b/>
                <w:sz w:val="20"/>
              </w:rPr>
            </w:pPr>
            <w:r>
              <w:rPr>
                <w:rFonts w:ascii="Calibri" w:hAnsi="Calibri" w:cs="Calibri"/>
                <w:b/>
                <w:sz w:val="20"/>
              </w:rPr>
              <w:t xml:space="preserve">Comments on the session </w:t>
            </w:r>
          </w:p>
        </w:tc>
      </w:tr>
      <w:tr w:rsidR="00572DA6" w:rsidRPr="00C71C2F" w14:paraId="21FB2000" w14:textId="77777777" w:rsidTr="00DE790F">
        <w:trPr>
          <w:trHeight w:hRule="exact" w:val="220"/>
        </w:trPr>
        <w:tc>
          <w:tcPr>
            <w:tcW w:w="5992" w:type="dxa"/>
          </w:tcPr>
          <w:p w14:paraId="4DA89EC4"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    consideration of professional standards</w:t>
            </w:r>
          </w:p>
        </w:tc>
        <w:tc>
          <w:tcPr>
            <w:tcW w:w="540" w:type="dxa"/>
          </w:tcPr>
          <w:p w14:paraId="58DFA99B" w14:textId="17D7779A" w:rsidR="00572DA6" w:rsidRPr="00C71C2F" w:rsidRDefault="00197E0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7A8870"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52D0DE1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1E51B6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3D5932B5" w14:textId="655E0059" w:rsidR="00572DA6" w:rsidRPr="00572DA6" w:rsidRDefault="00D9029F" w:rsidP="005739F9">
            <w:pPr>
              <w:tabs>
                <w:tab w:val="left" w:pos="12240"/>
                <w:tab w:val="right" w:leader="dot" w:pos="16229"/>
              </w:tabs>
              <w:ind w:left="-284" w:firstLine="284"/>
              <w:rPr>
                <w:rFonts w:ascii="Calibri" w:hAnsi="Calibri" w:cs="Calibri"/>
                <w:sz w:val="20"/>
                <w:szCs w:val="16"/>
              </w:rPr>
            </w:pPr>
            <w:r>
              <w:rPr>
                <w:rFonts w:ascii="Calibri" w:hAnsi="Calibri" w:cs="Calibri"/>
                <w:noProof/>
                <w:sz w:val="20"/>
                <w:szCs w:val="16"/>
              </w:rPr>
              <mc:AlternateContent>
                <mc:Choice Requires="wps">
                  <w:drawing>
                    <wp:anchor distT="0" distB="0" distL="114300" distR="114300" simplePos="0" relativeHeight="251660288" behindDoc="0" locked="0" layoutInCell="1" allowOverlap="1" wp14:anchorId="62404620" wp14:editId="60D769DF">
                      <wp:simplePos x="0" y="0"/>
                      <wp:positionH relativeFrom="column">
                        <wp:posOffset>128633</wp:posOffset>
                      </wp:positionH>
                      <wp:positionV relativeFrom="paragraph">
                        <wp:posOffset>139881</wp:posOffset>
                      </wp:positionV>
                      <wp:extent cx="4762500" cy="2041072"/>
                      <wp:effectExtent l="0" t="0" r="19050" b="16510"/>
                      <wp:wrapNone/>
                      <wp:docPr id="4" name="Text Box 4"/>
                      <wp:cNvGraphicFramePr/>
                      <a:graphic xmlns:a="http://schemas.openxmlformats.org/drawingml/2006/main">
                        <a:graphicData uri="http://schemas.microsoft.com/office/word/2010/wordprocessingShape">
                          <wps:wsp>
                            <wps:cNvSpPr txBox="1"/>
                            <wps:spPr>
                              <a:xfrm>
                                <a:off x="0" y="0"/>
                                <a:ext cx="4762500" cy="2041072"/>
                              </a:xfrm>
                              <a:prstGeom prst="rect">
                                <a:avLst/>
                              </a:prstGeom>
                              <a:solidFill>
                                <a:schemeClr val="lt1"/>
                              </a:solidFill>
                              <a:ln w="6350">
                                <a:solidFill>
                                  <a:prstClr val="black"/>
                                </a:solidFill>
                              </a:ln>
                            </wps:spPr>
                            <wps:txbx>
                              <w:txbxContent>
                                <w:p w14:paraId="4594E50B" w14:textId="77777777" w:rsidR="004311AB" w:rsidRPr="004311AB" w:rsidRDefault="004311AB" w:rsidP="004311AB">
                                  <w:pPr>
                                    <w:rPr>
                                      <w:sz w:val="20"/>
                                    </w:rPr>
                                  </w:pPr>
                                  <w:r w:rsidRPr="004311AB">
                                    <w:rPr>
                                      <w:sz w:val="20"/>
                                    </w:rPr>
                                    <w:t xml:space="preserve">Alison had a very good knowledge of the subject and put the theory of Stop Search into context by providing her professional experiences of the topic. By using practical examples the students were able to understand their legal theoretical knowledge. Alison has a very relaxed manner in front of the class and her presentation style clearly made her students feel comfortable. They freely asked questions and expressed their fascination and interest in the subject. Alison directed her own questions towards the class, encouraging quieter members to offer up opinions and thoughts. This technique ensured that everyone had the opportunity to engage and participate. Alison covered a multitude of topics, including known criminals and drug users, the smell of drugs, high crime areas, drugs and crime hot spots, evasive answering to questioning, nervous disposition and description of suspects, GOWISELY, PACE and many others. She ensured that all the topics were summarized and </w:t>
                                  </w:r>
                                  <w:proofErr w:type="gramStart"/>
                                  <w:r w:rsidRPr="004311AB">
                                    <w:rPr>
                                      <w:sz w:val="20"/>
                                    </w:rPr>
                                    <w:t>recapped, and</w:t>
                                  </w:r>
                                  <w:proofErr w:type="gramEnd"/>
                                  <w:r w:rsidRPr="004311AB">
                                    <w:rPr>
                                      <w:sz w:val="20"/>
                                    </w:rPr>
                                    <w:t xml:space="preserve"> asked if everyone understood and always gave opportunities for questions.</w:t>
                                  </w:r>
                                </w:p>
                                <w:p w14:paraId="71AC57DE" w14:textId="77777777" w:rsidR="00D9029F" w:rsidRPr="004311AB" w:rsidRDefault="00D9029F">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404620" id="Text Box 4" o:spid="_x0000_s1027" type="#_x0000_t202" style="position:absolute;left:0;text-align:left;margin-left:10.15pt;margin-top:11pt;width:375pt;height:160.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qOgIAAIQEAAAOAAAAZHJzL2Uyb0RvYy54bWysVE2P2yAQvVfqf0DcGztuPtoozirNKlWl&#10;aHelbLVngiG2ihkKJHb66ztg52O3PVW94IEZHjNv3nh+19aKHIV1FeicDgcpJUJzKCq9z+n35/WH&#10;T5Q4z3TBFGiR05Nw9G7x/t28MTORQQmqEJYgiHazxuS09N7MksTxUtTMDcAIjU4JtmYet3afFJY1&#10;iF6rJEvTSdKALYwFLpzD0/vOSRcRX0rB/aOUTniicoq5+bjauO7CmizmbLa3zJQV79Ng/5BFzSqN&#10;j16g7pln5GCrP6DqiltwIP2AQ52AlBUXsQasZpi+qWZbMiNiLUiOMxea3P+D5Q/HrXmyxLdfoMUG&#10;BkIa42YOD0M9rbR1+GKmBP1I4elCm2g94Xg4mk6ycYoujr4sHQ3TaRZwkut1Y53/KqAmwcipxb5E&#10;uthx43wXeg4JrzlQVbGulIqboAWxUpYcGXZR+Zgkgr+KUpo0OZ18HKcR+JUvQF/u7xTjP/r0bqIQ&#10;T2nM+Vp8sHy7a0lV3BCzg+KEfFnopOQMX1cIv2HOPzGL2kEecB78Iy5SAeYEvUVJCfbX385DPLYU&#10;vZQ0qMWcup8HZgUl6pvGZn8ejkZBvHEzGk8z3Nhbz+7Wow/1CpCoIU6e4dEM8V6dTWmhfsGxWYZX&#10;0cU0x7dz6s/myncTgmPHxXIZg1CuhvmN3hoeoENjAq3P7Quzpm+rR0U8wFm1bPamu11suKlhefAg&#10;q9j6wHPHak8/Sj2Kpx/LMEu3+xh1/XksfgMAAP//AwBQSwMEFAAGAAgAAAAhAAUxLbTcAAAACQEA&#10;AA8AAABkcnMvZG93bnJldi54bWxMj8FOwzAQRO9I/IO1SNyoQ1LRNMSpABUunCioZzd2bYt4Hdlu&#10;Gv6e7QlOq90Zzb5pN7Mf2KRjcgEF3C8KYBr7oBwaAV+fr3c1sJQlKjkE1AJ+dIJNd33VykaFM37o&#10;aZcNoxBMjRRgcx4bzlNvtZdpEUaNpB1D9DLTGg1XUZ4p3A+8LIoH7qVD+mDlqF+s7r93Jy9g+2zW&#10;pq9ltNtaOTfN++O7eRPi9mZ+egSW9Zz/zHDBJ3ToiOkQTqgSGwSURUVOmiVVIn21uhwOAqpltQTe&#10;tfx/g+4XAAD//wMAUEsBAi0AFAAGAAgAAAAhALaDOJL+AAAA4QEAABMAAAAAAAAAAAAAAAAAAAAA&#10;AFtDb250ZW50X1R5cGVzXS54bWxQSwECLQAUAAYACAAAACEAOP0h/9YAAACUAQAACwAAAAAAAAAA&#10;AAAAAAAvAQAAX3JlbHMvLnJlbHNQSwECLQAUAAYACAAAACEA5vqIKjoCAACEBAAADgAAAAAAAAAA&#10;AAAAAAAuAgAAZHJzL2Uyb0RvYy54bWxQSwECLQAUAAYACAAAACEABTEttNwAAAAJAQAADwAAAAAA&#10;AAAAAAAAAACUBAAAZHJzL2Rvd25yZXYueG1sUEsFBgAAAAAEAAQA8wAAAJ0FAAAAAA==&#10;" fillcolor="white [3201]" strokeweight=".5pt">
                      <v:textbox>
                        <w:txbxContent>
                          <w:p w14:paraId="4594E50B" w14:textId="77777777" w:rsidR="004311AB" w:rsidRPr="004311AB" w:rsidRDefault="004311AB" w:rsidP="004311AB">
                            <w:pPr>
                              <w:rPr>
                                <w:sz w:val="20"/>
                              </w:rPr>
                            </w:pPr>
                            <w:r w:rsidRPr="004311AB">
                              <w:rPr>
                                <w:sz w:val="20"/>
                              </w:rPr>
                              <w:t xml:space="preserve">Alison had a very good knowledge of the subject and put the theory of Stop Search into context by providing her professional experiences of the topic. By using practical examples the students were able to understand their legal theoretical knowledge. Alison has a very relaxed manner in front of the class and her presentation style clearly made her students feel comfortable. They freely asked questions and expressed their fascination and interest in the subject. Alison directed her own questions towards the class, encouraging quieter members to offer up opinions and thoughts. This technique ensured that everyone had the opportunity to engage and participate. Alison covered a multitude of topics, including known criminals and drug users, the smell of drugs, high crime areas, drugs and crime hot spots, evasive answering to questioning, nervous disposition and description of suspects, GOWISELY, PACE and many others. She ensured that all the topics were summarized and </w:t>
                            </w:r>
                            <w:proofErr w:type="gramStart"/>
                            <w:r w:rsidRPr="004311AB">
                              <w:rPr>
                                <w:sz w:val="20"/>
                              </w:rPr>
                              <w:t>recapped, and</w:t>
                            </w:r>
                            <w:proofErr w:type="gramEnd"/>
                            <w:r w:rsidRPr="004311AB">
                              <w:rPr>
                                <w:sz w:val="20"/>
                              </w:rPr>
                              <w:t xml:space="preserve"> asked if everyone understood and always gave opportunities for questions.</w:t>
                            </w:r>
                          </w:p>
                          <w:p w14:paraId="71AC57DE" w14:textId="77777777" w:rsidR="00D9029F" w:rsidRPr="004311AB" w:rsidRDefault="00D9029F">
                            <w:pPr>
                              <w:rPr>
                                <w:sz w:val="20"/>
                              </w:rPr>
                            </w:pPr>
                          </w:p>
                        </w:txbxContent>
                      </v:textbox>
                    </v:shape>
                  </w:pict>
                </mc:Fallback>
              </mc:AlternateContent>
            </w:r>
          </w:p>
        </w:tc>
      </w:tr>
      <w:tr w:rsidR="00572DA6" w:rsidRPr="00C71C2F" w14:paraId="349594A4" w14:textId="77777777" w:rsidTr="00DE790F">
        <w:trPr>
          <w:trHeight w:hRule="exact" w:val="220"/>
        </w:trPr>
        <w:tc>
          <w:tcPr>
            <w:tcW w:w="5992" w:type="dxa"/>
          </w:tcPr>
          <w:p w14:paraId="3A075619"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67EDC77"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0BDCA3D7" w14:textId="40142018" w:rsidR="00572DA6" w:rsidRPr="00C71C2F" w:rsidRDefault="00197E0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A86241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22FD36"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1458FAA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bl>
    <w:p w14:paraId="69743097"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C1668F" w:rsidRPr="00C71C2F" w14:paraId="7A8BD22D" w14:textId="77777777" w:rsidTr="0041562A">
        <w:trPr>
          <w:trHeight w:hRule="exact" w:val="220"/>
        </w:trPr>
        <w:tc>
          <w:tcPr>
            <w:tcW w:w="5992" w:type="dxa"/>
          </w:tcPr>
          <w:p w14:paraId="297908F8" w14:textId="77777777" w:rsidR="00C1668F" w:rsidRPr="00887937" w:rsidRDefault="00C1668F" w:rsidP="005739F9">
            <w:pPr>
              <w:rPr>
                <w:rFonts w:ascii="Calibri" w:hAnsi="Calibri" w:cs="Calibri"/>
                <w:b/>
                <w:sz w:val="16"/>
                <w:szCs w:val="16"/>
              </w:rPr>
            </w:pPr>
            <w:r w:rsidRPr="00887937">
              <w:rPr>
                <w:rFonts w:ascii="Calibri" w:hAnsi="Calibri" w:cs="Calibri"/>
                <w:b/>
                <w:sz w:val="16"/>
                <w:szCs w:val="16"/>
              </w:rPr>
              <w:t>Teaching</w:t>
            </w:r>
          </w:p>
        </w:tc>
        <w:tc>
          <w:tcPr>
            <w:tcW w:w="540" w:type="dxa"/>
          </w:tcPr>
          <w:p w14:paraId="2359CC1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6F75876"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A0972F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78D691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vMerge w:val="restart"/>
            <w:tcBorders>
              <w:top w:val="nil"/>
              <w:left w:val="nil"/>
              <w:right w:val="single" w:sz="4" w:space="0" w:color="auto"/>
            </w:tcBorders>
          </w:tcPr>
          <w:p w14:paraId="07058A00" w14:textId="77777777" w:rsidR="00C1668F" w:rsidRPr="00572DA6" w:rsidRDefault="00C1668F" w:rsidP="005739F9">
            <w:pPr>
              <w:tabs>
                <w:tab w:val="left" w:pos="12240"/>
                <w:tab w:val="right" w:leader="dot" w:pos="16229"/>
              </w:tabs>
              <w:ind w:left="-284" w:firstLine="284"/>
              <w:rPr>
                <w:rFonts w:ascii="Calibri" w:hAnsi="Calibri" w:cs="Calibri"/>
                <w:sz w:val="20"/>
                <w:szCs w:val="16"/>
              </w:rPr>
            </w:pPr>
          </w:p>
        </w:tc>
      </w:tr>
      <w:tr w:rsidR="00C1668F" w:rsidRPr="00C71C2F" w14:paraId="05FCC405" w14:textId="77777777" w:rsidTr="0041562A">
        <w:trPr>
          <w:trHeight w:hRule="exact" w:val="220"/>
        </w:trPr>
        <w:tc>
          <w:tcPr>
            <w:tcW w:w="5992" w:type="dxa"/>
          </w:tcPr>
          <w:p w14:paraId="610B00AE"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7E26089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1425ADCE" w14:textId="19ACD6B5"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4897D00"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98D0F3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238D7CE3"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r>
      <w:tr w:rsidR="00C1668F" w:rsidRPr="00C71C2F" w14:paraId="37FF9C4D" w14:textId="77777777" w:rsidTr="0041562A">
        <w:trPr>
          <w:trHeight w:hRule="exact" w:val="220"/>
        </w:trPr>
        <w:tc>
          <w:tcPr>
            <w:tcW w:w="5992" w:type="dxa"/>
          </w:tcPr>
          <w:p w14:paraId="4CF8A618"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presentation: instructing, explaining, demonstrating</w:t>
            </w:r>
          </w:p>
        </w:tc>
        <w:tc>
          <w:tcPr>
            <w:tcW w:w="540" w:type="dxa"/>
          </w:tcPr>
          <w:p w14:paraId="7A08BBFC" w14:textId="16B5991A"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20A783"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4BC714E5"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F7979E5"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624624D3"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r>
      <w:tr w:rsidR="00C1668F" w:rsidRPr="00C71C2F" w14:paraId="75B9F04C" w14:textId="77777777" w:rsidTr="003F1646">
        <w:trPr>
          <w:trHeight w:hRule="exact" w:val="220"/>
        </w:trPr>
        <w:tc>
          <w:tcPr>
            <w:tcW w:w="5992" w:type="dxa"/>
          </w:tcPr>
          <w:p w14:paraId="641C1428"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243E28BC" w14:textId="4FBF2887"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FAD84D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3ECE366C"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80AB311"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D8440E2"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r>
      <w:tr w:rsidR="00C1668F" w:rsidRPr="00C71C2F" w14:paraId="1599B443" w14:textId="77777777" w:rsidTr="003F1646">
        <w:trPr>
          <w:trHeight w:hRule="exact" w:val="220"/>
        </w:trPr>
        <w:tc>
          <w:tcPr>
            <w:tcW w:w="5992" w:type="dxa"/>
          </w:tcPr>
          <w:p w14:paraId="79447769"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52A5F53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43BE66B3" w14:textId="738291B7"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A76C1A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F13C8D"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9ACCF4E" w14:textId="77777777" w:rsidR="00C1668F" w:rsidRPr="00572DA6" w:rsidRDefault="00C1668F" w:rsidP="005739F9">
            <w:pPr>
              <w:tabs>
                <w:tab w:val="left" w:pos="12240"/>
                <w:tab w:val="right" w:leader="dot" w:pos="16229"/>
              </w:tabs>
              <w:ind w:left="-284" w:firstLine="284"/>
              <w:rPr>
                <w:rFonts w:ascii="Calibri" w:hAnsi="Calibri" w:cs="Calibri"/>
                <w:sz w:val="20"/>
                <w:szCs w:val="16"/>
              </w:rPr>
            </w:pPr>
          </w:p>
        </w:tc>
      </w:tr>
      <w:tr w:rsidR="00C1668F" w:rsidRPr="00C71C2F" w14:paraId="7827131E" w14:textId="77777777" w:rsidTr="003F1646">
        <w:trPr>
          <w:trHeight w:val="195"/>
        </w:trPr>
        <w:tc>
          <w:tcPr>
            <w:tcW w:w="5992" w:type="dxa"/>
          </w:tcPr>
          <w:p w14:paraId="44A52869" w14:textId="77777777" w:rsidR="00C1668F" w:rsidRPr="00C71C2F" w:rsidRDefault="00C1668F" w:rsidP="00572DA6">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0F0C1538"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Pr>
          <w:p w14:paraId="5D96CD59"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Pr>
          <w:p w14:paraId="7D50BE86" w14:textId="731D0F0A" w:rsidR="00C1668F" w:rsidRPr="00C71C2F" w:rsidRDefault="00D2588F" w:rsidP="00572DA6">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Borders>
              <w:right w:val="single" w:sz="4" w:space="0" w:color="auto"/>
            </w:tcBorders>
          </w:tcPr>
          <w:p w14:paraId="1DAA09CD"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F46BF56"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r>
      <w:tr w:rsidR="00C1668F" w:rsidRPr="00C71C2F" w14:paraId="2CA3FB1A" w14:textId="77777777" w:rsidTr="003F1646">
        <w:trPr>
          <w:trHeight w:val="195"/>
        </w:trPr>
        <w:tc>
          <w:tcPr>
            <w:tcW w:w="5992" w:type="dxa"/>
          </w:tcPr>
          <w:p w14:paraId="0E154DAD" w14:textId="77777777" w:rsidR="00C1668F" w:rsidRPr="00C71C2F" w:rsidRDefault="00C1668F" w:rsidP="00572DA6">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6251AF5A"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Pr>
          <w:p w14:paraId="72C0F0CD"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Pr>
          <w:p w14:paraId="6EE2D1E5" w14:textId="3CD6F2B0" w:rsidR="00C1668F" w:rsidRPr="00C71C2F" w:rsidRDefault="00D2588F" w:rsidP="00572DA6">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Borders>
              <w:right w:val="single" w:sz="4" w:space="0" w:color="auto"/>
            </w:tcBorders>
          </w:tcPr>
          <w:p w14:paraId="0E9B2DEA"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23D16E3"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r>
      <w:tr w:rsidR="00C1668F" w:rsidRPr="00C71C2F" w14:paraId="31B17183" w14:textId="77777777" w:rsidTr="003F1646">
        <w:trPr>
          <w:trHeight w:val="196"/>
        </w:trPr>
        <w:tc>
          <w:tcPr>
            <w:tcW w:w="5992" w:type="dxa"/>
          </w:tcPr>
          <w:p w14:paraId="29E4D902" w14:textId="77777777" w:rsidR="00C1668F" w:rsidRPr="00C71C2F" w:rsidRDefault="00C1668F" w:rsidP="00572DA6">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t xml:space="preserve">lesson ending, e.g. </w:t>
            </w:r>
            <w:proofErr w:type="spellStart"/>
            <w:r w:rsidRPr="00C71C2F">
              <w:rPr>
                <w:rFonts w:ascii="Calibri" w:hAnsi="Calibri" w:cs="Calibri"/>
                <w:sz w:val="16"/>
                <w:szCs w:val="16"/>
              </w:rPr>
              <w:t>summarising</w:t>
            </w:r>
            <w:proofErr w:type="spellEnd"/>
            <w:r w:rsidRPr="00C71C2F">
              <w:rPr>
                <w:rFonts w:ascii="Calibri" w:hAnsi="Calibri" w:cs="Calibri"/>
                <w:sz w:val="16"/>
                <w:szCs w:val="16"/>
              </w:rPr>
              <w:t>, recapping key points, etc.</w:t>
            </w:r>
          </w:p>
        </w:tc>
        <w:tc>
          <w:tcPr>
            <w:tcW w:w="540" w:type="dxa"/>
          </w:tcPr>
          <w:p w14:paraId="4B65DCEB" w14:textId="1D290DC0" w:rsidR="00C1668F" w:rsidRPr="00C71C2F" w:rsidRDefault="00D2588F" w:rsidP="00572DA6">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DD9103F"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Pr>
          <w:p w14:paraId="2B50F171"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B4B4A80"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7275F128"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r>
    </w:tbl>
    <w:p w14:paraId="7F5C6A4E"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572DA6" w:rsidRPr="00C71C2F" w14:paraId="579C7CC0" w14:textId="77777777" w:rsidTr="009B56DB">
        <w:trPr>
          <w:trHeight w:hRule="exact" w:val="220"/>
        </w:trPr>
        <w:tc>
          <w:tcPr>
            <w:tcW w:w="5992" w:type="dxa"/>
          </w:tcPr>
          <w:p w14:paraId="176729A0" w14:textId="77777777" w:rsidR="00572DA6" w:rsidRPr="00887937" w:rsidRDefault="00572DA6" w:rsidP="005739F9">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6BB49931"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0A65E43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1F1C052"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326BBA32"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vMerge w:val="restart"/>
            <w:tcBorders>
              <w:top w:val="nil"/>
              <w:left w:val="nil"/>
              <w:right w:val="single" w:sz="4" w:space="0" w:color="auto"/>
            </w:tcBorders>
          </w:tcPr>
          <w:p w14:paraId="69D2D0AD" w14:textId="77777777" w:rsidR="00572DA6" w:rsidRPr="00572DA6" w:rsidRDefault="00572DA6" w:rsidP="00C1668F">
            <w:pPr>
              <w:tabs>
                <w:tab w:val="left" w:pos="12240"/>
                <w:tab w:val="right" w:leader="dot" w:pos="16229"/>
              </w:tabs>
              <w:rPr>
                <w:rFonts w:ascii="Calibri" w:hAnsi="Calibri" w:cs="Calibri"/>
                <w:sz w:val="20"/>
                <w:szCs w:val="16"/>
              </w:rPr>
            </w:pPr>
          </w:p>
        </w:tc>
      </w:tr>
      <w:tr w:rsidR="00572DA6" w:rsidRPr="00C71C2F" w14:paraId="31E528AC" w14:textId="77777777" w:rsidTr="009B56DB">
        <w:trPr>
          <w:trHeight w:hRule="exact" w:val="220"/>
        </w:trPr>
        <w:tc>
          <w:tcPr>
            <w:tcW w:w="5992" w:type="dxa"/>
          </w:tcPr>
          <w:p w14:paraId="296AADEA"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C9EAD84" w14:textId="4B0140FC" w:rsidR="00572DA6"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73940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630343D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4E3A7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4726ADC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774A0C15" w14:textId="77777777" w:rsidTr="005739F9">
        <w:trPr>
          <w:trHeight w:hRule="exact" w:val="220"/>
        </w:trPr>
        <w:tc>
          <w:tcPr>
            <w:tcW w:w="5992" w:type="dxa"/>
          </w:tcPr>
          <w:p w14:paraId="3F561A9D"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6547C17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0CD6CB0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2738881E" w14:textId="0A26F345" w:rsidR="00572DA6"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Borders>
              <w:right w:val="single" w:sz="4" w:space="0" w:color="auto"/>
            </w:tcBorders>
          </w:tcPr>
          <w:p w14:paraId="3ECAAAEF"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00C69F8" w14:textId="77777777" w:rsidR="00572DA6" w:rsidRPr="00C71C2F" w:rsidRDefault="00572DA6" w:rsidP="005739F9">
            <w:pPr>
              <w:tabs>
                <w:tab w:val="left" w:pos="12240"/>
                <w:tab w:val="right" w:leader="dot" w:pos="16229"/>
              </w:tabs>
              <w:ind w:left="-284" w:firstLine="284"/>
              <w:rPr>
                <w:rFonts w:ascii="Calibri" w:hAnsi="Calibri" w:cs="Calibri"/>
                <w:b/>
                <w:sz w:val="20"/>
              </w:rPr>
            </w:pPr>
          </w:p>
        </w:tc>
      </w:tr>
      <w:tr w:rsidR="00572DA6" w:rsidRPr="00C71C2F" w14:paraId="294EE5DE" w14:textId="77777777" w:rsidTr="005739F9">
        <w:trPr>
          <w:trHeight w:hRule="exact" w:val="220"/>
        </w:trPr>
        <w:tc>
          <w:tcPr>
            <w:tcW w:w="5992" w:type="dxa"/>
          </w:tcPr>
          <w:p w14:paraId="6EBE7C49"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1CB2F156" w14:textId="134F4AE0" w:rsidR="00572DA6"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E12A9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342C8F9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C8E7E49"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18F80D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17151E4A" w14:textId="77777777" w:rsidTr="005739F9">
        <w:trPr>
          <w:trHeight w:hRule="exact" w:val="220"/>
        </w:trPr>
        <w:tc>
          <w:tcPr>
            <w:tcW w:w="5992" w:type="dxa"/>
          </w:tcPr>
          <w:p w14:paraId="52D531D1"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use of praise and encouragement</w:t>
            </w:r>
          </w:p>
        </w:tc>
        <w:tc>
          <w:tcPr>
            <w:tcW w:w="540" w:type="dxa"/>
          </w:tcPr>
          <w:p w14:paraId="57E4F34B" w14:textId="63F83EAD" w:rsidR="00572DA6"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5567252"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606C60BF"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C858A1"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8FCD8C6"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6420B258" w14:textId="77777777" w:rsidTr="005739F9">
        <w:trPr>
          <w:trHeight w:hRule="exact" w:val="220"/>
        </w:trPr>
        <w:tc>
          <w:tcPr>
            <w:tcW w:w="5992" w:type="dxa"/>
          </w:tcPr>
          <w:p w14:paraId="2037C830"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1707A1F9" w14:textId="458961BE" w:rsidR="00572DA6"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DD7A57"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3DAB2DE1"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0BD52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FFCE66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bl>
    <w:p w14:paraId="5566D68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CB66DA7" w14:textId="77777777" w:rsidTr="3AB850FB">
        <w:trPr>
          <w:trHeight w:hRule="exact" w:val="254"/>
        </w:trPr>
        <w:tc>
          <w:tcPr>
            <w:tcW w:w="5992" w:type="dxa"/>
          </w:tcPr>
          <w:p w14:paraId="653FC1FE"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5A0210C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C4A848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1CAE78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21715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single" w:sz="4" w:space="0" w:color="auto"/>
              <w:left w:val="nil"/>
              <w:bottom w:val="nil"/>
              <w:right w:val="single" w:sz="4" w:space="0" w:color="auto"/>
            </w:tcBorders>
          </w:tcPr>
          <w:p w14:paraId="6E054F0C" w14:textId="77777777" w:rsidR="00120DF4" w:rsidRPr="00887937" w:rsidRDefault="00120DF4" w:rsidP="005739F9">
            <w:pPr>
              <w:rPr>
                <w:rFonts w:ascii="Calibri" w:hAnsi="Calibri" w:cs="Calibri"/>
                <w:b/>
              </w:rPr>
            </w:pPr>
            <w:r w:rsidRPr="00887937">
              <w:rPr>
                <w:rFonts w:ascii="Calibri" w:hAnsi="Calibri" w:cs="Calibri"/>
                <w:b/>
                <w:sz w:val="20"/>
              </w:rPr>
              <w:t>Targets for Development</w:t>
            </w:r>
          </w:p>
        </w:tc>
      </w:tr>
      <w:tr w:rsidR="00C1668F" w:rsidRPr="00C71C2F" w14:paraId="0AA3A39A" w14:textId="77777777" w:rsidTr="00CC46D6">
        <w:trPr>
          <w:trHeight w:hRule="exact" w:val="220"/>
        </w:trPr>
        <w:tc>
          <w:tcPr>
            <w:tcW w:w="5992" w:type="dxa"/>
          </w:tcPr>
          <w:p w14:paraId="5D9987E4"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65FF2911" w14:textId="42778945"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8D758F5"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487C5212"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6556AD"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1EBB1865" w14:textId="46B7489F" w:rsidR="00C1668F" w:rsidRPr="006C62DB" w:rsidRDefault="006C62DB" w:rsidP="005739F9">
            <w:pPr>
              <w:tabs>
                <w:tab w:val="left" w:pos="12240"/>
                <w:tab w:val="right" w:leader="dot" w:pos="16229"/>
              </w:tabs>
              <w:ind w:left="-284" w:firstLine="284"/>
              <w:rPr>
                <w:rFonts w:ascii="Calibri" w:hAnsi="Calibri" w:cs="Calibri"/>
                <w:bCs/>
                <w:sz w:val="16"/>
                <w:szCs w:val="16"/>
              </w:rPr>
            </w:pPr>
            <w:r>
              <w:rPr>
                <w:rFonts w:ascii="Calibri" w:hAnsi="Calibri" w:cs="Calibri"/>
                <w:bCs/>
                <w:noProof/>
                <w:sz w:val="16"/>
                <w:szCs w:val="16"/>
              </w:rPr>
              <mc:AlternateContent>
                <mc:Choice Requires="wps">
                  <w:drawing>
                    <wp:anchor distT="0" distB="0" distL="114300" distR="114300" simplePos="0" relativeHeight="251661312" behindDoc="0" locked="0" layoutInCell="1" allowOverlap="1" wp14:anchorId="0069D262" wp14:editId="3177E493">
                      <wp:simplePos x="0" y="0"/>
                      <wp:positionH relativeFrom="column">
                        <wp:posOffset>259261</wp:posOffset>
                      </wp:positionH>
                      <wp:positionV relativeFrom="paragraph">
                        <wp:posOffset>97336</wp:posOffset>
                      </wp:positionV>
                      <wp:extent cx="4452258" cy="1039586"/>
                      <wp:effectExtent l="0" t="0" r="24765" b="27305"/>
                      <wp:wrapNone/>
                      <wp:docPr id="5" name="Text Box 5"/>
                      <wp:cNvGraphicFramePr/>
                      <a:graphic xmlns:a="http://schemas.openxmlformats.org/drawingml/2006/main">
                        <a:graphicData uri="http://schemas.microsoft.com/office/word/2010/wordprocessingShape">
                          <wps:wsp>
                            <wps:cNvSpPr txBox="1"/>
                            <wps:spPr>
                              <a:xfrm>
                                <a:off x="0" y="0"/>
                                <a:ext cx="4452258" cy="1039586"/>
                              </a:xfrm>
                              <a:prstGeom prst="rect">
                                <a:avLst/>
                              </a:prstGeom>
                              <a:solidFill>
                                <a:schemeClr val="lt1"/>
                              </a:solidFill>
                              <a:ln w="6350">
                                <a:solidFill>
                                  <a:prstClr val="black"/>
                                </a:solidFill>
                              </a:ln>
                            </wps:spPr>
                            <wps:txbx>
                              <w:txbxContent>
                                <w:p w14:paraId="3F3B4D47" w14:textId="092F95F6" w:rsidR="006C62DB" w:rsidRPr="006C62DB" w:rsidRDefault="006C62DB">
                                  <w:pPr>
                                    <w:rPr>
                                      <w:sz w:val="22"/>
                                      <w:szCs w:val="22"/>
                                      <w:lang w:val="en-GB"/>
                                    </w:rPr>
                                  </w:pPr>
                                  <w:r w:rsidRPr="006C62DB">
                                    <w:rPr>
                                      <w:sz w:val="22"/>
                                      <w:szCs w:val="22"/>
                                      <w:lang w:val="en-GB"/>
                                    </w:rPr>
                                    <w:t>I would like to see Alison make better use of her timeliness. On several occasions students were asking for comfort breaks due to there not being a scheduled break in the timetable. The lesson ran slightly over, but this may well have been due to the enthusiasm and excess questioning of the class who clearly enjoyed this input.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69D262" id="Text Box 5" o:spid="_x0000_s1028" type="#_x0000_t202" style="position:absolute;left:0;text-align:left;margin-left:20.4pt;margin-top:7.65pt;width:350.55pt;height:81.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8V/PQIAAIQEAAAOAAAAZHJzL2Uyb0RvYy54bWysVE1v2zAMvQ/YfxB0X+y4SdY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NBpn2RgbzdE3TG/uxreTgJNcrhvr/FcBNQlGTi32&#10;JdLFDmvnu9BTSHjNgaqKVaVU3AQtiKWy5MCwi8rHJBH8TZTSpMnp5GacRuA3vgB9vr9VjP/o07uK&#10;QjylMedL8cHy7bYlVZHT7ETMFooj8mWhk5IzfFUh/Jo5/8wsagcpwnnwT7hIBZgT9BYlJdhffzsP&#10;8dhS9FLSoBZz6n7umRWUqG8am303HI2CeONmNP6c4cZee7bXHr2vl4BEDXHyDI9miPfqZEoL9SuO&#10;zSK8ii6mOb6dU38yl76bEBw7LhaLGIRyNcyv9cbwAB0aE2h9aV+ZNX1bPSriEU6qZdN33e1iw00N&#10;i70HWcXWB547Vnv6UepRPP1Yhlm63seoy89j/hsAAP//AwBQSwMEFAAGAAgAAAAhAM71lGbcAAAA&#10;CQEAAA8AAABkcnMvZG93bnJldi54bWxMj8FOwzAQRO9I/IO1SNyoXSg0CXEqQIULJwri7MZb2yK2&#10;I9tNw9+znOA4M6uZt+1m9gObMGUXg4TlQgDD0EftgpHw8f58VQHLRQWthhhQwjdm2HTnZ61qdDyF&#10;N5x2xTAqCblREmwpY8N57i16lRdxxEDZISavCslkuE7qROV+4NdC3HGvXKAFq0Z8sth/7Y5ewvbR&#10;1KavVLLbSjs3zZ+HV/Mi5eXF/HAPrOBc/o7hF5/QoSOmfTwGndkgYSWIvJB/ewOM8vVqWQPbk7Gu&#10;BfCu5f8/6H4AAAD//wMAUEsBAi0AFAAGAAgAAAAhALaDOJL+AAAA4QEAABMAAAAAAAAAAAAAAAAA&#10;AAAAAFtDb250ZW50X1R5cGVzXS54bWxQSwECLQAUAAYACAAAACEAOP0h/9YAAACUAQAACwAAAAAA&#10;AAAAAAAAAAAvAQAAX3JlbHMvLnJlbHNQSwECLQAUAAYACAAAACEASFvFfz0CAACEBAAADgAAAAAA&#10;AAAAAAAAAAAuAgAAZHJzL2Uyb0RvYy54bWxQSwECLQAUAAYACAAAACEAzvWUZtwAAAAJAQAADwAA&#10;AAAAAAAAAAAAAACXBAAAZHJzL2Rvd25yZXYueG1sUEsFBgAAAAAEAAQA8wAAAKAFAAAAAA==&#10;" fillcolor="white [3201]" strokeweight=".5pt">
                      <v:textbox>
                        <w:txbxContent>
                          <w:p w14:paraId="3F3B4D47" w14:textId="092F95F6" w:rsidR="006C62DB" w:rsidRPr="006C62DB" w:rsidRDefault="006C62DB">
                            <w:pPr>
                              <w:rPr>
                                <w:sz w:val="22"/>
                                <w:szCs w:val="22"/>
                                <w:lang w:val="en-GB"/>
                              </w:rPr>
                            </w:pPr>
                            <w:r w:rsidRPr="006C62DB">
                              <w:rPr>
                                <w:sz w:val="22"/>
                                <w:szCs w:val="22"/>
                                <w:lang w:val="en-GB"/>
                              </w:rPr>
                              <w:t>I would like to see Alison make better use of her timeliness. On several occasions students were asking for comfort breaks due to there not being a scheduled break in the timetable. The lesson ran slightly over, but this may well have been due to the enthusiasm and excess questioning of the class who clearly enjoyed this input.</w:t>
                            </w:r>
                          </w:p>
                        </w:txbxContent>
                      </v:textbox>
                    </v:shape>
                  </w:pict>
                </mc:Fallback>
              </mc:AlternateContent>
            </w:r>
          </w:p>
        </w:tc>
      </w:tr>
      <w:tr w:rsidR="00C1668F" w:rsidRPr="00C71C2F" w14:paraId="063D4BF2" w14:textId="77777777" w:rsidTr="00CC46D6">
        <w:trPr>
          <w:trHeight w:hRule="exact" w:val="220"/>
        </w:trPr>
        <w:tc>
          <w:tcPr>
            <w:tcW w:w="5992" w:type="dxa"/>
          </w:tcPr>
          <w:p w14:paraId="42C7F44E"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0BF4385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3323346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689F4855" w14:textId="7ED9EE56"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Borders>
              <w:right w:val="single" w:sz="4" w:space="0" w:color="auto"/>
            </w:tcBorders>
          </w:tcPr>
          <w:p w14:paraId="41A6E60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3AD4869F" w14:textId="2A956DE4" w:rsidR="00C1668F" w:rsidRPr="00572DA6" w:rsidRDefault="00C1668F" w:rsidP="005739F9">
            <w:pPr>
              <w:tabs>
                <w:tab w:val="left" w:pos="12240"/>
                <w:tab w:val="right" w:leader="dot" w:pos="16229"/>
              </w:tabs>
              <w:ind w:left="-284" w:firstLine="284"/>
              <w:rPr>
                <w:rFonts w:ascii="Calibri" w:hAnsi="Calibri" w:cs="Calibri"/>
                <w:noProof/>
                <w:sz w:val="20"/>
                <w:szCs w:val="16"/>
                <w:lang w:eastAsia="en-GB"/>
              </w:rPr>
            </w:pPr>
          </w:p>
        </w:tc>
      </w:tr>
      <w:tr w:rsidR="00C1668F" w:rsidRPr="00C71C2F" w14:paraId="57FDDE0A" w14:textId="77777777" w:rsidTr="000E3F4A">
        <w:trPr>
          <w:trHeight w:hRule="exact" w:val="220"/>
        </w:trPr>
        <w:tc>
          <w:tcPr>
            <w:tcW w:w="5992" w:type="dxa"/>
          </w:tcPr>
          <w:p w14:paraId="78972FA5"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B0BB7A3"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6B90DB3A" w14:textId="09994405"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F37394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49E3B4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554F9BE" w14:textId="28EF0537" w:rsidR="00C1668F" w:rsidRPr="00572DA6" w:rsidRDefault="00C1668F" w:rsidP="005739F9">
            <w:pPr>
              <w:tabs>
                <w:tab w:val="left" w:pos="12240"/>
                <w:tab w:val="right" w:leader="dot" w:pos="16229"/>
              </w:tabs>
              <w:ind w:left="-284" w:firstLine="284"/>
              <w:rPr>
                <w:rFonts w:ascii="Calibri" w:hAnsi="Calibri" w:cs="Calibri"/>
                <w:sz w:val="20"/>
                <w:szCs w:val="16"/>
              </w:rPr>
            </w:pPr>
          </w:p>
        </w:tc>
      </w:tr>
      <w:tr w:rsidR="00C1668F" w:rsidRPr="00C71C2F" w14:paraId="7B2376ED" w14:textId="77777777" w:rsidTr="000E3F4A">
        <w:trPr>
          <w:trHeight w:hRule="exact" w:val="220"/>
        </w:trPr>
        <w:tc>
          <w:tcPr>
            <w:tcW w:w="5992" w:type="dxa"/>
          </w:tcPr>
          <w:p w14:paraId="413C14C0"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giving feedback and setting targets for progress</w:t>
            </w:r>
          </w:p>
        </w:tc>
        <w:tc>
          <w:tcPr>
            <w:tcW w:w="540" w:type="dxa"/>
          </w:tcPr>
          <w:p w14:paraId="38F4F1E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27F0F0D4" w14:textId="57D32126"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153BA8C"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287C4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00348D75" w14:textId="77777777" w:rsidR="00C1668F" w:rsidRPr="00572DA6" w:rsidRDefault="00C1668F" w:rsidP="005739F9">
            <w:pPr>
              <w:tabs>
                <w:tab w:val="left" w:pos="12240"/>
                <w:tab w:val="right" w:leader="dot" w:pos="16229"/>
              </w:tabs>
              <w:ind w:left="-284" w:firstLine="284"/>
              <w:rPr>
                <w:rFonts w:ascii="Calibri" w:hAnsi="Calibri" w:cs="Calibri"/>
                <w:sz w:val="20"/>
                <w:szCs w:val="16"/>
              </w:rPr>
            </w:pPr>
          </w:p>
        </w:tc>
      </w:tr>
    </w:tbl>
    <w:p w14:paraId="1A964F7F"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C1668F" w:rsidRPr="00C71C2F" w14:paraId="14E32CA5" w14:textId="77777777" w:rsidTr="0022303C">
        <w:trPr>
          <w:trHeight w:hRule="exact" w:val="220"/>
        </w:trPr>
        <w:tc>
          <w:tcPr>
            <w:tcW w:w="5992" w:type="dxa"/>
          </w:tcPr>
          <w:p w14:paraId="1374847F" w14:textId="77777777" w:rsidR="00C1668F" w:rsidRPr="00887937" w:rsidRDefault="00C1668F" w:rsidP="005739F9">
            <w:pPr>
              <w:rPr>
                <w:rFonts w:ascii="Calibri" w:hAnsi="Calibri" w:cs="Calibri"/>
                <w:b/>
                <w:sz w:val="16"/>
                <w:szCs w:val="16"/>
              </w:rPr>
            </w:pPr>
            <w:r w:rsidRPr="00887937">
              <w:rPr>
                <w:rFonts w:ascii="Calibri" w:hAnsi="Calibri" w:cs="Calibri"/>
                <w:b/>
                <w:sz w:val="16"/>
                <w:szCs w:val="16"/>
              </w:rPr>
              <w:t>Effectiveness</w:t>
            </w:r>
          </w:p>
        </w:tc>
        <w:tc>
          <w:tcPr>
            <w:tcW w:w="540" w:type="dxa"/>
          </w:tcPr>
          <w:p w14:paraId="780BA8F1"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725D173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85087F2"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447C4F91" w14:textId="54869B35" w:rsidR="00C1668F" w:rsidRPr="00C71C2F" w:rsidRDefault="00C1668F" w:rsidP="3AB850FB">
            <w:pPr>
              <w:tabs>
                <w:tab w:val="left" w:pos="12240"/>
                <w:tab w:val="right" w:leader="dot" w:pos="16229"/>
              </w:tabs>
              <w:ind w:left="-284" w:firstLine="284"/>
              <w:rPr>
                <w:rFonts w:ascii="Calibri" w:hAnsi="Calibri" w:cs="Calibri"/>
                <w:b/>
                <w:bCs/>
                <w:sz w:val="16"/>
                <w:szCs w:val="16"/>
              </w:rPr>
            </w:pPr>
            <w:r w:rsidRPr="3AB850FB">
              <w:rPr>
                <w:rFonts w:ascii="Calibri" w:hAnsi="Calibri" w:cs="Calibri"/>
                <w:b/>
                <w:bCs/>
                <w:sz w:val="16"/>
                <w:szCs w:val="16"/>
              </w:rPr>
              <w:t>DR</w:t>
            </w:r>
          </w:p>
        </w:tc>
        <w:tc>
          <w:tcPr>
            <w:tcW w:w="7995" w:type="dxa"/>
            <w:vMerge w:val="restart"/>
            <w:tcBorders>
              <w:top w:val="nil"/>
              <w:left w:val="nil"/>
              <w:right w:val="single" w:sz="4" w:space="0" w:color="auto"/>
            </w:tcBorders>
          </w:tcPr>
          <w:p w14:paraId="700542DE" w14:textId="77777777" w:rsidR="00C1668F" w:rsidRPr="00572DA6" w:rsidRDefault="00C1668F" w:rsidP="00C1668F">
            <w:pPr>
              <w:tabs>
                <w:tab w:val="left" w:pos="12240"/>
                <w:tab w:val="right" w:leader="dot" w:pos="16229"/>
              </w:tabs>
              <w:rPr>
                <w:rFonts w:ascii="Calibri" w:hAnsi="Calibri" w:cs="Calibri"/>
                <w:sz w:val="20"/>
              </w:rPr>
            </w:pPr>
          </w:p>
        </w:tc>
      </w:tr>
      <w:tr w:rsidR="00C1668F" w:rsidRPr="00C71C2F" w14:paraId="4B64C740" w14:textId="77777777" w:rsidTr="0022303C">
        <w:trPr>
          <w:trHeight w:hRule="exact" w:val="220"/>
        </w:trPr>
        <w:tc>
          <w:tcPr>
            <w:tcW w:w="5992" w:type="dxa"/>
          </w:tcPr>
          <w:p w14:paraId="6A34824B"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B77549A"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2BF5A496" w14:textId="59AB8485"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9B7E616"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029A6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51EB4FE4" w14:textId="77777777" w:rsidR="00C1668F" w:rsidRPr="00572DA6" w:rsidRDefault="00C1668F" w:rsidP="005739F9">
            <w:pPr>
              <w:tabs>
                <w:tab w:val="left" w:pos="12240"/>
                <w:tab w:val="right" w:leader="dot" w:pos="16229"/>
              </w:tabs>
              <w:ind w:left="-284" w:firstLine="284"/>
              <w:rPr>
                <w:rFonts w:ascii="Calibri" w:hAnsi="Calibri" w:cs="Calibri"/>
                <w:sz w:val="20"/>
              </w:rPr>
            </w:pPr>
          </w:p>
        </w:tc>
      </w:tr>
      <w:tr w:rsidR="00C1668F" w:rsidRPr="00C71C2F" w14:paraId="59BE5ACE" w14:textId="77777777" w:rsidTr="0022303C">
        <w:trPr>
          <w:trHeight w:hRule="exact" w:val="220"/>
        </w:trPr>
        <w:tc>
          <w:tcPr>
            <w:tcW w:w="5992" w:type="dxa"/>
          </w:tcPr>
          <w:p w14:paraId="743CD1E4"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5C4D0A64" w14:textId="2407DABA"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2949432"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6905EAEC"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31258B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1E35847" w14:textId="77777777" w:rsidR="00C1668F" w:rsidRPr="00572DA6" w:rsidRDefault="00C1668F" w:rsidP="005739F9">
            <w:pPr>
              <w:tabs>
                <w:tab w:val="left" w:pos="12240"/>
                <w:tab w:val="right" w:leader="dot" w:pos="16229"/>
              </w:tabs>
              <w:ind w:left="-284" w:firstLine="284"/>
              <w:rPr>
                <w:rFonts w:ascii="Calibri" w:hAnsi="Calibri" w:cs="Calibri"/>
                <w:sz w:val="20"/>
              </w:rPr>
            </w:pPr>
          </w:p>
        </w:tc>
      </w:tr>
      <w:tr w:rsidR="00C1668F" w:rsidRPr="00C71C2F" w14:paraId="4E94B677" w14:textId="77777777" w:rsidTr="0022303C">
        <w:trPr>
          <w:trHeight w:hRule="exact" w:val="201"/>
        </w:trPr>
        <w:tc>
          <w:tcPr>
            <w:tcW w:w="5992" w:type="dxa"/>
          </w:tcPr>
          <w:p w14:paraId="76AE87D2"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209D6E37" w14:textId="5C5EE770" w:rsidR="00C1668F" w:rsidRPr="00C71C2F" w:rsidRDefault="00D258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299EF3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767C37B9"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2AD5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4871BE0C" w14:textId="77777777" w:rsidR="00C1668F" w:rsidRPr="00572DA6" w:rsidRDefault="00C1668F" w:rsidP="005739F9">
            <w:pPr>
              <w:tabs>
                <w:tab w:val="left" w:pos="12240"/>
                <w:tab w:val="right" w:leader="dot" w:pos="16229"/>
              </w:tabs>
              <w:ind w:left="-284" w:firstLine="284"/>
              <w:rPr>
                <w:rFonts w:ascii="Calibri" w:hAnsi="Calibri" w:cs="Calibri"/>
                <w:sz w:val="20"/>
              </w:rPr>
            </w:pPr>
          </w:p>
        </w:tc>
      </w:tr>
      <w:tr w:rsidR="00C1668F" w:rsidRPr="00C71C2F" w14:paraId="1CDB1E64" w14:textId="77777777" w:rsidTr="00D40DD6">
        <w:trPr>
          <w:trHeight w:val="702"/>
        </w:trPr>
        <w:tc>
          <w:tcPr>
            <w:tcW w:w="7882" w:type="dxa"/>
            <w:gridSpan w:val="5"/>
            <w:tcBorders>
              <w:bottom w:val="single" w:sz="4" w:space="0" w:color="auto"/>
              <w:right w:val="single" w:sz="4" w:space="0" w:color="auto"/>
            </w:tcBorders>
            <w:vAlign w:val="center"/>
          </w:tcPr>
          <w:p w14:paraId="3A28C07B" w14:textId="77777777" w:rsidR="00C1668F" w:rsidRPr="00C71C2F" w:rsidRDefault="00C1668F" w:rsidP="005739F9">
            <w:pPr>
              <w:tabs>
                <w:tab w:val="left" w:pos="270"/>
                <w:tab w:val="left" w:pos="12240"/>
                <w:tab w:val="right" w:leader="dot" w:pos="16229"/>
              </w:tabs>
              <w:ind w:left="-284" w:firstLine="284"/>
              <w:rPr>
                <w:rFonts w:ascii="Calibri" w:hAnsi="Calibri" w:cs="Calibri"/>
                <w:b/>
                <w:szCs w:val="24"/>
              </w:rPr>
            </w:pPr>
          </w:p>
          <w:p w14:paraId="60918725" w14:textId="6763BBD8" w:rsidR="00C1668F" w:rsidRDefault="00C1668F" w:rsidP="00C1668F">
            <w:pPr>
              <w:tabs>
                <w:tab w:val="left" w:pos="270"/>
                <w:tab w:val="left" w:pos="12240"/>
                <w:tab w:val="right" w:leader="dot" w:pos="16229"/>
              </w:tabs>
              <w:ind w:left="-284" w:firstLine="284"/>
              <w:rPr>
                <w:rFonts w:ascii="Calibri" w:hAnsi="Calibri" w:cs="Calibri"/>
                <w:b/>
                <w:szCs w:val="24"/>
              </w:rPr>
            </w:pPr>
            <w:r w:rsidRPr="00C71C2F">
              <w:rPr>
                <w:rFonts w:ascii="Calibri" w:hAnsi="Calibri" w:cs="Calibri"/>
                <w:b/>
                <w:szCs w:val="24"/>
              </w:rPr>
              <w:t>Observer Signature: ____</w:t>
            </w:r>
            <w:r w:rsidR="00D2588F">
              <w:rPr>
                <w:rFonts w:ascii="Calibri" w:hAnsi="Calibri" w:cs="Calibri"/>
                <w:b/>
                <w:szCs w:val="24"/>
              </w:rPr>
              <w:t>K Thomas</w:t>
            </w:r>
            <w:r w:rsidRPr="00C71C2F">
              <w:rPr>
                <w:rFonts w:ascii="Calibri" w:hAnsi="Calibri" w:cs="Calibri"/>
                <w:b/>
                <w:szCs w:val="24"/>
              </w:rPr>
              <w:t>____________________________</w:t>
            </w:r>
          </w:p>
          <w:p w14:paraId="0CF0AAE4" w14:textId="02D5D679" w:rsidR="00C1668F" w:rsidRPr="00C1668F" w:rsidRDefault="00C1668F" w:rsidP="00C1668F">
            <w:pPr>
              <w:tabs>
                <w:tab w:val="left" w:pos="270"/>
                <w:tab w:val="left" w:pos="12240"/>
                <w:tab w:val="right" w:leader="dot" w:pos="16229"/>
              </w:tabs>
              <w:ind w:left="-284" w:firstLine="284"/>
              <w:rPr>
                <w:rFonts w:ascii="Calibri" w:hAnsi="Calibri" w:cs="Calibri"/>
                <w:b/>
                <w:szCs w:val="24"/>
              </w:rPr>
            </w:pPr>
          </w:p>
        </w:tc>
        <w:tc>
          <w:tcPr>
            <w:tcW w:w="7995" w:type="dxa"/>
            <w:vMerge/>
            <w:tcBorders>
              <w:left w:val="single" w:sz="4" w:space="0" w:color="auto"/>
              <w:bottom w:val="single" w:sz="4" w:space="0" w:color="auto"/>
              <w:right w:val="single" w:sz="4" w:space="0" w:color="auto"/>
            </w:tcBorders>
          </w:tcPr>
          <w:p w14:paraId="07D8A268" w14:textId="77777777" w:rsidR="00C1668F" w:rsidRPr="00572DA6" w:rsidRDefault="00C1668F" w:rsidP="005739F9">
            <w:pPr>
              <w:tabs>
                <w:tab w:val="left" w:pos="12240"/>
                <w:tab w:val="right" w:leader="dot" w:pos="16229"/>
              </w:tabs>
              <w:ind w:left="-284" w:firstLine="284"/>
              <w:rPr>
                <w:rFonts w:ascii="Calibri" w:hAnsi="Calibri" w:cs="Calibri"/>
                <w:sz w:val="20"/>
              </w:rPr>
            </w:pPr>
          </w:p>
        </w:tc>
      </w:tr>
    </w:tbl>
    <w:p w14:paraId="108FE87B" w14:textId="740DA66E" w:rsidR="0092776E" w:rsidRDefault="0092776E" w:rsidP="19852F26">
      <w:pPr>
        <w:rPr>
          <w:rFonts w:ascii="Calibri" w:hAnsi="Calibri" w:cs="Calibri"/>
          <w:b/>
          <w:bCs/>
        </w:rPr>
      </w:pPr>
    </w:p>
    <w:sectPr w:rsidR="0092776E" w:rsidSect="00373746">
      <w:headerReference w:type="default" r:id="rId11"/>
      <w:footerReference w:type="default" r:id="rId12"/>
      <w:footerReference w:type="first" r:id="rId13"/>
      <w:pgSz w:w="16838" w:h="11906" w:orient="landscape"/>
      <w:pgMar w:top="142" w:right="720" w:bottom="284"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2911A" w14:textId="77777777" w:rsidR="00B60726" w:rsidRDefault="00B60726">
      <w:r>
        <w:separator/>
      </w:r>
    </w:p>
  </w:endnote>
  <w:endnote w:type="continuationSeparator" w:id="0">
    <w:p w14:paraId="0A9FEFC4" w14:textId="77777777" w:rsidR="00B60726" w:rsidRDefault="00B60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4977" w14:textId="77777777" w:rsidR="003A4A8A" w:rsidRDefault="3AB850FB" w:rsidP="00296699">
    <w:pPr>
      <w:pStyle w:val="Footer"/>
      <w:jc w:val="center"/>
    </w:pPr>
    <w:r>
      <w:rPr>
        <w:noProof/>
        <w:lang w:val="en-GB" w:eastAsia="en-GB"/>
      </w:rPr>
      <w:drawing>
        <wp:inline distT="0" distB="0" distL="0" distR="0" wp14:anchorId="3CED1226" wp14:editId="7B29C918">
          <wp:extent cx="1562100" cy="624205"/>
          <wp:effectExtent l="0" t="0" r="0" b="4445"/>
          <wp:docPr id="3" name="Picture 3"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562100" cy="62420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5368" w14:textId="77777777" w:rsidR="003A4A8A" w:rsidRDefault="00670C9B" w:rsidP="0029669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042C3" w14:textId="77777777" w:rsidR="00B60726" w:rsidRDefault="00B60726">
      <w:r>
        <w:separator/>
      </w:r>
    </w:p>
  </w:footnote>
  <w:footnote w:type="continuationSeparator" w:id="0">
    <w:p w14:paraId="78418DDF" w14:textId="77777777" w:rsidR="00B60726" w:rsidRDefault="00B60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6DB3" w14:textId="77777777" w:rsidR="003A4A8A" w:rsidRPr="00FB025E" w:rsidRDefault="00670C9B">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F4"/>
    <w:rsid w:val="000051FD"/>
    <w:rsid w:val="00005744"/>
    <w:rsid w:val="00005A22"/>
    <w:rsid w:val="000067D6"/>
    <w:rsid w:val="00016881"/>
    <w:rsid w:val="00030696"/>
    <w:rsid w:val="00031513"/>
    <w:rsid w:val="00035A9F"/>
    <w:rsid w:val="0003666A"/>
    <w:rsid w:val="00060939"/>
    <w:rsid w:val="00063C6F"/>
    <w:rsid w:val="0006755C"/>
    <w:rsid w:val="00073DFD"/>
    <w:rsid w:val="000B0479"/>
    <w:rsid w:val="000C401F"/>
    <w:rsid w:val="000D43C5"/>
    <w:rsid w:val="00120DF4"/>
    <w:rsid w:val="00127991"/>
    <w:rsid w:val="001416FB"/>
    <w:rsid w:val="001768D7"/>
    <w:rsid w:val="00197E0D"/>
    <w:rsid w:val="001A07FE"/>
    <w:rsid w:val="001B2865"/>
    <w:rsid w:val="001D0635"/>
    <w:rsid w:val="001D12B2"/>
    <w:rsid w:val="001D2FC6"/>
    <w:rsid w:val="001D40AD"/>
    <w:rsid w:val="001D73A0"/>
    <w:rsid w:val="001E1C82"/>
    <w:rsid w:val="001F4B66"/>
    <w:rsid w:val="002011A7"/>
    <w:rsid w:val="002158B6"/>
    <w:rsid w:val="00232CD9"/>
    <w:rsid w:val="00236169"/>
    <w:rsid w:val="00262285"/>
    <w:rsid w:val="0027135F"/>
    <w:rsid w:val="002728DB"/>
    <w:rsid w:val="002818BF"/>
    <w:rsid w:val="002A1F61"/>
    <w:rsid w:val="002E0225"/>
    <w:rsid w:val="002E0A4B"/>
    <w:rsid w:val="002E2948"/>
    <w:rsid w:val="002F057B"/>
    <w:rsid w:val="00302901"/>
    <w:rsid w:val="00331232"/>
    <w:rsid w:val="0033175E"/>
    <w:rsid w:val="00332070"/>
    <w:rsid w:val="003549CF"/>
    <w:rsid w:val="003608E5"/>
    <w:rsid w:val="00380EDB"/>
    <w:rsid w:val="00387748"/>
    <w:rsid w:val="003B009B"/>
    <w:rsid w:val="003B24CC"/>
    <w:rsid w:val="003C068E"/>
    <w:rsid w:val="003C3247"/>
    <w:rsid w:val="003F6028"/>
    <w:rsid w:val="0041476F"/>
    <w:rsid w:val="004203AF"/>
    <w:rsid w:val="004311AB"/>
    <w:rsid w:val="0044230B"/>
    <w:rsid w:val="004436FF"/>
    <w:rsid w:val="00451F98"/>
    <w:rsid w:val="00454971"/>
    <w:rsid w:val="00461CEE"/>
    <w:rsid w:val="00480C96"/>
    <w:rsid w:val="00485116"/>
    <w:rsid w:val="004C2976"/>
    <w:rsid w:val="004C497F"/>
    <w:rsid w:val="005001B0"/>
    <w:rsid w:val="00500680"/>
    <w:rsid w:val="005245ED"/>
    <w:rsid w:val="00526A3C"/>
    <w:rsid w:val="005432CC"/>
    <w:rsid w:val="00543435"/>
    <w:rsid w:val="005476E0"/>
    <w:rsid w:val="005558EF"/>
    <w:rsid w:val="00555FA9"/>
    <w:rsid w:val="00571FDC"/>
    <w:rsid w:val="00572DA6"/>
    <w:rsid w:val="00581E19"/>
    <w:rsid w:val="0059149B"/>
    <w:rsid w:val="00596044"/>
    <w:rsid w:val="005A7E92"/>
    <w:rsid w:val="005B24B6"/>
    <w:rsid w:val="005D465E"/>
    <w:rsid w:val="005F32F4"/>
    <w:rsid w:val="005F7C32"/>
    <w:rsid w:val="00604A34"/>
    <w:rsid w:val="00646DDE"/>
    <w:rsid w:val="00670C9B"/>
    <w:rsid w:val="006C364A"/>
    <w:rsid w:val="006C62DB"/>
    <w:rsid w:val="006D62FC"/>
    <w:rsid w:val="006F335B"/>
    <w:rsid w:val="00702160"/>
    <w:rsid w:val="00703A72"/>
    <w:rsid w:val="00713E0C"/>
    <w:rsid w:val="0073044B"/>
    <w:rsid w:val="00740041"/>
    <w:rsid w:val="00747FAF"/>
    <w:rsid w:val="00790B7A"/>
    <w:rsid w:val="007B6AA9"/>
    <w:rsid w:val="007E0B4A"/>
    <w:rsid w:val="007E1B51"/>
    <w:rsid w:val="007E7D3A"/>
    <w:rsid w:val="00811FCF"/>
    <w:rsid w:val="00857E58"/>
    <w:rsid w:val="008C249B"/>
    <w:rsid w:val="008E17D3"/>
    <w:rsid w:val="008F21EB"/>
    <w:rsid w:val="008F7B47"/>
    <w:rsid w:val="009041AE"/>
    <w:rsid w:val="0092040F"/>
    <w:rsid w:val="0092776E"/>
    <w:rsid w:val="00951C44"/>
    <w:rsid w:val="00976EAE"/>
    <w:rsid w:val="009940B4"/>
    <w:rsid w:val="009B4A60"/>
    <w:rsid w:val="009B5CDE"/>
    <w:rsid w:val="009B67E0"/>
    <w:rsid w:val="009C1918"/>
    <w:rsid w:val="009D6F82"/>
    <w:rsid w:val="009E0A55"/>
    <w:rsid w:val="00A10797"/>
    <w:rsid w:val="00A129CE"/>
    <w:rsid w:val="00A560CB"/>
    <w:rsid w:val="00A564F2"/>
    <w:rsid w:val="00A72E38"/>
    <w:rsid w:val="00A81A65"/>
    <w:rsid w:val="00A92871"/>
    <w:rsid w:val="00A93EF7"/>
    <w:rsid w:val="00AA335A"/>
    <w:rsid w:val="00AB7145"/>
    <w:rsid w:val="00AB7900"/>
    <w:rsid w:val="00AD7B8A"/>
    <w:rsid w:val="00AE244A"/>
    <w:rsid w:val="00AE6C6E"/>
    <w:rsid w:val="00AF6B0F"/>
    <w:rsid w:val="00B22FC5"/>
    <w:rsid w:val="00B46C1B"/>
    <w:rsid w:val="00B47914"/>
    <w:rsid w:val="00B47D13"/>
    <w:rsid w:val="00B51C77"/>
    <w:rsid w:val="00B56767"/>
    <w:rsid w:val="00B60726"/>
    <w:rsid w:val="00B80542"/>
    <w:rsid w:val="00BA48AA"/>
    <w:rsid w:val="00BB17D1"/>
    <w:rsid w:val="00BB3AEA"/>
    <w:rsid w:val="00BB3BD5"/>
    <w:rsid w:val="00BB3DA7"/>
    <w:rsid w:val="00BD46D1"/>
    <w:rsid w:val="00BF774B"/>
    <w:rsid w:val="00C1668F"/>
    <w:rsid w:val="00C56E9B"/>
    <w:rsid w:val="00C807F1"/>
    <w:rsid w:val="00C97C7D"/>
    <w:rsid w:val="00CC5653"/>
    <w:rsid w:val="00CC6633"/>
    <w:rsid w:val="00CE0380"/>
    <w:rsid w:val="00D03218"/>
    <w:rsid w:val="00D2588F"/>
    <w:rsid w:val="00D379C6"/>
    <w:rsid w:val="00D52760"/>
    <w:rsid w:val="00D61DA2"/>
    <w:rsid w:val="00D64C13"/>
    <w:rsid w:val="00D7087F"/>
    <w:rsid w:val="00D85731"/>
    <w:rsid w:val="00D9029F"/>
    <w:rsid w:val="00D97878"/>
    <w:rsid w:val="00DB2FDB"/>
    <w:rsid w:val="00DC3EFB"/>
    <w:rsid w:val="00DF2578"/>
    <w:rsid w:val="00E0796F"/>
    <w:rsid w:val="00E10D40"/>
    <w:rsid w:val="00E168D0"/>
    <w:rsid w:val="00E25566"/>
    <w:rsid w:val="00E258CC"/>
    <w:rsid w:val="00E3773E"/>
    <w:rsid w:val="00E619E2"/>
    <w:rsid w:val="00ED6EC4"/>
    <w:rsid w:val="00ED7006"/>
    <w:rsid w:val="00EF06E7"/>
    <w:rsid w:val="00EF257F"/>
    <w:rsid w:val="00F1216D"/>
    <w:rsid w:val="00F52C76"/>
    <w:rsid w:val="00F873D5"/>
    <w:rsid w:val="00FC0079"/>
    <w:rsid w:val="00FC3081"/>
    <w:rsid w:val="00FC60D5"/>
    <w:rsid w:val="00FD09BF"/>
    <w:rsid w:val="00FF252C"/>
    <w:rsid w:val="00FF68D0"/>
    <w:rsid w:val="19852F26"/>
    <w:rsid w:val="33E3FCDC"/>
    <w:rsid w:val="3AB850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F664A4"/>
  <w15:chartTrackingRefBased/>
  <w15:docId w15:val="{745A6ACF-9351-49C5-B7FE-1E24109D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F4"/>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120DF4"/>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0DF4"/>
    <w:rPr>
      <w:rFonts w:ascii="Calibri" w:eastAsia="Times New Roman" w:hAnsi="Calibri" w:cs="Times New Roman"/>
      <w:b/>
      <w:bCs/>
      <w:i/>
      <w:iCs/>
      <w:sz w:val="28"/>
      <w:szCs w:val="28"/>
      <w:lang w:val="en-US" w:eastAsia="x-none"/>
    </w:rPr>
  </w:style>
  <w:style w:type="paragraph" w:styleId="Footer">
    <w:name w:val="footer"/>
    <w:basedOn w:val="Normal"/>
    <w:link w:val="FooterChar"/>
    <w:uiPriority w:val="99"/>
    <w:rsid w:val="00120DF4"/>
    <w:pPr>
      <w:tabs>
        <w:tab w:val="center" w:pos="4320"/>
        <w:tab w:val="right" w:pos="8640"/>
      </w:tabs>
    </w:pPr>
  </w:style>
  <w:style w:type="character" w:customStyle="1" w:styleId="FooterChar">
    <w:name w:val="Footer Char"/>
    <w:basedOn w:val="DefaultParagraphFont"/>
    <w:link w:val="Footer"/>
    <w:uiPriority w:val="99"/>
    <w:rsid w:val="00120DF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120DF4"/>
    <w:pPr>
      <w:tabs>
        <w:tab w:val="center" w:pos="4320"/>
        <w:tab w:val="right" w:pos="8640"/>
      </w:tabs>
    </w:pPr>
    <w:rPr>
      <w:lang w:eastAsia="x-none"/>
    </w:rPr>
  </w:style>
  <w:style w:type="character" w:customStyle="1" w:styleId="HeaderChar">
    <w:name w:val="Header Char"/>
    <w:basedOn w:val="DefaultParagraphFont"/>
    <w:link w:val="Header"/>
    <w:uiPriority w:val="99"/>
    <w:rsid w:val="00120DF4"/>
    <w:rPr>
      <w:rFonts w:ascii="Times New Roman" w:eastAsia="Times New Roman" w:hAnsi="Times New Roman" w:cs="Times New Roman"/>
      <w:sz w:val="24"/>
      <w:szCs w:val="20"/>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E6A5E-D821-47C8-AB76-9161D25C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4091D6-3DA6-492A-B68F-CCE32E572CFC}">
  <ds:schemaRefs>
    <ds:schemaRef ds:uri="http://schemas.microsoft.com/sharepoint/v3/contenttype/forms"/>
  </ds:schemaRefs>
</ds:datastoreItem>
</file>

<file path=customXml/itemProps3.xml><?xml version="1.0" encoding="utf-8"?>
<ds:datastoreItem xmlns:ds="http://schemas.openxmlformats.org/officeDocument/2006/customXml" ds:itemID="{EA0FAD95-B485-4E5B-97D4-BDE6BC517B9A}">
  <ds:schemaRefs>
    <ds:schemaRef ds:uri="http://schemas.microsoft.com/office/2006/metadata/properties"/>
    <ds:schemaRef ds:uri="http://schemas.microsoft.com/office/infopath/2007/PartnerControls"/>
    <ds:schemaRef ds:uri="bf13d2f1-3fb4-4d24-806f-713eb38c1b0e"/>
  </ds:schemaRefs>
</ds:datastoreItem>
</file>

<file path=customXml/itemProps4.xml><?xml version="1.0" encoding="utf-8"?>
<ds:datastoreItem xmlns:ds="http://schemas.openxmlformats.org/officeDocument/2006/customXml" ds:itemID="{472DAA73-9505-432E-B3BE-C058F2080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Finister, Alison</cp:lastModifiedBy>
  <cp:revision>4</cp:revision>
  <dcterms:created xsi:type="dcterms:W3CDTF">2023-02-20T11:04:00Z</dcterms:created>
  <dcterms:modified xsi:type="dcterms:W3CDTF">2023-02-22T09:21:00Z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2023-01-11T08:17:52Z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b6b65a07-c03e-44cf-aaef-803f2da865a7</vt:lpwstr>
  </property>
  <property fmtid="{D5CDD505-2E9C-101B-9397-08002B2CF9AE}" pid="9" name="MSIP_Label_f2acd28b-79a3-4a0f-b0ff-4b75658b1549_ContentBits">
    <vt:lpwstr>0</vt:lpwstr>
  </property>
</Properties>
</file>