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AB30D" w14:textId="15A0A236" w:rsidR="000C386D" w:rsidRDefault="00CB51F4" w:rsidP="00CB51F4">
      <w:pPr>
        <w:pStyle w:val="ListParagraph"/>
        <w:spacing w:after="160" w:line="480" w:lineRule="auto"/>
        <w:jc w:val="center"/>
        <w:rPr>
          <w:rFonts w:ascii="Arial" w:hAnsi="Arial" w:cs="Arial"/>
          <w:b/>
          <w:color w:val="000000"/>
          <w:sz w:val="32"/>
          <w:szCs w:val="28"/>
          <w:lang w:val="en-GB"/>
        </w:rPr>
      </w:pPr>
      <w:r>
        <w:rPr>
          <w:rFonts w:ascii="Arial" w:hAnsi="Arial" w:cs="Arial"/>
          <w:b/>
          <w:color w:val="000000"/>
          <w:sz w:val="32"/>
          <w:szCs w:val="28"/>
          <w:lang w:val="en-GB"/>
        </w:rPr>
        <w:t xml:space="preserve">Programme: BA International Hotel Management </w:t>
      </w:r>
    </w:p>
    <w:p w14:paraId="4E7BBEF1" w14:textId="017FA396" w:rsidR="00CB51F4" w:rsidRDefault="00CB51F4" w:rsidP="00CB51F4">
      <w:pPr>
        <w:pStyle w:val="ListParagraph"/>
        <w:spacing w:after="160" w:line="480" w:lineRule="auto"/>
        <w:jc w:val="center"/>
        <w:rPr>
          <w:rFonts w:ascii="Arial" w:hAnsi="Arial" w:cs="Arial"/>
          <w:b/>
          <w:color w:val="000000"/>
          <w:sz w:val="32"/>
          <w:szCs w:val="28"/>
          <w:lang w:val="en-GB"/>
        </w:rPr>
      </w:pPr>
      <w:r>
        <w:rPr>
          <w:rFonts w:ascii="Arial" w:hAnsi="Arial" w:cs="Arial"/>
          <w:b/>
          <w:color w:val="000000"/>
          <w:sz w:val="32"/>
          <w:szCs w:val="28"/>
          <w:lang w:val="en-GB"/>
        </w:rPr>
        <w:t>Food and Beverage Operations BMIH4002</w:t>
      </w:r>
    </w:p>
    <w:p w14:paraId="18B3504A" w14:textId="54CA8556" w:rsidR="00CB51F4" w:rsidRDefault="00CB51F4" w:rsidP="00CB51F4">
      <w:pPr>
        <w:pStyle w:val="ListParagraph"/>
        <w:spacing w:after="160" w:line="480" w:lineRule="auto"/>
        <w:jc w:val="center"/>
        <w:rPr>
          <w:rFonts w:ascii="Arial" w:hAnsi="Arial" w:cs="Arial"/>
          <w:b/>
          <w:color w:val="000000"/>
          <w:sz w:val="32"/>
          <w:szCs w:val="28"/>
          <w:lang w:val="en-GB"/>
        </w:rPr>
      </w:pPr>
      <w:r>
        <w:rPr>
          <w:rFonts w:ascii="Arial" w:hAnsi="Arial" w:cs="Arial"/>
          <w:b/>
          <w:color w:val="000000"/>
          <w:sz w:val="32"/>
          <w:szCs w:val="28"/>
          <w:lang w:val="en-GB"/>
        </w:rPr>
        <w:t xml:space="preserve">Student ID: </w:t>
      </w:r>
      <w:r w:rsidR="009105DE">
        <w:rPr>
          <w:rFonts w:ascii="Arial" w:hAnsi="Arial" w:cs="Arial"/>
          <w:b/>
          <w:color w:val="000000"/>
          <w:sz w:val="32"/>
          <w:szCs w:val="28"/>
          <w:lang w:val="en-GB"/>
        </w:rPr>
        <w:t>223</w:t>
      </w:r>
      <w:r w:rsidR="00AF4568">
        <w:rPr>
          <w:rFonts w:ascii="Arial" w:hAnsi="Arial" w:cs="Arial"/>
          <w:b/>
          <w:color w:val="000000"/>
          <w:sz w:val="32"/>
          <w:szCs w:val="28"/>
          <w:lang w:val="en-GB"/>
        </w:rPr>
        <w:t>0507</w:t>
      </w:r>
    </w:p>
    <w:p w14:paraId="6C4BB65B" w14:textId="1192E4B8" w:rsidR="00CB51F4" w:rsidRDefault="00CB51F4" w:rsidP="00CB51F4">
      <w:pPr>
        <w:pStyle w:val="ListParagraph"/>
        <w:spacing w:after="160" w:line="480" w:lineRule="auto"/>
        <w:jc w:val="center"/>
        <w:rPr>
          <w:rFonts w:ascii="Arial" w:hAnsi="Arial" w:cs="Arial"/>
          <w:b/>
          <w:color w:val="000000"/>
          <w:sz w:val="32"/>
          <w:szCs w:val="28"/>
          <w:lang w:val="en-GB"/>
        </w:rPr>
      </w:pPr>
      <w:r>
        <w:rPr>
          <w:rFonts w:ascii="Arial" w:hAnsi="Arial" w:cs="Arial"/>
          <w:b/>
          <w:color w:val="000000"/>
          <w:sz w:val="32"/>
          <w:szCs w:val="28"/>
          <w:lang w:val="en-GB"/>
        </w:rPr>
        <w:t>Name of the Student: Julian Gjoka</w:t>
      </w:r>
    </w:p>
    <w:p w14:paraId="5C35A42F" w14:textId="45902234" w:rsidR="00CB51F4" w:rsidRPr="00CB51F4" w:rsidRDefault="00CB51F4" w:rsidP="00CB51F4">
      <w:pPr>
        <w:pStyle w:val="ListParagraph"/>
        <w:spacing w:after="160" w:line="480" w:lineRule="auto"/>
        <w:jc w:val="center"/>
        <w:rPr>
          <w:rFonts w:ascii="Arial" w:hAnsi="Arial" w:cs="Arial"/>
          <w:b/>
          <w:color w:val="000000"/>
          <w:sz w:val="32"/>
          <w:szCs w:val="28"/>
          <w:lang w:val="fr-FR"/>
        </w:rPr>
      </w:pPr>
      <w:r w:rsidRPr="00CB51F4">
        <w:rPr>
          <w:rFonts w:ascii="Arial" w:hAnsi="Arial" w:cs="Arial"/>
          <w:b/>
          <w:color w:val="000000"/>
          <w:sz w:val="32"/>
          <w:szCs w:val="28"/>
          <w:lang w:val="fr-FR"/>
        </w:rPr>
        <w:t>Lecturer’s Name: Jaliya De Si</w:t>
      </w:r>
      <w:r>
        <w:rPr>
          <w:rFonts w:ascii="Arial" w:hAnsi="Arial" w:cs="Arial"/>
          <w:b/>
          <w:color w:val="000000"/>
          <w:sz w:val="32"/>
          <w:szCs w:val="28"/>
          <w:lang w:val="fr-FR"/>
        </w:rPr>
        <w:t>lva</w:t>
      </w:r>
    </w:p>
    <w:p w14:paraId="02096C32" w14:textId="74605CAA" w:rsidR="00CB51F4" w:rsidRPr="00CB51F4" w:rsidRDefault="00CB51F4" w:rsidP="00CB51F4">
      <w:pPr>
        <w:pStyle w:val="ListParagraph"/>
        <w:spacing w:after="160" w:line="480" w:lineRule="auto"/>
        <w:jc w:val="center"/>
        <w:rPr>
          <w:rFonts w:ascii="Arial" w:hAnsi="Arial" w:cs="Arial"/>
          <w:b/>
          <w:color w:val="000000"/>
          <w:sz w:val="32"/>
          <w:szCs w:val="28"/>
          <w:lang w:val="en-GB"/>
        </w:rPr>
      </w:pPr>
      <w:r>
        <w:rPr>
          <w:rFonts w:ascii="Arial" w:hAnsi="Arial" w:cs="Arial"/>
          <w:b/>
          <w:color w:val="000000"/>
          <w:sz w:val="32"/>
          <w:szCs w:val="28"/>
          <w:lang w:val="en-GB"/>
        </w:rPr>
        <w:t>Words Count: 687</w:t>
      </w:r>
    </w:p>
    <w:p w14:paraId="70A3B7FC"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53D63C93"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5CDEC152"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68AB5289"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0F8A3341"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43DD0427"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10F52736"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27EDEA55"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6D437CB1" w14:textId="77777777" w:rsidR="000C386D" w:rsidRPr="007B0963" w:rsidRDefault="000C386D" w:rsidP="000C386D">
      <w:pPr>
        <w:spacing w:after="160" w:line="259" w:lineRule="auto"/>
        <w:jc w:val="center"/>
        <w:rPr>
          <w:rFonts w:ascii="Arial" w:hAnsi="Arial" w:cs="Arial"/>
          <w:b/>
          <w:color w:val="000000"/>
          <w:sz w:val="32"/>
          <w:szCs w:val="28"/>
          <w:lang w:val="en-GB"/>
        </w:rPr>
      </w:pPr>
    </w:p>
    <w:p w14:paraId="75F9CB5B" w14:textId="549F5F78" w:rsidR="000C386D" w:rsidRPr="007B0963" w:rsidRDefault="003355B9" w:rsidP="000C386D">
      <w:pPr>
        <w:spacing w:after="160" w:line="259" w:lineRule="auto"/>
        <w:jc w:val="center"/>
        <w:rPr>
          <w:rFonts w:ascii="Arial" w:hAnsi="Arial" w:cs="Arial"/>
          <w:b/>
          <w:color w:val="000000"/>
          <w:sz w:val="28"/>
          <w:szCs w:val="28"/>
          <w:lang w:val="en-GB"/>
        </w:rPr>
      </w:pPr>
      <w:r w:rsidRPr="007B0963">
        <w:rPr>
          <w:rFonts w:ascii="Arial" w:hAnsi="Arial" w:cs="Arial"/>
          <w:b/>
          <w:color w:val="000000"/>
          <w:sz w:val="28"/>
          <w:szCs w:val="28"/>
          <w:lang w:val="en-GB"/>
        </w:rPr>
        <w:br w:type="page"/>
      </w:r>
    </w:p>
    <w:p w14:paraId="0AFB6111" w14:textId="1F41671E" w:rsidR="00236C92" w:rsidRPr="00CB51F4" w:rsidRDefault="00236C92" w:rsidP="000C386D">
      <w:pPr>
        <w:spacing w:after="160" w:line="259" w:lineRule="auto"/>
        <w:jc w:val="center"/>
        <w:rPr>
          <w:rFonts w:ascii="Arial" w:hAnsi="Arial" w:cs="Arial"/>
          <w:b/>
          <w:color w:val="000000"/>
          <w:sz w:val="28"/>
          <w:szCs w:val="28"/>
          <w:lang w:val="en-GB"/>
        </w:rPr>
      </w:pPr>
    </w:p>
    <w:p w14:paraId="4FB8765A" w14:textId="1C5ED14F" w:rsidR="000C386D" w:rsidRPr="00CB51F4" w:rsidRDefault="003355B9" w:rsidP="00CB51F4">
      <w:pPr>
        <w:spacing w:after="160" w:line="259" w:lineRule="auto"/>
        <w:rPr>
          <w:sz w:val="28"/>
          <w:szCs w:val="28"/>
          <w:lang w:val="en-GB"/>
        </w:rPr>
      </w:pPr>
      <w:r w:rsidRPr="00CB51F4">
        <w:rPr>
          <w:rFonts w:ascii="Arial" w:hAnsi="Arial" w:cs="Arial"/>
          <w:color w:val="000000"/>
          <w:sz w:val="28"/>
          <w:szCs w:val="28"/>
          <w:lang w:val="en-GB"/>
        </w:rPr>
        <w:t>Introduction</w:t>
      </w:r>
    </w:p>
    <w:p w14:paraId="11784E26" w14:textId="329B44D0" w:rsidR="000C386D" w:rsidRPr="00CB51F4" w:rsidRDefault="003355B9" w:rsidP="00CB51F4">
      <w:pPr>
        <w:pStyle w:val="NormalWeb"/>
        <w:spacing w:before="0" w:beforeAutospacing="0" w:after="0" w:afterAutospacing="0" w:line="360" w:lineRule="auto"/>
        <w:jc w:val="both"/>
        <w:rPr>
          <w:rFonts w:ascii="Arial" w:hAnsi="Arial" w:cs="Arial"/>
          <w:color w:val="000000"/>
          <w:lang w:val="en-GB"/>
        </w:rPr>
      </w:pPr>
      <w:r w:rsidRPr="007B0963">
        <w:rPr>
          <w:rFonts w:ascii="Arial" w:hAnsi="Arial" w:cs="Arial"/>
          <w:color w:val="000000"/>
          <w:lang w:val="en-GB"/>
        </w:rPr>
        <w:t>The eatery business in the UK has been a flourishing one, with an extensive variety of feasting choices for clients. This industry is likewise known to give work to countless individuals in the country (</w:t>
      </w:r>
      <w:r w:rsidRPr="007B0963">
        <w:rPr>
          <w:rFonts w:ascii="Arial" w:hAnsi="Arial" w:cs="Arial"/>
          <w:color w:val="222222"/>
          <w:shd w:val="clear" w:color="auto" w:fill="FFFFFF"/>
          <w:lang w:val="en-GB"/>
        </w:rPr>
        <w:t>Cousins, 2020)</w:t>
      </w:r>
      <w:r w:rsidRPr="007B0963">
        <w:rPr>
          <w:rFonts w:ascii="Arial" w:hAnsi="Arial" w:cs="Arial"/>
          <w:color w:val="000000"/>
          <w:lang w:val="en-GB"/>
        </w:rPr>
        <w:t xml:space="preserve">. In this task, I will compare and contrast the skills required for a particular job role in two distinct types of restaurants in the UK—a fast-food restaurant and a fine dining establishment. </w:t>
      </w:r>
    </w:p>
    <w:p w14:paraId="4F5AD175" w14:textId="77777777" w:rsidR="000C386D" w:rsidRPr="007B0963" w:rsidRDefault="003355B9" w:rsidP="000C386D">
      <w:pPr>
        <w:pStyle w:val="Heading1"/>
        <w:rPr>
          <w:lang w:val="en-GB"/>
        </w:rPr>
      </w:pPr>
      <w:r w:rsidRPr="007B0963">
        <w:rPr>
          <w:rFonts w:ascii="Arial" w:hAnsi="Arial" w:cs="Arial"/>
          <w:color w:val="000000"/>
          <w:szCs w:val="28"/>
          <w:lang w:val="en-GB"/>
        </w:rPr>
        <w:t>Concrete Experience</w:t>
      </w:r>
    </w:p>
    <w:p w14:paraId="6A22648C"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b/>
          <w:bCs/>
          <w:color w:val="000000"/>
          <w:lang w:val="en-GB"/>
        </w:rPr>
        <w:t>London's The Ivy</w:t>
      </w:r>
      <w:r w:rsidRPr="007B0963">
        <w:rPr>
          <w:rFonts w:ascii="Arial" w:hAnsi="Arial" w:cs="Arial"/>
          <w:color w:val="000000"/>
          <w:lang w:val="en-GB"/>
        </w:rPr>
        <w:t xml:space="preserve"> is a high-end restaurant for fine dining. Their menu is broad, and they offer an upscale, rich mood. The occupation of a server at The Ivy requires a remarkable arrangement of abilities. They should have the option to address inquiries concerning the menu, recommend suitable wine pairings, and also depict each dish exhaustively. </w:t>
      </w:r>
    </w:p>
    <w:p w14:paraId="4478300B"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000000"/>
          <w:lang w:val="en-GB"/>
        </w:rPr>
        <w:t xml:space="preserve">On the other hand, working as a server at </w:t>
      </w:r>
      <w:r w:rsidRPr="007B0963">
        <w:rPr>
          <w:rFonts w:ascii="Arial" w:hAnsi="Arial" w:cs="Arial"/>
          <w:b/>
          <w:bCs/>
          <w:color w:val="000000"/>
          <w:lang w:val="en-GB"/>
        </w:rPr>
        <w:t>McDonald's,</w:t>
      </w:r>
      <w:r w:rsidRPr="007B0963">
        <w:rPr>
          <w:rFonts w:ascii="Arial" w:hAnsi="Arial" w:cs="Arial"/>
          <w:color w:val="000000"/>
          <w:lang w:val="en-GB"/>
        </w:rPr>
        <w:t xml:space="preserve"> a fast-food chain, requires a different set of skills. Servers at McDonald's must work quickly and effectively, frequently in a fast-paced, high-pressure environment. They must be able to effectively manage their time, manage cash transactions, and operate the point-of-sale (POS) system. Servers at McDonald's need to be able to take orders quickly and accurately, handle complaints professionally, and also keep their work areas clean and well-organized.</w:t>
      </w:r>
    </w:p>
    <w:p w14:paraId="51D7E006" w14:textId="77777777" w:rsidR="000C386D" w:rsidRPr="007B0963" w:rsidRDefault="003355B9" w:rsidP="000C386D">
      <w:pPr>
        <w:pStyle w:val="Heading1"/>
        <w:rPr>
          <w:lang w:val="en-GB"/>
        </w:rPr>
      </w:pPr>
      <w:r w:rsidRPr="007B0963">
        <w:rPr>
          <w:rFonts w:ascii="Arial" w:hAnsi="Arial" w:cs="Arial"/>
          <w:color w:val="000000"/>
          <w:szCs w:val="28"/>
          <w:lang w:val="en-GB"/>
        </w:rPr>
        <w:t>Reflective observation</w:t>
      </w:r>
    </w:p>
    <w:p w14:paraId="61BA31B3"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000000"/>
          <w:lang w:val="en-GB"/>
        </w:rPr>
        <w:t xml:space="preserve">The work job I have decided on for correlation is that of a </w:t>
      </w:r>
      <w:r w:rsidRPr="007B0963">
        <w:rPr>
          <w:rFonts w:ascii="Arial" w:hAnsi="Arial" w:cs="Arial"/>
          <w:b/>
          <w:bCs/>
          <w:color w:val="000000"/>
          <w:lang w:val="en-GB"/>
        </w:rPr>
        <w:t>culinary specialist or a chef.</w:t>
      </w:r>
    </w:p>
    <w:p w14:paraId="3F1192F8"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b/>
          <w:bCs/>
          <w:color w:val="000000"/>
          <w:lang w:val="en-GB"/>
        </w:rPr>
        <w:t>The Ivy, London</w:t>
      </w:r>
      <w:r w:rsidRPr="007B0963">
        <w:rPr>
          <w:rFonts w:ascii="Arial" w:hAnsi="Arial" w:cs="Arial"/>
          <w:color w:val="000000"/>
          <w:lang w:val="en-GB"/>
        </w:rPr>
        <w:t xml:space="preserve"> is a high-end restaurant for fine dining that serves a wide range of contemporary British dishes. Each dish on their menu is perfectly prepared with seasonal ingredients. To make dishes of high quality that meet the restaurant's standards, chefs in The Ivy's kitchen need a specific set of skills. At The Ivy, a chef needs to be skilled in the following areas:</w:t>
      </w:r>
    </w:p>
    <w:p w14:paraId="20400000" w14:textId="77777777" w:rsidR="000C386D" w:rsidRPr="007B0963" w:rsidRDefault="003355B9" w:rsidP="000C386D">
      <w:pPr>
        <w:pStyle w:val="NormalWeb"/>
        <w:numPr>
          <w:ilvl w:val="0"/>
          <w:numId w:val="1"/>
        </w:numPr>
        <w:spacing w:before="0" w:beforeAutospacing="0" w:after="0" w:afterAutospacing="0" w:line="360" w:lineRule="auto"/>
        <w:jc w:val="both"/>
        <w:textAlignment w:val="baseline"/>
        <w:rPr>
          <w:rFonts w:ascii="Arial" w:hAnsi="Arial" w:cs="Arial"/>
          <w:color w:val="000000"/>
          <w:lang w:val="en-GB"/>
        </w:rPr>
      </w:pPr>
      <w:r w:rsidRPr="007B0963">
        <w:rPr>
          <w:rFonts w:ascii="Arial" w:hAnsi="Arial" w:cs="Arial"/>
          <w:b/>
          <w:bCs/>
          <w:i/>
          <w:iCs/>
          <w:color w:val="000000"/>
          <w:lang w:val="en-GB"/>
        </w:rPr>
        <w:t>Culinary proficiency:</w:t>
      </w:r>
      <w:r w:rsidRPr="007B0963">
        <w:rPr>
          <w:rFonts w:ascii="Arial" w:hAnsi="Arial" w:cs="Arial"/>
          <w:color w:val="000000"/>
          <w:lang w:val="en-GB"/>
        </w:rPr>
        <w:t xml:space="preserve"> At The Ivy, chefs must have a solid culinary background and experience in a variety of cuisines and cooking methods. </w:t>
      </w:r>
    </w:p>
    <w:p w14:paraId="524CB38D" w14:textId="77777777" w:rsidR="000C386D" w:rsidRPr="007B0963" w:rsidRDefault="003355B9" w:rsidP="000C386D">
      <w:pPr>
        <w:pStyle w:val="NormalWeb"/>
        <w:numPr>
          <w:ilvl w:val="0"/>
          <w:numId w:val="1"/>
        </w:numPr>
        <w:spacing w:before="0" w:beforeAutospacing="0" w:after="0" w:afterAutospacing="0" w:line="360" w:lineRule="auto"/>
        <w:jc w:val="both"/>
        <w:textAlignment w:val="baseline"/>
        <w:rPr>
          <w:rFonts w:ascii="Arial" w:hAnsi="Arial" w:cs="Arial"/>
          <w:color w:val="000000"/>
          <w:lang w:val="en-GB"/>
        </w:rPr>
      </w:pPr>
      <w:r w:rsidRPr="007B0963">
        <w:rPr>
          <w:rFonts w:ascii="Arial" w:hAnsi="Arial" w:cs="Arial"/>
          <w:b/>
          <w:bCs/>
          <w:i/>
          <w:iCs/>
          <w:color w:val="000000"/>
          <w:lang w:val="en-GB"/>
        </w:rPr>
        <w:t xml:space="preserve">Attention to particulars: </w:t>
      </w:r>
      <w:r w:rsidRPr="007B0963">
        <w:rPr>
          <w:rFonts w:ascii="Arial" w:hAnsi="Arial" w:cs="Arial"/>
          <w:color w:val="000000"/>
          <w:lang w:val="en-GB"/>
        </w:rPr>
        <w:t>The presentation of the dishes is an important consideration at fine-dining establishments like The Ivy. To ensure that each dish meets the high standards of the restaurant and also is visually stunning, chefs must have excellent attention to detail.</w:t>
      </w:r>
    </w:p>
    <w:p w14:paraId="639100DC" w14:textId="77777777" w:rsidR="000C386D" w:rsidRPr="007B0963" w:rsidRDefault="003355B9" w:rsidP="000C386D">
      <w:pPr>
        <w:pStyle w:val="NormalWeb"/>
        <w:numPr>
          <w:ilvl w:val="0"/>
          <w:numId w:val="1"/>
        </w:numPr>
        <w:spacing w:before="0" w:beforeAutospacing="0" w:after="0" w:afterAutospacing="0" w:line="360" w:lineRule="auto"/>
        <w:jc w:val="both"/>
        <w:textAlignment w:val="baseline"/>
        <w:rPr>
          <w:rFonts w:ascii="Arial" w:hAnsi="Arial" w:cs="Arial"/>
          <w:color w:val="000000"/>
          <w:lang w:val="en-GB"/>
        </w:rPr>
      </w:pPr>
      <w:r w:rsidRPr="007B0963">
        <w:rPr>
          <w:rFonts w:ascii="Arial" w:hAnsi="Arial" w:cs="Arial"/>
          <w:b/>
          <w:bCs/>
          <w:i/>
          <w:iCs/>
          <w:color w:val="000000"/>
          <w:lang w:val="en-GB"/>
        </w:rPr>
        <w:t xml:space="preserve">Time-management: </w:t>
      </w:r>
      <w:r w:rsidRPr="007B0963">
        <w:rPr>
          <w:rFonts w:ascii="Arial" w:hAnsi="Arial" w:cs="Arial"/>
          <w:color w:val="000000"/>
          <w:lang w:val="en-GB"/>
        </w:rPr>
        <w:t>Culinary specialists at The Ivy should have the option to actually work proficiently and also deal with their time (</w:t>
      </w:r>
      <w:r w:rsidRPr="007B0963">
        <w:rPr>
          <w:rFonts w:ascii="Arial" w:hAnsi="Arial" w:cs="Arial"/>
          <w:color w:val="222222"/>
          <w:shd w:val="clear" w:color="auto" w:fill="FFFFFF"/>
          <w:lang w:val="en-GB"/>
        </w:rPr>
        <w:t>Johnston, 2012)</w:t>
      </w:r>
      <w:r w:rsidRPr="007B0963">
        <w:rPr>
          <w:rFonts w:ascii="Arial" w:hAnsi="Arial" w:cs="Arial"/>
          <w:color w:val="000000"/>
          <w:lang w:val="en-GB"/>
        </w:rPr>
        <w:t>. Chefs in fine-dining establishments need to be able to keep up with the demand while still providing high-quality food.</w:t>
      </w:r>
    </w:p>
    <w:p w14:paraId="4CDAF38E"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b/>
          <w:bCs/>
          <w:color w:val="000000"/>
          <w:lang w:val="en-GB"/>
        </w:rPr>
        <w:t xml:space="preserve">McDonald's, </w:t>
      </w:r>
      <w:r w:rsidRPr="007B0963">
        <w:rPr>
          <w:rFonts w:ascii="Arial" w:hAnsi="Arial" w:cs="Arial"/>
          <w:color w:val="000000"/>
          <w:lang w:val="en-GB"/>
        </w:rPr>
        <w:t>on the other hand, is a fast food chain that offers items like burgers, fries, and other quick-serve options. All restaurants use the same menu, and the food is prepared quickly and also effectively. The skills a McDonald's chef needs are the following:</w:t>
      </w:r>
    </w:p>
    <w:p w14:paraId="06BE5D31" w14:textId="77777777" w:rsidR="000C386D" w:rsidRPr="007B0963" w:rsidRDefault="003355B9" w:rsidP="000C386D">
      <w:pPr>
        <w:pStyle w:val="NormalWeb"/>
        <w:numPr>
          <w:ilvl w:val="0"/>
          <w:numId w:val="2"/>
        </w:numPr>
        <w:spacing w:before="0" w:beforeAutospacing="0" w:after="0" w:afterAutospacing="0" w:line="360" w:lineRule="auto"/>
        <w:jc w:val="both"/>
        <w:textAlignment w:val="baseline"/>
        <w:rPr>
          <w:rFonts w:ascii="Arial" w:hAnsi="Arial" w:cs="Arial"/>
          <w:color w:val="000000"/>
          <w:lang w:val="en-GB"/>
        </w:rPr>
      </w:pPr>
      <w:r w:rsidRPr="007B0963">
        <w:rPr>
          <w:rFonts w:ascii="Arial" w:hAnsi="Arial" w:cs="Arial"/>
          <w:b/>
          <w:bCs/>
          <w:i/>
          <w:iCs/>
          <w:color w:val="000000"/>
          <w:lang w:val="en-GB"/>
        </w:rPr>
        <w:t xml:space="preserve">Efficiency: </w:t>
      </w:r>
      <w:r w:rsidRPr="007B0963">
        <w:rPr>
          <w:rFonts w:ascii="Arial" w:hAnsi="Arial" w:cs="Arial"/>
          <w:color w:val="000000"/>
          <w:lang w:val="en-GB"/>
        </w:rPr>
        <w:t>McDonald's chefs need to be able to work quickly and effectively. Drive-through eateries serve numerous clients in a short measure of time, and also culinary specialists should have the option to stay aware of the speed while keeping up with the nature of the food.</w:t>
      </w:r>
    </w:p>
    <w:p w14:paraId="5009C2AB" w14:textId="77777777" w:rsidR="000C386D" w:rsidRPr="007B0963" w:rsidRDefault="003355B9" w:rsidP="000C386D">
      <w:pPr>
        <w:pStyle w:val="NormalWeb"/>
        <w:numPr>
          <w:ilvl w:val="0"/>
          <w:numId w:val="2"/>
        </w:numPr>
        <w:spacing w:before="0" w:beforeAutospacing="0" w:after="0" w:afterAutospacing="0" w:line="360" w:lineRule="auto"/>
        <w:jc w:val="both"/>
        <w:textAlignment w:val="baseline"/>
        <w:rPr>
          <w:rFonts w:ascii="Arial" w:hAnsi="Arial" w:cs="Arial"/>
          <w:color w:val="000000"/>
          <w:lang w:val="en-GB"/>
        </w:rPr>
      </w:pPr>
      <w:r w:rsidRPr="007B0963">
        <w:rPr>
          <w:rFonts w:ascii="Arial" w:hAnsi="Arial" w:cs="Arial"/>
          <w:b/>
          <w:bCs/>
          <w:i/>
          <w:iCs/>
          <w:color w:val="000000"/>
          <w:lang w:val="en-GB"/>
        </w:rPr>
        <w:t>Respect for standards:</w:t>
      </w:r>
      <w:r w:rsidRPr="007B0963">
        <w:rPr>
          <w:rFonts w:ascii="Arial" w:hAnsi="Arial" w:cs="Arial"/>
          <w:color w:val="000000"/>
          <w:lang w:val="en-GB"/>
        </w:rPr>
        <w:t xml:space="preserve"> McDonald's has explicit guidelines for their menu things, and gourmet specialists should comply with these norms while getting ready food (</w:t>
      </w:r>
      <w:r w:rsidRPr="007B0963">
        <w:rPr>
          <w:rFonts w:ascii="Arial" w:hAnsi="Arial" w:cs="Arial"/>
          <w:color w:val="222222"/>
          <w:shd w:val="clear" w:color="auto" w:fill="FFFFFF"/>
          <w:lang w:val="en-GB"/>
        </w:rPr>
        <w:t>Zutshi, 2019)</w:t>
      </w:r>
      <w:r w:rsidRPr="007B0963">
        <w:rPr>
          <w:rFonts w:ascii="Arial" w:hAnsi="Arial" w:cs="Arial"/>
          <w:color w:val="000000"/>
          <w:lang w:val="en-GB"/>
        </w:rPr>
        <w:t>. They should follow recipes and also cooking times definitively to guarantee that the food fulfils the café's guidelines.</w:t>
      </w:r>
    </w:p>
    <w:p w14:paraId="217DF7DC" w14:textId="77777777" w:rsidR="000C386D" w:rsidRPr="007B0963" w:rsidRDefault="003355B9" w:rsidP="000C386D">
      <w:pPr>
        <w:pStyle w:val="NormalWeb"/>
        <w:numPr>
          <w:ilvl w:val="0"/>
          <w:numId w:val="2"/>
        </w:numPr>
        <w:spacing w:before="0" w:beforeAutospacing="0" w:after="0" w:afterAutospacing="0" w:line="360" w:lineRule="auto"/>
        <w:jc w:val="both"/>
        <w:textAlignment w:val="baseline"/>
        <w:rPr>
          <w:rFonts w:ascii="Arial" w:hAnsi="Arial" w:cs="Arial"/>
          <w:color w:val="000000"/>
          <w:lang w:val="en-GB"/>
        </w:rPr>
      </w:pPr>
      <w:r w:rsidRPr="007B0963">
        <w:rPr>
          <w:rFonts w:ascii="Arial" w:hAnsi="Arial" w:cs="Arial"/>
          <w:b/>
          <w:bCs/>
          <w:i/>
          <w:iCs/>
          <w:color w:val="000000"/>
          <w:lang w:val="en-GB"/>
        </w:rPr>
        <w:t xml:space="preserve">Multitasking: </w:t>
      </w:r>
      <w:r w:rsidRPr="007B0963">
        <w:rPr>
          <w:rFonts w:ascii="Arial" w:hAnsi="Arial" w:cs="Arial"/>
          <w:color w:val="000000"/>
          <w:lang w:val="en-GB"/>
        </w:rPr>
        <w:t>At McDonald's, chefs need to be able to handle multiple tasks at once. They should have the option to chip away at a few orders on the double, guaranteeing that each request has been arranged rapidly and precisely.</w:t>
      </w:r>
    </w:p>
    <w:p w14:paraId="789A6F50" w14:textId="77777777" w:rsidR="000C386D" w:rsidRPr="007B0963" w:rsidRDefault="003355B9" w:rsidP="000C386D">
      <w:pPr>
        <w:pStyle w:val="Heading1"/>
        <w:rPr>
          <w:lang w:val="en-GB"/>
        </w:rPr>
      </w:pPr>
      <w:r w:rsidRPr="007B0963">
        <w:rPr>
          <w:rFonts w:ascii="Arial" w:hAnsi="Arial" w:cs="Arial"/>
          <w:color w:val="000000"/>
          <w:szCs w:val="28"/>
          <w:lang w:val="en-GB"/>
        </w:rPr>
        <w:t>Abstract Conceptualization</w:t>
      </w:r>
    </w:p>
    <w:p w14:paraId="57AD3956"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000000"/>
          <w:lang w:val="en-GB"/>
        </w:rPr>
        <w:t>The expected range of abilities for a Food and Refreshment representative in the café business changes in view of the kind of eatery and the sort of administration advertised. A high-end café like The Ivy requires waiters with superb information on food and wine, clean appearance, and great relational abilities, while drive-thru eateries like McDonald's expect waiters to work rapidly, handle cash exchanges, and convey food promptly (</w:t>
      </w:r>
      <w:r w:rsidRPr="007B0963">
        <w:rPr>
          <w:rFonts w:ascii="Arial" w:hAnsi="Arial" w:cs="Arial"/>
          <w:color w:val="222222"/>
          <w:shd w:val="clear" w:color="auto" w:fill="FFFFFF"/>
          <w:lang w:val="en-GB"/>
        </w:rPr>
        <w:t>Wang and Yang, 2021)</w:t>
      </w:r>
      <w:r w:rsidRPr="007B0963">
        <w:rPr>
          <w:rFonts w:ascii="Arial" w:hAnsi="Arial" w:cs="Arial"/>
          <w:color w:val="000000"/>
          <w:lang w:val="en-GB"/>
        </w:rPr>
        <w:t>. However, both types of servers require certain abilities, such as effective communication, multitasking, and also working under pressure. </w:t>
      </w:r>
    </w:p>
    <w:p w14:paraId="2B7D7A06" w14:textId="77777777" w:rsidR="000C386D" w:rsidRPr="007B0963" w:rsidRDefault="003355B9" w:rsidP="000C386D">
      <w:pPr>
        <w:pStyle w:val="Heading1"/>
        <w:rPr>
          <w:lang w:val="en-GB"/>
        </w:rPr>
      </w:pPr>
      <w:r w:rsidRPr="007B0963">
        <w:rPr>
          <w:rFonts w:ascii="Arial" w:hAnsi="Arial" w:cs="Arial"/>
          <w:color w:val="000000"/>
          <w:szCs w:val="28"/>
          <w:lang w:val="en-GB"/>
        </w:rPr>
        <w:t>Active Experimentation</w:t>
      </w:r>
    </w:p>
    <w:p w14:paraId="07BF1399"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000000"/>
          <w:lang w:val="en-GB"/>
        </w:rPr>
        <w:t>I will hire a gourmet chef at McDonald's and a fast-food chef at The Ivy for a month to see how hiring chefs with specialized skill sets affects restaurant operations. In order to determine the effect of hiring chefs with specialized skill sets on the overall performance of the restaurant (</w:t>
      </w:r>
      <w:r w:rsidRPr="007B0963">
        <w:rPr>
          <w:rFonts w:ascii="Arial" w:hAnsi="Arial" w:cs="Arial"/>
          <w:color w:val="222222"/>
          <w:shd w:val="clear" w:color="auto" w:fill="FFFFFF"/>
          <w:lang w:val="en-GB"/>
        </w:rPr>
        <w:t>Zutshi, 2019)</w:t>
      </w:r>
      <w:r w:rsidRPr="007B0963">
        <w:rPr>
          <w:rFonts w:ascii="Arial" w:hAnsi="Arial" w:cs="Arial"/>
          <w:color w:val="000000"/>
          <w:lang w:val="en-GB"/>
        </w:rPr>
        <w:t>, I will examine the levels of efficiency, quality, and customer satisfaction prior to and also following the experiment.</w:t>
      </w:r>
    </w:p>
    <w:p w14:paraId="485F78C6" w14:textId="77777777" w:rsidR="000C386D" w:rsidRPr="007B0963" w:rsidRDefault="003355B9" w:rsidP="000C386D">
      <w:pPr>
        <w:pStyle w:val="Heading1"/>
        <w:rPr>
          <w:lang w:val="en-GB"/>
        </w:rPr>
      </w:pPr>
      <w:r w:rsidRPr="007B0963">
        <w:rPr>
          <w:rFonts w:ascii="Arial" w:hAnsi="Arial" w:cs="Arial"/>
          <w:color w:val="000000"/>
          <w:szCs w:val="28"/>
          <w:lang w:val="en-GB"/>
        </w:rPr>
        <w:t>Conclusion</w:t>
      </w:r>
    </w:p>
    <w:p w14:paraId="11A91382" w14:textId="77777777" w:rsidR="000C386D" w:rsidRPr="007B0963" w:rsidRDefault="003355B9" w:rsidP="000C386D">
      <w:pPr>
        <w:pStyle w:val="NormalWeb"/>
        <w:spacing w:before="0" w:beforeAutospacing="0" w:after="0" w:afterAutospacing="0" w:line="360" w:lineRule="auto"/>
        <w:jc w:val="both"/>
        <w:rPr>
          <w:sz w:val="28"/>
          <w:lang w:val="en-GB"/>
        </w:rPr>
      </w:pPr>
      <w:r w:rsidRPr="007B0963">
        <w:rPr>
          <w:rFonts w:ascii="Arial" w:hAnsi="Arial" w:cs="Arial"/>
          <w:color w:val="000000"/>
          <w:szCs w:val="22"/>
          <w:lang w:val="en-GB"/>
        </w:rPr>
        <w:t>In conclusion, there is a vastly different skill set needed for a chef at The Ivy and McDonald's. Top-notch food gourmet specialists require areas of strength for a foundation, meticulousness, and also time-usage abilities, while cheap food culinary experts require productivity, adherence to guidelines, and also performing multiple tasks capacities. The restaurant's ability to produce dishes at a rapid pace and of high quality are both affected by differences in the required skill set. As a result, restaurant owners must hire chefs with the right skills for their establishment.</w:t>
      </w:r>
    </w:p>
    <w:p w14:paraId="1E5E11F5" w14:textId="77777777" w:rsidR="000C386D" w:rsidRPr="007B0963" w:rsidRDefault="000C386D" w:rsidP="000C386D">
      <w:pPr>
        <w:rPr>
          <w:lang w:val="en-GB"/>
        </w:rPr>
      </w:pPr>
    </w:p>
    <w:p w14:paraId="19E3B288" w14:textId="77777777" w:rsidR="000C386D" w:rsidRPr="007B0963" w:rsidRDefault="003355B9">
      <w:pPr>
        <w:spacing w:after="160" w:line="259" w:lineRule="auto"/>
        <w:jc w:val="left"/>
        <w:rPr>
          <w:rFonts w:ascii="Arial" w:hAnsi="Arial" w:cs="Arial"/>
          <w:b/>
          <w:color w:val="000000"/>
          <w:sz w:val="28"/>
          <w:szCs w:val="28"/>
          <w:lang w:val="en-GB" w:eastAsia="en-IN"/>
        </w:rPr>
      </w:pPr>
      <w:r w:rsidRPr="007B0963">
        <w:rPr>
          <w:rFonts w:ascii="Arial" w:hAnsi="Arial" w:cs="Arial"/>
          <w:color w:val="000000"/>
          <w:szCs w:val="28"/>
          <w:lang w:val="en-GB"/>
        </w:rPr>
        <w:br w:type="page"/>
      </w:r>
    </w:p>
    <w:p w14:paraId="4F44CCAB" w14:textId="77777777" w:rsidR="000C386D" w:rsidRPr="007B0963" w:rsidRDefault="003355B9" w:rsidP="007B0963">
      <w:pPr>
        <w:pStyle w:val="Heading1"/>
        <w:rPr>
          <w:lang w:val="en-GB"/>
        </w:rPr>
      </w:pPr>
      <w:r w:rsidRPr="007B0963">
        <w:rPr>
          <w:rFonts w:ascii="Arial" w:hAnsi="Arial" w:cs="Arial"/>
          <w:color w:val="000000"/>
          <w:szCs w:val="28"/>
          <w:lang w:val="en-GB"/>
        </w:rPr>
        <w:t>Reference List</w:t>
      </w:r>
    </w:p>
    <w:p w14:paraId="1D6C9DFB"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222222"/>
          <w:shd w:val="clear" w:color="auto" w:fill="FFFFFF"/>
          <w:lang w:val="en-GB"/>
        </w:rPr>
        <w:t>Cousins, J. (2020) Food and beverage service. 9th ed. London: Hodder Education Group.</w:t>
      </w:r>
    </w:p>
    <w:p w14:paraId="6AF56233"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222222"/>
          <w:shd w:val="clear" w:color="auto" w:fill="FFFFFF"/>
          <w:lang w:val="en-GB"/>
        </w:rPr>
        <w:t xml:space="preserve">Davis, B </w:t>
      </w:r>
      <w:r w:rsidRPr="007B0963">
        <w:rPr>
          <w:rFonts w:ascii="Arial" w:hAnsi="Arial" w:cs="Arial"/>
          <w:i/>
          <w:iCs/>
          <w:color w:val="222222"/>
          <w:shd w:val="clear" w:color="auto" w:fill="FFFFFF"/>
          <w:lang w:val="en-GB"/>
        </w:rPr>
        <w:t>et al.</w:t>
      </w:r>
      <w:r w:rsidRPr="007B0963">
        <w:rPr>
          <w:rFonts w:ascii="Arial" w:hAnsi="Arial" w:cs="Arial"/>
          <w:color w:val="222222"/>
          <w:shd w:val="clear" w:color="auto" w:fill="FFFFFF"/>
          <w:lang w:val="en-GB"/>
        </w:rPr>
        <w:t xml:space="preserve"> (2018) Food and Beverage Management. 6 edn London: Routledge.</w:t>
      </w:r>
    </w:p>
    <w:p w14:paraId="62C52B52"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222222"/>
          <w:shd w:val="clear" w:color="auto" w:fill="FFFFFF"/>
          <w:lang w:val="en-GB"/>
        </w:rPr>
        <w:t>Johnston, R. (2012) Service operations management: improving service delivery. 4th ed. Harlow, England: Pearson.</w:t>
      </w:r>
    </w:p>
    <w:p w14:paraId="411BDF1A"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222222"/>
          <w:shd w:val="clear" w:color="auto" w:fill="FFFFFF"/>
          <w:lang w:val="en-GB"/>
        </w:rPr>
        <w:t>Motarjemi, Y and Lelieveld, H (2014) Food safety management : a practical guide for the food industry. Illustrated edition. Amsterdam: Academic Press.</w:t>
      </w:r>
    </w:p>
    <w:p w14:paraId="654ABB04"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222222"/>
          <w:shd w:val="clear" w:color="auto" w:fill="FFFFFF"/>
          <w:lang w:val="en-GB"/>
        </w:rPr>
        <w:t xml:space="preserve">Wang, C.J. and Yang, I.H., (2021). Why and how does empowering leadership promote proactive work behavior? An examination with a serial mediation model among hotel employees. </w:t>
      </w:r>
      <w:r w:rsidRPr="007B0963">
        <w:rPr>
          <w:rFonts w:ascii="Arial" w:hAnsi="Arial" w:cs="Arial"/>
          <w:i/>
          <w:iCs/>
          <w:color w:val="222222"/>
          <w:shd w:val="clear" w:color="auto" w:fill="FFFFFF"/>
          <w:lang w:val="en-GB"/>
        </w:rPr>
        <w:t>International Journal of Environmental Research and Public Health</w:t>
      </w:r>
      <w:r w:rsidRPr="007B0963">
        <w:rPr>
          <w:rFonts w:ascii="Arial" w:hAnsi="Arial" w:cs="Arial"/>
          <w:color w:val="222222"/>
          <w:shd w:val="clear" w:color="auto" w:fill="FFFFFF"/>
          <w:lang w:val="en-GB"/>
        </w:rPr>
        <w:t xml:space="preserve">, </w:t>
      </w:r>
      <w:r w:rsidRPr="007B0963">
        <w:rPr>
          <w:rFonts w:ascii="Arial" w:hAnsi="Arial" w:cs="Arial"/>
          <w:i/>
          <w:iCs/>
          <w:color w:val="222222"/>
          <w:shd w:val="clear" w:color="auto" w:fill="FFFFFF"/>
          <w:lang w:val="en-GB"/>
        </w:rPr>
        <w:t>18</w:t>
      </w:r>
      <w:r w:rsidRPr="007B0963">
        <w:rPr>
          <w:rFonts w:ascii="Arial" w:hAnsi="Arial" w:cs="Arial"/>
          <w:color w:val="222222"/>
          <w:shd w:val="clear" w:color="auto" w:fill="FFFFFF"/>
          <w:lang w:val="en-GB"/>
        </w:rPr>
        <w:t>(5), p.2386.</w:t>
      </w:r>
    </w:p>
    <w:p w14:paraId="7EF568BC" w14:textId="77777777" w:rsidR="000C386D" w:rsidRPr="007B0963" w:rsidRDefault="003355B9" w:rsidP="000C386D">
      <w:pPr>
        <w:pStyle w:val="NormalWeb"/>
        <w:spacing w:before="0" w:beforeAutospacing="0" w:after="0" w:afterAutospacing="0" w:line="360" w:lineRule="auto"/>
        <w:jc w:val="both"/>
        <w:rPr>
          <w:lang w:val="en-GB"/>
        </w:rPr>
      </w:pPr>
      <w:r w:rsidRPr="007B0963">
        <w:rPr>
          <w:rFonts w:ascii="Arial" w:hAnsi="Arial" w:cs="Arial"/>
          <w:color w:val="222222"/>
          <w:shd w:val="clear" w:color="auto" w:fill="FFFFFF"/>
          <w:lang w:val="en-GB"/>
        </w:rPr>
        <w:t>Zutshi, A. (2019) ‘How to develop well-informed and assured teams to embed food safety compliance in the UK catering and hospitality industry’, Perspectives in Public Health, 139(6), pp. 294–295.</w:t>
      </w:r>
    </w:p>
    <w:sectPr w:rsidR="000C386D" w:rsidRPr="007B0963" w:rsidSect="007B096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E7834" w14:textId="77777777" w:rsidR="009529E1" w:rsidRDefault="009529E1">
      <w:pPr>
        <w:spacing w:line="240" w:lineRule="auto"/>
      </w:pPr>
      <w:r>
        <w:separator/>
      </w:r>
    </w:p>
  </w:endnote>
  <w:endnote w:type="continuationSeparator" w:id="0">
    <w:p w14:paraId="79415E0F" w14:textId="77777777" w:rsidR="009529E1" w:rsidRDefault="009529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9EAF7" w14:textId="77777777" w:rsidR="00AE13D2" w:rsidRDefault="00AE13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082840"/>
      <w:docPartObj>
        <w:docPartGallery w:val="Page Numbers (Bottom of Page)"/>
        <w:docPartUnique/>
      </w:docPartObj>
    </w:sdtPr>
    <w:sdtEndPr>
      <w:rPr>
        <w:color w:val="7F7F7F" w:themeColor="background1" w:themeShade="7F"/>
        <w:spacing w:val="60"/>
      </w:rPr>
    </w:sdtEndPr>
    <w:sdtContent>
      <w:p w14:paraId="7A3AE4EC" w14:textId="63177C45" w:rsidR="00AE13D2" w:rsidRDefault="00AE13D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D7AAB9" w14:textId="77777777" w:rsidR="00C40E68" w:rsidRDefault="00C40E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B5D66" w14:textId="77777777" w:rsidR="00AE13D2" w:rsidRDefault="00AE13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BFA63" w14:textId="77777777" w:rsidR="009529E1" w:rsidRDefault="009529E1">
      <w:pPr>
        <w:spacing w:line="240" w:lineRule="auto"/>
      </w:pPr>
      <w:r>
        <w:separator/>
      </w:r>
    </w:p>
  </w:footnote>
  <w:footnote w:type="continuationSeparator" w:id="0">
    <w:p w14:paraId="4DBA8C87" w14:textId="77777777" w:rsidR="009529E1" w:rsidRDefault="009529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8A779" w14:textId="77777777" w:rsidR="00AE13D2" w:rsidRDefault="00AE13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F7AB9" w14:textId="77777777" w:rsidR="00AE13D2" w:rsidRDefault="00AE13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26909" w14:textId="77777777" w:rsidR="00AE13D2" w:rsidRDefault="00AE13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3121A"/>
    <w:multiLevelType w:val="multilevel"/>
    <w:tmpl w:val="5C3E4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197078"/>
    <w:multiLevelType w:val="hybridMultilevel"/>
    <w:tmpl w:val="F1840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6C4BC0"/>
    <w:multiLevelType w:val="multilevel"/>
    <w:tmpl w:val="AC5E1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331728">
    <w:abstractNumId w:val="0"/>
  </w:num>
  <w:num w:numId="2" w16cid:durableId="1617255675">
    <w:abstractNumId w:val="2"/>
  </w:num>
  <w:num w:numId="3" w16cid:durableId="1151681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40E68"/>
    <w:rsid w:val="000C386D"/>
    <w:rsid w:val="00122FF1"/>
    <w:rsid w:val="00236C92"/>
    <w:rsid w:val="0028590A"/>
    <w:rsid w:val="002C0DD0"/>
    <w:rsid w:val="003355B9"/>
    <w:rsid w:val="00601935"/>
    <w:rsid w:val="007A3F46"/>
    <w:rsid w:val="007B0963"/>
    <w:rsid w:val="009105DE"/>
    <w:rsid w:val="009529E1"/>
    <w:rsid w:val="00A305DC"/>
    <w:rsid w:val="00AC0646"/>
    <w:rsid w:val="00AE13D2"/>
    <w:rsid w:val="00AF4568"/>
    <w:rsid w:val="00C40E68"/>
    <w:rsid w:val="00CB51F4"/>
    <w:rsid w:val="00D277E3"/>
    <w:rsid w:val="00D73B42"/>
    <w:rsid w:val="00F11CFA"/>
    <w:rsid w:val="00F941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D099C"/>
  <w15:docId w15:val="{5A1838BE-29B9-4923-942A-88308364C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E68"/>
    <w:pPr>
      <w:spacing w:after="0" w:line="360" w:lineRule="auto"/>
      <w:jc w:val="both"/>
    </w:pPr>
    <w:rPr>
      <w:rFonts w:ascii="Times New Roman" w:hAnsi="Times New Roman" w:cs="Times New Roman"/>
      <w:sz w:val="24"/>
      <w:szCs w:val="24"/>
      <w:lang w:val="en"/>
    </w:rPr>
  </w:style>
  <w:style w:type="paragraph" w:styleId="Heading1">
    <w:name w:val="heading 1"/>
    <w:basedOn w:val="Normal"/>
    <w:next w:val="Normal"/>
    <w:link w:val="Heading1Char"/>
    <w:autoRedefine/>
    <w:qFormat/>
    <w:rsid w:val="00C40E68"/>
    <w:pPr>
      <w:keepNext/>
      <w:keepLines/>
      <w:spacing w:before="400" w:after="120"/>
      <w:outlineLvl w:val="0"/>
    </w:pPr>
    <w:rPr>
      <w:b/>
      <w:sz w:val="28"/>
      <w:szCs w:val="40"/>
      <w:lang w:eastAsia="en-IN"/>
    </w:rPr>
  </w:style>
  <w:style w:type="paragraph" w:styleId="Heading2">
    <w:name w:val="heading 2"/>
    <w:basedOn w:val="Normal"/>
    <w:next w:val="Normal"/>
    <w:link w:val="Heading2Char"/>
    <w:autoRedefine/>
    <w:qFormat/>
    <w:rsid w:val="002C0DD0"/>
    <w:pPr>
      <w:keepNext/>
      <w:keepLines/>
      <w:spacing w:before="360" w:after="120"/>
      <w:outlineLvl w:val="1"/>
    </w:pPr>
    <w:rPr>
      <w:b/>
      <w:i/>
      <w:szCs w:val="32"/>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C0DD0"/>
    <w:rPr>
      <w:rFonts w:ascii="Times New Roman" w:eastAsia="Times New Roman" w:hAnsi="Times New Roman" w:cs="Times New Roman"/>
      <w:b/>
      <w:i/>
      <w:sz w:val="24"/>
      <w:szCs w:val="32"/>
      <w:lang w:eastAsia="en-IN"/>
    </w:rPr>
  </w:style>
  <w:style w:type="character" w:customStyle="1" w:styleId="Heading1Char">
    <w:name w:val="Heading 1 Char"/>
    <w:basedOn w:val="DefaultParagraphFont"/>
    <w:link w:val="Heading1"/>
    <w:rsid w:val="00C40E68"/>
    <w:rPr>
      <w:rFonts w:ascii="Times New Roman" w:hAnsi="Times New Roman" w:cs="Times New Roman"/>
      <w:b/>
      <w:sz w:val="28"/>
      <w:szCs w:val="40"/>
      <w:lang w:val="en" w:eastAsia="en-IN"/>
    </w:rPr>
  </w:style>
  <w:style w:type="paragraph" w:styleId="Header">
    <w:name w:val="header"/>
    <w:basedOn w:val="Normal"/>
    <w:link w:val="HeaderChar"/>
    <w:uiPriority w:val="99"/>
    <w:unhideWhenUsed/>
    <w:rsid w:val="00C40E68"/>
    <w:pPr>
      <w:tabs>
        <w:tab w:val="center" w:pos="4513"/>
        <w:tab w:val="right" w:pos="9026"/>
      </w:tabs>
      <w:spacing w:line="240" w:lineRule="auto"/>
    </w:pPr>
  </w:style>
  <w:style w:type="character" w:customStyle="1" w:styleId="HeaderChar">
    <w:name w:val="Header Char"/>
    <w:basedOn w:val="DefaultParagraphFont"/>
    <w:link w:val="Header"/>
    <w:uiPriority w:val="99"/>
    <w:rsid w:val="00C40E68"/>
    <w:rPr>
      <w:rFonts w:ascii="Times New Roman" w:hAnsi="Times New Roman" w:cs="Times New Roman"/>
      <w:sz w:val="24"/>
      <w:szCs w:val="24"/>
      <w:lang w:val="en"/>
    </w:rPr>
  </w:style>
  <w:style w:type="paragraph" w:styleId="Footer">
    <w:name w:val="footer"/>
    <w:basedOn w:val="Normal"/>
    <w:link w:val="FooterChar"/>
    <w:uiPriority w:val="99"/>
    <w:unhideWhenUsed/>
    <w:rsid w:val="00C40E68"/>
    <w:pPr>
      <w:tabs>
        <w:tab w:val="center" w:pos="4513"/>
        <w:tab w:val="right" w:pos="9026"/>
      </w:tabs>
      <w:spacing w:line="240" w:lineRule="auto"/>
    </w:pPr>
  </w:style>
  <w:style w:type="character" w:customStyle="1" w:styleId="FooterChar">
    <w:name w:val="Footer Char"/>
    <w:basedOn w:val="DefaultParagraphFont"/>
    <w:link w:val="Footer"/>
    <w:uiPriority w:val="99"/>
    <w:rsid w:val="00C40E68"/>
    <w:rPr>
      <w:rFonts w:ascii="Times New Roman" w:hAnsi="Times New Roman" w:cs="Times New Roman"/>
      <w:sz w:val="24"/>
      <w:szCs w:val="24"/>
      <w:lang w:val="en"/>
    </w:rPr>
  </w:style>
  <w:style w:type="paragraph" w:styleId="NormalWeb">
    <w:name w:val="Normal (Web)"/>
    <w:basedOn w:val="Normal"/>
    <w:uiPriority w:val="99"/>
    <w:unhideWhenUsed/>
    <w:rsid w:val="000C386D"/>
    <w:pPr>
      <w:spacing w:before="100" w:beforeAutospacing="1" w:after="100" w:afterAutospacing="1" w:line="240" w:lineRule="auto"/>
      <w:jc w:val="left"/>
    </w:pPr>
    <w:rPr>
      <w:lang w:val="en-IN" w:eastAsia="en-IN"/>
    </w:rPr>
  </w:style>
  <w:style w:type="paragraph" w:styleId="TOCHeading">
    <w:name w:val="TOC Heading"/>
    <w:basedOn w:val="Heading1"/>
    <w:next w:val="Normal"/>
    <w:uiPriority w:val="39"/>
    <w:unhideWhenUsed/>
    <w:qFormat/>
    <w:rsid w:val="00236C92"/>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236C92"/>
    <w:pPr>
      <w:spacing w:after="100"/>
    </w:pPr>
  </w:style>
  <w:style w:type="character" w:styleId="Hyperlink">
    <w:name w:val="Hyperlink"/>
    <w:basedOn w:val="DefaultParagraphFont"/>
    <w:uiPriority w:val="99"/>
    <w:unhideWhenUsed/>
    <w:rsid w:val="00236C92"/>
    <w:rPr>
      <w:color w:val="0563C1" w:themeColor="hyperlink"/>
      <w:u w:val="single"/>
    </w:rPr>
  </w:style>
  <w:style w:type="paragraph" w:styleId="BalloonText">
    <w:name w:val="Balloon Text"/>
    <w:basedOn w:val="Normal"/>
    <w:link w:val="BalloonTextChar"/>
    <w:uiPriority w:val="99"/>
    <w:semiHidden/>
    <w:unhideWhenUsed/>
    <w:rsid w:val="007B09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0963"/>
    <w:rPr>
      <w:rFonts w:ascii="Tahoma" w:hAnsi="Tahoma" w:cs="Tahoma"/>
      <w:sz w:val="16"/>
      <w:szCs w:val="16"/>
      <w:lang w:val="en"/>
    </w:rPr>
  </w:style>
  <w:style w:type="paragraph" w:styleId="ListParagraph">
    <w:name w:val="List Paragraph"/>
    <w:basedOn w:val="Normal"/>
    <w:uiPriority w:val="34"/>
    <w:qFormat/>
    <w:rsid w:val="00CB51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C00A6-FFF5-41E9-B580-90190D9759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943</Words>
  <Characters>5379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Julian gjoka</cp:lastModifiedBy>
  <cp:revision>2</cp:revision>
  <dcterms:created xsi:type="dcterms:W3CDTF">2023-05-18T20:25:00Z</dcterms:created>
  <dcterms:modified xsi:type="dcterms:W3CDTF">2023-05-18T20:25:00Z</dcterms:modified>
</cp:coreProperties>
</file>