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2152E" w:rsidR="006363DD" w:rsidP="006363DD" w:rsidRDefault="006363DD" w14:paraId="543AE497" w14:textId="77777777">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Pr="00C2152E" w:rsidR="006363DD" w:rsidP="006363DD" w:rsidRDefault="006363DD" w14:paraId="72604CD2" w14:textId="77777777">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Pr="00C2152E" w:rsidR="00C2152E" w:rsidTr="00C2152E" w14:paraId="31CEDFF4" w14:textId="77777777">
        <w:trPr>
          <w:trHeight w:val="551"/>
        </w:trPr>
        <w:tc>
          <w:tcPr>
            <w:tcW w:w="2376" w:type="dxa"/>
            <w:shd w:val="clear" w:color="auto" w:fill="D9D9D9" w:themeFill="background1" w:themeFillShade="D9"/>
            <w:vAlign w:val="center"/>
          </w:tcPr>
          <w:p w:rsidR="007C2CCC" w:rsidRDefault="00811371" w14:paraId="736FF791" w14:textId="77777777">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Pr="00AC3A9D" w:rsidR="007C2CCC" w:rsidRDefault="00632563" w14:paraId="29796971" w14:textId="3576A61F">
            <w:pPr>
              <w:rPr>
                <w:rFonts w:asciiTheme="minorHAnsi" w:hAnsiTheme="minorHAnsi" w:cstheme="minorHAnsi"/>
                <w:b/>
                <w:color w:val="1F497D" w:themeColor="text2"/>
              </w:rPr>
            </w:pPr>
            <w:r>
              <w:rPr>
                <w:rFonts w:asciiTheme="minorHAnsi" w:hAnsiTheme="minorHAnsi" w:cstheme="minorHAnsi"/>
                <w:b/>
                <w:color w:val="1F497D" w:themeColor="text2"/>
              </w:rPr>
              <w:t>Connor Clack</w:t>
            </w:r>
          </w:p>
        </w:tc>
      </w:tr>
      <w:tr w:rsidRPr="00C2152E" w:rsidR="00782CF2" w:rsidTr="00C2152E" w14:paraId="6B4D047C" w14:textId="77777777">
        <w:trPr>
          <w:trHeight w:val="545"/>
        </w:trPr>
        <w:tc>
          <w:tcPr>
            <w:tcW w:w="2376" w:type="dxa"/>
            <w:shd w:val="clear" w:color="auto" w:fill="D9D9D9" w:themeFill="background1" w:themeFillShade="D9"/>
            <w:vAlign w:val="center"/>
          </w:tcPr>
          <w:p w:rsidRPr="00557F17" w:rsidR="007C2CCC" w:rsidRDefault="00811371" w14:paraId="68726D8D" w14:textId="77777777">
            <w:pPr>
              <w:rPr>
                <w:rFonts w:asciiTheme="minorHAnsi" w:hAnsiTheme="minorHAnsi" w:cstheme="minorHAnsi"/>
                <w:b/>
                <w:color w:val="1F497D" w:themeColor="text2"/>
              </w:rPr>
            </w:pPr>
            <w:r w:rsidRPr="00557F17">
              <w:rPr>
                <w:rFonts w:asciiTheme="minorHAnsi" w:hAnsiTheme="minorHAnsi" w:cstheme="minorHAnsi"/>
                <w:b/>
                <w:color w:val="000000" w:themeColor="text1"/>
              </w:rPr>
              <w:t>Title of Project:</w:t>
            </w:r>
          </w:p>
        </w:tc>
        <w:tc>
          <w:tcPr>
            <w:tcW w:w="7200" w:type="dxa"/>
            <w:vAlign w:val="center"/>
          </w:tcPr>
          <w:p w:rsidRPr="00557F17" w:rsidR="007C2CCC" w:rsidP="00636659" w:rsidRDefault="00557F17" w14:paraId="499EC734" w14:textId="109A36D2">
            <w:pPr>
              <w:rPr>
                <w:rFonts w:asciiTheme="minorHAnsi" w:hAnsiTheme="minorHAnsi" w:cstheme="minorHAnsi"/>
                <w:b/>
                <w:color w:val="1F497D" w:themeColor="text2"/>
              </w:rPr>
            </w:pPr>
            <w:r w:rsidRPr="00557F17">
              <w:rPr>
                <w:rFonts w:asciiTheme="minorHAnsi" w:hAnsiTheme="minorHAnsi" w:cstheme="minorHAnsi"/>
                <w:b/>
                <w:color w:val="1F497D" w:themeColor="text2"/>
              </w:rPr>
              <w:t>The development of a database backed mobile application for the use in the Heritage Industry.</w:t>
            </w:r>
          </w:p>
        </w:tc>
      </w:tr>
      <w:tr w:rsidRPr="00C2152E" w:rsidR="00782CF2" w:rsidTr="00C2152E" w14:paraId="76AEAA49" w14:textId="77777777">
        <w:trPr>
          <w:trHeight w:val="552"/>
        </w:trPr>
        <w:tc>
          <w:tcPr>
            <w:tcW w:w="2376" w:type="dxa"/>
            <w:shd w:val="clear" w:color="auto" w:fill="D9D9D9" w:themeFill="background1" w:themeFillShade="D9"/>
            <w:vAlign w:val="center"/>
          </w:tcPr>
          <w:p w:rsidR="007C2CCC" w:rsidRDefault="00811371" w14:paraId="04B1E6C9" w14:textId="77777777">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Pr="00883EE0" w:rsidR="007C2CCC" w:rsidRDefault="00636659" w14:paraId="37EF697D" w14:textId="4743F1AD">
            <w:pPr>
              <w:rPr>
                <w:rFonts w:asciiTheme="minorHAnsi" w:hAnsiTheme="minorHAnsi" w:cstheme="minorHAnsi"/>
                <w:b/>
                <w:color w:val="1F497D" w:themeColor="text2"/>
              </w:rPr>
            </w:pPr>
            <w:r>
              <w:rPr>
                <w:rFonts w:asciiTheme="minorHAnsi" w:hAnsiTheme="minorHAnsi" w:cstheme="minorHAnsi"/>
                <w:b/>
                <w:color w:val="1F497D" w:themeColor="text2"/>
              </w:rPr>
              <w:t>Andrew Green</w:t>
            </w:r>
          </w:p>
        </w:tc>
      </w:tr>
      <w:tr w:rsidRPr="00C2152E" w:rsidR="00782CF2" w:rsidTr="00C2152E" w14:paraId="6D5D0387" w14:textId="77777777">
        <w:trPr>
          <w:trHeight w:val="564"/>
        </w:trPr>
        <w:tc>
          <w:tcPr>
            <w:tcW w:w="2376" w:type="dxa"/>
            <w:shd w:val="clear" w:color="auto" w:fill="D9D9D9" w:themeFill="background1" w:themeFillShade="D9"/>
            <w:vAlign w:val="center"/>
          </w:tcPr>
          <w:p w:rsidR="007C2CCC" w:rsidRDefault="00811371" w14:paraId="25C7B678" w14:textId="77777777">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Pr="00883EE0" w:rsidR="007C2CCC" w:rsidRDefault="00883EE0" w14:paraId="79AFEE7C" w14:textId="77777777">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Pr="00C2152E" w:rsidR="00782CF2" w:rsidTr="00557F17" w14:paraId="1BD70ED7" w14:textId="77777777">
        <w:trPr>
          <w:trHeight w:val="645"/>
        </w:trPr>
        <w:tc>
          <w:tcPr>
            <w:tcW w:w="2376" w:type="dxa"/>
            <w:shd w:val="clear" w:color="auto" w:fill="D9D9D9" w:themeFill="background1" w:themeFillShade="D9"/>
            <w:vAlign w:val="center"/>
          </w:tcPr>
          <w:p w:rsidR="007C2CCC" w:rsidRDefault="00811371" w14:paraId="245D553F"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P="00557F17" w:rsidRDefault="00907B14" w14:paraId="2B9C0776"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Pr="00C2152E" w:rsidR="00782CF2" w:rsidTr="00557F17" w14:paraId="4C94A8F4" w14:textId="77777777">
        <w:trPr>
          <w:trHeight w:val="555"/>
        </w:trPr>
        <w:tc>
          <w:tcPr>
            <w:tcW w:w="2376" w:type="dxa"/>
            <w:shd w:val="clear" w:color="auto" w:fill="D9D9D9" w:themeFill="background1" w:themeFillShade="D9"/>
            <w:vAlign w:val="center"/>
          </w:tcPr>
          <w:p w:rsidR="007C2CCC" w:rsidRDefault="00811371" w14:paraId="246100D5"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P="00907B14" w:rsidRDefault="00811371" w14:paraId="3869C418"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Pr="00C2152E" w:rsidR="006363DD" w:rsidP="006363DD" w:rsidRDefault="006363DD" w14:paraId="7E22897B" w14:textId="77777777">
      <w:pPr>
        <w:rPr>
          <w:rFonts w:asciiTheme="minorHAnsi" w:hAnsiTheme="minorHAnsi" w:cstheme="minorHAnsi"/>
          <w:b/>
          <w:color w:val="000000" w:themeColor="text1"/>
        </w:rPr>
      </w:pPr>
    </w:p>
    <w:p w:rsidRPr="00C2152E" w:rsidR="004779D1" w:rsidP="004779D1" w:rsidRDefault="00811371" w14:paraId="0E0122A8" w14:textId="77777777">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Pr="00C2152E" w:rsidR="004779D1" w:rsidTr="62E86E17" w14:paraId="6C8BF249"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C2152E" w:rsidR="004779D1" w:rsidP="00711A55" w:rsidRDefault="004779D1" w14:paraId="5C9B3AF5" w14:textId="77777777">
            <w:pPr>
              <w:snapToGrid w:val="0"/>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C2152E" w:rsidR="004779D1" w:rsidP="00711A55" w:rsidRDefault="00811371" w14:paraId="4A319E1F" w14:textId="77777777">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Pr="00C2152E" w:rsidR="004779D1" w:rsidTr="62E86E17" w14:paraId="714E8FE3"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576B2C" w:rsidR="004779D1" w:rsidP="00711A55" w:rsidRDefault="00811371" w14:paraId="4FDAD15B" w14:textId="77777777">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P="00711A55" w:rsidRDefault="004779D1" w14:paraId="189E6D32" w14:textId="77777777">
            <w:pPr>
              <w:rPr>
                <w:rFonts w:asciiTheme="minorHAnsi" w:hAnsiTheme="minorHAnsi"/>
                <w:b/>
                <w:color w:val="000000" w:themeColor="text1"/>
              </w:rPr>
            </w:pPr>
          </w:p>
          <w:p w:rsidR="005D6A60" w:rsidP="00711A55" w:rsidRDefault="005D6A60" w14:paraId="5B2E39C6" w14:textId="33C99C6A">
            <w:pPr>
              <w:rPr>
                <w:rFonts w:asciiTheme="minorHAnsi" w:hAnsiTheme="minorHAnsi"/>
                <w:bCs/>
                <w:color w:val="000000" w:themeColor="text1"/>
              </w:rPr>
            </w:pPr>
            <w:r w:rsidRPr="00307CE0">
              <w:rPr>
                <w:rFonts w:asciiTheme="minorHAnsi" w:hAnsiTheme="minorHAnsi"/>
                <w:bCs/>
                <w:color w:val="000000" w:themeColor="text1"/>
              </w:rPr>
              <w:t xml:space="preserve">The researcher has been </w:t>
            </w:r>
            <w:r w:rsidR="00CE5BD7">
              <w:rPr>
                <w:rFonts w:asciiTheme="minorHAnsi" w:hAnsiTheme="minorHAnsi"/>
                <w:bCs/>
                <w:color w:val="000000" w:themeColor="text1"/>
              </w:rPr>
              <w:t>focused</w:t>
            </w:r>
            <w:r w:rsidRPr="00307CE0">
              <w:rPr>
                <w:rFonts w:asciiTheme="minorHAnsi" w:hAnsiTheme="minorHAnsi"/>
                <w:bCs/>
                <w:color w:val="000000" w:themeColor="text1"/>
              </w:rPr>
              <w:t xml:space="preserve"> on the development of the application at the expense of </w:t>
            </w:r>
            <w:r w:rsidR="00CE5BD7">
              <w:rPr>
                <w:rFonts w:asciiTheme="minorHAnsi" w:hAnsiTheme="minorHAnsi"/>
                <w:bCs/>
                <w:color w:val="000000" w:themeColor="text1"/>
              </w:rPr>
              <w:t>design</w:t>
            </w:r>
            <w:r w:rsidRPr="00307CE0">
              <w:rPr>
                <w:rFonts w:asciiTheme="minorHAnsi" w:hAnsiTheme="minorHAnsi"/>
                <w:bCs/>
                <w:color w:val="000000" w:themeColor="text1"/>
              </w:rPr>
              <w:t xml:space="preserve">.  The project is poorly presented in several ways.  The </w:t>
            </w:r>
            <w:r w:rsidRPr="00307CE0" w:rsidR="00307CE0">
              <w:rPr>
                <w:rFonts w:asciiTheme="minorHAnsi" w:hAnsiTheme="minorHAnsi"/>
                <w:bCs/>
                <w:color w:val="000000" w:themeColor="text1"/>
              </w:rPr>
              <w:t xml:space="preserve">researcher </w:t>
            </w:r>
            <w:r w:rsidR="00A50BAD">
              <w:rPr>
                <w:rFonts w:asciiTheme="minorHAnsi" w:hAnsiTheme="minorHAnsi"/>
                <w:bCs/>
                <w:color w:val="000000" w:themeColor="text1"/>
              </w:rPr>
              <w:t>has failed to present full requirements gathering, data or process design.</w:t>
            </w:r>
          </w:p>
          <w:p w:rsidR="00A50BAD" w:rsidP="00711A55" w:rsidRDefault="00A50BAD" w14:paraId="0C36C833" w14:textId="77777777">
            <w:pPr>
              <w:rPr>
                <w:rFonts w:asciiTheme="minorHAnsi" w:hAnsiTheme="minorHAnsi"/>
                <w:bCs/>
                <w:color w:val="000000" w:themeColor="text1"/>
              </w:rPr>
            </w:pPr>
          </w:p>
          <w:p w:rsidR="00A50BAD" w:rsidP="2623FC93" w:rsidRDefault="00A50BAD" w14:paraId="37685552" w14:textId="0634BC15">
            <w:pPr>
              <w:rPr>
                <w:rFonts w:ascii="Calibri" w:hAnsi="Calibri" w:asciiTheme="minorAscii" w:hAnsiTheme="minorAscii"/>
                <w:color w:val="000000" w:themeColor="text1"/>
              </w:rPr>
            </w:pPr>
            <w:r w:rsidRPr="2623FC93" w:rsidR="3D489AE6">
              <w:rPr>
                <w:rFonts w:ascii="Calibri" w:hAnsi="Calibri" w:asciiTheme="minorAscii" w:hAnsiTheme="minorAscii"/>
                <w:color w:val="000000" w:themeColor="text1" w:themeTint="FF" w:themeShade="FF"/>
              </w:rPr>
              <w:t>The developmental aspect of the project is strong with a good demonstration of technical skill and knowledge. The test programme is thorough in terms of SQA testing but lacking in terms of user acceptance testing</w:t>
            </w:r>
            <w:r w:rsidRPr="2623FC93" w:rsidR="3D489AE6">
              <w:rPr>
                <w:rFonts w:ascii="Calibri" w:hAnsi="Calibri" w:asciiTheme="minorAscii" w:hAnsiTheme="minorAscii"/>
                <w:color w:val="000000" w:themeColor="text1" w:themeTint="FF" w:themeShade="FF"/>
              </w:rPr>
              <w:t>.</w:t>
            </w:r>
            <w:r w:rsidRPr="2623FC93" w:rsidR="766B9123">
              <w:rPr>
                <w:rFonts w:ascii="Calibri" w:hAnsi="Calibri" w:asciiTheme="minorAscii" w:hAnsiTheme="minorAscii"/>
                <w:color w:val="000000" w:themeColor="text1" w:themeTint="FF" w:themeShade="FF"/>
              </w:rPr>
              <w:t xml:space="preserve">  </w:t>
            </w:r>
            <w:r w:rsidRPr="2623FC93" w:rsidR="766B9123">
              <w:rPr>
                <w:rFonts w:ascii="Calibri" w:hAnsi="Calibri" w:asciiTheme="minorAscii" w:hAnsiTheme="minorAscii"/>
                <w:color w:val="000000" w:themeColor="text1" w:themeTint="FF" w:themeShade="FF"/>
              </w:rPr>
              <w:t xml:space="preserve">This may not have been </w:t>
            </w:r>
            <w:r w:rsidRPr="2623FC93" w:rsidR="0D519F90">
              <w:rPr>
                <w:rFonts w:ascii="Calibri" w:hAnsi="Calibri" w:asciiTheme="minorAscii" w:hAnsiTheme="minorAscii"/>
                <w:color w:val="000000" w:themeColor="text1" w:themeTint="FF" w:themeShade="FF"/>
              </w:rPr>
              <w:t>possible,</w:t>
            </w:r>
            <w:r w:rsidRPr="2623FC93" w:rsidR="766B9123">
              <w:rPr>
                <w:rFonts w:ascii="Calibri" w:hAnsi="Calibri" w:asciiTheme="minorAscii" w:hAnsiTheme="minorAscii"/>
                <w:color w:val="000000" w:themeColor="text1" w:themeTint="FF" w:themeShade="FF"/>
              </w:rPr>
              <w:t xml:space="preserve"> but no information is presented to explain this.</w:t>
            </w:r>
          </w:p>
          <w:p w:rsidR="00A50BAD" w:rsidP="00711A55" w:rsidRDefault="00A50BAD" w14:paraId="08A45E40" w14:textId="77777777">
            <w:pPr>
              <w:rPr>
                <w:rFonts w:asciiTheme="minorHAnsi" w:hAnsiTheme="minorHAnsi"/>
                <w:bCs/>
                <w:color w:val="000000" w:themeColor="text1"/>
              </w:rPr>
            </w:pPr>
          </w:p>
          <w:p w:rsidRPr="00307CE0" w:rsidR="00A50BAD" w:rsidP="00711A55" w:rsidRDefault="00A50BAD" w14:paraId="048F0E4F" w14:textId="58824B93">
            <w:pPr>
              <w:rPr>
                <w:rFonts w:asciiTheme="minorHAnsi" w:hAnsiTheme="minorHAnsi"/>
                <w:bCs/>
                <w:color w:val="000000" w:themeColor="text1"/>
              </w:rPr>
            </w:pPr>
            <w:r>
              <w:rPr>
                <w:rFonts w:asciiTheme="minorHAnsi" w:hAnsiTheme="minorHAnsi"/>
                <w:bCs/>
                <w:color w:val="000000" w:themeColor="text1"/>
              </w:rPr>
              <w:t>Conclusions, recommendations</w:t>
            </w:r>
            <w:r w:rsidR="00CE5BD7">
              <w:rPr>
                <w:rFonts w:asciiTheme="minorHAnsi" w:hAnsiTheme="minorHAnsi"/>
                <w:bCs/>
                <w:color w:val="000000" w:themeColor="text1"/>
              </w:rPr>
              <w:t>,</w:t>
            </w:r>
            <w:r>
              <w:rPr>
                <w:rFonts w:asciiTheme="minorHAnsi" w:hAnsiTheme="minorHAnsi"/>
                <w:bCs/>
                <w:color w:val="000000" w:themeColor="text1"/>
              </w:rPr>
              <w:t xml:space="preserve"> and evaluations are all limited in scope.</w:t>
            </w:r>
          </w:p>
          <w:p w:rsidRPr="00C2152E" w:rsidR="00A33039" w:rsidP="005F34DA" w:rsidRDefault="00A33039" w14:paraId="59A951B5" w14:textId="77777777">
            <w:pPr>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64674E" w:rsidR="000F7FAD" w:rsidP="000F7FAD" w:rsidRDefault="005D6A60" w14:paraId="3D654681" w14:textId="7D4F433E">
            <w:pPr>
              <w:snapToGrid w:val="0"/>
              <w:jc w:val="center"/>
              <w:rPr>
                <w:rFonts w:asciiTheme="minorHAnsi" w:hAnsiTheme="minorHAnsi"/>
                <w:b/>
                <w:color w:val="1F497D" w:themeColor="text2"/>
              </w:rPr>
            </w:pPr>
            <w:r>
              <w:rPr>
                <w:rFonts w:asciiTheme="minorHAnsi" w:hAnsiTheme="minorHAnsi"/>
                <w:b/>
                <w:color w:val="1F497D" w:themeColor="text2"/>
              </w:rPr>
              <w:t>6</w:t>
            </w:r>
            <w:r w:rsidR="001B5C95">
              <w:rPr>
                <w:rFonts w:asciiTheme="minorHAnsi" w:hAnsiTheme="minorHAnsi"/>
                <w:b/>
                <w:color w:val="1F497D" w:themeColor="text2"/>
              </w:rPr>
              <w:t>5</w:t>
            </w:r>
          </w:p>
        </w:tc>
      </w:tr>
      <w:tr w:rsidRPr="00C2152E" w:rsidR="004779D1" w:rsidTr="62E86E17" w14:paraId="579A9059" w14:textId="77777777">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4779D1" w:rsidP="00711A55" w:rsidRDefault="00811371" w14:paraId="6DF2ED2D" w14:textId="77777777">
            <w:pPr>
              <w:snapToGrid w:val="0"/>
              <w:rPr>
                <w:rFonts w:asciiTheme="minorHAnsi" w:hAnsiTheme="minorHAnsi"/>
                <w:b/>
                <w:color w:val="000000" w:themeColor="text1"/>
                <w:u w:val="single"/>
              </w:rPr>
            </w:pPr>
            <w:r w:rsidRPr="62E86E17" w:rsidR="00811371">
              <w:rPr>
                <w:rFonts w:ascii="Calibri" w:hAnsi="Calibri" w:asciiTheme="minorAscii" w:hAnsiTheme="minorAscii"/>
                <w:b w:val="1"/>
                <w:bCs w:val="1"/>
                <w:color w:val="000000" w:themeColor="text1" w:themeTint="FF" w:themeShade="FF"/>
                <w:u w:val="single"/>
              </w:rPr>
              <w:t>Second Marker’s General Comments and Original Mark</w:t>
            </w:r>
          </w:p>
          <w:p w:rsidRPr="00C2152E" w:rsidR="004779D1" w:rsidP="62E86E17" w:rsidRDefault="004779D1" w14:paraId="1B81BEFA" w14:textId="14759F2A">
            <w:pPr>
              <w:pStyle w:val="Normal"/>
              <w:snapToGrid w:val="0"/>
              <w:rPr>
                <w:rFonts w:ascii="Calibri" w:hAnsi="Calibri" w:eastAsia="Calibri" w:cs="Calibri"/>
                <w:noProof w:val="0"/>
                <w:sz w:val="24"/>
                <w:szCs w:val="24"/>
                <w:lang w:val="en-GB"/>
              </w:rPr>
            </w:pPr>
            <w:r w:rsidRPr="62E86E17" w:rsidR="4569101F">
              <w:rPr>
                <w:rFonts w:ascii="Calibri" w:hAnsi="Calibri" w:eastAsia="Calibri" w:cs="Calibri"/>
                <w:b w:val="0"/>
                <w:bCs w:val="0"/>
                <w:i w:val="0"/>
                <w:iCs w:val="0"/>
                <w:caps w:val="0"/>
                <w:smallCaps w:val="0"/>
                <w:noProof w:val="0"/>
                <w:color w:val="374151"/>
                <w:sz w:val="24"/>
                <w:szCs w:val="24"/>
                <w:lang w:val="en-GB"/>
              </w:rPr>
              <w:t>The researcher has prioritised the development of the application over its design, resulting in a poorly presented project with inadequate requirements gathering, data or process design. The technical aspect of the project is strong, with good demonstration of skills and knowledge, but user acceptance testing is lacking. The report lacks sufficient information to explain this. Conclusions, recommendations, and evaluations are also limited in scope.</w:t>
            </w:r>
          </w:p>
          <w:p w:rsidRPr="00C2152E" w:rsidR="004779D1" w:rsidP="00711A55" w:rsidRDefault="004779D1" w14:paraId="13E81751" w14:textId="77777777">
            <w:pPr>
              <w:rPr>
                <w:rFonts w:asciiTheme="minorHAnsi" w:hAnsiTheme="minorHAnsi"/>
                <w:b/>
                <w:color w:val="000000" w:themeColor="text1"/>
                <w:u w:val="single"/>
              </w:rPr>
            </w:pPr>
          </w:p>
          <w:p w:rsidRPr="00C2152E" w:rsidR="004779D1" w:rsidP="00711A55" w:rsidRDefault="004779D1" w14:paraId="49D340BD" w14:textId="77777777">
            <w:pPr>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Pr="002261FC" w:rsidR="008D39B3" w:rsidP="62E86E17" w:rsidRDefault="008D39B3" w14:paraId="48B4B542" w14:textId="6E3B9EF4">
            <w:pPr>
              <w:snapToGrid w:val="0"/>
              <w:rPr>
                <w:rFonts w:ascii="Calibri" w:hAnsi="Calibri" w:asciiTheme="minorAscii" w:hAnsiTheme="minorAscii"/>
              </w:rPr>
            </w:pPr>
            <w:r w:rsidRPr="62E86E17" w:rsidR="359F9926">
              <w:rPr>
                <w:rFonts w:ascii="Calibri" w:hAnsi="Calibri" w:asciiTheme="minorAscii" w:hAnsiTheme="minorAscii"/>
              </w:rPr>
              <w:t>64</w:t>
            </w:r>
          </w:p>
        </w:tc>
      </w:tr>
      <w:tr w:rsidRPr="00C2152E" w:rsidR="00C2152E" w:rsidTr="62E86E17" w14:paraId="3493238F" w14:textId="77777777">
        <w:trPr>
          <w:trHeight w:val="1876"/>
        </w:trPr>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C2152E" w:rsidP="00C2152E" w:rsidRDefault="00C2152E" w14:paraId="5FA08B55" w14:textId="77777777">
            <w:pPr>
              <w:snapToGrid w:val="0"/>
              <w:rPr>
                <w:rFonts w:asciiTheme="minorHAnsi" w:hAnsiTheme="minorHAnsi"/>
                <w:b/>
                <w:color w:val="000000" w:themeColor="text1"/>
                <w:u w:val="single"/>
              </w:rPr>
            </w:pPr>
            <w:r w:rsidRPr="62E86E17" w:rsidR="6DDDE7F3">
              <w:rPr>
                <w:rFonts w:ascii="Calibri" w:hAnsi="Calibri" w:asciiTheme="minorAscii" w:hAnsiTheme="minorAscii"/>
                <w:b w:val="1"/>
                <w:bCs w:val="1"/>
                <w:color w:val="000000" w:themeColor="text1" w:themeTint="FF" w:themeShade="FF"/>
                <w:u w:val="single"/>
              </w:rPr>
              <w:t>Comment After Consultation With Other Marker &amp; Final Agreed Mark</w:t>
            </w:r>
          </w:p>
          <w:p w:rsidR="62E86E17" w:rsidP="62E86E17" w:rsidRDefault="62E86E17" w14:paraId="08D7746B" w14:textId="0A8422D2">
            <w:pPr>
              <w:rPr>
                <w:rFonts w:ascii="Calibri" w:hAnsi="Calibri" w:asciiTheme="minorAscii" w:hAnsiTheme="minorAscii"/>
                <w:b w:val="0"/>
                <w:bCs w:val="0"/>
                <w:color w:val="000000" w:themeColor="text1" w:themeTint="FF" w:themeShade="FF"/>
                <w:u w:val="none"/>
              </w:rPr>
            </w:pPr>
          </w:p>
          <w:p w:rsidR="00C2152E" w:rsidP="62E86E17" w:rsidRDefault="00C2152E" w14:paraId="2D0E3663" w14:textId="7D5B4CF2">
            <w:pPr>
              <w:snapToGrid w:val="0"/>
              <w:rPr>
                <w:rFonts w:ascii="Calibri" w:hAnsi="Calibri" w:asciiTheme="minorAscii" w:hAnsiTheme="minorAscii"/>
                <w:b w:val="0"/>
                <w:bCs w:val="0"/>
                <w:color w:val="000000" w:themeColor="text1"/>
                <w:u w:val="none"/>
              </w:rPr>
            </w:pPr>
            <w:r w:rsidRPr="62E86E17" w:rsidR="3F573C2F">
              <w:rPr>
                <w:rFonts w:ascii="Calibri" w:hAnsi="Calibri" w:asciiTheme="minorAscii" w:hAnsiTheme="minorAscii"/>
                <w:b w:val="0"/>
                <w:bCs w:val="0"/>
                <w:color w:val="000000" w:themeColor="text1" w:themeTint="FF" w:themeShade="FF"/>
                <w:u w:val="none"/>
              </w:rPr>
              <w:t xml:space="preserve">Mark </w:t>
            </w:r>
            <w:r w:rsidRPr="62E86E17" w:rsidR="3F573C2F">
              <w:rPr>
                <w:rFonts w:ascii="Calibri" w:hAnsi="Calibri" w:asciiTheme="minorAscii" w:hAnsiTheme="minorAscii"/>
                <w:b w:val="0"/>
                <w:bCs w:val="0"/>
                <w:color w:val="000000" w:themeColor="text1" w:themeTint="FF" w:themeShade="FF"/>
                <w:u w:val="none"/>
              </w:rPr>
              <w:t>agreed</w:t>
            </w:r>
            <w:r w:rsidRPr="62E86E17" w:rsidR="3F573C2F">
              <w:rPr>
                <w:rFonts w:ascii="Calibri" w:hAnsi="Calibri" w:asciiTheme="minorAscii" w:hAnsiTheme="minorAscii"/>
                <w:b w:val="0"/>
                <w:bCs w:val="0"/>
                <w:color w:val="000000" w:themeColor="text1" w:themeTint="FF" w:themeShade="FF"/>
                <w:u w:val="single"/>
              </w:rPr>
              <w:t xml:space="preserve"> </w:t>
            </w:r>
          </w:p>
          <w:p w:rsidRPr="00787311" w:rsidR="00787311" w:rsidP="00711A55" w:rsidRDefault="00787311" w14:paraId="15494D22" w14:textId="007CC13D">
            <w:pPr>
              <w:snapToGrid w:val="0"/>
              <w:rPr>
                <w:rFonts w:asciiTheme="minorHAnsi" w:hAnsiTheme="minorHAnsi"/>
                <w:color w:val="000000" w:themeColor="text1"/>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Pr="008D39B3" w:rsidR="008D39B3" w:rsidP="62E86E17" w:rsidRDefault="008D39B3" w14:paraId="307FDECD" w14:textId="02C3A53E">
            <w:pPr>
              <w:snapToGrid w:val="0"/>
              <w:rPr>
                <w:rFonts w:ascii="Calibri" w:hAnsi="Calibri" w:asciiTheme="minorAscii" w:hAnsiTheme="minorAscii"/>
              </w:rPr>
            </w:pPr>
            <w:r w:rsidRPr="62E86E17" w:rsidR="3F573C2F">
              <w:rPr>
                <w:rFonts w:ascii="Calibri" w:hAnsi="Calibri" w:asciiTheme="minorAscii" w:hAnsiTheme="minorAscii"/>
              </w:rPr>
              <w:t>65</w:t>
            </w:r>
          </w:p>
        </w:tc>
      </w:tr>
    </w:tbl>
    <w:p w:rsidR="004779D1" w:rsidP="004779D1" w:rsidRDefault="004779D1" w14:paraId="0BC7EA90" w14:textId="10679BC9">
      <w:pPr>
        <w:rPr>
          <w:rFonts w:asciiTheme="minorHAnsi" w:hAnsiTheme="minorHAnsi"/>
          <w:color w:val="000000" w:themeColor="text1"/>
        </w:rPr>
      </w:pPr>
    </w:p>
    <w:p w:rsidR="005F34DA" w:rsidP="004779D1" w:rsidRDefault="005F34DA" w14:paraId="71D02B3C" w14:textId="77777777">
      <w:pPr>
        <w:rPr>
          <w:rFonts w:asciiTheme="minorHAnsi" w:hAnsiTheme="minorHAnsi"/>
          <w:color w:val="000000" w:themeColor="text1"/>
        </w:rPr>
      </w:pP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634"/>
        <w:gridCol w:w="3231"/>
        <w:gridCol w:w="4495"/>
      </w:tblGrid>
      <w:tr w:rsidR="005F34DA" w:rsidTr="62E86E17" w14:paraId="0AC3E116" w14:textId="77777777">
        <w:trPr>
          <w:trHeight w:val="556"/>
        </w:trPr>
        <w:tc>
          <w:tcPr>
            <w:tcW w:w="1668" w:type="dxa"/>
            <w:tcMar/>
          </w:tcPr>
          <w:p w:rsidR="005F34DA" w:rsidP="00FF72CD" w:rsidRDefault="005F34DA" w14:paraId="69196ABA" w14:textId="77777777">
            <w:pPr>
              <w:rPr>
                <w:rFonts w:asciiTheme="minorHAnsi" w:hAnsiTheme="minorHAnsi"/>
                <w:b/>
                <w:color w:val="000000" w:themeColor="text1"/>
              </w:rPr>
            </w:pPr>
            <w:bookmarkStart w:name="_Hlk70080980" w:id="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Mar/>
          </w:tcPr>
          <w:p w:rsidR="005F34DA" w:rsidP="00FF72CD" w:rsidRDefault="00557F17" w14:paraId="0F206094" w14:textId="38611C05">
            <w:pPr>
              <w:rPr>
                <w:rFonts w:asciiTheme="minorHAnsi" w:hAnsiTheme="minorHAnsi"/>
                <w:b/>
                <w:color w:val="000000" w:themeColor="text1"/>
              </w:rPr>
            </w:pPr>
            <w:r>
              <w:rPr>
                <w:rFonts w:asciiTheme="minorHAnsi" w:hAnsiTheme="minorHAnsi"/>
                <w:b/>
                <w:color w:val="000000" w:themeColor="text1"/>
              </w:rPr>
              <w:t>Andrew Green</w:t>
            </w:r>
          </w:p>
        </w:tc>
        <w:tc>
          <w:tcPr>
            <w:tcW w:w="4648" w:type="dxa"/>
            <w:tcMar/>
          </w:tcPr>
          <w:p w:rsidR="005F34DA" w:rsidP="00FF72CD" w:rsidRDefault="005F34DA" w14:paraId="6825BCAB" w14:textId="77777777">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rsidTr="62E86E17" w14:paraId="57FF721C" w14:textId="77777777">
        <w:trPr>
          <w:trHeight w:val="551"/>
        </w:trPr>
        <w:tc>
          <w:tcPr>
            <w:tcW w:w="1668" w:type="dxa"/>
            <w:tcMar/>
          </w:tcPr>
          <w:p w:rsidR="005F34DA" w:rsidP="00FF72CD" w:rsidRDefault="005F34DA" w14:paraId="179ED13A" w14:textId="77777777">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Mar/>
          </w:tcPr>
          <w:p w:rsidR="005F34DA" w:rsidP="62E86E17" w:rsidRDefault="00636659" w14:paraId="42CD5571" w14:textId="1B3ACB35">
            <w:pPr>
              <w:rPr>
                <w:rFonts w:ascii="Calibri" w:hAnsi="Calibri" w:asciiTheme="minorAscii" w:hAnsiTheme="minorAscii"/>
                <w:b w:val="1"/>
                <w:bCs w:val="1"/>
                <w:color w:val="000000" w:themeColor="text1"/>
              </w:rPr>
            </w:pPr>
            <w:r>
              <w:object w:dxaOrig="4275" w:dyaOrig="1110" w14:anchorId="381BBD52">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21.2pt;height:31.8pt" o:ole="" type="#_x0000_t75">
                  <v:imagedata o:title="" r:id="rId5"/>
                </v:shape>
                <o:OLEObject Type="Embed" ProgID="PBrush" ShapeID="_x0000_i1025" DrawAspect="Content" ObjectID="_1745148045" r:id="rId6"/>
              </w:object>
            </w:r>
          </w:p>
        </w:tc>
        <w:tc>
          <w:tcPr>
            <w:tcW w:w="4648" w:type="dxa"/>
            <w:tcMar/>
          </w:tcPr>
          <w:p w:rsidR="005F34DA" w:rsidP="00FF72CD" w:rsidRDefault="005F34DA" w14:paraId="5A53B2CE" w14:textId="0C92071C">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rsidRPr="00C2152E" w:rsidR="004779D1" w:rsidP="004779D1" w:rsidRDefault="004779D1" w14:paraId="1CD217F6" w14:textId="77777777">
      <w:pPr>
        <w:rPr>
          <w:rFonts w:asciiTheme="minorHAnsi" w:hAnsiTheme="minorHAnsi" w:cstheme="minorHAnsi"/>
          <w:b/>
          <w:color w:val="000000" w:themeColor="text1"/>
          <w:u w:val="single"/>
        </w:rPr>
      </w:pPr>
    </w:p>
    <w:tbl>
      <w:tblPr>
        <w:tblW w:w="1045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FFFFF" w:themeFill="background1"/>
        <w:tblLayout w:type="fixed"/>
        <w:tblLook w:val="04A0" w:firstRow="1" w:lastRow="0" w:firstColumn="1" w:lastColumn="0" w:noHBand="0" w:noVBand="1"/>
      </w:tblPr>
      <w:tblGrid>
        <w:gridCol w:w="7650"/>
        <w:gridCol w:w="992"/>
        <w:gridCol w:w="964"/>
        <w:gridCol w:w="851"/>
      </w:tblGrid>
      <w:tr w:rsidRPr="006363DD" w:rsidR="00FD2D23" w:rsidTr="62E86E17" w14:paraId="4231387E" w14:textId="77777777">
        <w:trPr>
          <w:trHeight w:val="397"/>
        </w:trPr>
        <w:tc>
          <w:tcPr>
            <w:tcW w:w="7650" w:type="dxa"/>
            <w:shd w:val="clear" w:color="auto" w:fill="BFBFBF" w:themeFill="background1" w:themeFillShade="BF"/>
            <w:noWrap/>
            <w:tcMar/>
            <w:vAlign w:val="bottom"/>
            <w:hideMark/>
          </w:tcPr>
          <w:p w:rsidRPr="006363DD" w:rsidR="00FD2D23" w:rsidP="00FF72CD" w:rsidRDefault="00FD2D23" w14:paraId="13C1A7F3" w14:textId="77777777">
            <w:pPr>
              <w:rPr>
                <w:rFonts w:asciiTheme="minorHAnsi" w:hAnsiTheme="minorHAnsi"/>
                <w:b/>
                <w:color w:val="000000" w:themeColor="text1"/>
                <w:lang w:eastAsia="en-GB"/>
              </w:rPr>
            </w:pPr>
            <w:bookmarkStart w:name="_Hlk70081953" w:id="1"/>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992" w:type="dxa"/>
            <w:shd w:val="clear" w:color="auto" w:fill="BFBFBF" w:themeFill="background1" w:themeFillShade="BF"/>
            <w:noWrap/>
            <w:tcMar/>
            <w:vAlign w:val="center"/>
            <w:hideMark/>
          </w:tcPr>
          <w:p w:rsidRPr="005F34DA" w:rsidR="00FD2D23" w:rsidP="00FD2D23" w:rsidRDefault="00FD2D23" w14:paraId="0754D5B8" w14:textId="41451975">
            <w:pPr>
              <w:jc w:val="center"/>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r>
              <w:rPr>
                <w:rFonts w:asciiTheme="minorHAnsi" w:hAnsiTheme="minorHAnsi"/>
                <w:b/>
                <w:bCs/>
                <w:color w:val="1F497D" w:themeColor="text2"/>
                <w:lang w:eastAsia="en-GB"/>
              </w:rPr>
              <w:t xml:space="preserve"> 1</w:t>
            </w:r>
          </w:p>
        </w:tc>
        <w:tc>
          <w:tcPr>
            <w:tcW w:w="964" w:type="dxa"/>
            <w:shd w:val="clear" w:color="auto" w:fill="BFBFBF" w:themeFill="background1" w:themeFillShade="BF"/>
            <w:tcMar/>
            <w:vAlign w:val="center"/>
          </w:tcPr>
          <w:p w:rsidRPr="005F34DA" w:rsidR="00FD2D23" w:rsidP="00FD2D23" w:rsidRDefault="00FD2D23" w14:paraId="6B1AB89C" w14:textId="43869671">
            <w:pPr>
              <w:jc w:val="center"/>
              <w:rPr>
                <w:rFonts w:asciiTheme="minorHAnsi" w:hAnsiTheme="minorHAnsi"/>
                <w:b/>
                <w:bCs/>
                <w:color w:val="1F497D" w:themeColor="text2"/>
                <w:lang w:eastAsia="en-GB"/>
              </w:rPr>
            </w:pPr>
            <w:r>
              <w:rPr>
                <w:rFonts w:asciiTheme="minorHAnsi" w:hAnsiTheme="minorHAnsi"/>
                <w:b/>
                <w:bCs/>
                <w:color w:val="1F497D" w:themeColor="text2"/>
                <w:lang w:eastAsia="en-GB"/>
              </w:rPr>
              <w:t>Score 2</w:t>
            </w:r>
          </w:p>
        </w:tc>
        <w:tc>
          <w:tcPr>
            <w:tcW w:w="851" w:type="dxa"/>
            <w:shd w:val="clear" w:color="auto" w:fill="BFBFBF" w:themeFill="background1" w:themeFillShade="BF"/>
            <w:tcMar/>
            <w:vAlign w:val="center"/>
          </w:tcPr>
          <w:p w:rsidRPr="005F34DA" w:rsidR="00FD2D23" w:rsidP="00FD2D23" w:rsidRDefault="00FD2D23" w14:paraId="5C97AF69" w14:textId="66266C6F">
            <w:pPr>
              <w:jc w:val="center"/>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Pr="006363DD" w:rsidR="00FD2D23" w:rsidTr="62E86E17" w14:paraId="7F4B2128" w14:textId="77777777">
        <w:trPr>
          <w:trHeight w:val="397"/>
        </w:trPr>
        <w:tc>
          <w:tcPr>
            <w:tcW w:w="7650" w:type="dxa"/>
            <w:shd w:val="clear" w:color="auto" w:fill="FFFFFF" w:themeFill="background1"/>
            <w:noWrap/>
            <w:tcMar/>
            <w:vAlign w:val="center"/>
            <w:hideMark/>
          </w:tcPr>
          <w:p w:rsidRPr="009914A8" w:rsidR="00FD2D23" w:rsidP="005A57E7" w:rsidRDefault="00FD2D23" w14:paraId="75000240" w14:textId="77777777">
            <w:pPr>
              <w:pStyle w:val="Default"/>
              <w:rPr>
                <w:b/>
                <w:bCs/>
                <w:sz w:val="23"/>
                <w:szCs w:val="23"/>
              </w:rPr>
            </w:pPr>
            <w:r w:rsidRPr="009914A8">
              <w:rPr>
                <w:b/>
                <w:bCs/>
                <w:sz w:val="23"/>
                <w:szCs w:val="23"/>
              </w:rPr>
              <w:t xml:space="preserve">Introduction </w:t>
            </w:r>
          </w:p>
          <w:p w:rsidRPr="005A57E7" w:rsidR="00FD2D23" w:rsidP="005A57E7" w:rsidRDefault="00FD2D23" w14:paraId="4B90C27F" w14:textId="1EB6F099">
            <w:pPr>
              <w:pStyle w:val="Default"/>
              <w:rPr>
                <w:sz w:val="23"/>
                <w:szCs w:val="23"/>
              </w:rPr>
            </w:pPr>
            <w:r>
              <w:rPr>
                <w:sz w:val="23"/>
                <w:szCs w:val="23"/>
              </w:rPr>
              <w:t>Brief, does not fully describe the problem or findings</w:t>
            </w:r>
          </w:p>
        </w:tc>
        <w:tc>
          <w:tcPr>
            <w:tcW w:w="992" w:type="dxa"/>
            <w:shd w:val="clear" w:color="auto" w:fill="FFFFFF" w:themeFill="background1"/>
            <w:noWrap/>
            <w:tcMar/>
            <w:vAlign w:val="center"/>
            <w:hideMark/>
          </w:tcPr>
          <w:p w:rsidRPr="00C047FD" w:rsidR="00FD2D23" w:rsidP="00FF72CD" w:rsidRDefault="00FD2D23" w14:paraId="0B824DD1" w14:textId="4EF8FB86">
            <w:pPr>
              <w:jc w:val="right"/>
              <w:rPr>
                <w:rFonts w:asciiTheme="minorHAnsi" w:hAnsiTheme="minorHAnsi"/>
                <w:color w:val="1F497D" w:themeColor="text2"/>
                <w:lang w:eastAsia="en-GB"/>
              </w:rPr>
            </w:pPr>
            <w:r>
              <w:rPr>
                <w:rFonts w:asciiTheme="minorHAnsi" w:hAnsiTheme="minorHAnsi"/>
                <w:color w:val="1F497D" w:themeColor="text2"/>
                <w:lang w:eastAsia="en-GB"/>
              </w:rPr>
              <w:t>3</w:t>
            </w:r>
          </w:p>
        </w:tc>
        <w:tc>
          <w:tcPr>
            <w:tcW w:w="964" w:type="dxa"/>
            <w:shd w:val="clear" w:color="auto" w:fill="FFFFFF" w:themeFill="background1"/>
            <w:tcMar/>
          </w:tcPr>
          <w:p w:rsidR="00FD2D23" w:rsidP="62E86E17" w:rsidRDefault="00FD2D23" w14:paraId="39EB0A6F" w14:textId="2DC91E35">
            <w:pPr>
              <w:pStyle w:val="Normal"/>
              <w:jc w:val="right"/>
              <w:rPr>
                <w:rFonts w:ascii="Calibri" w:hAnsi="Calibri" w:asciiTheme="minorAscii" w:hAnsiTheme="minorAscii"/>
                <w:color w:val="1F497D" w:themeColor="text2" w:themeTint="FF" w:themeShade="FF"/>
                <w:lang w:eastAsia="en-GB"/>
              </w:rPr>
            </w:pPr>
            <w:r w:rsidRPr="62E86E17" w:rsidR="74447E57">
              <w:rPr>
                <w:rFonts w:ascii="Calibri" w:hAnsi="Calibri" w:asciiTheme="minorAscii" w:hAnsiTheme="minorAscii"/>
                <w:color w:val="1F497D" w:themeColor="text2" w:themeTint="FF" w:themeShade="FF"/>
                <w:lang w:eastAsia="en-GB"/>
              </w:rPr>
              <w:t>3</w:t>
            </w:r>
          </w:p>
          <w:p w:rsidR="00FD2D23" w:rsidP="62E86E17" w:rsidRDefault="00FD2D23" w14:paraId="03457B27" w14:textId="0EAE8D53">
            <w:pPr>
              <w:pStyle w:val="Normal"/>
              <w:jc w:val="right"/>
              <w:rPr>
                <w:rFonts w:ascii="Calibri" w:hAnsi="Calibri" w:asciiTheme="minorAscii" w:hAnsiTheme="minorAscii"/>
                <w:color w:val="1F497D" w:themeColor="text2"/>
                <w:lang w:eastAsia="en-GB"/>
              </w:rPr>
            </w:pPr>
          </w:p>
        </w:tc>
        <w:tc>
          <w:tcPr>
            <w:tcW w:w="851" w:type="dxa"/>
            <w:shd w:val="clear" w:color="auto" w:fill="FFFFFF" w:themeFill="background1"/>
            <w:tcMar/>
            <w:vAlign w:val="center"/>
          </w:tcPr>
          <w:p w:rsidRPr="00C047FD" w:rsidR="00FD2D23" w:rsidP="0076705A" w:rsidRDefault="00FD2D23" w14:paraId="34A028D4" w14:textId="23FB85B7">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Pr="006363DD" w:rsidR="00FD2D23" w:rsidTr="62E86E17" w14:paraId="74B66C6F" w14:textId="77777777">
        <w:trPr>
          <w:trHeight w:val="397"/>
        </w:trPr>
        <w:tc>
          <w:tcPr>
            <w:tcW w:w="7650" w:type="dxa"/>
            <w:shd w:val="clear" w:color="auto" w:fill="FFFFFF" w:themeFill="background1"/>
            <w:noWrap/>
            <w:tcMar/>
            <w:vAlign w:val="center"/>
          </w:tcPr>
          <w:p w:rsidRPr="009914A8" w:rsidR="00FD2D23" w:rsidP="005A57E7" w:rsidRDefault="00FD2D23" w14:paraId="0347F180" w14:textId="77777777">
            <w:pPr>
              <w:pStyle w:val="Default"/>
              <w:rPr>
                <w:b/>
                <w:bCs/>
                <w:sz w:val="23"/>
                <w:szCs w:val="23"/>
              </w:rPr>
            </w:pPr>
            <w:r w:rsidRPr="009914A8">
              <w:rPr>
                <w:b/>
                <w:bCs/>
                <w:sz w:val="23"/>
                <w:szCs w:val="23"/>
              </w:rPr>
              <w:t xml:space="preserve">Literature Review </w:t>
            </w:r>
          </w:p>
          <w:p w:rsidRPr="005A57E7" w:rsidR="00FD2D23" w:rsidP="005A57E7" w:rsidRDefault="00FD2D23" w14:paraId="4B034E48" w14:textId="3F2B9875">
            <w:pPr>
              <w:pStyle w:val="Default"/>
              <w:rPr>
                <w:sz w:val="23"/>
                <w:szCs w:val="23"/>
              </w:rPr>
            </w:pPr>
            <w:r>
              <w:rPr>
                <w:sz w:val="23"/>
                <w:szCs w:val="23"/>
              </w:rPr>
              <w:t>Missing client background, missing cloud storage service review</w:t>
            </w:r>
          </w:p>
        </w:tc>
        <w:tc>
          <w:tcPr>
            <w:tcW w:w="992" w:type="dxa"/>
            <w:shd w:val="clear" w:color="auto" w:fill="FFFFFF" w:themeFill="background1"/>
            <w:noWrap/>
            <w:tcMar/>
            <w:vAlign w:val="center"/>
          </w:tcPr>
          <w:p w:rsidRPr="00C047FD" w:rsidR="00FD2D23" w:rsidP="00FF72CD" w:rsidRDefault="00FD2D23" w14:paraId="58DF0635" w14:textId="678033C8">
            <w:pPr>
              <w:jc w:val="right"/>
              <w:rPr>
                <w:rFonts w:asciiTheme="minorHAnsi" w:hAnsiTheme="minorHAnsi"/>
                <w:color w:val="1F497D" w:themeColor="text2"/>
                <w:lang w:eastAsia="en-GB"/>
              </w:rPr>
            </w:pPr>
            <w:r>
              <w:rPr>
                <w:rFonts w:asciiTheme="minorHAnsi" w:hAnsiTheme="minorHAnsi"/>
                <w:color w:val="1F497D" w:themeColor="text2"/>
                <w:lang w:eastAsia="en-GB"/>
              </w:rPr>
              <w:t>9</w:t>
            </w:r>
          </w:p>
        </w:tc>
        <w:tc>
          <w:tcPr>
            <w:tcW w:w="964" w:type="dxa"/>
            <w:shd w:val="clear" w:color="auto" w:fill="FFFFFF" w:themeFill="background1"/>
            <w:tcMar/>
          </w:tcPr>
          <w:p w:rsidR="00FD2D23" w:rsidP="62E86E17" w:rsidRDefault="00FD2D23" w14:paraId="567CFC32" w14:textId="767945E8">
            <w:pPr>
              <w:jc w:val="right"/>
              <w:rPr>
                <w:rFonts w:ascii="Calibri" w:hAnsi="Calibri" w:asciiTheme="minorAscii" w:hAnsiTheme="minorAscii"/>
                <w:color w:val="1F497D" w:themeColor="text2"/>
                <w:lang w:eastAsia="en-GB"/>
              </w:rPr>
            </w:pPr>
            <w:r w:rsidRPr="62E86E17" w:rsidR="445CFE1E">
              <w:rPr>
                <w:rFonts w:ascii="Calibri" w:hAnsi="Calibri" w:asciiTheme="minorAscii" w:hAnsiTheme="minorAscii"/>
                <w:color w:val="1F497D" w:themeColor="text2" w:themeTint="FF" w:themeShade="FF"/>
                <w:lang w:eastAsia="en-GB"/>
              </w:rPr>
              <w:t>9</w:t>
            </w:r>
          </w:p>
        </w:tc>
        <w:tc>
          <w:tcPr>
            <w:tcW w:w="851" w:type="dxa"/>
            <w:shd w:val="clear" w:color="auto" w:fill="FFFFFF" w:themeFill="background1"/>
            <w:tcMar/>
            <w:vAlign w:val="center"/>
          </w:tcPr>
          <w:p w:rsidR="00FD2D23" w:rsidP="00FF72CD" w:rsidRDefault="00FD2D23" w14:paraId="7EFE169C" w14:textId="7D418AF6">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Pr="006363DD" w:rsidR="00FD2D23" w:rsidTr="62E86E17" w14:paraId="1F73AA8D" w14:textId="77777777">
        <w:trPr>
          <w:trHeight w:val="397"/>
        </w:trPr>
        <w:tc>
          <w:tcPr>
            <w:tcW w:w="10457" w:type="dxa"/>
            <w:gridSpan w:val="4"/>
            <w:shd w:val="clear" w:color="auto" w:fill="BFBFBF" w:themeFill="background1" w:themeFillShade="BF"/>
            <w:tcMar/>
          </w:tcPr>
          <w:p w:rsidR="00FD2D23" w:rsidP="2623FC93" w:rsidRDefault="00FD2D23" w14:paraId="3DF94909" w14:textId="74DA72B5">
            <w:pPr>
              <w:pStyle w:val="Normal"/>
              <w:rPr>
                <w:rFonts w:ascii="Calibri" w:hAnsi="Calibri" w:asciiTheme="minorAscii" w:hAnsiTheme="minorAscii"/>
                <w:color w:val="1F497D" w:themeColor="text2" w:themeTint="FF" w:themeShade="FF"/>
                <w:lang w:eastAsia="en-GB"/>
              </w:rPr>
            </w:pPr>
            <w:r w:rsidRPr="2623FC93" w:rsidR="00FD2D23">
              <w:rPr>
                <w:rFonts w:ascii="Calibri" w:hAnsi="Calibri" w:asciiTheme="minorAscii" w:hAnsiTheme="minorAscii"/>
                <w:b w:val="1"/>
                <w:bCs w:val="1"/>
                <w:color w:val="000000" w:themeColor="text1" w:themeTint="FF" w:themeShade="FF"/>
                <w:lang w:eastAsia="en-GB"/>
              </w:rPr>
              <w:t xml:space="preserve">2. </w:t>
            </w:r>
            <w:r w:rsidRPr="2623FC93" w:rsidR="00FD2D23">
              <w:rPr>
                <w:rFonts w:ascii="Calibri" w:hAnsi="Calibri" w:asciiTheme="minorAscii" w:hAnsiTheme="minorAscii"/>
                <w:b w:val="1"/>
                <w:bCs w:val="1"/>
                <w:color w:val="000000" w:themeColor="text1" w:themeTint="FF" w:themeShade="FF"/>
                <w:lang w:eastAsia="en-GB"/>
              </w:rPr>
              <w:t>Research-informed Literature</w:t>
            </w:r>
          </w:p>
        </w:tc>
      </w:tr>
      <w:tr w:rsidRPr="006363DD" w:rsidR="00FD2D23" w:rsidTr="62E86E17" w14:paraId="3496E706" w14:textId="77777777">
        <w:trPr>
          <w:trHeight w:val="397"/>
        </w:trPr>
        <w:tc>
          <w:tcPr>
            <w:tcW w:w="7650" w:type="dxa"/>
            <w:shd w:val="clear" w:color="auto" w:fill="FFFFFF" w:themeFill="background1"/>
            <w:noWrap/>
            <w:tcMar/>
            <w:vAlign w:val="center"/>
            <w:hideMark/>
          </w:tcPr>
          <w:p w:rsidRPr="008436A2" w:rsidR="00FD2D23" w:rsidP="005A57E7" w:rsidRDefault="00FD2D23" w14:paraId="03661575" w14:textId="77777777">
            <w:pPr>
              <w:pStyle w:val="Default"/>
              <w:rPr>
                <w:b/>
                <w:bCs/>
                <w:sz w:val="23"/>
                <w:szCs w:val="23"/>
              </w:rPr>
            </w:pPr>
            <w:r w:rsidRPr="008436A2">
              <w:rPr>
                <w:b/>
                <w:bCs/>
                <w:sz w:val="23"/>
                <w:szCs w:val="23"/>
              </w:rPr>
              <w:t xml:space="preserve">Methodology </w:t>
            </w:r>
          </w:p>
          <w:p w:rsidR="00FD2D23" w:rsidP="005A57E7" w:rsidRDefault="00FD2D23" w14:paraId="59E4A359" w14:textId="77777777">
            <w:pPr>
              <w:pStyle w:val="Default"/>
              <w:rPr>
                <w:sz w:val="23"/>
                <w:szCs w:val="23"/>
              </w:rPr>
            </w:pPr>
            <w:r>
              <w:rPr>
                <w:sz w:val="23"/>
                <w:szCs w:val="23"/>
              </w:rPr>
              <w:t xml:space="preserve">Not a complete SLDC, no process design.  </w:t>
            </w:r>
          </w:p>
          <w:p w:rsidR="00FD2D23" w:rsidP="005A57E7" w:rsidRDefault="00FD2D23" w14:paraId="59042171" w14:textId="77777777">
            <w:pPr>
              <w:pStyle w:val="Default"/>
              <w:rPr>
                <w:sz w:val="23"/>
                <w:szCs w:val="23"/>
              </w:rPr>
            </w:pPr>
            <w:r>
              <w:rPr>
                <w:sz w:val="23"/>
                <w:szCs w:val="23"/>
              </w:rPr>
              <w:t>Development happened before design.</w:t>
            </w:r>
          </w:p>
          <w:p w:rsidRPr="005A57E7" w:rsidR="00FD2D23" w:rsidP="005A57E7" w:rsidRDefault="00FD2D23" w14:paraId="1564FF73" w14:textId="5FB0B1F3">
            <w:pPr>
              <w:pStyle w:val="Default"/>
              <w:rPr>
                <w:sz w:val="23"/>
                <w:szCs w:val="23"/>
              </w:rPr>
            </w:pPr>
            <w:r>
              <w:rPr>
                <w:sz w:val="23"/>
                <w:szCs w:val="23"/>
              </w:rPr>
              <w:t>Good evaluative techniques applied.</w:t>
            </w:r>
          </w:p>
        </w:tc>
        <w:tc>
          <w:tcPr>
            <w:tcW w:w="992" w:type="dxa"/>
            <w:shd w:val="clear" w:color="auto" w:fill="FFFFFF" w:themeFill="background1"/>
            <w:noWrap/>
            <w:tcMar/>
            <w:vAlign w:val="center"/>
            <w:hideMark/>
          </w:tcPr>
          <w:p w:rsidRPr="00C047FD" w:rsidR="00FD2D23" w:rsidP="00FF72CD" w:rsidRDefault="00FD2D23" w14:paraId="5EA89BC4" w14:textId="03653A62">
            <w:pPr>
              <w:jc w:val="right"/>
              <w:rPr>
                <w:rFonts w:asciiTheme="minorHAnsi" w:hAnsiTheme="minorHAnsi"/>
                <w:color w:val="1F497D" w:themeColor="text2"/>
                <w:lang w:eastAsia="en-GB"/>
              </w:rPr>
            </w:pPr>
            <w:r>
              <w:rPr>
                <w:rFonts w:asciiTheme="minorHAnsi" w:hAnsiTheme="minorHAnsi"/>
                <w:color w:val="1F497D" w:themeColor="text2"/>
                <w:lang w:eastAsia="en-GB"/>
              </w:rPr>
              <w:t>3</w:t>
            </w:r>
          </w:p>
        </w:tc>
        <w:tc>
          <w:tcPr>
            <w:tcW w:w="964" w:type="dxa"/>
            <w:shd w:val="clear" w:color="auto" w:fill="FFFFFF" w:themeFill="background1"/>
            <w:tcMar/>
          </w:tcPr>
          <w:p w:rsidR="00FD2D23" w:rsidP="62E86E17" w:rsidRDefault="00FD2D23" w14:paraId="07989BC2" w14:textId="635DF058">
            <w:pPr>
              <w:jc w:val="right"/>
              <w:rPr>
                <w:rFonts w:ascii="Calibri" w:hAnsi="Calibri" w:asciiTheme="minorAscii" w:hAnsiTheme="minorAscii"/>
                <w:color w:val="1F497D" w:themeColor="text2" w:themeTint="FF" w:themeShade="FF"/>
                <w:lang w:eastAsia="en-GB"/>
              </w:rPr>
            </w:pPr>
          </w:p>
          <w:p w:rsidR="00FD2D23" w:rsidP="62E86E17" w:rsidRDefault="00FD2D23" w14:paraId="1FD7A431" w14:textId="61C8605A">
            <w:pPr>
              <w:pStyle w:val="Normal"/>
              <w:jc w:val="right"/>
              <w:rPr>
                <w:rFonts w:ascii="Calibri" w:hAnsi="Calibri" w:asciiTheme="minorAscii" w:hAnsiTheme="minorAscii"/>
                <w:color w:val="1F497D" w:themeColor="text2"/>
                <w:lang w:eastAsia="en-GB"/>
              </w:rPr>
            </w:pPr>
            <w:r w:rsidRPr="62E86E17" w:rsidR="3C756C74">
              <w:rPr>
                <w:rFonts w:ascii="Calibri" w:hAnsi="Calibri" w:asciiTheme="minorAscii" w:hAnsiTheme="minorAscii"/>
                <w:color w:val="1F497D" w:themeColor="text2" w:themeTint="FF" w:themeShade="FF"/>
                <w:lang w:eastAsia="en-GB"/>
              </w:rPr>
              <w:t>2.5</w:t>
            </w:r>
          </w:p>
        </w:tc>
        <w:tc>
          <w:tcPr>
            <w:tcW w:w="851" w:type="dxa"/>
            <w:shd w:val="clear" w:color="auto" w:fill="FFFFFF" w:themeFill="background1"/>
            <w:tcMar/>
            <w:vAlign w:val="center"/>
          </w:tcPr>
          <w:p w:rsidRPr="00C047FD" w:rsidR="00FD2D23" w:rsidP="00FF72CD" w:rsidRDefault="00FD2D23" w14:paraId="056CA8DD" w14:textId="74774D26">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Pr="006363DD" w:rsidR="00FD2D23" w:rsidTr="62E86E17" w14:paraId="692D04F8" w14:textId="77777777">
        <w:trPr>
          <w:trHeight w:val="397"/>
        </w:trPr>
        <w:tc>
          <w:tcPr>
            <w:tcW w:w="7650" w:type="dxa"/>
            <w:shd w:val="clear" w:color="auto" w:fill="FFFFFF" w:themeFill="background1"/>
            <w:noWrap/>
            <w:tcMar/>
            <w:vAlign w:val="center"/>
          </w:tcPr>
          <w:p w:rsidRPr="00ED308A" w:rsidR="00FD2D23" w:rsidP="005A57E7" w:rsidRDefault="00FD2D23" w14:paraId="17DAD6C9" w14:textId="77777777">
            <w:pPr>
              <w:pStyle w:val="Default"/>
              <w:rPr>
                <w:b/>
                <w:bCs/>
                <w:sz w:val="23"/>
                <w:szCs w:val="23"/>
              </w:rPr>
            </w:pPr>
            <w:r w:rsidRPr="00ED308A">
              <w:rPr>
                <w:b/>
                <w:bCs/>
                <w:sz w:val="23"/>
                <w:szCs w:val="23"/>
              </w:rPr>
              <w:t xml:space="preserve">Requirements and Design </w:t>
            </w:r>
          </w:p>
          <w:p w:rsidR="00FD2D23" w:rsidP="005A57E7" w:rsidRDefault="00FD2D23" w14:paraId="2EC8873C" w14:textId="77777777">
            <w:pPr>
              <w:pStyle w:val="Default"/>
              <w:rPr>
                <w:sz w:val="23"/>
                <w:szCs w:val="23"/>
              </w:rPr>
            </w:pPr>
            <w:r>
              <w:rPr>
                <w:sz w:val="23"/>
                <w:szCs w:val="23"/>
              </w:rPr>
              <w:t xml:space="preserve">Brief, no data design, no process design.  </w:t>
            </w:r>
          </w:p>
          <w:p w:rsidRPr="005A57E7" w:rsidR="00FD2D23" w:rsidP="005A57E7" w:rsidRDefault="00FD2D23" w14:paraId="0536B4A1" w14:textId="2BEE4833">
            <w:pPr>
              <w:pStyle w:val="Default"/>
              <w:rPr>
                <w:sz w:val="23"/>
                <w:szCs w:val="23"/>
              </w:rPr>
            </w:pPr>
            <w:r>
              <w:rPr>
                <w:sz w:val="23"/>
                <w:szCs w:val="23"/>
              </w:rPr>
              <w:t>Good UI design.</w:t>
            </w:r>
          </w:p>
        </w:tc>
        <w:tc>
          <w:tcPr>
            <w:tcW w:w="992" w:type="dxa"/>
            <w:shd w:val="clear" w:color="auto" w:fill="FFFFFF" w:themeFill="background1"/>
            <w:noWrap/>
            <w:tcMar/>
            <w:vAlign w:val="center"/>
          </w:tcPr>
          <w:p w:rsidRPr="00C047FD" w:rsidR="00FD2D23" w:rsidP="00FF72CD" w:rsidRDefault="00FD2D23" w14:paraId="1EBC484D" w14:textId="430D5149">
            <w:pPr>
              <w:jc w:val="right"/>
              <w:rPr>
                <w:rFonts w:asciiTheme="minorHAnsi" w:hAnsiTheme="minorHAnsi"/>
                <w:color w:val="1F497D" w:themeColor="text2"/>
                <w:lang w:eastAsia="en-GB"/>
              </w:rPr>
            </w:pPr>
            <w:r>
              <w:rPr>
                <w:rFonts w:asciiTheme="minorHAnsi" w:hAnsiTheme="minorHAnsi"/>
                <w:color w:val="1F497D" w:themeColor="text2"/>
                <w:lang w:eastAsia="en-GB"/>
              </w:rPr>
              <w:t>3</w:t>
            </w:r>
          </w:p>
        </w:tc>
        <w:tc>
          <w:tcPr>
            <w:tcW w:w="964" w:type="dxa"/>
            <w:shd w:val="clear" w:color="auto" w:fill="FFFFFF" w:themeFill="background1"/>
            <w:tcMar/>
          </w:tcPr>
          <w:p w:rsidR="00FD2D23" w:rsidP="62E86E17" w:rsidRDefault="00FD2D23" w14:paraId="1B482AD4" w14:textId="498DC644">
            <w:pPr>
              <w:jc w:val="right"/>
              <w:rPr>
                <w:rFonts w:ascii="Calibri" w:hAnsi="Calibri" w:asciiTheme="minorAscii" w:hAnsiTheme="minorAscii"/>
                <w:color w:val="1F497D" w:themeColor="text2"/>
                <w:lang w:eastAsia="en-GB"/>
              </w:rPr>
            </w:pPr>
            <w:r w:rsidRPr="62E86E17" w:rsidR="08DFCD8E">
              <w:rPr>
                <w:rFonts w:ascii="Calibri" w:hAnsi="Calibri" w:asciiTheme="minorAscii" w:hAnsiTheme="minorAscii"/>
                <w:color w:val="1F497D" w:themeColor="text2" w:themeTint="FF" w:themeShade="FF"/>
                <w:lang w:eastAsia="en-GB"/>
              </w:rPr>
              <w:t>2.5</w:t>
            </w:r>
          </w:p>
        </w:tc>
        <w:tc>
          <w:tcPr>
            <w:tcW w:w="851" w:type="dxa"/>
            <w:shd w:val="clear" w:color="auto" w:fill="FFFFFF" w:themeFill="background1"/>
            <w:tcMar/>
            <w:vAlign w:val="center"/>
          </w:tcPr>
          <w:p w:rsidR="00FD2D23" w:rsidP="00FF72CD" w:rsidRDefault="00FD2D23" w14:paraId="382E7436" w14:textId="5182A030">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Pr="006363DD" w:rsidR="00FD2D23" w:rsidTr="62E86E17" w14:paraId="72AC2259" w14:textId="77777777">
        <w:trPr>
          <w:trHeight w:val="397"/>
        </w:trPr>
        <w:tc>
          <w:tcPr>
            <w:tcW w:w="10457" w:type="dxa"/>
            <w:gridSpan w:val="4"/>
            <w:shd w:val="clear" w:color="auto" w:fill="BFBFBF" w:themeFill="background1" w:themeFillShade="BF"/>
            <w:tcMar/>
          </w:tcPr>
          <w:p w:rsidR="00FD2D23" w:rsidP="2623FC93" w:rsidRDefault="00FD2D23" w14:paraId="39D9C6CB" w14:textId="78E05F61">
            <w:pPr>
              <w:pStyle w:val="Normal"/>
              <w:rPr>
                <w:rFonts w:ascii="Calibri" w:hAnsi="Calibri" w:asciiTheme="minorAscii" w:hAnsiTheme="minorAscii"/>
                <w:b w:val="1"/>
                <w:bCs w:val="1"/>
                <w:color w:val="000000" w:themeColor="text1" w:themeTint="FF" w:themeShade="FF"/>
                <w:lang w:eastAsia="en-GB"/>
              </w:rPr>
            </w:pPr>
            <w:r w:rsidRPr="2623FC93" w:rsidR="00FD2D23">
              <w:rPr>
                <w:rFonts w:ascii="Calibri" w:hAnsi="Calibri" w:asciiTheme="minorAscii" w:hAnsiTheme="minorAscii"/>
                <w:b w:val="1"/>
                <w:bCs w:val="1"/>
                <w:color w:val="000000" w:themeColor="text1" w:themeTint="FF" w:themeShade="FF"/>
                <w:lang w:eastAsia="en-GB"/>
              </w:rPr>
              <w:t xml:space="preserve">3. </w:t>
            </w:r>
            <w:r w:rsidRPr="2623FC93" w:rsidR="00FD2D23">
              <w:rPr>
                <w:rFonts w:ascii="Calibri" w:hAnsi="Calibri" w:asciiTheme="minorAscii" w:hAnsiTheme="minorAscii"/>
                <w:b w:val="1"/>
                <w:bCs w:val="1"/>
                <w:color w:val="000000" w:themeColor="text1" w:themeTint="FF" w:themeShade="FF"/>
                <w:lang w:eastAsia="en-GB"/>
              </w:rPr>
              <w:t>Analysis</w:t>
            </w:r>
            <w:r w:rsidRPr="2623FC93" w:rsidR="00FD2D23">
              <w:rPr>
                <w:rFonts w:ascii="Calibri" w:hAnsi="Calibri" w:asciiTheme="minorAscii" w:hAnsiTheme="minorAscii"/>
                <w:color w:val="1F497D" w:themeColor="text2" w:themeTint="FF" w:themeShade="FF"/>
                <w:lang w:eastAsia="en-GB"/>
              </w:rPr>
              <w:t> </w:t>
            </w:r>
          </w:p>
        </w:tc>
      </w:tr>
      <w:tr w:rsidRPr="006363DD" w:rsidR="00FD2D23" w:rsidTr="62E86E17" w14:paraId="16BDC265" w14:textId="77777777">
        <w:trPr>
          <w:trHeight w:val="397"/>
        </w:trPr>
        <w:tc>
          <w:tcPr>
            <w:tcW w:w="7650" w:type="dxa"/>
            <w:shd w:val="clear" w:color="auto" w:fill="FFFFFF" w:themeFill="background1"/>
            <w:noWrap/>
            <w:tcMar/>
            <w:vAlign w:val="center"/>
          </w:tcPr>
          <w:p w:rsidRPr="00C02CFD" w:rsidR="00FD2D23" w:rsidP="00FF72CD" w:rsidRDefault="00FD2D23" w14:paraId="3A6F3CBF" w14:textId="77777777">
            <w:pPr>
              <w:rPr>
                <w:rFonts w:asciiTheme="minorHAnsi" w:hAnsiTheme="minorHAnsi"/>
                <w:b/>
                <w:bCs/>
                <w:color w:val="000000" w:themeColor="text1"/>
                <w:lang w:eastAsia="en-GB"/>
              </w:rPr>
            </w:pPr>
            <w:r w:rsidRPr="00C02CFD">
              <w:rPr>
                <w:rFonts w:asciiTheme="minorHAnsi" w:hAnsiTheme="minorHAnsi"/>
                <w:b/>
                <w:bCs/>
                <w:color w:val="000000" w:themeColor="text1"/>
                <w:lang w:eastAsia="en-GB"/>
              </w:rPr>
              <w:t>Results and Discussions</w:t>
            </w:r>
          </w:p>
          <w:p w:rsidR="00FD2D23" w:rsidP="00FF72CD" w:rsidRDefault="00FD2D23" w14:paraId="4E2C9A9F" w14:textId="32782746">
            <w:pPr>
              <w:rPr>
                <w:rFonts w:asciiTheme="minorHAnsi" w:hAnsiTheme="minorHAnsi"/>
                <w:color w:val="000000" w:themeColor="text1"/>
                <w:lang w:eastAsia="en-GB"/>
              </w:rPr>
            </w:pPr>
            <w:r>
              <w:rPr>
                <w:rFonts w:asciiTheme="minorHAnsi" w:hAnsiTheme="minorHAnsi"/>
                <w:color w:val="000000" w:themeColor="text1"/>
                <w:lang w:eastAsia="en-GB"/>
              </w:rPr>
              <w:t>Testing appears to have been conducted by the developer.</w:t>
            </w:r>
          </w:p>
          <w:p w:rsidR="00FD2D23" w:rsidP="00FF72CD" w:rsidRDefault="00FD2D23" w14:paraId="64A507B2" w14:textId="77777777">
            <w:pPr>
              <w:rPr>
                <w:rFonts w:asciiTheme="minorHAnsi" w:hAnsiTheme="minorHAnsi"/>
                <w:color w:val="000000" w:themeColor="text1"/>
                <w:lang w:eastAsia="en-GB"/>
              </w:rPr>
            </w:pPr>
            <w:r>
              <w:rPr>
                <w:rFonts w:asciiTheme="minorHAnsi" w:hAnsiTheme="minorHAnsi"/>
                <w:color w:val="000000" w:themeColor="text1"/>
                <w:lang w:eastAsia="en-GB"/>
              </w:rPr>
              <w:t>Test results are presented without further discussion.</w:t>
            </w:r>
          </w:p>
          <w:p w:rsidR="00FD2D23" w:rsidP="00603B10" w:rsidRDefault="00FD2D23" w14:paraId="5DC49964" w14:textId="36C68192">
            <w:pPr>
              <w:rPr>
                <w:rFonts w:asciiTheme="minorHAnsi" w:hAnsiTheme="minorHAnsi"/>
                <w:color w:val="000000" w:themeColor="text1"/>
                <w:lang w:eastAsia="en-GB"/>
              </w:rPr>
            </w:pPr>
            <w:r>
              <w:rPr>
                <w:rFonts w:asciiTheme="minorHAnsi" w:hAnsiTheme="minorHAnsi"/>
                <w:color w:val="000000" w:themeColor="text1"/>
                <w:lang w:eastAsia="en-GB"/>
              </w:rPr>
              <w:t>Acceptance test results are a bit unbalanced and would benefit from the perspective of independent test users.</w:t>
            </w:r>
          </w:p>
          <w:p w:rsidRPr="006363DD" w:rsidR="00FD2D23" w:rsidP="00603B10" w:rsidRDefault="00FD2D23" w14:paraId="58C5A8CB" w14:textId="2C28929D">
            <w:pPr>
              <w:rPr>
                <w:rFonts w:asciiTheme="minorHAnsi" w:hAnsiTheme="minorHAnsi"/>
                <w:color w:val="000000" w:themeColor="text1"/>
                <w:lang w:eastAsia="en-GB"/>
              </w:rPr>
            </w:pPr>
            <w:r>
              <w:rPr>
                <w:rFonts w:asciiTheme="minorHAnsi" w:hAnsiTheme="minorHAnsi"/>
                <w:color w:val="000000" w:themeColor="text1"/>
                <w:lang w:eastAsia="en-GB"/>
              </w:rPr>
              <w:t>The project concludes that client’s requirements have been met but without the involvement of the client in final testing, this is impossible to ascertain.</w:t>
            </w:r>
            <w:r w:rsidR="00B73C88">
              <w:rPr>
                <w:rFonts w:asciiTheme="minorHAnsi" w:hAnsiTheme="minorHAnsi"/>
                <w:color w:val="000000" w:themeColor="text1"/>
                <w:lang w:eastAsia="en-GB"/>
              </w:rPr>
              <w:t xml:space="preserve"> </w:t>
            </w:r>
            <w:r>
              <w:rPr>
                <w:rFonts w:asciiTheme="minorHAnsi" w:hAnsiTheme="minorHAnsi"/>
                <w:color w:val="000000" w:themeColor="text1"/>
                <w:lang w:eastAsia="en-GB"/>
              </w:rPr>
              <w:t>The SQA test program is thorough, systematic, and does highlight some points of success.</w:t>
            </w:r>
          </w:p>
        </w:tc>
        <w:tc>
          <w:tcPr>
            <w:tcW w:w="992" w:type="dxa"/>
            <w:shd w:val="clear" w:color="auto" w:fill="FFFFFF" w:themeFill="background1"/>
            <w:noWrap/>
            <w:tcMar/>
            <w:vAlign w:val="center"/>
            <w:hideMark/>
          </w:tcPr>
          <w:p w:rsidR="009E0A2D" w:rsidP="00FF72CD" w:rsidRDefault="009E0A2D" w14:paraId="1E01FC96" w14:textId="1888D3C5">
            <w:pPr>
              <w:jc w:val="right"/>
              <w:rPr>
                <w:rFonts w:asciiTheme="minorHAnsi" w:hAnsiTheme="minorHAnsi"/>
                <w:color w:val="1F497D" w:themeColor="text2"/>
                <w:lang w:eastAsia="en-GB"/>
              </w:rPr>
            </w:pPr>
            <w:r>
              <w:rPr>
                <w:rFonts w:asciiTheme="minorHAnsi" w:hAnsiTheme="minorHAnsi"/>
                <w:color w:val="1F497D" w:themeColor="text2"/>
                <w:lang w:eastAsia="en-GB"/>
              </w:rPr>
              <w:t>12.5</w:t>
            </w:r>
          </w:p>
          <w:p w:rsidRPr="00C047FD" w:rsidR="009E0A2D" w:rsidP="00FF72CD" w:rsidRDefault="009E0A2D" w14:paraId="31E95EE5" w14:textId="523FE974">
            <w:pPr>
              <w:jc w:val="right"/>
              <w:rPr>
                <w:rFonts w:asciiTheme="minorHAnsi" w:hAnsiTheme="minorHAnsi"/>
                <w:color w:val="1F497D" w:themeColor="text2"/>
                <w:lang w:eastAsia="en-GB"/>
              </w:rPr>
            </w:pPr>
          </w:p>
        </w:tc>
        <w:tc>
          <w:tcPr>
            <w:tcW w:w="964" w:type="dxa"/>
            <w:shd w:val="clear" w:color="auto" w:fill="FFFFFF" w:themeFill="background1"/>
            <w:tcMar/>
          </w:tcPr>
          <w:p w:rsidR="00FD2D23" w:rsidP="62E86E17" w:rsidRDefault="00FD2D23" w14:paraId="0D73814B" w14:textId="552F70C7">
            <w:pPr>
              <w:jc w:val="right"/>
              <w:rPr>
                <w:rFonts w:ascii="Calibri" w:hAnsi="Calibri" w:asciiTheme="minorAscii" w:hAnsiTheme="minorAscii"/>
                <w:color w:val="1F497D" w:themeColor="text2"/>
                <w:lang w:eastAsia="en-GB"/>
              </w:rPr>
            </w:pPr>
            <w:r w:rsidRPr="62E86E17" w:rsidR="42230FCA">
              <w:rPr>
                <w:rFonts w:ascii="Calibri" w:hAnsi="Calibri" w:asciiTheme="minorAscii" w:hAnsiTheme="minorAscii"/>
                <w:color w:val="1F497D" w:themeColor="text2" w:themeTint="FF" w:themeShade="FF"/>
                <w:lang w:eastAsia="en-GB"/>
              </w:rPr>
              <w:t>12.5</w:t>
            </w:r>
          </w:p>
        </w:tc>
        <w:tc>
          <w:tcPr>
            <w:tcW w:w="851" w:type="dxa"/>
            <w:shd w:val="clear" w:color="auto" w:fill="FFFFFF" w:themeFill="background1"/>
            <w:tcMar/>
            <w:vAlign w:val="center"/>
          </w:tcPr>
          <w:p w:rsidRPr="00C047FD" w:rsidR="00FD2D23" w:rsidP="00FF72CD" w:rsidRDefault="00FD2D23" w14:paraId="60EA474A" w14:textId="7F6309F5">
            <w:pPr>
              <w:jc w:val="right"/>
              <w:rPr>
                <w:rFonts w:asciiTheme="minorHAnsi" w:hAnsiTheme="minorHAnsi"/>
                <w:color w:val="1F497D" w:themeColor="text2"/>
                <w:lang w:eastAsia="en-GB"/>
              </w:rPr>
            </w:pPr>
            <w:r>
              <w:rPr>
                <w:rFonts w:asciiTheme="minorHAnsi" w:hAnsiTheme="minorHAnsi"/>
                <w:color w:val="1F497D" w:themeColor="text2"/>
                <w:lang w:eastAsia="en-GB"/>
              </w:rPr>
              <w:t>20</w:t>
            </w:r>
          </w:p>
        </w:tc>
      </w:tr>
      <w:tr w:rsidRPr="006363DD" w:rsidR="00FD2D23" w:rsidTr="62E86E17" w14:paraId="7D29DDF2" w14:textId="77777777">
        <w:trPr>
          <w:trHeight w:val="397"/>
        </w:trPr>
        <w:tc>
          <w:tcPr>
            <w:tcW w:w="7650" w:type="dxa"/>
            <w:shd w:val="clear" w:color="auto" w:fill="FFFFFF" w:themeFill="background1"/>
            <w:noWrap/>
            <w:tcMar/>
            <w:vAlign w:val="center"/>
          </w:tcPr>
          <w:p w:rsidRPr="00C02CFD" w:rsidR="00FD2D23" w:rsidP="00FF72CD" w:rsidRDefault="00FD2D23" w14:paraId="67F0BCB5" w14:textId="77777777">
            <w:pPr>
              <w:rPr>
                <w:rFonts w:asciiTheme="minorHAnsi" w:hAnsiTheme="minorHAnsi"/>
                <w:b/>
                <w:bCs/>
                <w:color w:val="000000" w:themeColor="text1"/>
                <w:lang w:eastAsia="en-GB"/>
              </w:rPr>
            </w:pPr>
            <w:r w:rsidRPr="00C02CFD">
              <w:rPr>
                <w:rFonts w:asciiTheme="minorHAnsi" w:hAnsiTheme="minorHAnsi"/>
                <w:b/>
                <w:bCs/>
                <w:color w:val="000000" w:themeColor="text1"/>
                <w:lang w:eastAsia="en-GB"/>
              </w:rPr>
              <w:t xml:space="preserve">Conclusions and Recommendations </w:t>
            </w:r>
          </w:p>
          <w:p w:rsidRPr="00811371" w:rsidR="00FD2D23" w:rsidP="00FF72CD" w:rsidRDefault="00FD2D23" w14:paraId="46E65666" w14:textId="78A14711">
            <w:pPr>
              <w:rPr>
                <w:rFonts w:asciiTheme="minorHAnsi" w:hAnsiTheme="minorHAnsi"/>
                <w:color w:val="000000" w:themeColor="text1"/>
                <w:lang w:eastAsia="en-GB"/>
              </w:rPr>
            </w:pPr>
            <w:r>
              <w:rPr>
                <w:rFonts w:asciiTheme="minorHAnsi" w:hAnsiTheme="minorHAnsi"/>
                <w:color w:val="000000" w:themeColor="text1"/>
                <w:lang w:eastAsia="en-GB"/>
              </w:rPr>
              <w:t xml:space="preserve">All developmental.  Conclusions were positive.  Unbalanced and limited in scope. Without client testing the project is impossible to conclude upon as the impact to the client’s practice or to the wider heritage industry is the point of the project. </w:t>
            </w:r>
          </w:p>
        </w:tc>
        <w:tc>
          <w:tcPr>
            <w:tcW w:w="992" w:type="dxa"/>
            <w:shd w:val="clear" w:color="auto" w:fill="FFFFFF" w:themeFill="background1"/>
            <w:noWrap/>
            <w:tcMar/>
            <w:vAlign w:val="center"/>
          </w:tcPr>
          <w:p w:rsidRPr="00C047FD" w:rsidR="00FD2D23" w:rsidP="00FF72CD" w:rsidRDefault="00FD2D23" w14:paraId="0D8D5043" w14:textId="403A6090">
            <w:pPr>
              <w:jc w:val="right"/>
              <w:rPr>
                <w:rFonts w:asciiTheme="minorHAnsi" w:hAnsiTheme="minorHAnsi"/>
                <w:color w:val="1F497D" w:themeColor="text2"/>
                <w:lang w:eastAsia="en-GB"/>
              </w:rPr>
            </w:pPr>
            <w:r>
              <w:rPr>
                <w:rFonts w:asciiTheme="minorHAnsi" w:hAnsiTheme="minorHAnsi"/>
                <w:color w:val="1F497D" w:themeColor="text2"/>
                <w:lang w:eastAsia="en-GB"/>
              </w:rPr>
              <w:t>6</w:t>
            </w:r>
          </w:p>
        </w:tc>
        <w:tc>
          <w:tcPr>
            <w:tcW w:w="964" w:type="dxa"/>
            <w:shd w:val="clear" w:color="auto" w:fill="FFFFFF" w:themeFill="background1"/>
            <w:tcMar/>
          </w:tcPr>
          <w:p w:rsidR="00FD2D23" w:rsidP="62E86E17" w:rsidRDefault="00FD2D23" w14:paraId="3857E7D4" w14:textId="6DFBEC29">
            <w:pPr>
              <w:jc w:val="right"/>
              <w:rPr>
                <w:rFonts w:ascii="Calibri" w:hAnsi="Calibri" w:asciiTheme="minorAscii" w:hAnsiTheme="minorAscii"/>
                <w:color w:val="1F497D" w:themeColor="text2"/>
                <w:lang w:eastAsia="en-GB"/>
              </w:rPr>
            </w:pPr>
            <w:r w:rsidRPr="62E86E17" w:rsidR="5CDD9AEE">
              <w:rPr>
                <w:rFonts w:ascii="Calibri" w:hAnsi="Calibri" w:asciiTheme="minorAscii" w:hAnsiTheme="minorAscii"/>
                <w:color w:val="1F497D" w:themeColor="text2" w:themeTint="FF" w:themeShade="FF"/>
                <w:lang w:eastAsia="en-GB"/>
              </w:rPr>
              <w:t>6</w:t>
            </w:r>
          </w:p>
        </w:tc>
        <w:tc>
          <w:tcPr>
            <w:tcW w:w="851" w:type="dxa"/>
            <w:shd w:val="clear" w:color="auto" w:fill="FFFFFF" w:themeFill="background1"/>
            <w:tcMar/>
            <w:vAlign w:val="center"/>
          </w:tcPr>
          <w:p w:rsidR="00FD2D23" w:rsidP="00FF72CD" w:rsidRDefault="00FD2D23" w14:paraId="014CDF94" w14:textId="7D9781B5">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r>
      <w:tr w:rsidRPr="006363DD" w:rsidR="00FD2D23" w:rsidTr="62E86E17" w14:paraId="76197BDC" w14:textId="77777777">
        <w:trPr>
          <w:trHeight w:val="397"/>
        </w:trPr>
        <w:tc>
          <w:tcPr>
            <w:tcW w:w="10457" w:type="dxa"/>
            <w:gridSpan w:val="4"/>
            <w:shd w:val="clear" w:color="auto" w:fill="BFBFBF" w:themeFill="background1" w:themeFillShade="BF"/>
            <w:tcMar/>
          </w:tcPr>
          <w:p w:rsidR="00FD2D23" w:rsidP="2623FC93" w:rsidRDefault="00FD2D23" w14:paraId="5A61D447" w14:textId="5F56C3D7">
            <w:pPr>
              <w:pStyle w:val="Normal"/>
              <w:rPr>
                <w:rFonts w:ascii="Calibri" w:hAnsi="Calibri" w:asciiTheme="minorAscii" w:hAnsiTheme="minorAscii"/>
                <w:color w:val="1F497D" w:themeColor="text2" w:themeTint="FF" w:themeShade="FF"/>
                <w:lang w:eastAsia="en-GB"/>
              </w:rPr>
            </w:pPr>
            <w:r w:rsidRPr="2623FC93" w:rsidR="00FD2D23">
              <w:rPr>
                <w:rFonts w:ascii="Calibri" w:hAnsi="Calibri" w:asciiTheme="minorAscii" w:hAnsiTheme="minorAscii"/>
                <w:b w:val="1"/>
                <w:bCs w:val="1"/>
                <w:color w:val="000000" w:themeColor="text1" w:themeTint="FF" w:themeShade="FF"/>
                <w:lang w:eastAsia="en-GB"/>
              </w:rPr>
              <w:t xml:space="preserve">4. </w:t>
            </w:r>
            <w:r w:rsidRPr="2623FC93" w:rsidR="00FD2D23">
              <w:rPr>
                <w:rFonts w:ascii="Calibri" w:hAnsi="Calibri" w:asciiTheme="minorAscii" w:hAnsiTheme="minorAscii"/>
                <w:b w:val="1"/>
                <w:bCs w:val="1"/>
                <w:color w:val="000000" w:themeColor="text1" w:themeTint="FF" w:themeShade="FF"/>
                <w:lang w:eastAsia="en-GB"/>
              </w:rPr>
              <w:t>Practical Application and Deployment</w:t>
            </w:r>
          </w:p>
        </w:tc>
      </w:tr>
      <w:tr w:rsidRPr="006363DD" w:rsidR="00FD2D23" w:rsidTr="62E86E17" w14:paraId="7374F46E" w14:textId="77777777">
        <w:trPr>
          <w:trHeight w:val="397"/>
        </w:trPr>
        <w:tc>
          <w:tcPr>
            <w:tcW w:w="7650" w:type="dxa"/>
            <w:shd w:val="clear" w:color="auto" w:fill="FFFFFF" w:themeFill="background1"/>
            <w:noWrap/>
            <w:tcMar/>
            <w:vAlign w:val="center"/>
            <w:hideMark/>
          </w:tcPr>
          <w:p w:rsidRPr="009914A8" w:rsidR="00FD2D23" w:rsidP="00FF72CD" w:rsidRDefault="00FD2D23" w14:paraId="08080FDB" w14:textId="77777777">
            <w:pPr>
              <w:rPr>
                <w:rFonts w:asciiTheme="minorHAnsi" w:hAnsiTheme="minorHAnsi"/>
                <w:b/>
                <w:bCs/>
                <w:color w:val="000000" w:themeColor="text1"/>
                <w:lang w:eastAsia="en-GB"/>
              </w:rPr>
            </w:pPr>
            <w:r w:rsidRPr="009914A8">
              <w:rPr>
                <w:rFonts w:asciiTheme="minorHAnsi" w:hAnsiTheme="minorHAnsi"/>
                <w:b/>
                <w:bCs/>
                <w:color w:val="000000" w:themeColor="text1"/>
                <w:lang w:eastAsia="en-GB"/>
              </w:rPr>
              <w:t>Development</w:t>
            </w:r>
          </w:p>
          <w:p w:rsidRPr="008B7A30" w:rsidR="00FD2D23" w:rsidP="00FF72CD" w:rsidRDefault="00FD2D23" w14:paraId="4AB19F7B" w14:textId="0B92E225">
            <w:pPr>
              <w:rPr>
                <w:rFonts w:asciiTheme="minorHAnsi" w:hAnsiTheme="minorHAnsi"/>
                <w:color w:val="1F497D" w:themeColor="text2"/>
                <w:lang w:eastAsia="en-GB"/>
              </w:rPr>
            </w:pPr>
            <w:r>
              <w:rPr>
                <w:rFonts w:asciiTheme="minorHAnsi" w:hAnsiTheme="minorHAnsi"/>
                <w:color w:val="000000" w:themeColor="text1"/>
                <w:lang w:eastAsia="en-GB"/>
              </w:rPr>
              <w:t>Finished app. Saves to a local DB, connects to and moves data to cloud-based DB as well as cloud file share.  Considered UI.  Load/Save/Process and then connect to further systems.</w:t>
            </w:r>
          </w:p>
        </w:tc>
        <w:tc>
          <w:tcPr>
            <w:tcW w:w="992" w:type="dxa"/>
            <w:shd w:val="clear" w:color="auto" w:fill="FFFFFF" w:themeFill="background1"/>
            <w:noWrap/>
            <w:tcMar/>
            <w:vAlign w:val="center"/>
            <w:hideMark/>
          </w:tcPr>
          <w:p w:rsidRPr="00C047FD" w:rsidR="00EE4E2A" w:rsidP="00FF72CD" w:rsidRDefault="00EE4E2A" w14:paraId="1B401591" w14:textId="556E5766">
            <w:pPr>
              <w:jc w:val="right"/>
              <w:rPr>
                <w:rFonts w:asciiTheme="minorHAnsi" w:hAnsiTheme="minorHAnsi"/>
                <w:color w:val="1F497D" w:themeColor="text2"/>
                <w:lang w:eastAsia="en-GB"/>
              </w:rPr>
            </w:pPr>
            <w:r>
              <w:rPr>
                <w:rFonts w:asciiTheme="minorHAnsi" w:hAnsiTheme="minorHAnsi"/>
                <w:color w:val="1F497D" w:themeColor="text2"/>
                <w:lang w:eastAsia="en-GB"/>
              </w:rPr>
              <w:t>19.5</w:t>
            </w:r>
          </w:p>
        </w:tc>
        <w:tc>
          <w:tcPr>
            <w:tcW w:w="964" w:type="dxa"/>
            <w:shd w:val="clear" w:color="auto" w:fill="FFFFFF" w:themeFill="background1"/>
            <w:tcMar/>
          </w:tcPr>
          <w:p w:rsidR="00FD2D23" w:rsidP="62E86E17" w:rsidRDefault="00FD2D23" w14:paraId="324FBCD9" w14:textId="79A5B636">
            <w:pPr>
              <w:jc w:val="right"/>
              <w:rPr>
                <w:rFonts w:ascii="Calibri" w:hAnsi="Calibri" w:asciiTheme="minorAscii" w:hAnsiTheme="minorAscii"/>
                <w:color w:val="1F497D" w:themeColor="text2"/>
                <w:lang w:eastAsia="en-GB"/>
              </w:rPr>
            </w:pPr>
            <w:r w:rsidRPr="62E86E17" w:rsidR="78F6DD8C">
              <w:rPr>
                <w:rFonts w:ascii="Calibri" w:hAnsi="Calibri" w:asciiTheme="minorAscii" w:hAnsiTheme="minorAscii"/>
                <w:color w:val="1F497D" w:themeColor="text2" w:themeTint="FF" w:themeShade="FF"/>
                <w:lang w:eastAsia="en-GB"/>
              </w:rPr>
              <w:t>19.5</w:t>
            </w:r>
          </w:p>
        </w:tc>
        <w:tc>
          <w:tcPr>
            <w:tcW w:w="851" w:type="dxa"/>
            <w:shd w:val="clear" w:color="auto" w:fill="FFFFFF" w:themeFill="background1"/>
            <w:tcMar/>
            <w:vAlign w:val="center"/>
          </w:tcPr>
          <w:p w:rsidRPr="00C047FD" w:rsidR="00FD2D23" w:rsidP="008717EE" w:rsidRDefault="00FD2D23" w14:paraId="04881407" w14:textId="6CDE5948">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Pr="006363DD" w:rsidR="00FD2D23" w:rsidTr="62E86E17" w14:paraId="60BDCD43" w14:textId="77777777">
        <w:trPr>
          <w:trHeight w:val="397"/>
        </w:trPr>
        <w:tc>
          <w:tcPr>
            <w:tcW w:w="10457" w:type="dxa"/>
            <w:gridSpan w:val="4"/>
            <w:shd w:val="clear" w:color="auto" w:fill="BFBFBF" w:themeFill="background1" w:themeFillShade="BF"/>
            <w:tcMar/>
          </w:tcPr>
          <w:p w:rsidR="00FD2D23" w:rsidP="2623FC93" w:rsidRDefault="00FD2D23" w14:paraId="60315CB1" w14:textId="74DF9E5D">
            <w:pPr>
              <w:pStyle w:val="Normal"/>
              <w:rPr>
                <w:rFonts w:ascii="Calibri" w:hAnsi="Calibri" w:asciiTheme="minorAscii" w:hAnsiTheme="minorAscii"/>
                <w:b w:val="1"/>
                <w:bCs w:val="1"/>
                <w:color w:val="000000" w:themeColor="text1" w:themeTint="FF" w:themeShade="FF"/>
                <w:lang w:eastAsia="en-GB"/>
              </w:rPr>
            </w:pPr>
            <w:r w:rsidRPr="2623FC93" w:rsidR="00FD2D23">
              <w:rPr>
                <w:rFonts w:ascii="Calibri" w:hAnsi="Calibri" w:asciiTheme="minorAscii" w:hAnsiTheme="minorAscii"/>
                <w:b w:val="1"/>
                <w:bCs w:val="1"/>
                <w:color w:val="000000" w:themeColor="text1" w:themeTint="FF" w:themeShade="FF"/>
                <w:lang w:eastAsia="en-GB"/>
              </w:rPr>
              <w:t xml:space="preserve">5. </w:t>
            </w:r>
            <w:r w:rsidRPr="2623FC93" w:rsidR="00FD2D23">
              <w:rPr>
                <w:rFonts w:ascii="Calibri" w:hAnsi="Calibri" w:asciiTheme="minorAscii" w:hAnsiTheme="minorAscii"/>
                <w:b w:val="1"/>
                <w:bCs w:val="1"/>
                <w:color w:val="000000" w:themeColor="text1" w:themeTint="FF" w:themeShade="FF"/>
                <w:lang w:eastAsia="en-GB"/>
              </w:rPr>
              <w:t>Skills for Professional Practice</w:t>
            </w:r>
          </w:p>
        </w:tc>
      </w:tr>
      <w:tr w:rsidRPr="006363DD" w:rsidR="00FD2D23" w:rsidTr="62E86E17" w14:paraId="71724DED" w14:textId="77777777">
        <w:trPr>
          <w:trHeight w:val="397"/>
        </w:trPr>
        <w:tc>
          <w:tcPr>
            <w:tcW w:w="7650" w:type="dxa"/>
            <w:shd w:val="clear" w:color="auto" w:fill="FFFFFF" w:themeFill="background1"/>
            <w:noWrap/>
            <w:tcMar/>
            <w:vAlign w:val="center"/>
          </w:tcPr>
          <w:p w:rsidRPr="0037566F" w:rsidR="00FD2D23" w:rsidP="00FF72CD" w:rsidRDefault="00FD2D23" w14:paraId="567C555C" w14:textId="77777777">
            <w:pPr>
              <w:rPr>
                <w:rFonts w:asciiTheme="minorHAnsi" w:hAnsiTheme="minorHAnsi"/>
                <w:b/>
                <w:bCs/>
                <w:color w:val="000000" w:themeColor="text1"/>
                <w:lang w:eastAsia="en-GB"/>
              </w:rPr>
            </w:pPr>
            <w:r w:rsidRPr="0037566F">
              <w:rPr>
                <w:rFonts w:asciiTheme="minorHAnsi" w:hAnsiTheme="minorHAnsi"/>
                <w:b/>
                <w:bCs/>
                <w:color w:val="000000" w:themeColor="text1"/>
                <w:lang w:eastAsia="en-GB"/>
              </w:rPr>
              <w:t xml:space="preserve">Reflection </w:t>
            </w:r>
          </w:p>
          <w:p w:rsidR="00FD2D23" w:rsidP="00FF72CD" w:rsidRDefault="00FD2D23" w14:paraId="5C0654E7" w14:textId="77777777">
            <w:pPr>
              <w:rPr>
                <w:rFonts w:asciiTheme="minorHAnsi" w:hAnsiTheme="minorHAnsi"/>
                <w:color w:val="000000" w:themeColor="text1"/>
                <w:lang w:eastAsia="en-GB"/>
              </w:rPr>
            </w:pPr>
            <w:r>
              <w:rPr>
                <w:rFonts w:asciiTheme="minorHAnsi" w:hAnsiTheme="minorHAnsi"/>
                <w:color w:val="000000" w:themeColor="text1"/>
                <w:lang w:eastAsia="en-GB"/>
              </w:rPr>
              <w:t xml:space="preserve">Well-structured but a little immature in approach in that the Gibbs framework is clearly employed and discussed.  </w:t>
            </w:r>
          </w:p>
          <w:p w:rsidRPr="005A57E7" w:rsidR="00FD2D23" w:rsidP="00FF72CD" w:rsidRDefault="00FD2D23" w14:paraId="638C9D7F" w14:textId="3BEE847C">
            <w:pPr>
              <w:rPr>
                <w:rFonts w:asciiTheme="minorHAnsi" w:hAnsiTheme="minorHAnsi"/>
                <w:color w:val="000000" w:themeColor="text1"/>
                <w:lang w:eastAsia="en-GB"/>
              </w:rPr>
            </w:pPr>
            <w:r>
              <w:rPr>
                <w:rFonts w:asciiTheme="minorHAnsi" w:hAnsiTheme="minorHAnsi"/>
                <w:color w:val="000000" w:themeColor="text1"/>
                <w:lang w:eastAsia="en-GB"/>
              </w:rPr>
              <w:t>Conclusions are based solely on development.</w:t>
            </w:r>
          </w:p>
        </w:tc>
        <w:tc>
          <w:tcPr>
            <w:tcW w:w="992" w:type="dxa"/>
            <w:shd w:val="clear" w:color="auto" w:fill="FFFFFF" w:themeFill="background1"/>
            <w:noWrap/>
            <w:tcMar/>
            <w:vAlign w:val="center"/>
            <w:hideMark/>
          </w:tcPr>
          <w:p w:rsidRPr="00C047FD" w:rsidR="00EE4E2A" w:rsidP="00FF72CD" w:rsidRDefault="008717EE" w14:paraId="24830B59" w14:textId="72BBA4FD">
            <w:pPr>
              <w:jc w:val="right"/>
              <w:rPr>
                <w:rFonts w:asciiTheme="minorHAnsi" w:hAnsiTheme="minorHAnsi"/>
                <w:color w:val="1F497D" w:themeColor="text2"/>
                <w:lang w:eastAsia="en-GB"/>
              </w:rPr>
            </w:pPr>
            <w:r>
              <w:rPr>
                <w:rFonts w:asciiTheme="minorHAnsi" w:hAnsiTheme="minorHAnsi"/>
                <w:color w:val="1F497D" w:themeColor="text2"/>
                <w:lang w:eastAsia="en-GB"/>
              </w:rPr>
              <w:t>3</w:t>
            </w:r>
          </w:p>
        </w:tc>
        <w:tc>
          <w:tcPr>
            <w:tcW w:w="964" w:type="dxa"/>
            <w:shd w:val="clear" w:color="auto" w:fill="FFFFFF" w:themeFill="background1"/>
            <w:tcMar/>
          </w:tcPr>
          <w:p w:rsidRPr="00C047FD" w:rsidR="00FD2D23" w:rsidP="62E86E17" w:rsidRDefault="00FD2D23" w14:paraId="05CF5E09" w14:textId="61594EBD">
            <w:pPr>
              <w:jc w:val="right"/>
              <w:rPr>
                <w:rFonts w:ascii="Calibri" w:hAnsi="Calibri" w:asciiTheme="minorAscii" w:hAnsiTheme="minorAscii"/>
                <w:color w:val="1F497D" w:themeColor="text2"/>
                <w:lang w:eastAsia="en-GB"/>
              </w:rPr>
            </w:pPr>
            <w:r w:rsidRPr="62E86E17" w:rsidR="01628393">
              <w:rPr>
                <w:rFonts w:ascii="Calibri" w:hAnsi="Calibri" w:asciiTheme="minorAscii" w:hAnsiTheme="minorAscii"/>
                <w:color w:val="1F497D" w:themeColor="text2" w:themeTint="FF" w:themeShade="FF"/>
                <w:lang w:eastAsia="en-GB"/>
              </w:rPr>
              <w:t>3</w:t>
            </w:r>
          </w:p>
        </w:tc>
        <w:tc>
          <w:tcPr>
            <w:tcW w:w="851" w:type="dxa"/>
            <w:shd w:val="clear" w:color="auto" w:fill="FFFFFF" w:themeFill="background1"/>
            <w:tcMar/>
            <w:vAlign w:val="center"/>
          </w:tcPr>
          <w:p w:rsidRPr="00C047FD" w:rsidR="00FD2D23" w:rsidP="008717EE" w:rsidRDefault="00FD2D23" w14:paraId="5257129F" w14:textId="501AE125">
            <w:pPr>
              <w:jc w:val="center"/>
              <w:rPr>
                <w:rFonts w:asciiTheme="minorHAnsi" w:hAnsiTheme="minorHAnsi"/>
                <w:color w:val="1F497D" w:themeColor="text2"/>
                <w:lang w:eastAsia="en-GB"/>
              </w:rPr>
            </w:pPr>
            <w:r>
              <w:rPr>
                <w:rFonts w:asciiTheme="minorHAnsi" w:hAnsiTheme="minorHAnsi"/>
                <w:color w:val="1F497D" w:themeColor="text2"/>
                <w:lang w:eastAsia="en-GB"/>
              </w:rPr>
              <w:t>5</w:t>
            </w:r>
          </w:p>
        </w:tc>
      </w:tr>
      <w:tr w:rsidRPr="006363DD" w:rsidR="00FD2D23" w:rsidTr="62E86E17" w14:paraId="70A468B1" w14:textId="77777777">
        <w:trPr>
          <w:trHeight w:val="397"/>
        </w:trPr>
        <w:tc>
          <w:tcPr>
            <w:tcW w:w="7650" w:type="dxa"/>
            <w:shd w:val="clear" w:color="auto" w:fill="FFFFFF" w:themeFill="background1"/>
            <w:noWrap/>
            <w:tcMar/>
            <w:vAlign w:val="center"/>
          </w:tcPr>
          <w:p w:rsidRPr="009914A8" w:rsidR="00FD2D23" w:rsidP="00FF72CD" w:rsidRDefault="00FD2D23" w14:paraId="5D19CC04" w14:textId="77777777">
            <w:pPr>
              <w:rPr>
                <w:rFonts w:asciiTheme="minorHAnsi" w:hAnsiTheme="minorHAnsi"/>
                <w:b/>
                <w:bCs/>
                <w:color w:val="000000" w:themeColor="text1"/>
                <w:lang w:eastAsia="en-GB"/>
              </w:rPr>
            </w:pPr>
            <w:r w:rsidRPr="009914A8">
              <w:rPr>
                <w:rFonts w:asciiTheme="minorHAnsi" w:hAnsiTheme="minorHAnsi"/>
                <w:b/>
                <w:bCs/>
                <w:color w:val="000000" w:themeColor="text1"/>
                <w:lang w:eastAsia="en-GB"/>
              </w:rPr>
              <w:t>Quality of Report</w:t>
            </w:r>
          </w:p>
          <w:p w:rsidRPr="005A57E7" w:rsidR="00FD2D23" w:rsidP="00FF72CD" w:rsidRDefault="00FD2D23" w14:paraId="176C2A35" w14:textId="65F44870">
            <w:pPr>
              <w:rPr>
                <w:rFonts w:asciiTheme="minorHAnsi" w:hAnsiTheme="minorHAnsi"/>
                <w:color w:val="000000" w:themeColor="text1"/>
                <w:lang w:eastAsia="en-GB"/>
              </w:rPr>
            </w:pPr>
            <w:r>
              <w:rPr>
                <w:rFonts w:asciiTheme="minorHAnsi" w:hAnsiTheme="minorHAnsi"/>
                <w:color w:val="000000" w:themeColor="text1"/>
                <w:lang w:eastAsia="en-GB"/>
              </w:rPr>
              <w:t>The report is over-long. It is presented in a font which is too small to read comfortably. The final submission still requires proof reading and is missing a description of the client. The report is logically organised and clearly written.</w:t>
            </w:r>
          </w:p>
        </w:tc>
        <w:tc>
          <w:tcPr>
            <w:tcW w:w="992" w:type="dxa"/>
            <w:shd w:val="clear" w:color="auto" w:fill="FFFFFF" w:themeFill="background1"/>
            <w:noWrap/>
            <w:tcMar/>
            <w:vAlign w:val="center"/>
            <w:hideMark/>
          </w:tcPr>
          <w:p w:rsidRPr="00C047FD" w:rsidR="00FD2D23" w:rsidP="00FF72CD" w:rsidRDefault="00FD2D23" w14:paraId="2B9BFE09" w14:textId="75EDD4A8">
            <w:pPr>
              <w:jc w:val="right"/>
              <w:rPr>
                <w:rFonts w:asciiTheme="minorHAnsi" w:hAnsiTheme="minorHAnsi"/>
                <w:color w:val="1F497D" w:themeColor="text2"/>
                <w:lang w:eastAsia="en-GB"/>
              </w:rPr>
            </w:pPr>
            <w:r>
              <w:rPr>
                <w:rFonts w:asciiTheme="minorHAnsi" w:hAnsiTheme="minorHAnsi"/>
                <w:color w:val="1F497D" w:themeColor="text2"/>
                <w:lang w:eastAsia="en-GB"/>
              </w:rPr>
              <w:t>6</w:t>
            </w:r>
          </w:p>
        </w:tc>
        <w:tc>
          <w:tcPr>
            <w:tcW w:w="964" w:type="dxa"/>
            <w:shd w:val="clear" w:color="auto" w:fill="FFFFFF" w:themeFill="background1"/>
            <w:tcMar/>
          </w:tcPr>
          <w:p w:rsidRPr="00C047FD" w:rsidR="00FD2D23" w:rsidP="62E86E17" w:rsidRDefault="00FD2D23" w14:paraId="2AACF7A5" w14:textId="4618C5BE">
            <w:pPr>
              <w:jc w:val="right"/>
              <w:rPr>
                <w:rFonts w:ascii="Calibri" w:hAnsi="Calibri" w:asciiTheme="minorAscii" w:hAnsiTheme="minorAscii"/>
                <w:color w:val="1F497D" w:themeColor="text2"/>
                <w:lang w:eastAsia="en-GB"/>
              </w:rPr>
            </w:pPr>
            <w:r w:rsidRPr="62E86E17" w:rsidR="389D429A">
              <w:rPr>
                <w:rFonts w:ascii="Calibri" w:hAnsi="Calibri" w:asciiTheme="minorAscii" w:hAnsiTheme="minorAscii"/>
                <w:color w:val="1F497D" w:themeColor="text2" w:themeTint="FF" w:themeShade="FF"/>
                <w:lang w:eastAsia="en-GB"/>
              </w:rPr>
              <w:t>6</w:t>
            </w:r>
          </w:p>
        </w:tc>
        <w:tc>
          <w:tcPr>
            <w:tcW w:w="851" w:type="dxa"/>
            <w:shd w:val="clear" w:color="auto" w:fill="FFFFFF" w:themeFill="background1"/>
            <w:tcMar/>
            <w:vAlign w:val="center"/>
          </w:tcPr>
          <w:p w:rsidRPr="00C047FD" w:rsidR="00FD2D23" w:rsidP="00FF72CD" w:rsidRDefault="00FD2D23" w14:paraId="1A6D5D63" w14:textId="2A1CB733">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Pr="006363DD" w:rsidR="00FD2D23" w:rsidTr="62E86E17" w14:paraId="712A3A4D" w14:textId="77777777">
        <w:trPr>
          <w:trHeight w:val="632"/>
        </w:trPr>
        <w:tc>
          <w:tcPr>
            <w:tcW w:w="7650" w:type="dxa"/>
            <w:shd w:val="clear" w:color="auto" w:fill="FFFFFF" w:themeFill="background1"/>
            <w:noWrap/>
            <w:tcMar/>
            <w:vAlign w:val="center"/>
            <w:hideMark/>
          </w:tcPr>
          <w:p w:rsidRPr="006363DD" w:rsidR="00FD2D23" w:rsidP="00FF72CD" w:rsidRDefault="00FD2D23" w14:paraId="6E51444F" w14:textId="77777777">
            <w:pPr>
              <w:rPr>
                <w:rFonts w:asciiTheme="minorHAnsi" w:hAnsiTheme="minorHAnsi"/>
                <w:b/>
                <w:color w:val="000000" w:themeColor="text1"/>
                <w:lang w:eastAsia="en-GB"/>
              </w:rPr>
            </w:pPr>
            <w:r w:rsidRPr="00866E85">
              <w:rPr>
                <w:rFonts w:asciiTheme="minorHAnsi" w:hAnsiTheme="minorHAnsi"/>
                <w:b/>
                <w:color w:val="000000" w:themeColor="text1"/>
                <w:lang w:eastAsia="en-GB"/>
              </w:rPr>
              <w:lastRenderedPageBreak/>
              <w:t>TOTAL</w:t>
            </w:r>
          </w:p>
        </w:tc>
        <w:tc>
          <w:tcPr>
            <w:tcW w:w="992" w:type="dxa"/>
            <w:shd w:val="clear" w:color="auto" w:fill="FFFFFF" w:themeFill="background1"/>
            <w:noWrap/>
            <w:tcMar/>
            <w:vAlign w:val="center"/>
            <w:hideMark/>
          </w:tcPr>
          <w:p w:rsidRPr="00C047FD" w:rsidR="00FD2D23" w:rsidP="00FF72CD" w:rsidRDefault="00FD2D23" w14:paraId="3EB68E33" w14:textId="1E2E9B68">
            <w:pPr>
              <w:jc w:val="right"/>
              <w:rPr>
                <w:rFonts w:asciiTheme="minorHAnsi" w:hAnsiTheme="minorHAnsi"/>
                <w:b/>
                <w:color w:val="1F497D" w:themeColor="text2"/>
                <w:lang w:eastAsia="en-GB"/>
              </w:rPr>
            </w:pPr>
            <w:r>
              <w:rPr>
                <w:rFonts w:asciiTheme="minorHAnsi" w:hAnsiTheme="minorHAnsi"/>
                <w:b/>
                <w:color w:val="1F497D" w:themeColor="text2"/>
                <w:lang w:eastAsia="en-GB"/>
              </w:rPr>
              <w:t>6</w:t>
            </w:r>
            <w:r w:rsidR="009A7C9B">
              <w:rPr>
                <w:rFonts w:asciiTheme="minorHAnsi" w:hAnsiTheme="minorHAnsi"/>
                <w:b/>
                <w:color w:val="1F497D" w:themeColor="text2"/>
                <w:lang w:eastAsia="en-GB"/>
              </w:rPr>
              <w:t>5</w:t>
            </w:r>
          </w:p>
        </w:tc>
        <w:tc>
          <w:tcPr>
            <w:tcW w:w="964" w:type="dxa"/>
            <w:shd w:val="clear" w:color="auto" w:fill="FFFFFF" w:themeFill="background1"/>
            <w:tcMar/>
          </w:tcPr>
          <w:p w:rsidRPr="00C047FD" w:rsidR="00FD2D23" w:rsidP="62E86E17" w:rsidRDefault="00FD2D23" w14:paraId="222D5CF5" w14:textId="0F896A02">
            <w:pPr>
              <w:jc w:val="right"/>
              <w:rPr>
                <w:rFonts w:ascii="Calibri" w:hAnsi="Calibri" w:asciiTheme="minorAscii" w:hAnsiTheme="minorAscii"/>
                <w:b w:val="1"/>
                <w:bCs w:val="1"/>
                <w:color w:val="1F497D" w:themeColor="text2"/>
                <w:lang w:eastAsia="en-GB"/>
              </w:rPr>
            </w:pPr>
            <w:r w:rsidRPr="62E86E17" w:rsidR="7079C11F">
              <w:rPr>
                <w:rFonts w:ascii="Calibri" w:hAnsi="Calibri" w:asciiTheme="minorAscii" w:hAnsiTheme="minorAscii"/>
                <w:b w:val="1"/>
                <w:bCs w:val="1"/>
                <w:color w:val="1F497D" w:themeColor="text2" w:themeTint="FF" w:themeShade="FF"/>
                <w:lang w:eastAsia="en-GB"/>
              </w:rPr>
              <w:t>64</w:t>
            </w:r>
          </w:p>
        </w:tc>
        <w:tc>
          <w:tcPr>
            <w:tcW w:w="851" w:type="dxa"/>
            <w:shd w:val="clear" w:color="auto" w:fill="FFFFFF" w:themeFill="background1"/>
            <w:tcMar/>
            <w:vAlign w:val="center"/>
          </w:tcPr>
          <w:p w:rsidRPr="00C047FD" w:rsidR="00FD2D23" w:rsidP="00FF72CD" w:rsidRDefault="00FD2D23" w14:paraId="7C7A0BF9" w14:textId="72FE55C5">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rsidRPr="00C2152E" w:rsidR="004779D1" w:rsidP="004779D1" w:rsidRDefault="004779D1" w14:paraId="5F8207F7" w14:textId="77777777">
      <w:pPr>
        <w:rPr>
          <w:rFonts w:asciiTheme="minorHAnsi" w:hAnsiTheme="minorHAnsi" w:cstheme="minorHAnsi"/>
          <w:b/>
          <w:color w:val="000000" w:themeColor="text1"/>
          <w:u w:val="single"/>
        </w:rPr>
      </w:pPr>
    </w:p>
    <w:sectPr w:rsidRPr="00C2152E" w:rsidR="004779D1" w:rsidSect="0064674E">
      <w:pgSz w:w="12240" w:h="15840" w:orient="portrait"/>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hint="default" w:ascii="Symbol" w:hAnsi="Symbol"/>
        <w:color w:val="1F497D" w:themeColor="text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hint="default" w:ascii="Symbol" w:hAnsi="Symbol"/>
        <w:color w:val="1F497D" w:themeColor="text2"/>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hint="default" w:ascii="Symbol" w:hAnsi="Symbol"/>
        <w:color w:val="1F497D" w:themeColor="text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hint="default" w:ascii="Symbol" w:hAnsi="Symbol"/>
        <w:color w:val="1F497D" w:themeColor="text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88629174">
    <w:abstractNumId w:val="5"/>
  </w:num>
  <w:num w:numId="2" w16cid:durableId="1623800118">
    <w:abstractNumId w:val="11"/>
  </w:num>
  <w:num w:numId="3" w16cid:durableId="1823348022">
    <w:abstractNumId w:val="7"/>
  </w:num>
  <w:num w:numId="4" w16cid:durableId="1966154572">
    <w:abstractNumId w:val="10"/>
  </w:num>
  <w:num w:numId="5" w16cid:durableId="1606189050">
    <w:abstractNumId w:val="2"/>
  </w:num>
  <w:num w:numId="6" w16cid:durableId="1409375978">
    <w:abstractNumId w:val="9"/>
  </w:num>
  <w:num w:numId="7" w16cid:durableId="23677788">
    <w:abstractNumId w:val="6"/>
  </w:num>
  <w:num w:numId="8" w16cid:durableId="1041632955">
    <w:abstractNumId w:val="3"/>
  </w:num>
  <w:num w:numId="9" w16cid:durableId="1999915570">
    <w:abstractNumId w:val="12"/>
  </w:num>
  <w:num w:numId="10" w16cid:durableId="1098016227">
    <w:abstractNumId w:val="1"/>
  </w:num>
  <w:num w:numId="11" w16cid:durableId="218564896">
    <w:abstractNumId w:val="4"/>
  </w:num>
  <w:num w:numId="12" w16cid:durableId="1781531033">
    <w:abstractNumId w:val="8"/>
  </w:num>
  <w:num w:numId="13" w16cid:durableId="2074766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4B14"/>
    <w:rsid w:val="00017F63"/>
    <w:rsid w:val="000232AD"/>
    <w:rsid w:val="0006611F"/>
    <w:rsid w:val="000A7109"/>
    <w:rsid w:val="000B5544"/>
    <w:rsid w:val="000C5D6F"/>
    <w:rsid w:val="000F7A4A"/>
    <w:rsid w:val="000F7FAD"/>
    <w:rsid w:val="00125730"/>
    <w:rsid w:val="001340FF"/>
    <w:rsid w:val="001436EF"/>
    <w:rsid w:val="00165391"/>
    <w:rsid w:val="001B5C95"/>
    <w:rsid w:val="001B7064"/>
    <w:rsid w:val="001D0DDD"/>
    <w:rsid w:val="002261FC"/>
    <w:rsid w:val="00242112"/>
    <w:rsid w:val="002437B1"/>
    <w:rsid w:val="00253402"/>
    <w:rsid w:val="00261A82"/>
    <w:rsid w:val="00266225"/>
    <w:rsid w:val="002744BA"/>
    <w:rsid w:val="002E6C64"/>
    <w:rsid w:val="0030485C"/>
    <w:rsid w:val="00307CE0"/>
    <w:rsid w:val="0037566F"/>
    <w:rsid w:val="0039104C"/>
    <w:rsid w:val="003D260E"/>
    <w:rsid w:val="003E5437"/>
    <w:rsid w:val="003F049D"/>
    <w:rsid w:val="00471A91"/>
    <w:rsid w:val="004779D1"/>
    <w:rsid w:val="004958F6"/>
    <w:rsid w:val="004B03FB"/>
    <w:rsid w:val="004E5F02"/>
    <w:rsid w:val="00526013"/>
    <w:rsid w:val="00557F17"/>
    <w:rsid w:val="00576740"/>
    <w:rsid w:val="00576B2C"/>
    <w:rsid w:val="005822B6"/>
    <w:rsid w:val="005918E6"/>
    <w:rsid w:val="005A57E7"/>
    <w:rsid w:val="005B510D"/>
    <w:rsid w:val="005C79DB"/>
    <w:rsid w:val="005D6A60"/>
    <w:rsid w:val="005F34DA"/>
    <w:rsid w:val="00603B10"/>
    <w:rsid w:val="0061179E"/>
    <w:rsid w:val="00626AA6"/>
    <w:rsid w:val="00632563"/>
    <w:rsid w:val="006363DD"/>
    <w:rsid w:val="00636659"/>
    <w:rsid w:val="0064674E"/>
    <w:rsid w:val="006530D2"/>
    <w:rsid w:val="006645F5"/>
    <w:rsid w:val="006937BC"/>
    <w:rsid w:val="007211CD"/>
    <w:rsid w:val="0073035D"/>
    <w:rsid w:val="00745AC6"/>
    <w:rsid w:val="007662D5"/>
    <w:rsid w:val="0076705A"/>
    <w:rsid w:val="00782CF2"/>
    <w:rsid w:val="00787311"/>
    <w:rsid w:val="00796E1C"/>
    <w:rsid w:val="007C2CCC"/>
    <w:rsid w:val="007F5C7F"/>
    <w:rsid w:val="0081032C"/>
    <w:rsid w:val="00811371"/>
    <w:rsid w:val="008436A2"/>
    <w:rsid w:val="00866E85"/>
    <w:rsid w:val="008717EE"/>
    <w:rsid w:val="00883EE0"/>
    <w:rsid w:val="008B05C1"/>
    <w:rsid w:val="008B67FF"/>
    <w:rsid w:val="008C3F4A"/>
    <w:rsid w:val="008D39B3"/>
    <w:rsid w:val="008D4A65"/>
    <w:rsid w:val="008F6377"/>
    <w:rsid w:val="00907B14"/>
    <w:rsid w:val="00917F86"/>
    <w:rsid w:val="00922AE2"/>
    <w:rsid w:val="00950050"/>
    <w:rsid w:val="00951F71"/>
    <w:rsid w:val="009914A8"/>
    <w:rsid w:val="009A0477"/>
    <w:rsid w:val="009A7C9B"/>
    <w:rsid w:val="009B5192"/>
    <w:rsid w:val="009E0A2D"/>
    <w:rsid w:val="009F37CB"/>
    <w:rsid w:val="00A151E5"/>
    <w:rsid w:val="00A16A6A"/>
    <w:rsid w:val="00A33039"/>
    <w:rsid w:val="00A50BAD"/>
    <w:rsid w:val="00A736BA"/>
    <w:rsid w:val="00A8108E"/>
    <w:rsid w:val="00AB34FE"/>
    <w:rsid w:val="00AB4EC8"/>
    <w:rsid w:val="00AC3A9D"/>
    <w:rsid w:val="00AE1300"/>
    <w:rsid w:val="00AE3AF7"/>
    <w:rsid w:val="00AE5BA7"/>
    <w:rsid w:val="00AE7A67"/>
    <w:rsid w:val="00B27A16"/>
    <w:rsid w:val="00B36C37"/>
    <w:rsid w:val="00B43007"/>
    <w:rsid w:val="00B73C88"/>
    <w:rsid w:val="00BA54B7"/>
    <w:rsid w:val="00C02CFD"/>
    <w:rsid w:val="00C2152E"/>
    <w:rsid w:val="00C60A27"/>
    <w:rsid w:val="00C73787"/>
    <w:rsid w:val="00C91367"/>
    <w:rsid w:val="00CC4C41"/>
    <w:rsid w:val="00CD2262"/>
    <w:rsid w:val="00CE5BD7"/>
    <w:rsid w:val="00CF3983"/>
    <w:rsid w:val="00CF40E3"/>
    <w:rsid w:val="00D210B1"/>
    <w:rsid w:val="00D63513"/>
    <w:rsid w:val="00D87BAB"/>
    <w:rsid w:val="00E34F5A"/>
    <w:rsid w:val="00E73615"/>
    <w:rsid w:val="00E97D5D"/>
    <w:rsid w:val="00EA17FC"/>
    <w:rsid w:val="00EA189D"/>
    <w:rsid w:val="00EA7DB0"/>
    <w:rsid w:val="00ED308A"/>
    <w:rsid w:val="00EE0FE1"/>
    <w:rsid w:val="00EE4E2A"/>
    <w:rsid w:val="00EE7E09"/>
    <w:rsid w:val="00F14758"/>
    <w:rsid w:val="00F56644"/>
    <w:rsid w:val="00F710B6"/>
    <w:rsid w:val="00F757FB"/>
    <w:rsid w:val="00FD2D23"/>
    <w:rsid w:val="01628393"/>
    <w:rsid w:val="05989CD4"/>
    <w:rsid w:val="08D03D96"/>
    <w:rsid w:val="08DFCD8E"/>
    <w:rsid w:val="0D519F90"/>
    <w:rsid w:val="23F29663"/>
    <w:rsid w:val="2623FC93"/>
    <w:rsid w:val="34E3EC3B"/>
    <w:rsid w:val="3521BFED"/>
    <w:rsid w:val="359F9926"/>
    <w:rsid w:val="389D429A"/>
    <w:rsid w:val="3C756C74"/>
    <w:rsid w:val="3D489AE6"/>
    <w:rsid w:val="3F392806"/>
    <w:rsid w:val="3F573C2F"/>
    <w:rsid w:val="42230FCA"/>
    <w:rsid w:val="445CFE1E"/>
    <w:rsid w:val="4569101F"/>
    <w:rsid w:val="55D1A608"/>
    <w:rsid w:val="5CDD9AEE"/>
    <w:rsid w:val="62E86E17"/>
    <w:rsid w:val="653FBC64"/>
    <w:rsid w:val="6DDDE7F3"/>
    <w:rsid w:val="7079C11F"/>
    <w:rsid w:val="73FE2F96"/>
    <w:rsid w:val="74447E57"/>
    <w:rsid w:val="766B9123"/>
    <w:rsid w:val="78F6DD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7B879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63DD"/>
    <w:rPr>
      <w:rFonts w:ascii="Times New Roman" w:hAnsi="Times New Roman" w:eastAsia="Times New Roman" w:cs="Times New Roman"/>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styleId="BalloonTextChar" w:customStyle="1">
    <w:name w:val="Balloon Text Char"/>
    <w:basedOn w:val="DefaultParagraphFont"/>
    <w:link w:val="BalloonText"/>
    <w:uiPriority w:val="99"/>
    <w:semiHidden/>
    <w:rsid w:val="006363DD"/>
    <w:rPr>
      <w:rFonts w:ascii="Tahoma" w:hAnsi="Tahoma" w:eastAsia="Times New Roman" w:cs="Tahoma"/>
      <w:sz w:val="16"/>
      <w:szCs w:val="16"/>
      <w:lang w:val="en-GB"/>
    </w:rPr>
  </w:style>
  <w:style w:type="table" w:styleId="TableGrid">
    <w:name w:val="Table Grid"/>
    <w:basedOn w:val="TableNormal"/>
    <w:uiPriority w:val="59"/>
    <w:rsid w:val="006363DD"/>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styleId="NoSpacingChar" w:customStyle="1">
    <w:name w:val="No Spacing Char"/>
    <w:basedOn w:val="DefaultParagraphFont"/>
    <w:link w:val="NoSpacing"/>
    <w:uiPriority w:val="1"/>
    <w:rsid w:val="00C91367"/>
    <w:rPr>
      <w:rFonts w:eastAsiaTheme="minorEastAsia"/>
    </w:rPr>
  </w:style>
  <w:style w:type="paragraph" w:styleId="Default" w:customStyle="1">
    <w:name w:val="Default"/>
    <w:rsid w:val="005A57E7"/>
    <w:pPr>
      <w:autoSpaceDE w:val="0"/>
      <w:autoSpaceDN w:val="0"/>
      <w:adjustRightInd w:val="0"/>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oleObject" Target="embeddings/oleObject1.bin"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CCB2F6C-866F-4614-B1F9-849966EEDB41}"/>
</file>

<file path=customXml/itemProps2.xml><?xml version="1.0" encoding="utf-8"?>
<ds:datastoreItem xmlns:ds="http://schemas.openxmlformats.org/officeDocument/2006/customXml" ds:itemID="{76159FFE-AFDF-4BB3-9459-6602CAEEADF2}"/>
</file>

<file path=customXml/itemProps3.xml><?xml version="1.0" encoding="utf-8"?>
<ds:datastoreItem xmlns:ds="http://schemas.openxmlformats.org/officeDocument/2006/customXml" ds:itemID="{EF8A1148-73EE-4DA4-8270-A78BFC8E48F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sc-gt</dc:creator>
  <keywords/>
  <dc:description/>
  <lastModifiedBy>John Williams (IT Lec.)</lastModifiedBy>
  <revision>58</revision>
  <lastPrinted>2013-09-25T13:22:00.0000000Z</lastPrinted>
  <dcterms:created xsi:type="dcterms:W3CDTF">2022-03-21T11:42:00.0000000Z</dcterms:created>
  <dcterms:modified xsi:type="dcterms:W3CDTF">2023-05-11T10:44:34.9757696Z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y fmtid="{D5CDD505-2E9C-101B-9397-08002B2CF9AE}" pid="3" name="MediaServiceImageTags">
    <vt:lpwstr/>
  </property>
</Properties>
</file>