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AF084" w14:textId="77777777" w:rsidR="002F20C7" w:rsidRDefault="002F20C7">
      <w:pPr>
        <w:rPr>
          <w:rFonts w:ascii="Times New Roman" w:hAnsi="Times New Roman" w:cs="Times New Roman"/>
          <w:sz w:val="24"/>
          <w:szCs w:val="24"/>
        </w:rPr>
      </w:pPr>
    </w:p>
    <w:p w14:paraId="610CE2CD" w14:textId="77777777" w:rsidR="002F20C7" w:rsidRDefault="002F20C7">
      <w:pPr>
        <w:rPr>
          <w:rFonts w:ascii="Times New Roman" w:hAnsi="Times New Roman" w:cs="Times New Roman"/>
          <w:sz w:val="24"/>
          <w:szCs w:val="24"/>
        </w:rPr>
      </w:pPr>
    </w:p>
    <w:p w14:paraId="4A4D5429" w14:textId="3F09DE9A" w:rsidR="002F20C7" w:rsidRDefault="002F20C7">
      <w:pPr>
        <w:rPr>
          <w:rFonts w:ascii="Times New Roman" w:hAnsi="Times New Roman" w:cs="Times New Roman"/>
          <w:sz w:val="24"/>
          <w:szCs w:val="24"/>
        </w:rPr>
      </w:pPr>
    </w:p>
    <w:p w14:paraId="78AD9E1F" w14:textId="379805D8" w:rsidR="002F20C7" w:rsidRDefault="002F20C7">
      <w:pPr>
        <w:rPr>
          <w:rFonts w:ascii="Times New Roman" w:hAnsi="Times New Roman" w:cs="Times New Roman"/>
          <w:sz w:val="24"/>
          <w:szCs w:val="24"/>
        </w:rPr>
      </w:pPr>
    </w:p>
    <w:p w14:paraId="5E250F9A" w14:textId="4ED46282" w:rsidR="002F20C7" w:rsidRDefault="002F20C7">
      <w:pPr>
        <w:rPr>
          <w:rFonts w:ascii="Times New Roman" w:hAnsi="Times New Roman" w:cs="Times New Roman"/>
          <w:sz w:val="24"/>
          <w:szCs w:val="24"/>
        </w:rPr>
      </w:pPr>
    </w:p>
    <w:p w14:paraId="44D3EDB8" w14:textId="77777777" w:rsidR="002F20C7" w:rsidRDefault="002F20C7">
      <w:pPr>
        <w:rPr>
          <w:rFonts w:ascii="Times New Roman" w:hAnsi="Times New Roman" w:cs="Times New Roman"/>
          <w:sz w:val="24"/>
          <w:szCs w:val="24"/>
        </w:rPr>
      </w:pPr>
    </w:p>
    <w:p w14:paraId="5A844EBB" w14:textId="19411730" w:rsidR="002F20C7" w:rsidRDefault="002F20C7" w:rsidP="00C8150E">
      <w:pPr>
        <w:ind w:left="567"/>
        <w:rPr>
          <w:rFonts w:ascii="Times New Roman" w:hAnsi="Times New Roman" w:cs="Times New Roman"/>
          <w:sz w:val="24"/>
          <w:szCs w:val="24"/>
        </w:rPr>
      </w:pPr>
      <w:r>
        <w:rPr>
          <w:rFonts w:ascii="Times New Roman" w:hAnsi="Times New Roman" w:cs="Times New Roman"/>
          <w:sz w:val="24"/>
          <w:szCs w:val="24"/>
        </w:rPr>
        <w:t>SBPD 7004</w:t>
      </w:r>
    </w:p>
    <w:p w14:paraId="71233C50" w14:textId="0F218BB4" w:rsidR="002F20C7" w:rsidRDefault="002F20C7" w:rsidP="00C8150E">
      <w:pPr>
        <w:ind w:left="567"/>
        <w:rPr>
          <w:rFonts w:ascii="Times New Roman" w:hAnsi="Times New Roman" w:cs="Times New Roman"/>
          <w:sz w:val="24"/>
          <w:szCs w:val="24"/>
        </w:rPr>
      </w:pPr>
      <w:r>
        <w:rPr>
          <w:rFonts w:ascii="Times New Roman" w:hAnsi="Times New Roman" w:cs="Times New Roman"/>
          <w:sz w:val="24"/>
          <w:szCs w:val="24"/>
        </w:rPr>
        <w:t>Visions for the Future – Theoretical Perspectives on Management</w:t>
      </w:r>
    </w:p>
    <w:p w14:paraId="14F93383" w14:textId="002823F0" w:rsidR="002F20C7" w:rsidRDefault="00AD1650" w:rsidP="00C8150E">
      <w:pPr>
        <w:ind w:left="567"/>
        <w:rPr>
          <w:rFonts w:ascii="Times New Roman" w:hAnsi="Times New Roman" w:cs="Times New Roman"/>
          <w:sz w:val="24"/>
          <w:szCs w:val="24"/>
        </w:rPr>
      </w:pPr>
      <w:r>
        <w:rPr>
          <w:rFonts w:ascii="Times New Roman" w:hAnsi="Times New Roman" w:cs="Times New Roman"/>
          <w:sz w:val="24"/>
          <w:szCs w:val="24"/>
        </w:rPr>
        <w:t xml:space="preserve">Research </w:t>
      </w:r>
      <w:proofErr w:type="spellStart"/>
      <w:r>
        <w:rPr>
          <w:rFonts w:ascii="Times New Roman" w:hAnsi="Times New Roman" w:cs="Times New Roman"/>
          <w:sz w:val="24"/>
          <w:szCs w:val="24"/>
        </w:rPr>
        <w:t>Papaer</w:t>
      </w:r>
      <w:proofErr w:type="spellEnd"/>
      <w:r w:rsidR="002F20C7">
        <w:rPr>
          <w:rFonts w:ascii="Times New Roman" w:hAnsi="Times New Roman" w:cs="Times New Roman"/>
          <w:sz w:val="24"/>
          <w:szCs w:val="24"/>
        </w:rPr>
        <w:t xml:space="preserve"> Proposal</w:t>
      </w:r>
    </w:p>
    <w:p w14:paraId="64454953" w14:textId="3F079FD3" w:rsidR="002F20C7" w:rsidRDefault="002F20C7" w:rsidP="00C8150E">
      <w:pPr>
        <w:ind w:left="567"/>
        <w:rPr>
          <w:rFonts w:ascii="Times New Roman" w:hAnsi="Times New Roman" w:cs="Times New Roman"/>
          <w:sz w:val="24"/>
          <w:szCs w:val="24"/>
        </w:rPr>
      </w:pPr>
      <w:r>
        <w:rPr>
          <w:rFonts w:ascii="Times New Roman" w:hAnsi="Times New Roman" w:cs="Times New Roman"/>
          <w:sz w:val="24"/>
          <w:szCs w:val="24"/>
        </w:rPr>
        <w:t>Lecturer: Professor Eddie Yu</w:t>
      </w:r>
    </w:p>
    <w:p w14:paraId="228B2C48" w14:textId="4465AE3F" w:rsidR="002F20C7" w:rsidRDefault="002F20C7" w:rsidP="00C8150E">
      <w:pPr>
        <w:ind w:left="567"/>
        <w:rPr>
          <w:rFonts w:ascii="Times New Roman" w:hAnsi="Times New Roman" w:cs="Times New Roman"/>
          <w:sz w:val="24"/>
          <w:szCs w:val="24"/>
        </w:rPr>
      </w:pPr>
      <w:r>
        <w:rPr>
          <w:rFonts w:ascii="Times New Roman" w:hAnsi="Times New Roman" w:cs="Times New Roman"/>
          <w:sz w:val="24"/>
          <w:szCs w:val="24"/>
        </w:rPr>
        <w:t>Student:  William</w:t>
      </w:r>
      <w:r w:rsidR="00E96556">
        <w:rPr>
          <w:rFonts w:ascii="Times New Roman" w:hAnsi="Times New Roman" w:cs="Times New Roman"/>
          <w:sz w:val="24"/>
          <w:szCs w:val="24"/>
        </w:rPr>
        <w:t xml:space="preserve"> Lai</w:t>
      </w:r>
    </w:p>
    <w:p w14:paraId="5CAD8AC0" w14:textId="2E60013D" w:rsidR="002F20C7" w:rsidRDefault="002F20C7" w:rsidP="00C8150E">
      <w:pPr>
        <w:ind w:left="567"/>
        <w:rPr>
          <w:rFonts w:ascii="Times New Roman" w:hAnsi="Times New Roman" w:cs="Times New Roman"/>
          <w:sz w:val="24"/>
          <w:szCs w:val="24"/>
        </w:rPr>
      </w:pPr>
      <w:r>
        <w:rPr>
          <w:rFonts w:ascii="Times New Roman" w:hAnsi="Times New Roman" w:cs="Times New Roman"/>
          <w:sz w:val="24"/>
          <w:szCs w:val="24"/>
        </w:rPr>
        <w:t>Student No. 1812889</w:t>
      </w:r>
    </w:p>
    <w:p w14:paraId="341C5C33" w14:textId="77777777" w:rsidR="002F20C7" w:rsidRDefault="002F20C7">
      <w:pPr>
        <w:rPr>
          <w:rFonts w:ascii="Times New Roman" w:hAnsi="Times New Roman" w:cs="Times New Roman"/>
          <w:sz w:val="24"/>
          <w:szCs w:val="24"/>
        </w:rPr>
      </w:pPr>
    </w:p>
    <w:p w14:paraId="7AF98595" w14:textId="77777777" w:rsidR="002F20C7" w:rsidRDefault="002F20C7">
      <w:pPr>
        <w:rPr>
          <w:rFonts w:ascii="Times New Roman" w:hAnsi="Times New Roman" w:cs="Times New Roman"/>
          <w:sz w:val="24"/>
          <w:szCs w:val="24"/>
        </w:rPr>
      </w:pPr>
    </w:p>
    <w:p w14:paraId="344B0D98" w14:textId="77777777" w:rsidR="002F20C7" w:rsidRDefault="002F20C7">
      <w:pPr>
        <w:rPr>
          <w:rFonts w:ascii="Times New Roman" w:hAnsi="Times New Roman" w:cs="Times New Roman"/>
          <w:sz w:val="24"/>
          <w:szCs w:val="24"/>
        </w:rPr>
      </w:pPr>
    </w:p>
    <w:p w14:paraId="6A1C7240" w14:textId="77777777" w:rsidR="002F20C7" w:rsidRDefault="002F20C7">
      <w:pPr>
        <w:rPr>
          <w:rFonts w:ascii="Times New Roman" w:hAnsi="Times New Roman" w:cs="Times New Roman"/>
          <w:sz w:val="24"/>
          <w:szCs w:val="24"/>
        </w:rPr>
      </w:pPr>
    </w:p>
    <w:p w14:paraId="28B00E2C" w14:textId="77777777" w:rsidR="002F20C7" w:rsidRDefault="002F20C7">
      <w:pPr>
        <w:rPr>
          <w:rFonts w:ascii="Times New Roman" w:hAnsi="Times New Roman" w:cs="Times New Roman"/>
          <w:sz w:val="24"/>
          <w:szCs w:val="24"/>
        </w:rPr>
      </w:pPr>
    </w:p>
    <w:p w14:paraId="2EF8C4D7" w14:textId="77777777" w:rsidR="002F20C7" w:rsidRDefault="002F20C7">
      <w:pPr>
        <w:rPr>
          <w:rFonts w:ascii="Times New Roman" w:hAnsi="Times New Roman" w:cs="Times New Roman"/>
          <w:sz w:val="24"/>
          <w:szCs w:val="24"/>
        </w:rPr>
      </w:pPr>
    </w:p>
    <w:p w14:paraId="23072C0F" w14:textId="051C6FC6" w:rsidR="002F20C7" w:rsidRDefault="002F20C7">
      <w:pPr>
        <w:rPr>
          <w:rFonts w:ascii="Times New Roman" w:hAnsi="Times New Roman" w:cs="Times New Roman"/>
          <w:sz w:val="24"/>
          <w:szCs w:val="24"/>
        </w:rPr>
      </w:pPr>
      <w:r>
        <w:rPr>
          <w:rFonts w:ascii="Times New Roman" w:hAnsi="Times New Roman" w:cs="Times New Roman"/>
          <w:sz w:val="24"/>
          <w:szCs w:val="24"/>
        </w:rPr>
        <w:br w:type="page"/>
      </w:r>
      <w:bookmarkStart w:id="0" w:name="_GoBack"/>
      <w:bookmarkEnd w:id="0"/>
    </w:p>
    <w:p w14:paraId="3C187F60" w14:textId="12DB51A1" w:rsidR="002F20C7" w:rsidRDefault="002F20C7">
      <w:pPr>
        <w:rPr>
          <w:rFonts w:ascii="Times New Roman" w:hAnsi="Times New Roman" w:cs="Times New Roman"/>
          <w:sz w:val="24"/>
          <w:szCs w:val="24"/>
        </w:rPr>
      </w:pPr>
    </w:p>
    <w:p w14:paraId="02D75978" w14:textId="77777777" w:rsidR="002F20C7" w:rsidRDefault="002F20C7">
      <w:pPr>
        <w:rPr>
          <w:rFonts w:ascii="Times New Roman" w:hAnsi="Times New Roman" w:cs="Times New Roman"/>
          <w:sz w:val="24"/>
          <w:szCs w:val="24"/>
        </w:rPr>
      </w:pPr>
    </w:p>
    <w:p w14:paraId="6833191F" w14:textId="1EB29BCA" w:rsidR="007348B9" w:rsidRPr="00DD3ABD" w:rsidRDefault="007348B9" w:rsidP="00153E34">
      <w:pPr>
        <w:ind w:left="567" w:right="41"/>
        <w:jc w:val="both"/>
        <w:rPr>
          <w:rFonts w:ascii="Times New Roman" w:hAnsi="Times New Roman" w:cs="Times New Roman"/>
          <w:sz w:val="24"/>
          <w:szCs w:val="24"/>
        </w:rPr>
      </w:pPr>
      <w:r w:rsidRPr="00DD3ABD">
        <w:rPr>
          <w:rFonts w:ascii="Times New Roman" w:hAnsi="Times New Roman" w:cs="Times New Roman"/>
          <w:sz w:val="24"/>
          <w:szCs w:val="24"/>
        </w:rPr>
        <w:t>The information contained in this assignment cannot be published without the approval from the writer.</w:t>
      </w:r>
    </w:p>
    <w:p w14:paraId="0B579F91" w14:textId="77777777" w:rsidR="00940BC5"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Proposed title</w:t>
      </w:r>
      <w:r w:rsidR="00416952" w:rsidRPr="00EC54DD">
        <w:rPr>
          <w:rFonts w:ascii="Times New Roman" w:hAnsi="Times New Roman" w:cs="Times New Roman"/>
          <w:sz w:val="24"/>
          <w:szCs w:val="24"/>
        </w:rPr>
        <w:t xml:space="preserve"> </w:t>
      </w:r>
    </w:p>
    <w:p w14:paraId="3B914755" w14:textId="79EF6A8C" w:rsidR="00940BC5" w:rsidRPr="00EC54DD" w:rsidRDefault="00940BC5"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Managing teaching staff in a self-funded higher education institution supervis</w:t>
      </w:r>
      <w:r w:rsidR="00EC54DD" w:rsidRPr="00EC54DD">
        <w:rPr>
          <w:rFonts w:ascii="Times New Roman" w:hAnsi="Times New Roman" w:cs="Times New Roman"/>
          <w:sz w:val="24"/>
          <w:szCs w:val="24"/>
        </w:rPr>
        <w:t>e</w:t>
      </w:r>
      <w:r w:rsidR="00416952" w:rsidRPr="00EC54DD">
        <w:rPr>
          <w:rFonts w:ascii="Times New Roman" w:hAnsi="Times New Roman" w:cs="Times New Roman"/>
          <w:sz w:val="24"/>
          <w:szCs w:val="24"/>
        </w:rPr>
        <w:t>d</w:t>
      </w:r>
      <w:r w:rsidRPr="00EC54DD">
        <w:rPr>
          <w:rFonts w:ascii="Times New Roman" w:hAnsi="Times New Roman" w:cs="Times New Roman"/>
          <w:sz w:val="24"/>
          <w:szCs w:val="24"/>
        </w:rPr>
        <w:t xml:space="preserve"> by a </w:t>
      </w:r>
      <w:r w:rsidR="0003016B" w:rsidRPr="00EC54DD">
        <w:rPr>
          <w:rFonts w:ascii="Times New Roman" w:hAnsi="Times New Roman" w:cs="Times New Roman"/>
          <w:sz w:val="24"/>
          <w:szCs w:val="24"/>
        </w:rPr>
        <w:t>University Grants Committee</w:t>
      </w:r>
      <w:r w:rsidRPr="00EC54DD">
        <w:rPr>
          <w:rFonts w:ascii="Times New Roman" w:hAnsi="Times New Roman" w:cs="Times New Roman"/>
          <w:sz w:val="24"/>
          <w:szCs w:val="24"/>
        </w:rPr>
        <w:t xml:space="preserve"> funded university</w:t>
      </w:r>
      <w:r w:rsidR="00683593" w:rsidRPr="00EC54DD">
        <w:rPr>
          <w:rFonts w:ascii="Times New Roman" w:hAnsi="Times New Roman" w:cs="Times New Roman"/>
          <w:sz w:val="24"/>
          <w:szCs w:val="24"/>
        </w:rPr>
        <w:t>.</w:t>
      </w:r>
    </w:p>
    <w:p w14:paraId="4F6A508F" w14:textId="77777777" w:rsidR="00940BC5" w:rsidRPr="00EC54DD" w:rsidRDefault="00940BC5" w:rsidP="00153E34">
      <w:pPr>
        <w:ind w:left="567" w:right="41"/>
        <w:contextualSpacing/>
        <w:jc w:val="both"/>
        <w:rPr>
          <w:rFonts w:ascii="Times New Roman" w:hAnsi="Times New Roman" w:cs="Times New Roman"/>
          <w:sz w:val="24"/>
          <w:szCs w:val="24"/>
        </w:rPr>
      </w:pPr>
    </w:p>
    <w:p w14:paraId="3CA15F22" w14:textId="77777777" w:rsidR="006968A3"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Area of interest</w:t>
      </w:r>
      <w:r w:rsidRPr="00EC54DD">
        <w:rPr>
          <w:rFonts w:ascii="Times New Roman" w:hAnsi="Times New Roman" w:cs="Times New Roman"/>
          <w:sz w:val="24"/>
          <w:szCs w:val="24"/>
        </w:rPr>
        <w:t xml:space="preserve"> </w:t>
      </w:r>
    </w:p>
    <w:p w14:paraId="15CB6562" w14:textId="00ADB17A" w:rsidR="00940BC5" w:rsidRPr="00EC54DD" w:rsidRDefault="00940BC5"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 xml:space="preserve">The study will mainly cover the management of teaching staff in </w:t>
      </w:r>
      <w:r w:rsidR="00EC54DD" w:rsidRPr="00EC54DD">
        <w:rPr>
          <w:rFonts w:ascii="Times New Roman" w:hAnsi="Times New Roman" w:cs="Times New Roman"/>
          <w:sz w:val="24"/>
          <w:szCs w:val="24"/>
        </w:rPr>
        <w:t>a</w:t>
      </w:r>
      <w:r w:rsidRPr="00EC54DD">
        <w:rPr>
          <w:rFonts w:ascii="Times New Roman" w:hAnsi="Times New Roman" w:cs="Times New Roman"/>
          <w:sz w:val="24"/>
          <w:szCs w:val="24"/>
        </w:rPr>
        <w:t xml:space="preserve"> self-funded</w:t>
      </w:r>
      <w:r w:rsidR="008E2728" w:rsidRPr="00EC54DD">
        <w:rPr>
          <w:rFonts w:ascii="Times New Roman" w:hAnsi="Times New Roman" w:cs="Times New Roman"/>
          <w:sz w:val="24"/>
          <w:szCs w:val="24"/>
        </w:rPr>
        <w:t xml:space="preserve"> higher education institution, which includes </w:t>
      </w:r>
      <w:r w:rsidR="00416952" w:rsidRPr="00EC54DD">
        <w:rPr>
          <w:rFonts w:ascii="Times New Roman" w:hAnsi="Times New Roman" w:cs="Times New Roman"/>
          <w:sz w:val="24"/>
          <w:szCs w:val="24"/>
        </w:rPr>
        <w:t xml:space="preserve">senior, middle and frontline staff from </w:t>
      </w:r>
      <w:r w:rsidR="008E2728" w:rsidRPr="00EC54DD">
        <w:rPr>
          <w:rFonts w:ascii="Times New Roman" w:hAnsi="Times New Roman" w:cs="Times New Roman"/>
          <w:sz w:val="24"/>
          <w:szCs w:val="24"/>
        </w:rPr>
        <w:t xml:space="preserve">different </w:t>
      </w:r>
      <w:r w:rsidR="00A4551F">
        <w:rPr>
          <w:rFonts w:ascii="Times New Roman" w:hAnsi="Times New Roman" w:cs="Times New Roman"/>
          <w:sz w:val="24"/>
          <w:szCs w:val="24"/>
        </w:rPr>
        <w:t xml:space="preserve">academic </w:t>
      </w:r>
      <w:r w:rsidR="008E2728" w:rsidRPr="00EC54DD">
        <w:rPr>
          <w:rFonts w:ascii="Times New Roman" w:hAnsi="Times New Roman" w:cs="Times New Roman"/>
          <w:sz w:val="24"/>
          <w:szCs w:val="24"/>
        </w:rPr>
        <w:t>divisions and concentration of studies.</w:t>
      </w:r>
    </w:p>
    <w:p w14:paraId="36FD25C3" w14:textId="77777777" w:rsidR="00940BC5" w:rsidRPr="00EC54DD" w:rsidRDefault="00940BC5" w:rsidP="00153E34">
      <w:pPr>
        <w:ind w:left="567" w:right="41"/>
        <w:contextualSpacing/>
        <w:jc w:val="both"/>
        <w:rPr>
          <w:rFonts w:ascii="Times New Roman" w:hAnsi="Times New Roman" w:cs="Times New Roman"/>
          <w:sz w:val="24"/>
          <w:szCs w:val="24"/>
        </w:rPr>
      </w:pPr>
    </w:p>
    <w:p w14:paraId="289E766B" w14:textId="77777777" w:rsidR="00940BC5"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Objectives</w:t>
      </w:r>
      <w:r w:rsidR="00416952" w:rsidRPr="00EC54DD">
        <w:rPr>
          <w:rFonts w:ascii="Times New Roman" w:hAnsi="Times New Roman" w:cs="Times New Roman"/>
          <w:sz w:val="24"/>
          <w:szCs w:val="24"/>
        </w:rPr>
        <w:t xml:space="preserve"> </w:t>
      </w:r>
    </w:p>
    <w:p w14:paraId="6231B2C6" w14:textId="77777777" w:rsidR="008E2728" w:rsidRPr="0003016B" w:rsidRDefault="008E2728" w:rsidP="00153E34">
      <w:pPr>
        <w:pStyle w:val="a7"/>
        <w:numPr>
          <w:ilvl w:val="0"/>
          <w:numId w:val="4"/>
        </w:numPr>
        <w:ind w:right="41"/>
        <w:jc w:val="both"/>
        <w:rPr>
          <w:rFonts w:ascii="Times New Roman" w:hAnsi="Times New Roman" w:cs="Times New Roman"/>
          <w:sz w:val="24"/>
          <w:szCs w:val="24"/>
        </w:rPr>
      </w:pPr>
      <w:r w:rsidRPr="0003016B">
        <w:rPr>
          <w:rFonts w:ascii="Times New Roman" w:hAnsi="Times New Roman" w:cs="Times New Roman"/>
          <w:sz w:val="24"/>
          <w:szCs w:val="24"/>
        </w:rPr>
        <w:t xml:space="preserve">To build a harmonic environment for teaching staff, so that they can focus on their teaching </w:t>
      </w:r>
      <w:r w:rsidR="0003016B">
        <w:rPr>
          <w:rFonts w:ascii="Times New Roman" w:hAnsi="Times New Roman" w:cs="Times New Roman"/>
          <w:sz w:val="24"/>
          <w:szCs w:val="24"/>
        </w:rPr>
        <w:t xml:space="preserve">and learning activities </w:t>
      </w:r>
      <w:r w:rsidRPr="0003016B">
        <w:rPr>
          <w:rFonts w:ascii="Times New Roman" w:hAnsi="Times New Roman" w:cs="Times New Roman"/>
          <w:sz w:val="24"/>
          <w:szCs w:val="24"/>
        </w:rPr>
        <w:t>to enhance the teaching quality.</w:t>
      </w:r>
    </w:p>
    <w:p w14:paraId="27A42FD8" w14:textId="77777777" w:rsidR="00416952" w:rsidRPr="0003016B" w:rsidRDefault="008E2728" w:rsidP="00153E34">
      <w:pPr>
        <w:pStyle w:val="a7"/>
        <w:numPr>
          <w:ilvl w:val="0"/>
          <w:numId w:val="4"/>
        </w:numPr>
        <w:ind w:right="41"/>
        <w:jc w:val="both"/>
        <w:rPr>
          <w:rFonts w:ascii="Times New Roman" w:hAnsi="Times New Roman" w:cs="Times New Roman"/>
          <w:sz w:val="24"/>
          <w:szCs w:val="24"/>
        </w:rPr>
      </w:pPr>
      <w:r w:rsidRPr="0003016B">
        <w:rPr>
          <w:rFonts w:ascii="Times New Roman" w:hAnsi="Times New Roman" w:cs="Times New Roman"/>
          <w:sz w:val="24"/>
          <w:szCs w:val="24"/>
        </w:rPr>
        <w:t>To increase the admission number of students, which is crucial for a self-funded higher education institution</w:t>
      </w:r>
      <w:r w:rsidR="00416952" w:rsidRPr="0003016B">
        <w:rPr>
          <w:rFonts w:ascii="Times New Roman" w:hAnsi="Times New Roman" w:cs="Times New Roman"/>
          <w:sz w:val="24"/>
          <w:szCs w:val="24"/>
        </w:rPr>
        <w:t>.</w:t>
      </w:r>
    </w:p>
    <w:p w14:paraId="60CC4A1B" w14:textId="77777777" w:rsidR="008E2728" w:rsidRPr="0003016B" w:rsidRDefault="008E2728" w:rsidP="00153E34">
      <w:pPr>
        <w:pStyle w:val="a7"/>
        <w:numPr>
          <w:ilvl w:val="0"/>
          <w:numId w:val="4"/>
        </w:numPr>
        <w:ind w:right="41"/>
        <w:jc w:val="both"/>
        <w:rPr>
          <w:rFonts w:ascii="Times New Roman" w:hAnsi="Times New Roman" w:cs="Times New Roman"/>
          <w:sz w:val="24"/>
          <w:szCs w:val="24"/>
        </w:rPr>
      </w:pPr>
      <w:r w:rsidRPr="0003016B">
        <w:rPr>
          <w:rFonts w:ascii="Times New Roman" w:hAnsi="Times New Roman" w:cs="Times New Roman"/>
          <w:sz w:val="24"/>
          <w:szCs w:val="24"/>
        </w:rPr>
        <w:t xml:space="preserve">To benefit students learning experience and </w:t>
      </w:r>
      <w:r w:rsidR="0003016B">
        <w:rPr>
          <w:rFonts w:ascii="Times New Roman" w:hAnsi="Times New Roman" w:cs="Times New Roman"/>
          <w:sz w:val="24"/>
          <w:szCs w:val="24"/>
        </w:rPr>
        <w:t>raise</w:t>
      </w:r>
      <w:r w:rsidRPr="0003016B">
        <w:rPr>
          <w:rFonts w:ascii="Times New Roman" w:hAnsi="Times New Roman" w:cs="Times New Roman"/>
          <w:sz w:val="24"/>
          <w:szCs w:val="24"/>
        </w:rPr>
        <w:t xml:space="preserve"> their articulation rates to </w:t>
      </w:r>
      <w:r w:rsidR="0003016B" w:rsidRPr="00EC54DD">
        <w:rPr>
          <w:rFonts w:ascii="Times New Roman" w:hAnsi="Times New Roman" w:cs="Times New Roman"/>
          <w:sz w:val="24"/>
          <w:szCs w:val="24"/>
        </w:rPr>
        <w:t>University Grants Committee</w:t>
      </w:r>
      <w:r w:rsidR="0003016B">
        <w:rPr>
          <w:rFonts w:ascii="Times New Roman" w:hAnsi="Times New Roman" w:cs="Times New Roman"/>
          <w:sz w:val="24"/>
          <w:szCs w:val="24"/>
        </w:rPr>
        <w:t xml:space="preserve"> (“UGC”)</w:t>
      </w:r>
      <w:r w:rsidRPr="0003016B">
        <w:rPr>
          <w:rFonts w:ascii="Times New Roman" w:hAnsi="Times New Roman" w:cs="Times New Roman"/>
          <w:sz w:val="24"/>
          <w:szCs w:val="24"/>
        </w:rPr>
        <w:t xml:space="preserve"> universities.</w:t>
      </w:r>
    </w:p>
    <w:p w14:paraId="1843E971" w14:textId="77777777" w:rsidR="00940BC5" w:rsidRPr="00EC54DD" w:rsidRDefault="00940BC5" w:rsidP="00153E34">
      <w:pPr>
        <w:ind w:left="567" w:right="41"/>
        <w:contextualSpacing/>
        <w:jc w:val="both"/>
        <w:rPr>
          <w:rFonts w:ascii="Times New Roman" w:hAnsi="Times New Roman" w:cs="Times New Roman"/>
          <w:sz w:val="24"/>
          <w:szCs w:val="24"/>
        </w:rPr>
      </w:pPr>
    </w:p>
    <w:p w14:paraId="005F62A8" w14:textId="77777777" w:rsidR="00940BC5" w:rsidRPr="00EC54DD" w:rsidRDefault="00940BC5" w:rsidP="00153E34">
      <w:pPr>
        <w:ind w:left="567" w:right="41"/>
        <w:contextualSpacing/>
        <w:jc w:val="both"/>
        <w:rPr>
          <w:rFonts w:ascii="Times New Roman" w:hAnsi="Times New Roman" w:cs="Times New Roman"/>
          <w:sz w:val="24"/>
          <w:szCs w:val="24"/>
        </w:rPr>
      </w:pPr>
    </w:p>
    <w:p w14:paraId="665868E6" w14:textId="77777777" w:rsidR="006968A3"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 xml:space="preserve">Research </w:t>
      </w:r>
      <w:r w:rsidR="00416952" w:rsidRPr="00EC54DD">
        <w:rPr>
          <w:rFonts w:ascii="Times New Roman" w:hAnsi="Times New Roman" w:cs="Times New Roman"/>
          <w:b/>
          <w:sz w:val="24"/>
          <w:szCs w:val="24"/>
        </w:rPr>
        <w:t>question</w:t>
      </w:r>
    </w:p>
    <w:p w14:paraId="68BD1D4A" w14:textId="227E40DB" w:rsidR="008E2728" w:rsidRPr="00EC54DD" w:rsidRDefault="00FD6FB7"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 xml:space="preserve">How to create a harmonic environment for teaching staff in a self-funded higher education institution </w:t>
      </w:r>
      <w:r w:rsidR="00416952" w:rsidRPr="00EC54DD">
        <w:rPr>
          <w:rFonts w:ascii="Times New Roman" w:hAnsi="Times New Roman" w:cs="Times New Roman"/>
          <w:sz w:val="24"/>
          <w:szCs w:val="24"/>
        </w:rPr>
        <w:t xml:space="preserve">supervised by a UGC funded university </w:t>
      </w:r>
      <w:r w:rsidRPr="00EC54DD">
        <w:rPr>
          <w:rFonts w:ascii="Times New Roman" w:hAnsi="Times New Roman" w:cs="Times New Roman"/>
          <w:sz w:val="24"/>
          <w:szCs w:val="24"/>
        </w:rPr>
        <w:t>for the purpose of enhancing teaching and learning quality,</w:t>
      </w:r>
      <w:r w:rsidR="00683593" w:rsidRPr="00EC54DD">
        <w:rPr>
          <w:rFonts w:ascii="Times New Roman" w:hAnsi="Times New Roman" w:cs="Times New Roman"/>
          <w:sz w:val="24"/>
          <w:szCs w:val="24"/>
        </w:rPr>
        <w:t xml:space="preserve"> so as to enhance the </w:t>
      </w:r>
      <w:r w:rsidR="0003016B">
        <w:rPr>
          <w:rFonts w:ascii="Times New Roman" w:hAnsi="Times New Roman" w:cs="Times New Roman"/>
          <w:sz w:val="24"/>
          <w:szCs w:val="24"/>
        </w:rPr>
        <w:t xml:space="preserve">articulation rate and </w:t>
      </w:r>
      <w:r w:rsidR="00683593" w:rsidRPr="00EC54DD">
        <w:rPr>
          <w:rFonts w:ascii="Times New Roman" w:hAnsi="Times New Roman" w:cs="Times New Roman"/>
          <w:sz w:val="24"/>
          <w:szCs w:val="24"/>
        </w:rPr>
        <w:t>admission number.</w:t>
      </w:r>
    </w:p>
    <w:p w14:paraId="3A199106" w14:textId="77777777" w:rsidR="00FD6FB7" w:rsidRPr="00EC54DD" w:rsidRDefault="00FD6FB7" w:rsidP="00153E34">
      <w:pPr>
        <w:ind w:left="567" w:right="41"/>
        <w:contextualSpacing/>
        <w:jc w:val="both"/>
        <w:rPr>
          <w:rFonts w:ascii="Times New Roman" w:hAnsi="Times New Roman" w:cs="Times New Roman"/>
          <w:sz w:val="24"/>
          <w:szCs w:val="24"/>
        </w:rPr>
      </w:pPr>
    </w:p>
    <w:p w14:paraId="01DD77AA" w14:textId="77777777" w:rsidR="00FD6FB7" w:rsidRPr="00EC54DD" w:rsidRDefault="00FD6FB7" w:rsidP="00153E34">
      <w:pPr>
        <w:ind w:left="567" w:right="41"/>
        <w:contextualSpacing/>
        <w:jc w:val="both"/>
        <w:rPr>
          <w:rFonts w:ascii="Times New Roman" w:hAnsi="Times New Roman" w:cs="Times New Roman"/>
          <w:sz w:val="24"/>
          <w:szCs w:val="24"/>
        </w:rPr>
      </w:pPr>
    </w:p>
    <w:p w14:paraId="28445820" w14:textId="77777777" w:rsidR="006968A3"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Significance of the issues</w:t>
      </w:r>
      <w:r w:rsidRPr="00EC54DD">
        <w:rPr>
          <w:rFonts w:ascii="Times New Roman" w:hAnsi="Times New Roman" w:cs="Times New Roman"/>
          <w:sz w:val="24"/>
          <w:szCs w:val="24"/>
        </w:rPr>
        <w:t xml:space="preserve"> </w:t>
      </w:r>
    </w:p>
    <w:p w14:paraId="60F59346" w14:textId="608AD97D" w:rsidR="00ED554C" w:rsidRPr="00EC54DD" w:rsidRDefault="00FD6FB7"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Despite a self-funded higher education institution is a non-profit seeking organization, its survival still significantly depends on the tuition income</w:t>
      </w:r>
      <w:r w:rsidR="00ED554C" w:rsidRPr="00EC54DD">
        <w:rPr>
          <w:rFonts w:ascii="Times New Roman" w:hAnsi="Times New Roman" w:cs="Times New Roman"/>
          <w:sz w:val="24"/>
          <w:szCs w:val="24"/>
        </w:rPr>
        <w:t xml:space="preserve">, which </w:t>
      </w:r>
      <w:r w:rsidR="0003016B">
        <w:rPr>
          <w:rFonts w:ascii="Times New Roman" w:hAnsi="Times New Roman" w:cs="Times New Roman"/>
          <w:sz w:val="24"/>
          <w:szCs w:val="24"/>
        </w:rPr>
        <w:t>is</w:t>
      </w:r>
      <w:r w:rsidR="00ED554C" w:rsidRPr="00EC54DD">
        <w:rPr>
          <w:rFonts w:ascii="Times New Roman" w:hAnsi="Times New Roman" w:cs="Times New Roman"/>
          <w:sz w:val="24"/>
          <w:szCs w:val="24"/>
        </w:rPr>
        <w:t xml:space="preserve"> the commercial </w:t>
      </w:r>
      <w:r w:rsidR="0003016B">
        <w:rPr>
          <w:rFonts w:ascii="Times New Roman" w:hAnsi="Times New Roman" w:cs="Times New Roman"/>
          <w:sz w:val="24"/>
          <w:szCs w:val="24"/>
        </w:rPr>
        <w:t>part</w:t>
      </w:r>
      <w:r w:rsidR="00ED554C" w:rsidRPr="00EC54DD">
        <w:rPr>
          <w:rFonts w:ascii="Times New Roman" w:hAnsi="Times New Roman" w:cs="Times New Roman"/>
          <w:sz w:val="24"/>
          <w:szCs w:val="24"/>
        </w:rPr>
        <w:t xml:space="preserve"> of the operation.  </w:t>
      </w:r>
      <w:r w:rsidRPr="00EC54DD">
        <w:rPr>
          <w:rFonts w:ascii="Times New Roman" w:hAnsi="Times New Roman" w:cs="Times New Roman"/>
          <w:sz w:val="24"/>
          <w:szCs w:val="24"/>
        </w:rPr>
        <w:t>The confinement of management actions such as hiring and firing for a self-funded higher education institution under the supervision of an UGC funded university complicate</w:t>
      </w:r>
      <w:r w:rsidR="00ED554C" w:rsidRPr="00EC54DD">
        <w:rPr>
          <w:rFonts w:ascii="Times New Roman" w:hAnsi="Times New Roman" w:cs="Times New Roman"/>
          <w:sz w:val="24"/>
          <w:szCs w:val="24"/>
        </w:rPr>
        <w:t>s</w:t>
      </w:r>
      <w:r w:rsidRPr="00EC54DD">
        <w:rPr>
          <w:rFonts w:ascii="Times New Roman" w:hAnsi="Times New Roman" w:cs="Times New Roman"/>
          <w:sz w:val="24"/>
          <w:szCs w:val="24"/>
        </w:rPr>
        <w:t xml:space="preserve"> the </w:t>
      </w:r>
      <w:r w:rsidR="009573B1">
        <w:rPr>
          <w:rFonts w:ascii="Times New Roman" w:hAnsi="Times New Roman" w:cs="Times New Roman"/>
          <w:sz w:val="24"/>
          <w:szCs w:val="24"/>
        </w:rPr>
        <w:t>management matters</w:t>
      </w:r>
      <w:r w:rsidRPr="00EC54DD">
        <w:rPr>
          <w:rFonts w:ascii="Times New Roman" w:hAnsi="Times New Roman" w:cs="Times New Roman"/>
          <w:sz w:val="24"/>
          <w:szCs w:val="24"/>
        </w:rPr>
        <w:t>.</w:t>
      </w:r>
      <w:r w:rsidR="00416952" w:rsidRPr="00EC54DD">
        <w:rPr>
          <w:rFonts w:ascii="Times New Roman" w:hAnsi="Times New Roman" w:cs="Times New Roman"/>
          <w:sz w:val="24"/>
          <w:szCs w:val="24"/>
        </w:rPr>
        <w:t xml:space="preserve">  This paper suggests good </w:t>
      </w:r>
      <w:r w:rsidR="00976055" w:rsidRPr="00EC54DD">
        <w:rPr>
          <w:rFonts w:ascii="Times New Roman" w:hAnsi="Times New Roman" w:cs="Times New Roman"/>
          <w:sz w:val="24"/>
          <w:szCs w:val="24"/>
        </w:rPr>
        <w:t>managerial</w:t>
      </w:r>
      <w:r w:rsidR="00416952" w:rsidRPr="00EC54DD">
        <w:rPr>
          <w:rFonts w:ascii="Times New Roman" w:hAnsi="Times New Roman" w:cs="Times New Roman"/>
          <w:sz w:val="24"/>
          <w:szCs w:val="24"/>
        </w:rPr>
        <w:t xml:space="preserve"> practice</w:t>
      </w:r>
      <w:r w:rsidR="009573B1">
        <w:rPr>
          <w:rFonts w:ascii="Times New Roman" w:hAnsi="Times New Roman" w:cs="Times New Roman"/>
          <w:sz w:val="24"/>
          <w:szCs w:val="24"/>
        </w:rPr>
        <w:t xml:space="preserve">s </w:t>
      </w:r>
      <w:r w:rsidR="00416952" w:rsidRPr="00EC54DD">
        <w:rPr>
          <w:rFonts w:ascii="Times New Roman" w:hAnsi="Times New Roman" w:cs="Times New Roman"/>
          <w:sz w:val="24"/>
          <w:szCs w:val="24"/>
        </w:rPr>
        <w:t>through applying the 3H</w:t>
      </w:r>
      <w:r w:rsidR="00976055" w:rsidRPr="00EC54DD">
        <w:rPr>
          <w:rFonts w:ascii="Times New Roman" w:hAnsi="Times New Roman" w:cs="Times New Roman"/>
          <w:sz w:val="24"/>
          <w:szCs w:val="24"/>
        </w:rPr>
        <w:t xml:space="preserve"> principles.  Th</w:t>
      </w:r>
      <w:r w:rsidR="009573B1">
        <w:rPr>
          <w:rFonts w:ascii="Times New Roman" w:hAnsi="Times New Roman" w:cs="Times New Roman"/>
          <w:sz w:val="24"/>
          <w:szCs w:val="24"/>
        </w:rPr>
        <w:t>e</w:t>
      </w:r>
      <w:r w:rsidR="00976055" w:rsidRPr="00EC54DD">
        <w:rPr>
          <w:rFonts w:ascii="Times New Roman" w:hAnsi="Times New Roman" w:cs="Times New Roman"/>
          <w:sz w:val="24"/>
          <w:szCs w:val="24"/>
        </w:rPr>
        <w:t>s</w:t>
      </w:r>
      <w:r w:rsidR="009573B1">
        <w:rPr>
          <w:rFonts w:ascii="Times New Roman" w:hAnsi="Times New Roman" w:cs="Times New Roman"/>
          <w:sz w:val="24"/>
          <w:szCs w:val="24"/>
        </w:rPr>
        <w:t>e</w:t>
      </w:r>
      <w:r w:rsidR="00976055" w:rsidRPr="00EC54DD">
        <w:rPr>
          <w:rFonts w:ascii="Times New Roman" w:hAnsi="Times New Roman" w:cs="Times New Roman"/>
          <w:sz w:val="24"/>
          <w:szCs w:val="24"/>
        </w:rPr>
        <w:t xml:space="preserve"> good managerial practice</w:t>
      </w:r>
      <w:r w:rsidR="00A4551F">
        <w:rPr>
          <w:rFonts w:ascii="Times New Roman" w:hAnsi="Times New Roman" w:cs="Times New Roman"/>
          <w:sz w:val="24"/>
          <w:szCs w:val="24"/>
        </w:rPr>
        <w:t>s</w:t>
      </w:r>
      <w:r w:rsidR="00976055" w:rsidRPr="00EC54DD">
        <w:rPr>
          <w:rFonts w:ascii="Times New Roman" w:hAnsi="Times New Roman" w:cs="Times New Roman"/>
          <w:sz w:val="24"/>
          <w:szCs w:val="24"/>
        </w:rPr>
        <w:t xml:space="preserve"> will contribute to the education industry and the whole society through spillover effect.</w:t>
      </w:r>
    </w:p>
    <w:p w14:paraId="481FD87E" w14:textId="77777777" w:rsidR="00ED554C" w:rsidRPr="00EC54DD" w:rsidRDefault="00ED554C" w:rsidP="00153E34">
      <w:pPr>
        <w:ind w:left="567" w:right="41"/>
        <w:contextualSpacing/>
        <w:jc w:val="both"/>
        <w:rPr>
          <w:rFonts w:ascii="Times New Roman" w:hAnsi="Times New Roman" w:cs="Times New Roman"/>
          <w:sz w:val="24"/>
          <w:szCs w:val="24"/>
        </w:rPr>
      </w:pPr>
    </w:p>
    <w:p w14:paraId="08C1417A" w14:textId="22FF8673" w:rsidR="00FD6FB7" w:rsidRDefault="00FD6FB7" w:rsidP="00153E34">
      <w:pPr>
        <w:ind w:left="567" w:right="41"/>
        <w:contextualSpacing/>
        <w:jc w:val="both"/>
        <w:rPr>
          <w:rFonts w:ascii="Times New Roman" w:hAnsi="Times New Roman" w:cs="Times New Roman"/>
          <w:sz w:val="24"/>
          <w:szCs w:val="24"/>
        </w:rPr>
      </w:pPr>
    </w:p>
    <w:p w14:paraId="3FD5B9A7" w14:textId="05400746" w:rsidR="00153E34" w:rsidRDefault="00153E34" w:rsidP="00153E34">
      <w:pPr>
        <w:ind w:left="567" w:right="41"/>
        <w:contextualSpacing/>
        <w:jc w:val="both"/>
        <w:rPr>
          <w:rFonts w:ascii="Times New Roman" w:hAnsi="Times New Roman" w:cs="Times New Roman"/>
          <w:sz w:val="24"/>
          <w:szCs w:val="24"/>
        </w:rPr>
      </w:pPr>
    </w:p>
    <w:p w14:paraId="0463C679" w14:textId="77777777" w:rsidR="00153E34" w:rsidRPr="00EC54DD" w:rsidRDefault="00153E34" w:rsidP="00153E34">
      <w:pPr>
        <w:ind w:left="567" w:right="41"/>
        <w:contextualSpacing/>
        <w:jc w:val="both"/>
        <w:rPr>
          <w:rFonts w:ascii="Times New Roman" w:hAnsi="Times New Roman" w:cs="Times New Roman"/>
          <w:sz w:val="24"/>
          <w:szCs w:val="24"/>
        </w:rPr>
      </w:pPr>
    </w:p>
    <w:p w14:paraId="78F9A7C7" w14:textId="77777777" w:rsidR="00ED554C"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 xml:space="preserve">Key words </w:t>
      </w:r>
    </w:p>
    <w:p w14:paraId="176460CD" w14:textId="69B7CE49" w:rsidR="00541548" w:rsidRDefault="00541548" w:rsidP="00153E34">
      <w:pPr>
        <w:ind w:left="567" w:right="41"/>
        <w:jc w:val="both"/>
        <w:rPr>
          <w:rFonts w:ascii="Times New Roman" w:hAnsi="Times New Roman" w:cs="Times New Roman"/>
          <w:sz w:val="24"/>
          <w:szCs w:val="24"/>
        </w:rPr>
      </w:pPr>
      <w:r>
        <w:rPr>
          <w:rFonts w:ascii="Times New Roman" w:hAnsi="Times New Roman" w:cs="Times New Roman"/>
          <w:sz w:val="24"/>
          <w:szCs w:val="24"/>
        </w:rPr>
        <w:t>3-H Framework, Managing self-funded educational institution, Motivation, Reward System, Strategies in self-funded education industry.</w:t>
      </w:r>
    </w:p>
    <w:p w14:paraId="1CA681EB" w14:textId="69E1D2E4" w:rsidR="00ED554C" w:rsidRPr="00EC54DD" w:rsidRDefault="00ED554C"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Since the information contained in the study is quite sensitive, I do not want to make it available for the general public.</w:t>
      </w:r>
    </w:p>
    <w:p w14:paraId="3AD2DB54" w14:textId="77777777" w:rsidR="00ED554C" w:rsidRPr="00EC54DD" w:rsidRDefault="00ED554C" w:rsidP="00153E34">
      <w:pPr>
        <w:ind w:left="567" w:right="41"/>
        <w:contextualSpacing/>
        <w:jc w:val="both"/>
        <w:rPr>
          <w:rFonts w:ascii="Times New Roman" w:hAnsi="Times New Roman" w:cs="Times New Roman"/>
          <w:sz w:val="24"/>
          <w:szCs w:val="24"/>
        </w:rPr>
      </w:pPr>
    </w:p>
    <w:p w14:paraId="4634FFE1" w14:textId="77777777" w:rsidR="008731DA"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Background</w:t>
      </w:r>
      <w:r w:rsidR="00E91F85" w:rsidRPr="00EC54DD">
        <w:rPr>
          <w:rFonts w:ascii="Times New Roman" w:hAnsi="Times New Roman" w:cs="Times New Roman"/>
          <w:sz w:val="24"/>
          <w:szCs w:val="24"/>
        </w:rPr>
        <w:t xml:space="preserve"> </w:t>
      </w:r>
    </w:p>
    <w:p w14:paraId="7A4936D2" w14:textId="77777777" w:rsidR="008731DA" w:rsidRPr="00EC54DD" w:rsidRDefault="008731DA"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 xml:space="preserve">The </w:t>
      </w:r>
      <w:r w:rsidR="009573B1">
        <w:rPr>
          <w:rFonts w:ascii="Times New Roman" w:hAnsi="Times New Roman" w:cs="Times New Roman"/>
          <w:sz w:val="24"/>
          <w:szCs w:val="24"/>
        </w:rPr>
        <w:t>higher</w:t>
      </w:r>
      <w:r w:rsidRPr="00EC54DD">
        <w:rPr>
          <w:rFonts w:ascii="Times New Roman" w:hAnsi="Times New Roman" w:cs="Times New Roman"/>
          <w:sz w:val="24"/>
          <w:szCs w:val="24"/>
        </w:rPr>
        <w:t xml:space="preserve"> education system in Hong Kong</w:t>
      </w:r>
      <w:r w:rsidR="005B5768" w:rsidRPr="00EC54DD">
        <w:rPr>
          <w:rFonts w:ascii="Times New Roman" w:hAnsi="Times New Roman" w:cs="Times New Roman"/>
          <w:sz w:val="24"/>
          <w:szCs w:val="24"/>
        </w:rPr>
        <w:t xml:space="preserve"> mainly comprises publicly-funded programmes and self-funded programmes.  Publicly-funded</w:t>
      </w:r>
      <w:r w:rsidR="000A021B" w:rsidRPr="00EC54DD">
        <w:rPr>
          <w:rFonts w:ascii="Times New Roman" w:hAnsi="Times New Roman" w:cs="Times New Roman"/>
          <w:sz w:val="24"/>
          <w:szCs w:val="24"/>
        </w:rPr>
        <w:t xml:space="preserve"> programmes</w:t>
      </w:r>
      <w:r w:rsidR="004F14A5" w:rsidRPr="00EC54DD">
        <w:rPr>
          <w:rFonts w:ascii="Times New Roman" w:hAnsi="Times New Roman" w:cs="Times New Roman"/>
          <w:sz w:val="24"/>
          <w:szCs w:val="24"/>
        </w:rPr>
        <w:t xml:space="preserve"> mainly</w:t>
      </w:r>
      <w:r w:rsidR="005B5768" w:rsidRPr="00EC54DD">
        <w:rPr>
          <w:rFonts w:ascii="Times New Roman" w:hAnsi="Times New Roman" w:cs="Times New Roman"/>
          <w:sz w:val="24"/>
          <w:szCs w:val="24"/>
        </w:rPr>
        <w:t xml:space="preserve"> includes </w:t>
      </w:r>
      <w:r w:rsidR="004F14A5" w:rsidRPr="00EC54DD">
        <w:rPr>
          <w:rFonts w:ascii="Times New Roman" w:hAnsi="Times New Roman" w:cs="Times New Roman"/>
          <w:sz w:val="24"/>
          <w:szCs w:val="24"/>
        </w:rPr>
        <w:t xml:space="preserve">programmes offered by </w:t>
      </w:r>
      <w:r w:rsidR="005B5768" w:rsidRPr="00EC54DD">
        <w:rPr>
          <w:rFonts w:ascii="Times New Roman" w:hAnsi="Times New Roman" w:cs="Times New Roman"/>
          <w:sz w:val="24"/>
          <w:szCs w:val="24"/>
        </w:rPr>
        <w:t xml:space="preserve">institutions funded by the </w:t>
      </w:r>
      <w:r w:rsidR="009573B1">
        <w:rPr>
          <w:rFonts w:ascii="Times New Roman" w:hAnsi="Times New Roman" w:cs="Times New Roman"/>
          <w:sz w:val="24"/>
          <w:szCs w:val="24"/>
        </w:rPr>
        <w:t>UGC</w:t>
      </w:r>
      <w:r w:rsidR="004F14A5" w:rsidRPr="00EC54DD">
        <w:rPr>
          <w:rFonts w:ascii="Times New Roman" w:hAnsi="Times New Roman" w:cs="Times New Roman"/>
          <w:sz w:val="24"/>
          <w:szCs w:val="24"/>
        </w:rPr>
        <w:t xml:space="preserve">. They are City University of Hong Kong, Hong Kong Baptist University, Lingnan University, The Chinese University of Hong Kong, The Education University of Hong Kong, The Hong Kong Polytechnic University, The Hong Kong University of Science and Technology and The University of Hong Kong  Other </w:t>
      </w:r>
      <w:r w:rsidR="009573B1">
        <w:rPr>
          <w:rFonts w:ascii="Times New Roman" w:hAnsi="Times New Roman" w:cs="Times New Roman"/>
          <w:sz w:val="24"/>
          <w:szCs w:val="24"/>
        </w:rPr>
        <w:t>higher</w:t>
      </w:r>
      <w:r w:rsidR="004F14A5" w:rsidRPr="00EC54DD">
        <w:rPr>
          <w:rFonts w:ascii="Times New Roman" w:hAnsi="Times New Roman" w:cs="Times New Roman"/>
          <w:sz w:val="24"/>
          <w:szCs w:val="24"/>
        </w:rPr>
        <w:t xml:space="preserve"> education publicly funded programmes include </w:t>
      </w:r>
      <w:r w:rsidR="009573B1" w:rsidRPr="00EC54DD">
        <w:rPr>
          <w:rFonts w:ascii="Times New Roman" w:hAnsi="Times New Roman" w:cs="Times New Roman"/>
          <w:sz w:val="24"/>
          <w:szCs w:val="24"/>
        </w:rPr>
        <w:t>performing arts programmes</w:t>
      </w:r>
      <w:r w:rsidR="009573B1">
        <w:rPr>
          <w:rFonts w:ascii="Times New Roman" w:hAnsi="Times New Roman" w:cs="Times New Roman"/>
          <w:sz w:val="24"/>
          <w:szCs w:val="24"/>
        </w:rPr>
        <w:t xml:space="preserve"> and</w:t>
      </w:r>
      <w:r w:rsidR="009573B1" w:rsidRPr="00EC54DD">
        <w:rPr>
          <w:rFonts w:ascii="Times New Roman" w:hAnsi="Times New Roman" w:cs="Times New Roman"/>
          <w:sz w:val="24"/>
          <w:szCs w:val="24"/>
        </w:rPr>
        <w:t xml:space="preserve"> </w:t>
      </w:r>
      <w:r w:rsidR="004F14A5" w:rsidRPr="00EC54DD">
        <w:rPr>
          <w:rFonts w:ascii="Times New Roman" w:hAnsi="Times New Roman" w:cs="Times New Roman"/>
          <w:sz w:val="24"/>
          <w:szCs w:val="24"/>
        </w:rPr>
        <w:t xml:space="preserve">some programmes offered by Vocational Training Council  </w:t>
      </w:r>
      <w:r w:rsidR="00196F53" w:rsidRPr="00EC54DD">
        <w:rPr>
          <w:rFonts w:ascii="Times New Roman" w:hAnsi="Times New Roman" w:cs="Times New Roman"/>
          <w:sz w:val="24"/>
          <w:szCs w:val="24"/>
        </w:rPr>
        <w:t>(Education Bureau, 2017)</w:t>
      </w:r>
      <w:r w:rsidR="004F14A5" w:rsidRPr="00EC54DD">
        <w:rPr>
          <w:rFonts w:ascii="Times New Roman" w:hAnsi="Times New Roman" w:cs="Times New Roman"/>
          <w:sz w:val="24"/>
          <w:szCs w:val="24"/>
        </w:rPr>
        <w:t>.  The rest of post-secondary programmes are self-funded.</w:t>
      </w:r>
    </w:p>
    <w:p w14:paraId="65C91F8E" w14:textId="77777777" w:rsidR="00196F53" w:rsidRPr="00EC54DD" w:rsidRDefault="00196F53" w:rsidP="00153E34">
      <w:pPr>
        <w:ind w:left="567" w:right="41"/>
        <w:contextualSpacing/>
        <w:jc w:val="both"/>
        <w:rPr>
          <w:rFonts w:ascii="Times New Roman" w:hAnsi="Times New Roman" w:cs="Times New Roman"/>
          <w:sz w:val="24"/>
          <w:szCs w:val="24"/>
        </w:rPr>
      </w:pPr>
    </w:p>
    <w:p w14:paraId="6FCC81CB" w14:textId="77777777" w:rsidR="00196F53" w:rsidRPr="00EC54DD" w:rsidRDefault="00196F53"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The interesting part is that some programmes offered by self-funded institution are supervised by its publicly-funded parent institutions.   These self-funded institutions need to follow the policies, i.e. human resource policy, employed by their publicly-funded parent institutions</w:t>
      </w:r>
      <w:r w:rsidR="009573B1">
        <w:rPr>
          <w:rFonts w:ascii="Times New Roman" w:hAnsi="Times New Roman" w:cs="Times New Roman"/>
          <w:sz w:val="24"/>
          <w:szCs w:val="24"/>
        </w:rPr>
        <w:t xml:space="preserve"> and fight for survival on commercial basis at the same time.</w:t>
      </w:r>
    </w:p>
    <w:p w14:paraId="139C4894" w14:textId="77777777" w:rsidR="004F14A5" w:rsidRPr="00EC54DD" w:rsidRDefault="004F14A5" w:rsidP="00153E34">
      <w:pPr>
        <w:ind w:left="567" w:right="41"/>
        <w:contextualSpacing/>
        <w:jc w:val="both"/>
        <w:rPr>
          <w:rFonts w:ascii="Times New Roman" w:hAnsi="Times New Roman" w:cs="Times New Roman"/>
          <w:sz w:val="24"/>
          <w:szCs w:val="24"/>
        </w:rPr>
      </w:pPr>
    </w:p>
    <w:p w14:paraId="6D9904BE" w14:textId="77777777" w:rsidR="008A50C9"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Case body</w:t>
      </w:r>
      <w:r w:rsidR="00E91F85" w:rsidRPr="00EC54DD">
        <w:rPr>
          <w:rFonts w:ascii="Times New Roman" w:hAnsi="Times New Roman" w:cs="Times New Roman"/>
          <w:sz w:val="24"/>
          <w:szCs w:val="24"/>
        </w:rPr>
        <w:t xml:space="preserve"> </w:t>
      </w:r>
    </w:p>
    <w:p w14:paraId="2257E8F5" w14:textId="77777777" w:rsidR="007C10D3" w:rsidRPr="00EC54DD" w:rsidRDefault="00966BD1" w:rsidP="00153E34">
      <w:pPr>
        <w:ind w:left="567" w:right="41"/>
        <w:jc w:val="both"/>
        <w:rPr>
          <w:rFonts w:ascii="Times New Roman" w:hAnsi="Times New Roman" w:cs="Times New Roman"/>
          <w:sz w:val="24"/>
          <w:szCs w:val="24"/>
        </w:rPr>
      </w:pPr>
      <w:r>
        <w:rPr>
          <w:rFonts w:ascii="Times New Roman" w:hAnsi="Times New Roman" w:cs="Times New Roman"/>
          <w:sz w:val="24"/>
          <w:szCs w:val="24"/>
        </w:rPr>
        <w:t xml:space="preserve">8.1 </w:t>
      </w:r>
      <w:r w:rsidR="007C10D3" w:rsidRPr="00EC54DD">
        <w:rPr>
          <w:rFonts w:ascii="Times New Roman" w:hAnsi="Times New Roman" w:cs="Times New Roman"/>
          <w:sz w:val="24"/>
          <w:szCs w:val="24"/>
        </w:rPr>
        <w:t>The structure of the subject institution:</w:t>
      </w:r>
    </w:p>
    <w:p w14:paraId="2190C344" w14:textId="30AB16ED" w:rsidR="008A50C9" w:rsidRPr="00EC54DD" w:rsidRDefault="0016737C"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 xml:space="preserve">The </w:t>
      </w:r>
      <w:r w:rsidR="00976055" w:rsidRPr="00EC54DD">
        <w:rPr>
          <w:rFonts w:ascii="Times New Roman" w:hAnsi="Times New Roman" w:cs="Times New Roman"/>
          <w:sz w:val="24"/>
          <w:szCs w:val="24"/>
        </w:rPr>
        <w:t xml:space="preserve">subject </w:t>
      </w:r>
      <w:r w:rsidRPr="00EC54DD">
        <w:rPr>
          <w:rFonts w:ascii="Times New Roman" w:hAnsi="Times New Roman" w:cs="Times New Roman"/>
          <w:sz w:val="24"/>
          <w:szCs w:val="24"/>
        </w:rPr>
        <w:t>self-funded higher education institution (“SF</w:t>
      </w:r>
      <w:r w:rsidR="008A50C9" w:rsidRPr="00EC54DD">
        <w:rPr>
          <w:rFonts w:ascii="Times New Roman" w:hAnsi="Times New Roman" w:cs="Times New Roman"/>
          <w:sz w:val="24"/>
          <w:szCs w:val="24"/>
        </w:rPr>
        <w:t>I</w:t>
      </w:r>
      <w:r w:rsidRPr="00EC54DD">
        <w:rPr>
          <w:rFonts w:ascii="Times New Roman" w:hAnsi="Times New Roman" w:cs="Times New Roman"/>
          <w:sz w:val="24"/>
          <w:szCs w:val="24"/>
        </w:rPr>
        <w:t xml:space="preserve">”) is under the administration of a UGC </w:t>
      </w:r>
      <w:r w:rsidR="009573B1">
        <w:rPr>
          <w:rFonts w:ascii="Times New Roman" w:hAnsi="Times New Roman" w:cs="Times New Roman"/>
          <w:sz w:val="24"/>
          <w:szCs w:val="24"/>
        </w:rPr>
        <w:t xml:space="preserve">funded </w:t>
      </w:r>
      <w:r w:rsidRPr="00EC54DD">
        <w:rPr>
          <w:rFonts w:ascii="Times New Roman" w:hAnsi="Times New Roman" w:cs="Times New Roman"/>
          <w:sz w:val="24"/>
          <w:szCs w:val="24"/>
        </w:rPr>
        <w:t>university (“UGCU”).</w:t>
      </w:r>
      <w:r w:rsidR="008A50C9" w:rsidRPr="00EC54DD">
        <w:rPr>
          <w:rFonts w:ascii="Times New Roman" w:hAnsi="Times New Roman" w:cs="Times New Roman"/>
          <w:sz w:val="24"/>
          <w:szCs w:val="24"/>
        </w:rPr>
        <w:t xml:space="preserve">  The SFI mainly operates various programmes which can be divided </w:t>
      </w:r>
      <w:r w:rsidR="00EC54DD" w:rsidRPr="00EC54DD">
        <w:rPr>
          <w:rFonts w:ascii="Times New Roman" w:hAnsi="Times New Roman" w:cs="Times New Roman"/>
          <w:sz w:val="24"/>
          <w:szCs w:val="24"/>
        </w:rPr>
        <w:t>into two</w:t>
      </w:r>
      <w:r w:rsidR="008A50C9" w:rsidRPr="00EC54DD">
        <w:rPr>
          <w:rFonts w:ascii="Times New Roman" w:hAnsi="Times New Roman" w:cs="Times New Roman"/>
          <w:sz w:val="24"/>
          <w:szCs w:val="24"/>
        </w:rPr>
        <w:t xml:space="preserve"> main categories: Associated Degree (“AD”) programmes and senior years </w:t>
      </w:r>
      <w:r w:rsidR="00A962FE">
        <w:rPr>
          <w:rFonts w:ascii="Times New Roman" w:hAnsi="Times New Roman" w:cs="Times New Roman"/>
          <w:sz w:val="24"/>
          <w:szCs w:val="24"/>
        </w:rPr>
        <w:t>Bachelor</w:t>
      </w:r>
      <w:r w:rsidR="00A4551F">
        <w:rPr>
          <w:rFonts w:ascii="Times New Roman" w:hAnsi="Times New Roman" w:cs="Times New Roman"/>
          <w:sz w:val="24"/>
          <w:szCs w:val="24"/>
        </w:rPr>
        <w:t xml:space="preserve"> degree</w:t>
      </w:r>
      <w:r w:rsidR="008A50C9" w:rsidRPr="00EC54DD">
        <w:rPr>
          <w:rFonts w:ascii="Times New Roman" w:hAnsi="Times New Roman" w:cs="Times New Roman"/>
          <w:sz w:val="24"/>
          <w:szCs w:val="24"/>
        </w:rPr>
        <w:t xml:space="preserve"> (“UG</w:t>
      </w:r>
      <w:r w:rsidR="00EC54DD" w:rsidRPr="00EC54DD">
        <w:rPr>
          <w:rFonts w:ascii="Times New Roman" w:hAnsi="Times New Roman" w:cs="Times New Roman"/>
          <w:sz w:val="24"/>
          <w:szCs w:val="24"/>
        </w:rPr>
        <w:t>”) programmes</w:t>
      </w:r>
      <w:r w:rsidR="008A50C9" w:rsidRPr="00EC54DD">
        <w:rPr>
          <w:rFonts w:ascii="Times New Roman" w:hAnsi="Times New Roman" w:cs="Times New Roman"/>
          <w:sz w:val="24"/>
          <w:szCs w:val="24"/>
        </w:rPr>
        <w:t xml:space="preserve">.  </w:t>
      </w:r>
      <w:r w:rsidR="00001EDF" w:rsidRPr="00EC54DD">
        <w:rPr>
          <w:rFonts w:ascii="Times New Roman" w:hAnsi="Times New Roman" w:cs="Times New Roman"/>
          <w:sz w:val="24"/>
          <w:szCs w:val="24"/>
        </w:rPr>
        <w:t xml:space="preserve">Despite both AD and UG programmes are under the name of the SFI, the administration of the UG programmes are </w:t>
      </w:r>
      <w:r w:rsidR="00966BD1" w:rsidRPr="00EC54DD">
        <w:rPr>
          <w:rFonts w:ascii="Times New Roman" w:hAnsi="Times New Roman" w:cs="Times New Roman"/>
          <w:sz w:val="24"/>
          <w:szCs w:val="24"/>
        </w:rPr>
        <w:t>primarily</w:t>
      </w:r>
      <w:r w:rsidR="00001EDF" w:rsidRPr="00EC54DD">
        <w:rPr>
          <w:rFonts w:ascii="Times New Roman" w:hAnsi="Times New Roman" w:cs="Times New Roman"/>
          <w:sz w:val="24"/>
          <w:szCs w:val="24"/>
        </w:rPr>
        <w:t xml:space="preserve"> handled by the UGCU</w:t>
      </w:r>
      <w:r w:rsidR="0086447B">
        <w:rPr>
          <w:rFonts w:ascii="Times New Roman" w:hAnsi="Times New Roman" w:cs="Times New Roman"/>
          <w:sz w:val="24"/>
          <w:szCs w:val="24"/>
        </w:rPr>
        <w:t xml:space="preserve"> while</w:t>
      </w:r>
      <w:r w:rsidR="00001EDF" w:rsidRPr="00EC54DD">
        <w:rPr>
          <w:rFonts w:ascii="Times New Roman" w:hAnsi="Times New Roman" w:cs="Times New Roman"/>
          <w:sz w:val="24"/>
          <w:szCs w:val="24"/>
        </w:rPr>
        <w:t xml:space="preserve"> </w:t>
      </w:r>
      <w:r w:rsidR="0086447B">
        <w:rPr>
          <w:rFonts w:ascii="Times New Roman" w:hAnsi="Times New Roman" w:cs="Times New Roman"/>
          <w:sz w:val="24"/>
          <w:szCs w:val="24"/>
        </w:rPr>
        <w:t>t</w:t>
      </w:r>
      <w:r w:rsidR="00001EDF" w:rsidRPr="00EC54DD">
        <w:rPr>
          <w:rFonts w:ascii="Times New Roman" w:hAnsi="Times New Roman" w:cs="Times New Roman"/>
          <w:sz w:val="24"/>
          <w:szCs w:val="24"/>
        </w:rPr>
        <w:t xml:space="preserve">he administration of the AD programmes are </w:t>
      </w:r>
      <w:r w:rsidR="00966BD1" w:rsidRPr="00EC54DD">
        <w:rPr>
          <w:rFonts w:ascii="Times New Roman" w:hAnsi="Times New Roman" w:cs="Times New Roman"/>
          <w:sz w:val="24"/>
          <w:szCs w:val="24"/>
        </w:rPr>
        <w:t>mostly</w:t>
      </w:r>
      <w:r w:rsidR="00001EDF" w:rsidRPr="00EC54DD">
        <w:rPr>
          <w:rFonts w:ascii="Times New Roman" w:hAnsi="Times New Roman" w:cs="Times New Roman"/>
          <w:sz w:val="24"/>
          <w:szCs w:val="24"/>
        </w:rPr>
        <w:t xml:space="preserve"> handled by the SFI.  </w:t>
      </w:r>
    </w:p>
    <w:p w14:paraId="499FCD63" w14:textId="77777777" w:rsidR="007C10D3" w:rsidRPr="00EC54DD" w:rsidRDefault="007C10D3" w:rsidP="00153E34">
      <w:pPr>
        <w:ind w:left="567" w:right="41"/>
        <w:contextualSpacing/>
        <w:jc w:val="both"/>
        <w:rPr>
          <w:rFonts w:ascii="Times New Roman" w:hAnsi="Times New Roman" w:cs="Times New Roman"/>
          <w:sz w:val="24"/>
          <w:szCs w:val="24"/>
        </w:rPr>
      </w:pPr>
    </w:p>
    <w:p w14:paraId="129725F6" w14:textId="77777777" w:rsidR="007C10D3" w:rsidRPr="00EC54DD" w:rsidRDefault="00966BD1" w:rsidP="00153E34">
      <w:pPr>
        <w:ind w:left="567" w:right="41"/>
        <w:jc w:val="both"/>
        <w:rPr>
          <w:rFonts w:ascii="Times New Roman" w:hAnsi="Times New Roman" w:cs="Times New Roman"/>
          <w:sz w:val="24"/>
          <w:szCs w:val="24"/>
        </w:rPr>
      </w:pPr>
      <w:r>
        <w:rPr>
          <w:rFonts w:ascii="Times New Roman" w:hAnsi="Times New Roman" w:cs="Times New Roman"/>
          <w:sz w:val="24"/>
          <w:szCs w:val="24"/>
        </w:rPr>
        <w:t xml:space="preserve">8.2 </w:t>
      </w:r>
      <w:r w:rsidR="007C10D3" w:rsidRPr="00EC54DD">
        <w:rPr>
          <w:rFonts w:ascii="Times New Roman" w:hAnsi="Times New Roman" w:cs="Times New Roman"/>
          <w:sz w:val="24"/>
          <w:szCs w:val="24"/>
        </w:rPr>
        <w:t>The Case</w:t>
      </w:r>
    </w:p>
    <w:p w14:paraId="4B97FD6C" w14:textId="5FC765C0" w:rsidR="002124C4" w:rsidRPr="00EC54DD" w:rsidRDefault="0016737C"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The newly prom</w:t>
      </w:r>
      <w:r w:rsidR="00966BD1">
        <w:rPr>
          <w:rFonts w:ascii="Times New Roman" w:hAnsi="Times New Roman" w:cs="Times New Roman"/>
          <w:sz w:val="24"/>
          <w:szCs w:val="24"/>
        </w:rPr>
        <w:t>o</w:t>
      </w:r>
      <w:r w:rsidRPr="00EC54DD">
        <w:rPr>
          <w:rFonts w:ascii="Times New Roman" w:hAnsi="Times New Roman" w:cs="Times New Roman"/>
          <w:sz w:val="24"/>
          <w:szCs w:val="24"/>
        </w:rPr>
        <w:t>ted director of SFI</w:t>
      </w:r>
      <w:r w:rsidR="008A50C9" w:rsidRPr="00EC54DD">
        <w:rPr>
          <w:rFonts w:ascii="Times New Roman" w:hAnsi="Times New Roman" w:cs="Times New Roman"/>
          <w:sz w:val="24"/>
          <w:szCs w:val="24"/>
        </w:rPr>
        <w:t xml:space="preserve"> wanted to make the institution</w:t>
      </w:r>
      <w:r w:rsidR="00001EDF" w:rsidRPr="00EC54DD">
        <w:rPr>
          <w:rFonts w:ascii="Times New Roman" w:hAnsi="Times New Roman" w:cs="Times New Roman"/>
          <w:sz w:val="24"/>
          <w:szCs w:val="24"/>
        </w:rPr>
        <w:t>’s AD programmes</w:t>
      </w:r>
      <w:r w:rsidR="008A50C9" w:rsidRPr="00EC54DD">
        <w:rPr>
          <w:rFonts w:ascii="Times New Roman" w:hAnsi="Times New Roman" w:cs="Times New Roman"/>
          <w:sz w:val="24"/>
          <w:szCs w:val="24"/>
        </w:rPr>
        <w:t xml:space="preserve"> </w:t>
      </w:r>
      <w:r w:rsidR="00966BD1">
        <w:rPr>
          <w:rFonts w:ascii="Times New Roman" w:hAnsi="Times New Roman" w:cs="Times New Roman"/>
          <w:sz w:val="24"/>
          <w:szCs w:val="24"/>
        </w:rPr>
        <w:t xml:space="preserve">become </w:t>
      </w:r>
      <w:r w:rsidR="008A50C9" w:rsidRPr="00EC54DD">
        <w:rPr>
          <w:rFonts w:ascii="Times New Roman" w:hAnsi="Times New Roman" w:cs="Times New Roman"/>
          <w:sz w:val="24"/>
          <w:szCs w:val="24"/>
        </w:rPr>
        <w:t xml:space="preserve">more popular in terms of larger student population and better student articulation rate, especially to senior </w:t>
      </w:r>
      <w:r w:rsidR="007255AD" w:rsidRPr="00EC54DD">
        <w:rPr>
          <w:rFonts w:ascii="Times New Roman" w:hAnsi="Times New Roman" w:cs="Times New Roman"/>
          <w:sz w:val="24"/>
          <w:szCs w:val="24"/>
        </w:rPr>
        <w:t>year</w:t>
      </w:r>
      <w:r w:rsidR="008A50C9" w:rsidRPr="00EC54DD">
        <w:rPr>
          <w:rFonts w:ascii="Times New Roman" w:hAnsi="Times New Roman" w:cs="Times New Roman"/>
          <w:sz w:val="24"/>
          <w:szCs w:val="24"/>
        </w:rPr>
        <w:t xml:space="preserve">s of UGC universities, </w:t>
      </w:r>
      <w:r w:rsidR="00966BD1">
        <w:rPr>
          <w:rFonts w:ascii="Times New Roman" w:hAnsi="Times New Roman" w:cs="Times New Roman"/>
          <w:sz w:val="24"/>
          <w:szCs w:val="24"/>
        </w:rPr>
        <w:t>to reflect good teaching and learning</w:t>
      </w:r>
      <w:r w:rsidR="008A50C9" w:rsidRPr="00EC54DD">
        <w:rPr>
          <w:rFonts w:ascii="Times New Roman" w:hAnsi="Times New Roman" w:cs="Times New Roman"/>
          <w:sz w:val="24"/>
          <w:szCs w:val="24"/>
        </w:rPr>
        <w:t xml:space="preserve"> quality.</w:t>
      </w:r>
      <w:r w:rsidR="007C10D3" w:rsidRPr="00EC54DD">
        <w:rPr>
          <w:rFonts w:ascii="Times New Roman" w:hAnsi="Times New Roman" w:cs="Times New Roman"/>
          <w:sz w:val="24"/>
          <w:szCs w:val="24"/>
        </w:rPr>
        <w:t xml:space="preserve">  The director wanted to enhance students’ learning experience in the SFI through </w:t>
      </w:r>
      <w:r w:rsidR="00966BD1">
        <w:rPr>
          <w:rFonts w:ascii="Times New Roman" w:hAnsi="Times New Roman" w:cs="Times New Roman"/>
          <w:sz w:val="24"/>
          <w:szCs w:val="24"/>
        </w:rPr>
        <w:t>develop</w:t>
      </w:r>
      <w:r w:rsidR="0086447B">
        <w:rPr>
          <w:rFonts w:ascii="Times New Roman" w:hAnsi="Times New Roman" w:cs="Times New Roman"/>
          <w:sz w:val="24"/>
          <w:szCs w:val="24"/>
        </w:rPr>
        <w:t>ing</w:t>
      </w:r>
      <w:r w:rsidR="00966BD1">
        <w:rPr>
          <w:rFonts w:ascii="Times New Roman" w:hAnsi="Times New Roman" w:cs="Times New Roman"/>
          <w:sz w:val="24"/>
          <w:szCs w:val="24"/>
        </w:rPr>
        <w:t xml:space="preserve"> </w:t>
      </w:r>
      <w:r w:rsidR="007C10D3" w:rsidRPr="00EC54DD">
        <w:rPr>
          <w:rFonts w:ascii="Times New Roman" w:hAnsi="Times New Roman" w:cs="Times New Roman"/>
          <w:sz w:val="24"/>
          <w:szCs w:val="24"/>
        </w:rPr>
        <w:t>more student activities</w:t>
      </w:r>
      <w:r w:rsidR="00197290" w:rsidRPr="00EC54DD">
        <w:rPr>
          <w:rFonts w:ascii="Times New Roman" w:hAnsi="Times New Roman" w:cs="Times New Roman"/>
          <w:sz w:val="24"/>
          <w:szCs w:val="24"/>
        </w:rPr>
        <w:t xml:space="preserve"> and more new concentration of studies.  H</w:t>
      </w:r>
      <w:r w:rsidR="007C10D3" w:rsidRPr="00EC54DD">
        <w:rPr>
          <w:rFonts w:ascii="Times New Roman" w:hAnsi="Times New Roman" w:cs="Times New Roman"/>
          <w:sz w:val="24"/>
          <w:szCs w:val="24"/>
        </w:rPr>
        <w:t xml:space="preserve">e believed that </w:t>
      </w:r>
      <w:r w:rsidR="00197290" w:rsidRPr="00EC54DD">
        <w:rPr>
          <w:rFonts w:ascii="Times New Roman" w:hAnsi="Times New Roman" w:cs="Times New Roman"/>
          <w:sz w:val="24"/>
          <w:szCs w:val="24"/>
        </w:rPr>
        <w:t>participating in</w:t>
      </w:r>
      <w:r w:rsidR="00001EDF" w:rsidRPr="00EC54DD">
        <w:rPr>
          <w:rFonts w:ascii="Times New Roman" w:hAnsi="Times New Roman" w:cs="Times New Roman"/>
          <w:sz w:val="24"/>
          <w:szCs w:val="24"/>
        </w:rPr>
        <w:t xml:space="preserve"> student activities could simulate students’ learning interest and broaden their horizon, which were </w:t>
      </w:r>
      <w:r w:rsidR="00966BD1">
        <w:rPr>
          <w:rFonts w:ascii="Times New Roman" w:hAnsi="Times New Roman" w:cs="Times New Roman"/>
          <w:sz w:val="24"/>
          <w:szCs w:val="24"/>
        </w:rPr>
        <w:t>valuable</w:t>
      </w:r>
      <w:r w:rsidR="00001EDF" w:rsidRPr="00EC54DD">
        <w:rPr>
          <w:rFonts w:ascii="Times New Roman" w:hAnsi="Times New Roman" w:cs="Times New Roman"/>
          <w:sz w:val="24"/>
          <w:szCs w:val="24"/>
        </w:rPr>
        <w:t xml:space="preserve"> to their academic </w:t>
      </w:r>
      <w:r w:rsidR="00001EDF" w:rsidRPr="00EC54DD">
        <w:rPr>
          <w:rFonts w:ascii="Times New Roman" w:hAnsi="Times New Roman" w:cs="Times New Roman"/>
          <w:sz w:val="24"/>
          <w:szCs w:val="24"/>
        </w:rPr>
        <w:lastRenderedPageBreak/>
        <w:t>performance and interview performan</w:t>
      </w:r>
      <w:r w:rsidR="00197290" w:rsidRPr="00EC54DD">
        <w:rPr>
          <w:rFonts w:ascii="Times New Roman" w:hAnsi="Times New Roman" w:cs="Times New Roman"/>
          <w:sz w:val="24"/>
          <w:szCs w:val="24"/>
        </w:rPr>
        <w:t>ce when they ar</w:t>
      </w:r>
      <w:r w:rsidR="007255AD" w:rsidRPr="00EC54DD">
        <w:rPr>
          <w:rFonts w:ascii="Times New Roman" w:hAnsi="Times New Roman" w:cs="Times New Roman"/>
          <w:sz w:val="24"/>
          <w:szCs w:val="24"/>
        </w:rPr>
        <w:t xml:space="preserve">ticulate to the senior years.  </w:t>
      </w:r>
      <w:r w:rsidR="00EC54DD" w:rsidRPr="00EC54DD">
        <w:rPr>
          <w:rFonts w:ascii="Times New Roman" w:hAnsi="Times New Roman" w:cs="Times New Roman"/>
          <w:sz w:val="24"/>
          <w:szCs w:val="24"/>
        </w:rPr>
        <w:t>These good intended results</w:t>
      </w:r>
      <w:r w:rsidR="007255AD" w:rsidRPr="00EC54DD">
        <w:rPr>
          <w:rFonts w:ascii="Times New Roman" w:hAnsi="Times New Roman" w:cs="Times New Roman"/>
          <w:sz w:val="24"/>
          <w:szCs w:val="24"/>
        </w:rPr>
        <w:t xml:space="preserve"> would positively enhanc</w:t>
      </w:r>
      <w:r w:rsidR="00EC54DD">
        <w:rPr>
          <w:rFonts w:ascii="Times New Roman" w:hAnsi="Times New Roman" w:cs="Times New Roman"/>
          <w:sz w:val="24"/>
          <w:szCs w:val="24"/>
        </w:rPr>
        <w:t>e</w:t>
      </w:r>
      <w:r w:rsidR="007255AD" w:rsidRPr="00EC54DD">
        <w:rPr>
          <w:rFonts w:ascii="Times New Roman" w:hAnsi="Times New Roman" w:cs="Times New Roman"/>
          <w:sz w:val="24"/>
          <w:szCs w:val="24"/>
        </w:rPr>
        <w:t xml:space="preserve"> the SFI’s image while the graduates would </w:t>
      </w:r>
      <w:r w:rsidR="00EC54DD" w:rsidRPr="00EC54DD">
        <w:rPr>
          <w:rFonts w:ascii="Times New Roman" w:hAnsi="Times New Roman" w:cs="Times New Roman"/>
          <w:sz w:val="24"/>
          <w:szCs w:val="24"/>
        </w:rPr>
        <w:t>spread</w:t>
      </w:r>
      <w:r w:rsidR="007255AD" w:rsidRPr="00EC54DD">
        <w:rPr>
          <w:rFonts w:ascii="Times New Roman" w:hAnsi="Times New Roman" w:cs="Times New Roman"/>
          <w:sz w:val="24"/>
          <w:szCs w:val="24"/>
        </w:rPr>
        <w:t xml:space="preserve"> out their good learning experience through word-of-mouth.</w:t>
      </w:r>
      <w:r w:rsidR="00197290" w:rsidRPr="00EC54DD">
        <w:rPr>
          <w:rFonts w:ascii="Times New Roman" w:hAnsi="Times New Roman" w:cs="Times New Roman"/>
          <w:sz w:val="24"/>
          <w:szCs w:val="24"/>
        </w:rPr>
        <w:t xml:space="preserve"> The development of new concentration of studies fulfilled several purposes</w:t>
      </w:r>
      <w:r w:rsidR="007255AD" w:rsidRPr="00EC54DD">
        <w:rPr>
          <w:rFonts w:ascii="Times New Roman" w:hAnsi="Times New Roman" w:cs="Times New Roman"/>
          <w:sz w:val="24"/>
          <w:szCs w:val="24"/>
        </w:rPr>
        <w:t>.</w:t>
      </w:r>
      <w:r w:rsidR="00197290" w:rsidRPr="00EC54DD">
        <w:rPr>
          <w:rFonts w:ascii="Times New Roman" w:hAnsi="Times New Roman" w:cs="Times New Roman"/>
          <w:sz w:val="24"/>
          <w:szCs w:val="24"/>
        </w:rPr>
        <w:t xml:space="preserve"> </w:t>
      </w:r>
      <w:r w:rsidR="007255AD" w:rsidRPr="00EC54DD">
        <w:rPr>
          <w:rFonts w:ascii="Times New Roman" w:hAnsi="Times New Roman" w:cs="Times New Roman"/>
          <w:sz w:val="24"/>
          <w:szCs w:val="24"/>
        </w:rPr>
        <w:t xml:space="preserve"> </w:t>
      </w:r>
      <w:r w:rsidR="00197290" w:rsidRPr="00EC54DD">
        <w:rPr>
          <w:rFonts w:ascii="Times New Roman" w:hAnsi="Times New Roman" w:cs="Times New Roman"/>
          <w:sz w:val="24"/>
          <w:szCs w:val="24"/>
        </w:rPr>
        <w:t xml:space="preserve">The first one was to match the same new concentration of studies developed in the UGCU, </w:t>
      </w:r>
      <w:r w:rsidR="00966BD1">
        <w:rPr>
          <w:rFonts w:ascii="Times New Roman" w:hAnsi="Times New Roman" w:cs="Times New Roman"/>
          <w:sz w:val="24"/>
          <w:szCs w:val="24"/>
        </w:rPr>
        <w:t>AD graduates from the new concentration of studies can have an opportunity to articulate to the same new concentration of studies in the UGCU;</w:t>
      </w:r>
      <w:r w:rsidR="00A6530E">
        <w:rPr>
          <w:rFonts w:ascii="Times New Roman" w:hAnsi="Times New Roman" w:cs="Times New Roman"/>
          <w:sz w:val="24"/>
          <w:szCs w:val="24"/>
        </w:rPr>
        <w:t xml:space="preserve"> </w:t>
      </w:r>
      <w:r w:rsidR="00197290" w:rsidRPr="00EC54DD">
        <w:rPr>
          <w:rFonts w:ascii="Times New Roman" w:hAnsi="Times New Roman" w:cs="Times New Roman"/>
          <w:sz w:val="24"/>
          <w:szCs w:val="24"/>
        </w:rPr>
        <w:t xml:space="preserve">the second was to </w:t>
      </w:r>
      <w:r w:rsidR="00EC54DD" w:rsidRPr="00EC54DD">
        <w:rPr>
          <w:rFonts w:ascii="Times New Roman" w:hAnsi="Times New Roman" w:cs="Times New Roman"/>
          <w:sz w:val="24"/>
          <w:szCs w:val="24"/>
        </w:rPr>
        <w:t>satisfy</w:t>
      </w:r>
      <w:r w:rsidR="00197290" w:rsidRPr="00EC54DD">
        <w:rPr>
          <w:rFonts w:ascii="Times New Roman" w:hAnsi="Times New Roman" w:cs="Times New Roman"/>
          <w:sz w:val="24"/>
          <w:szCs w:val="24"/>
        </w:rPr>
        <w:t xml:space="preserve"> the demand from the society, which was interpreted by the Dean of the SFI</w:t>
      </w:r>
      <w:r w:rsidR="00A6530E">
        <w:rPr>
          <w:rFonts w:ascii="Times New Roman" w:hAnsi="Times New Roman" w:cs="Times New Roman"/>
          <w:sz w:val="24"/>
          <w:szCs w:val="24"/>
        </w:rPr>
        <w:t xml:space="preserve">; </w:t>
      </w:r>
      <w:r w:rsidR="00197290" w:rsidRPr="00EC54DD">
        <w:rPr>
          <w:rFonts w:ascii="Times New Roman" w:hAnsi="Times New Roman" w:cs="Times New Roman"/>
          <w:sz w:val="24"/>
          <w:szCs w:val="24"/>
        </w:rPr>
        <w:t xml:space="preserve"> the last one was to attract more </w:t>
      </w:r>
      <w:r w:rsidR="007255AD" w:rsidRPr="00EC54DD">
        <w:rPr>
          <w:rFonts w:ascii="Times New Roman" w:hAnsi="Times New Roman" w:cs="Times New Roman"/>
          <w:sz w:val="24"/>
          <w:szCs w:val="24"/>
        </w:rPr>
        <w:t xml:space="preserve">students who took </w:t>
      </w:r>
      <w:r w:rsidR="00EC54DD" w:rsidRPr="00EC54DD">
        <w:rPr>
          <w:rFonts w:ascii="Times New Roman" w:hAnsi="Times New Roman" w:cs="Times New Roman"/>
          <w:sz w:val="24"/>
          <w:szCs w:val="24"/>
        </w:rPr>
        <w:t>the Hong</w:t>
      </w:r>
      <w:r w:rsidR="007255AD" w:rsidRPr="00EC54DD">
        <w:rPr>
          <w:rFonts w:ascii="Times New Roman" w:hAnsi="Times New Roman" w:cs="Times New Roman"/>
          <w:sz w:val="24"/>
          <w:szCs w:val="24"/>
        </w:rPr>
        <w:t xml:space="preserve"> Kong Diploma of Secondary Education Examination (“DSE students”)</w:t>
      </w:r>
      <w:r w:rsidR="00966BD1">
        <w:rPr>
          <w:rFonts w:ascii="Times New Roman" w:hAnsi="Times New Roman" w:cs="Times New Roman"/>
          <w:sz w:val="24"/>
          <w:szCs w:val="24"/>
        </w:rPr>
        <w:t xml:space="preserve"> for their higher education study</w:t>
      </w:r>
      <w:r w:rsidR="007255AD" w:rsidRPr="00EC54DD">
        <w:rPr>
          <w:rFonts w:ascii="Times New Roman" w:hAnsi="Times New Roman" w:cs="Times New Roman"/>
          <w:sz w:val="24"/>
          <w:szCs w:val="24"/>
        </w:rPr>
        <w:t>.</w:t>
      </w:r>
    </w:p>
    <w:p w14:paraId="20E1F4C6" w14:textId="77777777" w:rsidR="007C10D3" w:rsidRPr="00EC54DD" w:rsidRDefault="007C10D3" w:rsidP="00153E34">
      <w:pPr>
        <w:ind w:left="567" w:right="41"/>
        <w:contextualSpacing/>
        <w:jc w:val="both"/>
        <w:rPr>
          <w:rFonts w:ascii="Times New Roman" w:hAnsi="Times New Roman" w:cs="Times New Roman"/>
          <w:sz w:val="24"/>
          <w:szCs w:val="24"/>
        </w:rPr>
      </w:pPr>
    </w:p>
    <w:p w14:paraId="17780FEC" w14:textId="72FD0F45" w:rsidR="007C10D3" w:rsidRPr="00EC54DD" w:rsidRDefault="007C10D3"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However, the decrease of the</w:t>
      </w:r>
      <w:r w:rsidR="007255AD" w:rsidRPr="00EC54DD">
        <w:rPr>
          <w:rFonts w:ascii="Times New Roman" w:hAnsi="Times New Roman" w:cs="Times New Roman"/>
          <w:sz w:val="24"/>
          <w:szCs w:val="24"/>
        </w:rPr>
        <w:t xml:space="preserve"> DSE student </w:t>
      </w:r>
      <w:r w:rsidR="002863C6" w:rsidRPr="00EC54DD">
        <w:rPr>
          <w:rFonts w:ascii="Times New Roman" w:hAnsi="Times New Roman" w:cs="Times New Roman"/>
          <w:sz w:val="24"/>
          <w:szCs w:val="24"/>
        </w:rPr>
        <w:t xml:space="preserve">population </w:t>
      </w:r>
      <w:r w:rsidRPr="00EC54DD">
        <w:rPr>
          <w:rFonts w:ascii="Times New Roman" w:hAnsi="Times New Roman" w:cs="Times New Roman"/>
          <w:sz w:val="24"/>
          <w:szCs w:val="24"/>
        </w:rPr>
        <w:t xml:space="preserve">put a significant </w:t>
      </w:r>
      <w:r w:rsidR="000B1460" w:rsidRPr="00EC54DD">
        <w:rPr>
          <w:rFonts w:ascii="Times New Roman" w:hAnsi="Times New Roman" w:cs="Times New Roman"/>
          <w:sz w:val="24"/>
          <w:szCs w:val="24"/>
        </w:rPr>
        <w:t xml:space="preserve">admission and financial </w:t>
      </w:r>
      <w:r w:rsidRPr="00EC54DD">
        <w:rPr>
          <w:rFonts w:ascii="Times New Roman" w:hAnsi="Times New Roman" w:cs="Times New Roman"/>
          <w:sz w:val="24"/>
          <w:szCs w:val="24"/>
        </w:rPr>
        <w:t>pressure on the SFI,</w:t>
      </w:r>
      <w:r w:rsidR="002863C6" w:rsidRPr="00EC54DD">
        <w:rPr>
          <w:rFonts w:ascii="Times New Roman" w:hAnsi="Times New Roman" w:cs="Times New Roman"/>
          <w:sz w:val="24"/>
          <w:szCs w:val="24"/>
        </w:rPr>
        <w:t xml:space="preserve"> increase in popularity through</w:t>
      </w:r>
      <w:r w:rsidR="007255AD" w:rsidRPr="00EC54DD">
        <w:rPr>
          <w:rFonts w:ascii="Times New Roman" w:hAnsi="Times New Roman" w:cs="Times New Roman"/>
          <w:sz w:val="24"/>
          <w:szCs w:val="24"/>
        </w:rPr>
        <w:t xml:space="preserve"> </w:t>
      </w:r>
      <w:r w:rsidR="00A6530E">
        <w:rPr>
          <w:rFonts w:ascii="Times New Roman" w:hAnsi="Times New Roman" w:cs="Times New Roman"/>
          <w:sz w:val="24"/>
          <w:szCs w:val="24"/>
        </w:rPr>
        <w:t xml:space="preserve">publishing </w:t>
      </w:r>
      <w:r w:rsidR="002863C6" w:rsidRPr="00EC54DD">
        <w:rPr>
          <w:rFonts w:ascii="Times New Roman" w:hAnsi="Times New Roman" w:cs="Times New Roman"/>
          <w:sz w:val="24"/>
          <w:szCs w:val="24"/>
        </w:rPr>
        <w:t>student activities</w:t>
      </w:r>
      <w:r w:rsidR="00A6530E">
        <w:rPr>
          <w:rFonts w:ascii="Times New Roman" w:hAnsi="Times New Roman" w:cs="Times New Roman"/>
          <w:sz w:val="24"/>
          <w:szCs w:val="24"/>
        </w:rPr>
        <w:t xml:space="preserve"> on the web</w:t>
      </w:r>
      <w:r w:rsidR="002863C6" w:rsidRPr="00EC54DD">
        <w:rPr>
          <w:rFonts w:ascii="Times New Roman" w:hAnsi="Times New Roman" w:cs="Times New Roman"/>
          <w:sz w:val="24"/>
          <w:szCs w:val="24"/>
        </w:rPr>
        <w:t xml:space="preserve"> and </w:t>
      </w:r>
      <w:r w:rsidR="007255AD" w:rsidRPr="00EC54DD">
        <w:rPr>
          <w:rFonts w:ascii="Times New Roman" w:hAnsi="Times New Roman" w:cs="Times New Roman"/>
          <w:sz w:val="24"/>
          <w:szCs w:val="24"/>
        </w:rPr>
        <w:t xml:space="preserve">joining </w:t>
      </w:r>
      <w:r w:rsidR="002863C6" w:rsidRPr="00EC54DD">
        <w:rPr>
          <w:rFonts w:ascii="Times New Roman" w:hAnsi="Times New Roman" w:cs="Times New Roman"/>
          <w:sz w:val="24"/>
          <w:szCs w:val="24"/>
        </w:rPr>
        <w:t>public competitions</w:t>
      </w:r>
      <w:r w:rsidR="007255AD" w:rsidRPr="00EC54DD">
        <w:rPr>
          <w:rFonts w:ascii="Times New Roman" w:hAnsi="Times New Roman" w:cs="Times New Roman"/>
          <w:sz w:val="24"/>
          <w:szCs w:val="24"/>
        </w:rPr>
        <w:t xml:space="preserve"> to </w:t>
      </w:r>
      <w:r w:rsidR="00A6530E">
        <w:rPr>
          <w:rFonts w:ascii="Times New Roman" w:hAnsi="Times New Roman" w:cs="Times New Roman"/>
          <w:sz w:val="24"/>
          <w:szCs w:val="24"/>
        </w:rPr>
        <w:t>increase publicity to attract more students</w:t>
      </w:r>
      <w:r w:rsidR="002863C6" w:rsidRPr="00EC54DD">
        <w:rPr>
          <w:rFonts w:ascii="Times New Roman" w:hAnsi="Times New Roman" w:cs="Times New Roman"/>
          <w:sz w:val="24"/>
          <w:szCs w:val="24"/>
        </w:rPr>
        <w:t xml:space="preserve"> became </w:t>
      </w:r>
      <w:r w:rsidR="00EC54DD" w:rsidRPr="00EC54DD">
        <w:rPr>
          <w:rFonts w:ascii="Times New Roman" w:hAnsi="Times New Roman" w:cs="Times New Roman"/>
          <w:sz w:val="24"/>
          <w:szCs w:val="24"/>
        </w:rPr>
        <w:t>imminent</w:t>
      </w:r>
      <w:r w:rsidR="002863C6" w:rsidRPr="00EC54DD">
        <w:rPr>
          <w:rFonts w:ascii="Times New Roman" w:hAnsi="Times New Roman" w:cs="Times New Roman"/>
          <w:sz w:val="24"/>
          <w:szCs w:val="24"/>
        </w:rPr>
        <w:t xml:space="preserve">.  The director of the SFI pushed every </w:t>
      </w:r>
      <w:r w:rsidR="007255AD" w:rsidRPr="00EC54DD">
        <w:rPr>
          <w:rFonts w:ascii="Times New Roman" w:hAnsi="Times New Roman" w:cs="Times New Roman"/>
          <w:sz w:val="24"/>
          <w:szCs w:val="24"/>
        </w:rPr>
        <w:t xml:space="preserve">academic </w:t>
      </w:r>
      <w:r w:rsidR="002863C6" w:rsidRPr="00EC54DD">
        <w:rPr>
          <w:rFonts w:ascii="Times New Roman" w:hAnsi="Times New Roman" w:cs="Times New Roman"/>
          <w:sz w:val="24"/>
          <w:szCs w:val="24"/>
        </w:rPr>
        <w:t xml:space="preserve">division to increase the </w:t>
      </w:r>
      <w:r w:rsidR="008D4656" w:rsidRPr="00EC54DD">
        <w:rPr>
          <w:rFonts w:ascii="Times New Roman" w:hAnsi="Times New Roman" w:cs="Times New Roman"/>
          <w:sz w:val="24"/>
          <w:szCs w:val="24"/>
        </w:rPr>
        <w:t>frequency and</w:t>
      </w:r>
      <w:r w:rsidR="002863C6" w:rsidRPr="00EC54DD">
        <w:rPr>
          <w:rFonts w:ascii="Times New Roman" w:hAnsi="Times New Roman" w:cs="Times New Roman"/>
          <w:sz w:val="24"/>
          <w:szCs w:val="24"/>
        </w:rPr>
        <w:t xml:space="preserve"> coverage of student activities</w:t>
      </w:r>
      <w:r w:rsidR="00A65F59" w:rsidRPr="00EC54DD">
        <w:rPr>
          <w:rFonts w:ascii="Times New Roman" w:hAnsi="Times New Roman" w:cs="Times New Roman"/>
          <w:sz w:val="24"/>
          <w:szCs w:val="24"/>
        </w:rPr>
        <w:t xml:space="preserve"> without corresponding increase in division</w:t>
      </w:r>
      <w:r w:rsidR="0086447B">
        <w:rPr>
          <w:rFonts w:ascii="Times New Roman" w:hAnsi="Times New Roman" w:cs="Times New Roman"/>
          <w:sz w:val="24"/>
          <w:szCs w:val="24"/>
        </w:rPr>
        <w:t xml:space="preserve">’s human and financial </w:t>
      </w:r>
      <w:r w:rsidR="00A962FE">
        <w:rPr>
          <w:rFonts w:ascii="Times New Roman" w:hAnsi="Times New Roman" w:cs="Times New Roman"/>
          <w:sz w:val="24"/>
          <w:szCs w:val="24"/>
        </w:rPr>
        <w:t>resources</w:t>
      </w:r>
      <w:r w:rsidR="00A6530E">
        <w:rPr>
          <w:rFonts w:ascii="Times New Roman" w:hAnsi="Times New Roman" w:cs="Times New Roman"/>
          <w:sz w:val="24"/>
          <w:szCs w:val="24"/>
        </w:rPr>
        <w:t>.</w:t>
      </w:r>
      <w:r w:rsidR="002863C6" w:rsidRPr="00EC54DD">
        <w:rPr>
          <w:rFonts w:ascii="Times New Roman" w:hAnsi="Times New Roman" w:cs="Times New Roman"/>
          <w:sz w:val="24"/>
          <w:szCs w:val="24"/>
        </w:rPr>
        <w:t xml:space="preserve"> </w:t>
      </w:r>
      <w:r w:rsidR="00A6530E">
        <w:rPr>
          <w:rFonts w:ascii="Times New Roman" w:hAnsi="Times New Roman" w:cs="Times New Roman"/>
          <w:sz w:val="24"/>
          <w:szCs w:val="24"/>
        </w:rPr>
        <w:t xml:space="preserve"> T</w:t>
      </w:r>
      <w:r w:rsidR="002863C6" w:rsidRPr="00EC54DD">
        <w:rPr>
          <w:rFonts w:ascii="Times New Roman" w:hAnsi="Times New Roman" w:cs="Times New Roman"/>
          <w:sz w:val="24"/>
          <w:szCs w:val="24"/>
        </w:rPr>
        <w:t xml:space="preserve">he order was well received by every </w:t>
      </w:r>
      <w:r w:rsidR="007255AD" w:rsidRPr="00EC54DD">
        <w:rPr>
          <w:rFonts w:ascii="Times New Roman" w:hAnsi="Times New Roman" w:cs="Times New Roman"/>
          <w:sz w:val="24"/>
          <w:szCs w:val="24"/>
        </w:rPr>
        <w:t xml:space="preserve">academic </w:t>
      </w:r>
      <w:r w:rsidR="002863C6" w:rsidRPr="00EC54DD">
        <w:rPr>
          <w:rFonts w:ascii="Times New Roman" w:hAnsi="Times New Roman" w:cs="Times New Roman"/>
          <w:sz w:val="24"/>
          <w:szCs w:val="24"/>
        </w:rPr>
        <w:t xml:space="preserve">division leader and they started </w:t>
      </w:r>
      <w:r w:rsidR="007255AD" w:rsidRPr="00EC54DD">
        <w:rPr>
          <w:rFonts w:ascii="Times New Roman" w:hAnsi="Times New Roman" w:cs="Times New Roman"/>
          <w:sz w:val="24"/>
          <w:szCs w:val="24"/>
        </w:rPr>
        <w:t>requiring</w:t>
      </w:r>
      <w:r w:rsidR="002863C6" w:rsidRPr="00EC54DD">
        <w:rPr>
          <w:rFonts w:ascii="Times New Roman" w:hAnsi="Times New Roman" w:cs="Times New Roman"/>
          <w:sz w:val="24"/>
          <w:szCs w:val="24"/>
        </w:rPr>
        <w:t xml:space="preserve"> every lecturer in the </w:t>
      </w:r>
      <w:r w:rsidR="008D4656" w:rsidRPr="00EC54DD">
        <w:rPr>
          <w:rFonts w:ascii="Times New Roman" w:hAnsi="Times New Roman" w:cs="Times New Roman"/>
          <w:sz w:val="24"/>
          <w:szCs w:val="24"/>
        </w:rPr>
        <w:t>SFI to</w:t>
      </w:r>
      <w:r w:rsidR="002863C6" w:rsidRPr="00EC54DD">
        <w:rPr>
          <w:rFonts w:ascii="Times New Roman" w:hAnsi="Times New Roman" w:cs="Times New Roman"/>
          <w:sz w:val="24"/>
          <w:szCs w:val="24"/>
        </w:rPr>
        <w:t xml:space="preserve"> </w:t>
      </w:r>
      <w:r w:rsidR="00EC54DD" w:rsidRPr="00EC54DD">
        <w:rPr>
          <w:rFonts w:ascii="Times New Roman" w:hAnsi="Times New Roman" w:cs="Times New Roman"/>
          <w:sz w:val="24"/>
          <w:szCs w:val="24"/>
        </w:rPr>
        <w:t>pursue</w:t>
      </w:r>
      <w:r w:rsidR="002863C6" w:rsidRPr="00EC54DD">
        <w:rPr>
          <w:rFonts w:ascii="Times New Roman" w:hAnsi="Times New Roman" w:cs="Times New Roman"/>
          <w:sz w:val="24"/>
          <w:szCs w:val="24"/>
        </w:rPr>
        <w:t>.  This action created a</w:t>
      </w:r>
      <w:r w:rsidR="000B1460" w:rsidRPr="00EC54DD">
        <w:rPr>
          <w:rFonts w:ascii="Times New Roman" w:hAnsi="Times New Roman" w:cs="Times New Roman"/>
          <w:sz w:val="24"/>
          <w:szCs w:val="24"/>
        </w:rPr>
        <w:t>n</w:t>
      </w:r>
      <w:r w:rsidR="002863C6" w:rsidRPr="00EC54DD">
        <w:rPr>
          <w:rFonts w:ascii="Times New Roman" w:hAnsi="Times New Roman" w:cs="Times New Roman"/>
          <w:sz w:val="24"/>
          <w:szCs w:val="24"/>
        </w:rPr>
        <w:t xml:space="preserve"> </w:t>
      </w:r>
      <w:r w:rsidR="00EC54DD" w:rsidRPr="00EC54DD">
        <w:rPr>
          <w:rFonts w:ascii="Times New Roman" w:hAnsi="Times New Roman" w:cs="Times New Roman"/>
          <w:sz w:val="24"/>
          <w:szCs w:val="24"/>
        </w:rPr>
        <w:t>enormous</w:t>
      </w:r>
      <w:r w:rsidR="002863C6" w:rsidRPr="00EC54DD">
        <w:rPr>
          <w:rFonts w:ascii="Times New Roman" w:hAnsi="Times New Roman" w:cs="Times New Roman"/>
          <w:sz w:val="24"/>
          <w:szCs w:val="24"/>
        </w:rPr>
        <w:t xml:space="preserve"> pressure to every teaching staff in the SFI, they were required to </w:t>
      </w:r>
      <w:r w:rsidR="00EC54DD" w:rsidRPr="00EC54DD">
        <w:rPr>
          <w:rFonts w:ascii="Times New Roman" w:hAnsi="Times New Roman" w:cs="Times New Roman"/>
          <w:sz w:val="24"/>
          <w:szCs w:val="24"/>
        </w:rPr>
        <w:t>l</w:t>
      </w:r>
      <w:r w:rsidR="00A6530E">
        <w:rPr>
          <w:rFonts w:ascii="Times New Roman" w:hAnsi="Times New Roman" w:cs="Times New Roman"/>
          <w:sz w:val="24"/>
          <w:szCs w:val="24"/>
        </w:rPr>
        <w:t>i</w:t>
      </w:r>
      <w:r w:rsidR="00EC54DD" w:rsidRPr="00EC54DD">
        <w:rPr>
          <w:rFonts w:ascii="Times New Roman" w:hAnsi="Times New Roman" w:cs="Times New Roman"/>
          <w:sz w:val="24"/>
          <w:szCs w:val="24"/>
        </w:rPr>
        <w:t>a</w:t>
      </w:r>
      <w:r w:rsidR="00A6530E">
        <w:rPr>
          <w:rFonts w:ascii="Times New Roman" w:hAnsi="Times New Roman" w:cs="Times New Roman"/>
          <w:sz w:val="24"/>
          <w:szCs w:val="24"/>
        </w:rPr>
        <w:t>i</w:t>
      </w:r>
      <w:r w:rsidR="00EC54DD" w:rsidRPr="00EC54DD">
        <w:rPr>
          <w:rFonts w:ascii="Times New Roman" w:hAnsi="Times New Roman" w:cs="Times New Roman"/>
          <w:sz w:val="24"/>
          <w:szCs w:val="24"/>
        </w:rPr>
        <w:t>se</w:t>
      </w:r>
      <w:r w:rsidR="000B1460" w:rsidRPr="00EC54DD">
        <w:rPr>
          <w:rFonts w:ascii="Times New Roman" w:hAnsi="Times New Roman" w:cs="Times New Roman"/>
          <w:sz w:val="24"/>
          <w:szCs w:val="24"/>
        </w:rPr>
        <w:t xml:space="preserve"> with</w:t>
      </w:r>
      <w:r w:rsidR="002863C6" w:rsidRPr="00EC54DD">
        <w:rPr>
          <w:rFonts w:ascii="Times New Roman" w:hAnsi="Times New Roman" w:cs="Times New Roman"/>
          <w:sz w:val="24"/>
          <w:szCs w:val="24"/>
        </w:rPr>
        <w:t xml:space="preserve"> the commercial world for more </w:t>
      </w:r>
      <w:r w:rsidR="000B1460" w:rsidRPr="00EC54DD">
        <w:rPr>
          <w:rFonts w:ascii="Times New Roman" w:hAnsi="Times New Roman" w:cs="Times New Roman"/>
          <w:sz w:val="24"/>
          <w:szCs w:val="24"/>
        </w:rPr>
        <w:t xml:space="preserve">guest talks, </w:t>
      </w:r>
      <w:r w:rsidR="00C96AD1" w:rsidRPr="00EC54DD">
        <w:rPr>
          <w:rFonts w:ascii="Times New Roman" w:hAnsi="Times New Roman" w:cs="Times New Roman"/>
          <w:sz w:val="24"/>
          <w:szCs w:val="24"/>
        </w:rPr>
        <w:t>sponsorship</w:t>
      </w:r>
      <w:r w:rsidR="00C96AD1">
        <w:rPr>
          <w:rFonts w:ascii="Times New Roman" w:hAnsi="Times New Roman" w:cs="Times New Roman"/>
          <w:sz w:val="24"/>
          <w:szCs w:val="24"/>
        </w:rPr>
        <w:t>,</w:t>
      </w:r>
      <w:r w:rsidR="00C96AD1" w:rsidRPr="00EC54DD">
        <w:rPr>
          <w:rFonts w:ascii="Times New Roman" w:hAnsi="Times New Roman" w:cs="Times New Roman"/>
          <w:sz w:val="24"/>
          <w:szCs w:val="24"/>
        </w:rPr>
        <w:t xml:space="preserve"> </w:t>
      </w:r>
      <w:r w:rsidR="000B1460" w:rsidRPr="00EC54DD">
        <w:rPr>
          <w:rFonts w:ascii="Times New Roman" w:hAnsi="Times New Roman" w:cs="Times New Roman"/>
          <w:sz w:val="24"/>
          <w:szCs w:val="24"/>
        </w:rPr>
        <w:t xml:space="preserve">internship opportunities, and media publicity on top of more study tours, clubs and society activities and participation in competitions, which demanded intensive training to students. </w:t>
      </w:r>
      <w:r w:rsidR="00A65F59" w:rsidRPr="00EC54DD">
        <w:rPr>
          <w:rFonts w:ascii="Times New Roman" w:hAnsi="Times New Roman" w:cs="Times New Roman"/>
          <w:sz w:val="24"/>
          <w:szCs w:val="24"/>
        </w:rPr>
        <w:t xml:space="preserve"> Furthermore, teaching staff were also asked to contact more secondary schools for closer cooperation</w:t>
      </w:r>
      <w:r w:rsidR="00D53C42" w:rsidRPr="00EC54DD">
        <w:rPr>
          <w:rFonts w:ascii="Times New Roman" w:hAnsi="Times New Roman" w:cs="Times New Roman"/>
          <w:sz w:val="24"/>
          <w:szCs w:val="24"/>
        </w:rPr>
        <w:t>, such as more school talks to introduce the SFI</w:t>
      </w:r>
      <w:r w:rsidR="0086447B">
        <w:rPr>
          <w:rFonts w:ascii="Times New Roman" w:hAnsi="Times New Roman" w:cs="Times New Roman"/>
          <w:sz w:val="24"/>
          <w:szCs w:val="24"/>
        </w:rPr>
        <w:t>’s</w:t>
      </w:r>
      <w:r w:rsidR="00D53C42" w:rsidRPr="00EC54DD">
        <w:rPr>
          <w:rFonts w:ascii="Times New Roman" w:hAnsi="Times New Roman" w:cs="Times New Roman"/>
          <w:sz w:val="24"/>
          <w:szCs w:val="24"/>
        </w:rPr>
        <w:t xml:space="preserve"> AD programmes and </w:t>
      </w:r>
      <w:r w:rsidR="00A65F59" w:rsidRPr="00EC54DD">
        <w:rPr>
          <w:rFonts w:ascii="Times New Roman" w:hAnsi="Times New Roman" w:cs="Times New Roman"/>
          <w:sz w:val="24"/>
          <w:szCs w:val="24"/>
        </w:rPr>
        <w:t>more workshops for secondary school students for better admission pu</w:t>
      </w:r>
      <w:r w:rsidR="00D53C42" w:rsidRPr="00EC54DD">
        <w:rPr>
          <w:rFonts w:ascii="Times New Roman" w:hAnsi="Times New Roman" w:cs="Times New Roman"/>
          <w:sz w:val="24"/>
          <w:szCs w:val="24"/>
        </w:rPr>
        <w:t>r</w:t>
      </w:r>
      <w:r w:rsidR="00A65F59" w:rsidRPr="00EC54DD">
        <w:rPr>
          <w:rFonts w:ascii="Times New Roman" w:hAnsi="Times New Roman" w:cs="Times New Roman"/>
          <w:sz w:val="24"/>
          <w:szCs w:val="24"/>
        </w:rPr>
        <w:t>pose.</w:t>
      </w:r>
    </w:p>
    <w:p w14:paraId="740788DA" w14:textId="77777777" w:rsidR="00D53C42" w:rsidRPr="00EC54DD" w:rsidRDefault="00D53C42" w:rsidP="00153E34">
      <w:pPr>
        <w:ind w:left="567" w:right="41"/>
        <w:contextualSpacing/>
        <w:jc w:val="both"/>
        <w:rPr>
          <w:rFonts w:ascii="Times New Roman" w:hAnsi="Times New Roman" w:cs="Times New Roman"/>
          <w:sz w:val="24"/>
          <w:szCs w:val="24"/>
        </w:rPr>
      </w:pPr>
    </w:p>
    <w:p w14:paraId="601A1545" w14:textId="77777777" w:rsidR="00D53C42" w:rsidRPr="00EC54DD" w:rsidRDefault="00D53C42" w:rsidP="00153E34">
      <w:pPr>
        <w:ind w:left="567" w:right="41"/>
        <w:contextualSpacing/>
        <w:jc w:val="both"/>
        <w:rPr>
          <w:rFonts w:ascii="Times New Roman" w:hAnsi="Times New Roman" w:cs="Times New Roman"/>
          <w:sz w:val="24"/>
          <w:szCs w:val="24"/>
        </w:rPr>
      </w:pPr>
    </w:p>
    <w:p w14:paraId="63AEDE7E" w14:textId="77777777" w:rsidR="00D53C42" w:rsidRPr="00EC54DD" w:rsidRDefault="00D53C42"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Result:</w:t>
      </w:r>
    </w:p>
    <w:p w14:paraId="469A6D3A" w14:textId="11F30711" w:rsidR="00255899" w:rsidRPr="00EC54DD" w:rsidRDefault="00D53C42" w:rsidP="00153E34">
      <w:pPr>
        <w:ind w:left="567" w:right="41"/>
        <w:jc w:val="both"/>
        <w:rPr>
          <w:rFonts w:ascii="Times New Roman" w:hAnsi="Times New Roman" w:cs="Times New Roman"/>
          <w:sz w:val="24"/>
          <w:szCs w:val="24"/>
        </w:rPr>
      </w:pPr>
      <w:r w:rsidRPr="00EC54DD">
        <w:rPr>
          <w:rFonts w:ascii="Times New Roman" w:hAnsi="Times New Roman" w:cs="Times New Roman"/>
          <w:sz w:val="24"/>
          <w:szCs w:val="24"/>
        </w:rPr>
        <w:t xml:space="preserve">Many teaching staff left the SFI, which created more workload for the remaining teaching staff.  </w:t>
      </w:r>
      <w:r w:rsidR="0086447B">
        <w:rPr>
          <w:rFonts w:ascii="Times New Roman" w:hAnsi="Times New Roman" w:cs="Times New Roman"/>
          <w:sz w:val="24"/>
          <w:szCs w:val="24"/>
        </w:rPr>
        <w:t>T</w:t>
      </w:r>
      <w:r w:rsidR="00255899" w:rsidRPr="00EC54DD">
        <w:rPr>
          <w:rFonts w:ascii="Times New Roman" w:hAnsi="Times New Roman" w:cs="Times New Roman"/>
          <w:sz w:val="24"/>
          <w:szCs w:val="24"/>
        </w:rPr>
        <w:t xml:space="preserve">eaching staff competed </w:t>
      </w:r>
      <w:r w:rsidR="008D4656" w:rsidRPr="00EC54DD">
        <w:rPr>
          <w:rFonts w:ascii="Times New Roman" w:hAnsi="Times New Roman" w:cs="Times New Roman"/>
          <w:sz w:val="24"/>
          <w:szCs w:val="24"/>
        </w:rPr>
        <w:t>resources</w:t>
      </w:r>
      <w:r w:rsidR="00255899" w:rsidRPr="00EC54DD">
        <w:rPr>
          <w:rFonts w:ascii="Times New Roman" w:hAnsi="Times New Roman" w:cs="Times New Roman"/>
          <w:sz w:val="24"/>
          <w:szCs w:val="24"/>
        </w:rPr>
        <w:t xml:space="preserve"> one another, which established an adverse atmosphere</w:t>
      </w:r>
      <w:r w:rsidR="0086447B">
        <w:rPr>
          <w:rFonts w:ascii="Times New Roman" w:hAnsi="Times New Roman" w:cs="Times New Roman"/>
          <w:sz w:val="24"/>
          <w:szCs w:val="24"/>
        </w:rPr>
        <w:t xml:space="preserve"> of cooperation</w:t>
      </w:r>
      <w:r w:rsidR="00255899" w:rsidRPr="00EC54DD">
        <w:rPr>
          <w:rFonts w:ascii="Times New Roman" w:hAnsi="Times New Roman" w:cs="Times New Roman"/>
          <w:sz w:val="24"/>
          <w:szCs w:val="24"/>
        </w:rPr>
        <w:t xml:space="preserve"> in the SFI.  Some junior teaching staff, whose salary level w</w:t>
      </w:r>
      <w:r w:rsidR="0086447B">
        <w:rPr>
          <w:rFonts w:ascii="Times New Roman" w:hAnsi="Times New Roman" w:cs="Times New Roman"/>
          <w:sz w:val="24"/>
          <w:szCs w:val="24"/>
        </w:rPr>
        <w:t>as</w:t>
      </w:r>
      <w:r w:rsidR="00255899" w:rsidRPr="00EC54DD">
        <w:rPr>
          <w:rFonts w:ascii="Times New Roman" w:hAnsi="Times New Roman" w:cs="Times New Roman"/>
          <w:sz w:val="24"/>
          <w:szCs w:val="24"/>
        </w:rPr>
        <w:t xml:space="preserve"> not high but needed to shoulder heavy burdens, filed compliant with staff union and the senate of the UGCU.  These abuse stories were published by the media and evidence of abuse was proved.  The director of SFI </w:t>
      </w:r>
      <w:r w:rsidR="00A6530E">
        <w:rPr>
          <w:rFonts w:ascii="Times New Roman" w:hAnsi="Times New Roman" w:cs="Times New Roman"/>
          <w:sz w:val="24"/>
          <w:szCs w:val="24"/>
        </w:rPr>
        <w:t xml:space="preserve">was forced to </w:t>
      </w:r>
      <w:r w:rsidR="00255899" w:rsidRPr="00EC54DD">
        <w:rPr>
          <w:rFonts w:ascii="Times New Roman" w:hAnsi="Times New Roman" w:cs="Times New Roman"/>
          <w:sz w:val="24"/>
          <w:szCs w:val="24"/>
        </w:rPr>
        <w:t>step down.</w:t>
      </w:r>
    </w:p>
    <w:p w14:paraId="2D5D21AA" w14:textId="77777777" w:rsidR="00255899" w:rsidRPr="00EC54DD" w:rsidRDefault="00255899" w:rsidP="00153E34">
      <w:pPr>
        <w:ind w:left="567" w:right="41"/>
        <w:contextualSpacing/>
        <w:jc w:val="both"/>
        <w:rPr>
          <w:rFonts w:ascii="Times New Roman" w:hAnsi="Times New Roman" w:cs="Times New Roman"/>
          <w:sz w:val="24"/>
          <w:szCs w:val="24"/>
        </w:rPr>
      </w:pPr>
    </w:p>
    <w:p w14:paraId="01010737" w14:textId="77777777" w:rsidR="00AD21B7" w:rsidRPr="00AD21B7" w:rsidRDefault="006968A3" w:rsidP="00153E34">
      <w:pPr>
        <w:pStyle w:val="a7"/>
        <w:numPr>
          <w:ilvl w:val="0"/>
          <w:numId w:val="3"/>
        </w:numPr>
        <w:ind w:right="41"/>
        <w:jc w:val="both"/>
        <w:rPr>
          <w:rFonts w:ascii="Times New Roman" w:hAnsi="Times New Roman" w:cs="Times New Roman"/>
          <w:b/>
          <w:sz w:val="24"/>
          <w:szCs w:val="24"/>
        </w:rPr>
      </w:pPr>
      <w:r w:rsidRPr="00AD21B7">
        <w:rPr>
          <w:rFonts w:ascii="Times New Roman" w:hAnsi="Times New Roman" w:cs="Times New Roman"/>
          <w:b/>
          <w:sz w:val="24"/>
          <w:szCs w:val="24"/>
        </w:rPr>
        <w:t xml:space="preserve">Theory/Model </w:t>
      </w:r>
    </w:p>
    <w:p w14:paraId="230F5B19" w14:textId="1F7E75B7" w:rsidR="003343D4" w:rsidRPr="00AD21B7" w:rsidRDefault="00084C86" w:rsidP="00153E34">
      <w:pPr>
        <w:ind w:left="567" w:right="41"/>
        <w:jc w:val="both"/>
        <w:rPr>
          <w:rFonts w:ascii="Times New Roman" w:hAnsi="Times New Roman" w:cs="Times New Roman"/>
          <w:sz w:val="24"/>
          <w:szCs w:val="24"/>
        </w:rPr>
      </w:pPr>
      <w:r w:rsidRPr="00AD21B7">
        <w:rPr>
          <w:rFonts w:ascii="Times New Roman" w:hAnsi="Times New Roman" w:cs="Times New Roman"/>
          <w:sz w:val="24"/>
          <w:szCs w:val="24"/>
        </w:rPr>
        <w:t>I will use the 3</w:t>
      </w:r>
      <w:r w:rsidR="00AE085C" w:rsidRPr="00AD21B7">
        <w:rPr>
          <w:rFonts w:ascii="Times New Roman" w:hAnsi="Times New Roman" w:cs="Times New Roman"/>
          <w:sz w:val="24"/>
          <w:szCs w:val="24"/>
        </w:rPr>
        <w:t>-</w:t>
      </w:r>
      <w:r w:rsidRPr="00AD21B7">
        <w:rPr>
          <w:rFonts w:ascii="Times New Roman" w:hAnsi="Times New Roman" w:cs="Times New Roman"/>
          <w:sz w:val="24"/>
          <w:szCs w:val="24"/>
        </w:rPr>
        <w:t xml:space="preserve">H </w:t>
      </w:r>
      <w:r w:rsidR="008358DF" w:rsidRPr="00AD21B7">
        <w:rPr>
          <w:rFonts w:ascii="Times New Roman" w:hAnsi="Times New Roman" w:cs="Times New Roman"/>
          <w:sz w:val="24"/>
          <w:szCs w:val="24"/>
        </w:rPr>
        <w:t>framework</w:t>
      </w:r>
      <w:r w:rsidRPr="00AD21B7">
        <w:rPr>
          <w:rFonts w:ascii="Times New Roman" w:hAnsi="Times New Roman" w:cs="Times New Roman"/>
          <w:sz w:val="24"/>
          <w:szCs w:val="24"/>
        </w:rPr>
        <w:t xml:space="preserve"> to analyze the case and suggest feasible solutions.</w:t>
      </w:r>
    </w:p>
    <w:p w14:paraId="23362734" w14:textId="47E051E7" w:rsidR="009F3542" w:rsidRPr="00AD21B7" w:rsidRDefault="003343D4" w:rsidP="00153E34">
      <w:pPr>
        <w:ind w:left="567" w:right="41"/>
        <w:jc w:val="both"/>
        <w:rPr>
          <w:rFonts w:ascii="Times New Roman" w:hAnsi="Times New Roman" w:cs="Times New Roman"/>
          <w:sz w:val="24"/>
          <w:szCs w:val="24"/>
        </w:rPr>
      </w:pPr>
      <w:r w:rsidRPr="00AD21B7">
        <w:rPr>
          <w:rFonts w:ascii="Times New Roman" w:hAnsi="Times New Roman" w:cs="Times New Roman"/>
          <w:sz w:val="24"/>
          <w:szCs w:val="24"/>
        </w:rPr>
        <w:t xml:space="preserve">The most important </w:t>
      </w:r>
      <w:r w:rsidR="009F3542" w:rsidRPr="00AD21B7">
        <w:rPr>
          <w:rFonts w:ascii="Times New Roman" w:hAnsi="Times New Roman" w:cs="Times New Roman"/>
          <w:sz w:val="24"/>
          <w:szCs w:val="24"/>
        </w:rPr>
        <w:t xml:space="preserve">part </w:t>
      </w:r>
      <w:r w:rsidRPr="00AD21B7">
        <w:rPr>
          <w:rFonts w:ascii="Times New Roman" w:hAnsi="Times New Roman" w:cs="Times New Roman"/>
          <w:sz w:val="24"/>
          <w:szCs w:val="24"/>
        </w:rPr>
        <w:t xml:space="preserve">is </w:t>
      </w:r>
      <w:r w:rsidR="008358DF" w:rsidRPr="00AD21B7">
        <w:rPr>
          <w:rFonts w:ascii="Times New Roman" w:hAnsi="Times New Roman" w:cs="Times New Roman"/>
          <w:sz w:val="24"/>
          <w:szCs w:val="24"/>
        </w:rPr>
        <w:t>H1 part,</w:t>
      </w:r>
      <w:r w:rsidR="00084C86" w:rsidRPr="00AD21B7">
        <w:rPr>
          <w:rFonts w:ascii="Times New Roman" w:hAnsi="Times New Roman" w:cs="Times New Roman"/>
          <w:sz w:val="24"/>
          <w:szCs w:val="24"/>
        </w:rPr>
        <w:t xml:space="preserve"> </w:t>
      </w:r>
      <w:r w:rsidR="009F3542" w:rsidRPr="00AD21B7">
        <w:rPr>
          <w:rFonts w:ascii="Times New Roman" w:hAnsi="Times New Roman" w:cs="Times New Roman"/>
          <w:sz w:val="24"/>
          <w:szCs w:val="24"/>
        </w:rPr>
        <w:t>theories of Motivation, leadership, management of change, values and organisational culture will be applied. The second important part is H2, theories of Strategic management, resource-based view and reward system will be analysed.  The last part is H3, competence related theories will be used.</w:t>
      </w:r>
    </w:p>
    <w:p w14:paraId="35AD0B87" w14:textId="77777777" w:rsidR="009F3542" w:rsidRDefault="009F3542" w:rsidP="00153E34">
      <w:pPr>
        <w:ind w:left="567" w:right="41"/>
        <w:jc w:val="both"/>
        <w:rPr>
          <w:rFonts w:ascii="Times New Roman" w:hAnsi="Times New Roman" w:cs="Times New Roman"/>
          <w:color w:val="FF0000"/>
          <w:sz w:val="24"/>
          <w:szCs w:val="24"/>
          <w:lang w:val="en-HK"/>
        </w:rPr>
      </w:pPr>
    </w:p>
    <w:p w14:paraId="2EB7555E" w14:textId="46A82596" w:rsidR="006968A3" w:rsidRPr="00EC54DD" w:rsidRDefault="006968A3" w:rsidP="00153E34">
      <w:pPr>
        <w:pStyle w:val="a7"/>
        <w:numPr>
          <w:ilvl w:val="0"/>
          <w:numId w:val="3"/>
        </w:numPr>
        <w:ind w:right="41"/>
        <w:jc w:val="both"/>
        <w:rPr>
          <w:rFonts w:ascii="Times New Roman" w:hAnsi="Times New Roman" w:cs="Times New Roman"/>
          <w:sz w:val="24"/>
          <w:szCs w:val="24"/>
        </w:rPr>
      </w:pPr>
      <w:r w:rsidRPr="00EC54DD">
        <w:rPr>
          <w:rFonts w:ascii="Times New Roman" w:hAnsi="Times New Roman" w:cs="Times New Roman"/>
          <w:b/>
          <w:sz w:val="24"/>
          <w:szCs w:val="24"/>
        </w:rPr>
        <w:t>Methodology</w:t>
      </w:r>
      <w:r w:rsidR="00C8150E">
        <w:rPr>
          <w:rFonts w:ascii="Times New Roman" w:hAnsi="Times New Roman" w:cs="Times New Roman"/>
          <w:b/>
          <w:sz w:val="24"/>
          <w:szCs w:val="24"/>
        </w:rPr>
        <w:t>:</w:t>
      </w:r>
      <w:r w:rsidRPr="00EC54DD">
        <w:rPr>
          <w:rFonts w:ascii="Times New Roman" w:hAnsi="Times New Roman" w:cs="Times New Roman"/>
          <w:b/>
          <w:sz w:val="24"/>
          <w:szCs w:val="24"/>
        </w:rPr>
        <w:t xml:space="preserve"> </w:t>
      </w:r>
      <w:r w:rsidRPr="00EC54DD">
        <w:rPr>
          <w:rFonts w:ascii="Times New Roman" w:hAnsi="Times New Roman" w:cs="Times New Roman"/>
          <w:sz w:val="24"/>
          <w:szCs w:val="24"/>
        </w:rPr>
        <w:t xml:space="preserve">case research.  </w:t>
      </w:r>
    </w:p>
    <w:p w14:paraId="4A52C2D3" w14:textId="77777777" w:rsidR="006968A3" w:rsidRPr="00EC54DD" w:rsidRDefault="006968A3" w:rsidP="00153E34">
      <w:pPr>
        <w:ind w:left="567" w:right="41"/>
        <w:jc w:val="both"/>
        <w:rPr>
          <w:rFonts w:ascii="Times New Roman" w:hAnsi="Times New Roman" w:cs="Times New Roman"/>
          <w:color w:val="FF0000"/>
          <w:sz w:val="24"/>
          <w:szCs w:val="24"/>
        </w:rPr>
      </w:pPr>
    </w:p>
    <w:p w14:paraId="64090406" w14:textId="77777777" w:rsidR="007348B9" w:rsidRPr="00EC54DD" w:rsidRDefault="007348B9" w:rsidP="00153E34">
      <w:pPr>
        <w:ind w:left="567" w:right="41"/>
        <w:jc w:val="both"/>
        <w:rPr>
          <w:rFonts w:ascii="Times New Roman" w:hAnsi="Times New Roman" w:cs="Times New Roman"/>
          <w:sz w:val="24"/>
          <w:szCs w:val="24"/>
        </w:rPr>
      </w:pPr>
    </w:p>
    <w:p w14:paraId="48EC3F2F" w14:textId="77777777" w:rsidR="006968A3" w:rsidRPr="00EC54DD" w:rsidRDefault="006968A3" w:rsidP="00153E34">
      <w:pPr>
        <w:ind w:left="567" w:right="41"/>
        <w:jc w:val="both"/>
        <w:rPr>
          <w:rFonts w:ascii="Times New Roman" w:hAnsi="Times New Roman" w:cs="Times New Roman"/>
          <w:sz w:val="24"/>
          <w:szCs w:val="24"/>
        </w:rPr>
      </w:pPr>
    </w:p>
    <w:p w14:paraId="64E87CE6" w14:textId="77777777" w:rsidR="00153E34" w:rsidRPr="00B62A3C" w:rsidRDefault="00153E34" w:rsidP="00153E34">
      <w:pPr>
        <w:pStyle w:val="1"/>
        <w:ind w:left="567" w:right="41"/>
        <w:contextualSpacing/>
        <w:rPr>
          <w:rFonts w:ascii="Times New Roman" w:hAnsi="Times New Roman" w:cs="Times New Roman"/>
          <w:color w:val="auto"/>
          <w:sz w:val="24"/>
          <w:szCs w:val="24"/>
        </w:rPr>
      </w:pPr>
      <w:bookmarkStart w:id="1" w:name="_Toc4357874"/>
      <w:r w:rsidRPr="00B62A3C">
        <w:rPr>
          <w:rFonts w:ascii="Times New Roman" w:hAnsi="Times New Roman" w:cs="Times New Roman"/>
          <w:color w:val="auto"/>
          <w:sz w:val="24"/>
          <w:szCs w:val="24"/>
        </w:rPr>
        <w:t>Reference List</w:t>
      </w:r>
      <w:bookmarkEnd w:id="1"/>
    </w:p>
    <w:p w14:paraId="5A1D29C9" w14:textId="77777777" w:rsidR="00DD3ABD" w:rsidRDefault="00DD3ABD" w:rsidP="00304D0E">
      <w:pPr>
        <w:spacing w:line="360" w:lineRule="auto"/>
        <w:rPr>
          <w:rFonts w:ascii="Times New Roman" w:hAnsi="Times New Roman" w:cs="Times New Roman"/>
          <w:iCs/>
          <w:szCs w:val="24"/>
          <w:shd w:val="clear" w:color="auto" w:fill="FFFFFF"/>
        </w:rPr>
      </w:pPr>
    </w:p>
    <w:p w14:paraId="2E41AF47" w14:textId="1D90E13A" w:rsidR="00304D0E" w:rsidRPr="00DD3ABD" w:rsidRDefault="00304D0E" w:rsidP="00DD3ABD">
      <w:pPr>
        <w:spacing w:line="360" w:lineRule="auto"/>
        <w:ind w:left="567"/>
        <w:jc w:val="both"/>
        <w:rPr>
          <w:rFonts w:ascii="Times New Roman" w:hAnsi="Times New Roman" w:cs="Times New Roman"/>
          <w:iCs/>
          <w:sz w:val="24"/>
          <w:szCs w:val="24"/>
          <w:shd w:val="clear" w:color="auto" w:fill="FFFFFF"/>
        </w:rPr>
      </w:pPr>
      <w:r w:rsidRPr="00DD3ABD">
        <w:rPr>
          <w:rFonts w:ascii="Times New Roman" w:hAnsi="Times New Roman" w:cs="Times New Roman"/>
          <w:iCs/>
          <w:sz w:val="24"/>
          <w:szCs w:val="24"/>
          <w:shd w:val="clear" w:color="auto" w:fill="FFFFFF"/>
        </w:rPr>
        <w:t xml:space="preserve">Education Bureau (2017) </w:t>
      </w:r>
      <w:r w:rsidRPr="00DD3ABD">
        <w:rPr>
          <w:rFonts w:ascii="Times New Roman" w:hAnsi="Times New Roman" w:cs="Times New Roman"/>
          <w:i/>
          <w:iCs/>
          <w:sz w:val="24"/>
          <w:szCs w:val="24"/>
          <w:shd w:val="clear" w:color="auto" w:fill="FFFFFF"/>
        </w:rPr>
        <w:t>Post-Secondary Education: Overview</w:t>
      </w:r>
      <w:r w:rsidRPr="00DD3ABD">
        <w:rPr>
          <w:rFonts w:ascii="Times New Roman" w:hAnsi="Times New Roman" w:cs="Times New Roman"/>
          <w:iCs/>
          <w:sz w:val="24"/>
          <w:szCs w:val="24"/>
          <w:shd w:val="clear" w:color="auto" w:fill="FFFFFF"/>
        </w:rPr>
        <w:t xml:space="preserve">. Available at: </w:t>
      </w:r>
      <w:r w:rsidRPr="00DD3ABD">
        <w:rPr>
          <w:rStyle w:val="a8"/>
          <w:rFonts w:ascii="Times New Roman" w:hAnsi="Times New Roman" w:cs="Times New Roman"/>
          <w:sz w:val="24"/>
          <w:szCs w:val="24"/>
        </w:rPr>
        <w:t>https://www.edb.gov.hk/en/edu-system/postsecondary/index.html</w:t>
      </w:r>
      <w:r w:rsidRPr="00DD3ABD">
        <w:rPr>
          <w:rFonts w:ascii="Times New Roman" w:hAnsi="Times New Roman" w:cs="Times New Roman"/>
          <w:iCs/>
          <w:sz w:val="24"/>
          <w:szCs w:val="24"/>
          <w:shd w:val="clear" w:color="auto" w:fill="FFFFFF"/>
        </w:rPr>
        <w:t xml:space="preserve"> (Accessed: 11 June 2019).  </w:t>
      </w:r>
    </w:p>
    <w:p w14:paraId="502198F1" w14:textId="77777777"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rPr>
        <w:t xml:space="preserve">Garvin, D. and Roberto, M. (2005) ‘Change Through Persuasion’, </w:t>
      </w:r>
      <w:r w:rsidRPr="00DD3ABD">
        <w:rPr>
          <w:rFonts w:ascii="Times New Roman" w:hAnsi="Times New Roman" w:cs="Times New Roman"/>
          <w:i/>
          <w:sz w:val="24"/>
          <w:szCs w:val="24"/>
        </w:rPr>
        <w:t>Harvard Business Review</w:t>
      </w:r>
      <w:r w:rsidRPr="00DD3ABD">
        <w:rPr>
          <w:rFonts w:ascii="Times New Roman" w:hAnsi="Times New Roman" w:cs="Times New Roman"/>
          <w:sz w:val="24"/>
          <w:szCs w:val="24"/>
        </w:rPr>
        <w:t>, 83(2), pp.104–112.</w:t>
      </w:r>
    </w:p>
    <w:p w14:paraId="2A5A3DF5" w14:textId="77777777" w:rsidR="00304D0E" w:rsidRPr="00DD3ABD" w:rsidRDefault="00304D0E" w:rsidP="00DD3ABD">
      <w:pPr>
        <w:spacing w:line="360" w:lineRule="auto"/>
        <w:ind w:left="567"/>
        <w:jc w:val="both"/>
        <w:rPr>
          <w:rFonts w:ascii="Times New Roman" w:hAnsi="Times New Roman" w:cs="Times New Roman"/>
          <w:iCs/>
          <w:sz w:val="24"/>
          <w:szCs w:val="24"/>
          <w:shd w:val="clear" w:color="auto" w:fill="FFFFFF"/>
        </w:rPr>
      </w:pPr>
      <w:r w:rsidRPr="00DD3ABD">
        <w:rPr>
          <w:rFonts w:ascii="Times New Roman" w:hAnsi="Times New Roman" w:cs="Times New Roman"/>
          <w:iCs/>
          <w:sz w:val="24"/>
          <w:szCs w:val="24"/>
          <w:shd w:val="clear" w:color="auto" w:fill="FFFFFF"/>
        </w:rPr>
        <w:t xml:space="preserve">Education Bureau (2018) </w:t>
      </w:r>
      <w:r w:rsidRPr="00DD3ABD">
        <w:rPr>
          <w:rFonts w:ascii="Times New Roman" w:hAnsi="Times New Roman" w:cs="Times New Roman"/>
          <w:i/>
          <w:iCs/>
          <w:sz w:val="24"/>
          <w:szCs w:val="24"/>
          <w:shd w:val="clear" w:color="auto" w:fill="FFFFFF"/>
        </w:rPr>
        <w:t>Task Force on Review of Self-financing Post-secondary Education – Review Report</w:t>
      </w:r>
      <w:r w:rsidRPr="00DD3ABD">
        <w:rPr>
          <w:rFonts w:ascii="Times New Roman" w:hAnsi="Times New Roman" w:cs="Times New Roman"/>
          <w:iCs/>
          <w:sz w:val="24"/>
          <w:szCs w:val="24"/>
          <w:shd w:val="clear" w:color="auto" w:fill="FFFFFF"/>
        </w:rPr>
        <w:t xml:space="preserve">. Available at: </w:t>
      </w:r>
      <w:r w:rsidRPr="00DD3ABD">
        <w:rPr>
          <w:rStyle w:val="a8"/>
          <w:rFonts w:ascii="Times New Roman" w:hAnsi="Times New Roman" w:cs="Times New Roman"/>
          <w:sz w:val="24"/>
          <w:szCs w:val="24"/>
        </w:rPr>
        <w:t xml:space="preserve">https://www.edb.gov.hk/en/edu-system/postsecondary/policy-doc/ </w:t>
      </w:r>
      <w:r w:rsidRPr="00DD3ABD">
        <w:rPr>
          <w:rFonts w:ascii="Times New Roman" w:hAnsi="Times New Roman" w:cs="Times New Roman"/>
          <w:iCs/>
          <w:sz w:val="24"/>
          <w:szCs w:val="24"/>
          <w:shd w:val="clear" w:color="auto" w:fill="FFFFFF"/>
        </w:rPr>
        <w:t xml:space="preserve">(Accessed: 14 June 2019).  </w:t>
      </w:r>
    </w:p>
    <w:p w14:paraId="2DD88BE4" w14:textId="77777777"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rPr>
        <w:t xml:space="preserve">Hagger, M.S. and Chatzisarantis, N.L. (2016) ‘The trans-contextual model of autonomous motivation in education: conceptual and empirical issues and meta-analysis’, </w:t>
      </w:r>
      <w:r w:rsidRPr="00DD3ABD">
        <w:rPr>
          <w:rFonts w:ascii="Times New Roman" w:hAnsi="Times New Roman" w:cs="Times New Roman"/>
          <w:i/>
          <w:sz w:val="24"/>
          <w:szCs w:val="24"/>
        </w:rPr>
        <w:t>Review of Educational Research</w:t>
      </w:r>
      <w:r w:rsidRPr="00DD3ABD">
        <w:rPr>
          <w:rFonts w:ascii="Times New Roman" w:hAnsi="Times New Roman" w:cs="Times New Roman"/>
          <w:sz w:val="24"/>
          <w:szCs w:val="24"/>
        </w:rPr>
        <w:t>, 86(2), pp.360–407.</w:t>
      </w:r>
    </w:p>
    <w:p w14:paraId="2B37E96F" w14:textId="77777777"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rPr>
        <w:t xml:space="preserve">Tohidi, H. and Jabbari, M.M. (2012) ‘The effects of motivation in education’, </w:t>
      </w:r>
      <w:r w:rsidRPr="00DD3ABD">
        <w:rPr>
          <w:rFonts w:ascii="Times New Roman" w:hAnsi="Times New Roman" w:cs="Times New Roman"/>
          <w:i/>
          <w:sz w:val="24"/>
          <w:szCs w:val="24"/>
        </w:rPr>
        <w:t>Procedia - Social and Behavioral Sciences</w:t>
      </w:r>
      <w:r w:rsidRPr="00DD3ABD">
        <w:rPr>
          <w:rFonts w:ascii="Times New Roman" w:hAnsi="Times New Roman" w:cs="Times New Roman"/>
          <w:sz w:val="24"/>
          <w:szCs w:val="24"/>
        </w:rPr>
        <w:t>, 12(31), pp.820–824.</w:t>
      </w:r>
    </w:p>
    <w:p w14:paraId="2B62E9D4" w14:textId="77777777"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rPr>
        <w:t xml:space="preserve">Claudia, V. (2015) ‘The role of motivation in the development of school teachers’ career’, </w:t>
      </w:r>
      <w:r w:rsidRPr="00DD3ABD">
        <w:rPr>
          <w:rFonts w:ascii="Times New Roman" w:hAnsi="Times New Roman" w:cs="Times New Roman"/>
          <w:i/>
          <w:sz w:val="24"/>
          <w:szCs w:val="24"/>
        </w:rPr>
        <w:t>Procedia - Social and Behavioral Sciences,</w:t>
      </w:r>
      <w:r w:rsidRPr="00DD3ABD">
        <w:rPr>
          <w:rFonts w:ascii="Times New Roman" w:hAnsi="Times New Roman" w:cs="Times New Roman"/>
          <w:sz w:val="24"/>
          <w:szCs w:val="24"/>
        </w:rPr>
        <w:t xml:space="preserve"> 180, pp.1109 – 1115</w:t>
      </w:r>
    </w:p>
    <w:p w14:paraId="10CC9200" w14:textId="77D381B2" w:rsidR="00304D0E" w:rsidRPr="00DD3ABD" w:rsidRDefault="00304D0E" w:rsidP="00DD3ABD">
      <w:pPr>
        <w:ind w:left="567"/>
        <w:jc w:val="both"/>
        <w:rPr>
          <w:rFonts w:ascii="Times New Roman" w:hAnsi="Times New Roman" w:cs="Times New Roman"/>
          <w:sz w:val="24"/>
          <w:szCs w:val="24"/>
          <w:shd w:val="clear" w:color="auto" w:fill="FFFFFF"/>
        </w:rPr>
      </w:pPr>
      <w:r w:rsidRPr="00DD3ABD">
        <w:rPr>
          <w:rFonts w:ascii="Times New Roman" w:hAnsi="Times New Roman" w:cs="Times New Roman"/>
          <w:sz w:val="24"/>
          <w:szCs w:val="24"/>
        </w:rPr>
        <w:t xml:space="preserve">HAN, J. and YIN, H. (2016) ‘Teacher motivation: definition, research development and implications for teachers’, </w:t>
      </w:r>
      <w:r w:rsidRPr="00DD3ABD">
        <w:rPr>
          <w:rFonts w:ascii="Times New Roman" w:hAnsi="Times New Roman" w:cs="Times New Roman"/>
          <w:i/>
          <w:sz w:val="24"/>
          <w:szCs w:val="24"/>
        </w:rPr>
        <w:t>Cogent Education</w:t>
      </w:r>
      <w:r w:rsidRPr="00DD3ABD">
        <w:rPr>
          <w:rFonts w:ascii="Times New Roman" w:hAnsi="Times New Roman" w:cs="Times New Roman"/>
          <w:sz w:val="24"/>
          <w:szCs w:val="24"/>
        </w:rPr>
        <w:t>, 3(1).</w:t>
      </w:r>
      <w:r w:rsidRPr="00DD3ABD">
        <w:rPr>
          <w:rFonts w:ascii="Times New Roman" w:hAnsi="Times New Roman" w:cs="Times New Roman"/>
          <w:sz w:val="24"/>
          <w:szCs w:val="24"/>
          <w:shd w:val="clear" w:color="auto" w:fill="FFFFFF"/>
        </w:rPr>
        <w:t xml:space="preserve"> Sharma, V. and Bindal, S.(2013) ‘Enhancing educational effectiveness through teachers' professional development’, </w:t>
      </w:r>
      <w:r w:rsidRPr="00DD3ABD">
        <w:rPr>
          <w:rFonts w:ascii="Times New Roman" w:hAnsi="Times New Roman" w:cs="Times New Roman"/>
          <w:i/>
          <w:iCs/>
          <w:sz w:val="24"/>
          <w:szCs w:val="24"/>
          <w:shd w:val="clear" w:color="auto" w:fill="FFFFFF"/>
        </w:rPr>
        <w:t>Indian Journal of Health and Wellbeing, </w:t>
      </w:r>
      <w:r w:rsidRPr="00DD3ABD">
        <w:rPr>
          <w:rFonts w:ascii="Times New Roman" w:hAnsi="Times New Roman" w:cs="Times New Roman"/>
          <w:bCs/>
          <w:sz w:val="24"/>
          <w:szCs w:val="24"/>
          <w:shd w:val="clear" w:color="auto" w:fill="FFFFFF"/>
        </w:rPr>
        <w:t>4</w:t>
      </w:r>
      <w:r w:rsidRPr="00DD3ABD">
        <w:rPr>
          <w:rFonts w:ascii="Times New Roman" w:hAnsi="Times New Roman" w:cs="Times New Roman"/>
          <w:sz w:val="24"/>
          <w:szCs w:val="24"/>
          <w:shd w:val="clear" w:color="auto" w:fill="FFFFFF"/>
        </w:rPr>
        <w:t>(3), pp. 545-549.</w:t>
      </w:r>
    </w:p>
    <w:p w14:paraId="007B1B1D" w14:textId="0DCBE607" w:rsidR="00304D0E" w:rsidRPr="00DD3ABD" w:rsidRDefault="00304D0E" w:rsidP="00DD3ABD">
      <w:pPr>
        <w:ind w:left="567"/>
        <w:jc w:val="both"/>
        <w:rPr>
          <w:rFonts w:ascii="Times New Roman" w:hAnsi="Times New Roman" w:cs="Times New Roman"/>
          <w:sz w:val="24"/>
          <w:szCs w:val="24"/>
          <w:shd w:val="clear" w:color="auto" w:fill="FFFFFF"/>
        </w:rPr>
      </w:pPr>
      <w:r w:rsidRPr="00DD3ABD">
        <w:rPr>
          <w:rFonts w:ascii="Times New Roman" w:hAnsi="Times New Roman" w:cs="Times New Roman"/>
          <w:sz w:val="24"/>
          <w:szCs w:val="24"/>
          <w:shd w:val="clear" w:color="auto" w:fill="FFFFFF"/>
        </w:rPr>
        <w:t xml:space="preserve">(Sharma and </w:t>
      </w:r>
      <w:proofErr w:type="spellStart"/>
      <w:r w:rsidRPr="00DD3ABD">
        <w:rPr>
          <w:rFonts w:ascii="Times New Roman" w:hAnsi="Times New Roman" w:cs="Times New Roman"/>
          <w:sz w:val="24"/>
          <w:szCs w:val="24"/>
          <w:shd w:val="clear" w:color="auto" w:fill="FFFFFF"/>
        </w:rPr>
        <w:t>Bindal</w:t>
      </w:r>
      <w:proofErr w:type="spellEnd"/>
      <w:r w:rsidRPr="00DD3ABD">
        <w:rPr>
          <w:rFonts w:ascii="Times New Roman" w:hAnsi="Times New Roman" w:cs="Times New Roman"/>
          <w:sz w:val="24"/>
          <w:szCs w:val="24"/>
          <w:shd w:val="clear" w:color="auto" w:fill="FFFFFF"/>
        </w:rPr>
        <w:t xml:space="preserve">, 2013) </w:t>
      </w:r>
      <w:proofErr w:type="spellStart"/>
      <w:r w:rsidRPr="00DD3ABD">
        <w:rPr>
          <w:rFonts w:ascii="Times New Roman" w:hAnsi="Times New Roman" w:cs="Times New Roman"/>
          <w:sz w:val="24"/>
          <w:szCs w:val="24"/>
          <w:shd w:val="clear" w:color="auto" w:fill="FFFFFF"/>
        </w:rPr>
        <w:t>Matteucci</w:t>
      </w:r>
      <w:proofErr w:type="spellEnd"/>
      <w:r w:rsidRPr="00DD3ABD">
        <w:rPr>
          <w:rFonts w:ascii="Times New Roman" w:hAnsi="Times New Roman" w:cs="Times New Roman"/>
          <w:sz w:val="24"/>
          <w:szCs w:val="24"/>
          <w:shd w:val="clear" w:color="auto" w:fill="FFFFFF"/>
        </w:rPr>
        <w:t xml:space="preserve">, M.C., </w:t>
      </w:r>
      <w:proofErr w:type="spellStart"/>
      <w:r w:rsidRPr="00DD3ABD">
        <w:rPr>
          <w:rFonts w:ascii="Times New Roman" w:hAnsi="Times New Roman" w:cs="Times New Roman"/>
          <w:sz w:val="24"/>
          <w:szCs w:val="24"/>
          <w:shd w:val="clear" w:color="auto" w:fill="FFFFFF"/>
        </w:rPr>
        <w:t>Guglielmi</w:t>
      </w:r>
      <w:proofErr w:type="spellEnd"/>
      <w:r w:rsidRPr="00DD3ABD">
        <w:rPr>
          <w:rFonts w:ascii="Times New Roman" w:hAnsi="Times New Roman" w:cs="Times New Roman"/>
          <w:sz w:val="24"/>
          <w:szCs w:val="24"/>
          <w:shd w:val="clear" w:color="auto" w:fill="FFFFFF"/>
        </w:rPr>
        <w:t xml:space="preserve">, D. and </w:t>
      </w:r>
      <w:proofErr w:type="spellStart"/>
      <w:r w:rsidRPr="00DD3ABD">
        <w:rPr>
          <w:rFonts w:ascii="Times New Roman" w:hAnsi="Times New Roman" w:cs="Times New Roman"/>
          <w:sz w:val="24"/>
          <w:szCs w:val="24"/>
          <w:shd w:val="clear" w:color="auto" w:fill="FFFFFF"/>
        </w:rPr>
        <w:t>Lauermann</w:t>
      </w:r>
      <w:proofErr w:type="spellEnd"/>
      <w:r w:rsidRPr="00DD3ABD">
        <w:rPr>
          <w:rFonts w:ascii="Times New Roman" w:hAnsi="Times New Roman" w:cs="Times New Roman"/>
          <w:sz w:val="24"/>
          <w:szCs w:val="24"/>
          <w:shd w:val="clear" w:color="auto" w:fill="FFFFFF"/>
        </w:rPr>
        <w:t>, F. (2017) ‘Teachers' sense of responsibility for educational outcomes and its associations with teachers' instructional approaches and professional wellbeing’, </w:t>
      </w:r>
      <w:r w:rsidRPr="00DD3ABD">
        <w:rPr>
          <w:rFonts w:ascii="Times New Roman" w:hAnsi="Times New Roman" w:cs="Times New Roman"/>
          <w:i/>
          <w:iCs/>
          <w:sz w:val="24"/>
          <w:szCs w:val="24"/>
          <w:shd w:val="clear" w:color="auto" w:fill="FFFFFF"/>
        </w:rPr>
        <w:t>Social Psychology of Education : An International Journal, </w:t>
      </w:r>
      <w:r w:rsidRPr="00DD3ABD">
        <w:rPr>
          <w:rFonts w:ascii="Times New Roman" w:hAnsi="Times New Roman" w:cs="Times New Roman"/>
          <w:bCs/>
          <w:sz w:val="24"/>
          <w:szCs w:val="24"/>
          <w:shd w:val="clear" w:color="auto" w:fill="FFFFFF"/>
        </w:rPr>
        <w:t>20</w:t>
      </w:r>
      <w:r w:rsidRPr="00DD3ABD">
        <w:rPr>
          <w:rFonts w:ascii="Times New Roman" w:hAnsi="Times New Roman" w:cs="Times New Roman"/>
          <w:sz w:val="24"/>
          <w:szCs w:val="24"/>
          <w:shd w:val="clear" w:color="auto" w:fill="FFFFFF"/>
        </w:rPr>
        <w:t>(2), pp. 275-298.</w:t>
      </w:r>
    </w:p>
    <w:p w14:paraId="55E09DFC" w14:textId="32AA7E13" w:rsidR="00304D0E" w:rsidRPr="00DD3ABD" w:rsidRDefault="00304D0E" w:rsidP="00DD3ABD">
      <w:pPr>
        <w:ind w:left="567"/>
        <w:jc w:val="both"/>
        <w:rPr>
          <w:rFonts w:ascii="Times New Roman" w:hAnsi="Times New Roman" w:cs="Times New Roman"/>
          <w:sz w:val="24"/>
          <w:szCs w:val="24"/>
        </w:rPr>
      </w:pPr>
      <w:proofErr w:type="spellStart"/>
      <w:r w:rsidRPr="00DD3ABD">
        <w:rPr>
          <w:rFonts w:ascii="Times New Roman" w:hAnsi="Times New Roman" w:cs="Times New Roman"/>
          <w:sz w:val="24"/>
          <w:szCs w:val="24"/>
        </w:rPr>
        <w:t>Turabika</w:t>
      </w:r>
      <w:proofErr w:type="spellEnd"/>
      <w:r w:rsidRPr="00DD3ABD">
        <w:rPr>
          <w:rFonts w:ascii="Times New Roman" w:hAnsi="Times New Roman" w:cs="Times New Roman"/>
          <w:sz w:val="24"/>
          <w:szCs w:val="24"/>
        </w:rPr>
        <w:t xml:space="preserve">, T. and </w:t>
      </w:r>
      <w:proofErr w:type="spellStart"/>
      <w:r w:rsidRPr="00DD3ABD">
        <w:rPr>
          <w:rFonts w:ascii="Times New Roman" w:hAnsi="Times New Roman" w:cs="Times New Roman"/>
          <w:sz w:val="24"/>
          <w:szCs w:val="24"/>
        </w:rPr>
        <w:t>Baskan</w:t>
      </w:r>
      <w:proofErr w:type="spellEnd"/>
      <w:r w:rsidRPr="00DD3ABD">
        <w:rPr>
          <w:rFonts w:ascii="Times New Roman" w:hAnsi="Times New Roman" w:cs="Times New Roman"/>
          <w:sz w:val="24"/>
          <w:szCs w:val="24"/>
        </w:rPr>
        <w:t xml:space="preserve">, G. A. (2015)’ The importance of motivation theories in terms of education systems’, </w:t>
      </w:r>
      <w:r w:rsidRPr="00DD3ABD">
        <w:rPr>
          <w:rFonts w:ascii="Times New Roman" w:hAnsi="Times New Roman" w:cs="Times New Roman"/>
          <w:i/>
          <w:sz w:val="24"/>
          <w:szCs w:val="24"/>
        </w:rPr>
        <w:t>Procedia - Social and Behavioral Sciences,</w:t>
      </w:r>
      <w:r w:rsidRPr="00DD3ABD">
        <w:rPr>
          <w:rFonts w:ascii="Times New Roman" w:hAnsi="Times New Roman" w:cs="Times New Roman"/>
          <w:sz w:val="24"/>
          <w:szCs w:val="24"/>
        </w:rPr>
        <w:t xml:space="preserve"> 15(186), pp.1055 – 1063.</w:t>
      </w:r>
    </w:p>
    <w:p w14:paraId="51B37EF6" w14:textId="0E3CEF08" w:rsidR="00304D0E" w:rsidRPr="00DD3ABD" w:rsidRDefault="00304D0E" w:rsidP="00DD3ABD">
      <w:pPr>
        <w:ind w:left="567"/>
        <w:jc w:val="both"/>
        <w:rPr>
          <w:rFonts w:ascii="Times New Roman" w:hAnsi="Times New Roman" w:cs="Times New Roman"/>
          <w:sz w:val="24"/>
          <w:szCs w:val="24"/>
        </w:rPr>
      </w:pPr>
      <w:proofErr w:type="spellStart"/>
      <w:r w:rsidRPr="00DD3ABD">
        <w:rPr>
          <w:rFonts w:ascii="Times New Roman" w:hAnsi="Times New Roman" w:cs="Times New Roman"/>
          <w:sz w:val="24"/>
          <w:szCs w:val="24"/>
          <w:shd w:val="clear" w:color="auto" w:fill="FFFFFF"/>
        </w:rPr>
        <w:t>Makhuzeni</w:t>
      </w:r>
      <w:proofErr w:type="spellEnd"/>
      <w:r w:rsidRPr="00DD3ABD">
        <w:rPr>
          <w:rFonts w:ascii="Times New Roman" w:hAnsi="Times New Roman" w:cs="Times New Roman"/>
          <w:sz w:val="24"/>
          <w:szCs w:val="24"/>
          <w:shd w:val="clear" w:color="auto" w:fill="FFFFFF"/>
        </w:rPr>
        <w:t>, B. and Barkhuizen, E.N.(2015) ‘The effect of a total rewards strategy on school teachers' retention’, </w:t>
      </w:r>
      <w:r w:rsidRPr="00DD3ABD">
        <w:rPr>
          <w:rFonts w:ascii="Times New Roman" w:hAnsi="Times New Roman" w:cs="Times New Roman"/>
          <w:i/>
          <w:iCs/>
          <w:sz w:val="24"/>
          <w:szCs w:val="24"/>
        </w:rPr>
        <w:t>SA Journal of Human Resource Management, </w:t>
      </w:r>
      <w:r w:rsidRPr="00DD3ABD">
        <w:rPr>
          <w:rFonts w:ascii="Times New Roman" w:hAnsi="Times New Roman" w:cs="Times New Roman"/>
          <w:bCs/>
          <w:sz w:val="24"/>
          <w:szCs w:val="24"/>
        </w:rPr>
        <w:t>13</w:t>
      </w:r>
      <w:r w:rsidRPr="00DD3ABD">
        <w:rPr>
          <w:rFonts w:ascii="Times New Roman" w:hAnsi="Times New Roman" w:cs="Times New Roman"/>
          <w:sz w:val="24"/>
          <w:szCs w:val="24"/>
        </w:rPr>
        <w:t>(1), pp. 1-10.</w:t>
      </w:r>
    </w:p>
    <w:p w14:paraId="52AACC1D" w14:textId="629D57D3"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shd w:val="clear" w:color="auto" w:fill="FFFFFF"/>
        </w:rPr>
        <w:t xml:space="preserve">Liu, S. and </w:t>
      </w:r>
      <w:proofErr w:type="spellStart"/>
      <w:r w:rsidRPr="00DD3ABD">
        <w:rPr>
          <w:rFonts w:ascii="Times New Roman" w:hAnsi="Times New Roman" w:cs="Times New Roman"/>
          <w:sz w:val="24"/>
          <w:szCs w:val="24"/>
          <w:shd w:val="clear" w:color="auto" w:fill="FFFFFF"/>
        </w:rPr>
        <w:t>zhao</w:t>
      </w:r>
      <w:proofErr w:type="spellEnd"/>
      <w:r w:rsidRPr="00DD3ABD">
        <w:rPr>
          <w:rFonts w:ascii="Times New Roman" w:hAnsi="Times New Roman" w:cs="Times New Roman"/>
          <w:sz w:val="24"/>
          <w:szCs w:val="24"/>
          <w:shd w:val="clear" w:color="auto" w:fill="FFFFFF"/>
        </w:rPr>
        <w:t>, D.( 2013) ‘Teacher evaluation in China: latest trends and future directions’, </w:t>
      </w:r>
      <w:r w:rsidRPr="00DD3ABD">
        <w:rPr>
          <w:rFonts w:ascii="Times New Roman" w:hAnsi="Times New Roman" w:cs="Times New Roman"/>
          <w:sz w:val="24"/>
          <w:szCs w:val="24"/>
        </w:rPr>
        <w:t>Educational Assessment, Evaluation and Accountability, 25(3), pp. 231-250.</w:t>
      </w:r>
    </w:p>
    <w:p w14:paraId="493F2746" w14:textId="630FA17F"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shd w:val="clear" w:color="auto" w:fill="FFFFFF"/>
        </w:rPr>
        <w:t>Barile, J.P. et al. (2012) ‘Teacher-student relationship climate and school outcomes: implications for educational policy initiatives’, </w:t>
      </w:r>
      <w:r w:rsidRPr="00DD3ABD">
        <w:rPr>
          <w:rFonts w:ascii="Times New Roman" w:hAnsi="Times New Roman" w:cs="Times New Roman"/>
          <w:sz w:val="24"/>
          <w:szCs w:val="24"/>
        </w:rPr>
        <w:t>Journal of Youth and Adolescence, 41(3), pp. 256-67.</w:t>
      </w:r>
    </w:p>
    <w:p w14:paraId="69B35E13" w14:textId="668BAA13"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shd w:val="clear" w:color="auto" w:fill="FFFFFF"/>
        </w:rPr>
        <w:lastRenderedPageBreak/>
        <w:t xml:space="preserve">Wang, J. and Cheng, L. (2012) ‘Reviewing teacher evaluation of rewards and punishments: the overview of </w:t>
      </w:r>
      <w:proofErr w:type="spellStart"/>
      <w:r w:rsidRPr="00DD3ABD">
        <w:rPr>
          <w:rFonts w:ascii="Times New Roman" w:hAnsi="Times New Roman" w:cs="Times New Roman"/>
          <w:sz w:val="24"/>
          <w:szCs w:val="24"/>
          <w:shd w:val="clear" w:color="auto" w:fill="FFFFFF"/>
        </w:rPr>
        <w:t>chinese</w:t>
      </w:r>
      <w:proofErr w:type="spellEnd"/>
      <w:r w:rsidRPr="00DD3ABD">
        <w:rPr>
          <w:rFonts w:ascii="Times New Roman" w:hAnsi="Times New Roman" w:cs="Times New Roman"/>
          <w:sz w:val="24"/>
          <w:szCs w:val="24"/>
          <w:shd w:val="clear" w:color="auto" w:fill="FFFFFF"/>
        </w:rPr>
        <w:t xml:space="preserve"> teacher evaluation research’, </w:t>
      </w:r>
      <w:r w:rsidRPr="00DD3ABD">
        <w:rPr>
          <w:rFonts w:ascii="Times New Roman" w:hAnsi="Times New Roman" w:cs="Times New Roman"/>
          <w:sz w:val="24"/>
          <w:szCs w:val="24"/>
        </w:rPr>
        <w:t>Education Research International, 2012. doi:10.1155/2012/184640</w:t>
      </w:r>
    </w:p>
    <w:p w14:paraId="17088F0B" w14:textId="0C4992F5" w:rsidR="00304D0E" w:rsidRPr="00DD3ABD" w:rsidRDefault="00304D0E" w:rsidP="00DD3ABD">
      <w:pPr>
        <w:ind w:left="567"/>
        <w:jc w:val="both"/>
        <w:rPr>
          <w:rFonts w:ascii="Times New Roman" w:hAnsi="Times New Roman" w:cs="Times New Roman"/>
          <w:sz w:val="24"/>
          <w:szCs w:val="24"/>
        </w:rPr>
      </w:pPr>
      <w:proofErr w:type="spellStart"/>
      <w:r w:rsidRPr="00DD3ABD">
        <w:rPr>
          <w:rFonts w:ascii="Times New Roman" w:hAnsi="Times New Roman" w:cs="Times New Roman"/>
          <w:sz w:val="24"/>
          <w:szCs w:val="24"/>
          <w:shd w:val="clear" w:color="auto" w:fill="FFFFFF"/>
        </w:rPr>
        <w:t>Lavy</w:t>
      </w:r>
      <w:proofErr w:type="spellEnd"/>
      <w:r w:rsidRPr="00DD3ABD">
        <w:rPr>
          <w:rFonts w:ascii="Times New Roman" w:hAnsi="Times New Roman" w:cs="Times New Roman"/>
          <w:sz w:val="24"/>
          <w:szCs w:val="24"/>
          <w:shd w:val="clear" w:color="auto" w:fill="FFFFFF"/>
        </w:rPr>
        <w:t>, V. (2007) ‘Using Performance-Based Pay to Improve the Quality of Teachers’, </w:t>
      </w:r>
      <w:r w:rsidRPr="00DD3ABD">
        <w:rPr>
          <w:rFonts w:ascii="Times New Roman" w:hAnsi="Times New Roman" w:cs="Times New Roman"/>
          <w:sz w:val="24"/>
          <w:szCs w:val="24"/>
        </w:rPr>
        <w:t>The Future of Children, 17(1).</w:t>
      </w:r>
    </w:p>
    <w:p w14:paraId="7D978051" w14:textId="24F7F21E"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shd w:val="clear" w:color="auto" w:fill="FFFFFF"/>
        </w:rPr>
        <w:t>Diamantes, T. (2004) ‘What principals think motivates teachers’, </w:t>
      </w:r>
      <w:r w:rsidRPr="00DD3ABD">
        <w:rPr>
          <w:rFonts w:ascii="Times New Roman" w:hAnsi="Times New Roman" w:cs="Times New Roman"/>
          <w:i/>
          <w:iCs/>
          <w:sz w:val="24"/>
          <w:szCs w:val="24"/>
        </w:rPr>
        <w:t>Journal of Instructional Psychology, </w:t>
      </w:r>
      <w:r w:rsidRPr="00DD3ABD">
        <w:rPr>
          <w:rFonts w:ascii="Times New Roman" w:hAnsi="Times New Roman" w:cs="Times New Roman"/>
          <w:bCs/>
          <w:sz w:val="24"/>
          <w:szCs w:val="24"/>
        </w:rPr>
        <w:t>31</w:t>
      </w:r>
      <w:r w:rsidRPr="00DD3ABD">
        <w:rPr>
          <w:rFonts w:ascii="Times New Roman" w:hAnsi="Times New Roman" w:cs="Times New Roman"/>
          <w:sz w:val="24"/>
          <w:szCs w:val="24"/>
        </w:rPr>
        <w:t>(1), pp. 68-70.</w:t>
      </w:r>
    </w:p>
    <w:p w14:paraId="57102716" w14:textId="6061F9E3" w:rsidR="00304D0E" w:rsidRPr="00DD3ABD" w:rsidRDefault="00304D0E" w:rsidP="00DD3ABD">
      <w:pPr>
        <w:ind w:left="567"/>
        <w:jc w:val="both"/>
        <w:rPr>
          <w:rFonts w:ascii="Times New Roman" w:hAnsi="Times New Roman" w:cs="Times New Roman"/>
          <w:sz w:val="24"/>
          <w:szCs w:val="24"/>
        </w:rPr>
      </w:pPr>
      <w:proofErr w:type="spellStart"/>
      <w:r w:rsidRPr="00DD3ABD">
        <w:rPr>
          <w:rFonts w:ascii="Times New Roman" w:hAnsi="Times New Roman" w:cs="Times New Roman"/>
          <w:sz w:val="24"/>
          <w:szCs w:val="24"/>
          <w:shd w:val="clear" w:color="auto" w:fill="FFFFFF"/>
        </w:rPr>
        <w:t>Malen</w:t>
      </w:r>
      <w:proofErr w:type="spellEnd"/>
      <w:r w:rsidRPr="00DD3ABD">
        <w:rPr>
          <w:rFonts w:ascii="Times New Roman" w:hAnsi="Times New Roman" w:cs="Times New Roman"/>
          <w:sz w:val="24"/>
          <w:szCs w:val="24"/>
          <w:shd w:val="clear" w:color="auto" w:fill="FFFFFF"/>
        </w:rPr>
        <w:t>, B. (1999) ‘On rewards, punishments, and possibilities: teacher compensation as an instrument for education reform’, </w:t>
      </w:r>
      <w:r w:rsidRPr="00DD3ABD">
        <w:rPr>
          <w:rFonts w:ascii="Times New Roman" w:hAnsi="Times New Roman" w:cs="Times New Roman"/>
          <w:i/>
          <w:iCs/>
          <w:sz w:val="24"/>
          <w:szCs w:val="24"/>
        </w:rPr>
        <w:t>Journal of Personnel Evaluation in Education, </w:t>
      </w:r>
      <w:r w:rsidRPr="00DD3ABD">
        <w:rPr>
          <w:rFonts w:ascii="Times New Roman" w:hAnsi="Times New Roman" w:cs="Times New Roman"/>
          <w:bCs/>
          <w:sz w:val="24"/>
          <w:szCs w:val="24"/>
        </w:rPr>
        <w:t>12</w:t>
      </w:r>
      <w:r w:rsidRPr="00DD3ABD">
        <w:rPr>
          <w:rFonts w:ascii="Times New Roman" w:hAnsi="Times New Roman" w:cs="Times New Roman"/>
          <w:sz w:val="24"/>
          <w:szCs w:val="24"/>
        </w:rPr>
        <w:t>(4), pp. 387-394.</w:t>
      </w:r>
    </w:p>
    <w:p w14:paraId="29BC67B0" w14:textId="1A4F0347" w:rsidR="00304D0E" w:rsidRPr="00DD3ABD" w:rsidRDefault="00304D0E" w:rsidP="00DD3ABD">
      <w:pPr>
        <w:ind w:left="567"/>
        <w:jc w:val="both"/>
        <w:rPr>
          <w:rFonts w:ascii="Times New Roman" w:hAnsi="Times New Roman" w:cs="Times New Roman"/>
          <w:sz w:val="24"/>
          <w:szCs w:val="24"/>
        </w:rPr>
      </w:pPr>
      <w:r w:rsidRPr="00DD3ABD">
        <w:rPr>
          <w:rFonts w:ascii="Times New Roman" w:hAnsi="Times New Roman" w:cs="Times New Roman"/>
          <w:sz w:val="24"/>
          <w:szCs w:val="24"/>
        </w:rPr>
        <w:t xml:space="preserve">Dennis, E. C. and Debra A. H. (2011) ‘Are Students Telling Us the Truth? A Critical Look at the Student Evaluation of Teaching’, </w:t>
      </w:r>
      <w:r w:rsidRPr="00DD3ABD">
        <w:rPr>
          <w:rFonts w:ascii="Times New Roman" w:hAnsi="Times New Roman" w:cs="Times New Roman"/>
          <w:i/>
          <w:sz w:val="24"/>
          <w:szCs w:val="24"/>
        </w:rPr>
        <w:t>Marketing Education Review</w:t>
      </w:r>
      <w:r w:rsidRPr="00DD3ABD">
        <w:rPr>
          <w:rFonts w:ascii="Times New Roman" w:hAnsi="Times New Roman" w:cs="Times New Roman"/>
          <w:sz w:val="24"/>
          <w:szCs w:val="24"/>
        </w:rPr>
        <w:t>, 21(2), pp. 101-112. (Dennis and Debra, 2011)</w:t>
      </w:r>
    </w:p>
    <w:sectPr w:rsidR="00304D0E" w:rsidRPr="00DD3ABD" w:rsidSect="00C8150E">
      <w:footerReference w:type="default" r:id="rId7"/>
      <w:pgSz w:w="11906" w:h="16838" w:code="9"/>
      <w:pgMar w:top="1440" w:right="1133" w:bottom="1440" w:left="567"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24F7E" w14:textId="77777777" w:rsidR="00772272" w:rsidRDefault="00772272" w:rsidP="006968A3">
      <w:pPr>
        <w:spacing w:after="0" w:line="240" w:lineRule="auto"/>
      </w:pPr>
      <w:r>
        <w:separator/>
      </w:r>
    </w:p>
  </w:endnote>
  <w:endnote w:type="continuationSeparator" w:id="0">
    <w:p w14:paraId="6344994F" w14:textId="77777777" w:rsidR="00772272" w:rsidRDefault="00772272" w:rsidP="00696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5520223"/>
      <w:docPartObj>
        <w:docPartGallery w:val="Page Numbers (Bottom of Page)"/>
        <w:docPartUnique/>
      </w:docPartObj>
    </w:sdtPr>
    <w:sdtEndPr>
      <w:rPr>
        <w:rFonts w:ascii="Times New Roman" w:hAnsi="Times New Roman" w:cs="Times New Roman"/>
        <w:sz w:val="24"/>
        <w:szCs w:val="24"/>
      </w:rPr>
    </w:sdtEndPr>
    <w:sdtContent>
      <w:p w14:paraId="1474EA3C" w14:textId="1F930433" w:rsidR="00C8150E" w:rsidRPr="00373597" w:rsidRDefault="00C8150E">
        <w:pPr>
          <w:pStyle w:val="a5"/>
          <w:jc w:val="center"/>
          <w:rPr>
            <w:rFonts w:ascii="Times New Roman" w:hAnsi="Times New Roman" w:cs="Times New Roman"/>
            <w:sz w:val="24"/>
            <w:szCs w:val="24"/>
          </w:rPr>
        </w:pPr>
        <w:r w:rsidRPr="00373597">
          <w:rPr>
            <w:rFonts w:ascii="Times New Roman" w:hAnsi="Times New Roman" w:cs="Times New Roman"/>
            <w:sz w:val="24"/>
            <w:szCs w:val="24"/>
          </w:rPr>
          <w:fldChar w:fldCharType="begin"/>
        </w:r>
        <w:r w:rsidRPr="00373597">
          <w:rPr>
            <w:rFonts w:ascii="Times New Roman" w:hAnsi="Times New Roman" w:cs="Times New Roman"/>
            <w:sz w:val="24"/>
            <w:szCs w:val="24"/>
          </w:rPr>
          <w:instrText>PAGE   \* MERGEFORMAT</w:instrText>
        </w:r>
        <w:r w:rsidRPr="00373597">
          <w:rPr>
            <w:rFonts w:ascii="Times New Roman" w:hAnsi="Times New Roman" w:cs="Times New Roman"/>
            <w:sz w:val="24"/>
            <w:szCs w:val="24"/>
          </w:rPr>
          <w:fldChar w:fldCharType="separate"/>
        </w:r>
        <w:r w:rsidRPr="00373597">
          <w:rPr>
            <w:rFonts w:ascii="Times New Roman" w:hAnsi="Times New Roman" w:cs="Times New Roman"/>
            <w:sz w:val="24"/>
            <w:szCs w:val="24"/>
            <w:lang w:val="zh-TW" w:eastAsia="zh-TW"/>
          </w:rPr>
          <w:t>2</w:t>
        </w:r>
        <w:r w:rsidRPr="00373597">
          <w:rPr>
            <w:rFonts w:ascii="Times New Roman" w:hAnsi="Times New Roman" w:cs="Times New Roman"/>
            <w:sz w:val="24"/>
            <w:szCs w:val="24"/>
          </w:rPr>
          <w:fldChar w:fldCharType="end"/>
        </w:r>
      </w:p>
    </w:sdtContent>
  </w:sdt>
  <w:p w14:paraId="058D64F0" w14:textId="77777777" w:rsidR="00C8150E" w:rsidRDefault="00C8150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38CB1" w14:textId="77777777" w:rsidR="00772272" w:rsidRDefault="00772272" w:rsidP="006968A3">
      <w:pPr>
        <w:spacing w:after="0" w:line="240" w:lineRule="auto"/>
      </w:pPr>
      <w:r>
        <w:separator/>
      </w:r>
    </w:p>
  </w:footnote>
  <w:footnote w:type="continuationSeparator" w:id="0">
    <w:p w14:paraId="2919FB65" w14:textId="77777777" w:rsidR="00772272" w:rsidRDefault="00772272" w:rsidP="006968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759ED"/>
    <w:multiLevelType w:val="hybridMultilevel"/>
    <w:tmpl w:val="3A180B12"/>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 w15:restartNumberingAfterBreak="0">
    <w:nsid w:val="5160071D"/>
    <w:multiLevelType w:val="hybridMultilevel"/>
    <w:tmpl w:val="2076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F2E34"/>
    <w:multiLevelType w:val="hybridMultilevel"/>
    <w:tmpl w:val="8CF065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FD3F81"/>
    <w:multiLevelType w:val="hybridMultilevel"/>
    <w:tmpl w:val="91BE95EC"/>
    <w:lvl w:ilvl="0" w:tplc="EA5C4BAC">
      <w:start w:val="1"/>
      <w:numFmt w:val="decimal"/>
      <w:lvlText w:val="%1."/>
      <w:lvlJc w:val="left"/>
      <w:pPr>
        <w:ind w:left="927" w:hanging="360"/>
      </w:pPr>
      <w:rPr>
        <w:rFonts w:hint="default"/>
        <w:b/>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4" w15:restartNumberingAfterBreak="0">
    <w:nsid w:val="75520B3F"/>
    <w:multiLevelType w:val="hybridMultilevel"/>
    <w:tmpl w:val="2BCA63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2B03"/>
    <w:rsid w:val="00001EDF"/>
    <w:rsid w:val="0003016B"/>
    <w:rsid w:val="00041516"/>
    <w:rsid w:val="00084C86"/>
    <w:rsid w:val="000A021B"/>
    <w:rsid w:val="000B1460"/>
    <w:rsid w:val="00152B03"/>
    <w:rsid w:val="00153E34"/>
    <w:rsid w:val="0016737C"/>
    <w:rsid w:val="00196F53"/>
    <w:rsid w:val="00197290"/>
    <w:rsid w:val="001D4696"/>
    <w:rsid w:val="002124C4"/>
    <w:rsid w:val="00232C6F"/>
    <w:rsid w:val="00247310"/>
    <w:rsid w:val="00255899"/>
    <w:rsid w:val="002651CC"/>
    <w:rsid w:val="002863C6"/>
    <w:rsid w:val="002B3D51"/>
    <w:rsid w:val="002F20C7"/>
    <w:rsid w:val="00304D0E"/>
    <w:rsid w:val="003343D4"/>
    <w:rsid w:val="003644DE"/>
    <w:rsid w:val="00373597"/>
    <w:rsid w:val="003E751B"/>
    <w:rsid w:val="00416952"/>
    <w:rsid w:val="004A22AD"/>
    <w:rsid w:val="004F14A5"/>
    <w:rsid w:val="00541548"/>
    <w:rsid w:val="005635CE"/>
    <w:rsid w:val="00585A20"/>
    <w:rsid w:val="005B5768"/>
    <w:rsid w:val="006225F1"/>
    <w:rsid w:val="00683593"/>
    <w:rsid w:val="006968A3"/>
    <w:rsid w:val="006A37E3"/>
    <w:rsid w:val="006D66A1"/>
    <w:rsid w:val="007255AD"/>
    <w:rsid w:val="007348B9"/>
    <w:rsid w:val="00766494"/>
    <w:rsid w:val="00772272"/>
    <w:rsid w:val="007C10D3"/>
    <w:rsid w:val="008358DF"/>
    <w:rsid w:val="0086447B"/>
    <w:rsid w:val="008731DA"/>
    <w:rsid w:val="008A50C9"/>
    <w:rsid w:val="008C174C"/>
    <w:rsid w:val="008D4656"/>
    <w:rsid w:val="008E2728"/>
    <w:rsid w:val="00940BC5"/>
    <w:rsid w:val="009573B1"/>
    <w:rsid w:val="00963836"/>
    <w:rsid w:val="00966BD1"/>
    <w:rsid w:val="00976055"/>
    <w:rsid w:val="009F3542"/>
    <w:rsid w:val="00A421A3"/>
    <w:rsid w:val="00A4551F"/>
    <w:rsid w:val="00A6530E"/>
    <w:rsid w:val="00A65F59"/>
    <w:rsid w:val="00A962FE"/>
    <w:rsid w:val="00AD1650"/>
    <w:rsid w:val="00AD21B7"/>
    <w:rsid w:val="00AE085C"/>
    <w:rsid w:val="00B262D5"/>
    <w:rsid w:val="00B95C7A"/>
    <w:rsid w:val="00C8150E"/>
    <w:rsid w:val="00C96AD1"/>
    <w:rsid w:val="00D00761"/>
    <w:rsid w:val="00D53C42"/>
    <w:rsid w:val="00DA5E33"/>
    <w:rsid w:val="00DD3ABD"/>
    <w:rsid w:val="00E05B17"/>
    <w:rsid w:val="00E74C0C"/>
    <w:rsid w:val="00E91F85"/>
    <w:rsid w:val="00E96556"/>
    <w:rsid w:val="00EC54DD"/>
    <w:rsid w:val="00ED554C"/>
    <w:rsid w:val="00EF12D5"/>
    <w:rsid w:val="00F71CE4"/>
    <w:rsid w:val="00FD6FB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2FE6A0"/>
  <w15:chartTrackingRefBased/>
  <w15:docId w15:val="{08090C69-16B5-4BCF-9E51-B6BDD97A1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416952"/>
  </w:style>
  <w:style w:type="paragraph" w:styleId="1">
    <w:name w:val="heading 1"/>
    <w:basedOn w:val="a"/>
    <w:next w:val="a"/>
    <w:link w:val="10"/>
    <w:uiPriority w:val="9"/>
    <w:qFormat/>
    <w:rsid w:val="00153E34"/>
    <w:pPr>
      <w:keepNext/>
      <w:keepLines/>
      <w:widowControl w:val="0"/>
      <w:spacing w:before="240" w:after="0" w:line="240" w:lineRule="auto"/>
      <w:outlineLvl w:val="0"/>
    </w:pPr>
    <w:rPr>
      <w:rFonts w:asciiTheme="majorHAnsi" w:eastAsiaTheme="majorEastAsia" w:hAnsiTheme="majorHAnsi" w:cstheme="majorBidi"/>
      <w:color w:val="2F5496" w:themeColor="accent1" w:themeShade="BF"/>
      <w:kern w:val="2"/>
      <w:sz w:val="32"/>
      <w:szCs w:val="32"/>
      <w:lang w:eastAsia="zh-TW"/>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968A3"/>
    <w:pPr>
      <w:tabs>
        <w:tab w:val="center" w:pos="4153"/>
        <w:tab w:val="right" w:pos="8306"/>
      </w:tabs>
      <w:spacing w:after="0" w:line="240" w:lineRule="auto"/>
    </w:pPr>
  </w:style>
  <w:style w:type="character" w:customStyle="1" w:styleId="a4">
    <w:name w:val="頁首 字元"/>
    <w:basedOn w:val="a0"/>
    <w:link w:val="a3"/>
    <w:uiPriority w:val="99"/>
    <w:rsid w:val="006968A3"/>
  </w:style>
  <w:style w:type="paragraph" w:styleId="a5">
    <w:name w:val="footer"/>
    <w:basedOn w:val="a"/>
    <w:link w:val="a6"/>
    <w:uiPriority w:val="99"/>
    <w:unhideWhenUsed/>
    <w:rsid w:val="006968A3"/>
    <w:pPr>
      <w:tabs>
        <w:tab w:val="center" w:pos="4153"/>
        <w:tab w:val="right" w:pos="8306"/>
      </w:tabs>
      <w:spacing w:after="0" w:line="240" w:lineRule="auto"/>
    </w:pPr>
  </w:style>
  <w:style w:type="character" w:customStyle="1" w:styleId="a6">
    <w:name w:val="頁尾 字元"/>
    <w:basedOn w:val="a0"/>
    <w:link w:val="a5"/>
    <w:uiPriority w:val="99"/>
    <w:rsid w:val="006968A3"/>
  </w:style>
  <w:style w:type="paragraph" w:styleId="a7">
    <w:name w:val="List Paragraph"/>
    <w:basedOn w:val="a"/>
    <w:uiPriority w:val="34"/>
    <w:qFormat/>
    <w:rsid w:val="008E2728"/>
    <w:pPr>
      <w:ind w:left="720"/>
      <w:contextualSpacing/>
    </w:pPr>
  </w:style>
  <w:style w:type="character" w:customStyle="1" w:styleId="10">
    <w:name w:val="標題 1 字元"/>
    <w:basedOn w:val="a0"/>
    <w:link w:val="1"/>
    <w:uiPriority w:val="9"/>
    <w:rsid w:val="00153E34"/>
    <w:rPr>
      <w:rFonts w:asciiTheme="majorHAnsi" w:eastAsiaTheme="majorEastAsia" w:hAnsiTheme="majorHAnsi" w:cstheme="majorBidi"/>
      <w:color w:val="2F5496" w:themeColor="accent1" w:themeShade="BF"/>
      <w:kern w:val="2"/>
      <w:sz w:val="32"/>
      <w:szCs w:val="32"/>
      <w:lang w:eastAsia="zh-TW"/>
    </w:rPr>
  </w:style>
  <w:style w:type="character" w:styleId="a8">
    <w:name w:val="Hyperlink"/>
    <w:basedOn w:val="a0"/>
    <w:uiPriority w:val="99"/>
    <w:semiHidden/>
    <w:unhideWhenUsed/>
    <w:rsid w:val="00304D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38275">
      <w:bodyDiv w:val="1"/>
      <w:marLeft w:val="0"/>
      <w:marRight w:val="0"/>
      <w:marTop w:val="0"/>
      <w:marBottom w:val="0"/>
      <w:divBdr>
        <w:top w:val="none" w:sz="0" w:space="0" w:color="auto"/>
        <w:left w:val="none" w:sz="0" w:space="0" w:color="auto"/>
        <w:bottom w:val="none" w:sz="0" w:space="0" w:color="auto"/>
        <w:right w:val="none" w:sz="0" w:space="0" w:color="auto"/>
      </w:divBdr>
    </w:div>
    <w:div w:id="216284802">
      <w:bodyDiv w:val="1"/>
      <w:marLeft w:val="0"/>
      <w:marRight w:val="0"/>
      <w:marTop w:val="0"/>
      <w:marBottom w:val="0"/>
      <w:divBdr>
        <w:top w:val="none" w:sz="0" w:space="0" w:color="auto"/>
        <w:left w:val="none" w:sz="0" w:space="0" w:color="auto"/>
        <w:bottom w:val="none" w:sz="0" w:space="0" w:color="auto"/>
        <w:right w:val="none" w:sz="0" w:space="0" w:color="auto"/>
      </w:divBdr>
    </w:div>
    <w:div w:id="805852672">
      <w:bodyDiv w:val="1"/>
      <w:marLeft w:val="0"/>
      <w:marRight w:val="0"/>
      <w:marTop w:val="0"/>
      <w:marBottom w:val="0"/>
      <w:divBdr>
        <w:top w:val="none" w:sz="0" w:space="0" w:color="auto"/>
        <w:left w:val="none" w:sz="0" w:space="0" w:color="auto"/>
        <w:bottom w:val="none" w:sz="0" w:space="0" w:color="auto"/>
        <w:right w:val="none" w:sz="0" w:space="0" w:color="auto"/>
      </w:divBdr>
    </w:div>
    <w:div w:id="890120631">
      <w:bodyDiv w:val="1"/>
      <w:marLeft w:val="0"/>
      <w:marRight w:val="0"/>
      <w:marTop w:val="0"/>
      <w:marBottom w:val="0"/>
      <w:divBdr>
        <w:top w:val="none" w:sz="0" w:space="0" w:color="auto"/>
        <w:left w:val="none" w:sz="0" w:space="0" w:color="auto"/>
        <w:bottom w:val="none" w:sz="0" w:space="0" w:color="auto"/>
        <w:right w:val="none" w:sz="0" w:space="0" w:color="auto"/>
      </w:divBdr>
    </w:div>
    <w:div w:id="966161076">
      <w:bodyDiv w:val="1"/>
      <w:marLeft w:val="0"/>
      <w:marRight w:val="0"/>
      <w:marTop w:val="0"/>
      <w:marBottom w:val="0"/>
      <w:divBdr>
        <w:top w:val="none" w:sz="0" w:space="0" w:color="auto"/>
        <w:left w:val="none" w:sz="0" w:space="0" w:color="auto"/>
        <w:bottom w:val="none" w:sz="0" w:space="0" w:color="auto"/>
        <w:right w:val="none" w:sz="0" w:space="0" w:color="auto"/>
      </w:divBdr>
    </w:div>
    <w:div w:id="1094596681">
      <w:bodyDiv w:val="1"/>
      <w:marLeft w:val="0"/>
      <w:marRight w:val="0"/>
      <w:marTop w:val="0"/>
      <w:marBottom w:val="0"/>
      <w:divBdr>
        <w:top w:val="none" w:sz="0" w:space="0" w:color="auto"/>
        <w:left w:val="none" w:sz="0" w:space="0" w:color="auto"/>
        <w:bottom w:val="none" w:sz="0" w:space="0" w:color="auto"/>
        <w:right w:val="none" w:sz="0" w:space="0" w:color="auto"/>
      </w:divBdr>
    </w:div>
    <w:div w:id="1159272353">
      <w:bodyDiv w:val="1"/>
      <w:marLeft w:val="0"/>
      <w:marRight w:val="0"/>
      <w:marTop w:val="0"/>
      <w:marBottom w:val="0"/>
      <w:divBdr>
        <w:top w:val="none" w:sz="0" w:space="0" w:color="auto"/>
        <w:left w:val="none" w:sz="0" w:space="0" w:color="auto"/>
        <w:bottom w:val="none" w:sz="0" w:space="0" w:color="auto"/>
        <w:right w:val="none" w:sz="0" w:space="0" w:color="auto"/>
      </w:divBdr>
    </w:div>
    <w:div w:id="1547326686">
      <w:bodyDiv w:val="1"/>
      <w:marLeft w:val="0"/>
      <w:marRight w:val="0"/>
      <w:marTop w:val="0"/>
      <w:marBottom w:val="0"/>
      <w:divBdr>
        <w:top w:val="none" w:sz="0" w:space="0" w:color="auto"/>
        <w:left w:val="none" w:sz="0" w:space="0" w:color="auto"/>
        <w:bottom w:val="none" w:sz="0" w:space="0" w:color="auto"/>
        <w:right w:val="none" w:sz="0" w:space="0" w:color="auto"/>
      </w:divBdr>
    </w:div>
    <w:div w:id="213512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1595</Words>
  <Characters>9093</Characters>
  <Application>Microsoft Office Word</Application>
  <DocSecurity>0</DocSecurity>
  <Lines>75</Lines>
  <Paragraphs>21</Paragraphs>
  <ScaleCrop>false</ScaleCrop>
  <Company/>
  <LinksUpToDate>false</LinksUpToDate>
  <CharactersWithSpaces>10667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Lai</dc:creator>
  <cp:keywords/>
  <dc:description/>
  <cp:lastModifiedBy>William Lai</cp:lastModifiedBy>
  <cp:revision>3</cp:revision>
  <dcterms:created xsi:type="dcterms:W3CDTF">2019-06-14T14:46:00Z</dcterms:created>
  <dcterms:modified xsi:type="dcterms:W3CDTF">2019-06-14T14:46:00Z</dcterms:modified>
</cp:coreProperties>
</file>