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696638" w14:textId="77777777" w:rsidR="005B33D9" w:rsidRPr="007C5DCE" w:rsidRDefault="005B33D9" w:rsidP="00BA7C4D">
      <w:pPr>
        <w:pStyle w:val="Frspaiere"/>
        <w:jc w:val="center"/>
      </w:pPr>
    </w:p>
    <w:p w14:paraId="2F3F3744" w14:textId="1D4BD3AC" w:rsidR="005B33D9" w:rsidRPr="005B33D9" w:rsidRDefault="005B33D9" w:rsidP="00BA7C4D">
      <w:pPr>
        <w:spacing w:line="480" w:lineRule="auto"/>
        <w:jc w:val="center"/>
        <w:rPr>
          <w:rFonts w:ascii="Times New Roman" w:hAnsi="Times New Roman" w:cs="Times New Roman"/>
          <w:b/>
          <w:bCs/>
          <w:sz w:val="24"/>
          <w:szCs w:val="24"/>
        </w:rPr>
      </w:pPr>
      <w:proofErr w:type="spellStart"/>
      <w:r w:rsidRPr="005B33D9">
        <w:rPr>
          <w:rFonts w:ascii="Times New Roman" w:hAnsi="Times New Roman" w:cs="Times New Roman"/>
          <w:b/>
          <w:bCs/>
          <w:sz w:val="24"/>
          <w:szCs w:val="24"/>
        </w:rPr>
        <w:t>Programme</w:t>
      </w:r>
      <w:proofErr w:type="spellEnd"/>
      <w:r w:rsidRPr="005B33D9">
        <w:rPr>
          <w:rFonts w:ascii="Times New Roman" w:hAnsi="Times New Roman" w:cs="Times New Roman"/>
          <w:b/>
          <w:bCs/>
          <w:sz w:val="24"/>
          <w:szCs w:val="24"/>
        </w:rPr>
        <w:t xml:space="preserve">: </w:t>
      </w:r>
      <w:proofErr w:type="spellStart"/>
      <w:r w:rsidRPr="005B33D9">
        <w:rPr>
          <w:rFonts w:ascii="Times New Roman" w:hAnsi="Times New Roman" w:cs="Times New Roman"/>
          <w:b/>
          <w:bCs/>
          <w:sz w:val="24"/>
          <w:szCs w:val="24"/>
        </w:rPr>
        <w:t>CertHE</w:t>
      </w:r>
      <w:proofErr w:type="spellEnd"/>
      <w:r w:rsidRPr="005B33D9">
        <w:rPr>
          <w:rFonts w:ascii="Times New Roman" w:hAnsi="Times New Roman" w:cs="Times New Roman"/>
          <w:b/>
          <w:bCs/>
          <w:sz w:val="24"/>
          <w:szCs w:val="24"/>
        </w:rPr>
        <w:t xml:space="preserve"> Skills for the Workplace</w:t>
      </w:r>
    </w:p>
    <w:p w14:paraId="2A64C0BD" w14:textId="249C844E" w:rsidR="005B33D9" w:rsidRPr="005B33D9" w:rsidRDefault="005B33D9" w:rsidP="00BA7C4D">
      <w:pPr>
        <w:spacing w:line="480" w:lineRule="auto"/>
        <w:jc w:val="center"/>
        <w:rPr>
          <w:rFonts w:ascii="Times New Roman" w:hAnsi="Times New Roman" w:cs="Times New Roman"/>
          <w:b/>
          <w:bCs/>
          <w:sz w:val="24"/>
          <w:szCs w:val="24"/>
        </w:rPr>
      </w:pPr>
      <w:r w:rsidRPr="005B33D9">
        <w:rPr>
          <w:rFonts w:ascii="Times New Roman" w:hAnsi="Times New Roman" w:cs="Times New Roman"/>
          <w:b/>
          <w:bCs/>
          <w:sz w:val="24"/>
          <w:szCs w:val="24"/>
        </w:rPr>
        <w:t xml:space="preserve">Module: </w:t>
      </w:r>
      <w:r w:rsidR="0061439C">
        <w:rPr>
          <w:rFonts w:ascii="Times New Roman" w:hAnsi="Times New Roman" w:cs="Times New Roman"/>
          <w:b/>
          <w:bCs/>
          <w:sz w:val="24"/>
          <w:szCs w:val="24"/>
        </w:rPr>
        <w:t xml:space="preserve">BMSW 4004 - </w:t>
      </w:r>
      <w:r w:rsidR="000A566A">
        <w:rPr>
          <w:rFonts w:ascii="Times New Roman" w:hAnsi="Times New Roman" w:cs="Times New Roman"/>
          <w:b/>
          <w:bCs/>
          <w:sz w:val="24"/>
          <w:szCs w:val="24"/>
        </w:rPr>
        <w:t>Problem Solving and Decision Making</w:t>
      </w:r>
    </w:p>
    <w:p w14:paraId="7642EA19" w14:textId="58ABE6C4" w:rsidR="005B33D9" w:rsidRPr="005B33D9" w:rsidRDefault="005B33D9" w:rsidP="00BA7C4D">
      <w:pPr>
        <w:spacing w:line="480" w:lineRule="auto"/>
        <w:jc w:val="center"/>
        <w:rPr>
          <w:rFonts w:ascii="Times New Roman" w:hAnsi="Times New Roman" w:cs="Times New Roman"/>
          <w:b/>
          <w:bCs/>
          <w:sz w:val="24"/>
          <w:szCs w:val="24"/>
        </w:rPr>
      </w:pPr>
      <w:r w:rsidRPr="005B33D9">
        <w:rPr>
          <w:rFonts w:ascii="Times New Roman" w:hAnsi="Times New Roman" w:cs="Times New Roman"/>
          <w:b/>
          <w:bCs/>
          <w:sz w:val="24"/>
          <w:szCs w:val="24"/>
        </w:rPr>
        <w:t xml:space="preserve">Assignment: </w:t>
      </w:r>
      <w:r w:rsidR="000A566A">
        <w:rPr>
          <w:rFonts w:ascii="Times New Roman" w:hAnsi="Times New Roman" w:cs="Times New Roman"/>
          <w:b/>
          <w:bCs/>
          <w:sz w:val="24"/>
          <w:szCs w:val="24"/>
        </w:rPr>
        <w:t>Task 2 Final Report</w:t>
      </w:r>
    </w:p>
    <w:p w14:paraId="001BC051" w14:textId="77777777" w:rsidR="005B33D9" w:rsidRPr="005B33D9" w:rsidRDefault="005B33D9" w:rsidP="00BA7C4D">
      <w:pPr>
        <w:spacing w:line="480" w:lineRule="auto"/>
        <w:jc w:val="center"/>
        <w:rPr>
          <w:rFonts w:ascii="Times New Roman" w:hAnsi="Times New Roman" w:cs="Times New Roman"/>
          <w:b/>
          <w:bCs/>
          <w:sz w:val="24"/>
          <w:szCs w:val="24"/>
        </w:rPr>
      </w:pPr>
      <w:r w:rsidRPr="005B33D9">
        <w:rPr>
          <w:rFonts w:ascii="Times New Roman" w:hAnsi="Times New Roman" w:cs="Times New Roman"/>
          <w:b/>
          <w:bCs/>
          <w:sz w:val="24"/>
          <w:szCs w:val="24"/>
        </w:rPr>
        <w:t>Student Name: Baffour Gyimah</w:t>
      </w:r>
    </w:p>
    <w:p w14:paraId="43AD8106" w14:textId="77777777" w:rsidR="005B33D9" w:rsidRPr="005B33D9" w:rsidRDefault="005B33D9" w:rsidP="00BA7C4D">
      <w:pPr>
        <w:spacing w:line="480" w:lineRule="auto"/>
        <w:jc w:val="center"/>
        <w:rPr>
          <w:rFonts w:ascii="Times New Roman" w:hAnsi="Times New Roman" w:cs="Times New Roman"/>
          <w:b/>
          <w:bCs/>
          <w:sz w:val="24"/>
          <w:szCs w:val="24"/>
        </w:rPr>
      </w:pPr>
      <w:r w:rsidRPr="005B33D9">
        <w:rPr>
          <w:rFonts w:ascii="Times New Roman" w:hAnsi="Times New Roman" w:cs="Times New Roman"/>
          <w:b/>
          <w:bCs/>
          <w:sz w:val="24"/>
          <w:szCs w:val="24"/>
        </w:rPr>
        <w:t>Student ID: 2128410</w:t>
      </w:r>
    </w:p>
    <w:p w14:paraId="04D3EB2B" w14:textId="07FC701C" w:rsidR="005B33D9" w:rsidRDefault="005B33D9" w:rsidP="00BA7C4D">
      <w:pPr>
        <w:spacing w:line="480" w:lineRule="auto"/>
        <w:jc w:val="center"/>
        <w:rPr>
          <w:rFonts w:ascii="Times New Roman" w:hAnsi="Times New Roman" w:cs="Times New Roman"/>
          <w:b/>
          <w:bCs/>
          <w:sz w:val="24"/>
          <w:szCs w:val="24"/>
        </w:rPr>
      </w:pPr>
      <w:r w:rsidRPr="005B33D9">
        <w:rPr>
          <w:rFonts w:ascii="Times New Roman" w:hAnsi="Times New Roman" w:cs="Times New Roman"/>
          <w:b/>
          <w:bCs/>
          <w:sz w:val="24"/>
          <w:szCs w:val="24"/>
        </w:rPr>
        <w:t>Lecturer Name:</w:t>
      </w:r>
      <w:r w:rsidR="006A2EFB">
        <w:rPr>
          <w:rFonts w:ascii="Times New Roman" w:hAnsi="Times New Roman" w:cs="Times New Roman"/>
          <w:b/>
          <w:bCs/>
          <w:sz w:val="24"/>
          <w:szCs w:val="24"/>
        </w:rPr>
        <w:t xml:space="preserve"> Dr. </w:t>
      </w:r>
      <w:proofErr w:type="spellStart"/>
      <w:r w:rsidR="006A2EFB">
        <w:rPr>
          <w:rFonts w:ascii="Times New Roman" w:hAnsi="Times New Roman" w:cs="Times New Roman"/>
          <w:b/>
          <w:bCs/>
          <w:sz w:val="24"/>
          <w:szCs w:val="24"/>
        </w:rPr>
        <w:t>Chijioke</w:t>
      </w:r>
      <w:proofErr w:type="spellEnd"/>
      <w:r w:rsidR="006A2EFB">
        <w:rPr>
          <w:rFonts w:ascii="Times New Roman" w:hAnsi="Times New Roman" w:cs="Times New Roman"/>
          <w:b/>
          <w:bCs/>
          <w:sz w:val="24"/>
          <w:szCs w:val="24"/>
        </w:rPr>
        <w:t xml:space="preserve"> D </w:t>
      </w:r>
      <w:proofErr w:type="spellStart"/>
      <w:r w:rsidR="006A2EFB">
        <w:rPr>
          <w:rFonts w:ascii="Times New Roman" w:hAnsi="Times New Roman" w:cs="Times New Roman"/>
          <w:b/>
          <w:bCs/>
          <w:sz w:val="24"/>
          <w:szCs w:val="24"/>
        </w:rPr>
        <w:t>Uba</w:t>
      </w:r>
      <w:proofErr w:type="spellEnd"/>
    </w:p>
    <w:p w14:paraId="5DD85412" w14:textId="54D232E0" w:rsidR="005B33D9" w:rsidRDefault="00917CFF" w:rsidP="00BA7C4D">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Words: 1993</w:t>
      </w:r>
    </w:p>
    <w:p w14:paraId="13F1BE68" w14:textId="2B5BCB18" w:rsidR="005B33D9" w:rsidRDefault="005B33D9" w:rsidP="007F00F9">
      <w:pPr>
        <w:spacing w:line="480" w:lineRule="auto"/>
        <w:jc w:val="center"/>
        <w:rPr>
          <w:rFonts w:ascii="Times New Roman" w:hAnsi="Times New Roman" w:cs="Times New Roman"/>
          <w:b/>
          <w:bCs/>
          <w:sz w:val="24"/>
          <w:szCs w:val="24"/>
        </w:rPr>
      </w:pPr>
    </w:p>
    <w:p w14:paraId="7B8B1CCD" w14:textId="22DCD072" w:rsidR="006A2EFB" w:rsidRDefault="006A2EFB" w:rsidP="007F00F9">
      <w:pPr>
        <w:spacing w:line="480" w:lineRule="auto"/>
        <w:jc w:val="center"/>
        <w:rPr>
          <w:rFonts w:ascii="Times New Roman" w:hAnsi="Times New Roman" w:cs="Times New Roman"/>
          <w:b/>
          <w:bCs/>
          <w:sz w:val="24"/>
          <w:szCs w:val="24"/>
        </w:rPr>
      </w:pPr>
    </w:p>
    <w:p w14:paraId="0C357584" w14:textId="79EA0318" w:rsidR="006A2EFB" w:rsidRDefault="006A2EFB" w:rsidP="007F00F9">
      <w:pPr>
        <w:spacing w:line="480" w:lineRule="auto"/>
        <w:jc w:val="center"/>
        <w:rPr>
          <w:rFonts w:ascii="Times New Roman" w:hAnsi="Times New Roman" w:cs="Times New Roman"/>
          <w:b/>
          <w:bCs/>
          <w:sz w:val="24"/>
          <w:szCs w:val="24"/>
        </w:rPr>
      </w:pPr>
    </w:p>
    <w:p w14:paraId="2185AE20" w14:textId="2075C596" w:rsidR="006A2EFB" w:rsidRDefault="006A2EFB" w:rsidP="007F00F9">
      <w:pPr>
        <w:spacing w:line="480" w:lineRule="auto"/>
        <w:jc w:val="center"/>
        <w:rPr>
          <w:rFonts w:ascii="Times New Roman" w:hAnsi="Times New Roman" w:cs="Times New Roman"/>
          <w:b/>
          <w:bCs/>
          <w:sz w:val="24"/>
          <w:szCs w:val="24"/>
        </w:rPr>
      </w:pPr>
    </w:p>
    <w:p w14:paraId="6129DBAA" w14:textId="1DDCF03C" w:rsidR="006A2EFB" w:rsidRDefault="006A2EFB" w:rsidP="007F00F9">
      <w:pPr>
        <w:spacing w:line="480" w:lineRule="auto"/>
        <w:jc w:val="center"/>
        <w:rPr>
          <w:rFonts w:ascii="Times New Roman" w:hAnsi="Times New Roman" w:cs="Times New Roman"/>
          <w:b/>
          <w:bCs/>
          <w:sz w:val="24"/>
          <w:szCs w:val="24"/>
        </w:rPr>
      </w:pPr>
    </w:p>
    <w:p w14:paraId="3FF901B8" w14:textId="77777777" w:rsidR="006A2EFB" w:rsidRDefault="006A2EFB" w:rsidP="007F00F9">
      <w:pPr>
        <w:spacing w:line="480" w:lineRule="auto"/>
        <w:jc w:val="center"/>
        <w:rPr>
          <w:rFonts w:ascii="Times New Roman" w:hAnsi="Times New Roman" w:cs="Times New Roman"/>
          <w:b/>
          <w:bCs/>
          <w:sz w:val="24"/>
          <w:szCs w:val="24"/>
        </w:rPr>
      </w:pPr>
    </w:p>
    <w:p w14:paraId="5680157E" w14:textId="01043D5D" w:rsidR="005B33D9" w:rsidRDefault="005B33D9" w:rsidP="007F00F9">
      <w:pPr>
        <w:spacing w:line="480" w:lineRule="auto"/>
        <w:jc w:val="center"/>
        <w:rPr>
          <w:rFonts w:ascii="Times New Roman" w:hAnsi="Times New Roman" w:cs="Times New Roman"/>
          <w:b/>
          <w:bCs/>
          <w:sz w:val="24"/>
          <w:szCs w:val="24"/>
        </w:rPr>
      </w:pPr>
    </w:p>
    <w:p w14:paraId="1AB2BE07" w14:textId="5630D095" w:rsidR="00BA7C4D" w:rsidRDefault="00BA7C4D" w:rsidP="007F00F9">
      <w:pPr>
        <w:spacing w:line="480" w:lineRule="auto"/>
        <w:jc w:val="center"/>
        <w:rPr>
          <w:rFonts w:ascii="Times New Roman" w:hAnsi="Times New Roman" w:cs="Times New Roman"/>
          <w:b/>
          <w:bCs/>
          <w:sz w:val="24"/>
          <w:szCs w:val="24"/>
        </w:rPr>
      </w:pPr>
    </w:p>
    <w:p w14:paraId="29BED8C2" w14:textId="198E4692" w:rsidR="00BA7C4D" w:rsidRDefault="00BA7C4D" w:rsidP="007F00F9">
      <w:pPr>
        <w:spacing w:line="480" w:lineRule="auto"/>
        <w:jc w:val="center"/>
        <w:rPr>
          <w:rFonts w:ascii="Times New Roman" w:hAnsi="Times New Roman" w:cs="Times New Roman"/>
          <w:b/>
          <w:bCs/>
          <w:sz w:val="24"/>
          <w:szCs w:val="24"/>
        </w:rPr>
      </w:pPr>
    </w:p>
    <w:p w14:paraId="02361C72" w14:textId="77777777" w:rsidR="00BA7C4D" w:rsidRDefault="00BA7C4D" w:rsidP="007F00F9">
      <w:pPr>
        <w:spacing w:line="480" w:lineRule="auto"/>
        <w:jc w:val="center"/>
        <w:rPr>
          <w:rFonts w:ascii="Times New Roman" w:hAnsi="Times New Roman" w:cs="Times New Roman"/>
          <w:b/>
          <w:bCs/>
          <w:sz w:val="24"/>
          <w:szCs w:val="24"/>
        </w:rPr>
      </w:pPr>
    </w:p>
    <w:sdt>
      <w:sdtPr>
        <w:rPr>
          <w:rFonts w:asciiTheme="minorHAnsi" w:eastAsiaTheme="minorHAnsi" w:hAnsiTheme="minorHAnsi" w:cstheme="minorBidi"/>
          <w:color w:val="auto"/>
          <w:sz w:val="22"/>
          <w:szCs w:val="22"/>
        </w:rPr>
        <w:id w:val="608627211"/>
        <w:docPartObj>
          <w:docPartGallery w:val="Table of Contents"/>
          <w:docPartUnique/>
        </w:docPartObj>
      </w:sdtPr>
      <w:sdtEndPr>
        <w:rPr>
          <w:b/>
          <w:bCs/>
          <w:noProof/>
        </w:rPr>
      </w:sdtEndPr>
      <w:sdtContent>
        <w:p w14:paraId="2386DBE4" w14:textId="294015E4" w:rsidR="005B33D9" w:rsidRDefault="005B33D9">
          <w:pPr>
            <w:pStyle w:val="Titlucuprins"/>
          </w:pPr>
          <w:r>
            <w:t>Table of Contents</w:t>
          </w:r>
        </w:p>
        <w:p w14:paraId="74661667" w14:textId="1FDC0E34" w:rsidR="00BA7C4D" w:rsidRDefault="005B33D9">
          <w:pPr>
            <w:pStyle w:val="Cuprins1"/>
            <w:tabs>
              <w:tab w:val="right" w:leader="dot" w:pos="9350"/>
            </w:tabs>
            <w:rPr>
              <w:rFonts w:eastAsiaTheme="minorEastAsia"/>
              <w:noProof/>
            </w:rPr>
          </w:pPr>
          <w:r>
            <w:fldChar w:fldCharType="begin"/>
          </w:r>
          <w:r>
            <w:instrText xml:space="preserve"> TOC \o "1-3" \h \z \u </w:instrText>
          </w:r>
          <w:r>
            <w:fldChar w:fldCharType="separate"/>
          </w:r>
          <w:hyperlink w:anchor="_Toc120430322" w:history="1">
            <w:r w:rsidR="00BA7C4D" w:rsidRPr="00050F13">
              <w:rPr>
                <w:rStyle w:val="Hyperlink"/>
                <w:noProof/>
              </w:rPr>
              <w:t>Introduction</w:t>
            </w:r>
            <w:r w:rsidR="00BA7C4D">
              <w:rPr>
                <w:noProof/>
                <w:webHidden/>
              </w:rPr>
              <w:tab/>
            </w:r>
            <w:r w:rsidR="00BA7C4D">
              <w:rPr>
                <w:noProof/>
                <w:webHidden/>
              </w:rPr>
              <w:fldChar w:fldCharType="begin"/>
            </w:r>
            <w:r w:rsidR="00BA7C4D">
              <w:rPr>
                <w:noProof/>
                <w:webHidden/>
              </w:rPr>
              <w:instrText xml:space="preserve"> PAGEREF _Toc120430322 \h </w:instrText>
            </w:r>
            <w:r w:rsidR="00BA7C4D">
              <w:rPr>
                <w:noProof/>
                <w:webHidden/>
              </w:rPr>
            </w:r>
            <w:r w:rsidR="00BA7C4D">
              <w:rPr>
                <w:noProof/>
                <w:webHidden/>
              </w:rPr>
              <w:fldChar w:fldCharType="separate"/>
            </w:r>
            <w:r w:rsidR="00BA7C4D">
              <w:rPr>
                <w:noProof/>
                <w:webHidden/>
              </w:rPr>
              <w:t>3</w:t>
            </w:r>
            <w:r w:rsidR="00BA7C4D">
              <w:rPr>
                <w:noProof/>
                <w:webHidden/>
              </w:rPr>
              <w:fldChar w:fldCharType="end"/>
            </w:r>
          </w:hyperlink>
        </w:p>
        <w:p w14:paraId="0B766F6C" w14:textId="079340E6" w:rsidR="00BA7C4D" w:rsidRDefault="00154E82">
          <w:pPr>
            <w:pStyle w:val="Cuprins1"/>
            <w:tabs>
              <w:tab w:val="right" w:leader="dot" w:pos="9350"/>
            </w:tabs>
            <w:rPr>
              <w:rFonts w:eastAsiaTheme="minorEastAsia"/>
              <w:noProof/>
            </w:rPr>
          </w:pPr>
          <w:hyperlink w:anchor="_Toc120430323" w:history="1">
            <w:r w:rsidR="00BA7C4D" w:rsidRPr="00050F13">
              <w:rPr>
                <w:rStyle w:val="Hyperlink"/>
                <w:noProof/>
              </w:rPr>
              <w:t>Nature of the Problem</w:t>
            </w:r>
            <w:r w:rsidR="00BA7C4D">
              <w:rPr>
                <w:noProof/>
                <w:webHidden/>
              </w:rPr>
              <w:tab/>
            </w:r>
            <w:r w:rsidR="00BA7C4D">
              <w:rPr>
                <w:noProof/>
                <w:webHidden/>
              </w:rPr>
              <w:fldChar w:fldCharType="begin"/>
            </w:r>
            <w:r w:rsidR="00BA7C4D">
              <w:rPr>
                <w:noProof/>
                <w:webHidden/>
              </w:rPr>
              <w:instrText xml:space="preserve"> PAGEREF _Toc120430323 \h </w:instrText>
            </w:r>
            <w:r w:rsidR="00BA7C4D">
              <w:rPr>
                <w:noProof/>
                <w:webHidden/>
              </w:rPr>
            </w:r>
            <w:r w:rsidR="00BA7C4D">
              <w:rPr>
                <w:noProof/>
                <w:webHidden/>
              </w:rPr>
              <w:fldChar w:fldCharType="separate"/>
            </w:r>
            <w:r w:rsidR="00BA7C4D">
              <w:rPr>
                <w:noProof/>
                <w:webHidden/>
              </w:rPr>
              <w:t>3</w:t>
            </w:r>
            <w:r w:rsidR="00BA7C4D">
              <w:rPr>
                <w:noProof/>
                <w:webHidden/>
              </w:rPr>
              <w:fldChar w:fldCharType="end"/>
            </w:r>
          </w:hyperlink>
        </w:p>
        <w:p w14:paraId="599D3B67" w14:textId="2BDEEDE7" w:rsidR="00BA7C4D" w:rsidRDefault="00154E82">
          <w:pPr>
            <w:pStyle w:val="Cuprins1"/>
            <w:tabs>
              <w:tab w:val="right" w:leader="dot" w:pos="9350"/>
            </w:tabs>
            <w:rPr>
              <w:rFonts w:eastAsiaTheme="minorEastAsia"/>
              <w:noProof/>
            </w:rPr>
          </w:pPr>
          <w:hyperlink w:anchor="_Toc120430324" w:history="1">
            <w:r w:rsidR="00BA7C4D" w:rsidRPr="00050F13">
              <w:rPr>
                <w:rStyle w:val="Hyperlink"/>
                <w:noProof/>
              </w:rPr>
              <w:t>Impact of the Problem on TM Lewin and its employees</w:t>
            </w:r>
            <w:r w:rsidR="00BA7C4D">
              <w:rPr>
                <w:noProof/>
                <w:webHidden/>
              </w:rPr>
              <w:tab/>
            </w:r>
            <w:r w:rsidR="00BA7C4D">
              <w:rPr>
                <w:noProof/>
                <w:webHidden/>
              </w:rPr>
              <w:fldChar w:fldCharType="begin"/>
            </w:r>
            <w:r w:rsidR="00BA7C4D">
              <w:rPr>
                <w:noProof/>
                <w:webHidden/>
              </w:rPr>
              <w:instrText xml:space="preserve"> PAGEREF _Toc120430324 \h </w:instrText>
            </w:r>
            <w:r w:rsidR="00BA7C4D">
              <w:rPr>
                <w:noProof/>
                <w:webHidden/>
              </w:rPr>
            </w:r>
            <w:r w:rsidR="00BA7C4D">
              <w:rPr>
                <w:noProof/>
                <w:webHidden/>
              </w:rPr>
              <w:fldChar w:fldCharType="separate"/>
            </w:r>
            <w:r w:rsidR="00BA7C4D">
              <w:rPr>
                <w:noProof/>
                <w:webHidden/>
              </w:rPr>
              <w:t>4</w:t>
            </w:r>
            <w:r w:rsidR="00BA7C4D">
              <w:rPr>
                <w:noProof/>
                <w:webHidden/>
              </w:rPr>
              <w:fldChar w:fldCharType="end"/>
            </w:r>
          </w:hyperlink>
        </w:p>
        <w:p w14:paraId="7FFCCEF5" w14:textId="5AEC48E2" w:rsidR="00BA7C4D" w:rsidRDefault="00154E82">
          <w:pPr>
            <w:pStyle w:val="Cuprins2"/>
            <w:tabs>
              <w:tab w:val="right" w:leader="dot" w:pos="9350"/>
            </w:tabs>
            <w:rPr>
              <w:rFonts w:eastAsiaTheme="minorEastAsia"/>
              <w:noProof/>
            </w:rPr>
          </w:pPr>
          <w:hyperlink w:anchor="_Toc120430325" w:history="1">
            <w:r w:rsidR="00BA7C4D" w:rsidRPr="00050F13">
              <w:rPr>
                <w:rStyle w:val="Hyperlink"/>
                <w:noProof/>
              </w:rPr>
              <w:t>Closure of Retailers</w:t>
            </w:r>
            <w:r w:rsidR="00BA7C4D">
              <w:rPr>
                <w:noProof/>
                <w:webHidden/>
              </w:rPr>
              <w:tab/>
            </w:r>
            <w:r w:rsidR="00BA7C4D">
              <w:rPr>
                <w:noProof/>
                <w:webHidden/>
              </w:rPr>
              <w:fldChar w:fldCharType="begin"/>
            </w:r>
            <w:r w:rsidR="00BA7C4D">
              <w:rPr>
                <w:noProof/>
                <w:webHidden/>
              </w:rPr>
              <w:instrText xml:space="preserve"> PAGEREF _Toc120430325 \h </w:instrText>
            </w:r>
            <w:r w:rsidR="00BA7C4D">
              <w:rPr>
                <w:noProof/>
                <w:webHidden/>
              </w:rPr>
            </w:r>
            <w:r w:rsidR="00BA7C4D">
              <w:rPr>
                <w:noProof/>
                <w:webHidden/>
              </w:rPr>
              <w:fldChar w:fldCharType="separate"/>
            </w:r>
            <w:r w:rsidR="00BA7C4D">
              <w:rPr>
                <w:noProof/>
                <w:webHidden/>
              </w:rPr>
              <w:t>4</w:t>
            </w:r>
            <w:r w:rsidR="00BA7C4D">
              <w:rPr>
                <w:noProof/>
                <w:webHidden/>
              </w:rPr>
              <w:fldChar w:fldCharType="end"/>
            </w:r>
          </w:hyperlink>
        </w:p>
        <w:p w14:paraId="209C8677" w14:textId="6D709191" w:rsidR="00BA7C4D" w:rsidRDefault="00154E82">
          <w:pPr>
            <w:pStyle w:val="Cuprins1"/>
            <w:tabs>
              <w:tab w:val="right" w:leader="dot" w:pos="9350"/>
            </w:tabs>
            <w:rPr>
              <w:rFonts w:eastAsiaTheme="minorEastAsia"/>
              <w:noProof/>
            </w:rPr>
          </w:pPr>
          <w:hyperlink w:anchor="_Toc120430326" w:history="1">
            <w:r w:rsidR="00BA7C4D" w:rsidRPr="00050F13">
              <w:rPr>
                <w:rStyle w:val="Hyperlink"/>
                <w:noProof/>
              </w:rPr>
              <w:t>Loss of Jobs in the Retail Sector</w:t>
            </w:r>
            <w:r w:rsidR="00BA7C4D">
              <w:rPr>
                <w:noProof/>
                <w:webHidden/>
              </w:rPr>
              <w:tab/>
            </w:r>
            <w:r w:rsidR="00BA7C4D">
              <w:rPr>
                <w:noProof/>
                <w:webHidden/>
              </w:rPr>
              <w:fldChar w:fldCharType="begin"/>
            </w:r>
            <w:r w:rsidR="00BA7C4D">
              <w:rPr>
                <w:noProof/>
                <w:webHidden/>
              </w:rPr>
              <w:instrText xml:space="preserve"> PAGEREF _Toc120430326 \h </w:instrText>
            </w:r>
            <w:r w:rsidR="00BA7C4D">
              <w:rPr>
                <w:noProof/>
                <w:webHidden/>
              </w:rPr>
            </w:r>
            <w:r w:rsidR="00BA7C4D">
              <w:rPr>
                <w:noProof/>
                <w:webHidden/>
              </w:rPr>
              <w:fldChar w:fldCharType="separate"/>
            </w:r>
            <w:r w:rsidR="00BA7C4D">
              <w:rPr>
                <w:noProof/>
                <w:webHidden/>
              </w:rPr>
              <w:t>4</w:t>
            </w:r>
            <w:r w:rsidR="00BA7C4D">
              <w:rPr>
                <w:noProof/>
                <w:webHidden/>
              </w:rPr>
              <w:fldChar w:fldCharType="end"/>
            </w:r>
          </w:hyperlink>
        </w:p>
        <w:p w14:paraId="2FDF47A4" w14:textId="4E83EF95" w:rsidR="00BA7C4D" w:rsidRDefault="00154E82">
          <w:pPr>
            <w:pStyle w:val="Cuprins1"/>
            <w:tabs>
              <w:tab w:val="right" w:leader="dot" w:pos="9350"/>
            </w:tabs>
            <w:rPr>
              <w:rFonts w:eastAsiaTheme="minorEastAsia"/>
              <w:noProof/>
            </w:rPr>
          </w:pPr>
          <w:hyperlink w:anchor="_Toc120430327" w:history="1">
            <w:r w:rsidR="00BA7C4D" w:rsidRPr="00050F13">
              <w:rPr>
                <w:rStyle w:val="Hyperlink"/>
                <w:noProof/>
              </w:rPr>
              <w:t>Rise in Cost of Products</w:t>
            </w:r>
            <w:r w:rsidR="00BA7C4D">
              <w:rPr>
                <w:noProof/>
                <w:webHidden/>
              </w:rPr>
              <w:tab/>
            </w:r>
            <w:r w:rsidR="00BA7C4D">
              <w:rPr>
                <w:noProof/>
                <w:webHidden/>
              </w:rPr>
              <w:fldChar w:fldCharType="begin"/>
            </w:r>
            <w:r w:rsidR="00BA7C4D">
              <w:rPr>
                <w:noProof/>
                <w:webHidden/>
              </w:rPr>
              <w:instrText xml:space="preserve"> PAGEREF _Toc120430327 \h </w:instrText>
            </w:r>
            <w:r w:rsidR="00BA7C4D">
              <w:rPr>
                <w:noProof/>
                <w:webHidden/>
              </w:rPr>
            </w:r>
            <w:r w:rsidR="00BA7C4D">
              <w:rPr>
                <w:noProof/>
                <w:webHidden/>
              </w:rPr>
              <w:fldChar w:fldCharType="separate"/>
            </w:r>
            <w:r w:rsidR="00BA7C4D">
              <w:rPr>
                <w:noProof/>
                <w:webHidden/>
              </w:rPr>
              <w:t>4</w:t>
            </w:r>
            <w:r w:rsidR="00BA7C4D">
              <w:rPr>
                <w:noProof/>
                <w:webHidden/>
              </w:rPr>
              <w:fldChar w:fldCharType="end"/>
            </w:r>
          </w:hyperlink>
        </w:p>
        <w:p w14:paraId="23CC3233" w14:textId="16DD1180" w:rsidR="00BA7C4D" w:rsidRDefault="00154E82">
          <w:pPr>
            <w:pStyle w:val="Cuprins1"/>
            <w:tabs>
              <w:tab w:val="right" w:leader="dot" w:pos="9350"/>
            </w:tabs>
            <w:rPr>
              <w:rFonts w:eastAsiaTheme="minorEastAsia"/>
              <w:noProof/>
            </w:rPr>
          </w:pPr>
          <w:hyperlink w:anchor="_Toc120430328" w:history="1">
            <w:r w:rsidR="00BA7C4D" w:rsidRPr="00050F13">
              <w:rPr>
                <w:rStyle w:val="Hyperlink"/>
                <w:noProof/>
              </w:rPr>
              <w:t>Understanding/identifying the causes of profit decline for TM Lewin using PESTLE analysis and Fishbone diagram</w:t>
            </w:r>
            <w:r w:rsidR="00BA7C4D">
              <w:rPr>
                <w:noProof/>
                <w:webHidden/>
              </w:rPr>
              <w:tab/>
            </w:r>
            <w:r w:rsidR="00BA7C4D">
              <w:rPr>
                <w:noProof/>
                <w:webHidden/>
              </w:rPr>
              <w:fldChar w:fldCharType="begin"/>
            </w:r>
            <w:r w:rsidR="00BA7C4D">
              <w:rPr>
                <w:noProof/>
                <w:webHidden/>
              </w:rPr>
              <w:instrText xml:space="preserve"> PAGEREF _Toc120430328 \h </w:instrText>
            </w:r>
            <w:r w:rsidR="00BA7C4D">
              <w:rPr>
                <w:noProof/>
                <w:webHidden/>
              </w:rPr>
            </w:r>
            <w:r w:rsidR="00BA7C4D">
              <w:rPr>
                <w:noProof/>
                <w:webHidden/>
              </w:rPr>
              <w:fldChar w:fldCharType="separate"/>
            </w:r>
            <w:r w:rsidR="00BA7C4D">
              <w:rPr>
                <w:noProof/>
                <w:webHidden/>
              </w:rPr>
              <w:t>5</w:t>
            </w:r>
            <w:r w:rsidR="00BA7C4D">
              <w:rPr>
                <w:noProof/>
                <w:webHidden/>
              </w:rPr>
              <w:fldChar w:fldCharType="end"/>
            </w:r>
          </w:hyperlink>
        </w:p>
        <w:p w14:paraId="6BAE9D46" w14:textId="4BBFDDA6" w:rsidR="00BA7C4D" w:rsidRDefault="00154E82">
          <w:pPr>
            <w:pStyle w:val="Cuprins2"/>
            <w:tabs>
              <w:tab w:val="right" w:leader="dot" w:pos="9350"/>
            </w:tabs>
            <w:rPr>
              <w:rFonts w:eastAsiaTheme="minorEastAsia"/>
              <w:noProof/>
            </w:rPr>
          </w:pPr>
          <w:hyperlink w:anchor="_Toc120430329" w:history="1">
            <w:r w:rsidR="00BA7C4D" w:rsidRPr="00050F13">
              <w:rPr>
                <w:rStyle w:val="Hyperlink"/>
                <w:noProof/>
              </w:rPr>
              <w:t>A PESTLE Analysis</w:t>
            </w:r>
            <w:r w:rsidR="00BA7C4D">
              <w:rPr>
                <w:noProof/>
                <w:webHidden/>
              </w:rPr>
              <w:tab/>
            </w:r>
            <w:r w:rsidR="00BA7C4D">
              <w:rPr>
                <w:noProof/>
                <w:webHidden/>
              </w:rPr>
              <w:fldChar w:fldCharType="begin"/>
            </w:r>
            <w:r w:rsidR="00BA7C4D">
              <w:rPr>
                <w:noProof/>
                <w:webHidden/>
              </w:rPr>
              <w:instrText xml:space="preserve"> PAGEREF _Toc120430329 \h </w:instrText>
            </w:r>
            <w:r w:rsidR="00BA7C4D">
              <w:rPr>
                <w:noProof/>
                <w:webHidden/>
              </w:rPr>
            </w:r>
            <w:r w:rsidR="00BA7C4D">
              <w:rPr>
                <w:noProof/>
                <w:webHidden/>
              </w:rPr>
              <w:fldChar w:fldCharType="separate"/>
            </w:r>
            <w:r w:rsidR="00BA7C4D">
              <w:rPr>
                <w:noProof/>
                <w:webHidden/>
              </w:rPr>
              <w:t>5</w:t>
            </w:r>
            <w:r w:rsidR="00BA7C4D">
              <w:rPr>
                <w:noProof/>
                <w:webHidden/>
              </w:rPr>
              <w:fldChar w:fldCharType="end"/>
            </w:r>
          </w:hyperlink>
        </w:p>
        <w:p w14:paraId="24D482F6" w14:textId="3EE72750" w:rsidR="00BA7C4D" w:rsidRDefault="00154E82">
          <w:pPr>
            <w:pStyle w:val="Cuprins3"/>
            <w:tabs>
              <w:tab w:val="right" w:leader="dot" w:pos="9350"/>
            </w:tabs>
            <w:rPr>
              <w:noProof/>
            </w:rPr>
          </w:pPr>
          <w:hyperlink w:anchor="_Toc120430330" w:history="1">
            <w:r w:rsidR="00BA7C4D" w:rsidRPr="00050F13">
              <w:rPr>
                <w:rStyle w:val="Hyperlink"/>
                <w:noProof/>
              </w:rPr>
              <w:t>Political Factors affecting TM Lewin</w:t>
            </w:r>
            <w:r w:rsidR="00BA7C4D">
              <w:rPr>
                <w:noProof/>
                <w:webHidden/>
              </w:rPr>
              <w:tab/>
            </w:r>
            <w:r w:rsidR="00BA7C4D">
              <w:rPr>
                <w:noProof/>
                <w:webHidden/>
              </w:rPr>
              <w:fldChar w:fldCharType="begin"/>
            </w:r>
            <w:r w:rsidR="00BA7C4D">
              <w:rPr>
                <w:noProof/>
                <w:webHidden/>
              </w:rPr>
              <w:instrText xml:space="preserve"> PAGEREF _Toc120430330 \h </w:instrText>
            </w:r>
            <w:r w:rsidR="00BA7C4D">
              <w:rPr>
                <w:noProof/>
                <w:webHidden/>
              </w:rPr>
            </w:r>
            <w:r w:rsidR="00BA7C4D">
              <w:rPr>
                <w:noProof/>
                <w:webHidden/>
              </w:rPr>
              <w:fldChar w:fldCharType="separate"/>
            </w:r>
            <w:r w:rsidR="00BA7C4D">
              <w:rPr>
                <w:noProof/>
                <w:webHidden/>
              </w:rPr>
              <w:t>5</w:t>
            </w:r>
            <w:r w:rsidR="00BA7C4D">
              <w:rPr>
                <w:noProof/>
                <w:webHidden/>
              </w:rPr>
              <w:fldChar w:fldCharType="end"/>
            </w:r>
          </w:hyperlink>
        </w:p>
        <w:p w14:paraId="07B0ED04" w14:textId="6848380F" w:rsidR="00BA7C4D" w:rsidRDefault="00154E82">
          <w:pPr>
            <w:pStyle w:val="Cuprins2"/>
            <w:tabs>
              <w:tab w:val="right" w:leader="dot" w:pos="9350"/>
            </w:tabs>
            <w:rPr>
              <w:rFonts w:eastAsiaTheme="minorEastAsia"/>
              <w:noProof/>
            </w:rPr>
          </w:pPr>
          <w:hyperlink w:anchor="_Toc120430331" w:history="1">
            <w:r w:rsidR="00BA7C4D" w:rsidRPr="00050F13">
              <w:rPr>
                <w:rStyle w:val="Hyperlink"/>
                <w:noProof/>
              </w:rPr>
              <w:t>Economic Factors affecting TM Lewin</w:t>
            </w:r>
            <w:r w:rsidR="00BA7C4D">
              <w:rPr>
                <w:noProof/>
                <w:webHidden/>
              </w:rPr>
              <w:tab/>
            </w:r>
            <w:r w:rsidR="00BA7C4D">
              <w:rPr>
                <w:noProof/>
                <w:webHidden/>
              </w:rPr>
              <w:fldChar w:fldCharType="begin"/>
            </w:r>
            <w:r w:rsidR="00BA7C4D">
              <w:rPr>
                <w:noProof/>
                <w:webHidden/>
              </w:rPr>
              <w:instrText xml:space="preserve"> PAGEREF _Toc120430331 \h </w:instrText>
            </w:r>
            <w:r w:rsidR="00BA7C4D">
              <w:rPr>
                <w:noProof/>
                <w:webHidden/>
              </w:rPr>
            </w:r>
            <w:r w:rsidR="00BA7C4D">
              <w:rPr>
                <w:noProof/>
                <w:webHidden/>
              </w:rPr>
              <w:fldChar w:fldCharType="separate"/>
            </w:r>
            <w:r w:rsidR="00BA7C4D">
              <w:rPr>
                <w:noProof/>
                <w:webHidden/>
              </w:rPr>
              <w:t>5</w:t>
            </w:r>
            <w:r w:rsidR="00BA7C4D">
              <w:rPr>
                <w:noProof/>
                <w:webHidden/>
              </w:rPr>
              <w:fldChar w:fldCharType="end"/>
            </w:r>
          </w:hyperlink>
        </w:p>
        <w:p w14:paraId="2981572B" w14:textId="54334E16" w:rsidR="00BA7C4D" w:rsidRDefault="00154E82">
          <w:pPr>
            <w:pStyle w:val="Cuprins2"/>
            <w:tabs>
              <w:tab w:val="right" w:leader="dot" w:pos="9350"/>
            </w:tabs>
            <w:rPr>
              <w:rFonts w:eastAsiaTheme="minorEastAsia"/>
              <w:noProof/>
            </w:rPr>
          </w:pPr>
          <w:hyperlink w:anchor="_Toc120430332" w:history="1">
            <w:r w:rsidR="00BA7C4D" w:rsidRPr="00050F13">
              <w:rPr>
                <w:rStyle w:val="Hyperlink"/>
                <w:noProof/>
              </w:rPr>
              <w:t>Social Factors affecting TM Lewin</w:t>
            </w:r>
            <w:r w:rsidR="00BA7C4D">
              <w:rPr>
                <w:noProof/>
                <w:webHidden/>
              </w:rPr>
              <w:tab/>
            </w:r>
            <w:r w:rsidR="00BA7C4D">
              <w:rPr>
                <w:noProof/>
                <w:webHidden/>
              </w:rPr>
              <w:fldChar w:fldCharType="begin"/>
            </w:r>
            <w:r w:rsidR="00BA7C4D">
              <w:rPr>
                <w:noProof/>
                <w:webHidden/>
              </w:rPr>
              <w:instrText xml:space="preserve"> PAGEREF _Toc120430332 \h </w:instrText>
            </w:r>
            <w:r w:rsidR="00BA7C4D">
              <w:rPr>
                <w:noProof/>
                <w:webHidden/>
              </w:rPr>
            </w:r>
            <w:r w:rsidR="00BA7C4D">
              <w:rPr>
                <w:noProof/>
                <w:webHidden/>
              </w:rPr>
              <w:fldChar w:fldCharType="separate"/>
            </w:r>
            <w:r w:rsidR="00BA7C4D">
              <w:rPr>
                <w:noProof/>
                <w:webHidden/>
              </w:rPr>
              <w:t>5</w:t>
            </w:r>
            <w:r w:rsidR="00BA7C4D">
              <w:rPr>
                <w:noProof/>
                <w:webHidden/>
              </w:rPr>
              <w:fldChar w:fldCharType="end"/>
            </w:r>
          </w:hyperlink>
        </w:p>
        <w:p w14:paraId="61F9E69C" w14:textId="4EB8A788" w:rsidR="00BA7C4D" w:rsidRDefault="00154E82">
          <w:pPr>
            <w:pStyle w:val="Cuprins2"/>
            <w:tabs>
              <w:tab w:val="right" w:leader="dot" w:pos="9350"/>
            </w:tabs>
            <w:rPr>
              <w:rFonts w:eastAsiaTheme="minorEastAsia"/>
              <w:noProof/>
            </w:rPr>
          </w:pPr>
          <w:hyperlink w:anchor="_Toc120430333" w:history="1">
            <w:r w:rsidR="00BA7C4D" w:rsidRPr="00050F13">
              <w:rPr>
                <w:rStyle w:val="Hyperlink"/>
                <w:noProof/>
              </w:rPr>
              <w:t>Technological Factors affecting TM lewin</w:t>
            </w:r>
            <w:r w:rsidR="00BA7C4D">
              <w:rPr>
                <w:noProof/>
                <w:webHidden/>
              </w:rPr>
              <w:tab/>
            </w:r>
            <w:r w:rsidR="00BA7C4D">
              <w:rPr>
                <w:noProof/>
                <w:webHidden/>
              </w:rPr>
              <w:fldChar w:fldCharType="begin"/>
            </w:r>
            <w:r w:rsidR="00BA7C4D">
              <w:rPr>
                <w:noProof/>
                <w:webHidden/>
              </w:rPr>
              <w:instrText xml:space="preserve"> PAGEREF _Toc120430333 \h </w:instrText>
            </w:r>
            <w:r w:rsidR="00BA7C4D">
              <w:rPr>
                <w:noProof/>
                <w:webHidden/>
              </w:rPr>
            </w:r>
            <w:r w:rsidR="00BA7C4D">
              <w:rPr>
                <w:noProof/>
                <w:webHidden/>
              </w:rPr>
              <w:fldChar w:fldCharType="separate"/>
            </w:r>
            <w:r w:rsidR="00BA7C4D">
              <w:rPr>
                <w:noProof/>
                <w:webHidden/>
              </w:rPr>
              <w:t>6</w:t>
            </w:r>
            <w:r w:rsidR="00BA7C4D">
              <w:rPr>
                <w:noProof/>
                <w:webHidden/>
              </w:rPr>
              <w:fldChar w:fldCharType="end"/>
            </w:r>
          </w:hyperlink>
        </w:p>
        <w:p w14:paraId="4B10CE48" w14:textId="540E9F69" w:rsidR="00BA7C4D" w:rsidRDefault="00154E82">
          <w:pPr>
            <w:pStyle w:val="Cuprins1"/>
            <w:tabs>
              <w:tab w:val="right" w:leader="dot" w:pos="9350"/>
            </w:tabs>
            <w:rPr>
              <w:rFonts w:eastAsiaTheme="minorEastAsia"/>
              <w:noProof/>
            </w:rPr>
          </w:pPr>
          <w:hyperlink w:anchor="_Toc120430334" w:history="1">
            <w:r w:rsidR="00BA7C4D" w:rsidRPr="00050F13">
              <w:rPr>
                <w:rStyle w:val="Hyperlink"/>
                <w:rFonts w:ascii="Times New Roman" w:hAnsi="Times New Roman" w:cs="Times New Roman"/>
                <w:b/>
                <w:bCs/>
                <w:noProof/>
              </w:rPr>
              <w:t>Fishbone</w:t>
            </w:r>
            <w:r w:rsidR="00BA7C4D" w:rsidRPr="00050F13">
              <w:rPr>
                <w:rStyle w:val="Hyperlink"/>
                <w:rFonts w:ascii="Times New Roman" w:hAnsi="Times New Roman" w:cs="Times New Roman"/>
                <w:noProof/>
              </w:rPr>
              <w:t xml:space="preserve"> </w:t>
            </w:r>
            <w:r w:rsidR="00BA7C4D" w:rsidRPr="00050F13">
              <w:rPr>
                <w:rStyle w:val="Hyperlink"/>
                <w:rFonts w:ascii="Times New Roman" w:hAnsi="Times New Roman" w:cs="Times New Roman"/>
                <w:b/>
                <w:bCs/>
                <w:noProof/>
              </w:rPr>
              <w:t>Diagram</w:t>
            </w:r>
            <w:r w:rsidR="00BA7C4D">
              <w:rPr>
                <w:noProof/>
                <w:webHidden/>
              </w:rPr>
              <w:tab/>
            </w:r>
            <w:r w:rsidR="00BA7C4D">
              <w:rPr>
                <w:noProof/>
                <w:webHidden/>
              </w:rPr>
              <w:fldChar w:fldCharType="begin"/>
            </w:r>
            <w:r w:rsidR="00BA7C4D">
              <w:rPr>
                <w:noProof/>
                <w:webHidden/>
              </w:rPr>
              <w:instrText xml:space="preserve"> PAGEREF _Toc120430334 \h </w:instrText>
            </w:r>
            <w:r w:rsidR="00BA7C4D">
              <w:rPr>
                <w:noProof/>
                <w:webHidden/>
              </w:rPr>
            </w:r>
            <w:r w:rsidR="00BA7C4D">
              <w:rPr>
                <w:noProof/>
                <w:webHidden/>
              </w:rPr>
              <w:fldChar w:fldCharType="separate"/>
            </w:r>
            <w:r w:rsidR="00BA7C4D">
              <w:rPr>
                <w:noProof/>
                <w:webHidden/>
              </w:rPr>
              <w:t>6</w:t>
            </w:r>
            <w:r w:rsidR="00BA7C4D">
              <w:rPr>
                <w:noProof/>
                <w:webHidden/>
              </w:rPr>
              <w:fldChar w:fldCharType="end"/>
            </w:r>
          </w:hyperlink>
        </w:p>
        <w:p w14:paraId="5EC6714D" w14:textId="35D0B203" w:rsidR="00BA7C4D" w:rsidRDefault="00154E82">
          <w:pPr>
            <w:pStyle w:val="Cuprins1"/>
            <w:tabs>
              <w:tab w:val="right" w:leader="dot" w:pos="9350"/>
            </w:tabs>
            <w:rPr>
              <w:rFonts w:eastAsiaTheme="minorEastAsia"/>
              <w:noProof/>
            </w:rPr>
          </w:pPr>
          <w:hyperlink w:anchor="_Toc120430335" w:history="1">
            <w:r w:rsidR="00BA7C4D" w:rsidRPr="00050F13">
              <w:rPr>
                <w:rStyle w:val="Hyperlink"/>
                <w:rFonts w:ascii="Times New Roman" w:hAnsi="Times New Roman" w:cs="Times New Roman"/>
                <w:b/>
                <w:bCs/>
                <w:noProof/>
              </w:rPr>
              <w:t>Evaluation of Possible Solutions</w:t>
            </w:r>
            <w:r w:rsidR="00BA7C4D">
              <w:rPr>
                <w:noProof/>
                <w:webHidden/>
              </w:rPr>
              <w:tab/>
            </w:r>
            <w:r w:rsidR="00BA7C4D">
              <w:rPr>
                <w:noProof/>
                <w:webHidden/>
              </w:rPr>
              <w:fldChar w:fldCharType="begin"/>
            </w:r>
            <w:r w:rsidR="00BA7C4D">
              <w:rPr>
                <w:noProof/>
                <w:webHidden/>
              </w:rPr>
              <w:instrText xml:space="preserve"> PAGEREF _Toc120430335 \h </w:instrText>
            </w:r>
            <w:r w:rsidR="00BA7C4D">
              <w:rPr>
                <w:noProof/>
                <w:webHidden/>
              </w:rPr>
            </w:r>
            <w:r w:rsidR="00BA7C4D">
              <w:rPr>
                <w:noProof/>
                <w:webHidden/>
              </w:rPr>
              <w:fldChar w:fldCharType="separate"/>
            </w:r>
            <w:r w:rsidR="00BA7C4D">
              <w:rPr>
                <w:noProof/>
                <w:webHidden/>
              </w:rPr>
              <w:t>7</w:t>
            </w:r>
            <w:r w:rsidR="00BA7C4D">
              <w:rPr>
                <w:noProof/>
                <w:webHidden/>
              </w:rPr>
              <w:fldChar w:fldCharType="end"/>
            </w:r>
          </w:hyperlink>
        </w:p>
        <w:p w14:paraId="7DF58C4F" w14:textId="0C1CD704" w:rsidR="00BA7C4D" w:rsidRDefault="00154E82">
          <w:pPr>
            <w:pStyle w:val="Cuprins2"/>
            <w:tabs>
              <w:tab w:val="right" w:leader="dot" w:pos="9350"/>
            </w:tabs>
            <w:rPr>
              <w:rFonts w:eastAsiaTheme="minorEastAsia"/>
              <w:noProof/>
            </w:rPr>
          </w:pPr>
          <w:hyperlink w:anchor="_Toc120430336" w:history="1">
            <w:r w:rsidR="00BA7C4D" w:rsidRPr="00050F13">
              <w:rPr>
                <w:rStyle w:val="Hyperlink"/>
                <w:rFonts w:ascii="Times New Roman" w:hAnsi="Times New Roman" w:cs="Times New Roman"/>
                <w:b/>
                <w:bCs/>
                <w:noProof/>
              </w:rPr>
              <w:t>Investment in Technology</w:t>
            </w:r>
            <w:r w:rsidR="00BA7C4D">
              <w:rPr>
                <w:noProof/>
                <w:webHidden/>
              </w:rPr>
              <w:tab/>
            </w:r>
            <w:r w:rsidR="00BA7C4D">
              <w:rPr>
                <w:noProof/>
                <w:webHidden/>
              </w:rPr>
              <w:fldChar w:fldCharType="begin"/>
            </w:r>
            <w:r w:rsidR="00BA7C4D">
              <w:rPr>
                <w:noProof/>
                <w:webHidden/>
              </w:rPr>
              <w:instrText xml:space="preserve"> PAGEREF _Toc120430336 \h </w:instrText>
            </w:r>
            <w:r w:rsidR="00BA7C4D">
              <w:rPr>
                <w:noProof/>
                <w:webHidden/>
              </w:rPr>
            </w:r>
            <w:r w:rsidR="00BA7C4D">
              <w:rPr>
                <w:noProof/>
                <w:webHidden/>
              </w:rPr>
              <w:fldChar w:fldCharType="separate"/>
            </w:r>
            <w:r w:rsidR="00BA7C4D">
              <w:rPr>
                <w:noProof/>
                <w:webHidden/>
              </w:rPr>
              <w:t>7</w:t>
            </w:r>
            <w:r w:rsidR="00BA7C4D">
              <w:rPr>
                <w:noProof/>
                <w:webHidden/>
              </w:rPr>
              <w:fldChar w:fldCharType="end"/>
            </w:r>
          </w:hyperlink>
        </w:p>
        <w:p w14:paraId="50149DC5" w14:textId="4EB19819" w:rsidR="00BA7C4D" w:rsidRDefault="00154E82">
          <w:pPr>
            <w:pStyle w:val="Cuprins2"/>
            <w:tabs>
              <w:tab w:val="right" w:leader="dot" w:pos="9350"/>
            </w:tabs>
            <w:rPr>
              <w:rFonts w:eastAsiaTheme="minorEastAsia"/>
              <w:noProof/>
            </w:rPr>
          </w:pPr>
          <w:hyperlink w:anchor="_Toc120430337" w:history="1">
            <w:r w:rsidR="00BA7C4D" w:rsidRPr="00050F13">
              <w:rPr>
                <w:rStyle w:val="Hyperlink"/>
                <w:rFonts w:ascii="Times New Roman" w:hAnsi="Times New Roman" w:cs="Times New Roman"/>
                <w:b/>
                <w:bCs/>
                <w:noProof/>
              </w:rPr>
              <w:t>Investment in Advertisement</w:t>
            </w:r>
            <w:r w:rsidR="00BA7C4D">
              <w:rPr>
                <w:noProof/>
                <w:webHidden/>
              </w:rPr>
              <w:tab/>
            </w:r>
            <w:r w:rsidR="00BA7C4D">
              <w:rPr>
                <w:noProof/>
                <w:webHidden/>
              </w:rPr>
              <w:fldChar w:fldCharType="begin"/>
            </w:r>
            <w:r w:rsidR="00BA7C4D">
              <w:rPr>
                <w:noProof/>
                <w:webHidden/>
              </w:rPr>
              <w:instrText xml:space="preserve"> PAGEREF _Toc120430337 \h </w:instrText>
            </w:r>
            <w:r w:rsidR="00BA7C4D">
              <w:rPr>
                <w:noProof/>
                <w:webHidden/>
              </w:rPr>
            </w:r>
            <w:r w:rsidR="00BA7C4D">
              <w:rPr>
                <w:noProof/>
                <w:webHidden/>
              </w:rPr>
              <w:fldChar w:fldCharType="separate"/>
            </w:r>
            <w:r w:rsidR="00BA7C4D">
              <w:rPr>
                <w:noProof/>
                <w:webHidden/>
              </w:rPr>
              <w:t>8</w:t>
            </w:r>
            <w:r w:rsidR="00BA7C4D">
              <w:rPr>
                <w:noProof/>
                <w:webHidden/>
              </w:rPr>
              <w:fldChar w:fldCharType="end"/>
            </w:r>
          </w:hyperlink>
        </w:p>
        <w:p w14:paraId="41F57E23" w14:textId="59DD25EC" w:rsidR="00BA7C4D" w:rsidRDefault="00154E82">
          <w:pPr>
            <w:pStyle w:val="Cuprins1"/>
            <w:tabs>
              <w:tab w:val="right" w:leader="dot" w:pos="9350"/>
            </w:tabs>
            <w:rPr>
              <w:rFonts w:eastAsiaTheme="minorEastAsia"/>
              <w:noProof/>
            </w:rPr>
          </w:pPr>
          <w:hyperlink w:anchor="_Toc120430338" w:history="1">
            <w:r w:rsidR="00BA7C4D" w:rsidRPr="00050F13">
              <w:rPr>
                <w:rStyle w:val="Hyperlink"/>
                <w:noProof/>
              </w:rPr>
              <w:t>Causes of the Problem</w:t>
            </w:r>
            <w:r w:rsidR="00BA7C4D">
              <w:rPr>
                <w:noProof/>
                <w:webHidden/>
              </w:rPr>
              <w:tab/>
            </w:r>
            <w:r w:rsidR="00BA7C4D">
              <w:rPr>
                <w:noProof/>
                <w:webHidden/>
              </w:rPr>
              <w:fldChar w:fldCharType="begin"/>
            </w:r>
            <w:r w:rsidR="00BA7C4D">
              <w:rPr>
                <w:noProof/>
                <w:webHidden/>
              </w:rPr>
              <w:instrText xml:space="preserve"> PAGEREF _Toc120430338 \h </w:instrText>
            </w:r>
            <w:r w:rsidR="00BA7C4D">
              <w:rPr>
                <w:noProof/>
                <w:webHidden/>
              </w:rPr>
            </w:r>
            <w:r w:rsidR="00BA7C4D">
              <w:rPr>
                <w:noProof/>
                <w:webHidden/>
              </w:rPr>
              <w:fldChar w:fldCharType="separate"/>
            </w:r>
            <w:r w:rsidR="00BA7C4D">
              <w:rPr>
                <w:noProof/>
                <w:webHidden/>
              </w:rPr>
              <w:t>8</w:t>
            </w:r>
            <w:r w:rsidR="00BA7C4D">
              <w:rPr>
                <w:noProof/>
                <w:webHidden/>
              </w:rPr>
              <w:fldChar w:fldCharType="end"/>
            </w:r>
          </w:hyperlink>
        </w:p>
        <w:p w14:paraId="01F4C9F4" w14:textId="1803F503" w:rsidR="00BA7C4D" w:rsidRDefault="00154E82">
          <w:pPr>
            <w:pStyle w:val="Cuprins2"/>
            <w:tabs>
              <w:tab w:val="right" w:leader="dot" w:pos="9350"/>
            </w:tabs>
            <w:rPr>
              <w:rFonts w:eastAsiaTheme="minorEastAsia"/>
              <w:noProof/>
            </w:rPr>
          </w:pPr>
          <w:hyperlink w:anchor="_Toc120430339" w:history="1">
            <w:r w:rsidR="00BA7C4D" w:rsidRPr="00050F13">
              <w:rPr>
                <w:rStyle w:val="Hyperlink"/>
                <w:noProof/>
              </w:rPr>
              <w:t>Inflation</w:t>
            </w:r>
            <w:r w:rsidR="00BA7C4D">
              <w:rPr>
                <w:noProof/>
                <w:webHidden/>
              </w:rPr>
              <w:tab/>
            </w:r>
            <w:r w:rsidR="00BA7C4D">
              <w:rPr>
                <w:noProof/>
                <w:webHidden/>
              </w:rPr>
              <w:fldChar w:fldCharType="begin"/>
            </w:r>
            <w:r w:rsidR="00BA7C4D">
              <w:rPr>
                <w:noProof/>
                <w:webHidden/>
              </w:rPr>
              <w:instrText xml:space="preserve"> PAGEREF _Toc120430339 \h </w:instrText>
            </w:r>
            <w:r w:rsidR="00BA7C4D">
              <w:rPr>
                <w:noProof/>
                <w:webHidden/>
              </w:rPr>
            </w:r>
            <w:r w:rsidR="00BA7C4D">
              <w:rPr>
                <w:noProof/>
                <w:webHidden/>
              </w:rPr>
              <w:fldChar w:fldCharType="separate"/>
            </w:r>
            <w:r w:rsidR="00BA7C4D">
              <w:rPr>
                <w:noProof/>
                <w:webHidden/>
              </w:rPr>
              <w:t>8</w:t>
            </w:r>
            <w:r w:rsidR="00BA7C4D">
              <w:rPr>
                <w:noProof/>
                <w:webHidden/>
              </w:rPr>
              <w:fldChar w:fldCharType="end"/>
            </w:r>
          </w:hyperlink>
        </w:p>
        <w:p w14:paraId="26F442D3" w14:textId="4229D234" w:rsidR="00BA7C4D" w:rsidRDefault="00154E82">
          <w:pPr>
            <w:pStyle w:val="Cuprins2"/>
            <w:tabs>
              <w:tab w:val="right" w:leader="dot" w:pos="9350"/>
            </w:tabs>
            <w:rPr>
              <w:rFonts w:eastAsiaTheme="minorEastAsia"/>
              <w:noProof/>
            </w:rPr>
          </w:pPr>
          <w:hyperlink w:anchor="_Toc120430340" w:history="1">
            <w:r w:rsidR="00BA7C4D" w:rsidRPr="00050F13">
              <w:rPr>
                <w:rStyle w:val="Hyperlink"/>
                <w:noProof/>
              </w:rPr>
              <w:t>The pandemic</w:t>
            </w:r>
            <w:r w:rsidR="00BA7C4D">
              <w:rPr>
                <w:noProof/>
                <w:webHidden/>
              </w:rPr>
              <w:tab/>
            </w:r>
            <w:r w:rsidR="00BA7C4D">
              <w:rPr>
                <w:noProof/>
                <w:webHidden/>
              </w:rPr>
              <w:fldChar w:fldCharType="begin"/>
            </w:r>
            <w:r w:rsidR="00BA7C4D">
              <w:rPr>
                <w:noProof/>
                <w:webHidden/>
              </w:rPr>
              <w:instrText xml:space="preserve"> PAGEREF _Toc120430340 \h </w:instrText>
            </w:r>
            <w:r w:rsidR="00BA7C4D">
              <w:rPr>
                <w:noProof/>
                <w:webHidden/>
              </w:rPr>
            </w:r>
            <w:r w:rsidR="00BA7C4D">
              <w:rPr>
                <w:noProof/>
                <w:webHidden/>
              </w:rPr>
              <w:fldChar w:fldCharType="separate"/>
            </w:r>
            <w:r w:rsidR="00BA7C4D">
              <w:rPr>
                <w:noProof/>
                <w:webHidden/>
              </w:rPr>
              <w:t>9</w:t>
            </w:r>
            <w:r w:rsidR="00BA7C4D">
              <w:rPr>
                <w:noProof/>
                <w:webHidden/>
              </w:rPr>
              <w:fldChar w:fldCharType="end"/>
            </w:r>
          </w:hyperlink>
        </w:p>
        <w:p w14:paraId="03B46071" w14:textId="548DC6E2" w:rsidR="00BA7C4D" w:rsidRDefault="00154E82">
          <w:pPr>
            <w:pStyle w:val="Cuprins2"/>
            <w:tabs>
              <w:tab w:val="right" w:leader="dot" w:pos="9350"/>
            </w:tabs>
            <w:rPr>
              <w:rFonts w:eastAsiaTheme="minorEastAsia"/>
              <w:noProof/>
            </w:rPr>
          </w:pPr>
          <w:hyperlink w:anchor="_Toc120430341" w:history="1">
            <w:r w:rsidR="00BA7C4D" w:rsidRPr="00050F13">
              <w:rPr>
                <w:rStyle w:val="Hyperlink"/>
                <w:noProof/>
              </w:rPr>
              <w:t>Brexit</w:t>
            </w:r>
            <w:r w:rsidR="00BA7C4D">
              <w:rPr>
                <w:noProof/>
                <w:webHidden/>
              </w:rPr>
              <w:tab/>
            </w:r>
            <w:r w:rsidR="00BA7C4D">
              <w:rPr>
                <w:noProof/>
                <w:webHidden/>
              </w:rPr>
              <w:fldChar w:fldCharType="begin"/>
            </w:r>
            <w:r w:rsidR="00BA7C4D">
              <w:rPr>
                <w:noProof/>
                <w:webHidden/>
              </w:rPr>
              <w:instrText xml:space="preserve"> PAGEREF _Toc120430341 \h </w:instrText>
            </w:r>
            <w:r w:rsidR="00BA7C4D">
              <w:rPr>
                <w:noProof/>
                <w:webHidden/>
              </w:rPr>
            </w:r>
            <w:r w:rsidR="00BA7C4D">
              <w:rPr>
                <w:noProof/>
                <w:webHidden/>
              </w:rPr>
              <w:fldChar w:fldCharType="separate"/>
            </w:r>
            <w:r w:rsidR="00BA7C4D">
              <w:rPr>
                <w:noProof/>
                <w:webHidden/>
              </w:rPr>
              <w:t>9</w:t>
            </w:r>
            <w:r w:rsidR="00BA7C4D">
              <w:rPr>
                <w:noProof/>
                <w:webHidden/>
              </w:rPr>
              <w:fldChar w:fldCharType="end"/>
            </w:r>
          </w:hyperlink>
        </w:p>
        <w:p w14:paraId="39E4739E" w14:textId="70B68A4B" w:rsidR="00BA7C4D" w:rsidRDefault="00154E82">
          <w:pPr>
            <w:pStyle w:val="Cuprins1"/>
            <w:tabs>
              <w:tab w:val="right" w:leader="dot" w:pos="9350"/>
            </w:tabs>
            <w:rPr>
              <w:rFonts w:eastAsiaTheme="minorEastAsia"/>
              <w:noProof/>
            </w:rPr>
          </w:pPr>
          <w:hyperlink w:anchor="_Toc120430342" w:history="1">
            <w:r w:rsidR="00BA7C4D" w:rsidRPr="00050F13">
              <w:rPr>
                <w:rStyle w:val="Hyperlink"/>
                <w:noProof/>
              </w:rPr>
              <w:t>Effects</w:t>
            </w:r>
            <w:r w:rsidR="00BA7C4D">
              <w:rPr>
                <w:noProof/>
                <w:webHidden/>
              </w:rPr>
              <w:tab/>
            </w:r>
            <w:r w:rsidR="00BA7C4D">
              <w:rPr>
                <w:noProof/>
                <w:webHidden/>
              </w:rPr>
              <w:fldChar w:fldCharType="begin"/>
            </w:r>
            <w:r w:rsidR="00BA7C4D">
              <w:rPr>
                <w:noProof/>
                <w:webHidden/>
              </w:rPr>
              <w:instrText xml:space="preserve"> PAGEREF _Toc120430342 \h </w:instrText>
            </w:r>
            <w:r w:rsidR="00BA7C4D">
              <w:rPr>
                <w:noProof/>
                <w:webHidden/>
              </w:rPr>
            </w:r>
            <w:r w:rsidR="00BA7C4D">
              <w:rPr>
                <w:noProof/>
                <w:webHidden/>
              </w:rPr>
              <w:fldChar w:fldCharType="separate"/>
            </w:r>
            <w:r w:rsidR="00BA7C4D">
              <w:rPr>
                <w:noProof/>
                <w:webHidden/>
              </w:rPr>
              <w:t>10</w:t>
            </w:r>
            <w:r w:rsidR="00BA7C4D">
              <w:rPr>
                <w:noProof/>
                <w:webHidden/>
              </w:rPr>
              <w:fldChar w:fldCharType="end"/>
            </w:r>
          </w:hyperlink>
        </w:p>
        <w:p w14:paraId="0C344074" w14:textId="7FC3025A" w:rsidR="00BA7C4D" w:rsidRDefault="00154E82">
          <w:pPr>
            <w:pStyle w:val="Cuprins2"/>
            <w:tabs>
              <w:tab w:val="right" w:leader="dot" w:pos="9350"/>
            </w:tabs>
            <w:rPr>
              <w:rFonts w:eastAsiaTheme="minorEastAsia"/>
              <w:noProof/>
            </w:rPr>
          </w:pPr>
          <w:hyperlink w:anchor="_Toc120430343" w:history="1">
            <w:r w:rsidR="00BA7C4D" w:rsidRPr="00050F13">
              <w:rPr>
                <w:rStyle w:val="Hyperlink"/>
                <w:noProof/>
              </w:rPr>
              <w:t>Reduced Sales</w:t>
            </w:r>
            <w:r w:rsidR="00BA7C4D">
              <w:rPr>
                <w:noProof/>
                <w:webHidden/>
              </w:rPr>
              <w:tab/>
            </w:r>
            <w:r w:rsidR="00BA7C4D">
              <w:rPr>
                <w:noProof/>
                <w:webHidden/>
              </w:rPr>
              <w:fldChar w:fldCharType="begin"/>
            </w:r>
            <w:r w:rsidR="00BA7C4D">
              <w:rPr>
                <w:noProof/>
                <w:webHidden/>
              </w:rPr>
              <w:instrText xml:space="preserve"> PAGEREF _Toc120430343 \h </w:instrText>
            </w:r>
            <w:r w:rsidR="00BA7C4D">
              <w:rPr>
                <w:noProof/>
                <w:webHidden/>
              </w:rPr>
            </w:r>
            <w:r w:rsidR="00BA7C4D">
              <w:rPr>
                <w:noProof/>
                <w:webHidden/>
              </w:rPr>
              <w:fldChar w:fldCharType="separate"/>
            </w:r>
            <w:r w:rsidR="00BA7C4D">
              <w:rPr>
                <w:noProof/>
                <w:webHidden/>
              </w:rPr>
              <w:t>10</w:t>
            </w:r>
            <w:r w:rsidR="00BA7C4D">
              <w:rPr>
                <w:noProof/>
                <w:webHidden/>
              </w:rPr>
              <w:fldChar w:fldCharType="end"/>
            </w:r>
          </w:hyperlink>
        </w:p>
        <w:p w14:paraId="4B9963A1" w14:textId="05446A60" w:rsidR="00BA7C4D" w:rsidRDefault="00154E82">
          <w:pPr>
            <w:pStyle w:val="Cuprins2"/>
            <w:tabs>
              <w:tab w:val="right" w:leader="dot" w:pos="9350"/>
            </w:tabs>
            <w:rPr>
              <w:rFonts w:eastAsiaTheme="minorEastAsia"/>
              <w:noProof/>
            </w:rPr>
          </w:pPr>
          <w:hyperlink w:anchor="_Toc120430344" w:history="1">
            <w:r w:rsidR="00BA7C4D" w:rsidRPr="00050F13">
              <w:rPr>
                <w:rStyle w:val="Hyperlink"/>
                <w:noProof/>
              </w:rPr>
              <w:t>Low Quality Services in the Retail Industry</w:t>
            </w:r>
            <w:r w:rsidR="00BA7C4D">
              <w:rPr>
                <w:noProof/>
                <w:webHidden/>
              </w:rPr>
              <w:tab/>
            </w:r>
            <w:r w:rsidR="00BA7C4D">
              <w:rPr>
                <w:noProof/>
                <w:webHidden/>
              </w:rPr>
              <w:fldChar w:fldCharType="begin"/>
            </w:r>
            <w:r w:rsidR="00BA7C4D">
              <w:rPr>
                <w:noProof/>
                <w:webHidden/>
              </w:rPr>
              <w:instrText xml:space="preserve"> PAGEREF _Toc120430344 \h </w:instrText>
            </w:r>
            <w:r w:rsidR="00BA7C4D">
              <w:rPr>
                <w:noProof/>
                <w:webHidden/>
              </w:rPr>
            </w:r>
            <w:r w:rsidR="00BA7C4D">
              <w:rPr>
                <w:noProof/>
                <w:webHidden/>
              </w:rPr>
              <w:fldChar w:fldCharType="separate"/>
            </w:r>
            <w:r w:rsidR="00BA7C4D">
              <w:rPr>
                <w:noProof/>
                <w:webHidden/>
              </w:rPr>
              <w:t>10</w:t>
            </w:r>
            <w:r w:rsidR="00BA7C4D">
              <w:rPr>
                <w:noProof/>
                <w:webHidden/>
              </w:rPr>
              <w:fldChar w:fldCharType="end"/>
            </w:r>
          </w:hyperlink>
        </w:p>
        <w:p w14:paraId="568FE7E3" w14:textId="01C5692F" w:rsidR="00BA7C4D" w:rsidRDefault="00154E82">
          <w:pPr>
            <w:pStyle w:val="Cuprins2"/>
            <w:tabs>
              <w:tab w:val="right" w:leader="dot" w:pos="9350"/>
            </w:tabs>
            <w:rPr>
              <w:rFonts w:eastAsiaTheme="minorEastAsia"/>
              <w:noProof/>
            </w:rPr>
          </w:pPr>
          <w:hyperlink w:anchor="_Toc120430345" w:history="1">
            <w:r w:rsidR="00BA7C4D" w:rsidRPr="00050F13">
              <w:rPr>
                <w:rStyle w:val="Hyperlink"/>
                <w:noProof/>
              </w:rPr>
              <w:t>Unemployment</w:t>
            </w:r>
            <w:r w:rsidR="00BA7C4D">
              <w:rPr>
                <w:noProof/>
                <w:webHidden/>
              </w:rPr>
              <w:tab/>
            </w:r>
            <w:r w:rsidR="00BA7C4D">
              <w:rPr>
                <w:noProof/>
                <w:webHidden/>
              </w:rPr>
              <w:fldChar w:fldCharType="begin"/>
            </w:r>
            <w:r w:rsidR="00BA7C4D">
              <w:rPr>
                <w:noProof/>
                <w:webHidden/>
              </w:rPr>
              <w:instrText xml:space="preserve"> PAGEREF _Toc120430345 \h </w:instrText>
            </w:r>
            <w:r w:rsidR="00BA7C4D">
              <w:rPr>
                <w:noProof/>
                <w:webHidden/>
              </w:rPr>
            </w:r>
            <w:r w:rsidR="00BA7C4D">
              <w:rPr>
                <w:noProof/>
                <w:webHidden/>
              </w:rPr>
              <w:fldChar w:fldCharType="separate"/>
            </w:r>
            <w:r w:rsidR="00BA7C4D">
              <w:rPr>
                <w:noProof/>
                <w:webHidden/>
              </w:rPr>
              <w:t>10</w:t>
            </w:r>
            <w:r w:rsidR="00BA7C4D">
              <w:rPr>
                <w:noProof/>
                <w:webHidden/>
              </w:rPr>
              <w:fldChar w:fldCharType="end"/>
            </w:r>
          </w:hyperlink>
        </w:p>
        <w:p w14:paraId="69BFC57B" w14:textId="52D643BB" w:rsidR="00BA7C4D" w:rsidRDefault="00154E82">
          <w:pPr>
            <w:pStyle w:val="Cuprins1"/>
            <w:tabs>
              <w:tab w:val="right" w:leader="dot" w:pos="9350"/>
            </w:tabs>
            <w:rPr>
              <w:rFonts w:eastAsiaTheme="minorEastAsia"/>
              <w:noProof/>
            </w:rPr>
          </w:pPr>
          <w:hyperlink w:anchor="_Toc120430346" w:history="1">
            <w:r w:rsidR="00BA7C4D" w:rsidRPr="00050F13">
              <w:rPr>
                <w:rStyle w:val="Hyperlink"/>
                <w:noProof/>
              </w:rPr>
              <w:t>Alternative Solutions</w:t>
            </w:r>
            <w:r w:rsidR="00BA7C4D">
              <w:rPr>
                <w:noProof/>
                <w:webHidden/>
              </w:rPr>
              <w:tab/>
            </w:r>
            <w:r w:rsidR="00BA7C4D">
              <w:rPr>
                <w:noProof/>
                <w:webHidden/>
              </w:rPr>
              <w:fldChar w:fldCharType="begin"/>
            </w:r>
            <w:r w:rsidR="00BA7C4D">
              <w:rPr>
                <w:noProof/>
                <w:webHidden/>
              </w:rPr>
              <w:instrText xml:space="preserve"> PAGEREF _Toc120430346 \h </w:instrText>
            </w:r>
            <w:r w:rsidR="00BA7C4D">
              <w:rPr>
                <w:noProof/>
                <w:webHidden/>
              </w:rPr>
            </w:r>
            <w:r w:rsidR="00BA7C4D">
              <w:rPr>
                <w:noProof/>
                <w:webHidden/>
              </w:rPr>
              <w:fldChar w:fldCharType="separate"/>
            </w:r>
            <w:r w:rsidR="00BA7C4D">
              <w:rPr>
                <w:noProof/>
                <w:webHidden/>
              </w:rPr>
              <w:t>10</w:t>
            </w:r>
            <w:r w:rsidR="00BA7C4D">
              <w:rPr>
                <w:noProof/>
                <w:webHidden/>
              </w:rPr>
              <w:fldChar w:fldCharType="end"/>
            </w:r>
          </w:hyperlink>
        </w:p>
        <w:p w14:paraId="7D07ED9A" w14:textId="46A43C4F" w:rsidR="00BA7C4D" w:rsidRDefault="00154E82">
          <w:pPr>
            <w:pStyle w:val="Cuprins2"/>
            <w:tabs>
              <w:tab w:val="right" w:leader="dot" w:pos="9350"/>
            </w:tabs>
            <w:rPr>
              <w:rFonts w:eastAsiaTheme="minorEastAsia"/>
              <w:noProof/>
            </w:rPr>
          </w:pPr>
          <w:hyperlink w:anchor="_Toc120430347" w:history="1">
            <w:r w:rsidR="00BA7C4D" w:rsidRPr="00050F13">
              <w:rPr>
                <w:rStyle w:val="Hyperlink"/>
                <w:noProof/>
              </w:rPr>
              <w:t>Adopting an e-commerce business model</w:t>
            </w:r>
            <w:r w:rsidR="00BA7C4D">
              <w:rPr>
                <w:noProof/>
                <w:webHidden/>
              </w:rPr>
              <w:tab/>
            </w:r>
            <w:r w:rsidR="00BA7C4D">
              <w:rPr>
                <w:noProof/>
                <w:webHidden/>
              </w:rPr>
              <w:fldChar w:fldCharType="begin"/>
            </w:r>
            <w:r w:rsidR="00BA7C4D">
              <w:rPr>
                <w:noProof/>
                <w:webHidden/>
              </w:rPr>
              <w:instrText xml:space="preserve"> PAGEREF _Toc120430347 \h </w:instrText>
            </w:r>
            <w:r w:rsidR="00BA7C4D">
              <w:rPr>
                <w:noProof/>
                <w:webHidden/>
              </w:rPr>
            </w:r>
            <w:r w:rsidR="00BA7C4D">
              <w:rPr>
                <w:noProof/>
                <w:webHidden/>
              </w:rPr>
              <w:fldChar w:fldCharType="separate"/>
            </w:r>
            <w:r w:rsidR="00BA7C4D">
              <w:rPr>
                <w:noProof/>
                <w:webHidden/>
              </w:rPr>
              <w:t>10</w:t>
            </w:r>
            <w:r w:rsidR="00BA7C4D">
              <w:rPr>
                <w:noProof/>
                <w:webHidden/>
              </w:rPr>
              <w:fldChar w:fldCharType="end"/>
            </w:r>
          </w:hyperlink>
        </w:p>
        <w:p w14:paraId="343318B1" w14:textId="657F1B4A" w:rsidR="00BA7C4D" w:rsidRDefault="00154E82">
          <w:pPr>
            <w:pStyle w:val="Cuprins1"/>
            <w:tabs>
              <w:tab w:val="right" w:leader="dot" w:pos="9350"/>
            </w:tabs>
            <w:rPr>
              <w:rFonts w:eastAsiaTheme="minorEastAsia"/>
              <w:noProof/>
            </w:rPr>
          </w:pPr>
          <w:hyperlink w:anchor="_Toc120430348" w:history="1">
            <w:r w:rsidR="00BA7C4D" w:rsidRPr="00050F13">
              <w:rPr>
                <w:rStyle w:val="Hyperlink"/>
                <w:rFonts w:ascii="Times New Roman" w:hAnsi="Times New Roman" w:cs="Times New Roman"/>
                <w:b/>
                <w:bCs/>
                <w:noProof/>
              </w:rPr>
              <w:t>Conclusion</w:t>
            </w:r>
            <w:r w:rsidR="00BA7C4D">
              <w:rPr>
                <w:noProof/>
                <w:webHidden/>
              </w:rPr>
              <w:tab/>
            </w:r>
            <w:r w:rsidR="00BA7C4D">
              <w:rPr>
                <w:noProof/>
                <w:webHidden/>
              </w:rPr>
              <w:fldChar w:fldCharType="begin"/>
            </w:r>
            <w:r w:rsidR="00BA7C4D">
              <w:rPr>
                <w:noProof/>
                <w:webHidden/>
              </w:rPr>
              <w:instrText xml:space="preserve"> PAGEREF _Toc120430348 \h </w:instrText>
            </w:r>
            <w:r w:rsidR="00BA7C4D">
              <w:rPr>
                <w:noProof/>
                <w:webHidden/>
              </w:rPr>
            </w:r>
            <w:r w:rsidR="00BA7C4D">
              <w:rPr>
                <w:noProof/>
                <w:webHidden/>
              </w:rPr>
              <w:fldChar w:fldCharType="separate"/>
            </w:r>
            <w:r w:rsidR="00BA7C4D">
              <w:rPr>
                <w:noProof/>
                <w:webHidden/>
              </w:rPr>
              <w:t>11</w:t>
            </w:r>
            <w:r w:rsidR="00BA7C4D">
              <w:rPr>
                <w:noProof/>
                <w:webHidden/>
              </w:rPr>
              <w:fldChar w:fldCharType="end"/>
            </w:r>
          </w:hyperlink>
        </w:p>
        <w:p w14:paraId="27471FEF" w14:textId="4DD40165" w:rsidR="00BA7C4D" w:rsidRDefault="00154E82">
          <w:pPr>
            <w:pStyle w:val="Cuprins1"/>
            <w:tabs>
              <w:tab w:val="right" w:leader="dot" w:pos="9350"/>
            </w:tabs>
            <w:rPr>
              <w:rFonts w:eastAsiaTheme="minorEastAsia"/>
              <w:noProof/>
            </w:rPr>
          </w:pPr>
          <w:hyperlink w:anchor="_Toc120430349" w:history="1">
            <w:r w:rsidR="00BA7C4D" w:rsidRPr="00050F13">
              <w:rPr>
                <w:rStyle w:val="Hyperlink"/>
                <w:noProof/>
              </w:rPr>
              <w:t>References</w:t>
            </w:r>
            <w:r w:rsidR="00BA7C4D">
              <w:rPr>
                <w:noProof/>
                <w:webHidden/>
              </w:rPr>
              <w:tab/>
            </w:r>
            <w:r w:rsidR="00BA7C4D">
              <w:rPr>
                <w:noProof/>
                <w:webHidden/>
              </w:rPr>
              <w:fldChar w:fldCharType="begin"/>
            </w:r>
            <w:r w:rsidR="00BA7C4D">
              <w:rPr>
                <w:noProof/>
                <w:webHidden/>
              </w:rPr>
              <w:instrText xml:space="preserve"> PAGEREF _Toc120430349 \h </w:instrText>
            </w:r>
            <w:r w:rsidR="00BA7C4D">
              <w:rPr>
                <w:noProof/>
                <w:webHidden/>
              </w:rPr>
            </w:r>
            <w:r w:rsidR="00BA7C4D">
              <w:rPr>
                <w:noProof/>
                <w:webHidden/>
              </w:rPr>
              <w:fldChar w:fldCharType="separate"/>
            </w:r>
            <w:r w:rsidR="00BA7C4D">
              <w:rPr>
                <w:noProof/>
                <w:webHidden/>
              </w:rPr>
              <w:t>12</w:t>
            </w:r>
            <w:r w:rsidR="00BA7C4D">
              <w:rPr>
                <w:noProof/>
                <w:webHidden/>
              </w:rPr>
              <w:fldChar w:fldCharType="end"/>
            </w:r>
          </w:hyperlink>
        </w:p>
        <w:p w14:paraId="07AE70D4" w14:textId="6EA0E14C" w:rsidR="005B33D9" w:rsidRDefault="005B33D9">
          <w:r>
            <w:rPr>
              <w:b/>
              <w:bCs/>
              <w:noProof/>
            </w:rPr>
            <w:fldChar w:fldCharType="end"/>
          </w:r>
        </w:p>
      </w:sdtContent>
    </w:sdt>
    <w:p w14:paraId="46D5EC48" w14:textId="17D660F9" w:rsidR="005B33D9" w:rsidRDefault="005B33D9" w:rsidP="00E75ADD">
      <w:pPr>
        <w:spacing w:line="480" w:lineRule="auto"/>
        <w:rPr>
          <w:rFonts w:ascii="Times New Roman" w:hAnsi="Times New Roman" w:cs="Times New Roman"/>
          <w:b/>
          <w:bCs/>
          <w:sz w:val="24"/>
          <w:szCs w:val="24"/>
        </w:rPr>
      </w:pPr>
    </w:p>
    <w:p w14:paraId="1652E9A1" w14:textId="77777777" w:rsidR="005B33D9" w:rsidRDefault="005B33D9" w:rsidP="007F00F9">
      <w:pPr>
        <w:spacing w:line="480" w:lineRule="auto"/>
        <w:jc w:val="center"/>
        <w:rPr>
          <w:rFonts w:ascii="Times New Roman" w:hAnsi="Times New Roman" w:cs="Times New Roman"/>
          <w:b/>
          <w:bCs/>
          <w:sz w:val="24"/>
          <w:szCs w:val="24"/>
        </w:rPr>
      </w:pPr>
    </w:p>
    <w:p w14:paraId="4CF8BFE5" w14:textId="4A18BB40" w:rsidR="00CB3BD8" w:rsidRPr="007F00F9" w:rsidRDefault="00CB3BD8" w:rsidP="005B33D9">
      <w:pPr>
        <w:pStyle w:val="Titlu1"/>
        <w:spacing w:line="360" w:lineRule="auto"/>
        <w:jc w:val="center"/>
      </w:pPr>
      <w:bookmarkStart w:id="0" w:name="_Toc120430322"/>
      <w:r w:rsidRPr="007F00F9">
        <w:t>Introduction</w:t>
      </w:r>
      <w:bookmarkEnd w:id="0"/>
    </w:p>
    <w:p w14:paraId="23BB693C" w14:textId="27CA35FF" w:rsidR="00CB3BD8" w:rsidRPr="007F00F9" w:rsidRDefault="00CB3BD8" w:rsidP="005B33D9">
      <w:pPr>
        <w:spacing w:line="360" w:lineRule="auto"/>
        <w:ind w:firstLine="720"/>
        <w:rPr>
          <w:rFonts w:ascii="Times New Roman" w:hAnsi="Times New Roman" w:cs="Times New Roman"/>
          <w:sz w:val="24"/>
          <w:szCs w:val="24"/>
        </w:rPr>
      </w:pPr>
      <w:r w:rsidRPr="007F00F9">
        <w:rPr>
          <w:rFonts w:ascii="Times New Roman" w:hAnsi="Times New Roman" w:cs="Times New Roman"/>
          <w:sz w:val="24"/>
          <w:szCs w:val="24"/>
        </w:rPr>
        <w:t xml:space="preserve">The retail industry in the United Kingdom has suffered challenges that have caused many retailers to struggle to maintain normal services. The situation is a problem that has many causes that have conspired to make the retail sector go through a difficult period. In response to the challenges, some retailers have closed their shops as the challenges made them financially unsustainability. As in the case provided, the retailer T M Lewin has struggled to continue its business of selling shirts and ended up in an insolvency process. However, the retailer was bought by Torque Brands in a move aimed at saving the retailer. This report expounds on the bulletin points I have provided in the presentation that was part of this assignment. Moreover, the report provides a plan to implement the solution chosen from the proposed alternative solutions.   </w:t>
      </w:r>
    </w:p>
    <w:p w14:paraId="6CE8D6D1" w14:textId="13864484" w:rsidR="005B49C4" w:rsidRPr="007F00F9" w:rsidRDefault="00CB3BD8" w:rsidP="005B33D9">
      <w:pPr>
        <w:pStyle w:val="Titlu1"/>
        <w:spacing w:line="360" w:lineRule="auto"/>
        <w:jc w:val="center"/>
      </w:pPr>
      <w:bookmarkStart w:id="1" w:name="_Toc120430323"/>
      <w:r w:rsidRPr="007F00F9">
        <w:t>Nature of the Problem</w:t>
      </w:r>
      <w:bookmarkEnd w:id="1"/>
    </w:p>
    <w:p w14:paraId="68601019" w14:textId="77777777" w:rsidR="007C5DCE" w:rsidRDefault="00C677D2" w:rsidP="005B33D9">
      <w:pPr>
        <w:spacing w:line="360" w:lineRule="auto"/>
        <w:ind w:firstLine="720"/>
        <w:rPr>
          <w:rFonts w:ascii="Times New Roman" w:hAnsi="Times New Roman" w:cs="Times New Roman"/>
          <w:sz w:val="24"/>
          <w:szCs w:val="24"/>
        </w:rPr>
      </w:pPr>
      <w:r w:rsidRPr="007F00F9">
        <w:rPr>
          <w:rFonts w:ascii="Times New Roman" w:hAnsi="Times New Roman" w:cs="Times New Roman"/>
          <w:sz w:val="24"/>
          <w:szCs w:val="24"/>
        </w:rPr>
        <w:t xml:space="preserve">The problem of challenges in the retail industry as witnessed by the players in the sector in the past few years is complex as it does not have one definite cause. On the whole, retailers in the United Kingdom have experienced a challenging business environment that has driven most of them to the verge of insolvency. The problem can largely be ascribed to the Covid-19 pandemic as it led to a series of problems that affected the retail industry. The pandemic led to the government of the United Kingdom imposing measures that reduced human activities in the country. For example, the government placed restrictions on the movement of people </w:t>
      </w:r>
      <w:r w:rsidR="00D339D7" w:rsidRPr="007F00F9">
        <w:rPr>
          <w:rFonts w:ascii="Times New Roman" w:hAnsi="Times New Roman" w:cs="Times New Roman"/>
          <w:sz w:val="24"/>
          <w:szCs w:val="24"/>
        </w:rPr>
        <w:t>and overall movement into and out of the United Kingdom</w:t>
      </w:r>
      <w:r w:rsidR="004905EE" w:rsidRPr="007F00F9">
        <w:rPr>
          <w:rFonts w:ascii="Times New Roman" w:hAnsi="Times New Roman" w:cs="Times New Roman"/>
          <w:sz w:val="24"/>
          <w:szCs w:val="24"/>
        </w:rPr>
        <w:t xml:space="preserve"> (Schleper et al., 2021)</w:t>
      </w:r>
      <w:r w:rsidR="00D339D7" w:rsidRPr="007F00F9">
        <w:rPr>
          <w:rFonts w:ascii="Times New Roman" w:hAnsi="Times New Roman" w:cs="Times New Roman"/>
          <w:sz w:val="24"/>
          <w:szCs w:val="24"/>
        </w:rPr>
        <w:t xml:space="preserve">. Through the Health Safety Executive, the government limited gatherings to specific number of people and the times that one could move. The restrictions on movement meant that customers could not visit the brick and motor stores that most retailers operate. Additionally, the restrictions of movement into and out of the United Kingdom affected the supply chain, which affected the retailers’ ability to import and export raw materials and products. </w:t>
      </w:r>
    </w:p>
    <w:p w14:paraId="36FE0C28" w14:textId="77777777" w:rsidR="007C5DCE" w:rsidRDefault="007C5DCE" w:rsidP="005B33D9">
      <w:pPr>
        <w:spacing w:line="360" w:lineRule="auto"/>
        <w:ind w:firstLine="720"/>
        <w:rPr>
          <w:rFonts w:ascii="Times New Roman" w:hAnsi="Times New Roman" w:cs="Times New Roman"/>
          <w:sz w:val="24"/>
          <w:szCs w:val="24"/>
        </w:rPr>
      </w:pPr>
    </w:p>
    <w:p w14:paraId="61EA3C4E" w14:textId="2C3E8D47" w:rsidR="00D339D7" w:rsidRPr="007F00F9" w:rsidRDefault="007C5DCE" w:rsidP="005B33D9">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w:t>
      </w:r>
      <w:r w:rsidR="007A6E5E">
        <w:rPr>
          <w:rFonts w:ascii="Times New Roman" w:hAnsi="Times New Roman" w:cs="Times New Roman"/>
          <w:sz w:val="24"/>
          <w:szCs w:val="24"/>
        </w:rPr>
        <w:t>p</w:t>
      </w:r>
      <w:r>
        <w:rPr>
          <w:rFonts w:ascii="Times New Roman" w:hAnsi="Times New Roman" w:cs="Times New Roman"/>
          <w:sz w:val="24"/>
          <w:szCs w:val="24"/>
        </w:rPr>
        <w:t>roblem experienced at the industry level applies to companies like Tm Lewin. Spe</w:t>
      </w:r>
      <w:r w:rsidR="007A6E5E">
        <w:rPr>
          <w:rFonts w:ascii="Times New Roman" w:hAnsi="Times New Roman" w:cs="Times New Roman"/>
          <w:sz w:val="24"/>
          <w:szCs w:val="24"/>
        </w:rPr>
        <w:t>c</w:t>
      </w:r>
      <w:r>
        <w:rPr>
          <w:rFonts w:ascii="Times New Roman" w:hAnsi="Times New Roman" w:cs="Times New Roman"/>
          <w:sz w:val="24"/>
          <w:szCs w:val="24"/>
        </w:rPr>
        <w:t>if</w:t>
      </w:r>
      <w:r w:rsidR="007A6E5E">
        <w:rPr>
          <w:rFonts w:ascii="Times New Roman" w:hAnsi="Times New Roman" w:cs="Times New Roman"/>
          <w:sz w:val="24"/>
          <w:szCs w:val="24"/>
        </w:rPr>
        <w:t>i</w:t>
      </w:r>
      <w:r>
        <w:rPr>
          <w:rFonts w:ascii="Times New Roman" w:hAnsi="Times New Roman" w:cs="Times New Roman"/>
          <w:sz w:val="24"/>
          <w:szCs w:val="24"/>
        </w:rPr>
        <w:t>cally, TM Lewin is experiencing profit decline due to the different factors discussed above. In addition,</w:t>
      </w:r>
      <w:r w:rsidR="007A6E5E">
        <w:rPr>
          <w:rFonts w:ascii="Times New Roman" w:hAnsi="Times New Roman" w:cs="Times New Roman"/>
          <w:sz w:val="24"/>
          <w:szCs w:val="24"/>
        </w:rPr>
        <w:t xml:space="preserve"> </w:t>
      </w:r>
      <w:r>
        <w:rPr>
          <w:rFonts w:ascii="Times New Roman" w:hAnsi="Times New Roman" w:cs="Times New Roman"/>
          <w:sz w:val="24"/>
          <w:szCs w:val="24"/>
        </w:rPr>
        <w:t xml:space="preserve"> </w:t>
      </w:r>
      <w:r w:rsidR="007927CA">
        <w:rPr>
          <w:rFonts w:ascii="Times New Roman" w:hAnsi="Times New Roman" w:cs="Times New Roman"/>
          <w:sz w:val="24"/>
          <w:szCs w:val="24"/>
        </w:rPr>
        <w:t xml:space="preserve"> TM Lewin</w:t>
      </w:r>
      <w:r>
        <w:rPr>
          <w:rFonts w:ascii="Times New Roman" w:hAnsi="Times New Roman" w:cs="Times New Roman"/>
          <w:sz w:val="24"/>
          <w:szCs w:val="24"/>
        </w:rPr>
        <w:t xml:space="preserve">’s profit decline </w:t>
      </w:r>
      <w:r w:rsidR="007927CA">
        <w:rPr>
          <w:rFonts w:ascii="Times New Roman" w:hAnsi="Times New Roman" w:cs="Times New Roman"/>
          <w:sz w:val="24"/>
          <w:szCs w:val="24"/>
        </w:rPr>
        <w:t xml:space="preserve"> may be </w:t>
      </w:r>
      <w:r w:rsidR="007927CA" w:rsidRPr="007927CA">
        <w:rPr>
          <w:rFonts w:ascii="Times New Roman" w:hAnsi="Times New Roman" w:cs="Times New Roman"/>
          <w:sz w:val="24"/>
          <w:szCs w:val="24"/>
        </w:rPr>
        <w:t xml:space="preserve">caused by the fact that over 60% of the products sold are suits, and since </w:t>
      </w:r>
      <w:r w:rsidR="007927CA">
        <w:rPr>
          <w:rFonts w:ascii="Times New Roman" w:hAnsi="Times New Roman" w:cs="Times New Roman"/>
          <w:sz w:val="24"/>
          <w:szCs w:val="24"/>
        </w:rPr>
        <w:t>C</w:t>
      </w:r>
      <w:r w:rsidR="007927CA" w:rsidRPr="007927CA">
        <w:rPr>
          <w:rFonts w:ascii="Times New Roman" w:hAnsi="Times New Roman" w:cs="Times New Roman"/>
          <w:sz w:val="24"/>
          <w:szCs w:val="24"/>
        </w:rPr>
        <w:t>ovid-19 appeared, people have been encouraged by the government to stop meeting and work from home, thi</w:t>
      </w:r>
      <w:r w:rsidR="002E5B94">
        <w:rPr>
          <w:rFonts w:ascii="Times New Roman" w:hAnsi="Times New Roman" w:cs="Times New Roman"/>
          <w:sz w:val="24"/>
          <w:szCs w:val="24"/>
        </w:rPr>
        <w:t>s</w:t>
      </w:r>
      <w:r w:rsidR="007927CA" w:rsidRPr="007927CA">
        <w:rPr>
          <w:rFonts w:ascii="Times New Roman" w:hAnsi="Times New Roman" w:cs="Times New Roman"/>
          <w:sz w:val="24"/>
          <w:szCs w:val="24"/>
        </w:rPr>
        <w:t xml:space="preserve"> made </w:t>
      </w:r>
      <w:r w:rsidR="002E5B94">
        <w:rPr>
          <w:rFonts w:ascii="Times New Roman" w:hAnsi="Times New Roman" w:cs="Times New Roman"/>
          <w:sz w:val="24"/>
          <w:szCs w:val="24"/>
        </w:rPr>
        <w:t xml:space="preserve">the </w:t>
      </w:r>
      <w:r w:rsidR="007927CA" w:rsidRPr="007927CA">
        <w:rPr>
          <w:rFonts w:ascii="Times New Roman" w:hAnsi="Times New Roman" w:cs="Times New Roman"/>
          <w:sz w:val="24"/>
          <w:szCs w:val="24"/>
        </w:rPr>
        <w:t>consumers to use a casual outfit in exchange for a smart outfit.</w:t>
      </w:r>
    </w:p>
    <w:p w14:paraId="20FF3D5E" w14:textId="12F09484" w:rsidR="00CB3BD8" w:rsidRPr="007F00F9" w:rsidRDefault="00D339D7" w:rsidP="005B33D9">
      <w:pPr>
        <w:pStyle w:val="Titlu1"/>
        <w:spacing w:line="360" w:lineRule="auto"/>
        <w:jc w:val="center"/>
      </w:pPr>
      <w:bookmarkStart w:id="2" w:name="_Toc120430324"/>
      <w:r w:rsidRPr="007F00F9">
        <w:t>Impact of the Problem</w:t>
      </w:r>
      <w:r w:rsidR="001F49BD">
        <w:t xml:space="preserve"> on TM Lewin and its employees</w:t>
      </w:r>
      <w:bookmarkEnd w:id="2"/>
    </w:p>
    <w:p w14:paraId="3281DF1C" w14:textId="3647D428" w:rsidR="00245111" w:rsidRPr="007F00F9" w:rsidRDefault="00245111" w:rsidP="005B33D9">
      <w:pPr>
        <w:pStyle w:val="Titlu2"/>
        <w:spacing w:line="360" w:lineRule="auto"/>
      </w:pPr>
      <w:bookmarkStart w:id="3" w:name="_Toc120430325"/>
      <w:r w:rsidRPr="007F00F9">
        <w:t>Closure of Retailers</w:t>
      </w:r>
      <w:bookmarkEnd w:id="3"/>
    </w:p>
    <w:p w14:paraId="4E213BCD" w14:textId="782BD3AE" w:rsidR="00FC02DB" w:rsidRPr="007F00F9" w:rsidRDefault="00245111" w:rsidP="005B33D9">
      <w:pPr>
        <w:spacing w:line="360" w:lineRule="auto"/>
        <w:ind w:firstLine="720"/>
        <w:rPr>
          <w:rFonts w:ascii="Times New Roman" w:hAnsi="Times New Roman" w:cs="Times New Roman"/>
          <w:sz w:val="24"/>
          <w:szCs w:val="24"/>
        </w:rPr>
      </w:pPr>
      <w:r w:rsidRPr="007F00F9">
        <w:rPr>
          <w:rFonts w:ascii="Times New Roman" w:hAnsi="Times New Roman" w:cs="Times New Roman"/>
          <w:sz w:val="24"/>
          <w:szCs w:val="24"/>
        </w:rPr>
        <w:t>The difficulty experienced by retailers in the past few years has had the impact of closure for many retailers across the country. According to an analysis done by The Guardian, at least 8,700 chain stores in the retail sector had shut down by the time the first half of the year 2021 came to an end</w:t>
      </w:r>
      <w:r w:rsidR="004905EE" w:rsidRPr="007F00F9">
        <w:rPr>
          <w:rFonts w:ascii="Times New Roman" w:hAnsi="Times New Roman" w:cs="Times New Roman"/>
          <w:sz w:val="24"/>
          <w:szCs w:val="24"/>
        </w:rPr>
        <w:t xml:space="preserve"> (</w:t>
      </w:r>
      <w:r w:rsidR="004905EE" w:rsidRPr="004905EE">
        <w:rPr>
          <w:rFonts w:ascii="Times New Roman" w:hAnsi="Times New Roman" w:cs="Times New Roman"/>
          <w:sz w:val="24"/>
          <w:szCs w:val="24"/>
        </w:rPr>
        <w:t>Guardian</w:t>
      </w:r>
      <w:r w:rsidR="004905EE" w:rsidRPr="007F00F9">
        <w:rPr>
          <w:rFonts w:ascii="Times New Roman" w:hAnsi="Times New Roman" w:cs="Times New Roman"/>
          <w:sz w:val="24"/>
          <w:szCs w:val="24"/>
        </w:rPr>
        <w:t>,</w:t>
      </w:r>
      <w:r w:rsidR="004905EE" w:rsidRPr="004905EE">
        <w:rPr>
          <w:rFonts w:ascii="Times New Roman" w:hAnsi="Times New Roman" w:cs="Times New Roman"/>
          <w:sz w:val="24"/>
          <w:szCs w:val="24"/>
        </w:rPr>
        <w:t xml:space="preserve"> 2021</w:t>
      </w:r>
      <w:r w:rsidR="004905EE" w:rsidRPr="007F00F9">
        <w:rPr>
          <w:rFonts w:ascii="Times New Roman" w:hAnsi="Times New Roman" w:cs="Times New Roman"/>
          <w:sz w:val="24"/>
          <w:szCs w:val="24"/>
        </w:rPr>
        <w:t>)</w:t>
      </w:r>
      <w:r w:rsidR="00E51987">
        <w:rPr>
          <w:rFonts w:ascii="Times New Roman" w:hAnsi="Times New Roman" w:cs="Times New Roman"/>
          <w:sz w:val="24"/>
          <w:szCs w:val="24"/>
        </w:rPr>
        <w:t>, with 66 TM Lewin’s stores closed</w:t>
      </w:r>
      <w:r w:rsidRPr="007F00F9">
        <w:rPr>
          <w:rFonts w:ascii="Times New Roman" w:hAnsi="Times New Roman" w:cs="Times New Roman"/>
          <w:sz w:val="24"/>
          <w:szCs w:val="24"/>
        </w:rPr>
        <w:t>. More importantly, the number of retailers that closed their businesses during the same period was more than double the number of retailers that opened</w:t>
      </w:r>
      <w:r w:rsidR="00FC02DB" w:rsidRPr="007F00F9">
        <w:rPr>
          <w:rFonts w:ascii="Times New Roman" w:hAnsi="Times New Roman" w:cs="Times New Roman"/>
          <w:sz w:val="24"/>
          <w:szCs w:val="24"/>
        </w:rPr>
        <w:t>, which represented a drop by 5,251</w:t>
      </w:r>
      <w:r w:rsidRPr="007F00F9">
        <w:rPr>
          <w:rFonts w:ascii="Times New Roman" w:hAnsi="Times New Roman" w:cs="Times New Roman"/>
          <w:sz w:val="24"/>
          <w:szCs w:val="24"/>
        </w:rPr>
        <w:t xml:space="preserve">. </w:t>
      </w:r>
      <w:r w:rsidR="00FC02DB" w:rsidRPr="007F00F9">
        <w:rPr>
          <w:rFonts w:ascii="Times New Roman" w:hAnsi="Times New Roman" w:cs="Times New Roman"/>
          <w:sz w:val="24"/>
          <w:szCs w:val="24"/>
        </w:rPr>
        <w:t>The analysis also indicated that retailers that deal mostly in fashion have been the most affected</w:t>
      </w:r>
      <w:r w:rsidR="004905EE" w:rsidRPr="007F00F9">
        <w:rPr>
          <w:rFonts w:ascii="Times New Roman" w:hAnsi="Times New Roman" w:cs="Times New Roman"/>
          <w:sz w:val="24"/>
          <w:szCs w:val="24"/>
        </w:rPr>
        <w:t xml:space="preserve"> (</w:t>
      </w:r>
      <w:r w:rsidR="004905EE" w:rsidRPr="004905EE">
        <w:rPr>
          <w:rFonts w:ascii="Times New Roman" w:hAnsi="Times New Roman" w:cs="Times New Roman"/>
          <w:sz w:val="24"/>
          <w:szCs w:val="24"/>
        </w:rPr>
        <w:t>Guardian</w:t>
      </w:r>
      <w:r w:rsidR="004905EE" w:rsidRPr="007F00F9">
        <w:rPr>
          <w:rFonts w:ascii="Times New Roman" w:hAnsi="Times New Roman" w:cs="Times New Roman"/>
          <w:sz w:val="24"/>
          <w:szCs w:val="24"/>
        </w:rPr>
        <w:t>,</w:t>
      </w:r>
      <w:r w:rsidR="004905EE" w:rsidRPr="004905EE">
        <w:rPr>
          <w:rFonts w:ascii="Times New Roman" w:hAnsi="Times New Roman" w:cs="Times New Roman"/>
          <w:sz w:val="24"/>
          <w:szCs w:val="24"/>
        </w:rPr>
        <w:t xml:space="preserve"> 2021</w:t>
      </w:r>
      <w:r w:rsidR="004905EE" w:rsidRPr="007F00F9">
        <w:rPr>
          <w:rFonts w:ascii="Times New Roman" w:hAnsi="Times New Roman" w:cs="Times New Roman"/>
          <w:sz w:val="24"/>
          <w:szCs w:val="24"/>
        </w:rPr>
        <w:t>)</w:t>
      </w:r>
      <w:r w:rsidR="00FC02DB" w:rsidRPr="007F00F9">
        <w:rPr>
          <w:rFonts w:ascii="Times New Roman" w:hAnsi="Times New Roman" w:cs="Times New Roman"/>
          <w:sz w:val="24"/>
          <w:szCs w:val="24"/>
        </w:rPr>
        <w:t>. The drop in sales for retailers offering fashion products were largely affected by the work-from-home economy that resulted from the pandemic.</w:t>
      </w:r>
      <w:r w:rsidR="00E51987">
        <w:rPr>
          <w:rFonts w:ascii="Times New Roman" w:hAnsi="Times New Roman" w:cs="Times New Roman"/>
          <w:sz w:val="24"/>
          <w:szCs w:val="24"/>
        </w:rPr>
        <w:t xml:space="preserve"> </w:t>
      </w:r>
    </w:p>
    <w:p w14:paraId="0C23219C" w14:textId="77777777" w:rsidR="00FC02DB" w:rsidRPr="007F00F9" w:rsidRDefault="00FC02DB" w:rsidP="005B33D9">
      <w:pPr>
        <w:pStyle w:val="Titlu1"/>
        <w:spacing w:line="360" w:lineRule="auto"/>
      </w:pPr>
      <w:bookmarkStart w:id="4" w:name="_Toc120430326"/>
      <w:r w:rsidRPr="007F00F9">
        <w:t>Loss of Jobs in the Retail Sector</w:t>
      </w:r>
      <w:bookmarkEnd w:id="4"/>
      <w:r w:rsidRPr="007F00F9">
        <w:t xml:space="preserve"> </w:t>
      </w:r>
    </w:p>
    <w:p w14:paraId="439758D6" w14:textId="200AA6AE" w:rsidR="00FC02DB" w:rsidRPr="007F00F9" w:rsidRDefault="00FC02DB" w:rsidP="005B33D9">
      <w:pPr>
        <w:spacing w:line="360" w:lineRule="auto"/>
        <w:ind w:firstLine="720"/>
        <w:rPr>
          <w:rFonts w:ascii="Times New Roman" w:hAnsi="Times New Roman" w:cs="Times New Roman"/>
          <w:sz w:val="24"/>
          <w:szCs w:val="24"/>
        </w:rPr>
      </w:pPr>
      <w:r w:rsidRPr="007F00F9">
        <w:rPr>
          <w:rFonts w:ascii="Times New Roman" w:hAnsi="Times New Roman" w:cs="Times New Roman"/>
          <w:sz w:val="24"/>
          <w:szCs w:val="24"/>
        </w:rPr>
        <w:t>The problem of a challenging business environment for retailers had the impact of lo</w:t>
      </w:r>
      <w:r w:rsidR="004905EE" w:rsidRPr="007F00F9">
        <w:rPr>
          <w:rFonts w:ascii="Times New Roman" w:hAnsi="Times New Roman" w:cs="Times New Roman"/>
          <w:sz w:val="24"/>
          <w:szCs w:val="24"/>
        </w:rPr>
        <w:t>ss</w:t>
      </w:r>
      <w:r w:rsidRPr="007F00F9">
        <w:rPr>
          <w:rFonts w:ascii="Times New Roman" w:hAnsi="Times New Roman" w:cs="Times New Roman"/>
          <w:sz w:val="24"/>
          <w:szCs w:val="24"/>
        </w:rPr>
        <w:t xml:space="preserve"> of jobs for people employed in the sector. Since the pandemic forced retailers to shut down their outlets in adherence to the pandemic restrictions, at least 190,000 people in the sector have lost their jobs</w:t>
      </w:r>
      <w:r w:rsidR="004905EE" w:rsidRPr="007F00F9">
        <w:rPr>
          <w:rFonts w:ascii="Times New Roman" w:hAnsi="Times New Roman" w:cs="Times New Roman"/>
          <w:sz w:val="24"/>
          <w:szCs w:val="24"/>
        </w:rPr>
        <w:t xml:space="preserve"> (</w:t>
      </w:r>
      <w:r w:rsidR="004905EE" w:rsidRPr="004905EE">
        <w:rPr>
          <w:rFonts w:ascii="Times New Roman" w:hAnsi="Times New Roman" w:cs="Times New Roman"/>
          <w:sz w:val="24"/>
          <w:szCs w:val="24"/>
        </w:rPr>
        <w:t>Guardian</w:t>
      </w:r>
      <w:r w:rsidR="004905EE" w:rsidRPr="007F00F9">
        <w:rPr>
          <w:rFonts w:ascii="Times New Roman" w:hAnsi="Times New Roman" w:cs="Times New Roman"/>
          <w:sz w:val="24"/>
          <w:szCs w:val="24"/>
        </w:rPr>
        <w:t xml:space="preserve">, </w:t>
      </w:r>
      <w:r w:rsidR="004905EE" w:rsidRPr="004905EE">
        <w:rPr>
          <w:rFonts w:ascii="Times New Roman" w:hAnsi="Times New Roman" w:cs="Times New Roman"/>
          <w:sz w:val="24"/>
          <w:szCs w:val="24"/>
        </w:rPr>
        <w:t>2021</w:t>
      </w:r>
      <w:r w:rsidR="004905EE" w:rsidRPr="007F00F9">
        <w:rPr>
          <w:rFonts w:ascii="Times New Roman" w:hAnsi="Times New Roman" w:cs="Times New Roman"/>
          <w:sz w:val="24"/>
          <w:szCs w:val="24"/>
        </w:rPr>
        <w:t>)</w:t>
      </w:r>
      <w:r w:rsidRPr="007F00F9">
        <w:rPr>
          <w:rFonts w:ascii="Times New Roman" w:hAnsi="Times New Roman" w:cs="Times New Roman"/>
          <w:sz w:val="24"/>
          <w:szCs w:val="24"/>
        </w:rPr>
        <w:t xml:space="preserve">. This resulted from the fact that retailers had to cut the cost by firing a percentage of their workers in order to remain financially sustainable. Furthermore, in the period between </w:t>
      </w:r>
      <w:r w:rsidR="005E1AD7" w:rsidRPr="007F00F9">
        <w:rPr>
          <w:rFonts w:ascii="Times New Roman" w:hAnsi="Times New Roman" w:cs="Times New Roman"/>
          <w:sz w:val="24"/>
          <w:szCs w:val="24"/>
        </w:rPr>
        <w:t>march 2020 and march 2021, 188,685 people in the retail sector lost their jobs</w:t>
      </w:r>
      <w:r w:rsidR="004905EE" w:rsidRPr="007F00F9">
        <w:rPr>
          <w:rFonts w:ascii="Times New Roman" w:hAnsi="Times New Roman" w:cs="Times New Roman"/>
          <w:sz w:val="24"/>
          <w:szCs w:val="24"/>
        </w:rPr>
        <w:t xml:space="preserve"> (</w:t>
      </w:r>
      <w:r w:rsidR="004905EE" w:rsidRPr="004905EE">
        <w:rPr>
          <w:rFonts w:ascii="Times New Roman" w:hAnsi="Times New Roman" w:cs="Times New Roman"/>
          <w:sz w:val="24"/>
          <w:szCs w:val="24"/>
        </w:rPr>
        <w:t>Guardian</w:t>
      </w:r>
      <w:r w:rsidR="004905EE" w:rsidRPr="007F00F9">
        <w:rPr>
          <w:rFonts w:ascii="Times New Roman" w:hAnsi="Times New Roman" w:cs="Times New Roman"/>
          <w:sz w:val="24"/>
          <w:szCs w:val="24"/>
        </w:rPr>
        <w:t xml:space="preserve">, </w:t>
      </w:r>
      <w:r w:rsidR="004905EE" w:rsidRPr="004905EE">
        <w:rPr>
          <w:rFonts w:ascii="Times New Roman" w:hAnsi="Times New Roman" w:cs="Times New Roman"/>
          <w:sz w:val="24"/>
          <w:szCs w:val="24"/>
        </w:rPr>
        <w:t>2021</w:t>
      </w:r>
      <w:r w:rsidR="004905EE" w:rsidRPr="007F00F9">
        <w:rPr>
          <w:rFonts w:ascii="Times New Roman" w:hAnsi="Times New Roman" w:cs="Times New Roman"/>
          <w:sz w:val="24"/>
          <w:szCs w:val="24"/>
        </w:rPr>
        <w:t>)</w:t>
      </w:r>
      <w:r w:rsidR="00A74484">
        <w:rPr>
          <w:rFonts w:ascii="Times New Roman" w:hAnsi="Times New Roman" w:cs="Times New Roman"/>
          <w:sz w:val="24"/>
          <w:szCs w:val="24"/>
        </w:rPr>
        <w:t xml:space="preserve">, </w:t>
      </w:r>
      <w:r w:rsidR="00A74484" w:rsidRPr="00A74484">
        <w:rPr>
          <w:rFonts w:ascii="Times New Roman" w:hAnsi="Times New Roman" w:cs="Times New Roman"/>
          <w:sz w:val="24"/>
          <w:szCs w:val="24"/>
        </w:rPr>
        <w:t xml:space="preserve">the </w:t>
      </w:r>
      <w:r w:rsidR="00A74484">
        <w:rPr>
          <w:rFonts w:ascii="Times New Roman" w:hAnsi="Times New Roman" w:cs="Times New Roman"/>
          <w:sz w:val="24"/>
          <w:szCs w:val="24"/>
        </w:rPr>
        <w:t>TM Lewin</w:t>
      </w:r>
      <w:r w:rsidR="00A74484" w:rsidRPr="00A74484">
        <w:rPr>
          <w:rFonts w:ascii="Times New Roman" w:hAnsi="Times New Roman" w:cs="Times New Roman"/>
          <w:sz w:val="24"/>
          <w:szCs w:val="24"/>
        </w:rPr>
        <w:t xml:space="preserve"> was not spared these layoffs, </w:t>
      </w:r>
      <w:r w:rsidR="005162BE">
        <w:rPr>
          <w:rFonts w:ascii="Times New Roman" w:hAnsi="Times New Roman" w:cs="Times New Roman"/>
          <w:sz w:val="24"/>
          <w:szCs w:val="24"/>
        </w:rPr>
        <w:t>and</w:t>
      </w:r>
      <w:r w:rsidR="00A74484" w:rsidRPr="00A74484">
        <w:rPr>
          <w:rFonts w:ascii="Times New Roman" w:hAnsi="Times New Roman" w:cs="Times New Roman"/>
          <w:sz w:val="24"/>
          <w:szCs w:val="24"/>
        </w:rPr>
        <w:t xml:space="preserve"> more than 600</w:t>
      </w:r>
      <w:r w:rsidR="005162BE">
        <w:rPr>
          <w:rFonts w:ascii="Times New Roman" w:hAnsi="Times New Roman" w:cs="Times New Roman"/>
          <w:sz w:val="24"/>
          <w:szCs w:val="24"/>
        </w:rPr>
        <w:t xml:space="preserve"> staff </w:t>
      </w:r>
      <w:r w:rsidR="00E71A32">
        <w:rPr>
          <w:rFonts w:ascii="Times New Roman" w:hAnsi="Times New Roman" w:cs="Times New Roman"/>
          <w:sz w:val="24"/>
          <w:szCs w:val="24"/>
        </w:rPr>
        <w:t>members</w:t>
      </w:r>
      <w:r w:rsidR="00A74484" w:rsidRPr="00A74484">
        <w:rPr>
          <w:rFonts w:ascii="Times New Roman" w:hAnsi="Times New Roman" w:cs="Times New Roman"/>
          <w:sz w:val="24"/>
          <w:szCs w:val="24"/>
        </w:rPr>
        <w:t xml:space="preserve"> lost</w:t>
      </w:r>
      <w:r w:rsidR="00252DFA">
        <w:rPr>
          <w:rFonts w:ascii="Times New Roman" w:hAnsi="Times New Roman" w:cs="Times New Roman"/>
          <w:sz w:val="24"/>
          <w:szCs w:val="24"/>
        </w:rPr>
        <w:t xml:space="preserve"> their</w:t>
      </w:r>
      <w:r w:rsidR="00A74484" w:rsidRPr="00A74484">
        <w:rPr>
          <w:rFonts w:ascii="Times New Roman" w:hAnsi="Times New Roman" w:cs="Times New Roman"/>
          <w:sz w:val="24"/>
          <w:szCs w:val="24"/>
        </w:rPr>
        <w:t xml:space="preserve"> jobs</w:t>
      </w:r>
      <w:r w:rsidR="005E1AD7" w:rsidRPr="007F00F9">
        <w:rPr>
          <w:rFonts w:ascii="Times New Roman" w:hAnsi="Times New Roman" w:cs="Times New Roman"/>
          <w:sz w:val="24"/>
          <w:szCs w:val="24"/>
        </w:rPr>
        <w:t>.</w:t>
      </w:r>
    </w:p>
    <w:p w14:paraId="3BC8D0C3" w14:textId="0EDB4CAA" w:rsidR="005E1AD7" w:rsidRPr="007F00F9" w:rsidRDefault="005E1AD7" w:rsidP="005B33D9">
      <w:pPr>
        <w:pStyle w:val="Titlu1"/>
        <w:spacing w:line="360" w:lineRule="auto"/>
      </w:pPr>
      <w:bookmarkStart w:id="5" w:name="_Toc120430327"/>
      <w:r w:rsidRPr="007F00F9">
        <w:t>Rise in Cost of Products</w:t>
      </w:r>
      <w:bookmarkEnd w:id="5"/>
    </w:p>
    <w:p w14:paraId="0BC24A3C" w14:textId="327E56E2" w:rsidR="005E1AD7" w:rsidRDefault="005E1AD7" w:rsidP="005B33D9">
      <w:pPr>
        <w:spacing w:line="360" w:lineRule="auto"/>
        <w:ind w:firstLine="720"/>
        <w:rPr>
          <w:rFonts w:ascii="Times New Roman" w:hAnsi="Times New Roman" w:cs="Times New Roman"/>
          <w:sz w:val="24"/>
          <w:szCs w:val="24"/>
        </w:rPr>
      </w:pPr>
      <w:r w:rsidRPr="007F00F9">
        <w:rPr>
          <w:rFonts w:ascii="Times New Roman" w:hAnsi="Times New Roman" w:cs="Times New Roman"/>
          <w:sz w:val="24"/>
          <w:szCs w:val="24"/>
        </w:rPr>
        <w:t>A study on the products sold by retailers in the United Kingdom has shown that prices of products from the sector has risen by 4.4%. The rise represents the sharpest rise in price in the sector since 2005</w:t>
      </w:r>
      <w:r w:rsidR="00AF379B" w:rsidRPr="007F00F9">
        <w:rPr>
          <w:rFonts w:ascii="Times New Roman" w:hAnsi="Times New Roman" w:cs="Times New Roman"/>
          <w:sz w:val="24"/>
          <w:szCs w:val="24"/>
        </w:rPr>
        <w:t xml:space="preserve"> (</w:t>
      </w:r>
      <w:r w:rsidR="00AF379B" w:rsidRPr="00AF379B">
        <w:rPr>
          <w:rFonts w:ascii="Times New Roman" w:hAnsi="Times New Roman" w:cs="Times New Roman"/>
          <w:sz w:val="24"/>
          <w:szCs w:val="24"/>
        </w:rPr>
        <w:t>Guardian</w:t>
      </w:r>
      <w:r w:rsidR="00AF379B" w:rsidRPr="007F00F9">
        <w:rPr>
          <w:rFonts w:ascii="Times New Roman" w:hAnsi="Times New Roman" w:cs="Times New Roman"/>
          <w:sz w:val="24"/>
          <w:szCs w:val="24"/>
        </w:rPr>
        <w:t>,</w:t>
      </w:r>
      <w:r w:rsidR="00AF379B" w:rsidRPr="00AF379B">
        <w:rPr>
          <w:rFonts w:ascii="Times New Roman" w:hAnsi="Times New Roman" w:cs="Times New Roman"/>
          <w:sz w:val="24"/>
          <w:szCs w:val="24"/>
        </w:rPr>
        <w:t xml:space="preserve"> 2022</w:t>
      </w:r>
      <w:r w:rsidR="00AF379B" w:rsidRPr="007F00F9">
        <w:rPr>
          <w:rFonts w:ascii="Times New Roman" w:hAnsi="Times New Roman" w:cs="Times New Roman"/>
          <w:sz w:val="24"/>
          <w:szCs w:val="24"/>
        </w:rPr>
        <w:t>)</w:t>
      </w:r>
      <w:r w:rsidRPr="007F00F9">
        <w:rPr>
          <w:rFonts w:ascii="Times New Roman" w:hAnsi="Times New Roman" w:cs="Times New Roman"/>
          <w:sz w:val="24"/>
          <w:szCs w:val="24"/>
        </w:rPr>
        <w:t>. Notably, the rise in products in the retail sector has been attributed to the rise in cost of production and transport. According to the British Retail Consortium, inflation and the effects of the pandemic are responsible for a big part of the rise in retail prices in the past few years</w:t>
      </w:r>
      <w:r w:rsidR="00AF379B" w:rsidRPr="007F00F9">
        <w:rPr>
          <w:rFonts w:ascii="Times New Roman" w:hAnsi="Times New Roman" w:cs="Times New Roman"/>
          <w:sz w:val="24"/>
          <w:szCs w:val="24"/>
        </w:rPr>
        <w:t xml:space="preserve"> (</w:t>
      </w:r>
      <w:r w:rsidR="00AF379B" w:rsidRPr="00AF379B">
        <w:rPr>
          <w:rFonts w:ascii="Times New Roman" w:hAnsi="Times New Roman" w:cs="Times New Roman"/>
          <w:sz w:val="24"/>
          <w:szCs w:val="24"/>
        </w:rPr>
        <w:t>Guardian</w:t>
      </w:r>
      <w:r w:rsidR="00AF379B" w:rsidRPr="007F00F9">
        <w:rPr>
          <w:rFonts w:ascii="Times New Roman" w:hAnsi="Times New Roman" w:cs="Times New Roman"/>
          <w:sz w:val="24"/>
          <w:szCs w:val="24"/>
        </w:rPr>
        <w:t>,</w:t>
      </w:r>
      <w:r w:rsidR="00AF379B" w:rsidRPr="00AF379B">
        <w:rPr>
          <w:rFonts w:ascii="Times New Roman" w:hAnsi="Times New Roman" w:cs="Times New Roman"/>
          <w:sz w:val="24"/>
          <w:szCs w:val="24"/>
        </w:rPr>
        <w:t xml:space="preserve"> 2022</w:t>
      </w:r>
      <w:r w:rsidR="00AF379B" w:rsidRPr="007F00F9">
        <w:rPr>
          <w:rFonts w:ascii="Times New Roman" w:hAnsi="Times New Roman" w:cs="Times New Roman"/>
          <w:sz w:val="24"/>
          <w:szCs w:val="24"/>
        </w:rPr>
        <w:t>)</w:t>
      </w:r>
      <w:r w:rsidRPr="007F00F9">
        <w:rPr>
          <w:rFonts w:ascii="Times New Roman" w:hAnsi="Times New Roman" w:cs="Times New Roman"/>
          <w:sz w:val="24"/>
          <w:szCs w:val="24"/>
        </w:rPr>
        <w:t xml:space="preserve">. </w:t>
      </w:r>
    </w:p>
    <w:p w14:paraId="33D7E828" w14:textId="7CF20804" w:rsidR="001F49BD" w:rsidRDefault="001F49BD" w:rsidP="005B33D9">
      <w:pPr>
        <w:spacing w:line="360" w:lineRule="auto"/>
        <w:ind w:firstLine="720"/>
        <w:rPr>
          <w:rFonts w:ascii="Times New Roman" w:hAnsi="Times New Roman" w:cs="Times New Roman"/>
          <w:sz w:val="24"/>
          <w:szCs w:val="24"/>
        </w:rPr>
      </w:pPr>
    </w:p>
    <w:p w14:paraId="6C2A7836" w14:textId="083FB55D" w:rsidR="001F49BD" w:rsidRDefault="001F49BD" w:rsidP="001F49BD">
      <w:pPr>
        <w:pStyle w:val="Titlu1"/>
      </w:pPr>
      <w:bookmarkStart w:id="6" w:name="_Toc120430328"/>
      <w:r>
        <w:t>Understanding/identifying the causes of profit de</w:t>
      </w:r>
      <w:r w:rsidR="004C2FAC">
        <w:t>c</w:t>
      </w:r>
      <w:r>
        <w:t>line for TM Lewin using PESTLE analysis and Fishbone diagram</w:t>
      </w:r>
      <w:bookmarkEnd w:id="6"/>
    </w:p>
    <w:p w14:paraId="5D3D59A1" w14:textId="15A46A87" w:rsidR="001F49BD" w:rsidRDefault="001F49BD" w:rsidP="001F49BD"/>
    <w:p w14:paraId="78D3F4CE" w14:textId="1D7932D7" w:rsidR="001F49BD" w:rsidRPr="001F49BD" w:rsidRDefault="001F49BD" w:rsidP="001F49BD">
      <w:r>
        <w:t>To solve the problem of profit decline, the main causes must be identified….</w:t>
      </w:r>
    </w:p>
    <w:p w14:paraId="00CB0C97" w14:textId="2F289024" w:rsidR="005E1AD7" w:rsidRPr="007F00F9" w:rsidRDefault="005E1AD7" w:rsidP="001F49BD">
      <w:pPr>
        <w:pStyle w:val="Titlu2"/>
      </w:pPr>
      <w:bookmarkStart w:id="7" w:name="_Toc120430329"/>
      <w:r w:rsidRPr="007F00F9">
        <w:t>A PESTLE Analysis</w:t>
      </w:r>
      <w:bookmarkEnd w:id="7"/>
    </w:p>
    <w:p w14:paraId="14A5EEFB" w14:textId="658D8644" w:rsidR="005E1AD7" w:rsidRPr="007F00F9" w:rsidRDefault="005E1AD7" w:rsidP="001F49BD">
      <w:pPr>
        <w:pStyle w:val="Titlu3"/>
      </w:pPr>
      <w:bookmarkStart w:id="8" w:name="_Toc120430330"/>
      <w:r w:rsidRPr="007F00F9">
        <w:t>Political Factors</w:t>
      </w:r>
      <w:r w:rsidR="00B8672F">
        <w:t xml:space="preserve"> affecting TM Lewin</w:t>
      </w:r>
      <w:bookmarkEnd w:id="8"/>
    </w:p>
    <w:p w14:paraId="0039F585" w14:textId="04D95D82" w:rsidR="008932CE" w:rsidRPr="007F00F9" w:rsidRDefault="005E1AD7" w:rsidP="005B33D9">
      <w:pPr>
        <w:spacing w:line="360" w:lineRule="auto"/>
        <w:ind w:firstLine="720"/>
        <w:rPr>
          <w:rFonts w:ascii="Times New Roman" w:hAnsi="Times New Roman" w:cs="Times New Roman"/>
          <w:sz w:val="24"/>
          <w:szCs w:val="24"/>
        </w:rPr>
      </w:pPr>
      <w:r w:rsidRPr="007F00F9">
        <w:rPr>
          <w:rFonts w:ascii="Times New Roman" w:hAnsi="Times New Roman" w:cs="Times New Roman"/>
          <w:sz w:val="24"/>
          <w:szCs w:val="24"/>
        </w:rPr>
        <w:t xml:space="preserve">The biggest political factor that hit the retail industry and led to the current situation where the </w:t>
      </w:r>
      <w:r w:rsidR="0003406F">
        <w:rPr>
          <w:rFonts w:ascii="Times New Roman" w:hAnsi="Times New Roman" w:cs="Times New Roman"/>
          <w:sz w:val="24"/>
          <w:szCs w:val="24"/>
        </w:rPr>
        <w:t>TM Lewin have to adopt to the lockdown rule</w:t>
      </w:r>
      <w:r w:rsidRPr="007F00F9">
        <w:rPr>
          <w:rFonts w:ascii="Times New Roman" w:hAnsi="Times New Roman" w:cs="Times New Roman"/>
          <w:sz w:val="24"/>
          <w:szCs w:val="24"/>
        </w:rPr>
        <w:t xml:space="preserve">. The decision to leave the United Kingdom as made by the majority of the voters in the UK imposed new legal requirements for importers and exporters. One of the legal ramifications of Brexit was the removal of the </w:t>
      </w:r>
      <w:r w:rsidR="008932CE" w:rsidRPr="007F00F9">
        <w:rPr>
          <w:rFonts w:ascii="Times New Roman" w:hAnsi="Times New Roman" w:cs="Times New Roman"/>
          <w:sz w:val="24"/>
          <w:szCs w:val="24"/>
        </w:rPr>
        <w:t>VAT rebate, which disadvantaged UK based fashion retailers as it reduced the number of customers that they had from oversees by 7.3 %</w:t>
      </w:r>
      <w:r w:rsidR="00AF379B" w:rsidRPr="007F00F9">
        <w:rPr>
          <w:rFonts w:ascii="Times New Roman" w:hAnsi="Times New Roman" w:cs="Times New Roman"/>
          <w:sz w:val="24"/>
          <w:szCs w:val="24"/>
        </w:rPr>
        <w:t xml:space="preserve"> (McCabe, 2019)</w:t>
      </w:r>
      <w:r w:rsidR="008932CE" w:rsidRPr="007F00F9">
        <w:rPr>
          <w:rFonts w:ascii="Times New Roman" w:hAnsi="Times New Roman" w:cs="Times New Roman"/>
          <w:sz w:val="24"/>
          <w:szCs w:val="24"/>
        </w:rPr>
        <w:t xml:space="preserve">. </w:t>
      </w:r>
    </w:p>
    <w:p w14:paraId="719987AE" w14:textId="10814FBE" w:rsidR="008932CE" w:rsidRPr="007F00F9" w:rsidRDefault="008932CE" w:rsidP="005B33D9">
      <w:pPr>
        <w:pStyle w:val="Titlu2"/>
        <w:spacing w:line="360" w:lineRule="auto"/>
      </w:pPr>
      <w:bookmarkStart w:id="9" w:name="_Toc120430331"/>
      <w:r w:rsidRPr="007F00F9">
        <w:t xml:space="preserve">Economic Factors </w:t>
      </w:r>
      <w:r w:rsidR="00B8672F">
        <w:t>affecting TM Lewin</w:t>
      </w:r>
      <w:bookmarkEnd w:id="9"/>
    </w:p>
    <w:p w14:paraId="066FA005" w14:textId="5D903130" w:rsidR="008932CE" w:rsidRPr="007F00F9" w:rsidRDefault="008932CE" w:rsidP="005B33D9">
      <w:pPr>
        <w:spacing w:line="360" w:lineRule="auto"/>
        <w:ind w:firstLine="720"/>
        <w:rPr>
          <w:rFonts w:ascii="Times New Roman" w:hAnsi="Times New Roman" w:cs="Times New Roman"/>
          <w:sz w:val="24"/>
          <w:szCs w:val="24"/>
        </w:rPr>
      </w:pPr>
      <w:r w:rsidRPr="007F00F9">
        <w:rPr>
          <w:rFonts w:ascii="Times New Roman" w:hAnsi="Times New Roman" w:cs="Times New Roman"/>
          <w:sz w:val="24"/>
          <w:szCs w:val="24"/>
        </w:rPr>
        <w:t>The biggest economic factor that contributed to the problem of challenges in the UK retail sector is inflation. As of August 2022, the inflation rate in the UK was calculated at 10.1%</w:t>
      </w:r>
      <w:r w:rsidR="00AF379B" w:rsidRPr="007F00F9">
        <w:rPr>
          <w:rFonts w:ascii="Times New Roman" w:hAnsi="Times New Roman" w:cs="Times New Roman"/>
          <w:sz w:val="24"/>
          <w:szCs w:val="24"/>
        </w:rPr>
        <w:t xml:space="preserve"> (</w:t>
      </w:r>
      <w:r w:rsidR="00AF379B" w:rsidRPr="00AF379B">
        <w:rPr>
          <w:rFonts w:ascii="Times New Roman" w:hAnsi="Times New Roman" w:cs="Times New Roman"/>
          <w:sz w:val="24"/>
          <w:szCs w:val="24"/>
        </w:rPr>
        <w:t>Guardian</w:t>
      </w:r>
      <w:r w:rsidR="00AF379B" w:rsidRPr="007F00F9">
        <w:rPr>
          <w:rFonts w:ascii="Times New Roman" w:hAnsi="Times New Roman" w:cs="Times New Roman"/>
          <w:sz w:val="24"/>
          <w:szCs w:val="24"/>
        </w:rPr>
        <w:t xml:space="preserve">, </w:t>
      </w:r>
      <w:r w:rsidR="00AF379B" w:rsidRPr="00AF379B">
        <w:rPr>
          <w:rFonts w:ascii="Times New Roman" w:hAnsi="Times New Roman" w:cs="Times New Roman"/>
          <w:sz w:val="24"/>
          <w:szCs w:val="24"/>
        </w:rPr>
        <w:t>2022</w:t>
      </w:r>
      <w:r w:rsidR="00AF379B" w:rsidRPr="007F00F9">
        <w:rPr>
          <w:rFonts w:ascii="Times New Roman" w:hAnsi="Times New Roman" w:cs="Times New Roman"/>
          <w:sz w:val="24"/>
          <w:szCs w:val="24"/>
        </w:rPr>
        <w:t>)</w:t>
      </w:r>
      <w:r w:rsidRPr="007F00F9">
        <w:rPr>
          <w:rFonts w:ascii="Times New Roman" w:hAnsi="Times New Roman" w:cs="Times New Roman"/>
          <w:sz w:val="24"/>
          <w:szCs w:val="24"/>
        </w:rPr>
        <w:t>. The high rate of inflation has reduced the spending power of potential customers, who choose to spend their money on basic needs. The British Retail Consortium estimated that the rise in cost of living caused by inflation has affected the retail industry the most as people avoid retailers in products that do not serve their basic needs.</w:t>
      </w:r>
    </w:p>
    <w:p w14:paraId="774A716F" w14:textId="74D89EC3" w:rsidR="008932CE" w:rsidRPr="007F00F9" w:rsidRDefault="008932CE" w:rsidP="005B33D9">
      <w:pPr>
        <w:pStyle w:val="Titlu2"/>
        <w:spacing w:line="360" w:lineRule="auto"/>
      </w:pPr>
      <w:bookmarkStart w:id="10" w:name="_Toc120430332"/>
      <w:r w:rsidRPr="007F00F9">
        <w:t xml:space="preserve">Social Factors </w:t>
      </w:r>
      <w:r w:rsidR="00B8672F">
        <w:t>affecting TM Lewin</w:t>
      </w:r>
      <w:bookmarkEnd w:id="10"/>
    </w:p>
    <w:p w14:paraId="7C2AD7D5" w14:textId="21E50903" w:rsidR="00BA0B8D" w:rsidRPr="007F00F9" w:rsidRDefault="00BA0B8D" w:rsidP="005B33D9">
      <w:pPr>
        <w:spacing w:line="360" w:lineRule="auto"/>
        <w:ind w:firstLine="720"/>
        <w:rPr>
          <w:rFonts w:ascii="Times New Roman" w:hAnsi="Times New Roman" w:cs="Times New Roman"/>
          <w:sz w:val="24"/>
          <w:szCs w:val="24"/>
        </w:rPr>
      </w:pPr>
      <w:r w:rsidRPr="007F00F9">
        <w:rPr>
          <w:rFonts w:ascii="Times New Roman" w:hAnsi="Times New Roman" w:cs="Times New Roman"/>
          <w:sz w:val="24"/>
          <w:szCs w:val="24"/>
        </w:rPr>
        <w:t>The social fabric in the United Kingdom, like much of the rest of the world, has experienced a shift in which the majority of young people prefer to shop online using their internet-connected devices</w:t>
      </w:r>
      <w:r w:rsidR="00AF379B" w:rsidRPr="007F00F9">
        <w:rPr>
          <w:rFonts w:ascii="Times New Roman" w:hAnsi="Times New Roman" w:cs="Times New Roman"/>
          <w:sz w:val="24"/>
          <w:szCs w:val="24"/>
        </w:rPr>
        <w:t xml:space="preserve"> (</w:t>
      </w:r>
      <w:proofErr w:type="spellStart"/>
      <w:r w:rsidR="00AF379B" w:rsidRPr="007F00F9">
        <w:rPr>
          <w:rFonts w:ascii="Times New Roman" w:hAnsi="Times New Roman" w:cs="Times New Roman"/>
          <w:sz w:val="24"/>
          <w:szCs w:val="24"/>
        </w:rPr>
        <w:t>Bharucha</w:t>
      </w:r>
      <w:proofErr w:type="spellEnd"/>
      <w:r w:rsidR="00AF379B" w:rsidRPr="007F00F9">
        <w:rPr>
          <w:rFonts w:ascii="Times New Roman" w:hAnsi="Times New Roman" w:cs="Times New Roman"/>
          <w:sz w:val="24"/>
          <w:szCs w:val="24"/>
        </w:rPr>
        <w:t>, 2018)</w:t>
      </w:r>
      <w:r w:rsidRPr="007F00F9">
        <w:rPr>
          <w:rFonts w:ascii="Times New Roman" w:hAnsi="Times New Roman" w:cs="Times New Roman"/>
          <w:sz w:val="24"/>
          <w:szCs w:val="24"/>
        </w:rPr>
        <w:t xml:space="preserve">. Consequently, retailers who operate brick and motor stores have seen a drop in sales as people prefer to have their goods delivered to them by online retailers. </w:t>
      </w:r>
      <w:r w:rsidR="001F49BD">
        <w:rPr>
          <w:rFonts w:ascii="Times New Roman" w:hAnsi="Times New Roman" w:cs="Times New Roman"/>
          <w:sz w:val="24"/>
          <w:szCs w:val="24"/>
        </w:rPr>
        <w:t>T M Lewin was affected by this as it over</w:t>
      </w:r>
      <w:r w:rsidR="0003406F">
        <w:rPr>
          <w:rFonts w:ascii="Times New Roman" w:hAnsi="Times New Roman" w:cs="Times New Roman"/>
          <w:sz w:val="24"/>
          <w:szCs w:val="24"/>
        </w:rPr>
        <w:t xml:space="preserve"> </w:t>
      </w:r>
      <w:r w:rsidR="001F49BD">
        <w:rPr>
          <w:rFonts w:ascii="Times New Roman" w:hAnsi="Times New Roman" w:cs="Times New Roman"/>
          <w:sz w:val="24"/>
          <w:szCs w:val="24"/>
        </w:rPr>
        <w:t>relies on its physical shops.</w:t>
      </w:r>
    </w:p>
    <w:p w14:paraId="19478D22" w14:textId="712E2FA1" w:rsidR="00BA0B8D" w:rsidRPr="007F00F9" w:rsidRDefault="00BA0B8D" w:rsidP="005B33D9">
      <w:pPr>
        <w:pStyle w:val="Titlu2"/>
        <w:spacing w:line="360" w:lineRule="auto"/>
      </w:pPr>
      <w:bookmarkStart w:id="11" w:name="_Toc120430333"/>
      <w:r w:rsidRPr="007F00F9">
        <w:t>Technological Factors</w:t>
      </w:r>
      <w:r w:rsidR="00B8672F">
        <w:t xml:space="preserve"> affecting TM </w:t>
      </w:r>
      <w:proofErr w:type="spellStart"/>
      <w:r w:rsidR="00B8672F">
        <w:t>lewin</w:t>
      </w:r>
      <w:bookmarkEnd w:id="11"/>
      <w:proofErr w:type="spellEnd"/>
    </w:p>
    <w:p w14:paraId="66859E53" w14:textId="33AEAB3C" w:rsidR="00BA0B8D" w:rsidRDefault="00BA0B8D" w:rsidP="005B33D9">
      <w:pPr>
        <w:spacing w:line="360" w:lineRule="auto"/>
        <w:ind w:firstLine="720"/>
        <w:rPr>
          <w:rFonts w:ascii="Times New Roman" w:hAnsi="Times New Roman" w:cs="Times New Roman"/>
          <w:sz w:val="24"/>
          <w:szCs w:val="24"/>
        </w:rPr>
      </w:pPr>
      <w:r w:rsidRPr="007F00F9">
        <w:rPr>
          <w:rFonts w:ascii="Times New Roman" w:hAnsi="Times New Roman" w:cs="Times New Roman"/>
          <w:sz w:val="24"/>
          <w:szCs w:val="24"/>
        </w:rPr>
        <w:t>The rapid progress of technology in the retail sector has externally contributed to the problem at hand. Retailer have constantly found themselves in positions where they have to acquire new technologies to avoid being outcompeted by competition</w:t>
      </w:r>
      <w:r w:rsidR="00AF379B" w:rsidRPr="007F00F9">
        <w:rPr>
          <w:rFonts w:ascii="Times New Roman" w:hAnsi="Times New Roman" w:cs="Times New Roman"/>
          <w:sz w:val="24"/>
          <w:szCs w:val="24"/>
        </w:rPr>
        <w:t xml:space="preserve"> (Shankar et al., 2021)</w:t>
      </w:r>
      <w:r w:rsidRPr="007F00F9">
        <w:rPr>
          <w:rFonts w:ascii="Times New Roman" w:hAnsi="Times New Roman" w:cs="Times New Roman"/>
          <w:sz w:val="24"/>
          <w:szCs w:val="24"/>
        </w:rPr>
        <w:t>. However, incorporating most of the technologies in businesses is costly. As a result, retailers have found it challenging to update their technology after short periods of time hence finding it difficult to compete.</w:t>
      </w:r>
    </w:p>
    <w:p w14:paraId="4EEBDD76" w14:textId="6D731A08" w:rsidR="006A2EFB" w:rsidRDefault="006A2EFB" w:rsidP="005B33D9">
      <w:pPr>
        <w:spacing w:line="360" w:lineRule="auto"/>
        <w:ind w:firstLine="720"/>
        <w:rPr>
          <w:rFonts w:ascii="Times New Roman" w:hAnsi="Times New Roman" w:cs="Times New Roman"/>
          <w:sz w:val="24"/>
          <w:szCs w:val="24"/>
        </w:rPr>
      </w:pPr>
      <w:r>
        <w:rPr>
          <w:rFonts w:ascii="Times New Roman" w:hAnsi="Times New Roman" w:cs="Times New Roman"/>
          <w:sz w:val="24"/>
          <w:szCs w:val="24"/>
        </w:rPr>
        <w:t>In order to access the cause of profit decline in TM Lewin, we can use fish bone analysis which helps to detect and make a possible solution for TM Lewin.</w:t>
      </w:r>
    </w:p>
    <w:p w14:paraId="73BA96DF" w14:textId="621531AB" w:rsidR="006A2EFB" w:rsidRDefault="006A2EFB" w:rsidP="005B33D9">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 diagram can be seen as follows:</w:t>
      </w:r>
    </w:p>
    <w:p w14:paraId="40B01EE6" w14:textId="77777777" w:rsidR="006A2EFB" w:rsidRPr="00A84F54" w:rsidRDefault="006A2EFB" w:rsidP="006A2EFB">
      <w:pPr>
        <w:pStyle w:val="Titlu1"/>
        <w:spacing w:line="360" w:lineRule="auto"/>
        <w:jc w:val="center"/>
        <w:rPr>
          <w:rFonts w:ascii="Times New Roman" w:hAnsi="Times New Roman" w:cs="Times New Roman"/>
          <w:color w:val="auto"/>
          <w:sz w:val="24"/>
          <w:szCs w:val="24"/>
        </w:rPr>
      </w:pPr>
      <w:bookmarkStart w:id="12" w:name="_Toc120295788"/>
      <w:bookmarkStart w:id="13" w:name="_Toc120430334"/>
      <w:r w:rsidRPr="00A84F54">
        <w:rPr>
          <w:rFonts w:ascii="Times New Roman" w:hAnsi="Times New Roman" w:cs="Times New Roman"/>
          <w:b/>
          <w:bCs/>
          <w:color w:val="auto"/>
          <w:sz w:val="24"/>
          <w:szCs w:val="24"/>
        </w:rPr>
        <w:t>Fishbone</w:t>
      </w:r>
      <w:r w:rsidRPr="00A84F54">
        <w:rPr>
          <w:rFonts w:ascii="Times New Roman" w:hAnsi="Times New Roman" w:cs="Times New Roman"/>
          <w:color w:val="auto"/>
          <w:sz w:val="24"/>
          <w:szCs w:val="24"/>
        </w:rPr>
        <w:t xml:space="preserve"> </w:t>
      </w:r>
      <w:r w:rsidRPr="00A84F54">
        <w:rPr>
          <w:rFonts w:ascii="Times New Roman" w:hAnsi="Times New Roman" w:cs="Times New Roman"/>
          <w:b/>
          <w:bCs/>
          <w:color w:val="auto"/>
          <w:sz w:val="24"/>
          <w:szCs w:val="24"/>
        </w:rPr>
        <w:t>Diagram</w:t>
      </w:r>
      <w:bookmarkEnd w:id="12"/>
      <w:bookmarkEnd w:id="13"/>
    </w:p>
    <w:p w14:paraId="3F9E2423" w14:textId="77777777" w:rsidR="006A2EFB" w:rsidRPr="002129D3" w:rsidRDefault="006A2EFB" w:rsidP="006A2EFB">
      <w:pPr>
        <w:spacing w:line="360" w:lineRule="auto"/>
        <w:rPr>
          <w:rFonts w:ascii="Times New Roman" w:hAnsi="Times New Roman" w:cs="Times New Roman"/>
          <w:sz w:val="24"/>
          <w:szCs w:val="24"/>
        </w:rPr>
      </w:pPr>
      <w:r>
        <w:rPr>
          <w:noProof/>
        </w:rPr>
        <mc:AlternateContent>
          <mc:Choice Requires="wps">
            <w:drawing>
              <wp:anchor distT="0" distB="0" distL="114300" distR="114300" simplePos="0" relativeHeight="251683840" behindDoc="0" locked="0" layoutInCell="1" allowOverlap="1" wp14:anchorId="34CE0327" wp14:editId="5E5BB2E7">
                <wp:simplePos x="0" y="0"/>
                <wp:positionH relativeFrom="margin">
                  <wp:posOffset>-180975</wp:posOffset>
                </wp:positionH>
                <wp:positionV relativeFrom="paragraph">
                  <wp:posOffset>387350</wp:posOffset>
                </wp:positionV>
                <wp:extent cx="1419225" cy="53340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1419225" cy="533400"/>
                        </a:xfrm>
                        <a:prstGeom prst="rect">
                          <a:avLst/>
                        </a:prstGeom>
                        <a:solidFill>
                          <a:srgbClr val="4472C4"/>
                        </a:solidFill>
                        <a:ln w="12700" cap="flat" cmpd="sng" algn="ctr">
                          <a:solidFill>
                            <a:srgbClr val="4472C4">
                              <a:shade val="50000"/>
                            </a:srgbClr>
                          </a:solidFill>
                          <a:prstDash val="solid"/>
                          <a:miter lim="800000"/>
                        </a:ln>
                        <a:effectLst/>
                      </wps:spPr>
                      <wps:txbx>
                        <w:txbxContent>
                          <w:p w14:paraId="4DF7DA7D" w14:textId="77777777" w:rsidR="006A2EFB" w:rsidRDefault="006A2EFB" w:rsidP="006A2EFB">
                            <w:pPr>
                              <w:jc w:val="center"/>
                            </w:pPr>
                            <w:r>
                              <w:t xml:space="preserve">Inflation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rect w14:anchorId="34CE0327" id="Rectangle 2" o:spid="_x0000_s1026" style="position:absolute;margin-left:-14.25pt;margin-top:30.5pt;width:111.75pt;height:42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" fillcolor="#4472c4" strokecolor="#2f528f" strokeweight="1pt">
                <v:textbox>
                  <w:txbxContent>
                    <w:p w14:paraId="4DF7DA7D" w14:textId="77777777" w:rsidR="006A2EFB" w:rsidRDefault="006A2EFB" w:rsidP="006A2EFB">
                      <w:pPr>
                        <w:jc w:val="center"/>
                      </w:pPr>
                      <w:r>
                        <w:t xml:space="preserve">Inflation </w:t>
                      </w:r>
                    </w:p>
                  </w:txbxContent>
                </v:textbox>
                <w10:wrap anchorx="margin"/>
              </v:rect>
            </w:pict>
          </mc:Fallback>
        </mc:AlternateContent>
      </w:r>
      <w:r>
        <w:rPr>
          <w:noProof/>
        </w:rPr>
        <mc:AlternateContent>
          <mc:Choice Requires="wps">
            <w:drawing>
              <wp:anchor distT="0" distB="0" distL="114300" distR="114300" simplePos="0" relativeHeight="251684864" behindDoc="0" locked="0" layoutInCell="1" allowOverlap="1" wp14:anchorId="7EEB298C" wp14:editId="1EA5D3B3">
                <wp:simplePos x="0" y="0"/>
                <wp:positionH relativeFrom="margin">
                  <wp:posOffset>2000250</wp:posOffset>
                </wp:positionH>
                <wp:positionV relativeFrom="paragraph">
                  <wp:posOffset>282575</wp:posOffset>
                </wp:positionV>
                <wp:extent cx="1419225" cy="53340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1419225" cy="533400"/>
                        </a:xfrm>
                        <a:prstGeom prst="rect">
                          <a:avLst/>
                        </a:prstGeom>
                        <a:solidFill>
                          <a:srgbClr val="4472C4"/>
                        </a:solidFill>
                        <a:ln w="12700" cap="flat" cmpd="sng" algn="ctr">
                          <a:solidFill>
                            <a:srgbClr val="4472C4">
                              <a:shade val="50000"/>
                            </a:srgbClr>
                          </a:solidFill>
                          <a:prstDash val="solid"/>
                          <a:miter lim="800000"/>
                        </a:ln>
                        <a:effectLst/>
                      </wps:spPr>
                      <wps:txbx>
                        <w:txbxContent>
                          <w:p w14:paraId="3885C72D" w14:textId="77777777" w:rsidR="006A2EFB" w:rsidRDefault="006A2EFB" w:rsidP="006A2EFB">
                            <w:pPr>
                              <w:jc w:val="center"/>
                            </w:pPr>
                            <w:r>
                              <w:t>The pandemic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rect w14:anchorId="7EEB298C" id="Rectangle 3" o:spid="_x0000_s1027" style="position:absolute;margin-left:157.5pt;margin-top:22.25pt;width:111.75pt;height:42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" fillcolor="#4472c4" strokecolor="#2f528f" strokeweight="1pt">
                <v:textbox>
                  <w:txbxContent>
                    <w:p w14:paraId="3885C72D" w14:textId="77777777" w:rsidR="006A2EFB" w:rsidRDefault="006A2EFB" w:rsidP="006A2EFB">
                      <w:pPr>
                        <w:jc w:val="center"/>
                      </w:pPr>
                      <w:r>
                        <w:t>The pandemic</w:t>
                      </w:r>
                    </w:p>
                  </w:txbxContent>
                </v:textbox>
                <w10:wrap anchorx="margin"/>
              </v:rect>
            </w:pict>
          </mc:Fallback>
        </mc:AlternateContent>
      </w:r>
    </w:p>
    <w:p w14:paraId="30DD309A" w14:textId="77777777" w:rsidR="006A2EFB" w:rsidRDefault="006A2EFB" w:rsidP="006A2EFB"/>
    <w:p w14:paraId="309E4E47" w14:textId="77777777" w:rsidR="006A2EFB" w:rsidRDefault="006A2EFB" w:rsidP="006A2EFB">
      <w:r>
        <w:rPr>
          <w:noProof/>
        </w:rPr>
        <mc:AlternateContent>
          <mc:Choice Requires="wps">
            <w:drawing>
              <wp:anchor distT="0" distB="0" distL="114300" distR="114300" simplePos="0" relativeHeight="251669504" behindDoc="0" locked="0" layoutInCell="1" allowOverlap="1" wp14:anchorId="5AB74CF9" wp14:editId="4510C938">
                <wp:simplePos x="0" y="0"/>
                <wp:positionH relativeFrom="column">
                  <wp:posOffset>1749287</wp:posOffset>
                </wp:positionH>
                <wp:positionV relativeFrom="paragraph">
                  <wp:posOffset>274098</wp:posOffset>
                </wp:positionV>
                <wp:extent cx="752475" cy="556591"/>
                <wp:effectExtent l="0" t="0" r="28575" b="15240"/>
                <wp:wrapNone/>
                <wp:docPr id="52" name="Rectangle 52"/>
                <wp:cNvGraphicFramePr/>
                <a:graphic xmlns:a="http://schemas.openxmlformats.org/drawingml/2006/main">
                  <a:graphicData uri="http://schemas.microsoft.com/office/word/2010/wordprocessingShape">
                    <wps:wsp>
                      <wps:cNvSpPr/>
                      <wps:spPr>
                        <a:xfrm>
                          <a:off x="0" y="0"/>
                          <a:ext cx="752475" cy="556591"/>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7571D43B" w14:textId="77777777" w:rsidR="006A2EFB" w:rsidRPr="00B16FB6" w:rsidRDefault="006A2EFB" w:rsidP="006A2EFB">
                            <w:pPr>
                              <w:jc w:val="center"/>
                              <w:rPr>
                                <w:rFonts w:ascii="Times New Roman" w:hAnsi="Times New Roman" w:cs="Times New Roman"/>
                                <w:sz w:val="20"/>
                                <w:szCs w:val="20"/>
                              </w:rPr>
                            </w:pPr>
                            <w:r w:rsidRPr="00B16FB6">
                              <w:rPr>
                                <w:rFonts w:ascii="Times New Roman" w:hAnsi="Times New Roman" w:cs="Times New Roman"/>
                                <w:sz w:val="20"/>
                                <w:szCs w:val="20"/>
                              </w:rPr>
                              <w:t>Caused closure of stores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oel="http://schemas.microsoft.com/office/2019/extlst">
            <w:pict>
              <v:rect w14:anchorId="5AB74CF9" id="Rectangle 52" o:spid="_x0000_s1028" style="position:absolute;margin-left:137.75pt;margin-top:21.6pt;width:59.25pt;height:43.8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" fillcolor="#4472c4 [3204]" strokecolor="#1f3763 [1604]" strokeweight="1pt">
                <v:textbox>
                  <w:txbxContent>
                    <w:p w14:paraId="7571D43B" w14:textId="77777777" w:rsidR="006A2EFB" w:rsidRPr="00B16FB6" w:rsidRDefault="006A2EFB" w:rsidP="006A2EFB">
                      <w:pPr>
                        <w:jc w:val="center"/>
                        <w:rPr>
                          <w:rFonts w:ascii="Times New Roman" w:hAnsi="Times New Roman" w:cs="Times New Roman"/>
                          <w:sz w:val="20"/>
                          <w:szCs w:val="20"/>
                        </w:rPr>
                      </w:pPr>
                      <w:r w:rsidRPr="00B16FB6">
                        <w:rPr>
                          <w:rFonts w:ascii="Times New Roman" w:hAnsi="Times New Roman" w:cs="Times New Roman"/>
                          <w:sz w:val="20"/>
                          <w:szCs w:val="20"/>
                        </w:rPr>
                        <w:t>Caused closure of stores</w:t>
                      </w:r>
                    </w:p>
                  </w:txbxContent>
                </v:textbox>
              </v:rect>
            </w:pict>
          </mc:Fallback>
        </mc:AlternateContent>
      </w:r>
      <w:r>
        <w:rPr>
          <w:noProof/>
        </w:rPr>
        <mc:AlternateContent>
          <mc:Choice Requires="wps">
            <w:drawing>
              <wp:anchor distT="0" distB="0" distL="114300" distR="114300" simplePos="0" relativeHeight="251663360" behindDoc="0" locked="0" layoutInCell="1" allowOverlap="1" wp14:anchorId="30043E3D" wp14:editId="2DD47C48">
                <wp:simplePos x="0" y="0"/>
                <wp:positionH relativeFrom="column">
                  <wp:posOffset>2819400</wp:posOffset>
                </wp:positionH>
                <wp:positionV relativeFrom="paragraph">
                  <wp:posOffset>85724</wp:posOffset>
                </wp:positionV>
                <wp:extent cx="1314450" cy="1628775"/>
                <wp:effectExtent l="0" t="0" r="19050" b="28575"/>
                <wp:wrapNone/>
                <wp:docPr id="46" name="Straight Connector 46"/>
                <wp:cNvGraphicFramePr/>
                <a:graphic xmlns:a="http://schemas.openxmlformats.org/drawingml/2006/main">
                  <a:graphicData uri="http://schemas.microsoft.com/office/word/2010/wordprocessingShape">
                    <wps:wsp>
                      <wps:cNvCnPr/>
                      <wps:spPr>
                        <a:xfrm>
                          <a:off x="0" y="0"/>
                          <a:ext cx="1314450" cy="16287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oel="http://schemas.microsoft.com/office/2019/extlst">
            <w:pict>
              <v:line w14:anchorId="4E7E90EB" id="Straight Connector 46"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222pt,6.75pt" to="325.5pt,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" strokecolor="black [3200]" strokeweight=".5pt">
                <v:stroke joinstyle="miter"/>
              </v:line>
            </w:pict>
          </mc:Fallback>
        </mc:AlternateContent>
      </w:r>
      <w:r>
        <w:rPr>
          <w:noProof/>
        </w:rPr>
        <mc:AlternateContent>
          <mc:Choice Requires="wps">
            <w:drawing>
              <wp:anchor distT="0" distB="0" distL="114300" distR="114300" simplePos="0" relativeHeight="251662336" behindDoc="0" locked="0" layoutInCell="1" allowOverlap="1" wp14:anchorId="4BB0B2FE" wp14:editId="54CF9622">
                <wp:simplePos x="0" y="0"/>
                <wp:positionH relativeFrom="column">
                  <wp:posOffset>933450</wp:posOffset>
                </wp:positionH>
                <wp:positionV relativeFrom="paragraph">
                  <wp:posOffset>276225</wp:posOffset>
                </wp:positionV>
                <wp:extent cx="1200150" cy="1447800"/>
                <wp:effectExtent l="0" t="0" r="19050" b="19050"/>
                <wp:wrapNone/>
                <wp:docPr id="45" name="Straight Connector 45"/>
                <wp:cNvGraphicFramePr/>
                <a:graphic xmlns:a="http://schemas.openxmlformats.org/drawingml/2006/main">
                  <a:graphicData uri="http://schemas.microsoft.com/office/word/2010/wordprocessingShape">
                    <wps:wsp>
                      <wps:cNvCnPr/>
                      <wps:spPr>
                        <a:xfrm>
                          <a:off x="0" y="0"/>
                          <a:ext cx="1200150" cy="14478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oel="http://schemas.microsoft.com/office/2019/extlst">
            <w:pict>
              <v:line w14:anchorId="00B22E59" id="Straight Connector 45"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73.5pt,21.75pt" to="168pt,13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" strokecolor="black [3200]" strokeweight=".5pt">
                <v:stroke joinstyle="miter"/>
              </v:line>
            </w:pict>
          </mc:Fallback>
        </mc:AlternateContent>
      </w:r>
    </w:p>
    <w:p w14:paraId="442DB476" w14:textId="77777777" w:rsidR="006A2EFB" w:rsidRDefault="006A2EFB" w:rsidP="006A2EFB">
      <w:r>
        <w:rPr>
          <w:noProof/>
        </w:rPr>
        <mc:AlternateContent>
          <mc:Choice Requires="wps">
            <w:drawing>
              <wp:anchor distT="0" distB="0" distL="114300" distR="114300" simplePos="0" relativeHeight="251667456" behindDoc="0" locked="0" layoutInCell="1" allowOverlap="1" wp14:anchorId="3ABF8AB7" wp14:editId="61396BB1">
                <wp:simplePos x="0" y="0"/>
                <wp:positionH relativeFrom="column">
                  <wp:posOffset>-159026</wp:posOffset>
                </wp:positionH>
                <wp:positionV relativeFrom="paragraph">
                  <wp:posOffset>226888</wp:posOffset>
                </wp:positionV>
                <wp:extent cx="838200" cy="506896"/>
                <wp:effectExtent l="0" t="0" r="19050" b="26670"/>
                <wp:wrapNone/>
                <wp:docPr id="50" name="Rectangle 50"/>
                <wp:cNvGraphicFramePr/>
                <a:graphic xmlns:a="http://schemas.openxmlformats.org/drawingml/2006/main">
                  <a:graphicData uri="http://schemas.microsoft.com/office/word/2010/wordprocessingShape">
                    <wps:wsp>
                      <wps:cNvSpPr/>
                      <wps:spPr>
                        <a:xfrm>
                          <a:off x="0" y="0"/>
                          <a:ext cx="838200" cy="50689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A15E2A8" w14:textId="77777777" w:rsidR="006A2EFB" w:rsidRPr="00B16FB6" w:rsidRDefault="006A2EFB" w:rsidP="006A2EFB">
                            <w:pPr>
                              <w:spacing w:line="240" w:lineRule="auto"/>
                              <w:jc w:val="center"/>
                              <w:rPr>
                                <w:rFonts w:ascii="Times New Roman" w:hAnsi="Times New Roman" w:cs="Times New Roman"/>
                                <w:sz w:val="20"/>
                                <w:szCs w:val="20"/>
                              </w:rPr>
                            </w:pPr>
                            <w:r w:rsidRPr="00B16FB6">
                              <w:rPr>
                                <w:rFonts w:ascii="Times New Roman" w:hAnsi="Times New Roman" w:cs="Times New Roman"/>
                                <w:sz w:val="20"/>
                                <w:szCs w:val="20"/>
                              </w:rPr>
                              <w:t xml:space="preserve">Increased cost of production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rect w14:anchorId="3ABF8AB7" id="Rectangle 50" o:spid="_x0000_s1029" style="position:absolute;margin-left:-12.5pt;margin-top:17.85pt;width:66pt;height:39.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" fillcolor="#4472c4 [3204]" strokecolor="#1f3763 [1604]" strokeweight="1pt">
                <v:textbox>
                  <w:txbxContent>
                    <w:p w14:paraId="1A15E2A8" w14:textId="77777777" w:rsidR="006A2EFB" w:rsidRPr="00B16FB6" w:rsidRDefault="006A2EFB" w:rsidP="006A2EFB">
                      <w:pPr>
                        <w:spacing w:line="240" w:lineRule="auto"/>
                        <w:jc w:val="center"/>
                        <w:rPr>
                          <w:rFonts w:ascii="Times New Roman" w:hAnsi="Times New Roman" w:cs="Times New Roman"/>
                          <w:sz w:val="20"/>
                          <w:szCs w:val="20"/>
                        </w:rPr>
                      </w:pPr>
                      <w:r w:rsidRPr="00B16FB6">
                        <w:rPr>
                          <w:rFonts w:ascii="Times New Roman" w:hAnsi="Times New Roman" w:cs="Times New Roman"/>
                          <w:sz w:val="20"/>
                          <w:szCs w:val="20"/>
                        </w:rPr>
                        <w:t xml:space="preserve">Increased cost of production </w:t>
                      </w:r>
                    </w:p>
                  </w:txbxContent>
                </v:textbox>
              </v:rect>
            </w:pict>
          </mc:Fallback>
        </mc:AlternateContent>
      </w:r>
      <w:r>
        <w:rPr>
          <w:noProof/>
        </w:rPr>
        <mc:AlternateContent>
          <mc:Choice Requires="wps">
            <w:drawing>
              <wp:anchor distT="0" distB="0" distL="114300" distR="114300" simplePos="0" relativeHeight="251677696" behindDoc="0" locked="0" layoutInCell="1" allowOverlap="1" wp14:anchorId="72E53DA3" wp14:editId="5F7A9C56">
                <wp:simplePos x="0" y="0"/>
                <wp:positionH relativeFrom="column">
                  <wp:posOffset>2486025</wp:posOffset>
                </wp:positionH>
                <wp:positionV relativeFrom="paragraph">
                  <wp:posOffset>142240</wp:posOffset>
                </wp:positionV>
                <wp:extent cx="609600" cy="0"/>
                <wp:effectExtent l="0" t="76200" r="19050" b="95250"/>
                <wp:wrapNone/>
                <wp:docPr id="60" name="Straight Arrow Connector 60"/>
                <wp:cNvGraphicFramePr/>
                <a:graphic xmlns:a="http://schemas.openxmlformats.org/drawingml/2006/main">
                  <a:graphicData uri="http://schemas.microsoft.com/office/word/2010/wordprocessingShape">
                    <wps:wsp>
                      <wps:cNvCnPr/>
                      <wps:spPr>
                        <a:xfrm>
                          <a:off x="0" y="0"/>
                          <a:ext cx="609600" cy="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xmlns:oel="http://schemas.microsoft.com/office/2019/extlst">
            <w:pict>
              <v:shapetype w14:anchorId="73794AE0" id="_x0000_t32" coordsize="21600,21600" o:spt="32" o:oned="t" path="m,l21600,21600e" filled="f">
                <v:path arrowok="t" fillok="f" o:connecttype="none"/>
                <o:lock v:ext="edit" shapetype="t"/>
              </v:shapetype>
              <v:shape id="Straight Arrow Connector 60" o:spid="_x0000_s1026" type="#_x0000_t32" style="position:absolute;margin-left:195.75pt;margin-top:11.2pt;width:48pt;height:0;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" strokecolor="#4472c4" strokeweight=".5pt">
                <v:stroke endarrow="block" joinstyle="miter"/>
              </v:shape>
            </w:pict>
          </mc:Fallback>
        </mc:AlternateContent>
      </w:r>
    </w:p>
    <w:p w14:paraId="2870F553" w14:textId="77777777" w:rsidR="006A2EFB" w:rsidRDefault="006A2EFB" w:rsidP="006A2EFB">
      <w:r>
        <w:rPr>
          <w:noProof/>
        </w:rPr>
        <mc:AlternateContent>
          <mc:Choice Requires="wps">
            <w:drawing>
              <wp:anchor distT="0" distB="0" distL="114300" distR="114300" simplePos="0" relativeHeight="251675648" behindDoc="0" locked="0" layoutInCell="1" allowOverlap="1" wp14:anchorId="7DCC6E79" wp14:editId="26B712FE">
                <wp:simplePos x="0" y="0"/>
                <wp:positionH relativeFrom="column">
                  <wp:posOffset>647700</wp:posOffset>
                </wp:positionH>
                <wp:positionV relativeFrom="paragraph">
                  <wp:posOffset>76835</wp:posOffset>
                </wp:positionV>
                <wp:extent cx="609600" cy="0"/>
                <wp:effectExtent l="0" t="76200" r="19050" b="95250"/>
                <wp:wrapNone/>
                <wp:docPr id="58" name="Straight Arrow Connector 58"/>
                <wp:cNvGraphicFramePr/>
                <a:graphic xmlns:a="http://schemas.openxmlformats.org/drawingml/2006/main">
                  <a:graphicData uri="http://schemas.microsoft.com/office/word/2010/wordprocessingShape">
                    <wps:wsp>
                      <wps:cNvCnPr/>
                      <wps:spPr>
                        <a:xfrm>
                          <a:off x="0" y="0"/>
                          <a:ext cx="6096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oel="http://schemas.microsoft.com/office/2019/extlst">
            <w:pict>
              <v:shape w14:anchorId="2D35B469" id="Straight Arrow Connector 58" o:spid="_x0000_s1026" type="#_x0000_t32" style="position:absolute;margin-left:51pt;margin-top:6.05pt;width:48pt;height:0;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" strokecolor="#4472c4 [3204]" strokeweight=".5pt">
                <v:stroke endarrow="block" joinstyle="miter"/>
              </v:shape>
            </w:pict>
          </mc:Fallback>
        </mc:AlternateContent>
      </w:r>
    </w:p>
    <w:p w14:paraId="10803E8E" w14:textId="77777777" w:rsidR="006A2EFB" w:rsidRDefault="006A2EFB" w:rsidP="006A2EFB">
      <w:r>
        <w:rPr>
          <w:noProof/>
        </w:rPr>
        <mc:AlternateContent>
          <mc:Choice Requires="wps">
            <w:drawing>
              <wp:anchor distT="0" distB="0" distL="114300" distR="114300" simplePos="0" relativeHeight="251668480" behindDoc="0" locked="0" layoutInCell="1" allowOverlap="1" wp14:anchorId="586057A3" wp14:editId="030EFF5B">
                <wp:simplePos x="0" y="0"/>
                <wp:positionH relativeFrom="margin">
                  <wp:posOffset>39757</wp:posOffset>
                </wp:positionH>
                <wp:positionV relativeFrom="paragraph">
                  <wp:posOffset>252371</wp:posOffset>
                </wp:positionV>
                <wp:extent cx="1066800" cy="576470"/>
                <wp:effectExtent l="0" t="0" r="19050" b="14605"/>
                <wp:wrapNone/>
                <wp:docPr id="51" name="Rectangle 51"/>
                <wp:cNvGraphicFramePr/>
                <a:graphic xmlns:a="http://schemas.openxmlformats.org/drawingml/2006/main">
                  <a:graphicData uri="http://schemas.microsoft.com/office/word/2010/wordprocessingShape">
                    <wps:wsp>
                      <wps:cNvSpPr/>
                      <wps:spPr>
                        <a:xfrm>
                          <a:off x="0" y="0"/>
                          <a:ext cx="1066800" cy="576470"/>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5A39273B" w14:textId="77777777" w:rsidR="006A2EFB" w:rsidRPr="00B2483C" w:rsidRDefault="006A2EFB" w:rsidP="006A2EFB">
                            <w:pPr>
                              <w:jc w:val="center"/>
                              <w:rPr>
                                <w:rFonts w:ascii="Times New Roman" w:hAnsi="Times New Roman" w:cs="Times New Roman"/>
                                <w:sz w:val="20"/>
                                <w:szCs w:val="20"/>
                              </w:rPr>
                            </w:pPr>
                            <w:r w:rsidRPr="00B2483C">
                              <w:rPr>
                                <w:rFonts w:ascii="Times New Roman" w:hAnsi="Times New Roman" w:cs="Times New Roman"/>
                                <w:sz w:val="20"/>
                                <w:szCs w:val="20"/>
                              </w:rPr>
                              <w:t>Reduced customers spending power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rect w14:anchorId="586057A3" id="Rectangle 51" o:spid="_x0000_s1030" style="position:absolute;margin-left:3.15pt;margin-top:19.85pt;width:84pt;height:45.4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" fillcolor="#4472c4 [3204]" strokecolor="#1f3763 [1604]" strokeweight="1pt">
                <v:textbox>
                  <w:txbxContent>
                    <w:p w14:paraId="5A39273B" w14:textId="77777777" w:rsidR="006A2EFB" w:rsidRPr="00B2483C" w:rsidRDefault="006A2EFB" w:rsidP="006A2EFB">
                      <w:pPr>
                        <w:jc w:val="center"/>
                        <w:rPr>
                          <w:rFonts w:ascii="Times New Roman" w:hAnsi="Times New Roman" w:cs="Times New Roman"/>
                          <w:sz w:val="20"/>
                          <w:szCs w:val="20"/>
                        </w:rPr>
                      </w:pPr>
                      <w:r w:rsidRPr="00B2483C">
                        <w:rPr>
                          <w:rFonts w:ascii="Times New Roman" w:hAnsi="Times New Roman" w:cs="Times New Roman"/>
                          <w:sz w:val="20"/>
                          <w:szCs w:val="20"/>
                        </w:rPr>
                        <w:t>Reduced customers spending power</w:t>
                      </w:r>
                    </w:p>
                  </w:txbxContent>
                </v:textbox>
                <w10:wrap anchorx="margin"/>
              </v:rect>
            </w:pict>
          </mc:Fallback>
        </mc:AlternateContent>
      </w:r>
      <w:r>
        <w:rPr>
          <w:noProof/>
        </w:rPr>
        <mc:AlternateContent>
          <mc:Choice Requires="wps">
            <w:drawing>
              <wp:anchor distT="0" distB="0" distL="114300" distR="114300" simplePos="0" relativeHeight="251670528" behindDoc="0" locked="0" layoutInCell="1" allowOverlap="1" wp14:anchorId="7166F230" wp14:editId="15661B1F">
                <wp:simplePos x="0" y="0"/>
                <wp:positionH relativeFrom="column">
                  <wp:posOffset>2027583</wp:posOffset>
                </wp:positionH>
                <wp:positionV relativeFrom="paragraph">
                  <wp:posOffset>73467</wp:posOffset>
                </wp:positionV>
                <wp:extent cx="1038225" cy="526774"/>
                <wp:effectExtent l="0" t="0" r="28575" b="26035"/>
                <wp:wrapNone/>
                <wp:docPr id="53" name="Rectangle 53"/>
                <wp:cNvGraphicFramePr/>
                <a:graphic xmlns:a="http://schemas.openxmlformats.org/drawingml/2006/main">
                  <a:graphicData uri="http://schemas.microsoft.com/office/word/2010/wordprocessingShape">
                    <wps:wsp>
                      <wps:cNvSpPr/>
                      <wps:spPr>
                        <a:xfrm>
                          <a:off x="0" y="0"/>
                          <a:ext cx="1038225" cy="526774"/>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4DCF053F" w14:textId="77777777" w:rsidR="006A2EFB" w:rsidRPr="00B16FB6" w:rsidRDefault="006A2EFB" w:rsidP="006A2EFB">
                            <w:pPr>
                              <w:spacing w:line="240" w:lineRule="auto"/>
                              <w:jc w:val="center"/>
                              <w:rPr>
                                <w:rFonts w:ascii="Times New Roman" w:hAnsi="Times New Roman" w:cs="Times New Roman"/>
                                <w:sz w:val="20"/>
                                <w:szCs w:val="20"/>
                              </w:rPr>
                            </w:pPr>
                            <w:r w:rsidRPr="00B16FB6">
                              <w:rPr>
                                <w:rFonts w:ascii="Times New Roman" w:hAnsi="Times New Roman" w:cs="Times New Roman"/>
                                <w:sz w:val="20"/>
                                <w:szCs w:val="20"/>
                              </w:rPr>
                              <w:t>Increased cost of importation of raw materials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rect w14:anchorId="7166F230" id="Rectangle 53" o:spid="_x0000_s1031" style="position:absolute;margin-left:159.65pt;margin-top:5.8pt;width:81.75pt;height:41.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" fillcolor="#4472c4 [3204]" strokecolor="#1f3763 [1604]" strokeweight="1pt">
                <v:textbox>
                  <w:txbxContent>
                    <w:p w14:paraId="4DCF053F" w14:textId="77777777" w:rsidR="006A2EFB" w:rsidRPr="00B16FB6" w:rsidRDefault="006A2EFB" w:rsidP="006A2EFB">
                      <w:pPr>
                        <w:spacing w:line="240" w:lineRule="auto"/>
                        <w:jc w:val="center"/>
                        <w:rPr>
                          <w:rFonts w:ascii="Times New Roman" w:hAnsi="Times New Roman" w:cs="Times New Roman"/>
                          <w:sz w:val="20"/>
                          <w:szCs w:val="20"/>
                        </w:rPr>
                      </w:pPr>
                      <w:r w:rsidRPr="00B16FB6">
                        <w:rPr>
                          <w:rFonts w:ascii="Times New Roman" w:hAnsi="Times New Roman" w:cs="Times New Roman"/>
                          <w:sz w:val="20"/>
                          <w:szCs w:val="20"/>
                        </w:rPr>
                        <w:t>Increased cost of importation of raw materials</w:t>
                      </w:r>
                    </w:p>
                  </w:txbxContent>
                </v:textbox>
              </v:rect>
            </w:pict>
          </mc:Fallback>
        </mc:AlternateContent>
      </w:r>
      <w:r>
        <w:rPr>
          <w:noProof/>
        </w:rPr>
        <mc:AlternateContent>
          <mc:Choice Requires="wps">
            <w:drawing>
              <wp:anchor distT="0" distB="0" distL="114300" distR="114300" simplePos="0" relativeHeight="251678720" behindDoc="0" locked="0" layoutInCell="1" allowOverlap="1" wp14:anchorId="092B2C3D" wp14:editId="584CC792">
                <wp:simplePos x="0" y="0"/>
                <wp:positionH relativeFrom="column">
                  <wp:posOffset>3048000</wp:posOffset>
                </wp:positionH>
                <wp:positionV relativeFrom="paragraph">
                  <wp:posOffset>276225</wp:posOffset>
                </wp:positionV>
                <wp:extent cx="609600" cy="0"/>
                <wp:effectExtent l="0" t="76200" r="19050" b="95250"/>
                <wp:wrapNone/>
                <wp:docPr id="61" name="Straight Arrow Connector 61"/>
                <wp:cNvGraphicFramePr/>
                <a:graphic xmlns:a="http://schemas.openxmlformats.org/drawingml/2006/main">
                  <a:graphicData uri="http://schemas.microsoft.com/office/word/2010/wordprocessingShape">
                    <wps:wsp>
                      <wps:cNvCnPr/>
                      <wps:spPr>
                        <a:xfrm>
                          <a:off x="0" y="0"/>
                          <a:ext cx="609600" cy="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xmlns:oel="http://schemas.microsoft.com/office/2019/extlst">
            <w:pict>
              <v:shape w14:anchorId="55C88762" id="Straight Arrow Connector 61" o:spid="_x0000_s1026" type="#_x0000_t32" style="position:absolute;margin-left:240pt;margin-top:21.75pt;width:48pt;height:0;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" strokecolor="#4472c4" strokeweight=".5pt">
                <v:stroke endarrow="block" joinstyle="miter"/>
              </v:shape>
            </w:pict>
          </mc:Fallback>
        </mc:AlternateContent>
      </w:r>
    </w:p>
    <w:p w14:paraId="22EC996A" w14:textId="77777777" w:rsidR="006A2EFB" w:rsidRDefault="006A2EFB" w:rsidP="006A2EFB">
      <w:r>
        <w:rPr>
          <w:noProof/>
        </w:rPr>
        <mc:AlternateContent>
          <mc:Choice Requires="wps">
            <w:drawing>
              <wp:anchor distT="0" distB="0" distL="114300" distR="114300" simplePos="0" relativeHeight="251666432" behindDoc="0" locked="0" layoutInCell="1" allowOverlap="1" wp14:anchorId="14911AB6" wp14:editId="1DBA7676">
                <wp:simplePos x="0" y="0"/>
                <wp:positionH relativeFrom="column">
                  <wp:posOffset>4743450</wp:posOffset>
                </wp:positionH>
                <wp:positionV relativeFrom="paragraph">
                  <wp:posOffset>238760</wp:posOffset>
                </wp:positionV>
                <wp:extent cx="1381125" cy="752475"/>
                <wp:effectExtent l="0" t="0" r="28575" b="28575"/>
                <wp:wrapNone/>
                <wp:docPr id="49" name="Rectangle 49"/>
                <wp:cNvGraphicFramePr/>
                <a:graphic xmlns:a="http://schemas.openxmlformats.org/drawingml/2006/main">
                  <a:graphicData uri="http://schemas.microsoft.com/office/word/2010/wordprocessingShape">
                    <wps:wsp>
                      <wps:cNvSpPr/>
                      <wps:spPr>
                        <a:xfrm>
                          <a:off x="0" y="0"/>
                          <a:ext cx="1381125" cy="7524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9852B3C" w14:textId="60636712" w:rsidR="006A2EFB" w:rsidRDefault="006A2EFB" w:rsidP="006A2EFB">
                            <w:pPr>
                              <w:jc w:val="center"/>
                            </w:pPr>
                            <w:r>
                              <w:t>Profit decline in TM Lewin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oel="http://schemas.microsoft.com/office/2019/extlst">
            <w:pict>
              <v:rect w14:anchorId="14911AB6" id="Rectangle 49" o:spid="_x0000_s1032" style="position:absolute;margin-left:373.5pt;margin-top:18.8pt;width:108.75pt;height:59.2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" fillcolor="#4472c4 [3204]" strokecolor="#1f3763 [1604]" strokeweight="1pt">
                <v:textbox>
                  <w:txbxContent>
                    <w:p w14:paraId="69852B3C" w14:textId="60636712" w:rsidR="006A2EFB" w:rsidRDefault="006A2EFB" w:rsidP="006A2EFB">
                      <w:pPr>
                        <w:jc w:val="center"/>
                      </w:pPr>
                      <w:r>
                        <w:t>Profit decline in</w:t>
                      </w:r>
                      <w:r>
                        <w:t xml:space="preserve"> TM Lewin</w:t>
                      </w:r>
                    </w:p>
                  </w:txbxContent>
                </v:textbox>
              </v:rect>
            </w:pict>
          </mc:Fallback>
        </mc:AlternateContent>
      </w:r>
      <w:r>
        <w:rPr>
          <w:noProof/>
        </w:rPr>
        <mc:AlternateContent>
          <mc:Choice Requires="wps">
            <w:drawing>
              <wp:anchor distT="0" distB="0" distL="114300" distR="114300" simplePos="0" relativeHeight="251676672" behindDoc="0" locked="0" layoutInCell="1" allowOverlap="1" wp14:anchorId="155F4524" wp14:editId="02EC395E">
                <wp:simplePos x="0" y="0"/>
                <wp:positionH relativeFrom="column">
                  <wp:posOffset>1114425</wp:posOffset>
                </wp:positionH>
                <wp:positionV relativeFrom="paragraph">
                  <wp:posOffset>85725</wp:posOffset>
                </wp:positionV>
                <wp:extent cx="609600" cy="0"/>
                <wp:effectExtent l="0" t="76200" r="19050" b="95250"/>
                <wp:wrapNone/>
                <wp:docPr id="59" name="Straight Arrow Connector 59"/>
                <wp:cNvGraphicFramePr/>
                <a:graphic xmlns:a="http://schemas.openxmlformats.org/drawingml/2006/main">
                  <a:graphicData uri="http://schemas.microsoft.com/office/word/2010/wordprocessingShape">
                    <wps:wsp>
                      <wps:cNvCnPr/>
                      <wps:spPr>
                        <a:xfrm>
                          <a:off x="0" y="0"/>
                          <a:ext cx="609600" cy="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xmlns:oel="http://schemas.microsoft.com/office/2019/extlst">
            <w:pict>
              <v:shape w14:anchorId="5894D0BA" id="Straight Arrow Connector 59" o:spid="_x0000_s1026" type="#_x0000_t32" style="position:absolute;margin-left:87.75pt;margin-top:6.75pt;width:48pt;height:0;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" strokecolor="#4472c4" strokeweight=".5pt">
                <v:stroke endarrow="block" joinstyle="miter"/>
              </v:shape>
            </w:pict>
          </mc:Fallback>
        </mc:AlternateContent>
      </w:r>
    </w:p>
    <w:p w14:paraId="69C64A74" w14:textId="77777777" w:rsidR="006A2EFB" w:rsidRDefault="006A2EFB" w:rsidP="006A2EFB">
      <w:r>
        <w:rPr>
          <w:noProof/>
        </w:rPr>
        <mc:AlternateContent>
          <mc:Choice Requires="wps">
            <w:drawing>
              <wp:anchor distT="0" distB="0" distL="114300" distR="114300" simplePos="0" relativeHeight="251661312" behindDoc="0" locked="0" layoutInCell="1" allowOverlap="1" wp14:anchorId="3B6182F8" wp14:editId="26EA4A4D">
                <wp:simplePos x="0" y="0"/>
                <wp:positionH relativeFrom="column">
                  <wp:posOffset>-228600</wp:posOffset>
                </wp:positionH>
                <wp:positionV relativeFrom="paragraph">
                  <wp:posOffset>295910</wp:posOffset>
                </wp:positionV>
                <wp:extent cx="4953000" cy="28575"/>
                <wp:effectExtent l="0" t="76200" r="19050" b="66675"/>
                <wp:wrapNone/>
                <wp:docPr id="44" name="Straight Arrow Connector 44"/>
                <wp:cNvGraphicFramePr/>
                <a:graphic xmlns:a="http://schemas.openxmlformats.org/drawingml/2006/main">
                  <a:graphicData uri="http://schemas.microsoft.com/office/word/2010/wordprocessingShape">
                    <wps:wsp>
                      <wps:cNvCnPr/>
                      <wps:spPr>
                        <a:xfrm flipV="1">
                          <a:off x="0" y="0"/>
                          <a:ext cx="4953000" cy="285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oel="http://schemas.microsoft.com/office/2019/extlst">
            <w:pict>
              <v:shape w14:anchorId="63E9B70B" id="Straight Arrow Connector 44" o:spid="_x0000_s1026" type="#_x0000_t32" style="position:absolute;margin-left:-18pt;margin-top:23.3pt;width:390pt;height:2.25pt;flip: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" strokecolor="black [3200]" strokeweight=".5pt">
                <v:stroke endarrow="block" joinstyle="miter"/>
              </v:shape>
            </w:pict>
          </mc:Fallback>
        </mc:AlternateContent>
      </w:r>
    </w:p>
    <w:p w14:paraId="772320E6" w14:textId="77777777" w:rsidR="006A2EFB" w:rsidRDefault="006A2EFB" w:rsidP="006A2EFB">
      <w:r>
        <w:rPr>
          <w:noProof/>
        </w:rPr>
        <mc:AlternateContent>
          <mc:Choice Requires="wps">
            <w:drawing>
              <wp:anchor distT="0" distB="0" distL="114300" distR="114300" simplePos="0" relativeHeight="251673600" behindDoc="0" locked="0" layoutInCell="1" allowOverlap="1" wp14:anchorId="05312D2A" wp14:editId="4A9E58C8">
                <wp:simplePos x="0" y="0"/>
                <wp:positionH relativeFrom="column">
                  <wp:posOffset>2325757</wp:posOffset>
                </wp:positionH>
                <wp:positionV relativeFrom="paragraph">
                  <wp:posOffset>160434</wp:posOffset>
                </wp:positionV>
                <wp:extent cx="1009650" cy="437322"/>
                <wp:effectExtent l="0" t="0" r="19050" b="20320"/>
                <wp:wrapNone/>
                <wp:docPr id="56" name="Rectangle 56"/>
                <wp:cNvGraphicFramePr/>
                <a:graphic xmlns:a="http://schemas.openxmlformats.org/drawingml/2006/main">
                  <a:graphicData uri="http://schemas.microsoft.com/office/word/2010/wordprocessingShape">
                    <wps:wsp>
                      <wps:cNvSpPr/>
                      <wps:spPr>
                        <a:xfrm>
                          <a:off x="0" y="0"/>
                          <a:ext cx="1009650" cy="437322"/>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6FFB74FF" w14:textId="77777777" w:rsidR="006A2EFB" w:rsidRPr="009F63D3" w:rsidRDefault="006A2EFB" w:rsidP="006A2EFB">
                            <w:pPr>
                              <w:spacing w:line="240" w:lineRule="auto"/>
                              <w:jc w:val="center"/>
                              <w:rPr>
                                <w:rFonts w:ascii="Times New Roman" w:hAnsi="Times New Roman" w:cs="Times New Roman"/>
                                <w:sz w:val="20"/>
                                <w:szCs w:val="20"/>
                              </w:rPr>
                            </w:pPr>
                            <w:r w:rsidRPr="009F63D3">
                              <w:rPr>
                                <w:rFonts w:ascii="Times New Roman" w:hAnsi="Times New Roman" w:cs="Times New Roman"/>
                                <w:sz w:val="20"/>
                                <w:szCs w:val="20"/>
                              </w:rPr>
                              <w:t xml:space="preserve">Less disposable income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rect w14:anchorId="05312D2A" id="Rectangle 56" o:spid="_x0000_s1033" style="position:absolute;margin-left:183.15pt;margin-top:12.65pt;width:79.5pt;height:34.4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" fillcolor="#4472c4 [3204]" strokecolor="#1f3763 [1604]" strokeweight="1pt">
                <v:textbox>
                  <w:txbxContent>
                    <w:p w14:paraId="6FFB74FF" w14:textId="77777777" w:rsidR="006A2EFB" w:rsidRPr="009F63D3" w:rsidRDefault="006A2EFB" w:rsidP="006A2EFB">
                      <w:pPr>
                        <w:spacing w:line="240" w:lineRule="auto"/>
                        <w:jc w:val="center"/>
                        <w:rPr>
                          <w:rFonts w:ascii="Times New Roman" w:hAnsi="Times New Roman" w:cs="Times New Roman"/>
                          <w:sz w:val="20"/>
                          <w:szCs w:val="20"/>
                        </w:rPr>
                      </w:pPr>
                      <w:r w:rsidRPr="009F63D3">
                        <w:rPr>
                          <w:rFonts w:ascii="Times New Roman" w:hAnsi="Times New Roman" w:cs="Times New Roman"/>
                          <w:sz w:val="20"/>
                          <w:szCs w:val="20"/>
                        </w:rPr>
                        <w:t xml:space="preserve">Less disposable income </w:t>
                      </w:r>
                    </w:p>
                  </w:txbxContent>
                </v:textbox>
              </v:rect>
            </w:pict>
          </mc:Fallback>
        </mc:AlternateContent>
      </w:r>
      <w:r>
        <w:rPr>
          <w:noProof/>
        </w:rPr>
        <mc:AlternateContent>
          <mc:Choice Requires="wps">
            <w:drawing>
              <wp:anchor distT="0" distB="0" distL="114300" distR="114300" simplePos="0" relativeHeight="251671552" behindDoc="0" locked="0" layoutInCell="1" allowOverlap="1" wp14:anchorId="37C0D729" wp14:editId="7C0B05F3">
                <wp:simplePos x="0" y="0"/>
                <wp:positionH relativeFrom="column">
                  <wp:posOffset>546652</wp:posOffset>
                </wp:positionH>
                <wp:positionV relativeFrom="paragraph">
                  <wp:posOffset>150495</wp:posOffset>
                </wp:positionV>
                <wp:extent cx="904875" cy="795130"/>
                <wp:effectExtent l="0" t="0" r="28575" b="24130"/>
                <wp:wrapNone/>
                <wp:docPr id="54" name="Rectangle 54"/>
                <wp:cNvGraphicFramePr/>
                <a:graphic xmlns:a="http://schemas.openxmlformats.org/drawingml/2006/main">
                  <a:graphicData uri="http://schemas.microsoft.com/office/word/2010/wordprocessingShape">
                    <wps:wsp>
                      <wps:cNvSpPr/>
                      <wps:spPr>
                        <a:xfrm>
                          <a:off x="0" y="0"/>
                          <a:ext cx="904875" cy="795130"/>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309F014E" w14:textId="77777777" w:rsidR="006A2EFB" w:rsidRPr="00B2483C" w:rsidRDefault="006A2EFB" w:rsidP="006A2EFB">
                            <w:pPr>
                              <w:jc w:val="center"/>
                              <w:rPr>
                                <w:rFonts w:ascii="Times New Roman" w:hAnsi="Times New Roman" w:cs="Times New Roman"/>
                                <w:sz w:val="18"/>
                                <w:szCs w:val="18"/>
                              </w:rPr>
                            </w:pPr>
                            <w:r w:rsidRPr="00B2483C">
                              <w:rPr>
                                <w:rFonts w:ascii="Times New Roman" w:hAnsi="Times New Roman" w:cs="Times New Roman"/>
                                <w:sz w:val="18"/>
                                <w:szCs w:val="18"/>
                              </w:rPr>
                              <w:t xml:space="preserve">Made importation from EU countries expensive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rect w14:anchorId="37C0D729" id="Rectangle 54" o:spid="_x0000_s1034" style="position:absolute;margin-left:43.05pt;margin-top:11.85pt;width:71.25pt;height:62.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" fillcolor="#4472c4 [3204]" strokecolor="#1f3763 [1604]" strokeweight="1pt">
                <v:textbox>
                  <w:txbxContent>
                    <w:p w14:paraId="309F014E" w14:textId="77777777" w:rsidR="006A2EFB" w:rsidRPr="00B2483C" w:rsidRDefault="006A2EFB" w:rsidP="006A2EFB">
                      <w:pPr>
                        <w:jc w:val="center"/>
                        <w:rPr>
                          <w:rFonts w:ascii="Times New Roman" w:hAnsi="Times New Roman" w:cs="Times New Roman"/>
                          <w:sz w:val="18"/>
                          <w:szCs w:val="18"/>
                        </w:rPr>
                      </w:pPr>
                      <w:r w:rsidRPr="00B2483C">
                        <w:rPr>
                          <w:rFonts w:ascii="Times New Roman" w:hAnsi="Times New Roman" w:cs="Times New Roman"/>
                          <w:sz w:val="18"/>
                          <w:szCs w:val="18"/>
                        </w:rPr>
                        <w:t xml:space="preserve">Made importation from EU countries expensive </w:t>
                      </w:r>
                    </w:p>
                  </w:txbxContent>
                </v:textbox>
              </v:rect>
            </w:pict>
          </mc:Fallback>
        </mc:AlternateContent>
      </w:r>
      <w:r>
        <w:rPr>
          <w:noProof/>
        </w:rPr>
        <mc:AlternateContent>
          <mc:Choice Requires="wps">
            <w:drawing>
              <wp:anchor distT="0" distB="0" distL="114300" distR="114300" simplePos="0" relativeHeight="251665408" behindDoc="0" locked="0" layoutInCell="1" allowOverlap="1" wp14:anchorId="4DF0351C" wp14:editId="13325A80">
                <wp:simplePos x="0" y="0"/>
                <wp:positionH relativeFrom="column">
                  <wp:posOffset>3476625</wp:posOffset>
                </wp:positionH>
                <wp:positionV relativeFrom="paragraph">
                  <wp:posOffset>29209</wp:posOffset>
                </wp:positionV>
                <wp:extent cx="647700" cy="1609725"/>
                <wp:effectExtent l="0" t="0" r="19050" b="28575"/>
                <wp:wrapNone/>
                <wp:docPr id="48" name="Straight Connector 48"/>
                <wp:cNvGraphicFramePr/>
                <a:graphic xmlns:a="http://schemas.openxmlformats.org/drawingml/2006/main">
                  <a:graphicData uri="http://schemas.microsoft.com/office/word/2010/wordprocessingShape">
                    <wps:wsp>
                      <wps:cNvCnPr/>
                      <wps:spPr>
                        <a:xfrm flipH="1">
                          <a:off x="0" y="0"/>
                          <a:ext cx="647700" cy="16097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oel="http://schemas.microsoft.com/office/2019/extlst">
            <w:pict>
              <v:line w14:anchorId="2D0DA88B" id="Straight Connector 48" o:spid="_x0000_s1026" style="position:absolute;flip:x;z-index:251665408;visibility:visible;mso-wrap-style:square;mso-wrap-distance-left:9pt;mso-wrap-distance-top:0;mso-wrap-distance-right:9pt;mso-wrap-distance-bottom:0;mso-position-horizontal:absolute;mso-position-horizontal-relative:text;mso-position-vertical:absolute;mso-position-vertical-relative:text" from="273.75pt,2.3pt" to="324.75pt,12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" strokecolor="black [3200]" strokeweight=".5pt">
                <v:stroke joinstyle="miter"/>
              </v:line>
            </w:pict>
          </mc:Fallback>
        </mc:AlternateContent>
      </w:r>
      <w:r>
        <w:rPr>
          <w:noProof/>
        </w:rPr>
        <mc:AlternateContent>
          <mc:Choice Requires="wps">
            <w:drawing>
              <wp:anchor distT="0" distB="0" distL="114300" distR="114300" simplePos="0" relativeHeight="251664384" behindDoc="0" locked="0" layoutInCell="1" allowOverlap="1" wp14:anchorId="0DC6A67D" wp14:editId="18EDAF8D">
                <wp:simplePos x="0" y="0"/>
                <wp:positionH relativeFrom="column">
                  <wp:posOffset>1390650</wp:posOffset>
                </wp:positionH>
                <wp:positionV relativeFrom="paragraph">
                  <wp:posOffset>19685</wp:posOffset>
                </wp:positionV>
                <wp:extent cx="752475" cy="1543050"/>
                <wp:effectExtent l="0" t="0" r="28575" b="19050"/>
                <wp:wrapNone/>
                <wp:docPr id="47" name="Straight Connector 47"/>
                <wp:cNvGraphicFramePr/>
                <a:graphic xmlns:a="http://schemas.openxmlformats.org/drawingml/2006/main">
                  <a:graphicData uri="http://schemas.microsoft.com/office/word/2010/wordprocessingShape">
                    <wps:wsp>
                      <wps:cNvCnPr/>
                      <wps:spPr>
                        <a:xfrm flipH="1">
                          <a:off x="0" y="0"/>
                          <a:ext cx="752475" cy="1543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oel="http://schemas.microsoft.com/office/2019/extlst">
            <w:pict>
              <v:line w14:anchorId="23D3DF02" id="Straight Connector 47" o:spid="_x0000_s1026" style="position:absolute;flip:x;z-index:251664384;visibility:visible;mso-wrap-style:square;mso-wrap-distance-left:9pt;mso-wrap-distance-top:0;mso-wrap-distance-right:9pt;mso-wrap-distance-bottom:0;mso-position-horizontal:absolute;mso-position-horizontal-relative:text;mso-position-vertical:absolute;mso-position-vertical-relative:text" from="109.5pt,1.55pt" to="168.75pt,12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" strokecolor="black [3200]" strokeweight=".5pt">
                <v:stroke joinstyle="miter"/>
              </v:line>
            </w:pict>
          </mc:Fallback>
        </mc:AlternateContent>
      </w:r>
    </w:p>
    <w:p w14:paraId="19B212D0" w14:textId="77777777" w:rsidR="006A2EFB" w:rsidRDefault="006A2EFB" w:rsidP="006A2EFB">
      <w:r>
        <w:rPr>
          <w:noProof/>
        </w:rPr>
        <mc:AlternateContent>
          <mc:Choice Requires="wps">
            <w:drawing>
              <wp:anchor distT="0" distB="0" distL="114300" distR="114300" simplePos="0" relativeHeight="251681792" behindDoc="0" locked="0" layoutInCell="1" allowOverlap="1" wp14:anchorId="71747927" wp14:editId="1C58D192">
                <wp:simplePos x="0" y="0"/>
                <wp:positionH relativeFrom="column">
                  <wp:posOffset>3362325</wp:posOffset>
                </wp:positionH>
                <wp:positionV relativeFrom="paragraph">
                  <wp:posOffset>85090</wp:posOffset>
                </wp:positionV>
                <wp:extent cx="609600" cy="0"/>
                <wp:effectExtent l="0" t="76200" r="19050" b="95250"/>
                <wp:wrapNone/>
                <wp:docPr id="64" name="Straight Arrow Connector 64"/>
                <wp:cNvGraphicFramePr/>
                <a:graphic xmlns:a="http://schemas.openxmlformats.org/drawingml/2006/main">
                  <a:graphicData uri="http://schemas.microsoft.com/office/word/2010/wordprocessingShape">
                    <wps:wsp>
                      <wps:cNvCnPr/>
                      <wps:spPr>
                        <a:xfrm>
                          <a:off x="0" y="0"/>
                          <a:ext cx="609600" cy="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xmlns:oel="http://schemas.microsoft.com/office/2019/extlst">
            <w:pict>
              <v:shape w14:anchorId="15A75F9F" id="Straight Arrow Connector 64" o:spid="_x0000_s1026" type="#_x0000_t32" style="position:absolute;margin-left:264.75pt;margin-top:6.7pt;width:48pt;height:0;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" strokecolor="#4472c4" strokeweight=".5pt">
                <v:stroke endarrow="block" joinstyle="miter"/>
              </v:shape>
            </w:pict>
          </mc:Fallback>
        </mc:AlternateContent>
      </w:r>
      <w:r>
        <w:rPr>
          <w:noProof/>
        </w:rPr>
        <mc:AlternateContent>
          <mc:Choice Requires="wps">
            <w:drawing>
              <wp:anchor distT="0" distB="0" distL="114300" distR="114300" simplePos="0" relativeHeight="251679744" behindDoc="0" locked="0" layoutInCell="1" allowOverlap="1" wp14:anchorId="166C8005" wp14:editId="5B77F936">
                <wp:simplePos x="0" y="0"/>
                <wp:positionH relativeFrom="column">
                  <wp:posOffset>1400175</wp:posOffset>
                </wp:positionH>
                <wp:positionV relativeFrom="paragraph">
                  <wp:posOffset>18415</wp:posOffset>
                </wp:positionV>
                <wp:extent cx="609600" cy="0"/>
                <wp:effectExtent l="0" t="76200" r="19050" b="95250"/>
                <wp:wrapNone/>
                <wp:docPr id="62" name="Straight Arrow Connector 62"/>
                <wp:cNvGraphicFramePr/>
                <a:graphic xmlns:a="http://schemas.openxmlformats.org/drawingml/2006/main">
                  <a:graphicData uri="http://schemas.microsoft.com/office/word/2010/wordprocessingShape">
                    <wps:wsp>
                      <wps:cNvCnPr/>
                      <wps:spPr>
                        <a:xfrm>
                          <a:off x="0" y="0"/>
                          <a:ext cx="609600" cy="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xmlns:oel="http://schemas.microsoft.com/office/2019/extlst">
            <w:pict>
              <v:shape w14:anchorId="2B5C4B5B" id="Straight Arrow Connector 62" o:spid="_x0000_s1026" type="#_x0000_t32" style="position:absolute;margin-left:110.25pt;margin-top:1.45pt;width:48pt;height:0;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" strokecolor="#4472c4" strokeweight=".5pt">
                <v:stroke endarrow="block" joinstyle="miter"/>
              </v:shape>
            </w:pict>
          </mc:Fallback>
        </mc:AlternateContent>
      </w:r>
    </w:p>
    <w:p w14:paraId="5F8887C2" w14:textId="77777777" w:rsidR="006A2EFB" w:rsidRDefault="006A2EFB" w:rsidP="006A2EFB"/>
    <w:p w14:paraId="13CD0149" w14:textId="77777777" w:rsidR="006A2EFB" w:rsidRDefault="006A2EFB" w:rsidP="006A2EFB">
      <w:r>
        <w:rPr>
          <w:noProof/>
        </w:rPr>
        <mc:AlternateContent>
          <mc:Choice Requires="wps">
            <w:drawing>
              <wp:anchor distT="0" distB="0" distL="114300" distR="114300" simplePos="0" relativeHeight="251672576" behindDoc="0" locked="0" layoutInCell="1" allowOverlap="1" wp14:anchorId="24A06BB4" wp14:editId="39509F20">
                <wp:simplePos x="0" y="0"/>
                <wp:positionH relativeFrom="column">
                  <wp:posOffset>198783</wp:posOffset>
                </wp:positionH>
                <wp:positionV relativeFrom="paragraph">
                  <wp:posOffset>218218</wp:posOffset>
                </wp:positionV>
                <wp:extent cx="857250" cy="516835"/>
                <wp:effectExtent l="0" t="0" r="19050" b="17145"/>
                <wp:wrapNone/>
                <wp:docPr id="55" name="Rectangle 55"/>
                <wp:cNvGraphicFramePr/>
                <a:graphic xmlns:a="http://schemas.openxmlformats.org/drawingml/2006/main">
                  <a:graphicData uri="http://schemas.microsoft.com/office/word/2010/wordprocessingShape">
                    <wps:wsp>
                      <wps:cNvSpPr/>
                      <wps:spPr>
                        <a:xfrm>
                          <a:off x="0" y="0"/>
                          <a:ext cx="857250" cy="516835"/>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639642FB" w14:textId="77777777" w:rsidR="006A2EFB" w:rsidRPr="00B2483C" w:rsidRDefault="006A2EFB" w:rsidP="006A2EFB">
                            <w:pPr>
                              <w:jc w:val="center"/>
                              <w:rPr>
                                <w:rFonts w:ascii="Times New Roman" w:hAnsi="Times New Roman" w:cs="Times New Roman"/>
                                <w:sz w:val="18"/>
                                <w:szCs w:val="18"/>
                              </w:rPr>
                            </w:pPr>
                            <w:r w:rsidRPr="00B2483C">
                              <w:rPr>
                                <w:rFonts w:ascii="Times New Roman" w:hAnsi="Times New Roman" w:cs="Times New Roman"/>
                                <w:sz w:val="18"/>
                                <w:szCs w:val="18"/>
                              </w:rPr>
                              <w:t>Caused new taxes and tariffs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rect w14:anchorId="24A06BB4" id="Rectangle 55" o:spid="_x0000_s1035" style="position:absolute;margin-left:15.65pt;margin-top:17.2pt;width:67.5pt;height:40.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" fillcolor="#4472c4 [3204]" strokecolor="#1f3763 [1604]" strokeweight="1pt">
                <v:textbox>
                  <w:txbxContent>
                    <w:p w14:paraId="639642FB" w14:textId="77777777" w:rsidR="006A2EFB" w:rsidRPr="00B2483C" w:rsidRDefault="006A2EFB" w:rsidP="006A2EFB">
                      <w:pPr>
                        <w:jc w:val="center"/>
                        <w:rPr>
                          <w:rFonts w:ascii="Times New Roman" w:hAnsi="Times New Roman" w:cs="Times New Roman"/>
                          <w:sz w:val="18"/>
                          <w:szCs w:val="18"/>
                        </w:rPr>
                      </w:pPr>
                      <w:r w:rsidRPr="00B2483C">
                        <w:rPr>
                          <w:rFonts w:ascii="Times New Roman" w:hAnsi="Times New Roman" w:cs="Times New Roman"/>
                          <w:sz w:val="18"/>
                          <w:szCs w:val="18"/>
                        </w:rPr>
                        <w:t>Caused new taxes and tariffs</w:t>
                      </w:r>
                    </w:p>
                  </w:txbxContent>
                </v:textbox>
              </v:rect>
            </w:pict>
          </mc:Fallback>
        </mc:AlternateContent>
      </w:r>
      <w:r>
        <w:rPr>
          <w:noProof/>
        </w:rPr>
        <mc:AlternateContent>
          <mc:Choice Requires="wps">
            <w:drawing>
              <wp:anchor distT="0" distB="0" distL="114300" distR="114300" simplePos="0" relativeHeight="251682816" behindDoc="0" locked="0" layoutInCell="1" allowOverlap="1" wp14:anchorId="64F55415" wp14:editId="32A79215">
                <wp:simplePos x="0" y="0"/>
                <wp:positionH relativeFrom="column">
                  <wp:posOffset>3143250</wp:posOffset>
                </wp:positionH>
                <wp:positionV relativeFrom="paragraph">
                  <wp:posOffset>123190</wp:posOffset>
                </wp:positionV>
                <wp:extent cx="609600" cy="0"/>
                <wp:effectExtent l="0" t="76200" r="19050" b="95250"/>
                <wp:wrapNone/>
                <wp:docPr id="65" name="Straight Arrow Connector 65"/>
                <wp:cNvGraphicFramePr/>
                <a:graphic xmlns:a="http://schemas.openxmlformats.org/drawingml/2006/main">
                  <a:graphicData uri="http://schemas.microsoft.com/office/word/2010/wordprocessingShape">
                    <wps:wsp>
                      <wps:cNvCnPr/>
                      <wps:spPr>
                        <a:xfrm>
                          <a:off x="0" y="0"/>
                          <a:ext cx="609600" cy="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xmlns:oel="http://schemas.microsoft.com/office/2019/extlst">
            <w:pict>
              <v:shape w14:anchorId="276F2CD4" id="Straight Arrow Connector 65" o:spid="_x0000_s1026" type="#_x0000_t32" style="position:absolute;margin-left:247.5pt;margin-top:9.7pt;width:48pt;height:0;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" strokecolor="#4472c4" strokeweight=".5pt">
                <v:stroke endarrow="block" joinstyle="miter"/>
              </v:shape>
            </w:pict>
          </mc:Fallback>
        </mc:AlternateContent>
      </w:r>
      <w:r>
        <w:rPr>
          <w:noProof/>
        </w:rPr>
        <mc:AlternateContent>
          <mc:Choice Requires="wps">
            <w:drawing>
              <wp:anchor distT="0" distB="0" distL="114300" distR="114300" simplePos="0" relativeHeight="251674624" behindDoc="0" locked="0" layoutInCell="1" allowOverlap="1" wp14:anchorId="619BEB0C" wp14:editId="359506C6">
                <wp:simplePos x="0" y="0"/>
                <wp:positionH relativeFrom="column">
                  <wp:posOffset>2428875</wp:posOffset>
                </wp:positionH>
                <wp:positionV relativeFrom="paragraph">
                  <wp:posOffset>8890</wp:posOffset>
                </wp:positionV>
                <wp:extent cx="752475" cy="361950"/>
                <wp:effectExtent l="0" t="0" r="28575" b="19050"/>
                <wp:wrapNone/>
                <wp:docPr id="57" name="Rectangle 57"/>
                <wp:cNvGraphicFramePr/>
                <a:graphic xmlns:a="http://schemas.openxmlformats.org/drawingml/2006/main">
                  <a:graphicData uri="http://schemas.microsoft.com/office/word/2010/wordprocessingShape">
                    <wps:wsp>
                      <wps:cNvSpPr/>
                      <wps:spPr>
                        <a:xfrm>
                          <a:off x="0" y="0"/>
                          <a:ext cx="752475" cy="361950"/>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58CC18D3" w14:textId="77777777" w:rsidR="006A2EFB" w:rsidRPr="00B16FB6" w:rsidRDefault="006A2EFB" w:rsidP="006A2EFB">
                            <w:pPr>
                              <w:spacing w:line="240" w:lineRule="auto"/>
                              <w:jc w:val="center"/>
                              <w:rPr>
                                <w:rFonts w:ascii="Times New Roman" w:hAnsi="Times New Roman" w:cs="Times New Roman"/>
                                <w:sz w:val="18"/>
                                <w:szCs w:val="18"/>
                              </w:rPr>
                            </w:pPr>
                            <w:r w:rsidRPr="00B16FB6">
                              <w:rPr>
                                <w:rFonts w:ascii="Times New Roman" w:hAnsi="Times New Roman" w:cs="Times New Roman"/>
                                <w:sz w:val="18"/>
                                <w:szCs w:val="18"/>
                              </w:rPr>
                              <w:t xml:space="preserve">Bigger overhead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oel="http://schemas.microsoft.com/office/2019/extlst">
            <w:pict>
              <v:rect w14:anchorId="619BEB0C" id="Rectangle 57" o:spid="_x0000_s1036" style="position:absolute;margin-left:191.25pt;margin-top:.7pt;width:59.25pt;height:28.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" fillcolor="#4472c4 [3204]" strokecolor="#1f3763 [1604]" strokeweight="1pt">
                <v:textbox>
                  <w:txbxContent>
                    <w:p w14:paraId="58CC18D3" w14:textId="77777777" w:rsidR="006A2EFB" w:rsidRPr="00B16FB6" w:rsidRDefault="006A2EFB" w:rsidP="006A2EFB">
                      <w:pPr>
                        <w:spacing w:line="240" w:lineRule="auto"/>
                        <w:jc w:val="center"/>
                        <w:rPr>
                          <w:rFonts w:ascii="Times New Roman" w:hAnsi="Times New Roman" w:cs="Times New Roman"/>
                          <w:sz w:val="18"/>
                          <w:szCs w:val="18"/>
                        </w:rPr>
                      </w:pPr>
                      <w:r w:rsidRPr="00B16FB6">
                        <w:rPr>
                          <w:rFonts w:ascii="Times New Roman" w:hAnsi="Times New Roman" w:cs="Times New Roman"/>
                          <w:sz w:val="18"/>
                          <w:szCs w:val="18"/>
                        </w:rPr>
                        <w:t xml:space="preserve">Bigger overhead </w:t>
                      </w:r>
                    </w:p>
                  </w:txbxContent>
                </v:textbox>
              </v:rect>
            </w:pict>
          </mc:Fallback>
        </mc:AlternateContent>
      </w:r>
    </w:p>
    <w:p w14:paraId="3AB6FEE6" w14:textId="77777777" w:rsidR="006A2EFB" w:rsidRDefault="006A2EFB" w:rsidP="006A2EFB">
      <w:r>
        <w:rPr>
          <w:noProof/>
        </w:rPr>
        <mc:AlternateContent>
          <mc:Choice Requires="wps">
            <w:drawing>
              <wp:anchor distT="0" distB="0" distL="114300" distR="114300" simplePos="0" relativeHeight="251680768" behindDoc="0" locked="0" layoutInCell="1" allowOverlap="1" wp14:anchorId="3131A47C" wp14:editId="587FF89F">
                <wp:simplePos x="0" y="0"/>
                <wp:positionH relativeFrom="column">
                  <wp:posOffset>930440</wp:posOffset>
                </wp:positionH>
                <wp:positionV relativeFrom="paragraph">
                  <wp:posOffset>138872</wp:posOffset>
                </wp:positionV>
                <wp:extent cx="609600" cy="0"/>
                <wp:effectExtent l="0" t="76200" r="19050" b="95250"/>
                <wp:wrapNone/>
                <wp:docPr id="63" name="Straight Arrow Connector 63"/>
                <wp:cNvGraphicFramePr/>
                <a:graphic xmlns:a="http://schemas.openxmlformats.org/drawingml/2006/main">
                  <a:graphicData uri="http://schemas.microsoft.com/office/word/2010/wordprocessingShape">
                    <wps:wsp>
                      <wps:cNvCnPr/>
                      <wps:spPr>
                        <a:xfrm>
                          <a:off x="0" y="0"/>
                          <a:ext cx="609600" cy="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xmlns:oel="http://schemas.microsoft.com/office/2019/extlst">
            <w:pict>
              <v:shape w14:anchorId="4290EBF9" id="Straight Arrow Connector 63" o:spid="_x0000_s1026" type="#_x0000_t32" style="position:absolute;margin-left:73.25pt;margin-top:10.95pt;width:48pt;height:0;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" strokecolor="#4472c4" strokeweight=".5pt">
                <v:stroke endarrow="block" joinstyle="miter"/>
              </v:shape>
            </w:pict>
          </mc:Fallback>
        </mc:AlternateContent>
      </w:r>
    </w:p>
    <w:p w14:paraId="195D8BEF" w14:textId="77777777" w:rsidR="006A2EFB" w:rsidRDefault="006A2EFB" w:rsidP="006A2EFB">
      <w:r>
        <w:rPr>
          <w:noProof/>
        </w:rPr>
        <mc:AlternateContent>
          <mc:Choice Requires="wps">
            <w:drawing>
              <wp:anchor distT="0" distB="0" distL="114300" distR="114300" simplePos="0" relativeHeight="251685888" behindDoc="0" locked="0" layoutInCell="1" allowOverlap="1" wp14:anchorId="4071C1DB" wp14:editId="6726BD15">
                <wp:simplePos x="0" y="0"/>
                <wp:positionH relativeFrom="margin">
                  <wp:posOffset>319709</wp:posOffset>
                </wp:positionH>
                <wp:positionV relativeFrom="paragraph">
                  <wp:posOffset>242459</wp:posOffset>
                </wp:positionV>
                <wp:extent cx="1133475" cy="53340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1133475" cy="533400"/>
                        </a:xfrm>
                        <a:prstGeom prst="rect">
                          <a:avLst/>
                        </a:prstGeom>
                        <a:solidFill>
                          <a:srgbClr val="4472C4"/>
                        </a:solidFill>
                        <a:ln w="12700" cap="flat" cmpd="sng" algn="ctr">
                          <a:solidFill>
                            <a:srgbClr val="4472C4">
                              <a:shade val="50000"/>
                            </a:srgbClr>
                          </a:solidFill>
                          <a:prstDash val="solid"/>
                          <a:miter lim="800000"/>
                        </a:ln>
                        <a:effectLst/>
                      </wps:spPr>
                      <wps:txbx>
                        <w:txbxContent>
                          <w:p w14:paraId="620B4393" w14:textId="77777777" w:rsidR="006A2EFB" w:rsidRDefault="006A2EFB" w:rsidP="006A2EFB">
                            <w:pPr>
                              <w:jc w:val="center"/>
                            </w:pPr>
                            <w:r>
                              <w:t xml:space="preserve">Brexit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rect w14:anchorId="4071C1DB" id="Rectangle 4" o:spid="_x0000_s1037" style="position:absolute;margin-left:25.15pt;margin-top:19.1pt;width:89.25pt;height:42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" fillcolor="#4472c4" strokecolor="#2f528f" strokeweight="1pt">
                <v:textbox>
                  <w:txbxContent>
                    <w:p w14:paraId="620B4393" w14:textId="77777777" w:rsidR="006A2EFB" w:rsidRDefault="006A2EFB" w:rsidP="006A2EFB">
                      <w:pPr>
                        <w:jc w:val="center"/>
                      </w:pPr>
                      <w:r>
                        <w:t xml:space="preserve">Brexit </w:t>
                      </w:r>
                    </w:p>
                  </w:txbxContent>
                </v:textbox>
                <w10:wrap anchorx="margin"/>
              </v:rect>
            </w:pict>
          </mc:Fallback>
        </mc:AlternateContent>
      </w:r>
      <w:r>
        <w:rPr>
          <w:noProof/>
        </w:rPr>
        <mc:AlternateContent>
          <mc:Choice Requires="wps">
            <w:drawing>
              <wp:anchor distT="0" distB="0" distL="114300" distR="114300" simplePos="0" relativeHeight="251686912" behindDoc="0" locked="0" layoutInCell="1" allowOverlap="1" wp14:anchorId="5430B641" wp14:editId="6BCCBD78">
                <wp:simplePos x="0" y="0"/>
                <wp:positionH relativeFrom="margin">
                  <wp:posOffset>2695575</wp:posOffset>
                </wp:positionH>
                <wp:positionV relativeFrom="paragraph">
                  <wp:posOffset>142240</wp:posOffset>
                </wp:positionV>
                <wp:extent cx="1133475" cy="53340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1133475" cy="533400"/>
                        </a:xfrm>
                        <a:prstGeom prst="rect">
                          <a:avLst/>
                        </a:prstGeom>
                        <a:solidFill>
                          <a:srgbClr val="4472C4"/>
                        </a:solidFill>
                        <a:ln w="12700" cap="flat" cmpd="sng" algn="ctr">
                          <a:solidFill>
                            <a:srgbClr val="4472C4">
                              <a:shade val="50000"/>
                            </a:srgbClr>
                          </a:solidFill>
                          <a:prstDash val="solid"/>
                          <a:miter lim="800000"/>
                        </a:ln>
                        <a:effectLst/>
                      </wps:spPr>
                      <wps:txbx>
                        <w:txbxContent>
                          <w:p w14:paraId="6D034DDB" w14:textId="77777777" w:rsidR="006A2EFB" w:rsidRDefault="006A2EFB" w:rsidP="006A2EFB">
                            <w:pPr>
                              <w:jc w:val="center"/>
                            </w:pPr>
                            <w:r>
                              <w:t>High interest rates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rect w14:anchorId="5430B641" id="Rectangle 5" o:spid="_x0000_s1038" style="position:absolute;margin-left:212.25pt;margin-top:11.2pt;width:89.25pt;height:42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" fillcolor="#4472c4" strokecolor="#2f528f" strokeweight="1pt">
                <v:textbox>
                  <w:txbxContent>
                    <w:p w14:paraId="6D034DDB" w14:textId="77777777" w:rsidR="006A2EFB" w:rsidRDefault="006A2EFB" w:rsidP="006A2EFB">
                      <w:pPr>
                        <w:jc w:val="center"/>
                      </w:pPr>
                      <w:r>
                        <w:t>High interest rates</w:t>
                      </w:r>
                    </w:p>
                  </w:txbxContent>
                </v:textbox>
                <w10:wrap anchorx="margin"/>
              </v:rect>
            </w:pict>
          </mc:Fallback>
        </mc:AlternateContent>
      </w:r>
    </w:p>
    <w:p w14:paraId="621F4BFB" w14:textId="5D4FE751" w:rsidR="006A2EFB" w:rsidRDefault="006A2EFB" w:rsidP="005B33D9">
      <w:pPr>
        <w:spacing w:line="360" w:lineRule="auto"/>
        <w:ind w:firstLine="720"/>
        <w:rPr>
          <w:rFonts w:ascii="Times New Roman" w:hAnsi="Times New Roman" w:cs="Times New Roman"/>
          <w:sz w:val="24"/>
          <w:szCs w:val="24"/>
        </w:rPr>
      </w:pPr>
    </w:p>
    <w:p w14:paraId="13BE98B3" w14:textId="77777777" w:rsidR="006A2EFB" w:rsidRPr="007F00F9" w:rsidRDefault="006A2EFB" w:rsidP="005B33D9">
      <w:pPr>
        <w:spacing w:line="360" w:lineRule="auto"/>
        <w:ind w:firstLine="720"/>
        <w:rPr>
          <w:rFonts w:ascii="Times New Roman" w:hAnsi="Times New Roman" w:cs="Times New Roman"/>
          <w:sz w:val="24"/>
          <w:szCs w:val="24"/>
        </w:rPr>
      </w:pPr>
    </w:p>
    <w:p w14:paraId="2FE11B87" w14:textId="0AEB3231" w:rsidR="006A2EFB" w:rsidRDefault="006A2EFB" w:rsidP="006A2EFB">
      <w:pPr>
        <w:spacing w:line="360" w:lineRule="auto"/>
        <w:ind w:firstLine="720"/>
        <w:rPr>
          <w:rFonts w:ascii="Times New Roman" w:hAnsi="Times New Roman" w:cs="Times New Roman"/>
          <w:sz w:val="24"/>
          <w:szCs w:val="24"/>
        </w:rPr>
      </w:pPr>
      <w:r w:rsidRPr="00814DDE">
        <w:rPr>
          <w:rFonts w:ascii="Times New Roman" w:hAnsi="Times New Roman" w:cs="Times New Roman"/>
          <w:sz w:val="24"/>
          <w:szCs w:val="24"/>
        </w:rPr>
        <w:t>The fishbone diagram shows the causes that led the problems that in the retail sector that affected TM Lewin’s operations to the point administration.</w:t>
      </w:r>
      <w:r>
        <w:rPr>
          <w:rFonts w:ascii="Times New Roman" w:hAnsi="Times New Roman" w:cs="Times New Roman"/>
          <w:sz w:val="24"/>
          <w:szCs w:val="24"/>
        </w:rPr>
        <w:t xml:space="preserve"> As the diagram shows, the main four causes of the problems that TM Lewin has experienced in the past few years include Brexit, high interest rates, inflation, and the pandemic. the four main causes were accompanied by a series of negative causes that had more specific effects on TM Lewin. As the fishbone diagram shows, Brexit led to new taxes and tariffs, and importation challenges that affected the operations at TM Lewin. The same is true for all the other three main causes as shown in the diagram. The fishbone diagram is important in the process of problem-solving as it reveals the causes of the problem at hand, thus contributing in arriving at the appropriate solutions.  </w:t>
      </w:r>
    </w:p>
    <w:p w14:paraId="6DCCAB06" w14:textId="77777777" w:rsidR="00296B77" w:rsidRPr="00A84F54" w:rsidRDefault="00296B77" w:rsidP="00296B77">
      <w:pPr>
        <w:pStyle w:val="Titlu1"/>
        <w:jc w:val="center"/>
        <w:rPr>
          <w:rFonts w:ascii="Times New Roman" w:hAnsi="Times New Roman" w:cs="Times New Roman"/>
          <w:b/>
          <w:bCs/>
          <w:color w:val="auto"/>
          <w:sz w:val="24"/>
          <w:szCs w:val="24"/>
        </w:rPr>
      </w:pPr>
      <w:bookmarkStart w:id="14" w:name="_Toc120295789"/>
      <w:bookmarkStart w:id="15" w:name="_Toc120430335"/>
      <w:r w:rsidRPr="00A84F54">
        <w:rPr>
          <w:rFonts w:ascii="Times New Roman" w:hAnsi="Times New Roman" w:cs="Times New Roman"/>
          <w:b/>
          <w:bCs/>
          <w:color w:val="auto"/>
          <w:sz w:val="24"/>
          <w:szCs w:val="24"/>
        </w:rPr>
        <w:t>Evaluation of Possible Solutions</w:t>
      </w:r>
      <w:bookmarkEnd w:id="14"/>
      <w:bookmarkEnd w:id="15"/>
    </w:p>
    <w:p w14:paraId="5FCA0814" w14:textId="77777777" w:rsidR="00296B77" w:rsidRPr="00A84F54" w:rsidRDefault="00296B77" w:rsidP="00296B77">
      <w:pPr>
        <w:pStyle w:val="Titlu2"/>
        <w:rPr>
          <w:rFonts w:ascii="Times New Roman" w:hAnsi="Times New Roman" w:cs="Times New Roman"/>
          <w:b/>
          <w:bCs/>
          <w:color w:val="auto"/>
          <w:sz w:val="24"/>
          <w:szCs w:val="24"/>
        </w:rPr>
      </w:pPr>
      <w:bookmarkStart w:id="16" w:name="_Toc120295790"/>
      <w:bookmarkStart w:id="17" w:name="_Toc120430336"/>
      <w:r w:rsidRPr="00A84F54">
        <w:rPr>
          <w:rFonts w:ascii="Times New Roman" w:hAnsi="Times New Roman" w:cs="Times New Roman"/>
          <w:b/>
          <w:bCs/>
          <w:color w:val="auto"/>
          <w:sz w:val="24"/>
          <w:szCs w:val="24"/>
        </w:rPr>
        <w:t>Investment in Technology</w:t>
      </w:r>
      <w:bookmarkEnd w:id="16"/>
      <w:bookmarkEnd w:id="17"/>
    </w:p>
    <w:p w14:paraId="64A4CDB1" w14:textId="77777777" w:rsidR="00296B77" w:rsidRPr="00A84F54" w:rsidRDefault="00296B77" w:rsidP="00296B77">
      <w:pPr>
        <w:rPr>
          <w:rFonts w:ascii="Times New Roman" w:hAnsi="Times New Roman" w:cs="Times New Roman"/>
          <w:b/>
          <w:bCs/>
          <w:sz w:val="24"/>
          <w:szCs w:val="24"/>
        </w:rPr>
      </w:pPr>
      <w:r w:rsidRPr="00A84F54">
        <w:rPr>
          <w:rFonts w:ascii="Times New Roman" w:hAnsi="Times New Roman" w:cs="Times New Roman"/>
          <w:b/>
          <w:bCs/>
          <w:sz w:val="24"/>
          <w:szCs w:val="24"/>
        </w:rPr>
        <w:t xml:space="preserve">Solution’s PMI </w:t>
      </w:r>
    </w:p>
    <w:tbl>
      <w:tblPr>
        <w:tblStyle w:val="Tabelgril"/>
        <w:tblW w:w="0" w:type="auto"/>
        <w:tblLook w:val="04A0" w:firstRow="1" w:lastRow="0" w:firstColumn="1" w:lastColumn="0" w:noHBand="0" w:noVBand="1"/>
      </w:tblPr>
      <w:tblGrid>
        <w:gridCol w:w="3116"/>
        <w:gridCol w:w="3117"/>
        <w:gridCol w:w="3117"/>
      </w:tblGrid>
      <w:tr w:rsidR="00296B77" w14:paraId="26F528BC" w14:textId="77777777" w:rsidTr="005B7581">
        <w:tc>
          <w:tcPr>
            <w:tcW w:w="3116" w:type="dxa"/>
          </w:tcPr>
          <w:p w14:paraId="2173E4C2" w14:textId="77777777" w:rsidR="00296B77" w:rsidRPr="00D947BA" w:rsidRDefault="00296B77" w:rsidP="005B7581">
            <w:pPr>
              <w:spacing w:line="360" w:lineRule="auto"/>
              <w:rPr>
                <w:rFonts w:ascii="Times New Roman" w:hAnsi="Times New Roman" w:cs="Times New Roman"/>
                <w:b/>
                <w:bCs/>
                <w:sz w:val="24"/>
                <w:szCs w:val="24"/>
              </w:rPr>
            </w:pPr>
            <w:r w:rsidRPr="00D947BA">
              <w:rPr>
                <w:rFonts w:ascii="Times New Roman" w:hAnsi="Times New Roman" w:cs="Times New Roman"/>
                <w:b/>
                <w:bCs/>
                <w:sz w:val="24"/>
                <w:szCs w:val="24"/>
              </w:rPr>
              <w:t>PLUS</w:t>
            </w:r>
          </w:p>
        </w:tc>
        <w:tc>
          <w:tcPr>
            <w:tcW w:w="3117" w:type="dxa"/>
          </w:tcPr>
          <w:p w14:paraId="761B97B4" w14:textId="77777777" w:rsidR="00296B77" w:rsidRPr="00D947BA" w:rsidRDefault="00296B77" w:rsidP="005B7581">
            <w:pPr>
              <w:spacing w:line="360" w:lineRule="auto"/>
              <w:rPr>
                <w:rFonts w:ascii="Times New Roman" w:hAnsi="Times New Roman" w:cs="Times New Roman"/>
                <w:b/>
                <w:bCs/>
                <w:sz w:val="24"/>
                <w:szCs w:val="24"/>
              </w:rPr>
            </w:pPr>
            <w:r w:rsidRPr="00D947BA">
              <w:rPr>
                <w:rFonts w:ascii="Times New Roman" w:hAnsi="Times New Roman" w:cs="Times New Roman"/>
                <w:b/>
                <w:bCs/>
                <w:sz w:val="24"/>
                <w:szCs w:val="24"/>
              </w:rPr>
              <w:t xml:space="preserve">MINUS </w:t>
            </w:r>
          </w:p>
        </w:tc>
        <w:tc>
          <w:tcPr>
            <w:tcW w:w="3117" w:type="dxa"/>
          </w:tcPr>
          <w:p w14:paraId="1B97BB32" w14:textId="77777777" w:rsidR="00296B77" w:rsidRPr="00D947BA" w:rsidRDefault="00296B77" w:rsidP="005B7581">
            <w:pPr>
              <w:spacing w:line="360" w:lineRule="auto"/>
              <w:rPr>
                <w:rFonts w:ascii="Times New Roman" w:hAnsi="Times New Roman" w:cs="Times New Roman"/>
                <w:b/>
                <w:bCs/>
                <w:sz w:val="24"/>
                <w:szCs w:val="24"/>
              </w:rPr>
            </w:pPr>
            <w:r w:rsidRPr="00D947BA">
              <w:rPr>
                <w:rFonts w:ascii="Times New Roman" w:hAnsi="Times New Roman" w:cs="Times New Roman"/>
                <w:b/>
                <w:bCs/>
                <w:sz w:val="24"/>
                <w:szCs w:val="24"/>
              </w:rPr>
              <w:t xml:space="preserve">INTERESTING </w:t>
            </w:r>
          </w:p>
        </w:tc>
      </w:tr>
      <w:tr w:rsidR="00296B77" w14:paraId="26122F36" w14:textId="77777777" w:rsidTr="005B7581">
        <w:tc>
          <w:tcPr>
            <w:tcW w:w="3116" w:type="dxa"/>
          </w:tcPr>
          <w:p w14:paraId="26287749" w14:textId="77777777" w:rsidR="00296B77" w:rsidRDefault="00296B77" w:rsidP="005B7581">
            <w:pPr>
              <w:spacing w:line="360" w:lineRule="auto"/>
              <w:rPr>
                <w:rFonts w:ascii="Times New Roman" w:hAnsi="Times New Roman" w:cs="Times New Roman"/>
                <w:sz w:val="20"/>
                <w:szCs w:val="20"/>
              </w:rPr>
            </w:pPr>
            <w:r>
              <w:rPr>
                <w:rFonts w:ascii="Times New Roman" w:hAnsi="Times New Roman" w:cs="Times New Roman"/>
                <w:sz w:val="20"/>
                <w:szCs w:val="20"/>
              </w:rPr>
              <w:t>It w</w:t>
            </w:r>
            <w:r w:rsidRPr="00D947BA">
              <w:rPr>
                <w:rFonts w:ascii="Times New Roman" w:hAnsi="Times New Roman" w:cs="Times New Roman"/>
                <w:sz w:val="20"/>
                <w:szCs w:val="20"/>
              </w:rPr>
              <w:t>ill reduce the cost of production</w:t>
            </w:r>
          </w:p>
          <w:p w14:paraId="7974EDD4" w14:textId="77777777" w:rsidR="00296B77" w:rsidRDefault="00296B77" w:rsidP="005B7581">
            <w:pPr>
              <w:spacing w:line="360" w:lineRule="auto"/>
              <w:rPr>
                <w:rFonts w:ascii="Times New Roman" w:hAnsi="Times New Roman" w:cs="Times New Roman"/>
                <w:sz w:val="20"/>
                <w:szCs w:val="20"/>
              </w:rPr>
            </w:pPr>
            <w:r>
              <w:rPr>
                <w:rFonts w:ascii="Times New Roman" w:hAnsi="Times New Roman" w:cs="Times New Roman"/>
                <w:sz w:val="20"/>
                <w:szCs w:val="20"/>
              </w:rPr>
              <w:t>It will increase productivity per unit input.</w:t>
            </w:r>
          </w:p>
          <w:p w14:paraId="15D4D4B4" w14:textId="77777777" w:rsidR="00296B77" w:rsidRDefault="00296B77" w:rsidP="005B7581">
            <w:pPr>
              <w:spacing w:line="360" w:lineRule="auto"/>
              <w:rPr>
                <w:rFonts w:ascii="Times New Roman" w:hAnsi="Times New Roman" w:cs="Times New Roman"/>
                <w:sz w:val="20"/>
                <w:szCs w:val="20"/>
              </w:rPr>
            </w:pPr>
            <w:r>
              <w:rPr>
                <w:rFonts w:ascii="Times New Roman" w:hAnsi="Times New Roman" w:cs="Times New Roman"/>
                <w:sz w:val="20"/>
                <w:szCs w:val="20"/>
              </w:rPr>
              <w:t>It will compensate for the closure of physical stores.</w:t>
            </w:r>
          </w:p>
          <w:p w14:paraId="20F0CC71" w14:textId="77777777" w:rsidR="00296B77" w:rsidRDefault="00296B77" w:rsidP="005B7581">
            <w:pPr>
              <w:spacing w:line="360" w:lineRule="auto"/>
              <w:rPr>
                <w:rFonts w:ascii="Times New Roman" w:hAnsi="Times New Roman" w:cs="Times New Roman"/>
                <w:sz w:val="20"/>
                <w:szCs w:val="20"/>
              </w:rPr>
            </w:pPr>
            <w:r>
              <w:rPr>
                <w:rFonts w:ascii="Times New Roman" w:hAnsi="Times New Roman" w:cs="Times New Roman"/>
                <w:sz w:val="20"/>
                <w:szCs w:val="20"/>
              </w:rPr>
              <w:t>It will improve communication with customers.</w:t>
            </w:r>
          </w:p>
          <w:p w14:paraId="50DFD6BA" w14:textId="77777777" w:rsidR="00296B77" w:rsidRPr="00D947BA" w:rsidRDefault="00296B77" w:rsidP="005B7581">
            <w:pPr>
              <w:spacing w:line="360" w:lineRule="auto"/>
              <w:rPr>
                <w:rFonts w:ascii="Times New Roman" w:hAnsi="Times New Roman" w:cs="Times New Roman"/>
                <w:sz w:val="20"/>
                <w:szCs w:val="20"/>
              </w:rPr>
            </w:pPr>
            <w:r>
              <w:rPr>
                <w:rFonts w:ascii="Times New Roman" w:hAnsi="Times New Roman" w:cs="Times New Roman"/>
                <w:sz w:val="20"/>
                <w:szCs w:val="20"/>
              </w:rPr>
              <w:t>It will improve overall efficiency in sales and marketing.</w:t>
            </w:r>
          </w:p>
        </w:tc>
        <w:tc>
          <w:tcPr>
            <w:tcW w:w="3117" w:type="dxa"/>
          </w:tcPr>
          <w:p w14:paraId="363D88F2" w14:textId="77777777" w:rsidR="00296B77" w:rsidRPr="00FF6CC4" w:rsidRDefault="00296B77" w:rsidP="005B7581">
            <w:pPr>
              <w:spacing w:line="360" w:lineRule="auto"/>
              <w:rPr>
                <w:rFonts w:ascii="Times New Roman" w:hAnsi="Times New Roman" w:cs="Times New Roman"/>
                <w:sz w:val="20"/>
                <w:szCs w:val="20"/>
              </w:rPr>
            </w:pPr>
            <w:r w:rsidRPr="00FF6CC4">
              <w:rPr>
                <w:rFonts w:ascii="Times New Roman" w:hAnsi="Times New Roman" w:cs="Times New Roman"/>
                <w:sz w:val="20"/>
                <w:szCs w:val="20"/>
              </w:rPr>
              <w:t>It is costly to implement</w:t>
            </w:r>
            <w:r>
              <w:rPr>
                <w:rFonts w:ascii="Times New Roman" w:hAnsi="Times New Roman" w:cs="Times New Roman"/>
                <w:sz w:val="20"/>
                <w:szCs w:val="20"/>
              </w:rPr>
              <w:t>.</w:t>
            </w:r>
          </w:p>
          <w:p w14:paraId="71BB6A8D" w14:textId="77777777" w:rsidR="00296B77" w:rsidRDefault="00296B77" w:rsidP="005B7581">
            <w:pPr>
              <w:spacing w:line="360" w:lineRule="auto"/>
              <w:rPr>
                <w:rFonts w:ascii="Times New Roman" w:hAnsi="Times New Roman" w:cs="Times New Roman"/>
                <w:sz w:val="20"/>
                <w:szCs w:val="20"/>
              </w:rPr>
            </w:pPr>
            <w:r w:rsidRPr="00FF6CC4">
              <w:rPr>
                <w:rFonts w:ascii="Times New Roman" w:hAnsi="Times New Roman" w:cs="Times New Roman"/>
                <w:sz w:val="20"/>
                <w:szCs w:val="20"/>
              </w:rPr>
              <w:t>It requires experts to maintain and operate</w:t>
            </w:r>
            <w:r>
              <w:rPr>
                <w:rFonts w:ascii="Times New Roman" w:hAnsi="Times New Roman" w:cs="Times New Roman"/>
                <w:sz w:val="20"/>
                <w:szCs w:val="20"/>
              </w:rPr>
              <w:t>.</w:t>
            </w:r>
          </w:p>
          <w:p w14:paraId="3DF39DBB" w14:textId="77777777" w:rsidR="00296B77" w:rsidRDefault="00296B77" w:rsidP="005B7581">
            <w:pPr>
              <w:spacing w:line="360" w:lineRule="auto"/>
              <w:rPr>
                <w:rFonts w:ascii="Times New Roman" w:hAnsi="Times New Roman" w:cs="Times New Roman"/>
                <w:sz w:val="24"/>
                <w:szCs w:val="24"/>
              </w:rPr>
            </w:pPr>
            <w:r w:rsidRPr="00FF6CC4">
              <w:rPr>
                <w:rFonts w:ascii="Times New Roman" w:hAnsi="Times New Roman" w:cs="Times New Roman"/>
                <w:sz w:val="20"/>
                <w:szCs w:val="20"/>
              </w:rPr>
              <w:t xml:space="preserve"> </w:t>
            </w:r>
          </w:p>
        </w:tc>
        <w:tc>
          <w:tcPr>
            <w:tcW w:w="3117" w:type="dxa"/>
          </w:tcPr>
          <w:p w14:paraId="45F6E82C" w14:textId="77777777" w:rsidR="00296B77" w:rsidRPr="00FF6CC4" w:rsidRDefault="00296B77" w:rsidP="005B7581">
            <w:pPr>
              <w:spacing w:line="360" w:lineRule="auto"/>
              <w:rPr>
                <w:rFonts w:ascii="Times New Roman" w:hAnsi="Times New Roman" w:cs="Times New Roman"/>
                <w:sz w:val="20"/>
                <w:szCs w:val="20"/>
              </w:rPr>
            </w:pPr>
            <w:r w:rsidRPr="00FF6CC4">
              <w:rPr>
                <w:rFonts w:ascii="Times New Roman" w:hAnsi="Times New Roman" w:cs="Times New Roman"/>
                <w:sz w:val="20"/>
                <w:szCs w:val="20"/>
              </w:rPr>
              <w:t>It will offer TM Lewin the opportunity to grow its current customer base</w:t>
            </w:r>
            <w:r>
              <w:rPr>
                <w:rFonts w:ascii="Times New Roman" w:hAnsi="Times New Roman" w:cs="Times New Roman"/>
                <w:sz w:val="20"/>
                <w:szCs w:val="20"/>
              </w:rPr>
              <w:t>.</w:t>
            </w:r>
          </w:p>
          <w:p w14:paraId="2C35C6A3" w14:textId="77777777" w:rsidR="00296B77" w:rsidRDefault="00296B77" w:rsidP="005B7581">
            <w:pPr>
              <w:spacing w:line="360" w:lineRule="auto"/>
              <w:rPr>
                <w:rFonts w:ascii="Times New Roman" w:hAnsi="Times New Roman" w:cs="Times New Roman"/>
                <w:sz w:val="24"/>
                <w:szCs w:val="24"/>
              </w:rPr>
            </w:pPr>
            <w:r w:rsidRPr="00FF6CC4">
              <w:rPr>
                <w:rFonts w:ascii="Times New Roman" w:hAnsi="Times New Roman" w:cs="Times New Roman"/>
                <w:sz w:val="20"/>
                <w:szCs w:val="20"/>
              </w:rPr>
              <w:t xml:space="preserve">It will </w:t>
            </w:r>
            <w:r>
              <w:rPr>
                <w:rFonts w:ascii="Times New Roman" w:hAnsi="Times New Roman" w:cs="Times New Roman"/>
                <w:sz w:val="20"/>
                <w:szCs w:val="20"/>
              </w:rPr>
              <w:t xml:space="preserve">may kickstart the business operations’ by restoring the sales it achieved before the pandemic. </w:t>
            </w:r>
            <w:r>
              <w:rPr>
                <w:rFonts w:ascii="Times New Roman" w:hAnsi="Times New Roman" w:cs="Times New Roman"/>
                <w:sz w:val="24"/>
                <w:szCs w:val="24"/>
              </w:rPr>
              <w:t xml:space="preserve"> </w:t>
            </w:r>
          </w:p>
        </w:tc>
      </w:tr>
    </w:tbl>
    <w:p w14:paraId="22A9F5D9" w14:textId="77777777" w:rsidR="00296B77" w:rsidRDefault="00296B77" w:rsidP="00296B77">
      <w:pPr>
        <w:spacing w:line="360" w:lineRule="auto"/>
        <w:rPr>
          <w:rFonts w:ascii="Times New Roman" w:hAnsi="Times New Roman" w:cs="Times New Roman"/>
          <w:sz w:val="24"/>
          <w:szCs w:val="24"/>
        </w:rPr>
      </w:pPr>
      <w:r w:rsidRPr="007F00F9">
        <w:rPr>
          <w:rFonts w:ascii="Times New Roman" w:hAnsi="Times New Roman" w:cs="Times New Roman"/>
          <w:sz w:val="24"/>
          <w:szCs w:val="24"/>
        </w:rPr>
        <w:t xml:space="preserve"> </w:t>
      </w:r>
    </w:p>
    <w:p w14:paraId="6D494764" w14:textId="749B4F1F" w:rsidR="00296B77" w:rsidRDefault="00296B77" w:rsidP="00296B77">
      <w:pPr>
        <w:spacing w:line="360" w:lineRule="auto"/>
        <w:ind w:firstLine="720"/>
        <w:rPr>
          <w:rFonts w:ascii="Times New Roman" w:hAnsi="Times New Roman" w:cs="Times New Roman"/>
          <w:sz w:val="24"/>
          <w:szCs w:val="24"/>
        </w:rPr>
      </w:pPr>
      <w:r>
        <w:rPr>
          <w:rFonts w:ascii="Times New Roman" w:hAnsi="Times New Roman" w:cs="Times New Roman"/>
          <w:sz w:val="24"/>
          <w:szCs w:val="24"/>
        </w:rPr>
        <w:t>Investing in technology is a possible solution to the problems that TM Lewin is currently experiencing. More specifically, the retailer can employ technology through e-commerce and communication with customers and potential customers. In e-commerce, TM Lewin can implement technology that maximizes the chances of potential customers finding the e-commerce site on the internet through search engine optimization and bots that interact with customers at all times of the day. Research on the use of technology in retailing shows that retailers stand to increase their efficiency and productivity by embracing digital technology in how they sell their products (</w:t>
      </w:r>
      <w:proofErr w:type="spellStart"/>
      <w:r w:rsidRPr="00247B8D">
        <w:rPr>
          <w:rFonts w:ascii="Times New Roman" w:hAnsi="Times New Roman" w:cs="Times New Roman"/>
          <w:sz w:val="24"/>
          <w:szCs w:val="24"/>
        </w:rPr>
        <w:t>Santalova</w:t>
      </w:r>
      <w:proofErr w:type="spellEnd"/>
      <w:r>
        <w:rPr>
          <w:rFonts w:ascii="Times New Roman" w:hAnsi="Times New Roman" w:cs="Times New Roman"/>
          <w:sz w:val="24"/>
          <w:szCs w:val="24"/>
        </w:rPr>
        <w:t xml:space="preserve"> et al., </w:t>
      </w:r>
      <w:r w:rsidRPr="00247B8D">
        <w:rPr>
          <w:rFonts w:ascii="Times New Roman" w:hAnsi="Times New Roman" w:cs="Times New Roman"/>
          <w:sz w:val="24"/>
          <w:szCs w:val="24"/>
        </w:rPr>
        <w:t>2019</w:t>
      </w:r>
      <w:r>
        <w:rPr>
          <w:rFonts w:ascii="Times New Roman" w:hAnsi="Times New Roman" w:cs="Times New Roman"/>
          <w:sz w:val="24"/>
          <w:szCs w:val="24"/>
        </w:rPr>
        <w:t xml:space="preserve">). As shown in the PMI diagram above, the solution will present the retailer with the several positives listed in the section of positives. However, it is also important to note that, as the PMI diagram shows, the solution will present the challenges of cost and need for experts.   </w:t>
      </w:r>
    </w:p>
    <w:p w14:paraId="05374762" w14:textId="29C2E996" w:rsidR="00BA7C4D" w:rsidRDefault="00BA7C4D" w:rsidP="00296B77">
      <w:pPr>
        <w:spacing w:line="360" w:lineRule="auto"/>
        <w:ind w:firstLine="720"/>
        <w:rPr>
          <w:rFonts w:ascii="Times New Roman" w:hAnsi="Times New Roman" w:cs="Times New Roman"/>
          <w:sz w:val="24"/>
          <w:szCs w:val="24"/>
        </w:rPr>
      </w:pPr>
    </w:p>
    <w:p w14:paraId="3587E8EC" w14:textId="77777777" w:rsidR="00BA7C4D" w:rsidRPr="007F00F9" w:rsidRDefault="00BA7C4D" w:rsidP="00296B77">
      <w:pPr>
        <w:spacing w:line="360" w:lineRule="auto"/>
        <w:ind w:firstLine="720"/>
        <w:rPr>
          <w:rFonts w:ascii="Times New Roman" w:hAnsi="Times New Roman" w:cs="Times New Roman"/>
          <w:sz w:val="24"/>
          <w:szCs w:val="24"/>
        </w:rPr>
      </w:pPr>
    </w:p>
    <w:p w14:paraId="2F44C50F" w14:textId="77777777" w:rsidR="00296B77" w:rsidRPr="00A84F54" w:rsidRDefault="00296B77" w:rsidP="00296B77">
      <w:pPr>
        <w:pStyle w:val="Titlu2"/>
        <w:rPr>
          <w:rFonts w:ascii="Times New Roman" w:hAnsi="Times New Roman" w:cs="Times New Roman"/>
          <w:b/>
          <w:bCs/>
          <w:color w:val="auto"/>
          <w:sz w:val="24"/>
          <w:szCs w:val="24"/>
        </w:rPr>
      </w:pPr>
      <w:bookmarkStart w:id="18" w:name="_Toc120295791"/>
      <w:bookmarkStart w:id="19" w:name="_Toc120430337"/>
      <w:bookmarkStart w:id="20" w:name="_Hlk120275555"/>
      <w:r w:rsidRPr="00A84F54">
        <w:rPr>
          <w:rFonts w:ascii="Times New Roman" w:hAnsi="Times New Roman" w:cs="Times New Roman"/>
          <w:b/>
          <w:bCs/>
          <w:color w:val="auto"/>
          <w:sz w:val="24"/>
          <w:szCs w:val="24"/>
        </w:rPr>
        <w:t>Investment in Advertisement</w:t>
      </w:r>
      <w:bookmarkEnd w:id="18"/>
      <w:bookmarkEnd w:id="19"/>
    </w:p>
    <w:bookmarkEnd w:id="20"/>
    <w:p w14:paraId="7C48A27E" w14:textId="77777777" w:rsidR="00296B77" w:rsidRDefault="00296B77" w:rsidP="00296B77">
      <w:pPr>
        <w:rPr>
          <w:rFonts w:ascii="Times New Roman" w:hAnsi="Times New Roman" w:cs="Times New Roman"/>
          <w:b/>
          <w:bCs/>
          <w:sz w:val="24"/>
          <w:szCs w:val="24"/>
        </w:rPr>
      </w:pPr>
      <w:r w:rsidRPr="00367B93">
        <w:rPr>
          <w:rFonts w:ascii="Times New Roman" w:hAnsi="Times New Roman" w:cs="Times New Roman"/>
          <w:b/>
          <w:bCs/>
          <w:sz w:val="24"/>
          <w:szCs w:val="24"/>
        </w:rPr>
        <w:t>Solution’s PMI</w:t>
      </w:r>
    </w:p>
    <w:tbl>
      <w:tblPr>
        <w:tblStyle w:val="Tabelgril"/>
        <w:tblW w:w="0" w:type="auto"/>
        <w:tblLook w:val="04A0" w:firstRow="1" w:lastRow="0" w:firstColumn="1" w:lastColumn="0" w:noHBand="0" w:noVBand="1"/>
      </w:tblPr>
      <w:tblGrid>
        <w:gridCol w:w="3116"/>
        <w:gridCol w:w="3117"/>
        <w:gridCol w:w="3117"/>
      </w:tblGrid>
      <w:tr w:rsidR="00296B77" w14:paraId="5DA07084" w14:textId="77777777" w:rsidTr="005B7581">
        <w:tc>
          <w:tcPr>
            <w:tcW w:w="3116" w:type="dxa"/>
          </w:tcPr>
          <w:p w14:paraId="098EB802" w14:textId="77777777" w:rsidR="00296B77" w:rsidRPr="00D947BA" w:rsidRDefault="00296B77" w:rsidP="005B7581">
            <w:pPr>
              <w:spacing w:line="360" w:lineRule="auto"/>
              <w:rPr>
                <w:rFonts w:ascii="Times New Roman" w:hAnsi="Times New Roman" w:cs="Times New Roman"/>
                <w:b/>
                <w:bCs/>
                <w:sz w:val="24"/>
                <w:szCs w:val="24"/>
              </w:rPr>
            </w:pPr>
            <w:r w:rsidRPr="00D947BA">
              <w:rPr>
                <w:rFonts w:ascii="Times New Roman" w:hAnsi="Times New Roman" w:cs="Times New Roman"/>
                <w:b/>
                <w:bCs/>
                <w:sz w:val="24"/>
                <w:szCs w:val="24"/>
              </w:rPr>
              <w:t>PLUS</w:t>
            </w:r>
          </w:p>
        </w:tc>
        <w:tc>
          <w:tcPr>
            <w:tcW w:w="3117" w:type="dxa"/>
          </w:tcPr>
          <w:p w14:paraId="4335DE7F" w14:textId="77777777" w:rsidR="00296B77" w:rsidRPr="00D947BA" w:rsidRDefault="00296B77" w:rsidP="005B7581">
            <w:pPr>
              <w:spacing w:line="360" w:lineRule="auto"/>
              <w:rPr>
                <w:rFonts w:ascii="Times New Roman" w:hAnsi="Times New Roman" w:cs="Times New Roman"/>
                <w:b/>
                <w:bCs/>
                <w:sz w:val="24"/>
                <w:szCs w:val="24"/>
              </w:rPr>
            </w:pPr>
            <w:r w:rsidRPr="00D947BA">
              <w:rPr>
                <w:rFonts w:ascii="Times New Roman" w:hAnsi="Times New Roman" w:cs="Times New Roman"/>
                <w:b/>
                <w:bCs/>
                <w:sz w:val="24"/>
                <w:szCs w:val="24"/>
              </w:rPr>
              <w:t xml:space="preserve">MINUS </w:t>
            </w:r>
          </w:p>
        </w:tc>
        <w:tc>
          <w:tcPr>
            <w:tcW w:w="3117" w:type="dxa"/>
          </w:tcPr>
          <w:p w14:paraId="04A589B4" w14:textId="77777777" w:rsidR="00296B77" w:rsidRPr="00D947BA" w:rsidRDefault="00296B77" w:rsidP="005B7581">
            <w:pPr>
              <w:spacing w:line="360" w:lineRule="auto"/>
              <w:rPr>
                <w:rFonts w:ascii="Times New Roman" w:hAnsi="Times New Roman" w:cs="Times New Roman"/>
                <w:b/>
                <w:bCs/>
                <w:sz w:val="24"/>
                <w:szCs w:val="24"/>
              </w:rPr>
            </w:pPr>
            <w:r w:rsidRPr="00D947BA">
              <w:rPr>
                <w:rFonts w:ascii="Times New Roman" w:hAnsi="Times New Roman" w:cs="Times New Roman"/>
                <w:b/>
                <w:bCs/>
                <w:sz w:val="24"/>
                <w:szCs w:val="24"/>
              </w:rPr>
              <w:t xml:space="preserve">INTERESTING </w:t>
            </w:r>
          </w:p>
        </w:tc>
      </w:tr>
      <w:tr w:rsidR="00296B77" w14:paraId="2E26403E" w14:textId="77777777" w:rsidTr="005B7581">
        <w:tc>
          <w:tcPr>
            <w:tcW w:w="3116" w:type="dxa"/>
          </w:tcPr>
          <w:p w14:paraId="6F0965A5" w14:textId="77777777" w:rsidR="00296B77" w:rsidRDefault="00296B77" w:rsidP="005B7581">
            <w:pPr>
              <w:spacing w:line="360" w:lineRule="auto"/>
              <w:rPr>
                <w:rFonts w:ascii="Times New Roman" w:hAnsi="Times New Roman" w:cs="Times New Roman"/>
                <w:sz w:val="20"/>
                <w:szCs w:val="20"/>
              </w:rPr>
            </w:pPr>
            <w:r>
              <w:rPr>
                <w:rFonts w:ascii="Times New Roman" w:hAnsi="Times New Roman" w:cs="Times New Roman"/>
                <w:sz w:val="20"/>
                <w:szCs w:val="20"/>
              </w:rPr>
              <w:t>It will increase TM Lewin’s brand awareness.</w:t>
            </w:r>
          </w:p>
          <w:p w14:paraId="568D6825" w14:textId="77777777" w:rsidR="00296B77" w:rsidRDefault="00296B77" w:rsidP="005B7581">
            <w:pPr>
              <w:spacing w:line="360" w:lineRule="auto"/>
              <w:rPr>
                <w:rFonts w:ascii="Times New Roman" w:hAnsi="Times New Roman" w:cs="Times New Roman"/>
                <w:sz w:val="20"/>
                <w:szCs w:val="20"/>
              </w:rPr>
            </w:pPr>
            <w:r>
              <w:rPr>
                <w:rFonts w:ascii="Times New Roman" w:hAnsi="Times New Roman" w:cs="Times New Roman"/>
                <w:sz w:val="20"/>
                <w:szCs w:val="20"/>
              </w:rPr>
              <w:t>It will enable TM Lewin to reach a wider customer base.</w:t>
            </w:r>
          </w:p>
          <w:p w14:paraId="09E1415D" w14:textId="77777777" w:rsidR="00296B77" w:rsidRDefault="00296B77" w:rsidP="005B7581">
            <w:pPr>
              <w:spacing w:line="360" w:lineRule="auto"/>
              <w:rPr>
                <w:rFonts w:ascii="Times New Roman" w:hAnsi="Times New Roman" w:cs="Times New Roman"/>
                <w:sz w:val="20"/>
                <w:szCs w:val="20"/>
              </w:rPr>
            </w:pPr>
            <w:r>
              <w:rPr>
                <w:rFonts w:ascii="Times New Roman" w:hAnsi="Times New Roman" w:cs="Times New Roman"/>
                <w:sz w:val="20"/>
                <w:szCs w:val="20"/>
              </w:rPr>
              <w:t>It will enable TM Lewin to inform customers how its cloths differ from those of competitors.</w:t>
            </w:r>
          </w:p>
          <w:p w14:paraId="2195522C" w14:textId="77777777" w:rsidR="00296B77" w:rsidRDefault="00296B77" w:rsidP="005B7581">
            <w:pPr>
              <w:spacing w:line="360" w:lineRule="auto"/>
              <w:rPr>
                <w:rFonts w:ascii="Times New Roman" w:hAnsi="Times New Roman" w:cs="Times New Roman"/>
                <w:sz w:val="20"/>
                <w:szCs w:val="20"/>
              </w:rPr>
            </w:pPr>
            <w:r>
              <w:rPr>
                <w:rFonts w:ascii="Times New Roman" w:hAnsi="Times New Roman" w:cs="Times New Roman"/>
                <w:sz w:val="20"/>
                <w:szCs w:val="20"/>
              </w:rPr>
              <w:t xml:space="preserve">Advertising on most social and digital media sites is free. </w:t>
            </w:r>
          </w:p>
          <w:p w14:paraId="787E1D1A" w14:textId="77777777" w:rsidR="00296B77" w:rsidRPr="00D947BA" w:rsidRDefault="00296B77" w:rsidP="005B7581">
            <w:pPr>
              <w:spacing w:line="360" w:lineRule="auto"/>
              <w:rPr>
                <w:rFonts w:ascii="Times New Roman" w:hAnsi="Times New Roman" w:cs="Times New Roman"/>
                <w:sz w:val="20"/>
                <w:szCs w:val="20"/>
              </w:rPr>
            </w:pPr>
          </w:p>
        </w:tc>
        <w:tc>
          <w:tcPr>
            <w:tcW w:w="3117" w:type="dxa"/>
          </w:tcPr>
          <w:p w14:paraId="192F545A" w14:textId="77777777" w:rsidR="00296B77" w:rsidRDefault="00296B77" w:rsidP="005B7581">
            <w:pPr>
              <w:spacing w:line="360" w:lineRule="auto"/>
              <w:rPr>
                <w:rFonts w:ascii="Times New Roman" w:hAnsi="Times New Roman" w:cs="Times New Roman"/>
                <w:sz w:val="20"/>
                <w:szCs w:val="20"/>
              </w:rPr>
            </w:pPr>
            <w:r w:rsidRPr="002E0195">
              <w:rPr>
                <w:rFonts w:ascii="Times New Roman" w:hAnsi="Times New Roman" w:cs="Times New Roman"/>
                <w:sz w:val="20"/>
                <w:szCs w:val="20"/>
              </w:rPr>
              <w:t>it will take some time before the advertisement messages translate into actual sales</w:t>
            </w:r>
            <w:r>
              <w:rPr>
                <w:rFonts w:ascii="Times New Roman" w:hAnsi="Times New Roman" w:cs="Times New Roman"/>
                <w:sz w:val="20"/>
                <w:szCs w:val="20"/>
              </w:rPr>
              <w:t>.</w:t>
            </w:r>
          </w:p>
          <w:p w14:paraId="47C3B55F" w14:textId="77777777" w:rsidR="00296B77" w:rsidRPr="002E0195" w:rsidRDefault="00296B77" w:rsidP="005B7581">
            <w:pPr>
              <w:spacing w:line="360" w:lineRule="auto"/>
              <w:rPr>
                <w:rFonts w:ascii="Times New Roman" w:hAnsi="Times New Roman" w:cs="Times New Roman"/>
                <w:sz w:val="20"/>
                <w:szCs w:val="20"/>
              </w:rPr>
            </w:pPr>
            <w:r>
              <w:rPr>
                <w:rFonts w:ascii="Times New Roman" w:hAnsi="Times New Roman" w:cs="Times New Roman"/>
                <w:sz w:val="20"/>
                <w:szCs w:val="20"/>
              </w:rPr>
              <w:t xml:space="preserve">Some of the advertising methods such as paid ads on social media and Google are expensive. </w:t>
            </w:r>
          </w:p>
          <w:p w14:paraId="3A11CB96" w14:textId="77777777" w:rsidR="00296B77" w:rsidRDefault="00296B77" w:rsidP="005B7581">
            <w:pPr>
              <w:spacing w:line="360" w:lineRule="auto"/>
              <w:rPr>
                <w:rFonts w:ascii="Times New Roman" w:hAnsi="Times New Roman" w:cs="Times New Roman"/>
                <w:sz w:val="24"/>
                <w:szCs w:val="24"/>
              </w:rPr>
            </w:pPr>
          </w:p>
        </w:tc>
        <w:tc>
          <w:tcPr>
            <w:tcW w:w="3117" w:type="dxa"/>
          </w:tcPr>
          <w:p w14:paraId="57BC1DAC" w14:textId="77777777" w:rsidR="00296B77" w:rsidRDefault="00296B77" w:rsidP="005B7581">
            <w:pPr>
              <w:spacing w:line="360" w:lineRule="auto"/>
              <w:rPr>
                <w:rFonts w:ascii="Times New Roman" w:hAnsi="Times New Roman" w:cs="Times New Roman"/>
                <w:sz w:val="20"/>
                <w:szCs w:val="20"/>
              </w:rPr>
            </w:pPr>
            <w:r w:rsidRPr="002E0195">
              <w:rPr>
                <w:rFonts w:ascii="Times New Roman" w:hAnsi="Times New Roman" w:cs="Times New Roman"/>
                <w:sz w:val="20"/>
                <w:szCs w:val="20"/>
              </w:rPr>
              <w:t xml:space="preserve">Advertising as a solution has the </w:t>
            </w:r>
            <w:r>
              <w:rPr>
                <w:rFonts w:ascii="Times New Roman" w:hAnsi="Times New Roman" w:cs="Times New Roman"/>
                <w:sz w:val="20"/>
                <w:szCs w:val="20"/>
              </w:rPr>
              <w:t>potential to have a good return on investment (ROI).</w:t>
            </w:r>
          </w:p>
          <w:p w14:paraId="66CB23B4" w14:textId="77777777" w:rsidR="00296B77" w:rsidRDefault="00296B77" w:rsidP="005B7581">
            <w:pPr>
              <w:spacing w:line="360" w:lineRule="auto"/>
              <w:rPr>
                <w:rFonts w:ascii="Times New Roman" w:hAnsi="Times New Roman" w:cs="Times New Roman"/>
                <w:sz w:val="20"/>
                <w:szCs w:val="20"/>
              </w:rPr>
            </w:pPr>
            <w:r>
              <w:rPr>
                <w:rFonts w:ascii="Times New Roman" w:hAnsi="Times New Roman" w:cs="Times New Roman"/>
                <w:sz w:val="20"/>
                <w:szCs w:val="20"/>
              </w:rPr>
              <w:t>The solution can make the return of physical stores unnecessary.</w:t>
            </w:r>
          </w:p>
          <w:p w14:paraId="1A259087" w14:textId="77777777" w:rsidR="00296B77" w:rsidRPr="002E0195" w:rsidRDefault="00296B77" w:rsidP="005B7581">
            <w:pPr>
              <w:spacing w:line="360" w:lineRule="auto"/>
              <w:rPr>
                <w:rFonts w:ascii="Times New Roman" w:hAnsi="Times New Roman" w:cs="Times New Roman"/>
                <w:sz w:val="20"/>
                <w:szCs w:val="20"/>
              </w:rPr>
            </w:pPr>
            <w:r w:rsidRPr="002E0195">
              <w:rPr>
                <w:rFonts w:ascii="Times New Roman" w:hAnsi="Times New Roman" w:cs="Times New Roman"/>
                <w:sz w:val="20"/>
                <w:szCs w:val="20"/>
              </w:rPr>
              <w:t xml:space="preserve">  </w:t>
            </w:r>
          </w:p>
        </w:tc>
      </w:tr>
    </w:tbl>
    <w:p w14:paraId="0C7B6304" w14:textId="77777777" w:rsidR="00296B77" w:rsidRDefault="00296B77" w:rsidP="00296B77">
      <w:pPr>
        <w:rPr>
          <w:rFonts w:ascii="Times New Roman" w:hAnsi="Times New Roman" w:cs="Times New Roman"/>
          <w:b/>
          <w:bCs/>
          <w:sz w:val="24"/>
          <w:szCs w:val="24"/>
        </w:rPr>
      </w:pPr>
    </w:p>
    <w:p w14:paraId="749257C8" w14:textId="77777777" w:rsidR="00296B77" w:rsidRPr="00367B93" w:rsidRDefault="00296B77" w:rsidP="00296B77">
      <w:pPr>
        <w:spacing w:line="360" w:lineRule="auto"/>
        <w:ind w:firstLine="720"/>
        <w:rPr>
          <w:rFonts w:ascii="Times New Roman" w:hAnsi="Times New Roman" w:cs="Times New Roman"/>
          <w:b/>
          <w:bCs/>
          <w:sz w:val="24"/>
          <w:szCs w:val="24"/>
        </w:rPr>
      </w:pPr>
      <w:r w:rsidRPr="007F00F9">
        <w:rPr>
          <w:rFonts w:ascii="Times New Roman" w:hAnsi="Times New Roman" w:cs="Times New Roman"/>
          <w:sz w:val="24"/>
          <w:szCs w:val="24"/>
        </w:rPr>
        <w:t xml:space="preserve">Alternatively, Torque Brands can improve T M Lewin’s performance by investing heavily in the advertisement of its products. </w:t>
      </w:r>
      <w:r>
        <w:rPr>
          <w:rFonts w:ascii="Times New Roman" w:hAnsi="Times New Roman" w:cs="Times New Roman"/>
          <w:sz w:val="24"/>
          <w:szCs w:val="24"/>
        </w:rPr>
        <w:t>As depicted in the PMI diagram above, the solution presents the business with multiple positives such as increasing TM Lewin’s brand awareness among others. On the negative side, the solution has the disadvantage of needing time before it starts generating revenue for the retailer. Additionally, some of the advertising methods that the retailer will have to use are costly.</w:t>
      </w:r>
    </w:p>
    <w:p w14:paraId="7BF1295C" w14:textId="77777777" w:rsidR="00296B77" w:rsidRPr="00814DDE" w:rsidRDefault="00296B77" w:rsidP="006A2EFB">
      <w:pPr>
        <w:spacing w:line="360" w:lineRule="auto"/>
        <w:ind w:firstLine="720"/>
        <w:rPr>
          <w:rFonts w:ascii="Times New Roman" w:hAnsi="Times New Roman" w:cs="Times New Roman"/>
          <w:sz w:val="24"/>
          <w:szCs w:val="24"/>
        </w:rPr>
      </w:pPr>
    </w:p>
    <w:p w14:paraId="7CA2CCC8" w14:textId="108395E3" w:rsidR="00245111" w:rsidRPr="007F00F9" w:rsidRDefault="001E6639" w:rsidP="005B33D9">
      <w:pPr>
        <w:pStyle w:val="Titlu1"/>
        <w:spacing w:line="360" w:lineRule="auto"/>
      </w:pPr>
      <w:bookmarkStart w:id="21" w:name="_Toc120430338"/>
      <w:r w:rsidRPr="007F00F9">
        <w:t>Causes of the Problem</w:t>
      </w:r>
      <w:bookmarkEnd w:id="21"/>
    </w:p>
    <w:p w14:paraId="0B11F49A" w14:textId="67B6E3C8" w:rsidR="001E6639" w:rsidRPr="007F00F9" w:rsidRDefault="001E6639" w:rsidP="005B33D9">
      <w:pPr>
        <w:pStyle w:val="Titlu2"/>
        <w:spacing w:line="360" w:lineRule="auto"/>
      </w:pPr>
      <w:bookmarkStart w:id="22" w:name="_Toc120430339"/>
      <w:r w:rsidRPr="007F00F9">
        <w:t>Inflation</w:t>
      </w:r>
      <w:bookmarkEnd w:id="22"/>
      <w:r w:rsidRPr="007F00F9">
        <w:t xml:space="preserve"> </w:t>
      </w:r>
    </w:p>
    <w:p w14:paraId="6E4D5BB3" w14:textId="75D1FC16" w:rsidR="00B31FA8" w:rsidRPr="007F00F9" w:rsidRDefault="00B31FA8" w:rsidP="005B33D9">
      <w:pPr>
        <w:spacing w:line="360" w:lineRule="auto"/>
        <w:rPr>
          <w:rFonts w:ascii="Times New Roman" w:hAnsi="Times New Roman" w:cs="Times New Roman"/>
          <w:sz w:val="24"/>
          <w:szCs w:val="24"/>
        </w:rPr>
      </w:pPr>
      <w:r w:rsidRPr="007F00F9">
        <w:rPr>
          <w:rFonts w:ascii="Times New Roman" w:hAnsi="Times New Roman" w:cs="Times New Roman"/>
          <w:sz w:val="24"/>
          <w:szCs w:val="24"/>
        </w:rPr>
        <w:tab/>
        <w:t xml:space="preserve">One of the key causes of the turmoil in the UK retail industry is inflation. In the last five years, the rate of inflation in the country has been increasing at a rate that has led to the cost of living almost unsuitable for most earners. The current 10.1% rate is the highest in 40 years and has caused most people in the UK to prioritize important </w:t>
      </w:r>
      <w:r w:rsidR="00951B8A" w:rsidRPr="007F00F9">
        <w:rPr>
          <w:rFonts w:ascii="Times New Roman" w:hAnsi="Times New Roman" w:cs="Times New Roman"/>
          <w:sz w:val="24"/>
          <w:szCs w:val="24"/>
        </w:rPr>
        <w:t>goods as the money they have has reduced in value</w:t>
      </w:r>
      <w:r w:rsidR="00392765" w:rsidRPr="007F00F9">
        <w:rPr>
          <w:rFonts w:ascii="Times New Roman" w:hAnsi="Times New Roman" w:cs="Times New Roman"/>
          <w:sz w:val="24"/>
          <w:szCs w:val="24"/>
        </w:rPr>
        <w:t xml:space="preserve"> (</w:t>
      </w:r>
      <w:r w:rsidR="00392765" w:rsidRPr="00AF379B">
        <w:rPr>
          <w:rFonts w:ascii="Times New Roman" w:hAnsi="Times New Roman" w:cs="Times New Roman"/>
          <w:sz w:val="24"/>
          <w:szCs w:val="24"/>
        </w:rPr>
        <w:t>Guardian</w:t>
      </w:r>
      <w:r w:rsidR="00392765" w:rsidRPr="007F00F9">
        <w:rPr>
          <w:rFonts w:ascii="Times New Roman" w:hAnsi="Times New Roman" w:cs="Times New Roman"/>
          <w:sz w:val="24"/>
          <w:szCs w:val="24"/>
        </w:rPr>
        <w:t xml:space="preserve">, </w:t>
      </w:r>
      <w:r w:rsidR="00392765" w:rsidRPr="00AF379B">
        <w:rPr>
          <w:rFonts w:ascii="Times New Roman" w:hAnsi="Times New Roman" w:cs="Times New Roman"/>
          <w:sz w:val="24"/>
          <w:szCs w:val="24"/>
        </w:rPr>
        <w:t>2022</w:t>
      </w:r>
      <w:r w:rsidR="00392765" w:rsidRPr="007F00F9">
        <w:rPr>
          <w:rFonts w:ascii="Times New Roman" w:hAnsi="Times New Roman" w:cs="Times New Roman"/>
          <w:sz w:val="24"/>
          <w:szCs w:val="24"/>
        </w:rPr>
        <w:t>)</w:t>
      </w:r>
      <w:r w:rsidR="00951B8A" w:rsidRPr="007F00F9">
        <w:rPr>
          <w:rFonts w:ascii="Times New Roman" w:hAnsi="Times New Roman" w:cs="Times New Roman"/>
          <w:sz w:val="24"/>
          <w:szCs w:val="24"/>
        </w:rPr>
        <w:t xml:space="preserve">. </w:t>
      </w:r>
      <w:r w:rsidRPr="007F00F9">
        <w:rPr>
          <w:rFonts w:ascii="Times New Roman" w:hAnsi="Times New Roman" w:cs="Times New Roman"/>
          <w:sz w:val="24"/>
          <w:szCs w:val="24"/>
        </w:rPr>
        <w:t xml:space="preserve">  </w:t>
      </w:r>
    </w:p>
    <w:p w14:paraId="35A37A14" w14:textId="1F75F970" w:rsidR="001E6639" w:rsidRPr="007F00F9" w:rsidRDefault="001E6639" w:rsidP="005B33D9">
      <w:pPr>
        <w:pStyle w:val="Titlu2"/>
        <w:spacing w:line="360" w:lineRule="auto"/>
      </w:pPr>
      <w:bookmarkStart w:id="23" w:name="_Toc120430340"/>
      <w:r w:rsidRPr="007F00F9">
        <w:t>The pandemic</w:t>
      </w:r>
      <w:bookmarkEnd w:id="23"/>
      <w:r w:rsidRPr="007F00F9">
        <w:t xml:space="preserve"> </w:t>
      </w:r>
    </w:p>
    <w:p w14:paraId="42350441" w14:textId="77777777" w:rsidR="006F66A9" w:rsidRDefault="00951B8A" w:rsidP="005B33D9">
      <w:pPr>
        <w:spacing w:line="360" w:lineRule="auto"/>
        <w:rPr>
          <w:rFonts w:ascii="Times New Roman" w:hAnsi="Times New Roman" w:cs="Times New Roman"/>
          <w:sz w:val="24"/>
          <w:szCs w:val="24"/>
        </w:rPr>
      </w:pPr>
      <w:r w:rsidRPr="007F00F9">
        <w:rPr>
          <w:rFonts w:ascii="Times New Roman" w:hAnsi="Times New Roman" w:cs="Times New Roman"/>
          <w:b/>
          <w:bCs/>
          <w:sz w:val="24"/>
          <w:szCs w:val="24"/>
        </w:rPr>
        <w:tab/>
      </w:r>
      <w:r w:rsidR="002C1B79">
        <w:rPr>
          <w:rFonts w:ascii="Times New Roman" w:hAnsi="Times New Roman" w:cs="Times New Roman"/>
          <w:sz w:val="24"/>
          <w:szCs w:val="24"/>
        </w:rPr>
        <w:t>A very significant negativ</w:t>
      </w:r>
      <w:r w:rsidR="004C2FAC">
        <w:rPr>
          <w:rFonts w:ascii="Times New Roman" w:hAnsi="Times New Roman" w:cs="Times New Roman"/>
          <w:sz w:val="24"/>
          <w:szCs w:val="24"/>
        </w:rPr>
        <w:t>e</w:t>
      </w:r>
      <w:r w:rsidR="002C1B79">
        <w:rPr>
          <w:rFonts w:ascii="Times New Roman" w:hAnsi="Times New Roman" w:cs="Times New Roman"/>
          <w:sz w:val="24"/>
          <w:szCs w:val="24"/>
        </w:rPr>
        <w:t xml:space="preserve"> impact on TM Lewin was Covid-19 outbreak</w:t>
      </w:r>
      <w:r w:rsidR="00C354D9">
        <w:rPr>
          <w:rFonts w:ascii="Times New Roman" w:hAnsi="Times New Roman" w:cs="Times New Roman"/>
          <w:sz w:val="24"/>
          <w:szCs w:val="24"/>
        </w:rPr>
        <w:t>, during the lockdown people stays home and was using online retail shops,</w:t>
      </w:r>
      <w:r w:rsidR="00AA4687">
        <w:rPr>
          <w:rFonts w:ascii="Times New Roman" w:hAnsi="Times New Roman" w:cs="Times New Roman"/>
          <w:sz w:val="24"/>
          <w:szCs w:val="24"/>
        </w:rPr>
        <w:t xml:space="preserve"> not only the lockdown influenced TM Lewin declining,</w:t>
      </w:r>
      <w:r w:rsidR="00C354D9">
        <w:rPr>
          <w:rFonts w:ascii="Times New Roman" w:hAnsi="Times New Roman" w:cs="Times New Roman"/>
          <w:sz w:val="24"/>
          <w:szCs w:val="24"/>
        </w:rPr>
        <w:t xml:space="preserve"> </w:t>
      </w:r>
      <w:r w:rsidR="00AA4687">
        <w:rPr>
          <w:rFonts w:ascii="Times New Roman" w:hAnsi="Times New Roman" w:cs="Times New Roman"/>
          <w:sz w:val="24"/>
          <w:szCs w:val="24"/>
        </w:rPr>
        <w:t xml:space="preserve">the majority of the customers </w:t>
      </w:r>
      <w:r w:rsidR="00AA4687" w:rsidRPr="00AA4687">
        <w:rPr>
          <w:rFonts w:ascii="Times New Roman" w:hAnsi="Times New Roman" w:cs="Times New Roman"/>
          <w:sz w:val="24"/>
          <w:szCs w:val="24"/>
        </w:rPr>
        <w:t>continued</w:t>
      </w:r>
      <w:r w:rsidR="00AA4687">
        <w:rPr>
          <w:rFonts w:ascii="Times New Roman" w:hAnsi="Times New Roman" w:cs="Times New Roman"/>
          <w:sz w:val="24"/>
          <w:szCs w:val="24"/>
        </w:rPr>
        <w:t xml:space="preserve"> to</w:t>
      </w:r>
      <w:r w:rsidR="00AA4687" w:rsidRPr="00AA4687">
        <w:rPr>
          <w:rFonts w:ascii="Times New Roman" w:hAnsi="Times New Roman" w:cs="Times New Roman"/>
          <w:sz w:val="24"/>
          <w:szCs w:val="24"/>
        </w:rPr>
        <w:t xml:space="preserve"> use online stores even after the restrictions were lifted and the </w:t>
      </w:r>
      <w:r w:rsidR="00FB0572">
        <w:rPr>
          <w:rFonts w:ascii="Times New Roman" w:hAnsi="Times New Roman" w:cs="Times New Roman"/>
          <w:sz w:val="24"/>
          <w:szCs w:val="24"/>
        </w:rPr>
        <w:t>TM Lewin</w:t>
      </w:r>
      <w:r w:rsidR="00AA4687" w:rsidRPr="00AA4687">
        <w:rPr>
          <w:rFonts w:ascii="Times New Roman" w:hAnsi="Times New Roman" w:cs="Times New Roman"/>
          <w:sz w:val="24"/>
          <w:szCs w:val="24"/>
        </w:rPr>
        <w:t xml:space="preserve"> did not have a </w:t>
      </w:r>
      <w:r w:rsidR="006F656D">
        <w:rPr>
          <w:rFonts w:ascii="Times New Roman" w:hAnsi="Times New Roman" w:cs="Times New Roman"/>
          <w:sz w:val="24"/>
          <w:szCs w:val="24"/>
        </w:rPr>
        <w:t xml:space="preserve">strong </w:t>
      </w:r>
      <w:r w:rsidR="00AA4687" w:rsidRPr="00AA4687">
        <w:rPr>
          <w:rFonts w:ascii="Times New Roman" w:hAnsi="Times New Roman" w:cs="Times New Roman"/>
          <w:sz w:val="24"/>
          <w:szCs w:val="24"/>
        </w:rPr>
        <w:t>rebound that would allow it to increase its sales</w:t>
      </w:r>
      <w:r w:rsidR="009F35A9">
        <w:rPr>
          <w:rFonts w:ascii="Times New Roman" w:hAnsi="Times New Roman" w:cs="Times New Roman"/>
          <w:sz w:val="24"/>
          <w:szCs w:val="24"/>
        </w:rPr>
        <w:t xml:space="preserve"> and </w:t>
      </w:r>
      <w:r w:rsidR="007A0F5D">
        <w:rPr>
          <w:rFonts w:ascii="Times New Roman" w:hAnsi="Times New Roman" w:cs="Times New Roman"/>
          <w:sz w:val="24"/>
          <w:szCs w:val="24"/>
        </w:rPr>
        <w:t>its profit</w:t>
      </w:r>
      <w:r w:rsidR="00AA4687" w:rsidRPr="00AA4687">
        <w:rPr>
          <w:rFonts w:ascii="Times New Roman" w:hAnsi="Times New Roman" w:cs="Times New Roman"/>
          <w:sz w:val="24"/>
          <w:szCs w:val="24"/>
        </w:rPr>
        <w:t xml:space="preserve">, this made </w:t>
      </w:r>
      <w:r w:rsidR="00232BDC">
        <w:rPr>
          <w:rFonts w:ascii="Times New Roman" w:hAnsi="Times New Roman" w:cs="Times New Roman"/>
          <w:sz w:val="24"/>
          <w:szCs w:val="24"/>
        </w:rPr>
        <w:t>to</w:t>
      </w:r>
      <w:r w:rsidR="002E176A">
        <w:rPr>
          <w:rFonts w:ascii="Times New Roman" w:hAnsi="Times New Roman" w:cs="Times New Roman"/>
          <w:sz w:val="24"/>
          <w:szCs w:val="24"/>
        </w:rPr>
        <w:t xml:space="preserve"> the</w:t>
      </w:r>
      <w:r w:rsidR="00AA4687" w:rsidRPr="00AA4687">
        <w:rPr>
          <w:rFonts w:ascii="Times New Roman" w:hAnsi="Times New Roman" w:cs="Times New Roman"/>
          <w:sz w:val="24"/>
          <w:szCs w:val="24"/>
        </w:rPr>
        <w:t xml:space="preserve"> direct competitors have a greater advantage and pass much faster over the period of lockdown.</w:t>
      </w:r>
      <w:r w:rsidR="002C1B79">
        <w:rPr>
          <w:rFonts w:ascii="Times New Roman" w:hAnsi="Times New Roman" w:cs="Times New Roman"/>
          <w:sz w:val="24"/>
          <w:szCs w:val="24"/>
        </w:rPr>
        <w:t xml:space="preserve"> </w:t>
      </w:r>
      <w:r w:rsidR="00160B51">
        <w:rPr>
          <w:rFonts w:ascii="Times New Roman" w:hAnsi="Times New Roman" w:cs="Times New Roman"/>
          <w:sz w:val="24"/>
          <w:szCs w:val="24"/>
        </w:rPr>
        <w:t>Moreover, w</w:t>
      </w:r>
      <w:r w:rsidRPr="007F00F9">
        <w:rPr>
          <w:rFonts w:ascii="Times New Roman" w:hAnsi="Times New Roman" w:cs="Times New Roman"/>
          <w:sz w:val="24"/>
          <w:szCs w:val="24"/>
        </w:rPr>
        <w:t>hen the Covid-19 virus was declared a worldwide pandemic in 2020, the retail industry was one of the first to be negatively affected as retailers were ordered to close their businesses to discourage gatherings of people. Even as the virus was brought under control, retailers were allowed only a few hours of operation. As a result, their profitability suffered a great dea</w:t>
      </w:r>
      <w:r w:rsidR="004C2FAC">
        <w:rPr>
          <w:rFonts w:ascii="Times New Roman" w:hAnsi="Times New Roman" w:cs="Times New Roman"/>
          <w:sz w:val="24"/>
          <w:szCs w:val="24"/>
        </w:rPr>
        <w:t>l</w:t>
      </w:r>
      <w:r w:rsidRPr="007F00F9">
        <w:rPr>
          <w:rFonts w:ascii="Times New Roman" w:hAnsi="Times New Roman" w:cs="Times New Roman"/>
          <w:sz w:val="24"/>
          <w:szCs w:val="24"/>
        </w:rPr>
        <w:t xml:space="preserve"> and some were not able to reopen their businesses. As statistics show, 8,700 retailers closed their businesses in 2021 as a result of the pandemic</w:t>
      </w:r>
      <w:r w:rsidR="00C257C2">
        <w:rPr>
          <w:rFonts w:ascii="Times New Roman" w:hAnsi="Times New Roman" w:cs="Times New Roman"/>
          <w:sz w:val="24"/>
          <w:szCs w:val="24"/>
        </w:rPr>
        <w:t xml:space="preserve"> of which 66 were stores owned by TM Lewin</w:t>
      </w:r>
      <w:r w:rsidRPr="007F00F9">
        <w:rPr>
          <w:rFonts w:ascii="Times New Roman" w:hAnsi="Times New Roman" w:cs="Times New Roman"/>
          <w:sz w:val="24"/>
          <w:szCs w:val="24"/>
        </w:rPr>
        <w:t xml:space="preserve">. Retailers also suffered as a result of the pandemic as some of the restrictions involved banning international travel, which </w:t>
      </w:r>
    </w:p>
    <w:p w14:paraId="686DF184" w14:textId="0C236D03" w:rsidR="006F66A9" w:rsidRDefault="006F66A9" w:rsidP="005B33D9">
      <w:pPr>
        <w:spacing w:line="360" w:lineRule="auto"/>
        <w:rPr>
          <w:rFonts w:ascii="Times New Roman" w:hAnsi="Times New Roman" w:cs="Times New Roman"/>
          <w:sz w:val="24"/>
          <w:szCs w:val="24"/>
        </w:rPr>
      </w:pPr>
    </w:p>
    <w:p w14:paraId="4B6C36E5" w14:textId="065247EA" w:rsidR="006F66A9" w:rsidRDefault="006F66A9" w:rsidP="005B33D9">
      <w:pPr>
        <w:spacing w:line="360" w:lineRule="auto"/>
        <w:rPr>
          <w:rFonts w:ascii="Times New Roman" w:hAnsi="Times New Roman" w:cs="Times New Roman"/>
          <w:sz w:val="24"/>
          <w:szCs w:val="24"/>
        </w:rPr>
      </w:pPr>
    </w:p>
    <w:p w14:paraId="0BEF0699" w14:textId="5CD751DB" w:rsidR="00951B8A" w:rsidRPr="007F00F9" w:rsidRDefault="00951B8A" w:rsidP="005B33D9">
      <w:pPr>
        <w:spacing w:line="360" w:lineRule="auto"/>
        <w:rPr>
          <w:rFonts w:ascii="Times New Roman" w:hAnsi="Times New Roman" w:cs="Times New Roman"/>
          <w:sz w:val="24"/>
          <w:szCs w:val="24"/>
        </w:rPr>
      </w:pPr>
      <w:r w:rsidRPr="007F00F9">
        <w:rPr>
          <w:rFonts w:ascii="Times New Roman" w:hAnsi="Times New Roman" w:cs="Times New Roman"/>
          <w:sz w:val="24"/>
          <w:szCs w:val="24"/>
        </w:rPr>
        <w:t>restricted exports and imports</w:t>
      </w:r>
      <w:r w:rsidR="00392765" w:rsidRPr="007F00F9">
        <w:rPr>
          <w:rFonts w:ascii="Times New Roman" w:hAnsi="Times New Roman" w:cs="Times New Roman"/>
          <w:sz w:val="24"/>
          <w:szCs w:val="24"/>
        </w:rPr>
        <w:t xml:space="preserve"> (</w:t>
      </w:r>
      <w:r w:rsidR="00392765" w:rsidRPr="00AF379B">
        <w:rPr>
          <w:rFonts w:ascii="Times New Roman" w:hAnsi="Times New Roman" w:cs="Times New Roman"/>
          <w:sz w:val="24"/>
          <w:szCs w:val="24"/>
        </w:rPr>
        <w:t>Guardian</w:t>
      </w:r>
      <w:r w:rsidR="00392765" w:rsidRPr="007F00F9">
        <w:rPr>
          <w:rFonts w:ascii="Times New Roman" w:hAnsi="Times New Roman" w:cs="Times New Roman"/>
          <w:sz w:val="24"/>
          <w:szCs w:val="24"/>
        </w:rPr>
        <w:t xml:space="preserve">, </w:t>
      </w:r>
      <w:r w:rsidR="00392765" w:rsidRPr="00AF379B">
        <w:rPr>
          <w:rFonts w:ascii="Times New Roman" w:hAnsi="Times New Roman" w:cs="Times New Roman"/>
          <w:sz w:val="24"/>
          <w:szCs w:val="24"/>
        </w:rPr>
        <w:t>2022</w:t>
      </w:r>
      <w:r w:rsidR="00392765" w:rsidRPr="007F00F9">
        <w:rPr>
          <w:rFonts w:ascii="Times New Roman" w:hAnsi="Times New Roman" w:cs="Times New Roman"/>
          <w:sz w:val="24"/>
          <w:szCs w:val="24"/>
        </w:rPr>
        <w:t>)</w:t>
      </w:r>
      <w:r w:rsidRPr="007F00F9">
        <w:rPr>
          <w:rFonts w:ascii="Times New Roman" w:hAnsi="Times New Roman" w:cs="Times New Roman"/>
          <w:sz w:val="24"/>
          <w:szCs w:val="24"/>
        </w:rPr>
        <w:t xml:space="preserve">. As a result, retailers that relied on products that need imports such as the fashion retailers suffered setbacks.     </w:t>
      </w:r>
    </w:p>
    <w:p w14:paraId="1A8BD06A" w14:textId="5F31EBF1" w:rsidR="00951B8A" w:rsidRPr="007F00F9" w:rsidRDefault="001E6639" w:rsidP="005B33D9">
      <w:pPr>
        <w:pStyle w:val="Titlu2"/>
        <w:spacing w:line="360" w:lineRule="auto"/>
      </w:pPr>
      <w:bookmarkStart w:id="24" w:name="_Toc120430341"/>
      <w:r w:rsidRPr="007F00F9">
        <w:t>Brexit</w:t>
      </w:r>
      <w:bookmarkEnd w:id="24"/>
    </w:p>
    <w:p w14:paraId="4BC97F55" w14:textId="06B4306C" w:rsidR="0038508E" w:rsidRPr="007F00F9" w:rsidRDefault="004F012C" w:rsidP="005B33D9">
      <w:pPr>
        <w:spacing w:line="360" w:lineRule="auto"/>
        <w:rPr>
          <w:rFonts w:ascii="Times New Roman" w:hAnsi="Times New Roman" w:cs="Times New Roman"/>
          <w:sz w:val="24"/>
          <w:szCs w:val="24"/>
        </w:rPr>
      </w:pPr>
      <w:r w:rsidRPr="007F00F9">
        <w:rPr>
          <w:rFonts w:ascii="Times New Roman" w:hAnsi="Times New Roman" w:cs="Times New Roman"/>
          <w:b/>
          <w:bCs/>
          <w:sz w:val="24"/>
          <w:szCs w:val="24"/>
        </w:rPr>
        <w:tab/>
      </w:r>
      <w:r w:rsidRPr="007F00F9">
        <w:rPr>
          <w:rFonts w:ascii="Times New Roman" w:hAnsi="Times New Roman" w:cs="Times New Roman"/>
          <w:sz w:val="24"/>
          <w:szCs w:val="24"/>
        </w:rPr>
        <w:t xml:space="preserve">Britain leaving the European Union </w:t>
      </w:r>
      <w:r w:rsidR="00432EE2" w:rsidRPr="007F00F9">
        <w:rPr>
          <w:rFonts w:ascii="Times New Roman" w:hAnsi="Times New Roman" w:cs="Times New Roman"/>
          <w:sz w:val="24"/>
          <w:szCs w:val="24"/>
        </w:rPr>
        <w:t>on 31 January 2020 had some effects that negatively impacted the retail industry</w:t>
      </w:r>
      <w:r w:rsidR="000E7FB4">
        <w:rPr>
          <w:rFonts w:ascii="Times New Roman" w:hAnsi="Times New Roman" w:cs="Times New Roman"/>
          <w:sz w:val="24"/>
          <w:szCs w:val="24"/>
        </w:rPr>
        <w:t>, because since Brexit the industry saw the sales drop</w:t>
      </w:r>
      <w:r w:rsidR="00432EE2" w:rsidRPr="007F00F9">
        <w:rPr>
          <w:rFonts w:ascii="Times New Roman" w:hAnsi="Times New Roman" w:cs="Times New Roman"/>
          <w:sz w:val="24"/>
          <w:szCs w:val="24"/>
        </w:rPr>
        <w:t>. For example, having ceased being part of the EU, imports into the UK began costing more and the delivery times lengthened. As a result, retailers incur more cost to import products than they used to before Brexit. In addition, the supply chain that supplied the UK retail sector was affected by Brexit as increased complexities in custom duties, which further added the cost of operation for retailers</w:t>
      </w:r>
      <w:r w:rsidR="00392765" w:rsidRPr="007F00F9">
        <w:rPr>
          <w:rFonts w:ascii="Times New Roman" w:hAnsi="Times New Roman" w:cs="Times New Roman"/>
          <w:sz w:val="24"/>
          <w:szCs w:val="24"/>
        </w:rPr>
        <w:t xml:space="preserve"> (Bramall, 2020)</w:t>
      </w:r>
      <w:r w:rsidR="00432EE2" w:rsidRPr="007F00F9">
        <w:rPr>
          <w:rFonts w:ascii="Times New Roman" w:hAnsi="Times New Roman" w:cs="Times New Roman"/>
          <w:sz w:val="24"/>
          <w:szCs w:val="24"/>
        </w:rPr>
        <w:t xml:space="preserve">. </w:t>
      </w:r>
    </w:p>
    <w:p w14:paraId="0D8BDA84" w14:textId="77777777" w:rsidR="0038508E" w:rsidRPr="007F00F9" w:rsidRDefault="0038508E" w:rsidP="005B33D9">
      <w:pPr>
        <w:pStyle w:val="Titlu1"/>
        <w:spacing w:line="360" w:lineRule="auto"/>
      </w:pPr>
      <w:bookmarkStart w:id="25" w:name="_Toc120430342"/>
      <w:r w:rsidRPr="007F00F9">
        <w:t>Effects</w:t>
      </w:r>
      <w:bookmarkEnd w:id="25"/>
    </w:p>
    <w:p w14:paraId="019437A7" w14:textId="77777777" w:rsidR="0038508E" w:rsidRPr="007F00F9" w:rsidRDefault="0038508E" w:rsidP="005B33D9">
      <w:pPr>
        <w:pStyle w:val="Titlu2"/>
        <w:spacing w:line="360" w:lineRule="auto"/>
      </w:pPr>
      <w:bookmarkStart w:id="26" w:name="_Toc120430343"/>
      <w:r w:rsidRPr="007F00F9">
        <w:t>Reduced Sales</w:t>
      </w:r>
      <w:bookmarkEnd w:id="26"/>
    </w:p>
    <w:p w14:paraId="5A051934" w14:textId="462312BC" w:rsidR="0038508E" w:rsidRPr="007F00F9" w:rsidRDefault="0038508E" w:rsidP="005B33D9">
      <w:pPr>
        <w:spacing w:line="360" w:lineRule="auto"/>
        <w:rPr>
          <w:rFonts w:ascii="Times New Roman" w:hAnsi="Times New Roman" w:cs="Times New Roman"/>
          <w:sz w:val="24"/>
          <w:szCs w:val="24"/>
        </w:rPr>
      </w:pPr>
      <w:r w:rsidRPr="007F00F9">
        <w:rPr>
          <w:rFonts w:ascii="Times New Roman" w:hAnsi="Times New Roman" w:cs="Times New Roman"/>
          <w:b/>
          <w:bCs/>
          <w:sz w:val="24"/>
          <w:szCs w:val="24"/>
        </w:rPr>
        <w:tab/>
      </w:r>
      <w:r w:rsidR="005F41E3" w:rsidRPr="007F00F9">
        <w:rPr>
          <w:rFonts w:ascii="Times New Roman" w:hAnsi="Times New Roman" w:cs="Times New Roman"/>
          <w:sz w:val="24"/>
          <w:szCs w:val="24"/>
        </w:rPr>
        <w:t>The increased cost of production that Brexit, inflation and the pandemic has caused led to r</w:t>
      </w:r>
      <w:r w:rsidRPr="007F00F9">
        <w:rPr>
          <w:rFonts w:ascii="Times New Roman" w:hAnsi="Times New Roman" w:cs="Times New Roman"/>
          <w:sz w:val="24"/>
          <w:szCs w:val="24"/>
        </w:rPr>
        <w:t>etailers</w:t>
      </w:r>
      <w:r w:rsidR="005F41E3" w:rsidRPr="007F00F9">
        <w:rPr>
          <w:rFonts w:ascii="Times New Roman" w:hAnsi="Times New Roman" w:cs="Times New Roman"/>
          <w:sz w:val="24"/>
          <w:szCs w:val="24"/>
        </w:rPr>
        <w:t xml:space="preserve"> increasing the prices of their products. At the same time, inflation also reduced the spending power of customers</w:t>
      </w:r>
      <w:r w:rsidR="00392765" w:rsidRPr="007F00F9">
        <w:rPr>
          <w:rFonts w:ascii="Times New Roman" w:hAnsi="Times New Roman" w:cs="Times New Roman"/>
          <w:sz w:val="24"/>
          <w:szCs w:val="24"/>
        </w:rPr>
        <w:t xml:space="preserve"> (</w:t>
      </w:r>
      <w:r w:rsidR="00392765" w:rsidRPr="00AF379B">
        <w:rPr>
          <w:rFonts w:ascii="Times New Roman" w:hAnsi="Times New Roman" w:cs="Times New Roman"/>
          <w:sz w:val="24"/>
          <w:szCs w:val="24"/>
        </w:rPr>
        <w:t>Guardian</w:t>
      </w:r>
      <w:r w:rsidR="00392765" w:rsidRPr="007F00F9">
        <w:rPr>
          <w:rFonts w:ascii="Times New Roman" w:hAnsi="Times New Roman" w:cs="Times New Roman"/>
          <w:sz w:val="24"/>
          <w:szCs w:val="24"/>
        </w:rPr>
        <w:t>,</w:t>
      </w:r>
      <w:r w:rsidR="00392765" w:rsidRPr="00AF379B">
        <w:rPr>
          <w:rFonts w:ascii="Times New Roman" w:hAnsi="Times New Roman" w:cs="Times New Roman"/>
          <w:sz w:val="24"/>
          <w:szCs w:val="24"/>
        </w:rPr>
        <w:t xml:space="preserve"> 2022</w:t>
      </w:r>
      <w:r w:rsidR="00392765" w:rsidRPr="007F00F9">
        <w:rPr>
          <w:rFonts w:ascii="Times New Roman" w:hAnsi="Times New Roman" w:cs="Times New Roman"/>
          <w:sz w:val="24"/>
          <w:szCs w:val="24"/>
        </w:rPr>
        <w:t>)</w:t>
      </w:r>
      <w:r w:rsidR="005F41E3" w:rsidRPr="007F00F9">
        <w:rPr>
          <w:rFonts w:ascii="Times New Roman" w:hAnsi="Times New Roman" w:cs="Times New Roman"/>
          <w:sz w:val="24"/>
          <w:szCs w:val="24"/>
        </w:rPr>
        <w:t>. As a result, retailers experienced a reduction in sales that affected their profitability and financial sustainability.</w:t>
      </w:r>
      <w:r w:rsidRPr="007F00F9">
        <w:rPr>
          <w:rFonts w:ascii="Times New Roman" w:hAnsi="Times New Roman" w:cs="Times New Roman"/>
          <w:sz w:val="24"/>
          <w:szCs w:val="24"/>
        </w:rPr>
        <w:t xml:space="preserve">  </w:t>
      </w:r>
    </w:p>
    <w:p w14:paraId="479387B6" w14:textId="77777777" w:rsidR="005F41E3" w:rsidRPr="007F00F9" w:rsidRDefault="0038508E" w:rsidP="005B33D9">
      <w:pPr>
        <w:pStyle w:val="Titlu2"/>
        <w:spacing w:line="360" w:lineRule="auto"/>
      </w:pPr>
      <w:bookmarkStart w:id="27" w:name="_Toc120430344"/>
      <w:r w:rsidRPr="007F00F9">
        <w:t>Low Quality Services in the Retail Industry</w:t>
      </w:r>
      <w:bookmarkEnd w:id="27"/>
    </w:p>
    <w:p w14:paraId="10A4BB15" w14:textId="3E8ADFCC" w:rsidR="0038508E" w:rsidRPr="007F00F9" w:rsidRDefault="005F41E3" w:rsidP="005B33D9">
      <w:pPr>
        <w:spacing w:line="360" w:lineRule="auto"/>
        <w:rPr>
          <w:rFonts w:ascii="Times New Roman" w:hAnsi="Times New Roman" w:cs="Times New Roman"/>
          <w:b/>
          <w:bCs/>
          <w:sz w:val="24"/>
          <w:szCs w:val="24"/>
        </w:rPr>
      </w:pPr>
      <w:r w:rsidRPr="007F00F9">
        <w:rPr>
          <w:rFonts w:ascii="Times New Roman" w:hAnsi="Times New Roman" w:cs="Times New Roman"/>
          <w:b/>
          <w:bCs/>
          <w:sz w:val="24"/>
          <w:szCs w:val="24"/>
        </w:rPr>
        <w:tab/>
      </w:r>
      <w:r w:rsidRPr="007F00F9">
        <w:rPr>
          <w:rFonts w:ascii="Times New Roman" w:hAnsi="Times New Roman" w:cs="Times New Roman"/>
          <w:sz w:val="24"/>
          <w:szCs w:val="24"/>
        </w:rPr>
        <w:t>The problem also caused a reduction in the quality of services because retailers retrenched workers and remained with a workforce that was not sufficient to successfully serve the customers</w:t>
      </w:r>
      <w:r w:rsidR="00392765" w:rsidRPr="007F00F9">
        <w:rPr>
          <w:rFonts w:ascii="Times New Roman" w:hAnsi="Times New Roman" w:cs="Times New Roman"/>
          <w:sz w:val="24"/>
          <w:szCs w:val="24"/>
        </w:rPr>
        <w:t xml:space="preserve"> (</w:t>
      </w:r>
      <w:r w:rsidR="00392765" w:rsidRPr="004905EE">
        <w:rPr>
          <w:rFonts w:ascii="Times New Roman" w:hAnsi="Times New Roman" w:cs="Times New Roman"/>
          <w:sz w:val="24"/>
          <w:szCs w:val="24"/>
        </w:rPr>
        <w:t>Guardian</w:t>
      </w:r>
      <w:r w:rsidR="00392765" w:rsidRPr="007F00F9">
        <w:rPr>
          <w:rFonts w:ascii="Times New Roman" w:hAnsi="Times New Roman" w:cs="Times New Roman"/>
          <w:sz w:val="24"/>
          <w:szCs w:val="24"/>
        </w:rPr>
        <w:t xml:space="preserve">, </w:t>
      </w:r>
      <w:r w:rsidR="00392765" w:rsidRPr="004905EE">
        <w:rPr>
          <w:rFonts w:ascii="Times New Roman" w:hAnsi="Times New Roman" w:cs="Times New Roman"/>
          <w:sz w:val="24"/>
          <w:szCs w:val="24"/>
        </w:rPr>
        <w:t>2021</w:t>
      </w:r>
      <w:r w:rsidR="00392765" w:rsidRPr="007F00F9">
        <w:rPr>
          <w:rFonts w:ascii="Times New Roman" w:hAnsi="Times New Roman" w:cs="Times New Roman"/>
          <w:sz w:val="24"/>
          <w:szCs w:val="24"/>
        </w:rPr>
        <w:t>)</w:t>
      </w:r>
      <w:r w:rsidRPr="007F00F9">
        <w:rPr>
          <w:rFonts w:ascii="Times New Roman" w:hAnsi="Times New Roman" w:cs="Times New Roman"/>
          <w:sz w:val="24"/>
          <w:szCs w:val="24"/>
        </w:rPr>
        <w:t>. The few workers that were retained by retailers are often overwhelmed by the workload, which leads to provision of poor services.</w:t>
      </w:r>
      <w:r w:rsidR="0038508E" w:rsidRPr="007F00F9">
        <w:rPr>
          <w:rFonts w:ascii="Times New Roman" w:hAnsi="Times New Roman" w:cs="Times New Roman"/>
          <w:b/>
          <w:bCs/>
          <w:sz w:val="24"/>
          <w:szCs w:val="24"/>
        </w:rPr>
        <w:t xml:space="preserve"> </w:t>
      </w:r>
    </w:p>
    <w:p w14:paraId="4426E3E7" w14:textId="77777777" w:rsidR="007E4B05" w:rsidRPr="007F00F9" w:rsidRDefault="009F6BCF" w:rsidP="005B33D9">
      <w:pPr>
        <w:pStyle w:val="Titlu2"/>
        <w:spacing w:line="360" w:lineRule="auto"/>
      </w:pPr>
      <w:bookmarkStart w:id="28" w:name="_Toc120430345"/>
      <w:r w:rsidRPr="007F00F9">
        <w:t>Unemployment</w:t>
      </w:r>
      <w:bookmarkEnd w:id="28"/>
    </w:p>
    <w:p w14:paraId="33F17B79" w14:textId="1C4251F3" w:rsidR="007E4B05" w:rsidRPr="007F00F9" w:rsidRDefault="007E4B05" w:rsidP="005B33D9">
      <w:pPr>
        <w:spacing w:line="360" w:lineRule="auto"/>
        <w:rPr>
          <w:rFonts w:ascii="Times New Roman" w:hAnsi="Times New Roman" w:cs="Times New Roman"/>
          <w:sz w:val="24"/>
          <w:szCs w:val="24"/>
        </w:rPr>
      </w:pPr>
      <w:r w:rsidRPr="007F00F9">
        <w:rPr>
          <w:rFonts w:ascii="Times New Roman" w:hAnsi="Times New Roman" w:cs="Times New Roman"/>
          <w:b/>
          <w:bCs/>
          <w:sz w:val="24"/>
          <w:szCs w:val="24"/>
        </w:rPr>
        <w:tab/>
      </w:r>
      <w:r w:rsidRPr="007F00F9">
        <w:rPr>
          <w:rFonts w:ascii="Times New Roman" w:hAnsi="Times New Roman" w:cs="Times New Roman"/>
          <w:sz w:val="24"/>
          <w:szCs w:val="24"/>
        </w:rPr>
        <w:t>The retail industry struggling has increased unemployment rates in the United Kingdom because thousands of jobs were lost when retailers downsized. As established by The Guardian newspaper, approximately 190,000 people from the retail sector have lost their jobs since 2020</w:t>
      </w:r>
      <w:r w:rsidR="00392765" w:rsidRPr="007F00F9">
        <w:rPr>
          <w:rFonts w:ascii="Times New Roman" w:hAnsi="Times New Roman" w:cs="Times New Roman"/>
          <w:sz w:val="24"/>
          <w:szCs w:val="24"/>
        </w:rPr>
        <w:t xml:space="preserve"> (</w:t>
      </w:r>
      <w:r w:rsidR="00392765" w:rsidRPr="004905EE">
        <w:rPr>
          <w:rFonts w:ascii="Times New Roman" w:hAnsi="Times New Roman" w:cs="Times New Roman"/>
          <w:sz w:val="24"/>
          <w:szCs w:val="24"/>
        </w:rPr>
        <w:t>Guardian</w:t>
      </w:r>
      <w:r w:rsidR="00392765" w:rsidRPr="007F00F9">
        <w:rPr>
          <w:rFonts w:ascii="Times New Roman" w:hAnsi="Times New Roman" w:cs="Times New Roman"/>
          <w:sz w:val="24"/>
          <w:szCs w:val="24"/>
        </w:rPr>
        <w:t xml:space="preserve">, </w:t>
      </w:r>
      <w:r w:rsidR="00392765" w:rsidRPr="004905EE">
        <w:rPr>
          <w:rFonts w:ascii="Times New Roman" w:hAnsi="Times New Roman" w:cs="Times New Roman"/>
          <w:sz w:val="24"/>
          <w:szCs w:val="24"/>
        </w:rPr>
        <w:t>2021</w:t>
      </w:r>
      <w:r w:rsidR="00392765" w:rsidRPr="007F00F9">
        <w:rPr>
          <w:rFonts w:ascii="Times New Roman" w:hAnsi="Times New Roman" w:cs="Times New Roman"/>
          <w:sz w:val="24"/>
          <w:szCs w:val="24"/>
        </w:rPr>
        <w:t>)</w:t>
      </w:r>
      <w:r w:rsidRPr="007F00F9">
        <w:rPr>
          <w:rFonts w:ascii="Times New Roman" w:hAnsi="Times New Roman" w:cs="Times New Roman"/>
          <w:sz w:val="24"/>
          <w:szCs w:val="24"/>
        </w:rPr>
        <w:t>.</w:t>
      </w:r>
    </w:p>
    <w:p w14:paraId="17376FCB" w14:textId="4A2C6500" w:rsidR="007E4B05" w:rsidRPr="007F00F9" w:rsidRDefault="007E4B05" w:rsidP="005B33D9">
      <w:pPr>
        <w:pStyle w:val="Titlu1"/>
        <w:spacing w:line="360" w:lineRule="auto"/>
      </w:pPr>
      <w:bookmarkStart w:id="29" w:name="_Toc120430346"/>
      <w:r w:rsidRPr="007F00F9">
        <w:t>Alternative Solutions</w:t>
      </w:r>
      <w:bookmarkEnd w:id="29"/>
    </w:p>
    <w:p w14:paraId="3EB0B3B9" w14:textId="7B20488F" w:rsidR="007E4B05" w:rsidRPr="007F00F9" w:rsidRDefault="00284680" w:rsidP="005B33D9">
      <w:pPr>
        <w:pStyle w:val="Titlu2"/>
        <w:spacing w:line="360" w:lineRule="auto"/>
      </w:pPr>
      <w:bookmarkStart w:id="30" w:name="_Toc120430347"/>
      <w:r>
        <w:t>Adopting an e-commerce business model</w:t>
      </w:r>
      <w:bookmarkEnd w:id="30"/>
    </w:p>
    <w:p w14:paraId="01055B86" w14:textId="3D1835F2" w:rsidR="004905EE" w:rsidRDefault="007E4B05" w:rsidP="005B06FD">
      <w:pPr>
        <w:spacing w:line="360" w:lineRule="auto"/>
        <w:rPr>
          <w:rFonts w:ascii="Times New Roman" w:hAnsi="Times New Roman" w:cs="Times New Roman"/>
          <w:sz w:val="24"/>
          <w:szCs w:val="24"/>
        </w:rPr>
      </w:pPr>
      <w:r w:rsidRPr="007F00F9">
        <w:rPr>
          <w:rFonts w:ascii="Times New Roman" w:hAnsi="Times New Roman" w:cs="Times New Roman"/>
          <w:b/>
          <w:bCs/>
          <w:sz w:val="24"/>
          <w:szCs w:val="24"/>
        </w:rPr>
        <w:tab/>
      </w:r>
      <w:r w:rsidR="00F03DFF" w:rsidRPr="007F00F9">
        <w:rPr>
          <w:rFonts w:ascii="Times New Roman" w:hAnsi="Times New Roman" w:cs="Times New Roman"/>
          <w:sz w:val="24"/>
          <w:szCs w:val="24"/>
        </w:rPr>
        <w:t>One solution that Torque can employ to ensure that T M Lewin regains its former financial sustainability is investing in technology. There are modern technologies that can help the American company to reduce the cost of operation of the British retailer. For example, the company can invest in e-commerce where the retailer sells its shirts online. In doing so, the retailer will reduce the cost of running brick and motor stores while appealing to the young people who predominantly use ecommerce sites to shop</w:t>
      </w:r>
      <w:r w:rsidR="007F00F9" w:rsidRPr="007F00F9">
        <w:rPr>
          <w:rFonts w:ascii="Times New Roman" w:hAnsi="Times New Roman" w:cs="Times New Roman"/>
          <w:sz w:val="24"/>
          <w:szCs w:val="24"/>
        </w:rPr>
        <w:t xml:space="preserve"> (Shekar, 2020)</w:t>
      </w:r>
      <w:r w:rsidR="00F03DFF" w:rsidRPr="007F00F9">
        <w:rPr>
          <w:rFonts w:ascii="Times New Roman" w:hAnsi="Times New Roman" w:cs="Times New Roman"/>
          <w:sz w:val="24"/>
          <w:szCs w:val="24"/>
        </w:rPr>
        <w:t>.</w:t>
      </w:r>
    </w:p>
    <w:p w14:paraId="64DA4D5E" w14:textId="77777777" w:rsidR="005B06FD" w:rsidRDefault="005B06FD" w:rsidP="005B06FD">
      <w:pPr>
        <w:spacing w:line="360" w:lineRule="auto"/>
        <w:rPr>
          <w:rFonts w:ascii="Times New Roman" w:hAnsi="Times New Roman" w:cs="Times New Roman"/>
          <w:sz w:val="24"/>
          <w:szCs w:val="24"/>
        </w:rPr>
      </w:pPr>
    </w:p>
    <w:p w14:paraId="3F9E6300" w14:textId="33EDDD3D" w:rsidR="007A6E5E" w:rsidRDefault="007A6E5E" w:rsidP="007A6E5E">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this instance I will like  make </w:t>
      </w:r>
      <w:r w:rsidR="00FB62A1">
        <w:rPr>
          <w:rFonts w:ascii="Times New Roman" w:hAnsi="Times New Roman" w:cs="Times New Roman"/>
          <w:sz w:val="24"/>
          <w:szCs w:val="24"/>
        </w:rPr>
        <w:t xml:space="preserve">an </w:t>
      </w:r>
      <w:r>
        <w:rPr>
          <w:rFonts w:ascii="Times New Roman" w:hAnsi="Times New Roman" w:cs="Times New Roman"/>
          <w:sz w:val="24"/>
          <w:szCs w:val="24"/>
        </w:rPr>
        <w:t xml:space="preserve"> action</w:t>
      </w:r>
      <w:r w:rsidR="004D28B9">
        <w:rPr>
          <w:rFonts w:ascii="Times New Roman" w:hAnsi="Times New Roman" w:cs="Times New Roman"/>
          <w:sz w:val="24"/>
          <w:szCs w:val="24"/>
        </w:rPr>
        <w:t xml:space="preserve"> plan for TM </w:t>
      </w:r>
      <w:proofErr w:type="spellStart"/>
      <w:r w:rsidR="004D28B9">
        <w:rPr>
          <w:rFonts w:ascii="Times New Roman" w:hAnsi="Times New Roman" w:cs="Times New Roman"/>
          <w:sz w:val="24"/>
          <w:szCs w:val="24"/>
        </w:rPr>
        <w:t>lewin</w:t>
      </w:r>
      <w:proofErr w:type="spellEnd"/>
      <w:r w:rsidR="004D28B9">
        <w:rPr>
          <w:rFonts w:ascii="Times New Roman" w:hAnsi="Times New Roman" w:cs="Times New Roman"/>
          <w:sz w:val="24"/>
          <w:szCs w:val="24"/>
        </w:rPr>
        <w:t xml:space="preserve"> profit decline</w:t>
      </w:r>
      <w:r w:rsidR="00FB62A1">
        <w:rPr>
          <w:rFonts w:ascii="Times New Roman" w:hAnsi="Times New Roman" w:cs="Times New Roman"/>
          <w:sz w:val="24"/>
          <w:szCs w:val="24"/>
        </w:rPr>
        <w:t xml:space="preserve"> which will help the problem of profit decline</w:t>
      </w:r>
    </w:p>
    <w:p w14:paraId="1D571E38" w14:textId="77777777" w:rsidR="00296B77" w:rsidRDefault="00296B77" w:rsidP="007A6E5E">
      <w:pPr>
        <w:spacing w:line="360" w:lineRule="auto"/>
        <w:rPr>
          <w:rFonts w:ascii="Times New Roman" w:hAnsi="Times New Roman" w:cs="Times New Roman"/>
          <w:sz w:val="24"/>
          <w:szCs w:val="24"/>
        </w:rPr>
      </w:pPr>
    </w:p>
    <w:p w14:paraId="51B3C463" w14:textId="12DC0276" w:rsidR="008D19E1" w:rsidRDefault="008D19E1" w:rsidP="007A6E5E">
      <w:pPr>
        <w:spacing w:line="360" w:lineRule="auto"/>
        <w:rPr>
          <w:rFonts w:ascii="Times New Roman" w:hAnsi="Times New Roman" w:cs="Times New Roman"/>
          <w:sz w:val="24"/>
          <w:szCs w:val="24"/>
        </w:rPr>
      </w:pPr>
      <w:r>
        <w:rPr>
          <w:rFonts w:ascii="Times New Roman" w:hAnsi="Times New Roman" w:cs="Times New Roman"/>
          <w:sz w:val="24"/>
          <w:szCs w:val="24"/>
        </w:rPr>
        <w:t>E  COMMERCE</w:t>
      </w:r>
    </w:p>
    <w:tbl>
      <w:tblPr>
        <w:tblStyle w:val="Tabelgril"/>
        <w:tblW w:w="0" w:type="auto"/>
        <w:tblLook w:val="04A0" w:firstRow="1" w:lastRow="0" w:firstColumn="1" w:lastColumn="0" w:noHBand="0" w:noVBand="1"/>
      </w:tblPr>
      <w:tblGrid>
        <w:gridCol w:w="2337"/>
        <w:gridCol w:w="2337"/>
        <w:gridCol w:w="2338"/>
        <w:gridCol w:w="2338"/>
      </w:tblGrid>
      <w:tr w:rsidR="007A6E5E" w14:paraId="72435B62" w14:textId="77777777" w:rsidTr="007A6E5E">
        <w:tc>
          <w:tcPr>
            <w:tcW w:w="2337" w:type="dxa"/>
          </w:tcPr>
          <w:p w14:paraId="052E1DFB" w14:textId="3FFA033C" w:rsidR="007A6E5E" w:rsidRDefault="008D19E1" w:rsidP="007A6E5E">
            <w:pPr>
              <w:spacing w:line="360" w:lineRule="auto"/>
              <w:rPr>
                <w:rFonts w:ascii="Times New Roman" w:hAnsi="Times New Roman" w:cs="Times New Roman"/>
                <w:sz w:val="24"/>
                <w:szCs w:val="24"/>
              </w:rPr>
            </w:pPr>
            <w:r>
              <w:rPr>
                <w:rFonts w:ascii="Times New Roman" w:hAnsi="Times New Roman" w:cs="Times New Roman"/>
                <w:sz w:val="24"/>
                <w:szCs w:val="24"/>
              </w:rPr>
              <w:t xml:space="preserve">ACTION </w:t>
            </w:r>
          </w:p>
        </w:tc>
        <w:tc>
          <w:tcPr>
            <w:tcW w:w="2337" w:type="dxa"/>
          </w:tcPr>
          <w:p w14:paraId="5540D683" w14:textId="2CF866FB" w:rsidR="007A6E5E" w:rsidRDefault="00707DFD" w:rsidP="007A6E5E">
            <w:pPr>
              <w:spacing w:line="360" w:lineRule="auto"/>
              <w:rPr>
                <w:rFonts w:ascii="Times New Roman" w:hAnsi="Times New Roman" w:cs="Times New Roman"/>
                <w:sz w:val="24"/>
                <w:szCs w:val="24"/>
              </w:rPr>
            </w:pPr>
            <w:r>
              <w:rPr>
                <w:rFonts w:ascii="Times New Roman" w:hAnsi="Times New Roman" w:cs="Times New Roman"/>
                <w:sz w:val="24"/>
                <w:szCs w:val="24"/>
              </w:rPr>
              <w:t>HOW IT WILL BE DONE</w:t>
            </w:r>
          </w:p>
        </w:tc>
        <w:tc>
          <w:tcPr>
            <w:tcW w:w="2338" w:type="dxa"/>
          </w:tcPr>
          <w:p w14:paraId="33723F80" w14:textId="463A0398" w:rsidR="007A6E5E" w:rsidRDefault="00707DFD" w:rsidP="007A6E5E">
            <w:pPr>
              <w:spacing w:line="360" w:lineRule="auto"/>
              <w:rPr>
                <w:rFonts w:ascii="Times New Roman" w:hAnsi="Times New Roman" w:cs="Times New Roman"/>
                <w:sz w:val="24"/>
                <w:szCs w:val="24"/>
              </w:rPr>
            </w:pPr>
            <w:r>
              <w:rPr>
                <w:rFonts w:ascii="Times New Roman" w:hAnsi="Times New Roman" w:cs="Times New Roman"/>
                <w:sz w:val="24"/>
                <w:szCs w:val="24"/>
              </w:rPr>
              <w:t>WHO IS RESPONSIBLE</w:t>
            </w:r>
          </w:p>
        </w:tc>
        <w:tc>
          <w:tcPr>
            <w:tcW w:w="2338" w:type="dxa"/>
          </w:tcPr>
          <w:p w14:paraId="40FAD828" w14:textId="77777777" w:rsidR="007A6E5E" w:rsidRDefault="007A6E5E" w:rsidP="007A6E5E">
            <w:pPr>
              <w:spacing w:line="360" w:lineRule="auto"/>
              <w:rPr>
                <w:rFonts w:ascii="Times New Roman" w:hAnsi="Times New Roman" w:cs="Times New Roman"/>
                <w:sz w:val="24"/>
                <w:szCs w:val="24"/>
              </w:rPr>
            </w:pPr>
          </w:p>
        </w:tc>
      </w:tr>
      <w:tr w:rsidR="007A6E5E" w14:paraId="6A49DC67" w14:textId="77777777" w:rsidTr="007A6E5E">
        <w:tc>
          <w:tcPr>
            <w:tcW w:w="2337" w:type="dxa"/>
          </w:tcPr>
          <w:p w14:paraId="1D15AB2D" w14:textId="38397709" w:rsidR="007A6E5E" w:rsidRDefault="005B06FD" w:rsidP="007A6E5E">
            <w:pPr>
              <w:spacing w:line="360" w:lineRule="auto"/>
              <w:rPr>
                <w:rFonts w:ascii="Times New Roman" w:hAnsi="Times New Roman" w:cs="Times New Roman"/>
                <w:sz w:val="24"/>
                <w:szCs w:val="24"/>
              </w:rPr>
            </w:pPr>
            <w:r>
              <w:rPr>
                <w:rFonts w:ascii="Times New Roman" w:hAnsi="Times New Roman" w:cs="Times New Roman"/>
                <w:sz w:val="24"/>
                <w:szCs w:val="24"/>
              </w:rPr>
              <w:t>E commerce</w:t>
            </w:r>
          </w:p>
        </w:tc>
        <w:tc>
          <w:tcPr>
            <w:tcW w:w="2337" w:type="dxa"/>
          </w:tcPr>
          <w:p w14:paraId="63549877" w14:textId="2A1F30CF" w:rsidR="007A6E5E" w:rsidRDefault="005B06FD" w:rsidP="007A6E5E">
            <w:pPr>
              <w:spacing w:line="360" w:lineRule="auto"/>
              <w:rPr>
                <w:rFonts w:ascii="Times New Roman" w:hAnsi="Times New Roman" w:cs="Times New Roman"/>
                <w:sz w:val="24"/>
                <w:szCs w:val="24"/>
              </w:rPr>
            </w:pPr>
            <w:r>
              <w:rPr>
                <w:rFonts w:ascii="Times New Roman" w:hAnsi="Times New Roman" w:cs="Times New Roman"/>
                <w:sz w:val="24"/>
                <w:szCs w:val="24"/>
              </w:rPr>
              <w:t xml:space="preserve">Online sales </w:t>
            </w:r>
          </w:p>
        </w:tc>
        <w:tc>
          <w:tcPr>
            <w:tcW w:w="2338" w:type="dxa"/>
          </w:tcPr>
          <w:p w14:paraId="3F69F322" w14:textId="1FA22837" w:rsidR="007A6E5E" w:rsidRDefault="005B06FD" w:rsidP="007A6E5E">
            <w:pPr>
              <w:spacing w:line="360" w:lineRule="auto"/>
              <w:rPr>
                <w:rFonts w:ascii="Times New Roman" w:hAnsi="Times New Roman" w:cs="Times New Roman"/>
                <w:sz w:val="24"/>
                <w:szCs w:val="24"/>
              </w:rPr>
            </w:pPr>
            <w:r>
              <w:rPr>
                <w:rFonts w:ascii="Times New Roman" w:hAnsi="Times New Roman" w:cs="Times New Roman"/>
                <w:sz w:val="24"/>
                <w:szCs w:val="24"/>
              </w:rPr>
              <w:t>Human resource manager</w:t>
            </w:r>
          </w:p>
        </w:tc>
        <w:tc>
          <w:tcPr>
            <w:tcW w:w="2338" w:type="dxa"/>
          </w:tcPr>
          <w:p w14:paraId="5EA13A63" w14:textId="77777777" w:rsidR="007A6E5E" w:rsidRDefault="007A6E5E" w:rsidP="007A6E5E">
            <w:pPr>
              <w:spacing w:line="360" w:lineRule="auto"/>
              <w:rPr>
                <w:rFonts w:ascii="Times New Roman" w:hAnsi="Times New Roman" w:cs="Times New Roman"/>
                <w:sz w:val="24"/>
                <w:szCs w:val="24"/>
              </w:rPr>
            </w:pPr>
          </w:p>
        </w:tc>
      </w:tr>
      <w:tr w:rsidR="007A6E5E" w14:paraId="5BCA7080" w14:textId="77777777" w:rsidTr="007A6E5E">
        <w:tc>
          <w:tcPr>
            <w:tcW w:w="2337" w:type="dxa"/>
          </w:tcPr>
          <w:p w14:paraId="2E993F99" w14:textId="77777777" w:rsidR="007A6E5E" w:rsidRDefault="007A6E5E" w:rsidP="007A6E5E">
            <w:pPr>
              <w:spacing w:line="360" w:lineRule="auto"/>
              <w:rPr>
                <w:rFonts w:ascii="Times New Roman" w:hAnsi="Times New Roman" w:cs="Times New Roman"/>
                <w:sz w:val="24"/>
                <w:szCs w:val="24"/>
              </w:rPr>
            </w:pPr>
          </w:p>
        </w:tc>
        <w:tc>
          <w:tcPr>
            <w:tcW w:w="2337" w:type="dxa"/>
          </w:tcPr>
          <w:p w14:paraId="4829A4CD" w14:textId="77777777" w:rsidR="007A6E5E" w:rsidRDefault="007A6E5E" w:rsidP="007A6E5E">
            <w:pPr>
              <w:spacing w:line="360" w:lineRule="auto"/>
              <w:rPr>
                <w:rFonts w:ascii="Times New Roman" w:hAnsi="Times New Roman" w:cs="Times New Roman"/>
                <w:sz w:val="24"/>
                <w:szCs w:val="24"/>
              </w:rPr>
            </w:pPr>
          </w:p>
        </w:tc>
        <w:tc>
          <w:tcPr>
            <w:tcW w:w="2338" w:type="dxa"/>
          </w:tcPr>
          <w:p w14:paraId="00A42C9C" w14:textId="77777777" w:rsidR="007A6E5E" w:rsidRDefault="007A6E5E" w:rsidP="007A6E5E">
            <w:pPr>
              <w:spacing w:line="360" w:lineRule="auto"/>
              <w:rPr>
                <w:rFonts w:ascii="Times New Roman" w:hAnsi="Times New Roman" w:cs="Times New Roman"/>
                <w:sz w:val="24"/>
                <w:szCs w:val="24"/>
              </w:rPr>
            </w:pPr>
          </w:p>
        </w:tc>
        <w:tc>
          <w:tcPr>
            <w:tcW w:w="2338" w:type="dxa"/>
          </w:tcPr>
          <w:p w14:paraId="355011DF" w14:textId="77777777" w:rsidR="007A6E5E" w:rsidRDefault="007A6E5E" w:rsidP="007A6E5E">
            <w:pPr>
              <w:spacing w:line="360" w:lineRule="auto"/>
              <w:rPr>
                <w:rFonts w:ascii="Times New Roman" w:hAnsi="Times New Roman" w:cs="Times New Roman"/>
                <w:sz w:val="24"/>
                <w:szCs w:val="24"/>
              </w:rPr>
            </w:pPr>
          </w:p>
        </w:tc>
      </w:tr>
    </w:tbl>
    <w:p w14:paraId="407B087C" w14:textId="6A7EF623" w:rsidR="005B06FD" w:rsidRDefault="007A6E5E" w:rsidP="007A6E5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5B06FD">
        <w:rPr>
          <w:rFonts w:ascii="Times New Roman" w:hAnsi="Times New Roman" w:cs="Times New Roman"/>
          <w:sz w:val="24"/>
          <w:szCs w:val="24"/>
        </w:rPr>
        <w:t xml:space="preserve">                   </w:t>
      </w:r>
      <w:r w:rsidR="00FB62A1">
        <w:rPr>
          <w:rFonts w:ascii="Times New Roman" w:hAnsi="Times New Roman" w:cs="Times New Roman"/>
          <w:sz w:val="24"/>
          <w:szCs w:val="24"/>
        </w:rPr>
        <w:t xml:space="preserve">In order to check if the suggested solution works in the action the following monitoring and evaluation should be checked to make sure every thing is going on well  with  Tm </w:t>
      </w:r>
      <w:proofErr w:type="spellStart"/>
      <w:r w:rsidR="00FB62A1">
        <w:rPr>
          <w:rFonts w:ascii="Times New Roman" w:hAnsi="Times New Roman" w:cs="Times New Roman"/>
          <w:sz w:val="24"/>
          <w:szCs w:val="24"/>
        </w:rPr>
        <w:t>lewin</w:t>
      </w:r>
      <w:proofErr w:type="spellEnd"/>
      <w:r w:rsidR="00FB62A1">
        <w:rPr>
          <w:rFonts w:ascii="Times New Roman" w:hAnsi="Times New Roman" w:cs="Times New Roman"/>
          <w:sz w:val="24"/>
          <w:szCs w:val="24"/>
        </w:rPr>
        <w:t xml:space="preserve"> profit </w:t>
      </w:r>
      <w:proofErr w:type="spellStart"/>
      <w:r w:rsidR="00FB62A1">
        <w:rPr>
          <w:rFonts w:ascii="Times New Roman" w:hAnsi="Times New Roman" w:cs="Times New Roman"/>
          <w:sz w:val="24"/>
          <w:szCs w:val="24"/>
        </w:rPr>
        <w:t>dec</w:t>
      </w:r>
      <w:proofErr w:type="spellEnd"/>
      <w:r w:rsidR="005B06FD">
        <w:rPr>
          <w:rFonts w:ascii="Times New Roman" w:hAnsi="Times New Roman" w:cs="Times New Roman"/>
          <w:sz w:val="24"/>
          <w:szCs w:val="24"/>
        </w:rPr>
        <w:t xml:space="preserve">         </w:t>
      </w:r>
    </w:p>
    <w:p w14:paraId="0C48EEAB" w14:textId="29163242" w:rsidR="007A6E5E" w:rsidRPr="00BA7C4D" w:rsidRDefault="005B06FD" w:rsidP="007A6E5E">
      <w:pPr>
        <w:spacing w:line="360" w:lineRule="auto"/>
        <w:rPr>
          <w:rFonts w:ascii="Times New Roman" w:hAnsi="Times New Roman" w:cs="Times New Roman"/>
          <w:b/>
          <w:bCs/>
          <w:sz w:val="24"/>
          <w:szCs w:val="24"/>
        </w:rPr>
      </w:pPr>
      <w:r>
        <w:rPr>
          <w:rFonts w:ascii="Times New Roman" w:hAnsi="Times New Roman" w:cs="Times New Roman"/>
          <w:sz w:val="24"/>
          <w:szCs w:val="24"/>
        </w:rPr>
        <w:t xml:space="preserve">                                                                      </w:t>
      </w:r>
      <w:r w:rsidRPr="00BA7C4D">
        <w:rPr>
          <w:rFonts w:ascii="Times New Roman" w:hAnsi="Times New Roman" w:cs="Times New Roman"/>
          <w:b/>
          <w:bCs/>
          <w:sz w:val="24"/>
          <w:szCs w:val="24"/>
        </w:rPr>
        <w:t>Monitoring and eva</w:t>
      </w:r>
      <w:r w:rsidR="004A493F" w:rsidRPr="00BA7C4D">
        <w:rPr>
          <w:rFonts w:ascii="Times New Roman" w:hAnsi="Times New Roman" w:cs="Times New Roman"/>
          <w:b/>
          <w:bCs/>
          <w:sz w:val="24"/>
          <w:szCs w:val="24"/>
        </w:rPr>
        <w:t>luation</w:t>
      </w:r>
    </w:p>
    <w:tbl>
      <w:tblPr>
        <w:tblStyle w:val="Tabelgril"/>
        <w:tblW w:w="0" w:type="auto"/>
        <w:tblLook w:val="04A0" w:firstRow="1" w:lastRow="0" w:firstColumn="1" w:lastColumn="0" w:noHBand="0" w:noVBand="1"/>
      </w:tblPr>
      <w:tblGrid>
        <w:gridCol w:w="2337"/>
        <w:gridCol w:w="2337"/>
        <w:gridCol w:w="2338"/>
        <w:gridCol w:w="2338"/>
      </w:tblGrid>
      <w:tr w:rsidR="004A493F" w14:paraId="0D07901D" w14:textId="77777777" w:rsidTr="004A493F">
        <w:tc>
          <w:tcPr>
            <w:tcW w:w="2337" w:type="dxa"/>
          </w:tcPr>
          <w:p w14:paraId="60D1F4A7" w14:textId="6AFB8807" w:rsidR="004A493F" w:rsidRDefault="004A493F" w:rsidP="007A6E5E">
            <w:pPr>
              <w:spacing w:line="360" w:lineRule="auto"/>
              <w:rPr>
                <w:rFonts w:ascii="Times New Roman" w:hAnsi="Times New Roman" w:cs="Times New Roman"/>
                <w:sz w:val="24"/>
                <w:szCs w:val="24"/>
              </w:rPr>
            </w:pPr>
            <w:r>
              <w:rPr>
                <w:rFonts w:ascii="Times New Roman" w:hAnsi="Times New Roman" w:cs="Times New Roman"/>
                <w:sz w:val="24"/>
                <w:szCs w:val="24"/>
              </w:rPr>
              <w:t xml:space="preserve">Action </w:t>
            </w:r>
          </w:p>
        </w:tc>
        <w:tc>
          <w:tcPr>
            <w:tcW w:w="2337" w:type="dxa"/>
          </w:tcPr>
          <w:p w14:paraId="71A39597" w14:textId="7DD6DAEB" w:rsidR="004A493F" w:rsidRDefault="004A493F" w:rsidP="007A6E5E">
            <w:pPr>
              <w:spacing w:line="360" w:lineRule="auto"/>
              <w:rPr>
                <w:rFonts w:ascii="Times New Roman" w:hAnsi="Times New Roman" w:cs="Times New Roman"/>
                <w:sz w:val="24"/>
                <w:szCs w:val="24"/>
              </w:rPr>
            </w:pPr>
            <w:r>
              <w:rPr>
                <w:rFonts w:ascii="Times New Roman" w:hAnsi="Times New Roman" w:cs="Times New Roman"/>
                <w:sz w:val="24"/>
                <w:szCs w:val="24"/>
              </w:rPr>
              <w:t>description</w:t>
            </w:r>
          </w:p>
        </w:tc>
        <w:tc>
          <w:tcPr>
            <w:tcW w:w="2338" w:type="dxa"/>
          </w:tcPr>
          <w:p w14:paraId="2BAEA36A" w14:textId="66270BC6" w:rsidR="004A493F" w:rsidRDefault="004A493F" w:rsidP="007A6E5E">
            <w:pPr>
              <w:spacing w:line="360" w:lineRule="auto"/>
              <w:rPr>
                <w:rFonts w:ascii="Times New Roman" w:hAnsi="Times New Roman" w:cs="Times New Roman"/>
                <w:sz w:val="24"/>
                <w:szCs w:val="24"/>
              </w:rPr>
            </w:pPr>
            <w:r>
              <w:rPr>
                <w:rFonts w:ascii="Times New Roman" w:hAnsi="Times New Roman" w:cs="Times New Roman"/>
                <w:sz w:val="24"/>
                <w:szCs w:val="24"/>
              </w:rPr>
              <w:t>timeline</w:t>
            </w:r>
          </w:p>
        </w:tc>
        <w:tc>
          <w:tcPr>
            <w:tcW w:w="2338" w:type="dxa"/>
          </w:tcPr>
          <w:p w14:paraId="65BFE02A" w14:textId="77777777" w:rsidR="004A493F" w:rsidRDefault="004A493F" w:rsidP="007A6E5E">
            <w:pPr>
              <w:spacing w:line="360" w:lineRule="auto"/>
              <w:rPr>
                <w:rFonts w:ascii="Times New Roman" w:hAnsi="Times New Roman" w:cs="Times New Roman"/>
                <w:sz w:val="24"/>
                <w:szCs w:val="24"/>
              </w:rPr>
            </w:pPr>
          </w:p>
        </w:tc>
      </w:tr>
      <w:tr w:rsidR="004A493F" w14:paraId="55C6F465" w14:textId="77777777" w:rsidTr="004A493F">
        <w:tc>
          <w:tcPr>
            <w:tcW w:w="2337" w:type="dxa"/>
          </w:tcPr>
          <w:p w14:paraId="76306EBD" w14:textId="0E3D46DB" w:rsidR="004A493F" w:rsidRDefault="004A493F" w:rsidP="007A6E5E">
            <w:pPr>
              <w:spacing w:line="360" w:lineRule="auto"/>
              <w:rPr>
                <w:rFonts w:ascii="Times New Roman" w:hAnsi="Times New Roman" w:cs="Times New Roman"/>
                <w:sz w:val="24"/>
                <w:szCs w:val="24"/>
              </w:rPr>
            </w:pPr>
            <w:r>
              <w:rPr>
                <w:rFonts w:ascii="Times New Roman" w:hAnsi="Times New Roman" w:cs="Times New Roman"/>
                <w:sz w:val="24"/>
                <w:szCs w:val="24"/>
              </w:rPr>
              <w:t>sales</w:t>
            </w:r>
          </w:p>
        </w:tc>
        <w:tc>
          <w:tcPr>
            <w:tcW w:w="2337" w:type="dxa"/>
          </w:tcPr>
          <w:p w14:paraId="3B15506E" w14:textId="49FF8937" w:rsidR="004A493F" w:rsidRDefault="004A493F" w:rsidP="007A6E5E">
            <w:pPr>
              <w:spacing w:line="360" w:lineRule="auto"/>
              <w:rPr>
                <w:rFonts w:ascii="Times New Roman" w:hAnsi="Times New Roman" w:cs="Times New Roman"/>
                <w:sz w:val="24"/>
                <w:szCs w:val="24"/>
              </w:rPr>
            </w:pPr>
            <w:r>
              <w:rPr>
                <w:rFonts w:ascii="Times New Roman" w:hAnsi="Times New Roman" w:cs="Times New Roman"/>
                <w:sz w:val="24"/>
                <w:szCs w:val="24"/>
              </w:rPr>
              <w:t>prices</w:t>
            </w:r>
          </w:p>
        </w:tc>
        <w:tc>
          <w:tcPr>
            <w:tcW w:w="2338" w:type="dxa"/>
          </w:tcPr>
          <w:p w14:paraId="3BBB6AE5" w14:textId="0368D132" w:rsidR="004A493F" w:rsidRDefault="004A493F" w:rsidP="007A6E5E">
            <w:pPr>
              <w:spacing w:line="360" w:lineRule="auto"/>
              <w:rPr>
                <w:rFonts w:ascii="Times New Roman" w:hAnsi="Times New Roman" w:cs="Times New Roman"/>
                <w:sz w:val="24"/>
                <w:szCs w:val="24"/>
              </w:rPr>
            </w:pPr>
            <w:r>
              <w:rPr>
                <w:rFonts w:ascii="Times New Roman" w:hAnsi="Times New Roman" w:cs="Times New Roman"/>
                <w:sz w:val="24"/>
                <w:szCs w:val="24"/>
              </w:rPr>
              <w:t>monthly</w:t>
            </w:r>
          </w:p>
        </w:tc>
        <w:tc>
          <w:tcPr>
            <w:tcW w:w="2338" w:type="dxa"/>
          </w:tcPr>
          <w:p w14:paraId="2000B25A" w14:textId="77777777" w:rsidR="004A493F" w:rsidRDefault="004A493F" w:rsidP="007A6E5E">
            <w:pPr>
              <w:spacing w:line="360" w:lineRule="auto"/>
              <w:rPr>
                <w:rFonts w:ascii="Times New Roman" w:hAnsi="Times New Roman" w:cs="Times New Roman"/>
                <w:sz w:val="24"/>
                <w:szCs w:val="24"/>
              </w:rPr>
            </w:pPr>
          </w:p>
        </w:tc>
      </w:tr>
      <w:tr w:rsidR="004A493F" w14:paraId="4063B8FE" w14:textId="77777777" w:rsidTr="004A493F">
        <w:tc>
          <w:tcPr>
            <w:tcW w:w="2337" w:type="dxa"/>
          </w:tcPr>
          <w:p w14:paraId="4C9AAE64" w14:textId="271B130B" w:rsidR="004A493F" w:rsidRDefault="004A493F" w:rsidP="007A6E5E">
            <w:pPr>
              <w:spacing w:line="360" w:lineRule="auto"/>
              <w:rPr>
                <w:rFonts w:ascii="Times New Roman" w:hAnsi="Times New Roman" w:cs="Times New Roman"/>
                <w:sz w:val="24"/>
                <w:szCs w:val="24"/>
              </w:rPr>
            </w:pPr>
            <w:r>
              <w:rPr>
                <w:rFonts w:ascii="Times New Roman" w:hAnsi="Times New Roman" w:cs="Times New Roman"/>
                <w:sz w:val="24"/>
                <w:szCs w:val="24"/>
              </w:rPr>
              <w:t>Website network trafficking</w:t>
            </w:r>
          </w:p>
        </w:tc>
        <w:tc>
          <w:tcPr>
            <w:tcW w:w="2337" w:type="dxa"/>
          </w:tcPr>
          <w:p w14:paraId="65211B27" w14:textId="15A73F10" w:rsidR="004A493F" w:rsidRDefault="004A493F" w:rsidP="007A6E5E">
            <w:pPr>
              <w:spacing w:line="360" w:lineRule="auto"/>
              <w:rPr>
                <w:rFonts w:ascii="Times New Roman" w:hAnsi="Times New Roman" w:cs="Times New Roman"/>
                <w:sz w:val="24"/>
                <w:szCs w:val="24"/>
              </w:rPr>
            </w:pPr>
            <w:r>
              <w:rPr>
                <w:rFonts w:ascii="Times New Roman" w:hAnsi="Times New Roman" w:cs="Times New Roman"/>
                <w:sz w:val="24"/>
                <w:szCs w:val="24"/>
              </w:rPr>
              <w:t>Number views</w:t>
            </w:r>
          </w:p>
        </w:tc>
        <w:tc>
          <w:tcPr>
            <w:tcW w:w="2338" w:type="dxa"/>
          </w:tcPr>
          <w:p w14:paraId="421B856E" w14:textId="47B25DD6" w:rsidR="004A493F" w:rsidRDefault="00FB62A1" w:rsidP="007A6E5E">
            <w:pPr>
              <w:spacing w:line="360" w:lineRule="auto"/>
              <w:rPr>
                <w:rFonts w:ascii="Times New Roman" w:hAnsi="Times New Roman" w:cs="Times New Roman"/>
                <w:sz w:val="24"/>
                <w:szCs w:val="24"/>
              </w:rPr>
            </w:pPr>
            <w:r>
              <w:rPr>
                <w:rFonts w:ascii="Times New Roman" w:hAnsi="Times New Roman" w:cs="Times New Roman"/>
                <w:sz w:val="24"/>
                <w:szCs w:val="24"/>
              </w:rPr>
              <w:t>monthly</w:t>
            </w:r>
          </w:p>
        </w:tc>
        <w:tc>
          <w:tcPr>
            <w:tcW w:w="2338" w:type="dxa"/>
          </w:tcPr>
          <w:p w14:paraId="34DA93C5" w14:textId="77777777" w:rsidR="004A493F" w:rsidRDefault="004A493F" w:rsidP="007A6E5E">
            <w:pPr>
              <w:spacing w:line="360" w:lineRule="auto"/>
              <w:rPr>
                <w:rFonts w:ascii="Times New Roman" w:hAnsi="Times New Roman" w:cs="Times New Roman"/>
                <w:sz w:val="24"/>
                <w:szCs w:val="24"/>
              </w:rPr>
            </w:pPr>
          </w:p>
        </w:tc>
      </w:tr>
      <w:tr w:rsidR="004A493F" w14:paraId="629E5209" w14:textId="77777777" w:rsidTr="004A493F">
        <w:tc>
          <w:tcPr>
            <w:tcW w:w="2337" w:type="dxa"/>
          </w:tcPr>
          <w:p w14:paraId="4CBCCC9A" w14:textId="77777777" w:rsidR="004A493F" w:rsidRDefault="004A493F" w:rsidP="007A6E5E">
            <w:pPr>
              <w:spacing w:line="360" w:lineRule="auto"/>
              <w:rPr>
                <w:rFonts w:ascii="Times New Roman" w:hAnsi="Times New Roman" w:cs="Times New Roman"/>
                <w:sz w:val="24"/>
                <w:szCs w:val="24"/>
              </w:rPr>
            </w:pPr>
          </w:p>
        </w:tc>
        <w:tc>
          <w:tcPr>
            <w:tcW w:w="2337" w:type="dxa"/>
          </w:tcPr>
          <w:p w14:paraId="0202121B" w14:textId="77777777" w:rsidR="004A493F" w:rsidRDefault="004A493F" w:rsidP="007A6E5E">
            <w:pPr>
              <w:spacing w:line="360" w:lineRule="auto"/>
              <w:rPr>
                <w:rFonts w:ascii="Times New Roman" w:hAnsi="Times New Roman" w:cs="Times New Roman"/>
                <w:sz w:val="24"/>
                <w:szCs w:val="24"/>
              </w:rPr>
            </w:pPr>
          </w:p>
        </w:tc>
        <w:tc>
          <w:tcPr>
            <w:tcW w:w="2338" w:type="dxa"/>
          </w:tcPr>
          <w:p w14:paraId="247D4757" w14:textId="77777777" w:rsidR="004A493F" w:rsidRDefault="004A493F" w:rsidP="007A6E5E">
            <w:pPr>
              <w:spacing w:line="360" w:lineRule="auto"/>
              <w:rPr>
                <w:rFonts w:ascii="Times New Roman" w:hAnsi="Times New Roman" w:cs="Times New Roman"/>
                <w:sz w:val="24"/>
                <w:szCs w:val="24"/>
              </w:rPr>
            </w:pPr>
          </w:p>
        </w:tc>
        <w:tc>
          <w:tcPr>
            <w:tcW w:w="2338" w:type="dxa"/>
          </w:tcPr>
          <w:p w14:paraId="75268A8E" w14:textId="77777777" w:rsidR="004A493F" w:rsidRDefault="004A493F" w:rsidP="007A6E5E">
            <w:pPr>
              <w:spacing w:line="360" w:lineRule="auto"/>
              <w:rPr>
                <w:rFonts w:ascii="Times New Roman" w:hAnsi="Times New Roman" w:cs="Times New Roman"/>
                <w:sz w:val="24"/>
                <w:szCs w:val="24"/>
              </w:rPr>
            </w:pPr>
          </w:p>
        </w:tc>
      </w:tr>
    </w:tbl>
    <w:p w14:paraId="5392DE73" w14:textId="3A6E9B2C" w:rsidR="004A493F" w:rsidRDefault="004A493F" w:rsidP="007A6E5E">
      <w:pPr>
        <w:spacing w:line="360" w:lineRule="auto"/>
        <w:rPr>
          <w:rFonts w:ascii="Times New Roman" w:hAnsi="Times New Roman" w:cs="Times New Roman"/>
          <w:sz w:val="24"/>
          <w:szCs w:val="24"/>
        </w:rPr>
      </w:pPr>
    </w:p>
    <w:p w14:paraId="2489444C" w14:textId="77777777" w:rsidR="00296B77" w:rsidRPr="00A84F54" w:rsidRDefault="00296B77" w:rsidP="00296B77">
      <w:pPr>
        <w:pStyle w:val="Titlu1"/>
        <w:spacing w:line="360" w:lineRule="auto"/>
        <w:jc w:val="center"/>
        <w:rPr>
          <w:rFonts w:ascii="Times New Roman" w:hAnsi="Times New Roman" w:cs="Times New Roman"/>
          <w:color w:val="auto"/>
          <w:sz w:val="24"/>
          <w:szCs w:val="24"/>
        </w:rPr>
      </w:pPr>
      <w:bookmarkStart w:id="31" w:name="_Toc120295796"/>
      <w:bookmarkStart w:id="32" w:name="_Toc120430348"/>
      <w:r w:rsidRPr="00A84F54">
        <w:rPr>
          <w:rFonts w:ascii="Times New Roman" w:hAnsi="Times New Roman" w:cs="Times New Roman"/>
          <w:b/>
          <w:bCs/>
          <w:color w:val="auto"/>
          <w:sz w:val="24"/>
          <w:szCs w:val="24"/>
        </w:rPr>
        <w:t>Conclusion</w:t>
      </w:r>
      <w:bookmarkEnd w:id="31"/>
      <w:bookmarkEnd w:id="32"/>
    </w:p>
    <w:p w14:paraId="410DDFD6" w14:textId="5424624D" w:rsidR="00296B77" w:rsidRPr="00A84F54" w:rsidRDefault="00296B77" w:rsidP="00296B77">
      <w:pPr>
        <w:spacing w:line="360" w:lineRule="auto"/>
        <w:ind w:firstLine="720"/>
        <w:rPr>
          <w:rFonts w:ascii="Times New Roman" w:hAnsi="Times New Roman" w:cs="Times New Roman"/>
          <w:sz w:val="24"/>
          <w:szCs w:val="24"/>
        </w:rPr>
      </w:pPr>
      <w:r w:rsidRPr="00A84F54">
        <w:rPr>
          <w:rFonts w:ascii="Times New Roman" w:hAnsi="Times New Roman" w:cs="Times New Roman"/>
          <w:sz w:val="24"/>
          <w:szCs w:val="24"/>
        </w:rPr>
        <w:t xml:space="preserve">The report has established that the problems that TM Lewin is experiencing can be traced to the pandemic and the Brexit decisions. The problems have had negative impacts on the business such as loss of its workforce, closure of physical stores and a sharp decline in revenues among others. However, there are solutions that the report has shown to hold the potential of helping Torque Brands to revive TM Lewin. The two main possible solutions include applying technology and heavily. Between these two solutions, the reports recommends that Torque Brands choose the solution of investing heavily in </w:t>
      </w:r>
      <w:r>
        <w:rPr>
          <w:rFonts w:ascii="Times New Roman" w:hAnsi="Times New Roman" w:cs="Times New Roman"/>
          <w:sz w:val="24"/>
          <w:szCs w:val="24"/>
        </w:rPr>
        <w:t xml:space="preserve">technology </w:t>
      </w:r>
      <w:r w:rsidRPr="00A84F54">
        <w:rPr>
          <w:rFonts w:ascii="Times New Roman" w:hAnsi="Times New Roman" w:cs="Times New Roman"/>
          <w:sz w:val="24"/>
          <w:szCs w:val="24"/>
        </w:rPr>
        <w:t>as it holds the biggest potential for success. The solution should, however, be implemented according to the plan provided in order to maximize the solution’s potential. In brief, the report has demonstrated that the problems that have plagued TM Lewin have been caused by external factors which can be resolved through the actions explained in the chosen solution.</w:t>
      </w:r>
    </w:p>
    <w:p w14:paraId="4043C578" w14:textId="77777777" w:rsidR="00296B77" w:rsidRDefault="00296B77" w:rsidP="007A6E5E">
      <w:pPr>
        <w:spacing w:line="360" w:lineRule="auto"/>
        <w:rPr>
          <w:rFonts w:ascii="Times New Roman" w:hAnsi="Times New Roman" w:cs="Times New Roman"/>
          <w:sz w:val="24"/>
          <w:szCs w:val="24"/>
        </w:rPr>
      </w:pPr>
    </w:p>
    <w:p w14:paraId="232D6EC1" w14:textId="1AB609C8" w:rsidR="005B06FD" w:rsidRDefault="005B06FD" w:rsidP="007A6E5E">
      <w:pPr>
        <w:spacing w:line="360" w:lineRule="auto"/>
        <w:rPr>
          <w:rFonts w:ascii="Times New Roman" w:hAnsi="Times New Roman" w:cs="Times New Roman"/>
          <w:sz w:val="24"/>
          <w:szCs w:val="24"/>
        </w:rPr>
      </w:pPr>
    </w:p>
    <w:p w14:paraId="54A1FA59" w14:textId="77777777" w:rsidR="00BA7C4D" w:rsidRDefault="00BA7C4D" w:rsidP="007A6E5E">
      <w:pPr>
        <w:spacing w:line="360" w:lineRule="auto"/>
        <w:rPr>
          <w:rFonts w:ascii="Times New Roman" w:hAnsi="Times New Roman" w:cs="Times New Roman"/>
          <w:sz w:val="24"/>
          <w:szCs w:val="24"/>
        </w:rPr>
      </w:pPr>
    </w:p>
    <w:p w14:paraId="751653D7" w14:textId="77777777" w:rsidR="00BA7C4D" w:rsidRDefault="00BA7C4D" w:rsidP="005B33D9">
      <w:pPr>
        <w:pStyle w:val="Titlu1"/>
        <w:jc w:val="center"/>
      </w:pPr>
      <w:bookmarkStart w:id="33" w:name="_Toc120430349"/>
    </w:p>
    <w:p w14:paraId="64A91375" w14:textId="6E6A0A34" w:rsidR="004905EE" w:rsidRPr="007F00F9" w:rsidRDefault="004905EE" w:rsidP="005B33D9">
      <w:pPr>
        <w:pStyle w:val="Titlu1"/>
        <w:jc w:val="center"/>
      </w:pPr>
      <w:r w:rsidRPr="007F00F9">
        <w:t>References</w:t>
      </w:r>
      <w:bookmarkEnd w:id="33"/>
    </w:p>
    <w:p w14:paraId="3216B0EE" w14:textId="77777777" w:rsidR="007F00F9" w:rsidRPr="007F00F9" w:rsidRDefault="007F00F9" w:rsidP="007F00F9">
      <w:pPr>
        <w:spacing w:line="480" w:lineRule="auto"/>
        <w:ind w:left="720" w:hanging="720"/>
        <w:rPr>
          <w:rFonts w:ascii="Times New Roman" w:hAnsi="Times New Roman" w:cs="Times New Roman"/>
          <w:sz w:val="24"/>
          <w:szCs w:val="24"/>
        </w:rPr>
      </w:pPr>
      <w:proofErr w:type="spellStart"/>
      <w:r w:rsidRPr="007F00F9">
        <w:rPr>
          <w:rFonts w:ascii="Times New Roman" w:hAnsi="Times New Roman" w:cs="Times New Roman"/>
          <w:sz w:val="24"/>
          <w:szCs w:val="24"/>
        </w:rPr>
        <w:t>Bharucha</w:t>
      </w:r>
      <w:proofErr w:type="spellEnd"/>
      <w:r w:rsidRPr="007F00F9">
        <w:rPr>
          <w:rFonts w:ascii="Times New Roman" w:hAnsi="Times New Roman" w:cs="Times New Roman"/>
          <w:sz w:val="24"/>
          <w:szCs w:val="24"/>
        </w:rPr>
        <w:t>, J., 2018. Social media and young consumers behavior. </w:t>
      </w:r>
      <w:r w:rsidRPr="007F00F9">
        <w:rPr>
          <w:rFonts w:ascii="Times New Roman" w:hAnsi="Times New Roman" w:cs="Times New Roman"/>
          <w:i/>
          <w:iCs/>
          <w:sz w:val="24"/>
          <w:szCs w:val="24"/>
        </w:rPr>
        <w:t>International Journal of Supply Chain Management</w:t>
      </w:r>
      <w:r w:rsidRPr="007F00F9">
        <w:rPr>
          <w:rFonts w:ascii="Times New Roman" w:hAnsi="Times New Roman" w:cs="Times New Roman"/>
          <w:sz w:val="24"/>
          <w:szCs w:val="24"/>
        </w:rPr>
        <w:t>, </w:t>
      </w:r>
      <w:r w:rsidRPr="007F00F9">
        <w:rPr>
          <w:rFonts w:ascii="Times New Roman" w:hAnsi="Times New Roman" w:cs="Times New Roman"/>
          <w:i/>
          <w:iCs/>
          <w:sz w:val="24"/>
          <w:szCs w:val="24"/>
        </w:rPr>
        <w:t>7</w:t>
      </w:r>
      <w:r w:rsidRPr="007F00F9">
        <w:rPr>
          <w:rFonts w:ascii="Times New Roman" w:hAnsi="Times New Roman" w:cs="Times New Roman"/>
          <w:sz w:val="24"/>
          <w:szCs w:val="24"/>
        </w:rPr>
        <w:t>(6), pp.72-81.</w:t>
      </w:r>
    </w:p>
    <w:p w14:paraId="2B8E62FE" w14:textId="77777777" w:rsidR="007F00F9" w:rsidRPr="007F00F9" w:rsidRDefault="007F00F9" w:rsidP="007F00F9">
      <w:pPr>
        <w:spacing w:line="480" w:lineRule="auto"/>
        <w:ind w:left="720" w:hanging="720"/>
        <w:rPr>
          <w:rFonts w:ascii="Times New Roman" w:hAnsi="Times New Roman" w:cs="Times New Roman"/>
          <w:sz w:val="24"/>
          <w:szCs w:val="24"/>
        </w:rPr>
      </w:pPr>
      <w:r w:rsidRPr="007F00F9">
        <w:rPr>
          <w:rFonts w:ascii="Times New Roman" w:hAnsi="Times New Roman" w:cs="Times New Roman"/>
          <w:sz w:val="24"/>
          <w:szCs w:val="24"/>
        </w:rPr>
        <w:t xml:space="preserve">Bramall, R., 2020. A nation of shopkeepers? the </w:t>
      </w:r>
      <w:proofErr w:type="spellStart"/>
      <w:r w:rsidRPr="007F00F9">
        <w:rPr>
          <w:rFonts w:ascii="Times New Roman" w:hAnsi="Times New Roman" w:cs="Times New Roman"/>
          <w:sz w:val="24"/>
          <w:szCs w:val="24"/>
        </w:rPr>
        <w:t>idealised</w:t>
      </w:r>
      <w:proofErr w:type="spellEnd"/>
      <w:r w:rsidRPr="007F00F9">
        <w:rPr>
          <w:rFonts w:ascii="Times New Roman" w:hAnsi="Times New Roman" w:cs="Times New Roman"/>
          <w:sz w:val="24"/>
          <w:szCs w:val="24"/>
        </w:rPr>
        <w:t xml:space="preserve"> high street in </w:t>
      </w:r>
      <w:proofErr w:type="spellStart"/>
      <w:r w:rsidRPr="007F00F9">
        <w:rPr>
          <w:rFonts w:ascii="Times New Roman" w:hAnsi="Times New Roman" w:cs="Times New Roman"/>
          <w:sz w:val="24"/>
          <w:szCs w:val="24"/>
        </w:rPr>
        <w:t>brexit</w:t>
      </w:r>
      <w:proofErr w:type="spellEnd"/>
      <w:r w:rsidRPr="007F00F9">
        <w:rPr>
          <w:rFonts w:ascii="Times New Roman" w:hAnsi="Times New Roman" w:cs="Times New Roman"/>
          <w:sz w:val="24"/>
          <w:szCs w:val="24"/>
        </w:rPr>
        <w:t xml:space="preserve"> </w:t>
      </w:r>
      <w:proofErr w:type="spellStart"/>
      <w:r w:rsidRPr="007F00F9">
        <w:rPr>
          <w:rFonts w:ascii="Times New Roman" w:hAnsi="Times New Roman" w:cs="Times New Roman"/>
          <w:sz w:val="24"/>
          <w:szCs w:val="24"/>
        </w:rPr>
        <w:t>britain</w:t>
      </w:r>
      <w:proofErr w:type="spellEnd"/>
      <w:r w:rsidRPr="007F00F9">
        <w:rPr>
          <w:rFonts w:ascii="Times New Roman" w:hAnsi="Times New Roman" w:cs="Times New Roman"/>
          <w:sz w:val="24"/>
          <w:szCs w:val="24"/>
        </w:rPr>
        <w:t>.</w:t>
      </w:r>
    </w:p>
    <w:p w14:paraId="10787D86" w14:textId="77777777" w:rsidR="007F00F9" w:rsidRPr="007F00F9" w:rsidRDefault="007F00F9" w:rsidP="007F00F9">
      <w:pPr>
        <w:spacing w:line="480" w:lineRule="auto"/>
        <w:ind w:left="720" w:hanging="720"/>
        <w:rPr>
          <w:rFonts w:ascii="Times New Roman" w:hAnsi="Times New Roman" w:cs="Times New Roman"/>
          <w:sz w:val="24"/>
          <w:szCs w:val="24"/>
        </w:rPr>
      </w:pPr>
      <w:r w:rsidRPr="007F00F9">
        <w:rPr>
          <w:rFonts w:ascii="Times New Roman" w:hAnsi="Times New Roman" w:cs="Times New Roman"/>
          <w:sz w:val="24"/>
          <w:szCs w:val="24"/>
        </w:rPr>
        <w:t xml:space="preserve">Erol, I., </w:t>
      </w:r>
      <w:proofErr w:type="spellStart"/>
      <w:r w:rsidRPr="007F00F9">
        <w:rPr>
          <w:rFonts w:ascii="Times New Roman" w:hAnsi="Times New Roman" w:cs="Times New Roman"/>
          <w:sz w:val="24"/>
          <w:szCs w:val="24"/>
        </w:rPr>
        <w:t>Cakar</w:t>
      </w:r>
      <w:proofErr w:type="spellEnd"/>
      <w:r w:rsidRPr="007F00F9">
        <w:rPr>
          <w:rFonts w:ascii="Times New Roman" w:hAnsi="Times New Roman" w:cs="Times New Roman"/>
          <w:sz w:val="24"/>
          <w:szCs w:val="24"/>
        </w:rPr>
        <w:t xml:space="preserve">, N., </w:t>
      </w:r>
      <w:proofErr w:type="spellStart"/>
      <w:r w:rsidRPr="007F00F9">
        <w:rPr>
          <w:rFonts w:ascii="Times New Roman" w:hAnsi="Times New Roman" w:cs="Times New Roman"/>
          <w:sz w:val="24"/>
          <w:szCs w:val="24"/>
        </w:rPr>
        <w:t>Erel</w:t>
      </w:r>
      <w:proofErr w:type="spellEnd"/>
      <w:r w:rsidRPr="007F00F9">
        <w:rPr>
          <w:rFonts w:ascii="Times New Roman" w:hAnsi="Times New Roman" w:cs="Times New Roman"/>
          <w:sz w:val="24"/>
          <w:szCs w:val="24"/>
        </w:rPr>
        <w:t>, D. and Sari, R., 2019. Sustainability in the Turkish retailing industry. </w:t>
      </w:r>
      <w:r w:rsidRPr="007F00F9">
        <w:rPr>
          <w:rFonts w:ascii="Times New Roman" w:hAnsi="Times New Roman" w:cs="Times New Roman"/>
          <w:i/>
          <w:iCs/>
          <w:sz w:val="24"/>
          <w:szCs w:val="24"/>
        </w:rPr>
        <w:t>Sustainable Development</w:t>
      </w:r>
      <w:r w:rsidRPr="007F00F9">
        <w:rPr>
          <w:rFonts w:ascii="Times New Roman" w:hAnsi="Times New Roman" w:cs="Times New Roman"/>
          <w:sz w:val="24"/>
          <w:szCs w:val="24"/>
        </w:rPr>
        <w:t>, </w:t>
      </w:r>
      <w:r w:rsidRPr="007F00F9">
        <w:rPr>
          <w:rFonts w:ascii="Times New Roman" w:hAnsi="Times New Roman" w:cs="Times New Roman"/>
          <w:i/>
          <w:iCs/>
          <w:sz w:val="24"/>
          <w:szCs w:val="24"/>
        </w:rPr>
        <w:t>17</w:t>
      </w:r>
      <w:r w:rsidRPr="007F00F9">
        <w:rPr>
          <w:rFonts w:ascii="Times New Roman" w:hAnsi="Times New Roman" w:cs="Times New Roman"/>
          <w:sz w:val="24"/>
          <w:szCs w:val="24"/>
        </w:rPr>
        <w:t>(1), pp.49-67.</w:t>
      </w:r>
    </w:p>
    <w:p w14:paraId="79742996" w14:textId="77777777" w:rsidR="007F00F9" w:rsidRPr="007F00F9" w:rsidRDefault="007F00F9" w:rsidP="007F00F9">
      <w:pPr>
        <w:spacing w:line="480" w:lineRule="auto"/>
        <w:ind w:left="720" w:hanging="720"/>
        <w:rPr>
          <w:rFonts w:ascii="Times New Roman" w:hAnsi="Times New Roman" w:cs="Times New Roman"/>
          <w:sz w:val="24"/>
          <w:szCs w:val="24"/>
        </w:rPr>
      </w:pPr>
      <w:r w:rsidRPr="004905EE">
        <w:rPr>
          <w:rFonts w:ascii="Times New Roman" w:hAnsi="Times New Roman" w:cs="Times New Roman"/>
          <w:sz w:val="24"/>
          <w:szCs w:val="24"/>
        </w:rPr>
        <w:t>Guardian</w:t>
      </w:r>
      <w:r w:rsidRPr="007F00F9">
        <w:rPr>
          <w:rFonts w:ascii="Times New Roman" w:hAnsi="Times New Roman" w:cs="Times New Roman"/>
          <w:sz w:val="24"/>
          <w:szCs w:val="24"/>
        </w:rPr>
        <w:t xml:space="preserve">, </w:t>
      </w:r>
      <w:r w:rsidRPr="004905EE">
        <w:rPr>
          <w:rFonts w:ascii="Times New Roman" w:hAnsi="Times New Roman" w:cs="Times New Roman"/>
          <w:sz w:val="24"/>
          <w:szCs w:val="24"/>
        </w:rPr>
        <w:t>2021</w:t>
      </w:r>
      <w:r w:rsidRPr="007F00F9">
        <w:rPr>
          <w:rFonts w:ascii="Times New Roman" w:hAnsi="Times New Roman" w:cs="Times New Roman"/>
          <w:sz w:val="24"/>
          <w:szCs w:val="24"/>
        </w:rPr>
        <w:t>.</w:t>
      </w:r>
      <w:r w:rsidRPr="004905EE">
        <w:rPr>
          <w:rFonts w:ascii="Times New Roman" w:hAnsi="Times New Roman" w:cs="Times New Roman"/>
          <w:sz w:val="24"/>
          <w:szCs w:val="24"/>
        </w:rPr>
        <w:t xml:space="preserve"> </w:t>
      </w:r>
      <w:r w:rsidRPr="004905EE">
        <w:rPr>
          <w:rFonts w:ascii="Times New Roman" w:hAnsi="Times New Roman" w:cs="Times New Roman"/>
          <w:i/>
          <w:iCs/>
          <w:sz w:val="24"/>
          <w:szCs w:val="24"/>
        </w:rPr>
        <w:t>Almost 190,000 UK retail jobs lost since first Covid lockdown</w:t>
      </w:r>
      <w:r w:rsidRPr="004905EE">
        <w:rPr>
          <w:rFonts w:ascii="Times New Roman" w:hAnsi="Times New Roman" w:cs="Times New Roman"/>
          <w:sz w:val="24"/>
          <w:szCs w:val="24"/>
        </w:rPr>
        <w:t xml:space="preserve">, </w:t>
      </w:r>
      <w:r w:rsidRPr="004905EE">
        <w:rPr>
          <w:rFonts w:ascii="Times New Roman" w:hAnsi="Times New Roman" w:cs="Times New Roman"/>
          <w:i/>
          <w:iCs/>
          <w:sz w:val="24"/>
          <w:szCs w:val="24"/>
        </w:rPr>
        <w:t>The Guardian</w:t>
      </w:r>
      <w:r w:rsidRPr="004905EE">
        <w:rPr>
          <w:rFonts w:ascii="Times New Roman" w:hAnsi="Times New Roman" w:cs="Times New Roman"/>
          <w:sz w:val="24"/>
          <w:szCs w:val="24"/>
        </w:rPr>
        <w:t xml:space="preserve">. Guardian News and Media. Available at: https://www.theguardian.com/business/2021/apr/03/almost-190000-uk-retail-jobs-lost-since-first-covid-lockdown (Accessed: October 19, 2022). </w:t>
      </w:r>
    </w:p>
    <w:p w14:paraId="786C4A43" w14:textId="77777777" w:rsidR="007F00F9" w:rsidRPr="007F00F9" w:rsidRDefault="007F00F9" w:rsidP="007F00F9">
      <w:pPr>
        <w:spacing w:line="480" w:lineRule="auto"/>
        <w:ind w:left="720" w:hanging="720"/>
        <w:rPr>
          <w:rFonts w:ascii="Times New Roman" w:hAnsi="Times New Roman" w:cs="Times New Roman"/>
          <w:sz w:val="24"/>
          <w:szCs w:val="24"/>
        </w:rPr>
      </w:pPr>
      <w:r w:rsidRPr="004905EE">
        <w:rPr>
          <w:rFonts w:ascii="Times New Roman" w:hAnsi="Times New Roman" w:cs="Times New Roman"/>
          <w:sz w:val="24"/>
          <w:szCs w:val="24"/>
        </w:rPr>
        <w:t>Guardian</w:t>
      </w:r>
      <w:r w:rsidRPr="007F00F9">
        <w:rPr>
          <w:rFonts w:ascii="Times New Roman" w:hAnsi="Times New Roman" w:cs="Times New Roman"/>
          <w:sz w:val="24"/>
          <w:szCs w:val="24"/>
        </w:rPr>
        <w:t>,</w:t>
      </w:r>
      <w:r w:rsidRPr="004905EE">
        <w:rPr>
          <w:rFonts w:ascii="Times New Roman" w:hAnsi="Times New Roman" w:cs="Times New Roman"/>
          <w:sz w:val="24"/>
          <w:szCs w:val="24"/>
        </w:rPr>
        <w:t xml:space="preserve"> 2021</w:t>
      </w:r>
      <w:r w:rsidRPr="007F00F9">
        <w:rPr>
          <w:rFonts w:ascii="Times New Roman" w:hAnsi="Times New Roman" w:cs="Times New Roman"/>
          <w:sz w:val="24"/>
          <w:szCs w:val="24"/>
        </w:rPr>
        <w:t>.</w:t>
      </w:r>
      <w:r w:rsidRPr="004905EE">
        <w:rPr>
          <w:rFonts w:ascii="Times New Roman" w:hAnsi="Times New Roman" w:cs="Times New Roman"/>
          <w:sz w:val="24"/>
          <w:szCs w:val="24"/>
        </w:rPr>
        <w:t xml:space="preserve"> </w:t>
      </w:r>
      <w:r w:rsidRPr="004905EE">
        <w:rPr>
          <w:rFonts w:ascii="Times New Roman" w:hAnsi="Times New Roman" w:cs="Times New Roman"/>
          <w:i/>
          <w:iCs/>
          <w:sz w:val="24"/>
          <w:szCs w:val="24"/>
        </w:rPr>
        <w:t>More than 8,700 chain stores have closed in 2021, analysis shows</w:t>
      </w:r>
      <w:r w:rsidRPr="004905EE">
        <w:rPr>
          <w:rFonts w:ascii="Times New Roman" w:hAnsi="Times New Roman" w:cs="Times New Roman"/>
          <w:sz w:val="24"/>
          <w:szCs w:val="24"/>
        </w:rPr>
        <w:t xml:space="preserve">, </w:t>
      </w:r>
      <w:r w:rsidRPr="004905EE">
        <w:rPr>
          <w:rFonts w:ascii="Times New Roman" w:hAnsi="Times New Roman" w:cs="Times New Roman"/>
          <w:i/>
          <w:iCs/>
          <w:sz w:val="24"/>
          <w:szCs w:val="24"/>
        </w:rPr>
        <w:t>The Guardian</w:t>
      </w:r>
      <w:r w:rsidRPr="004905EE">
        <w:rPr>
          <w:rFonts w:ascii="Times New Roman" w:hAnsi="Times New Roman" w:cs="Times New Roman"/>
          <w:sz w:val="24"/>
          <w:szCs w:val="24"/>
        </w:rPr>
        <w:t xml:space="preserve">. Guardian News and Media. Available at: https://www.theguardian.com/business/2021/sep/05/more-than-8700-chain-stores-close-in-2021-analysis-shows (Accessed: October 19, 2022). </w:t>
      </w:r>
    </w:p>
    <w:p w14:paraId="6D69E665" w14:textId="77777777" w:rsidR="007F00F9" w:rsidRPr="007F00F9" w:rsidRDefault="007F00F9" w:rsidP="007F00F9">
      <w:pPr>
        <w:spacing w:line="480" w:lineRule="auto"/>
        <w:ind w:left="720" w:hanging="720"/>
        <w:rPr>
          <w:rFonts w:ascii="Times New Roman" w:hAnsi="Times New Roman" w:cs="Times New Roman"/>
          <w:sz w:val="24"/>
          <w:szCs w:val="24"/>
        </w:rPr>
      </w:pPr>
      <w:r w:rsidRPr="00AF379B">
        <w:rPr>
          <w:rFonts w:ascii="Times New Roman" w:hAnsi="Times New Roman" w:cs="Times New Roman"/>
          <w:sz w:val="24"/>
          <w:szCs w:val="24"/>
        </w:rPr>
        <w:t>Guardian</w:t>
      </w:r>
      <w:r w:rsidRPr="007F00F9">
        <w:rPr>
          <w:rFonts w:ascii="Times New Roman" w:hAnsi="Times New Roman" w:cs="Times New Roman"/>
          <w:sz w:val="24"/>
          <w:szCs w:val="24"/>
        </w:rPr>
        <w:t>,</w:t>
      </w:r>
      <w:r w:rsidRPr="00AF379B">
        <w:rPr>
          <w:rFonts w:ascii="Times New Roman" w:hAnsi="Times New Roman" w:cs="Times New Roman"/>
          <w:sz w:val="24"/>
          <w:szCs w:val="24"/>
        </w:rPr>
        <w:t xml:space="preserve"> 2022</w:t>
      </w:r>
      <w:r w:rsidRPr="007F00F9">
        <w:rPr>
          <w:rFonts w:ascii="Times New Roman" w:hAnsi="Times New Roman" w:cs="Times New Roman"/>
          <w:sz w:val="24"/>
          <w:szCs w:val="24"/>
        </w:rPr>
        <w:t>.</w:t>
      </w:r>
      <w:r w:rsidRPr="00AF379B">
        <w:rPr>
          <w:rFonts w:ascii="Times New Roman" w:hAnsi="Times New Roman" w:cs="Times New Roman"/>
          <w:sz w:val="24"/>
          <w:szCs w:val="24"/>
        </w:rPr>
        <w:t xml:space="preserve"> </w:t>
      </w:r>
      <w:r w:rsidRPr="00AF379B">
        <w:rPr>
          <w:rFonts w:ascii="Times New Roman" w:hAnsi="Times New Roman" w:cs="Times New Roman"/>
          <w:i/>
          <w:iCs/>
          <w:sz w:val="24"/>
          <w:szCs w:val="24"/>
        </w:rPr>
        <w:t>Rising production costs lead to 4.4% rise in UK shop prices</w:t>
      </w:r>
      <w:r w:rsidRPr="00AF379B">
        <w:rPr>
          <w:rFonts w:ascii="Times New Roman" w:hAnsi="Times New Roman" w:cs="Times New Roman"/>
          <w:sz w:val="24"/>
          <w:szCs w:val="24"/>
        </w:rPr>
        <w:t xml:space="preserve">, </w:t>
      </w:r>
      <w:r w:rsidRPr="00AF379B">
        <w:rPr>
          <w:rFonts w:ascii="Times New Roman" w:hAnsi="Times New Roman" w:cs="Times New Roman"/>
          <w:i/>
          <w:iCs/>
          <w:sz w:val="24"/>
          <w:szCs w:val="24"/>
        </w:rPr>
        <w:t>The Guardian</w:t>
      </w:r>
      <w:r w:rsidRPr="00AF379B">
        <w:rPr>
          <w:rFonts w:ascii="Times New Roman" w:hAnsi="Times New Roman" w:cs="Times New Roman"/>
          <w:sz w:val="24"/>
          <w:szCs w:val="24"/>
        </w:rPr>
        <w:t>. Guardian News and Media. Available at: https://www.theguardian.com/business/2022/jul/27/rising-production-costs-lead-to-44-rise-in-uk-shop-prices (Accessed: October 19, 2022).</w:t>
      </w:r>
    </w:p>
    <w:p w14:paraId="12B8ACDA" w14:textId="77777777" w:rsidR="007F00F9" w:rsidRPr="007F00F9" w:rsidRDefault="007F00F9" w:rsidP="007F00F9">
      <w:pPr>
        <w:spacing w:line="480" w:lineRule="auto"/>
        <w:ind w:left="720" w:hanging="720"/>
        <w:rPr>
          <w:rFonts w:ascii="Times New Roman" w:hAnsi="Times New Roman" w:cs="Times New Roman"/>
          <w:sz w:val="24"/>
          <w:szCs w:val="24"/>
        </w:rPr>
      </w:pPr>
      <w:r w:rsidRPr="00AF379B">
        <w:rPr>
          <w:rFonts w:ascii="Times New Roman" w:hAnsi="Times New Roman" w:cs="Times New Roman"/>
          <w:sz w:val="24"/>
          <w:szCs w:val="24"/>
        </w:rPr>
        <w:t>Guardian</w:t>
      </w:r>
      <w:r w:rsidRPr="007F00F9">
        <w:rPr>
          <w:rFonts w:ascii="Times New Roman" w:hAnsi="Times New Roman" w:cs="Times New Roman"/>
          <w:sz w:val="24"/>
          <w:szCs w:val="24"/>
        </w:rPr>
        <w:t xml:space="preserve">, </w:t>
      </w:r>
      <w:r w:rsidRPr="00AF379B">
        <w:rPr>
          <w:rFonts w:ascii="Times New Roman" w:hAnsi="Times New Roman" w:cs="Times New Roman"/>
          <w:sz w:val="24"/>
          <w:szCs w:val="24"/>
        </w:rPr>
        <w:t>2022</w:t>
      </w:r>
      <w:r w:rsidRPr="007F00F9">
        <w:rPr>
          <w:rFonts w:ascii="Times New Roman" w:hAnsi="Times New Roman" w:cs="Times New Roman"/>
          <w:sz w:val="24"/>
          <w:szCs w:val="24"/>
        </w:rPr>
        <w:t>.</w:t>
      </w:r>
      <w:r w:rsidRPr="00AF379B">
        <w:rPr>
          <w:rFonts w:ascii="Times New Roman" w:hAnsi="Times New Roman" w:cs="Times New Roman"/>
          <w:sz w:val="24"/>
          <w:szCs w:val="24"/>
        </w:rPr>
        <w:t xml:space="preserve"> </w:t>
      </w:r>
      <w:r w:rsidRPr="00AF379B">
        <w:rPr>
          <w:rFonts w:ascii="Times New Roman" w:hAnsi="Times New Roman" w:cs="Times New Roman"/>
          <w:i/>
          <w:iCs/>
          <w:sz w:val="24"/>
          <w:szCs w:val="24"/>
        </w:rPr>
        <w:t>UK retailers hit by Sharp drop in spending as inflation soars</w:t>
      </w:r>
      <w:r w:rsidRPr="00AF379B">
        <w:rPr>
          <w:rFonts w:ascii="Times New Roman" w:hAnsi="Times New Roman" w:cs="Times New Roman"/>
          <w:sz w:val="24"/>
          <w:szCs w:val="24"/>
        </w:rPr>
        <w:t xml:space="preserve">, </w:t>
      </w:r>
      <w:r w:rsidRPr="00AF379B">
        <w:rPr>
          <w:rFonts w:ascii="Times New Roman" w:hAnsi="Times New Roman" w:cs="Times New Roman"/>
          <w:i/>
          <w:iCs/>
          <w:sz w:val="24"/>
          <w:szCs w:val="24"/>
        </w:rPr>
        <w:t>The Guardian</w:t>
      </w:r>
      <w:r w:rsidRPr="00AF379B">
        <w:rPr>
          <w:rFonts w:ascii="Times New Roman" w:hAnsi="Times New Roman" w:cs="Times New Roman"/>
          <w:sz w:val="24"/>
          <w:szCs w:val="24"/>
        </w:rPr>
        <w:t xml:space="preserve">. Guardian News and Media. Available at: https://www.theguardian.com/business/2022/jul/12/uk-retailers-hit-by-sharp-drop-in-spending-as-inflation-soars (Accessed: October 20, 2022). </w:t>
      </w:r>
    </w:p>
    <w:p w14:paraId="51CBD9EC" w14:textId="77777777" w:rsidR="007F00F9" w:rsidRPr="007F00F9" w:rsidRDefault="007F00F9" w:rsidP="007F00F9">
      <w:pPr>
        <w:spacing w:line="480" w:lineRule="auto"/>
        <w:ind w:left="720" w:hanging="720"/>
        <w:rPr>
          <w:rFonts w:ascii="Times New Roman" w:hAnsi="Times New Roman" w:cs="Times New Roman"/>
          <w:sz w:val="24"/>
          <w:szCs w:val="24"/>
        </w:rPr>
      </w:pPr>
      <w:r w:rsidRPr="007F00F9">
        <w:rPr>
          <w:rFonts w:ascii="Times New Roman" w:hAnsi="Times New Roman" w:cs="Times New Roman"/>
          <w:sz w:val="24"/>
          <w:szCs w:val="24"/>
        </w:rPr>
        <w:t>McCabe, S., 2019. Life after Brexit–getting back to the fundamentals of societal and economic development.</w:t>
      </w:r>
    </w:p>
    <w:p w14:paraId="14740B74" w14:textId="77777777" w:rsidR="007F00F9" w:rsidRPr="007F00F9" w:rsidRDefault="007F00F9" w:rsidP="007F00F9">
      <w:pPr>
        <w:spacing w:line="480" w:lineRule="auto"/>
        <w:ind w:left="720" w:hanging="720"/>
        <w:rPr>
          <w:rFonts w:ascii="Times New Roman" w:hAnsi="Times New Roman" w:cs="Times New Roman"/>
          <w:sz w:val="24"/>
          <w:szCs w:val="24"/>
        </w:rPr>
      </w:pPr>
      <w:r w:rsidRPr="007F00F9">
        <w:rPr>
          <w:rFonts w:ascii="Times New Roman" w:hAnsi="Times New Roman" w:cs="Times New Roman"/>
          <w:sz w:val="24"/>
          <w:szCs w:val="24"/>
        </w:rPr>
        <w:t xml:space="preserve">Schleper, M.C., Gold, S., </w:t>
      </w:r>
      <w:proofErr w:type="spellStart"/>
      <w:r w:rsidRPr="007F00F9">
        <w:rPr>
          <w:rFonts w:ascii="Times New Roman" w:hAnsi="Times New Roman" w:cs="Times New Roman"/>
          <w:sz w:val="24"/>
          <w:szCs w:val="24"/>
        </w:rPr>
        <w:t>Trautrims</w:t>
      </w:r>
      <w:proofErr w:type="spellEnd"/>
      <w:r w:rsidRPr="007F00F9">
        <w:rPr>
          <w:rFonts w:ascii="Times New Roman" w:hAnsi="Times New Roman" w:cs="Times New Roman"/>
          <w:sz w:val="24"/>
          <w:szCs w:val="24"/>
        </w:rPr>
        <w:t xml:space="preserve">, A. and </w:t>
      </w:r>
      <w:proofErr w:type="spellStart"/>
      <w:r w:rsidRPr="007F00F9">
        <w:rPr>
          <w:rFonts w:ascii="Times New Roman" w:hAnsi="Times New Roman" w:cs="Times New Roman"/>
          <w:sz w:val="24"/>
          <w:szCs w:val="24"/>
        </w:rPr>
        <w:t>Baldock</w:t>
      </w:r>
      <w:proofErr w:type="spellEnd"/>
      <w:r w:rsidRPr="007F00F9">
        <w:rPr>
          <w:rFonts w:ascii="Times New Roman" w:hAnsi="Times New Roman" w:cs="Times New Roman"/>
          <w:sz w:val="24"/>
          <w:szCs w:val="24"/>
        </w:rPr>
        <w:t>, D., 2021. Pandemic-induced knowledge gaps in operations and supply chain management: COVID-19’s impacts on retailing. </w:t>
      </w:r>
      <w:r w:rsidRPr="007F00F9">
        <w:rPr>
          <w:rFonts w:ascii="Times New Roman" w:hAnsi="Times New Roman" w:cs="Times New Roman"/>
          <w:i/>
          <w:iCs/>
          <w:sz w:val="24"/>
          <w:szCs w:val="24"/>
        </w:rPr>
        <w:t>International Journal of Operations &amp; Production Management</w:t>
      </w:r>
      <w:r w:rsidRPr="007F00F9">
        <w:rPr>
          <w:rFonts w:ascii="Times New Roman" w:hAnsi="Times New Roman" w:cs="Times New Roman"/>
          <w:sz w:val="24"/>
          <w:szCs w:val="24"/>
        </w:rPr>
        <w:t>, </w:t>
      </w:r>
      <w:r w:rsidRPr="007F00F9">
        <w:rPr>
          <w:rFonts w:ascii="Times New Roman" w:hAnsi="Times New Roman" w:cs="Times New Roman"/>
          <w:i/>
          <w:iCs/>
          <w:sz w:val="24"/>
          <w:szCs w:val="24"/>
        </w:rPr>
        <w:t>41</w:t>
      </w:r>
      <w:r w:rsidRPr="007F00F9">
        <w:rPr>
          <w:rFonts w:ascii="Times New Roman" w:hAnsi="Times New Roman" w:cs="Times New Roman"/>
          <w:sz w:val="24"/>
          <w:szCs w:val="24"/>
        </w:rPr>
        <w:t>(3), pp.193-205.</w:t>
      </w:r>
    </w:p>
    <w:p w14:paraId="42E81704" w14:textId="77777777" w:rsidR="007F00F9" w:rsidRPr="007F00F9" w:rsidRDefault="007F00F9" w:rsidP="007F00F9">
      <w:pPr>
        <w:spacing w:line="480" w:lineRule="auto"/>
        <w:ind w:left="720" w:hanging="720"/>
        <w:rPr>
          <w:rFonts w:ascii="Times New Roman" w:hAnsi="Times New Roman" w:cs="Times New Roman"/>
          <w:sz w:val="24"/>
          <w:szCs w:val="24"/>
        </w:rPr>
      </w:pPr>
      <w:r w:rsidRPr="007F00F9">
        <w:rPr>
          <w:rFonts w:ascii="Times New Roman" w:hAnsi="Times New Roman" w:cs="Times New Roman"/>
          <w:sz w:val="24"/>
          <w:szCs w:val="24"/>
        </w:rPr>
        <w:t xml:space="preserve">Shankar, V., </w:t>
      </w:r>
      <w:proofErr w:type="spellStart"/>
      <w:r w:rsidRPr="007F00F9">
        <w:rPr>
          <w:rFonts w:ascii="Times New Roman" w:hAnsi="Times New Roman" w:cs="Times New Roman"/>
          <w:sz w:val="24"/>
          <w:szCs w:val="24"/>
        </w:rPr>
        <w:t>Kalyanam</w:t>
      </w:r>
      <w:proofErr w:type="spellEnd"/>
      <w:r w:rsidRPr="007F00F9">
        <w:rPr>
          <w:rFonts w:ascii="Times New Roman" w:hAnsi="Times New Roman" w:cs="Times New Roman"/>
          <w:sz w:val="24"/>
          <w:szCs w:val="24"/>
        </w:rPr>
        <w:t xml:space="preserve">, K., Setia, P., </w:t>
      </w:r>
      <w:proofErr w:type="spellStart"/>
      <w:r w:rsidRPr="007F00F9">
        <w:rPr>
          <w:rFonts w:ascii="Times New Roman" w:hAnsi="Times New Roman" w:cs="Times New Roman"/>
          <w:sz w:val="24"/>
          <w:szCs w:val="24"/>
        </w:rPr>
        <w:t>Golmohammadi</w:t>
      </w:r>
      <w:proofErr w:type="spellEnd"/>
      <w:r w:rsidRPr="007F00F9">
        <w:rPr>
          <w:rFonts w:ascii="Times New Roman" w:hAnsi="Times New Roman" w:cs="Times New Roman"/>
          <w:sz w:val="24"/>
          <w:szCs w:val="24"/>
        </w:rPr>
        <w:t xml:space="preserve">, A., </w:t>
      </w:r>
      <w:proofErr w:type="spellStart"/>
      <w:r w:rsidRPr="007F00F9">
        <w:rPr>
          <w:rFonts w:ascii="Times New Roman" w:hAnsi="Times New Roman" w:cs="Times New Roman"/>
          <w:sz w:val="24"/>
          <w:szCs w:val="24"/>
        </w:rPr>
        <w:t>Tirunillai</w:t>
      </w:r>
      <w:proofErr w:type="spellEnd"/>
      <w:r w:rsidRPr="007F00F9">
        <w:rPr>
          <w:rFonts w:ascii="Times New Roman" w:hAnsi="Times New Roman" w:cs="Times New Roman"/>
          <w:sz w:val="24"/>
          <w:szCs w:val="24"/>
        </w:rPr>
        <w:t xml:space="preserve">, S., Douglass, T., Hennessey, J., Bull, J.S. and </w:t>
      </w:r>
      <w:proofErr w:type="spellStart"/>
      <w:r w:rsidRPr="007F00F9">
        <w:rPr>
          <w:rFonts w:ascii="Times New Roman" w:hAnsi="Times New Roman" w:cs="Times New Roman"/>
          <w:sz w:val="24"/>
          <w:szCs w:val="24"/>
        </w:rPr>
        <w:t>Waddoups</w:t>
      </w:r>
      <w:proofErr w:type="spellEnd"/>
      <w:r w:rsidRPr="007F00F9">
        <w:rPr>
          <w:rFonts w:ascii="Times New Roman" w:hAnsi="Times New Roman" w:cs="Times New Roman"/>
          <w:sz w:val="24"/>
          <w:szCs w:val="24"/>
        </w:rPr>
        <w:t>, R., 2021. How technology is changing retail. </w:t>
      </w:r>
      <w:r w:rsidRPr="007F00F9">
        <w:rPr>
          <w:rFonts w:ascii="Times New Roman" w:hAnsi="Times New Roman" w:cs="Times New Roman"/>
          <w:i/>
          <w:iCs/>
          <w:sz w:val="24"/>
          <w:szCs w:val="24"/>
        </w:rPr>
        <w:t>Journal of Retailing</w:t>
      </w:r>
      <w:r w:rsidRPr="007F00F9">
        <w:rPr>
          <w:rFonts w:ascii="Times New Roman" w:hAnsi="Times New Roman" w:cs="Times New Roman"/>
          <w:sz w:val="24"/>
          <w:szCs w:val="24"/>
        </w:rPr>
        <w:t>, </w:t>
      </w:r>
      <w:r w:rsidRPr="007F00F9">
        <w:rPr>
          <w:rFonts w:ascii="Times New Roman" w:hAnsi="Times New Roman" w:cs="Times New Roman"/>
          <w:i/>
          <w:iCs/>
          <w:sz w:val="24"/>
          <w:szCs w:val="24"/>
        </w:rPr>
        <w:t>97</w:t>
      </w:r>
      <w:r w:rsidRPr="007F00F9">
        <w:rPr>
          <w:rFonts w:ascii="Times New Roman" w:hAnsi="Times New Roman" w:cs="Times New Roman"/>
          <w:sz w:val="24"/>
          <w:szCs w:val="24"/>
        </w:rPr>
        <w:t>(1), pp.13-27.</w:t>
      </w:r>
    </w:p>
    <w:p w14:paraId="6929E612" w14:textId="589AF73F" w:rsidR="001E6639" w:rsidRPr="007F00F9" w:rsidRDefault="007F00F9" w:rsidP="007F00F9">
      <w:pPr>
        <w:spacing w:line="480" w:lineRule="auto"/>
        <w:ind w:left="720" w:hanging="720"/>
        <w:rPr>
          <w:rFonts w:ascii="Times New Roman" w:hAnsi="Times New Roman" w:cs="Times New Roman"/>
          <w:sz w:val="24"/>
          <w:szCs w:val="24"/>
        </w:rPr>
      </w:pPr>
      <w:r w:rsidRPr="007F00F9">
        <w:rPr>
          <w:rFonts w:ascii="Times New Roman" w:hAnsi="Times New Roman" w:cs="Times New Roman"/>
          <w:sz w:val="24"/>
          <w:szCs w:val="24"/>
        </w:rPr>
        <w:t>Shekar, R.A., 2020. Role of technology in organized retail sector. </w:t>
      </w:r>
      <w:r w:rsidRPr="007F00F9">
        <w:rPr>
          <w:rFonts w:ascii="Times New Roman" w:hAnsi="Times New Roman" w:cs="Times New Roman"/>
          <w:i/>
          <w:iCs/>
          <w:sz w:val="24"/>
          <w:szCs w:val="24"/>
        </w:rPr>
        <w:t>Bulletin Monumental</w:t>
      </w:r>
      <w:r w:rsidRPr="007F00F9">
        <w:rPr>
          <w:rFonts w:ascii="Times New Roman" w:hAnsi="Times New Roman" w:cs="Times New Roman"/>
          <w:sz w:val="24"/>
          <w:szCs w:val="24"/>
        </w:rPr>
        <w:t>, </w:t>
      </w:r>
      <w:r w:rsidRPr="007F00F9">
        <w:rPr>
          <w:rFonts w:ascii="Times New Roman" w:hAnsi="Times New Roman" w:cs="Times New Roman"/>
          <w:i/>
          <w:iCs/>
          <w:sz w:val="24"/>
          <w:szCs w:val="24"/>
        </w:rPr>
        <w:t>21</w:t>
      </w:r>
      <w:r w:rsidRPr="007F00F9">
        <w:rPr>
          <w:rFonts w:ascii="Times New Roman" w:hAnsi="Times New Roman" w:cs="Times New Roman"/>
          <w:sz w:val="24"/>
          <w:szCs w:val="24"/>
        </w:rPr>
        <w:t>(11), pp.35-42.</w:t>
      </w:r>
      <w:r w:rsidR="001E6639" w:rsidRPr="007F00F9">
        <w:rPr>
          <w:rFonts w:ascii="Times New Roman" w:hAnsi="Times New Roman" w:cs="Times New Roman"/>
          <w:sz w:val="24"/>
          <w:szCs w:val="24"/>
        </w:rPr>
        <w:t xml:space="preserve"> </w:t>
      </w:r>
    </w:p>
    <w:p w14:paraId="6FC29041" w14:textId="77777777" w:rsidR="00D339D7" w:rsidRPr="007F00F9" w:rsidRDefault="00D339D7" w:rsidP="007F00F9">
      <w:pPr>
        <w:spacing w:line="480" w:lineRule="auto"/>
        <w:rPr>
          <w:rFonts w:ascii="Times New Roman" w:hAnsi="Times New Roman" w:cs="Times New Roman"/>
          <w:sz w:val="24"/>
          <w:szCs w:val="24"/>
        </w:rPr>
      </w:pPr>
    </w:p>
    <w:sectPr w:rsidR="00D339D7" w:rsidRPr="007F00F9" w:rsidSect="00BA7C4D">
      <w:pgSz w:w="12240" w:h="15840"/>
      <w:pgMar w:top="1440" w:right="1440" w:bottom="1135"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5262FD"/>
    <w:multiLevelType w:val="hybridMultilevel"/>
    <w:tmpl w:val="A60A81D2"/>
    <w:lvl w:ilvl="0" w:tplc="C9AC4496">
      <w:start w:val="1"/>
      <w:numFmt w:val="bullet"/>
      <w:lvlText w:val="•"/>
      <w:lvlJc w:val="left"/>
      <w:pPr>
        <w:tabs>
          <w:tab w:val="num" w:pos="720"/>
        </w:tabs>
        <w:ind w:left="720" w:hanging="360"/>
      </w:pPr>
      <w:rPr>
        <w:rFonts w:ascii="Arial" w:hAnsi="Arial" w:hint="default"/>
      </w:rPr>
    </w:lvl>
    <w:lvl w:ilvl="1" w:tplc="925072C0" w:tentative="1">
      <w:start w:val="1"/>
      <w:numFmt w:val="bullet"/>
      <w:lvlText w:val="•"/>
      <w:lvlJc w:val="left"/>
      <w:pPr>
        <w:tabs>
          <w:tab w:val="num" w:pos="1440"/>
        </w:tabs>
        <w:ind w:left="1440" w:hanging="360"/>
      </w:pPr>
      <w:rPr>
        <w:rFonts w:ascii="Arial" w:hAnsi="Arial" w:hint="default"/>
      </w:rPr>
    </w:lvl>
    <w:lvl w:ilvl="2" w:tplc="9FFCF296" w:tentative="1">
      <w:start w:val="1"/>
      <w:numFmt w:val="bullet"/>
      <w:lvlText w:val="•"/>
      <w:lvlJc w:val="left"/>
      <w:pPr>
        <w:tabs>
          <w:tab w:val="num" w:pos="2160"/>
        </w:tabs>
        <w:ind w:left="2160" w:hanging="360"/>
      </w:pPr>
      <w:rPr>
        <w:rFonts w:ascii="Arial" w:hAnsi="Arial" w:hint="default"/>
      </w:rPr>
    </w:lvl>
    <w:lvl w:ilvl="3" w:tplc="2BD6260C" w:tentative="1">
      <w:start w:val="1"/>
      <w:numFmt w:val="bullet"/>
      <w:lvlText w:val="•"/>
      <w:lvlJc w:val="left"/>
      <w:pPr>
        <w:tabs>
          <w:tab w:val="num" w:pos="2880"/>
        </w:tabs>
        <w:ind w:left="2880" w:hanging="360"/>
      </w:pPr>
      <w:rPr>
        <w:rFonts w:ascii="Arial" w:hAnsi="Arial" w:hint="default"/>
      </w:rPr>
    </w:lvl>
    <w:lvl w:ilvl="4" w:tplc="FD7E8AC8" w:tentative="1">
      <w:start w:val="1"/>
      <w:numFmt w:val="bullet"/>
      <w:lvlText w:val="•"/>
      <w:lvlJc w:val="left"/>
      <w:pPr>
        <w:tabs>
          <w:tab w:val="num" w:pos="3600"/>
        </w:tabs>
        <w:ind w:left="3600" w:hanging="360"/>
      </w:pPr>
      <w:rPr>
        <w:rFonts w:ascii="Arial" w:hAnsi="Arial" w:hint="default"/>
      </w:rPr>
    </w:lvl>
    <w:lvl w:ilvl="5" w:tplc="9D5C4B50" w:tentative="1">
      <w:start w:val="1"/>
      <w:numFmt w:val="bullet"/>
      <w:lvlText w:val="•"/>
      <w:lvlJc w:val="left"/>
      <w:pPr>
        <w:tabs>
          <w:tab w:val="num" w:pos="4320"/>
        </w:tabs>
        <w:ind w:left="4320" w:hanging="360"/>
      </w:pPr>
      <w:rPr>
        <w:rFonts w:ascii="Arial" w:hAnsi="Arial" w:hint="default"/>
      </w:rPr>
    </w:lvl>
    <w:lvl w:ilvl="6" w:tplc="96B4DDF6" w:tentative="1">
      <w:start w:val="1"/>
      <w:numFmt w:val="bullet"/>
      <w:lvlText w:val="•"/>
      <w:lvlJc w:val="left"/>
      <w:pPr>
        <w:tabs>
          <w:tab w:val="num" w:pos="5040"/>
        </w:tabs>
        <w:ind w:left="5040" w:hanging="360"/>
      </w:pPr>
      <w:rPr>
        <w:rFonts w:ascii="Arial" w:hAnsi="Arial" w:hint="default"/>
      </w:rPr>
    </w:lvl>
    <w:lvl w:ilvl="7" w:tplc="D2CA124A" w:tentative="1">
      <w:start w:val="1"/>
      <w:numFmt w:val="bullet"/>
      <w:lvlText w:val="•"/>
      <w:lvlJc w:val="left"/>
      <w:pPr>
        <w:tabs>
          <w:tab w:val="num" w:pos="5760"/>
        </w:tabs>
        <w:ind w:left="5760" w:hanging="360"/>
      </w:pPr>
      <w:rPr>
        <w:rFonts w:ascii="Arial" w:hAnsi="Arial" w:hint="default"/>
      </w:rPr>
    </w:lvl>
    <w:lvl w:ilvl="8" w:tplc="1ED06D0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04A3168"/>
    <w:multiLevelType w:val="hybridMultilevel"/>
    <w:tmpl w:val="5A04B31E"/>
    <w:lvl w:ilvl="0" w:tplc="F7A2C294">
      <w:start w:val="1"/>
      <w:numFmt w:val="bullet"/>
      <w:lvlText w:val="•"/>
      <w:lvlJc w:val="left"/>
      <w:pPr>
        <w:tabs>
          <w:tab w:val="num" w:pos="720"/>
        </w:tabs>
        <w:ind w:left="720" w:hanging="360"/>
      </w:pPr>
      <w:rPr>
        <w:rFonts w:ascii="Arial" w:hAnsi="Arial" w:hint="default"/>
      </w:rPr>
    </w:lvl>
    <w:lvl w:ilvl="1" w:tplc="1EDA1AF2" w:tentative="1">
      <w:start w:val="1"/>
      <w:numFmt w:val="bullet"/>
      <w:lvlText w:val="•"/>
      <w:lvlJc w:val="left"/>
      <w:pPr>
        <w:tabs>
          <w:tab w:val="num" w:pos="1440"/>
        </w:tabs>
        <w:ind w:left="1440" w:hanging="360"/>
      </w:pPr>
      <w:rPr>
        <w:rFonts w:ascii="Arial" w:hAnsi="Arial" w:hint="default"/>
      </w:rPr>
    </w:lvl>
    <w:lvl w:ilvl="2" w:tplc="0ADC0E54" w:tentative="1">
      <w:start w:val="1"/>
      <w:numFmt w:val="bullet"/>
      <w:lvlText w:val="•"/>
      <w:lvlJc w:val="left"/>
      <w:pPr>
        <w:tabs>
          <w:tab w:val="num" w:pos="2160"/>
        </w:tabs>
        <w:ind w:left="2160" w:hanging="360"/>
      </w:pPr>
      <w:rPr>
        <w:rFonts w:ascii="Arial" w:hAnsi="Arial" w:hint="default"/>
      </w:rPr>
    </w:lvl>
    <w:lvl w:ilvl="3" w:tplc="F4643844" w:tentative="1">
      <w:start w:val="1"/>
      <w:numFmt w:val="bullet"/>
      <w:lvlText w:val="•"/>
      <w:lvlJc w:val="left"/>
      <w:pPr>
        <w:tabs>
          <w:tab w:val="num" w:pos="2880"/>
        </w:tabs>
        <w:ind w:left="2880" w:hanging="360"/>
      </w:pPr>
      <w:rPr>
        <w:rFonts w:ascii="Arial" w:hAnsi="Arial" w:hint="default"/>
      </w:rPr>
    </w:lvl>
    <w:lvl w:ilvl="4" w:tplc="FA121BC0" w:tentative="1">
      <w:start w:val="1"/>
      <w:numFmt w:val="bullet"/>
      <w:lvlText w:val="•"/>
      <w:lvlJc w:val="left"/>
      <w:pPr>
        <w:tabs>
          <w:tab w:val="num" w:pos="3600"/>
        </w:tabs>
        <w:ind w:left="3600" w:hanging="360"/>
      </w:pPr>
      <w:rPr>
        <w:rFonts w:ascii="Arial" w:hAnsi="Arial" w:hint="default"/>
      </w:rPr>
    </w:lvl>
    <w:lvl w:ilvl="5" w:tplc="F356E334" w:tentative="1">
      <w:start w:val="1"/>
      <w:numFmt w:val="bullet"/>
      <w:lvlText w:val="•"/>
      <w:lvlJc w:val="left"/>
      <w:pPr>
        <w:tabs>
          <w:tab w:val="num" w:pos="4320"/>
        </w:tabs>
        <w:ind w:left="4320" w:hanging="360"/>
      </w:pPr>
      <w:rPr>
        <w:rFonts w:ascii="Arial" w:hAnsi="Arial" w:hint="default"/>
      </w:rPr>
    </w:lvl>
    <w:lvl w:ilvl="6" w:tplc="EFC4BE6A" w:tentative="1">
      <w:start w:val="1"/>
      <w:numFmt w:val="bullet"/>
      <w:lvlText w:val="•"/>
      <w:lvlJc w:val="left"/>
      <w:pPr>
        <w:tabs>
          <w:tab w:val="num" w:pos="5040"/>
        </w:tabs>
        <w:ind w:left="5040" w:hanging="360"/>
      </w:pPr>
      <w:rPr>
        <w:rFonts w:ascii="Arial" w:hAnsi="Arial" w:hint="default"/>
      </w:rPr>
    </w:lvl>
    <w:lvl w:ilvl="7" w:tplc="66DC8DE8" w:tentative="1">
      <w:start w:val="1"/>
      <w:numFmt w:val="bullet"/>
      <w:lvlText w:val="•"/>
      <w:lvlJc w:val="left"/>
      <w:pPr>
        <w:tabs>
          <w:tab w:val="num" w:pos="5760"/>
        </w:tabs>
        <w:ind w:left="5760" w:hanging="360"/>
      </w:pPr>
      <w:rPr>
        <w:rFonts w:ascii="Arial" w:hAnsi="Arial" w:hint="default"/>
      </w:rPr>
    </w:lvl>
    <w:lvl w:ilvl="8" w:tplc="9482E06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0F97ACA"/>
    <w:multiLevelType w:val="hybridMultilevel"/>
    <w:tmpl w:val="C39AA73C"/>
    <w:lvl w:ilvl="0" w:tplc="55CE2EE4">
      <w:start w:val="1"/>
      <w:numFmt w:val="bullet"/>
      <w:lvlText w:val="•"/>
      <w:lvlJc w:val="left"/>
      <w:pPr>
        <w:tabs>
          <w:tab w:val="num" w:pos="720"/>
        </w:tabs>
        <w:ind w:left="720" w:hanging="360"/>
      </w:pPr>
      <w:rPr>
        <w:rFonts w:ascii="Arial" w:hAnsi="Arial" w:hint="default"/>
      </w:rPr>
    </w:lvl>
    <w:lvl w:ilvl="1" w:tplc="54E8C83C" w:tentative="1">
      <w:start w:val="1"/>
      <w:numFmt w:val="bullet"/>
      <w:lvlText w:val="•"/>
      <w:lvlJc w:val="left"/>
      <w:pPr>
        <w:tabs>
          <w:tab w:val="num" w:pos="1440"/>
        </w:tabs>
        <w:ind w:left="1440" w:hanging="360"/>
      </w:pPr>
      <w:rPr>
        <w:rFonts w:ascii="Arial" w:hAnsi="Arial" w:hint="default"/>
      </w:rPr>
    </w:lvl>
    <w:lvl w:ilvl="2" w:tplc="4F668CBE" w:tentative="1">
      <w:start w:val="1"/>
      <w:numFmt w:val="bullet"/>
      <w:lvlText w:val="•"/>
      <w:lvlJc w:val="left"/>
      <w:pPr>
        <w:tabs>
          <w:tab w:val="num" w:pos="2160"/>
        </w:tabs>
        <w:ind w:left="2160" w:hanging="360"/>
      </w:pPr>
      <w:rPr>
        <w:rFonts w:ascii="Arial" w:hAnsi="Arial" w:hint="default"/>
      </w:rPr>
    </w:lvl>
    <w:lvl w:ilvl="3" w:tplc="DE60B7C0" w:tentative="1">
      <w:start w:val="1"/>
      <w:numFmt w:val="bullet"/>
      <w:lvlText w:val="•"/>
      <w:lvlJc w:val="left"/>
      <w:pPr>
        <w:tabs>
          <w:tab w:val="num" w:pos="2880"/>
        </w:tabs>
        <w:ind w:left="2880" w:hanging="360"/>
      </w:pPr>
      <w:rPr>
        <w:rFonts w:ascii="Arial" w:hAnsi="Arial" w:hint="default"/>
      </w:rPr>
    </w:lvl>
    <w:lvl w:ilvl="4" w:tplc="C88AE1AE" w:tentative="1">
      <w:start w:val="1"/>
      <w:numFmt w:val="bullet"/>
      <w:lvlText w:val="•"/>
      <w:lvlJc w:val="left"/>
      <w:pPr>
        <w:tabs>
          <w:tab w:val="num" w:pos="3600"/>
        </w:tabs>
        <w:ind w:left="3600" w:hanging="360"/>
      </w:pPr>
      <w:rPr>
        <w:rFonts w:ascii="Arial" w:hAnsi="Arial" w:hint="default"/>
      </w:rPr>
    </w:lvl>
    <w:lvl w:ilvl="5" w:tplc="877892BC" w:tentative="1">
      <w:start w:val="1"/>
      <w:numFmt w:val="bullet"/>
      <w:lvlText w:val="•"/>
      <w:lvlJc w:val="left"/>
      <w:pPr>
        <w:tabs>
          <w:tab w:val="num" w:pos="4320"/>
        </w:tabs>
        <w:ind w:left="4320" w:hanging="360"/>
      </w:pPr>
      <w:rPr>
        <w:rFonts w:ascii="Arial" w:hAnsi="Arial" w:hint="default"/>
      </w:rPr>
    </w:lvl>
    <w:lvl w:ilvl="6" w:tplc="CE0E8758" w:tentative="1">
      <w:start w:val="1"/>
      <w:numFmt w:val="bullet"/>
      <w:lvlText w:val="•"/>
      <w:lvlJc w:val="left"/>
      <w:pPr>
        <w:tabs>
          <w:tab w:val="num" w:pos="5040"/>
        </w:tabs>
        <w:ind w:left="5040" w:hanging="360"/>
      </w:pPr>
      <w:rPr>
        <w:rFonts w:ascii="Arial" w:hAnsi="Arial" w:hint="default"/>
      </w:rPr>
    </w:lvl>
    <w:lvl w:ilvl="7" w:tplc="D7BCC24C" w:tentative="1">
      <w:start w:val="1"/>
      <w:numFmt w:val="bullet"/>
      <w:lvlText w:val="•"/>
      <w:lvlJc w:val="left"/>
      <w:pPr>
        <w:tabs>
          <w:tab w:val="num" w:pos="5760"/>
        </w:tabs>
        <w:ind w:left="5760" w:hanging="360"/>
      </w:pPr>
      <w:rPr>
        <w:rFonts w:ascii="Arial" w:hAnsi="Arial" w:hint="default"/>
      </w:rPr>
    </w:lvl>
    <w:lvl w:ilvl="8" w:tplc="7DD61E0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1001A9C"/>
    <w:multiLevelType w:val="hybridMultilevel"/>
    <w:tmpl w:val="0A5CE0AC"/>
    <w:lvl w:ilvl="0" w:tplc="E02CAF28">
      <w:start w:val="1"/>
      <w:numFmt w:val="bullet"/>
      <w:lvlText w:val="•"/>
      <w:lvlJc w:val="left"/>
      <w:pPr>
        <w:tabs>
          <w:tab w:val="num" w:pos="720"/>
        </w:tabs>
        <w:ind w:left="720" w:hanging="360"/>
      </w:pPr>
      <w:rPr>
        <w:rFonts w:ascii="Arial" w:hAnsi="Arial" w:hint="default"/>
      </w:rPr>
    </w:lvl>
    <w:lvl w:ilvl="1" w:tplc="45D8D400" w:tentative="1">
      <w:start w:val="1"/>
      <w:numFmt w:val="bullet"/>
      <w:lvlText w:val="•"/>
      <w:lvlJc w:val="left"/>
      <w:pPr>
        <w:tabs>
          <w:tab w:val="num" w:pos="1440"/>
        </w:tabs>
        <w:ind w:left="1440" w:hanging="360"/>
      </w:pPr>
      <w:rPr>
        <w:rFonts w:ascii="Arial" w:hAnsi="Arial" w:hint="default"/>
      </w:rPr>
    </w:lvl>
    <w:lvl w:ilvl="2" w:tplc="B5EA70A0" w:tentative="1">
      <w:start w:val="1"/>
      <w:numFmt w:val="bullet"/>
      <w:lvlText w:val="•"/>
      <w:lvlJc w:val="left"/>
      <w:pPr>
        <w:tabs>
          <w:tab w:val="num" w:pos="2160"/>
        </w:tabs>
        <w:ind w:left="2160" w:hanging="360"/>
      </w:pPr>
      <w:rPr>
        <w:rFonts w:ascii="Arial" w:hAnsi="Arial" w:hint="default"/>
      </w:rPr>
    </w:lvl>
    <w:lvl w:ilvl="3" w:tplc="282EC976" w:tentative="1">
      <w:start w:val="1"/>
      <w:numFmt w:val="bullet"/>
      <w:lvlText w:val="•"/>
      <w:lvlJc w:val="left"/>
      <w:pPr>
        <w:tabs>
          <w:tab w:val="num" w:pos="2880"/>
        </w:tabs>
        <w:ind w:left="2880" w:hanging="360"/>
      </w:pPr>
      <w:rPr>
        <w:rFonts w:ascii="Arial" w:hAnsi="Arial" w:hint="default"/>
      </w:rPr>
    </w:lvl>
    <w:lvl w:ilvl="4" w:tplc="4FBC37E6" w:tentative="1">
      <w:start w:val="1"/>
      <w:numFmt w:val="bullet"/>
      <w:lvlText w:val="•"/>
      <w:lvlJc w:val="left"/>
      <w:pPr>
        <w:tabs>
          <w:tab w:val="num" w:pos="3600"/>
        </w:tabs>
        <w:ind w:left="3600" w:hanging="360"/>
      </w:pPr>
      <w:rPr>
        <w:rFonts w:ascii="Arial" w:hAnsi="Arial" w:hint="default"/>
      </w:rPr>
    </w:lvl>
    <w:lvl w:ilvl="5" w:tplc="E3DAD7B4" w:tentative="1">
      <w:start w:val="1"/>
      <w:numFmt w:val="bullet"/>
      <w:lvlText w:val="•"/>
      <w:lvlJc w:val="left"/>
      <w:pPr>
        <w:tabs>
          <w:tab w:val="num" w:pos="4320"/>
        </w:tabs>
        <w:ind w:left="4320" w:hanging="360"/>
      </w:pPr>
      <w:rPr>
        <w:rFonts w:ascii="Arial" w:hAnsi="Arial" w:hint="default"/>
      </w:rPr>
    </w:lvl>
    <w:lvl w:ilvl="6" w:tplc="B4603C42" w:tentative="1">
      <w:start w:val="1"/>
      <w:numFmt w:val="bullet"/>
      <w:lvlText w:val="•"/>
      <w:lvlJc w:val="left"/>
      <w:pPr>
        <w:tabs>
          <w:tab w:val="num" w:pos="5040"/>
        </w:tabs>
        <w:ind w:left="5040" w:hanging="360"/>
      </w:pPr>
      <w:rPr>
        <w:rFonts w:ascii="Arial" w:hAnsi="Arial" w:hint="default"/>
      </w:rPr>
    </w:lvl>
    <w:lvl w:ilvl="7" w:tplc="218AF194" w:tentative="1">
      <w:start w:val="1"/>
      <w:numFmt w:val="bullet"/>
      <w:lvlText w:val="•"/>
      <w:lvlJc w:val="left"/>
      <w:pPr>
        <w:tabs>
          <w:tab w:val="num" w:pos="5760"/>
        </w:tabs>
        <w:ind w:left="5760" w:hanging="360"/>
      </w:pPr>
      <w:rPr>
        <w:rFonts w:ascii="Arial" w:hAnsi="Arial" w:hint="default"/>
      </w:rPr>
    </w:lvl>
    <w:lvl w:ilvl="8" w:tplc="7C7885D2"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F0D"/>
    <w:rsid w:val="0003406F"/>
    <w:rsid w:val="000A566A"/>
    <w:rsid w:val="000E7FB4"/>
    <w:rsid w:val="00154E82"/>
    <w:rsid w:val="00160B51"/>
    <w:rsid w:val="0019189E"/>
    <w:rsid w:val="001E6639"/>
    <w:rsid w:val="001F49BD"/>
    <w:rsid w:val="00232BDC"/>
    <w:rsid w:val="00245111"/>
    <w:rsid w:val="00252DFA"/>
    <w:rsid w:val="00284680"/>
    <w:rsid w:val="00296B77"/>
    <w:rsid w:val="002C1B79"/>
    <w:rsid w:val="002E176A"/>
    <w:rsid w:val="002E35DF"/>
    <w:rsid w:val="002E5B94"/>
    <w:rsid w:val="0038508E"/>
    <w:rsid w:val="00392765"/>
    <w:rsid w:val="00432EE2"/>
    <w:rsid w:val="004905EE"/>
    <w:rsid w:val="004A493F"/>
    <w:rsid w:val="004A5545"/>
    <w:rsid w:val="004B60BA"/>
    <w:rsid w:val="004C2FAC"/>
    <w:rsid w:val="004D28B9"/>
    <w:rsid w:val="004F012C"/>
    <w:rsid w:val="004F1D3E"/>
    <w:rsid w:val="00503500"/>
    <w:rsid w:val="005162BE"/>
    <w:rsid w:val="005213B3"/>
    <w:rsid w:val="005B06FD"/>
    <w:rsid w:val="005B33D9"/>
    <w:rsid w:val="005B49C4"/>
    <w:rsid w:val="005E1AD7"/>
    <w:rsid w:val="005F41E3"/>
    <w:rsid w:val="0061439C"/>
    <w:rsid w:val="00693997"/>
    <w:rsid w:val="006A2EFB"/>
    <w:rsid w:val="006C2F94"/>
    <w:rsid w:val="006F656D"/>
    <w:rsid w:val="006F66A9"/>
    <w:rsid w:val="00707DFD"/>
    <w:rsid w:val="00721F0D"/>
    <w:rsid w:val="00727F9A"/>
    <w:rsid w:val="007927CA"/>
    <w:rsid w:val="007A0F5D"/>
    <w:rsid w:val="007A6E5E"/>
    <w:rsid w:val="007A762A"/>
    <w:rsid w:val="007C5DCE"/>
    <w:rsid w:val="007E4B05"/>
    <w:rsid w:val="007F00F9"/>
    <w:rsid w:val="00824957"/>
    <w:rsid w:val="00861ED0"/>
    <w:rsid w:val="008932CE"/>
    <w:rsid w:val="008C3385"/>
    <w:rsid w:val="008D19E1"/>
    <w:rsid w:val="00917CFF"/>
    <w:rsid w:val="00951B8A"/>
    <w:rsid w:val="009D0F35"/>
    <w:rsid w:val="009F35A9"/>
    <w:rsid w:val="009F6BCF"/>
    <w:rsid w:val="00A74484"/>
    <w:rsid w:val="00A92FB1"/>
    <w:rsid w:val="00AA4687"/>
    <w:rsid w:val="00AF379B"/>
    <w:rsid w:val="00B31FA8"/>
    <w:rsid w:val="00B8672F"/>
    <w:rsid w:val="00BA0B8D"/>
    <w:rsid w:val="00BA7C4D"/>
    <w:rsid w:val="00C257C2"/>
    <w:rsid w:val="00C354D9"/>
    <w:rsid w:val="00C677D2"/>
    <w:rsid w:val="00CB3BD8"/>
    <w:rsid w:val="00CD3EA1"/>
    <w:rsid w:val="00D339D7"/>
    <w:rsid w:val="00DE14BD"/>
    <w:rsid w:val="00DF5957"/>
    <w:rsid w:val="00E51987"/>
    <w:rsid w:val="00E71A32"/>
    <w:rsid w:val="00E75ADD"/>
    <w:rsid w:val="00F03DFF"/>
    <w:rsid w:val="00FB0572"/>
    <w:rsid w:val="00FB62A1"/>
    <w:rsid w:val="00FC02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1BB2F"/>
  <w15:chartTrackingRefBased/>
  <w15:docId w15:val="{3196736C-3CA7-466A-AF54-B3BC6AB0B6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5B33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5B33D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itlu3">
    <w:name w:val="heading 3"/>
    <w:basedOn w:val="Normal"/>
    <w:next w:val="Normal"/>
    <w:link w:val="Titlu3Caracter"/>
    <w:uiPriority w:val="9"/>
    <w:unhideWhenUsed/>
    <w:qFormat/>
    <w:rsid w:val="001F49B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B33D9"/>
    <w:rPr>
      <w:rFonts w:asciiTheme="majorHAnsi" w:eastAsiaTheme="majorEastAsia" w:hAnsiTheme="majorHAnsi" w:cstheme="majorBidi"/>
      <w:color w:val="2F5496" w:themeColor="accent1" w:themeShade="BF"/>
      <w:sz w:val="32"/>
      <w:szCs w:val="32"/>
    </w:rPr>
  </w:style>
  <w:style w:type="character" w:customStyle="1" w:styleId="Titlu2Caracter">
    <w:name w:val="Titlu 2 Caracter"/>
    <w:basedOn w:val="Fontdeparagrafimplicit"/>
    <w:link w:val="Titlu2"/>
    <w:uiPriority w:val="9"/>
    <w:rsid w:val="005B33D9"/>
    <w:rPr>
      <w:rFonts w:asciiTheme="majorHAnsi" w:eastAsiaTheme="majorEastAsia" w:hAnsiTheme="majorHAnsi" w:cstheme="majorBidi"/>
      <w:color w:val="2F5496" w:themeColor="accent1" w:themeShade="BF"/>
      <w:sz w:val="26"/>
      <w:szCs w:val="26"/>
    </w:rPr>
  </w:style>
  <w:style w:type="paragraph" w:styleId="Titlucuprins">
    <w:name w:val="TOC Heading"/>
    <w:basedOn w:val="Titlu1"/>
    <w:next w:val="Normal"/>
    <w:uiPriority w:val="39"/>
    <w:unhideWhenUsed/>
    <w:qFormat/>
    <w:rsid w:val="005B33D9"/>
    <w:pPr>
      <w:outlineLvl w:val="9"/>
    </w:pPr>
  </w:style>
  <w:style w:type="paragraph" w:styleId="Cuprins1">
    <w:name w:val="toc 1"/>
    <w:basedOn w:val="Normal"/>
    <w:next w:val="Normal"/>
    <w:autoRedefine/>
    <w:uiPriority w:val="39"/>
    <w:unhideWhenUsed/>
    <w:rsid w:val="005B33D9"/>
    <w:pPr>
      <w:spacing w:after="100"/>
    </w:pPr>
  </w:style>
  <w:style w:type="paragraph" w:styleId="Cuprins2">
    <w:name w:val="toc 2"/>
    <w:basedOn w:val="Normal"/>
    <w:next w:val="Normal"/>
    <w:autoRedefine/>
    <w:uiPriority w:val="39"/>
    <w:unhideWhenUsed/>
    <w:rsid w:val="005B33D9"/>
    <w:pPr>
      <w:spacing w:after="100"/>
      <w:ind w:left="220"/>
    </w:pPr>
  </w:style>
  <w:style w:type="character" w:styleId="Hyperlink">
    <w:name w:val="Hyperlink"/>
    <w:basedOn w:val="Fontdeparagrafimplicit"/>
    <w:uiPriority w:val="99"/>
    <w:unhideWhenUsed/>
    <w:rsid w:val="005B33D9"/>
    <w:rPr>
      <w:color w:val="0563C1" w:themeColor="hyperlink"/>
      <w:u w:val="single"/>
    </w:rPr>
  </w:style>
  <w:style w:type="paragraph" w:styleId="Frspaiere">
    <w:name w:val="No Spacing"/>
    <w:uiPriority w:val="1"/>
    <w:qFormat/>
    <w:rsid w:val="007C5DCE"/>
    <w:pPr>
      <w:spacing w:after="0" w:line="240" w:lineRule="auto"/>
    </w:pPr>
  </w:style>
  <w:style w:type="character" w:customStyle="1" w:styleId="Titlu3Caracter">
    <w:name w:val="Titlu 3 Caracter"/>
    <w:basedOn w:val="Fontdeparagrafimplicit"/>
    <w:link w:val="Titlu3"/>
    <w:uiPriority w:val="9"/>
    <w:rsid w:val="001F49BD"/>
    <w:rPr>
      <w:rFonts w:asciiTheme="majorHAnsi" w:eastAsiaTheme="majorEastAsia" w:hAnsiTheme="majorHAnsi" w:cstheme="majorBidi"/>
      <w:color w:val="1F3763" w:themeColor="accent1" w:themeShade="7F"/>
      <w:sz w:val="24"/>
      <w:szCs w:val="24"/>
    </w:rPr>
  </w:style>
  <w:style w:type="table" w:styleId="Tabelgril">
    <w:name w:val="Table Grid"/>
    <w:basedOn w:val="TabelNormal"/>
    <w:uiPriority w:val="39"/>
    <w:rsid w:val="007A6E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uprins3">
    <w:name w:val="toc 3"/>
    <w:basedOn w:val="Normal"/>
    <w:next w:val="Normal"/>
    <w:autoRedefine/>
    <w:uiPriority w:val="39"/>
    <w:unhideWhenUsed/>
    <w:rsid w:val="00BA7C4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2220247">
      <w:bodyDiv w:val="1"/>
      <w:marLeft w:val="0"/>
      <w:marRight w:val="0"/>
      <w:marTop w:val="0"/>
      <w:marBottom w:val="0"/>
      <w:divBdr>
        <w:top w:val="none" w:sz="0" w:space="0" w:color="auto"/>
        <w:left w:val="none" w:sz="0" w:space="0" w:color="auto"/>
        <w:bottom w:val="none" w:sz="0" w:space="0" w:color="auto"/>
        <w:right w:val="none" w:sz="0" w:space="0" w:color="auto"/>
      </w:divBdr>
    </w:div>
    <w:div w:id="683361869">
      <w:bodyDiv w:val="1"/>
      <w:marLeft w:val="0"/>
      <w:marRight w:val="0"/>
      <w:marTop w:val="0"/>
      <w:marBottom w:val="0"/>
      <w:divBdr>
        <w:top w:val="none" w:sz="0" w:space="0" w:color="auto"/>
        <w:left w:val="none" w:sz="0" w:space="0" w:color="auto"/>
        <w:bottom w:val="none" w:sz="0" w:space="0" w:color="auto"/>
        <w:right w:val="none" w:sz="0" w:space="0" w:color="auto"/>
      </w:divBdr>
      <w:divsChild>
        <w:div w:id="1950239296">
          <w:marLeft w:val="360"/>
          <w:marRight w:val="0"/>
          <w:marTop w:val="200"/>
          <w:marBottom w:val="0"/>
          <w:divBdr>
            <w:top w:val="none" w:sz="0" w:space="0" w:color="auto"/>
            <w:left w:val="none" w:sz="0" w:space="0" w:color="auto"/>
            <w:bottom w:val="none" w:sz="0" w:space="0" w:color="auto"/>
            <w:right w:val="none" w:sz="0" w:space="0" w:color="auto"/>
          </w:divBdr>
        </w:div>
      </w:divsChild>
    </w:div>
    <w:div w:id="800802373">
      <w:bodyDiv w:val="1"/>
      <w:marLeft w:val="0"/>
      <w:marRight w:val="0"/>
      <w:marTop w:val="0"/>
      <w:marBottom w:val="0"/>
      <w:divBdr>
        <w:top w:val="none" w:sz="0" w:space="0" w:color="auto"/>
        <w:left w:val="none" w:sz="0" w:space="0" w:color="auto"/>
        <w:bottom w:val="none" w:sz="0" w:space="0" w:color="auto"/>
        <w:right w:val="none" w:sz="0" w:space="0" w:color="auto"/>
      </w:divBdr>
      <w:divsChild>
        <w:div w:id="936643933">
          <w:marLeft w:val="360"/>
          <w:marRight w:val="0"/>
          <w:marTop w:val="200"/>
          <w:marBottom w:val="0"/>
          <w:divBdr>
            <w:top w:val="none" w:sz="0" w:space="0" w:color="auto"/>
            <w:left w:val="none" w:sz="0" w:space="0" w:color="auto"/>
            <w:bottom w:val="none" w:sz="0" w:space="0" w:color="auto"/>
            <w:right w:val="none" w:sz="0" w:space="0" w:color="auto"/>
          </w:divBdr>
        </w:div>
      </w:divsChild>
    </w:div>
    <w:div w:id="1374232933">
      <w:bodyDiv w:val="1"/>
      <w:marLeft w:val="0"/>
      <w:marRight w:val="0"/>
      <w:marTop w:val="0"/>
      <w:marBottom w:val="0"/>
      <w:divBdr>
        <w:top w:val="none" w:sz="0" w:space="0" w:color="auto"/>
        <w:left w:val="none" w:sz="0" w:space="0" w:color="auto"/>
        <w:bottom w:val="none" w:sz="0" w:space="0" w:color="auto"/>
        <w:right w:val="none" w:sz="0" w:space="0" w:color="auto"/>
      </w:divBdr>
      <w:divsChild>
        <w:div w:id="312296909">
          <w:marLeft w:val="360"/>
          <w:marRight w:val="0"/>
          <w:marTop w:val="200"/>
          <w:marBottom w:val="0"/>
          <w:divBdr>
            <w:top w:val="none" w:sz="0" w:space="0" w:color="auto"/>
            <w:left w:val="none" w:sz="0" w:space="0" w:color="auto"/>
            <w:bottom w:val="none" w:sz="0" w:space="0" w:color="auto"/>
            <w:right w:val="none" w:sz="0" w:space="0" w:color="auto"/>
          </w:divBdr>
        </w:div>
        <w:div w:id="1560752768">
          <w:marLeft w:val="360"/>
          <w:marRight w:val="0"/>
          <w:marTop w:val="200"/>
          <w:marBottom w:val="0"/>
          <w:divBdr>
            <w:top w:val="none" w:sz="0" w:space="0" w:color="auto"/>
            <w:left w:val="none" w:sz="0" w:space="0" w:color="auto"/>
            <w:bottom w:val="none" w:sz="0" w:space="0" w:color="auto"/>
            <w:right w:val="none" w:sz="0" w:space="0" w:color="auto"/>
          </w:divBdr>
        </w:div>
        <w:div w:id="1495687644">
          <w:marLeft w:val="360"/>
          <w:marRight w:val="0"/>
          <w:marTop w:val="200"/>
          <w:marBottom w:val="0"/>
          <w:divBdr>
            <w:top w:val="none" w:sz="0" w:space="0" w:color="auto"/>
            <w:left w:val="none" w:sz="0" w:space="0" w:color="auto"/>
            <w:bottom w:val="none" w:sz="0" w:space="0" w:color="auto"/>
            <w:right w:val="none" w:sz="0" w:space="0" w:color="auto"/>
          </w:divBdr>
        </w:div>
      </w:divsChild>
    </w:div>
    <w:div w:id="1756173587">
      <w:bodyDiv w:val="1"/>
      <w:marLeft w:val="0"/>
      <w:marRight w:val="0"/>
      <w:marTop w:val="0"/>
      <w:marBottom w:val="0"/>
      <w:divBdr>
        <w:top w:val="none" w:sz="0" w:space="0" w:color="auto"/>
        <w:left w:val="none" w:sz="0" w:space="0" w:color="auto"/>
        <w:bottom w:val="none" w:sz="0" w:space="0" w:color="auto"/>
        <w:right w:val="none" w:sz="0" w:space="0" w:color="auto"/>
      </w:divBdr>
    </w:div>
    <w:div w:id="1862166330">
      <w:bodyDiv w:val="1"/>
      <w:marLeft w:val="0"/>
      <w:marRight w:val="0"/>
      <w:marTop w:val="0"/>
      <w:marBottom w:val="0"/>
      <w:divBdr>
        <w:top w:val="none" w:sz="0" w:space="0" w:color="auto"/>
        <w:left w:val="none" w:sz="0" w:space="0" w:color="auto"/>
        <w:bottom w:val="none" w:sz="0" w:space="0" w:color="auto"/>
        <w:right w:val="none" w:sz="0" w:space="0" w:color="auto"/>
      </w:divBdr>
    </w:div>
    <w:div w:id="2099671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3182</Words>
  <Characters>18456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Beegyimah456</dc:creator>
  <cp:keywords/>
  <dc:description/>
  <cp:lastModifiedBy>Carol Cernea</cp:lastModifiedBy>
  <cp:revision>2</cp:revision>
  <dcterms:created xsi:type="dcterms:W3CDTF">2022-11-27T08:55:00Z</dcterms:created>
  <dcterms:modified xsi:type="dcterms:W3CDTF">2022-11-27T08:55:00Z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5fd6e9837e3dd35088721f799daec8979d8a4c5b6b66adf7e916529cf79109e8</vt:lpwstr>
  </property>
</Properties>
</file>