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81B2B1" w14:textId="77777777" w:rsidR="00CF20D9" w:rsidRPr="00CF20D9" w:rsidRDefault="00CF20D9" w:rsidP="294A1B30">
      <w:pPr>
        <w:pStyle w:val="NoSpacing"/>
        <w:jc w:val="center"/>
        <w:rPr>
          <w:rFonts w:ascii="Arial" w:eastAsia="Arial" w:hAnsi="Arial" w:cs="Arial"/>
          <w:sz w:val="32"/>
          <w:szCs w:val="32"/>
        </w:rPr>
      </w:pPr>
    </w:p>
    <w:p w14:paraId="33C06077" w14:textId="2E950A88" w:rsidR="00CF20D9" w:rsidRPr="003E06F3" w:rsidRDefault="294A1B30" w:rsidP="294A1B30">
      <w:pPr>
        <w:spacing w:line="360" w:lineRule="auto"/>
        <w:jc w:val="center"/>
        <w:rPr>
          <w:rFonts w:ascii="Arial" w:eastAsia="Arial" w:hAnsi="Arial" w:cs="Arial"/>
          <w:b/>
          <w:bCs/>
          <w:sz w:val="32"/>
          <w:szCs w:val="32"/>
        </w:rPr>
      </w:pPr>
      <w:r w:rsidRPr="294A1B30">
        <w:rPr>
          <w:rFonts w:ascii="Arial" w:eastAsia="Arial" w:hAnsi="Arial" w:cs="Arial"/>
          <w:b/>
          <w:bCs/>
          <w:sz w:val="32"/>
          <w:szCs w:val="32"/>
        </w:rPr>
        <w:t xml:space="preserve">A critical evaluation and the identification of next teaching and learning steps focusing on a case study of an individual learner or a group of learners, based on an observed critical incident. </w:t>
      </w:r>
    </w:p>
    <w:p w14:paraId="35E32BDE" w14:textId="77777777" w:rsidR="003E06F3" w:rsidRDefault="003E06F3" w:rsidP="294A1B30">
      <w:pPr>
        <w:spacing w:line="360" w:lineRule="auto"/>
        <w:rPr>
          <w:rFonts w:ascii="Arial" w:eastAsia="Arial" w:hAnsi="Arial" w:cs="Arial"/>
          <w:sz w:val="18"/>
          <w:szCs w:val="18"/>
        </w:rPr>
      </w:pPr>
    </w:p>
    <w:p w14:paraId="6E33D8CC" w14:textId="77777777" w:rsidR="003E06F3" w:rsidRDefault="003E06F3" w:rsidP="294A1B30">
      <w:pPr>
        <w:spacing w:line="360" w:lineRule="auto"/>
        <w:rPr>
          <w:rFonts w:ascii="Arial" w:eastAsia="Arial" w:hAnsi="Arial" w:cs="Arial"/>
          <w:sz w:val="18"/>
          <w:szCs w:val="18"/>
        </w:rPr>
      </w:pPr>
    </w:p>
    <w:p w14:paraId="6985F7FD" w14:textId="243D8A04" w:rsidR="294A1B30" w:rsidRDefault="294A1B30" w:rsidP="294A1B30">
      <w:pPr>
        <w:spacing w:line="360" w:lineRule="auto"/>
        <w:rPr>
          <w:rFonts w:ascii="Arial" w:eastAsia="Arial" w:hAnsi="Arial" w:cs="Arial"/>
          <w:sz w:val="18"/>
          <w:szCs w:val="18"/>
        </w:rPr>
      </w:pPr>
    </w:p>
    <w:p w14:paraId="107005D4" w14:textId="3F6BB824" w:rsidR="294A1B30" w:rsidRDefault="294A1B30" w:rsidP="294A1B30">
      <w:pPr>
        <w:spacing w:line="360" w:lineRule="auto"/>
        <w:jc w:val="center"/>
        <w:rPr>
          <w:rFonts w:ascii="Arial" w:eastAsia="Arial" w:hAnsi="Arial" w:cs="Arial"/>
          <w:b/>
          <w:bCs/>
          <w:i/>
          <w:iCs/>
          <w:sz w:val="32"/>
          <w:szCs w:val="32"/>
        </w:rPr>
      </w:pPr>
      <w:r w:rsidRPr="294A1B30">
        <w:rPr>
          <w:rFonts w:ascii="Arial" w:eastAsia="Arial" w:hAnsi="Arial" w:cs="Arial"/>
          <w:b/>
          <w:bCs/>
          <w:i/>
          <w:iCs/>
          <w:sz w:val="32"/>
          <w:szCs w:val="32"/>
        </w:rPr>
        <w:t xml:space="preserve">Word count: </w:t>
      </w:r>
      <w:r w:rsidR="00C01C77">
        <w:rPr>
          <w:rFonts w:ascii="Arial" w:eastAsia="Arial" w:hAnsi="Arial" w:cs="Arial"/>
          <w:b/>
          <w:bCs/>
          <w:i/>
          <w:iCs/>
          <w:sz w:val="32"/>
          <w:szCs w:val="32"/>
        </w:rPr>
        <w:t>3</w:t>
      </w:r>
      <w:r w:rsidR="00722E33">
        <w:rPr>
          <w:rFonts w:ascii="Arial" w:eastAsia="Arial" w:hAnsi="Arial" w:cs="Arial"/>
          <w:b/>
          <w:bCs/>
          <w:i/>
          <w:iCs/>
          <w:sz w:val="32"/>
          <w:szCs w:val="32"/>
        </w:rPr>
        <w:t>89</w:t>
      </w:r>
      <w:r w:rsidR="00041159">
        <w:rPr>
          <w:rFonts w:ascii="Arial" w:eastAsia="Arial" w:hAnsi="Arial" w:cs="Arial"/>
          <w:b/>
          <w:bCs/>
          <w:i/>
          <w:iCs/>
          <w:sz w:val="32"/>
          <w:szCs w:val="32"/>
        </w:rPr>
        <w:t>8</w:t>
      </w:r>
    </w:p>
    <w:p w14:paraId="49A89F05" w14:textId="254E14D5" w:rsidR="294A1B30" w:rsidRDefault="294A1B30" w:rsidP="294A1B30">
      <w:pPr>
        <w:spacing w:line="360" w:lineRule="auto"/>
        <w:rPr>
          <w:rFonts w:ascii="Arial" w:eastAsia="Arial" w:hAnsi="Arial" w:cs="Arial"/>
          <w:sz w:val="18"/>
          <w:szCs w:val="18"/>
        </w:rPr>
      </w:pPr>
    </w:p>
    <w:p w14:paraId="2AED0571" w14:textId="7E30B7E1" w:rsidR="294A1B30" w:rsidRDefault="294A1B30" w:rsidP="294A1B30">
      <w:pPr>
        <w:spacing w:line="360" w:lineRule="auto"/>
        <w:rPr>
          <w:rFonts w:ascii="Arial" w:eastAsia="Arial" w:hAnsi="Arial" w:cs="Arial"/>
          <w:sz w:val="18"/>
          <w:szCs w:val="18"/>
        </w:rPr>
      </w:pPr>
    </w:p>
    <w:p w14:paraId="731F19CF" w14:textId="73F22D87" w:rsidR="294A1B30" w:rsidRDefault="294A1B30" w:rsidP="294A1B30">
      <w:pPr>
        <w:spacing w:line="360" w:lineRule="auto"/>
        <w:rPr>
          <w:rFonts w:ascii="Arial" w:eastAsia="Arial" w:hAnsi="Arial" w:cs="Arial"/>
          <w:sz w:val="18"/>
          <w:szCs w:val="18"/>
        </w:rPr>
      </w:pPr>
    </w:p>
    <w:p w14:paraId="7651D5AB" w14:textId="44EB748A" w:rsidR="294A1B30" w:rsidRDefault="294A1B30" w:rsidP="294A1B30">
      <w:pPr>
        <w:spacing w:line="360" w:lineRule="auto"/>
        <w:rPr>
          <w:rFonts w:ascii="Arial" w:eastAsia="Arial" w:hAnsi="Arial" w:cs="Arial"/>
          <w:sz w:val="18"/>
          <w:szCs w:val="18"/>
        </w:rPr>
      </w:pPr>
    </w:p>
    <w:p w14:paraId="6F0FAB32" w14:textId="74EFFD9A" w:rsidR="294A1B30" w:rsidRDefault="294A1B30" w:rsidP="294A1B30">
      <w:pPr>
        <w:spacing w:line="360" w:lineRule="auto"/>
        <w:rPr>
          <w:rFonts w:ascii="Arial" w:eastAsia="Arial" w:hAnsi="Arial" w:cs="Arial"/>
          <w:sz w:val="18"/>
          <w:szCs w:val="18"/>
        </w:rPr>
      </w:pPr>
    </w:p>
    <w:p w14:paraId="1CFB7049" w14:textId="4FEABB6A" w:rsidR="294A1B30" w:rsidRDefault="294A1B30" w:rsidP="294A1B30">
      <w:pPr>
        <w:spacing w:line="360" w:lineRule="auto"/>
        <w:rPr>
          <w:rFonts w:ascii="Arial" w:eastAsia="Arial" w:hAnsi="Arial" w:cs="Arial"/>
          <w:sz w:val="18"/>
          <w:szCs w:val="18"/>
        </w:rPr>
      </w:pPr>
    </w:p>
    <w:p w14:paraId="5A5F166A" w14:textId="1178DE44" w:rsidR="294A1B30" w:rsidRDefault="294A1B30" w:rsidP="294A1B30">
      <w:pPr>
        <w:spacing w:line="360" w:lineRule="auto"/>
        <w:rPr>
          <w:rFonts w:ascii="Arial" w:eastAsia="Arial" w:hAnsi="Arial" w:cs="Arial"/>
          <w:sz w:val="18"/>
          <w:szCs w:val="18"/>
        </w:rPr>
      </w:pPr>
    </w:p>
    <w:p w14:paraId="03A14F97" w14:textId="4BD54449" w:rsidR="294A1B30" w:rsidRDefault="294A1B30" w:rsidP="294A1B30">
      <w:pPr>
        <w:spacing w:line="360" w:lineRule="auto"/>
        <w:rPr>
          <w:rFonts w:ascii="Arial" w:eastAsia="Arial" w:hAnsi="Arial" w:cs="Arial"/>
          <w:sz w:val="18"/>
          <w:szCs w:val="18"/>
        </w:rPr>
      </w:pPr>
    </w:p>
    <w:p w14:paraId="449074DE" w14:textId="2E1C1EBF" w:rsidR="294A1B30" w:rsidRDefault="294A1B30" w:rsidP="294A1B30">
      <w:pPr>
        <w:spacing w:line="360" w:lineRule="auto"/>
        <w:rPr>
          <w:rFonts w:ascii="Arial" w:eastAsia="Arial" w:hAnsi="Arial" w:cs="Arial"/>
          <w:sz w:val="18"/>
          <w:szCs w:val="18"/>
        </w:rPr>
      </w:pPr>
    </w:p>
    <w:p w14:paraId="1CFDD12C" w14:textId="3639799C" w:rsidR="294A1B30" w:rsidRDefault="294A1B30" w:rsidP="294A1B30">
      <w:pPr>
        <w:spacing w:line="360" w:lineRule="auto"/>
        <w:rPr>
          <w:rFonts w:ascii="Arial" w:eastAsia="Arial" w:hAnsi="Arial" w:cs="Arial"/>
          <w:sz w:val="18"/>
          <w:szCs w:val="18"/>
        </w:rPr>
      </w:pPr>
    </w:p>
    <w:p w14:paraId="2DA36B36" w14:textId="4CCA20AD" w:rsidR="294A1B30" w:rsidRDefault="294A1B30" w:rsidP="294A1B30">
      <w:pPr>
        <w:spacing w:line="360" w:lineRule="auto"/>
        <w:rPr>
          <w:rFonts w:ascii="Arial" w:eastAsia="Arial" w:hAnsi="Arial" w:cs="Arial"/>
          <w:sz w:val="18"/>
          <w:szCs w:val="18"/>
        </w:rPr>
      </w:pPr>
    </w:p>
    <w:p w14:paraId="313CC2BA" w14:textId="05ED70A8" w:rsidR="294A1B30" w:rsidRDefault="294A1B30" w:rsidP="294A1B30">
      <w:pPr>
        <w:spacing w:line="360" w:lineRule="auto"/>
        <w:rPr>
          <w:rFonts w:ascii="Arial" w:eastAsia="Arial" w:hAnsi="Arial" w:cs="Arial"/>
          <w:sz w:val="18"/>
          <w:szCs w:val="18"/>
        </w:rPr>
      </w:pPr>
    </w:p>
    <w:p w14:paraId="6602766E" w14:textId="479E933F" w:rsidR="294A1B30" w:rsidRDefault="294A1B30" w:rsidP="294A1B30">
      <w:pPr>
        <w:spacing w:line="360" w:lineRule="auto"/>
        <w:rPr>
          <w:rFonts w:ascii="Arial" w:eastAsia="Arial" w:hAnsi="Arial" w:cs="Arial"/>
          <w:sz w:val="18"/>
          <w:szCs w:val="18"/>
        </w:rPr>
      </w:pPr>
    </w:p>
    <w:p w14:paraId="7D421A16" w14:textId="24A766CE" w:rsidR="294A1B30" w:rsidRDefault="294A1B30" w:rsidP="294A1B30">
      <w:pPr>
        <w:spacing w:line="360" w:lineRule="auto"/>
        <w:rPr>
          <w:rFonts w:ascii="Arial" w:eastAsia="Arial" w:hAnsi="Arial" w:cs="Arial"/>
          <w:sz w:val="18"/>
          <w:szCs w:val="18"/>
        </w:rPr>
      </w:pPr>
    </w:p>
    <w:p w14:paraId="7B978691" w14:textId="5EBBCA64" w:rsidR="294A1B30" w:rsidRDefault="294A1B30" w:rsidP="294A1B30">
      <w:pPr>
        <w:spacing w:line="360" w:lineRule="auto"/>
        <w:rPr>
          <w:rFonts w:ascii="Arial" w:eastAsia="Arial" w:hAnsi="Arial" w:cs="Arial"/>
          <w:sz w:val="18"/>
          <w:szCs w:val="18"/>
        </w:rPr>
      </w:pPr>
    </w:p>
    <w:p w14:paraId="2C2D4840" w14:textId="448CD7E6" w:rsidR="294A1B30" w:rsidRDefault="294A1B30" w:rsidP="294A1B30">
      <w:pPr>
        <w:spacing w:line="360" w:lineRule="auto"/>
        <w:rPr>
          <w:rFonts w:ascii="Arial" w:eastAsia="Arial" w:hAnsi="Arial" w:cs="Arial"/>
          <w:sz w:val="18"/>
          <w:szCs w:val="18"/>
        </w:rPr>
      </w:pPr>
    </w:p>
    <w:p w14:paraId="4D5069F2" w14:textId="6D1318CC" w:rsidR="294A1B30" w:rsidRDefault="294A1B30" w:rsidP="294A1B30">
      <w:pPr>
        <w:spacing w:line="360" w:lineRule="auto"/>
        <w:rPr>
          <w:rFonts w:ascii="Arial" w:eastAsia="Arial" w:hAnsi="Arial" w:cs="Arial"/>
          <w:sz w:val="18"/>
          <w:szCs w:val="18"/>
        </w:rPr>
      </w:pPr>
    </w:p>
    <w:p w14:paraId="67EC863F" w14:textId="1211F6AA" w:rsidR="294A1B30" w:rsidRDefault="294A1B30" w:rsidP="294A1B30">
      <w:pPr>
        <w:spacing w:line="360" w:lineRule="auto"/>
        <w:rPr>
          <w:rFonts w:ascii="Arial" w:eastAsia="Arial" w:hAnsi="Arial" w:cs="Arial"/>
          <w:sz w:val="18"/>
          <w:szCs w:val="18"/>
        </w:rPr>
      </w:pPr>
    </w:p>
    <w:p w14:paraId="4C247F9E" w14:textId="10493A7F" w:rsidR="294A1B30" w:rsidRDefault="294A1B30" w:rsidP="294A1B30">
      <w:pPr>
        <w:spacing w:line="360" w:lineRule="auto"/>
        <w:rPr>
          <w:rFonts w:ascii="Arial" w:eastAsia="Arial" w:hAnsi="Arial" w:cs="Arial"/>
          <w:sz w:val="18"/>
          <w:szCs w:val="18"/>
        </w:rPr>
      </w:pPr>
    </w:p>
    <w:p w14:paraId="36D6E65B" w14:textId="7D1877F9" w:rsidR="294A1B30" w:rsidRDefault="294A1B30" w:rsidP="294A1B30">
      <w:pPr>
        <w:spacing w:line="360" w:lineRule="auto"/>
        <w:rPr>
          <w:rFonts w:ascii="Arial" w:eastAsia="Arial" w:hAnsi="Arial" w:cs="Arial"/>
          <w:sz w:val="18"/>
          <w:szCs w:val="18"/>
        </w:rPr>
      </w:pPr>
    </w:p>
    <w:p w14:paraId="4E07817E" w14:textId="061909E4" w:rsidR="294A1B30" w:rsidRDefault="294A1B30" w:rsidP="294A1B30">
      <w:pPr>
        <w:spacing w:line="360" w:lineRule="auto"/>
        <w:rPr>
          <w:rFonts w:ascii="Arial" w:eastAsia="Arial" w:hAnsi="Arial" w:cs="Arial"/>
          <w:b/>
          <w:bCs/>
          <w:i/>
          <w:iCs/>
          <w:sz w:val="28"/>
          <w:szCs w:val="28"/>
        </w:rPr>
      </w:pPr>
    </w:p>
    <w:p w14:paraId="2869459A" w14:textId="283C7382" w:rsidR="00CF20D9" w:rsidRPr="00CF20D9" w:rsidRDefault="294A1B30" w:rsidP="294A1B30">
      <w:pPr>
        <w:spacing w:line="360" w:lineRule="auto"/>
        <w:rPr>
          <w:rFonts w:ascii="Arial" w:eastAsia="Arial" w:hAnsi="Arial" w:cs="Arial"/>
          <w:b/>
          <w:bCs/>
          <w:i/>
          <w:iCs/>
          <w:sz w:val="28"/>
          <w:szCs w:val="28"/>
        </w:rPr>
      </w:pPr>
      <w:bookmarkStart w:id="0" w:name="_Hlk22148945"/>
      <w:r w:rsidRPr="294A1B30">
        <w:rPr>
          <w:rFonts w:ascii="Arial" w:eastAsia="Arial" w:hAnsi="Arial" w:cs="Arial"/>
          <w:b/>
          <w:bCs/>
          <w:i/>
          <w:iCs/>
          <w:sz w:val="28"/>
          <w:szCs w:val="28"/>
        </w:rPr>
        <w:t>Introduction</w:t>
      </w:r>
    </w:p>
    <w:p w14:paraId="6586CDB5" w14:textId="3974D715" w:rsidR="294A1B30" w:rsidRDefault="294A1B30" w:rsidP="294A1B30">
      <w:pPr>
        <w:pStyle w:val="Default"/>
        <w:spacing w:line="360" w:lineRule="auto"/>
        <w:rPr>
          <w:rFonts w:eastAsia="Arial"/>
          <w:sz w:val="22"/>
          <w:szCs w:val="22"/>
        </w:rPr>
      </w:pPr>
      <w:bookmarkStart w:id="1" w:name="_Hlk22148925"/>
      <w:bookmarkEnd w:id="0"/>
      <w:bookmarkEnd w:id="1"/>
      <w:r w:rsidRPr="294A1B30">
        <w:rPr>
          <w:rFonts w:eastAsia="Arial"/>
          <w:sz w:val="22"/>
          <w:szCs w:val="22"/>
        </w:rPr>
        <w:t xml:space="preserve">The purpose of this report is to highlight that critical incidents can allow us to reflect and evaluate on our practice so that next steps can be identified, and learning can be improved upon. It uses four observation sheets and four reflections (see appendices </w:t>
      </w:r>
      <w:r w:rsidR="00642B9E">
        <w:rPr>
          <w:rFonts w:eastAsia="Arial"/>
          <w:sz w:val="22"/>
          <w:szCs w:val="22"/>
        </w:rPr>
        <w:t>1234 for observations</w:t>
      </w:r>
      <w:r w:rsidRPr="294A1B30">
        <w:rPr>
          <w:rFonts w:eastAsia="Arial"/>
          <w:sz w:val="22"/>
          <w:szCs w:val="22"/>
        </w:rPr>
        <w:t xml:space="preserve"> &amp; </w:t>
      </w:r>
      <w:r w:rsidR="00C8230B">
        <w:rPr>
          <w:rFonts w:eastAsia="Arial"/>
          <w:sz w:val="22"/>
          <w:szCs w:val="22"/>
        </w:rPr>
        <w:t>5678 for ARC</w:t>
      </w:r>
      <w:r w:rsidRPr="294A1B30">
        <w:rPr>
          <w:rFonts w:eastAsia="Arial"/>
          <w:sz w:val="22"/>
          <w:szCs w:val="22"/>
        </w:rPr>
        <w:t xml:space="preserve">), to record and analyse different critical incidents that have been observed within the classroom, however, only one of these incidents is the focus of this report, (appendix X). According to </w:t>
      </w:r>
      <w:r w:rsidRPr="002E6D0A">
        <w:rPr>
          <w:rFonts w:eastAsia="Arial"/>
          <w:sz w:val="22"/>
          <w:szCs w:val="22"/>
        </w:rPr>
        <w:t>Tripp (2012),</w:t>
      </w:r>
      <w:r w:rsidRPr="294A1B30">
        <w:rPr>
          <w:rFonts w:eastAsia="Arial"/>
          <w:sz w:val="22"/>
          <w:szCs w:val="22"/>
        </w:rPr>
        <w:t xml:space="preserve"> our practice must be influenced by reflection, and critical incidents are one way of reflecting on our practice to interpret and to make judgements so that we can improve. </w:t>
      </w:r>
      <w:r w:rsidRPr="002E6D0A">
        <w:rPr>
          <w:rFonts w:eastAsia="Arial"/>
          <w:sz w:val="22"/>
          <w:szCs w:val="22"/>
        </w:rPr>
        <w:t>Shapira-</w:t>
      </w:r>
      <w:proofErr w:type="spellStart"/>
      <w:r w:rsidRPr="002E6D0A">
        <w:rPr>
          <w:rFonts w:eastAsia="Arial"/>
          <w:sz w:val="22"/>
          <w:szCs w:val="22"/>
        </w:rPr>
        <w:t>Lishchinsky</w:t>
      </w:r>
      <w:proofErr w:type="spellEnd"/>
      <w:r w:rsidRPr="002E6D0A">
        <w:rPr>
          <w:rFonts w:eastAsia="Arial"/>
          <w:sz w:val="22"/>
          <w:szCs w:val="22"/>
        </w:rPr>
        <w:t xml:space="preserve"> (2010, p.649)</w:t>
      </w:r>
      <w:r w:rsidRPr="294A1B30">
        <w:rPr>
          <w:rFonts w:eastAsia="Arial"/>
          <w:sz w:val="22"/>
          <w:szCs w:val="22"/>
        </w:rPr>
        <w:t xml:space="preserve"> emphasises that critical incidents are not always big events, but instead are everyday incidents that can occur in any school, and that they are important to focus on</w:t>
      </w:r>
      <w:r w:rsidRPr="002E6D0A">
        <w:rPr>
          <w:rFonts w:eastAsia="Arial"/>
          <w:sz w:val="22"/>
          <w:szCs w:val="22"/>
        </w:rPr>
        <w:t xml:space="preserve">. </w:t>
      </w:r>
      <w:r w:rsidRPr="002E6D0A">
        <w:rPr>
          <w:rFonts w:eastAsia="Arial"/>
          <w:color w:val="auto"/>
          <w:sz w:val="22"/>
          <w:szCs w:val="22"/>
        </w:rPr>
        <w:t>Joshi (2018, p.82)</w:t>
      </w:r>
      <w:r w:rsidRPr="294A1B30">
        <w:rPr>
          <w:rFonts w:eastAsia="Arial"/>
          <w:sz w:val="22"/>
          <w:szCs w:val="22"/>
        </w:rPr>
        <w:t xml:space="preserve"> supports this by stating that context is important for deciding whether an incident is a problem or not, and whether it then becomes a critical incident. </w:t>
      </w:r>
    </w:p>
    <w:p w14:paraId="3DF43D87" w14:textId="781CB3C2" w:rsidR="294A1B30" w:rsidRDefault="294A1B30" w:rsidP="294A1B30">
      <w:pPr>
        <w:pStyle w:val="Default"/>
        <w:spacing w:line="360" w:lineRule="auto"/>
        <w:ind w:firstLine="720"/>
        <w:rPr>
          <w:rFonts w:eastAsia="Arial"/>
          <w:sz w:val="22"/>
          <w:szCs w:val="22"/>
        </w:rPr>
      </w:pPr>
      <w:proofErr w:type="spellStart"/>
      <w:r w:rsidRPr="002E6D0A">
        <w:rPr>
          <w:rFonts w:eastAsia="Arial"/>
          <w:sz w:val="22"/>
          <w:szCs w:val="22"/>
        </w:rPr>
        <w:t>Bassot</w:t>
      </w:r>
      <w:proofErr w:type="spellEnd"/>
      <w:r w:rsidRPr="002E6D0A">
        <w:rPr>
          <w:rFonts w:eastAsia="Arial"/>
          <w:sz w:val="22"/>
          <w:szCs w:val="22"/>
        </w:rPr>
        <w:t xml:space="preserve"> (2016, p.1)</w:t>
      </w:r>
      <w:r w:rsidRPr="294A1B30">
        <w:rPr>
          <w:rFonts w:eastAsia="Arial"/>
          <w:sz w:val="22"/>
          <w:szCs w:val="22"/>
        </w:rPr>
        <w:t xml:space="preserve"> also states that to be reflective we must ‘question our approaches and assumptions at a greater level and must consider and engage with our feelings’, which is something that can be seen in the ARC forms (Appendices xxx) where feelings are considered first before analysis, reflection and evaluation. </w:t>
      </w:r>
    </w:p>
    <w:p w14:paraId="21734F23" w14:textId="7F87545B" w:rsidR="294A1B30" w:rsidRDefault="294A1B30" w:rsidP="294A1B30">
      <w:pPr>
        <w:pStyle w:val="Default"/>
        <w:spacing w:line="360" w:lineRule="auto"/>
        <w:ind w:firstLine="720"/>
        <w:rPr>
          <w:rFonts w:eastAsia="Arial"/>
          <w:sz w:val="22"/>
          <w:szCs w:val="22"/>
        </w:rPr>
      </w:pPr>
    </w:p>
    <w:p w14:paraId="0BD437BC" w14:textId="19E9BB11" w:rsidR="294A1B30" w:rsidRDefault="294A1B30" w:rsidP="294A1B30">
      <w:pPr>
        <w:spacing w:line="360" w:lineRule="auto"/>
        <w:rPr>
          <w:rFonts w:ascii="Arial" w:eastAsia="Arial" w:hAnsi="Arial" w:cs="Arial"/>
          <w:sz w:val="18"/>
          <w:szCs w:val="18"/>
        </w:rPr>
      </w:pPr>
    </w:p>
    <w:p w14:paraId="7D3033EE" w14:textId="754AD9B7" w:rsidR="00A33A31" w:rsidRPr="00A33A31" w:rsidRDefault="294A1B30" w:rsidP="294A1B30">
      <w:pPr>
        <w:pStyle w:val="Default"/>
        <w:spacing w:line="360" w:lineRule="auto"/>
        <w:rPr>
          <w:rFonts w:eastAsia="Arial"/>
          <w:b/>
          <w:bCs/>
          <w:i/>
          <w:iCs/>
          <w:sz w:val="28"/>
          <w:szCs w:val="28"/>
        </w:rPr>
      </w:pPr>
      <w:r w:rsidRPr="294A1B30">
        <w:rPr>
          <w:rFonts w:eastAsia="Arial"/>
          <w:b/>
          <w:bCs/>
          <w:i/>
          <w:iCs/>
          <w:sz w:val="28"/>
          <w:szCs w:val="28"/>
        </w:rPr>
        <w:t>Observation</w:t>
      </w:r>
    </w:p>
    <w:p w14:paraId="3D45236D" w14:textId="18B9859B" w:rsidR="00CF20D9" w:rsidRPr="00CF20D9" w:rsidRDefault="294A1B30" w:rsidP="294A1B30">
      <w:pPr>
        <w:pStyle w:val="Default"/>
        <w:spacing w:line="360" w:lineRule="auto"/>
        <w:rPr>
          <w:rFonts w:eastAsia="Arial"/>
          <w:b/>
          <w:bCs/>
          <w:sz w:val="22"/>
          <w:szCs w:val="22"/>
        </w:rPr>
      </w:pPr>
      <w:r w:rsidRPr="294A1B30">
        <w:rPr>
          <w:rFonts w:eastAsia="Arial"/>
          <w:b/>
          <w:bCs/>
          <w:sz w:val="22"/>
          <w:szCs w:val="22"/>
        </w:rPr>
        <w:t>School &amp; Class context</w:t>
      </w:r>
    </w:p>
    <w:p w14:paraId="7CC4B34F" w14:textId="02A52100" w:rsidR="006E23B7" w:rsidRPr="00AC6154" w:rsidRDefault="006E23B7" w:rsidP="294A1B30">
      <w:pPr>
        <w:spacing w:line="360" w:lineRule="auto"/>
        <w:rPr>
          <w:rFonts w:ascii="Arial" w:eastAsia="Arial" w:hAnsi="Arial" w:cs="Arial"/>
          <w:color w:val="000000" w:themeColor="text1"/>
        </w:rPr>
      </w:pPr>
      <w:r w:rsidRPr="294A1B30">
        <w:rPr>
          <w:rFonts w:ascii="Arial" w:eastAsia="Arial" w:hAnsi="Arial" w:cs="Arial"/>
        </w:rPr>
        <w:t xml:space="preserve">For the purpose of this assignment, the school discussed throughout this report will be referred to as school YX, and pupils as ‘pupil X or B’, to ensure the school and the pupils’ rights to privacy, confidentiality and anonymity, in accordance with the BERA guidelines (BERA, 2018, p.21). School YX is a yellow rated school located under the Swansea local authority with a budget of £3828 per pupil </w:t>
      </w:r>
      <w:r w:rsidRPr="294A1B30">
        <w:rPr>
          <w:rFonts w:ascii="Arial" w:eastAsia="Arial" w:hAnsi="Arial" w:cs="Arial"/>
          <w:color w:val="000000"/>
          <w:shd w:val="clear" w:color="auto" w:fill="FFFFFF"/>
        </w:rPr>
        <w:t xml:space="preserve">(Mylocalschool.wales.gov.uk, 2018). </w:t>
      </w:r>
      <w:r w:rsidRPr="294A1B30">
        <w:rPr>
          <w:rFonts w:ascii="Arial" w:eastAsia="Arial" w:hAnsi="Arial" w:cs="Arial"/>
        </w:rPr>
        <w:t xml:space="preserve">Statistics reveal that there are 292 pupils attending school YX, with an attendance rate of 93.5%. There are 33% of the pupils receiving free school meals </w:t>
      </w:r>
      <w:r w:rsidRPr="294A1B30">
        <w:rPr>
          <w:rFonts w:ascii="Arial" w:eastAsia="Arial" w:hAnsi="Arial" w:cs="Arial"/>
          <w:color w:val="000000"/>
          <w:shd w:val="clear" w:color="auto" w:fill="FFFFFF"/>
        </w:rPr>
        <w:t>(Mylocalschool.wales.gov.uk, 2018) data discloses that the free school meals percentage is higher than a proportion of other Swansea schools due to the location of the school. Estyn, (2018, p.1) explains how this is ‘well above the average for Wales’ and it is known as a deprived area, where it is ranked 37</w:t>
      </w:r>
      <w:r w:rsidRPr="294A1B30">
        <w:rPr>
          <w:rFonts w:ascii="Arial" w:eastAsia="Arial" w:hAnsi="Arial" w:cs="Arial"/>
          <w:color w:val="000000"/>
          <w:shd w:val="clear" w:color="auto" w:fill="FFFFFF"/>
          <w:vertAlign w:val="superscript"/>
        </w:rPr>
        <w:t xml:space="preserve">th </w:t>
      </w:r>
      <w:r w:rsidRPr="294A1B30">
        <w:rPr>
          <w:rFonts w:ascii="Arial" w:eastAsia="Arial" w:hAnsi="Arial" w:cs="Arial"/>
          <w:color w:val="000000"/>
          <w:shd w:val="clear" w:color="auto" w:fill="FFFFFF"/>
        </w:rPr>
        <w:t>of 148</w:t>
      </w:r>
      <w:r w:rsidRPr="294A1B30">
        <w:rPr>
          <w:rFonts w:ascii="Arial" w:eastAsia="Arial" w:hAnsi="Arial" w:cs="Arial"/>
          <w:color w:val="000000"/>
          <w:shd w:val="clear" w:color="auto" w:fill="FFFFFF"/>
          <w:vertAlign w:val="superscript"/>
        </w:rPr>
        <w:t>th</w:t>
      </w:r>
      <w:r w:rsidRPr="294A1B30">
        <w:rPr>
          <w:rFonts w:ascii="Arial" w:eastAsia="Arial" w:hAnsi="Arial" w:cs="Arial"/>
          <w:color w:val="000000"/>
          <w:shd w:val="clear" w:color="auto" w:fill="FFFFFF"/>
        </w:rPr>
        <w:t xml:space="preserve"> as the most deprived area in Swansea (YX Ward Profile, 2019). The school has 9 </w:t>
      </w:r>
      <w:r w:rsidRPr="294A1B30">
        <w:rPr>
          <w:rFonts w:ascii="Arial" w:eastAsia="Arial" w:hAnsi="Arial" w:cs="Arial"/>
          <w:color w:val="000000"/>
          <w:shd w:val="clear" w:color="auto" w:fill="FFFFFF"/>
        </w:rPr>
        <w:lastRenderedPageBreak/>
        <w:t xml:space="preserve">classes including morning and afternoon nursery classes and four mixed year classes. There is a specialist teaching facility based within the school, that supports the learning of eight pupils with a range of learning difficulties and 54% of the school pupils have additional learning needs, (A report on YX Primary School, 2018).  </w:t>
      </w:r>
      <w:r w:rsidRPr="294A1B30">
        <w:rPr>
          <w:rFonts w:ascii="Arial" w:eastAsia="Arial" w:hAnsi="Arial" w:cs="Arial"/>
        </w:rPr>
        <w:t xml:space="preserve">Estyn’s report (2018), summarised the school as a nurturing, caring and inclusive learning environment, producing a strong ethos through sharing its vision and values with the whole school and wider community. Pupils showed high levels of engagement during their learning experiences and the school demonstrated commendable efforts in supporting vulnerable families and carers. The report concluded that school YX performed successfully in its last inspection (this was scored using a four-point judgement scale), receiving four ‘goods’ and one ‘excellent’ throughout the inspection areas </w:t>
      </w:r>
      <w:r w:rsidRPr="294A1B30">
        <w:rPr>
          <w:rFonts w:ascii="Arial" w:eastAsia="Arial" w:hAnsi="Arial" w:cs="Arial"/>
          <w:color w:val="000000"/>
          <w:shd w:val="clear" w:color="auto" w:fill="FFFFFF"/>
        </w:rPr>
        <w:t>(A report on YX Primary School, 2018, p.2).</w:t>
      </w:r>
    </w:p>
    <w:p w14:paraId="206CF114" w14:textId="77777777" w:rsidR="00CF20D9" w:rsidRPr="00CF20D9" w:rsidRDefault="00CF20D9" w:rsidP="294A1B30">
      <w:pPr>
        <w:pStyle w:val="Default"/>
        <w:spacing w:line="360" w:lineRule="auto"/>
        <w:rPr>
          <w:rFonts w:eastAsia="Arial"/>
          <w:sz w:val="18"/>
          <w:szCs w:val="18"/>
        </w:rPr>
      </w:pPr>
    </w:p>
    <w:p w14:paraId="0EF9B895" w14:textId="2AB93AEC" w:rsidR="00CF20D9" w:rsidRPr="00CF20D9" w:rsidRDefault="00CF20D9" w:rsidP="294A1B30">
      <w:pPr>
        <w:pStyle w:val="Default"/>
        <w:spacing w:line="360" w:lineRule="auto"/>
        <w:rPr>
          <w:rFonts w:eastAsia="Arial"/>
          <w:sz w:val="18"/>
          <w:szCs w:val="18"/>
        </w:rPr>
      </w:pPr>
    </w:p>
    <w:p w14:paraId="1D2AF6AF" w14:textId="757C821D" w:rsidR="00CF20D9" w:rsidRDefault="294A1B30" w:rsidP="294A1B30">
      <w:pPr>
        <w:pStyle w:val="Default"/>
        <w:spacing w:line="360" w:lineRule="auto"/>
        <w:rPr>
          <w:rFonts w:eastAsia="Arial"/>
          <w:b/>
          <w:bCs/>
          <w:i/>
          <w:iCs/>
          <w:sz w:val="28"/>
          <w:szCs w:val="28"/>
        </w:rPr>
      </w:pPr>
      <w:r w:rsidRPr="294A1B30">
        <w:rPr>
          <w:rFonts w:eastAsia="Arial"/>
          <w:b/>
          <w:bCs/>
          <w:i/>
          <w:iCs/>
          <w:sz w:val="28"/>
          <w:szCs w:val="28"/>
        </w:rPr>
        <w:t>Methodology</w:t>
      </w:r>
    </w:p>
    <w:p w14:paraId="37219D14" w14:textId="77777777" w:rsidR="0071051E" w:rsidRDefault="0071051E" w:rsidP="294A1B30">
      <w:pPr>
        <w:pStyle w:val="Default"/>
        <w:spacing w:line="360" w:lineRule="auto"/>
        <w:rPr>
          <w:rFonts w:eastAsia="Arial"/>
          <w:b/>
          <w:bCs/>
          <w:sz w:val="18"/>
          <w:szCs w:val="18"/>
        </w:rPr>
      </w:pPr>
    </w:p>
    <w:p w14:paraId="785C8C12" w14:textId="6804E6B8" w:rsidR="002E1207" w:rsidRDefault="294A1B30" w:rsidP="294A1B30">
      <w:pPr>
        <w:pStyle w:val="Default"/>
        <w:spacing w:line="360" w:lineRule="auto"/>
        <w:rPr>
          <w:rFonts w:eastAsia="Arial"/>
          <w:sz w:val="22"/>
          <w:szCs w:val="22"/>
        </w:rPr>
      </w:pPr>
      <w:r w:rsidRPr="294A1B30">
        <w:rPr>
          <w:rFonts w:eastAsia="Arial"/>
          <w:sz w:val="22"/>
          <w:szCs w:val="22"/>
        </w:rPr>
        <w:t>It has been recognised that qualitative research explores behaviours, emotions, beliefs, attitudes and opinions of individuals through methods of data collection such as observations, one to one interviews and focus groups. Whereas, quantitative research involves using methods such as large-scale surveys and questionnaires to generate statistics and data (Dawson, 2009, p.14). Researchers choose research methodology by comparing the pros and cons to consider which one is best fit for the purpose of their study. Kumar (2005, p.17), refers to this process of stages as ‘the research journey’</w:t>
      </w:r>
      <w:r w:rsidR="00722E33">
        <w:rPr>
          <w:rFonts w:eastAsia="Arial"/>
          <w:sz w:val="22"/>
          <w:szCs w:val="22"/>
        </w:rPr>
        <w:t>.</w:t>
      </w:r>
      <w:r w:rsidRPr="294A1B30">
        <w:rPr>
          <w:rFonts w:eastAsia="Arial"/>
          <w:color w:val="FF0000"/>
          <w:sz w:val="22"/>
          <w:szCs w:val="22"/>
        </w:rPr>
        <w:t xml:space="preserve"> </w:t>
      </w:r>
      <w:r w:rsidRPr="294A1B30">
        <w:rPr>
          <w:rFonts w:eastAsia="Arial"/>
          <w:sz w:val="22"/>
          <w:szCs w:val="22"/>
        </w:rPr>
        <w:t xml:space="preserve">However, Dawson (2009, p.5), suggests that researchers look at the ‘5Ws’ (what? Why? Who? Where? When?) to decide on the best methodology.  </w:t>
      </w:r>
    </w:p>
    <w:p w14:paraId="08F11B2E" w14:textId="7F813886" w:rsidR="00C90C61" w:rsidRDefault="003D50E9" w:rsidP="294A1B30">
      <w:pPr>
        <w:pStyle w:val="Default"/>
        <w:spacing w:line="360" w:lineRule="auto"/>
        <w:rPr>
          <w:rFonts w:eastAsia="Arial"/>
          <w:sz w:val="22"/>
          <w:szCs w:val="22"/>
        </w:rPr>
      </w:pPr>
      <w:r w:rsidRPr="294A1B30">
        <w:rPr>
          <w:rFonts w:eastAsia="Arial"/>
          <w:sz w:val="22"/>
          <w:szCs w:val="22"/>
        </w:rPr>
        <w:t>A</w:t>
      </w:r>
      <w:r w:rsidR="004235CB" w:rsidRPr="294A1B30">
        <w:rPr>
          <w:rFonts w:eastAsia="Arial"/>
          <w:sz w:val="22"/>
          <w:szCs w:val="22"/>
        </w:rPr>
        <w:t xml:space="preserve">lthough observation methods can be qualitative or quantitative within their approach, the observations conducted within this study were through </w:t>
      </w:r>
      <w:r w:rsidR="00C07642" w:rsidRPr="294A1B30">
        <w:rPr>
          <w:rFonts w:eastAsia="Arial"/>
          <w:sz w:val="22"/>
          <w:szCs w:val="22"/>
        </w:rPr>
        <w:t xml:space="preserve">a </w:t>
      </w:r>
      <w:r w:rsidR="002F7143" w:rsidRPr="294A1B30">
        <w:rPr>
          <w:rFonts w:eastAsia="Arial"/>
          <w:sz w:val="22"/>
          <w:szCs w:val="22"/>
        </w:rPr>
        <w:t>qualitative approach</w:t>
      </w:r>
      <w:r w:rsidR="00AE5061" w:rsidRPr="00852E0A">
        <w:rPr>
          <w:rFonts w:eastAsia="Arial"/>
          <w:color w:val="auto"/>
          <w:sz w:val="22"/>
          <w:szCs w:val="22"/>
        </w:rPr>
        <w:t xml:space="preserve">: </w:t>
      </w:r>
      <w:r w:rsidR="00190445" w:rsidRPr="294A1B30">
        <w:rPr>
          <w:rFonts w:eastAsia="Arial"/>
          <w:sz w:val="22"/>
          <w:szCs w:val="22"/>
        </w:rPr>
        <w:t>with the advantages of being</w:t>
      </w:r>
      <w:r w:rsidR="009D5A4D" w:rsidRPr="294A1B30">
        <w:rPr>
          <w:rFonts w:eastAsia="Arial"/>
          <w:sz w:val="22"/>
          <w:szCs w:val="22"/>
        </w:rPr>
        <w:t xml:space="preserve"> unstructured </w:t>
      </w:r>
      <w:r w:rsidR="00190445" w:rsidRPr="294A1B30">
        <w:rPr>
          <w:rFonts w:eastAsia="Arial"/>
          <w:sz w:val="22"/>
          <w:szCs w:val="22"/>
        </w:rPr>
        <w:t xml:space="preserve">in the </w:t>
      </w:r>
      <w:r w:rsidR="009D5A4D" w:rsidRPr="294A1B30">
        <w:rPr>
          <w:rFonts w:eastAsia="Arial"/>
          <w:sz w:val="22"/>
          <w:szCs w:val="22"/>
        </w:rPr>
        <w:t>nature</w:t>
      </w:r>
      <w:r w:rsidR="002C0E72" w:rsidRPr="294A1B30">
        <w:rPr>
          <w:rFonts w:eastAsia="Arial"/>
          <w:sz w:val="22"/>
          <w:szCs w:val="22"/>
        </w:rPr>
        <w:t xml:space="preserve"> </w:t>
      </w:r>
      <w:r w:rsidR="00AA11FA" w:rsidRPr="294A1B30">
        <w:rPr>
          <w:rFonts w:eastAsia="Arial"/>
          <w:sz w:val="22"/>
          <w:szCs w:val="22"/>
        </w:rPr>
        <w:t>of</w:t>
      </w:r>
      <w:r w:rsidR="002C0E72" w:rsidRPr="294A1B30">
        <w:rPr>
          <w:rFonts w:eastAsia="Arial"/>
          <w:sz w:val="22"/>
          <w:szCs w:val="22"/>
        </w:rPr>
        <w:t xml:space="preserve"> inquiry</w:t>
      </w:r>
      <w:r w:rsidR="00AE5061" w:rsidRPr="00852E0A">
        <w:rPr>
          <w:rFonts w:eastAsia="Arial"/>
          <w:color w:val="auto"/>
          <w:sz w:val="22"/>
          <w:szCs w:val="22"/>
        </w:rPr>
        <w:t>;</w:t>
      </w:r>
      <w:r w:rsidR="00AD5440" w:rsidRPr="294A1B30">
        <w:rPr>
          <w:rFonts w:eastAsia="Arial"/>
          <w:sz w:val="22"/>
          <w:szCs w:val="22"/>
        </w:rPr>
        <w:t xml:space="preserve"> through note-taking</w:t>
      </w:r>
      <w:r w:rsidR="000C389C" w:rsidRPr="00852E0A">
        <w:rPr>
          <w:rFonts w:eastAsia="Arial"/>
          <w:color w:val="auto"/>
          <w:sz w:val="22"/>
          <w:szCs w:val="22"/>
        </w:rPr>
        <w:t>;</w:t>
      </w:r>
      <w:r w:rsidR="002A01C5" w:rsidRPr="294A1B30">
        <w:rPr>
          <w:rFonts w:eastAsia="Arial"/>
          <w:sz w:val="22"/>
          <w:szCs w:val="22"/>
        </w:rPr>
        <w:t xml:space="preserve"> </w:t>
      </w:r>
      <w:r w:rsidR="005555A6" w:rsidRPr="294A1B30">
        <w:rPr>
          <w:rFonts w:eastAsia="Arial"/>
          <w:sz w:val="22"/>
          <w:szCs w:val="22"/>
        </w:rPr>
        <w:t>with</w:t>
      </w:r>
      <w:r w:rsidR="002A01C5" w:rsidRPr="294A1B30">
        <w:rPr>
          <w:rFonts w:eastAsia="Arial"/>
          <w:sz w:val="22"/>
          <w:szCs w:val="22"/>
        </w:rPr>
        <w:t xml:space="preserve"> no pre</w:t>
      </w:r>
      <w:r w:rsidR="00F10CC0" w:rsidRPr="294A1B30">
        <w:rPr>
          <w:rFonts w:eastAsia="Arial"/>
          <w:sz w:val="22"/>
          <w:szCs w:val="22"/>
        </w:rPr>
        <w:t>-</w:t>
      </w:r>
      <w:r w:rsidR="00C90C61" w:rsidRPr="294A1B30">
        <w:rPr>
          <w:rFonts w:eastAsia="Arial"/>
          <w:sz w:val="22"/>
          <w:szCs w:val="22"/>
        </w:rPr>
        <w:t>determined</w:t>
      </w:r>
      <w:r w:rsidR="002A01C5" w:rsidRPr="294A1B30">
        <w:rPr>
          <w:rFonts w:eastAsia="Arial"/>
          <w:sz w:val="22"/>
          <w:szCs w:val="22"/>
        </w:rPr>
        <w:t xml:space="preserve"> </w:t>
      </w:r>
      <w:r w:rsidR="00F10CC0" w:rsidRPr="294A1B30">
        <w:rPr>
          <w:rFonts w:eastAsia="Arial"/>
          <w:sz w:val="22"/>
          <w:szCs w:val="22"/>
        </w:rPr>
        <w:t>objectives</w:t>
      </w:r>
      <w:r w:rsidR="00A66C34" w:rsidRPr="294A1B30">
        <w:rPr>
          <w:rFonts w:eastAsia="Arial"/>
          <w:sz w:val="22"/>
          <w:szCs w:val="22"/>
        </w:rPr>
        <w:t xml:space="preserve"> or hypothes</w:t>
      </w:r>
      <w:r w:rsidR="00EF5873" w:rsidRPr="294A1B30">
        <w:rPr>
          <w:rFonts w:eastAsia="Arial"/>
          <w:sz w:val="22"/>
          <w:szCs w:val="22"/>
        </w:rPr>
        <w:t>es</w:t>
      </w:r>
      <w:r w:rsidR="00B10714" w:rsidRPr="294A1B30">
        <w:rPr>
          <w:rFonts w:eastAsia="Arial"/>
          <w:sz w:val="22"/>
          <w:szCs w:val="22"/>
        </w:rPr>
        <w:t>, which is said to minimize observer bias,</w:t>
      </w:r>
      <w:r w:rsidR="002C0E72" w:rsidRPr="294A1B30">
        <w:rPr>
          <w:rFonts w:eastAsia="Arial"/>
          <w:sz w:val="22"/>
          <w:szCs w:val="22"/>
        </w:rPr>
        <w:t xml:space="preserve"> </w:t>
      </w:r>
      <w:r w:rsidR="00C90C61" w:rsidRPr="294A1B30">
        <w:rPr>
          <w:rFonts w:eastAsia="Arial"/>
          <w:sz w:val="22"/>
          <w:szCs w:val="22"/>
          <w:shd w:val="clear" w:color="auto" w:fill="FFFFFF"/>
        </w:rPr>
        <w:t>(</w:t>
      </w:r>
      <w:proofErr w:type="spellStart"/>
      <w:r w:rsidR="00C90C61" w:rsidRPr="294A1B30">
        <w:rPr>
          <w:rFonts w:eastAsia="Arial"/>
          <w:sz w:val="22"/>
          <w:szCs w:val="22"/>
          <w:shd w:val="clear" w:color="auto" w:fill="FFFFFF"/>
        </w:rPr>
        <w:t>Dudovskiy</w:t>
      </w:r>
      <w:proofErr w:type="spellEnd"/>
      <w:r w:rsidR="00C90C61" w:rsidRPr="294A1B30">
        <w:rPr>
          <w:rFonts w:eastAsia="Arial"/>
          <w:sz w:val="22"/>
          <w:szCs w:val="22"/>
          <w:shd w:val="clear" w:color="auto" w:fill="FFFFFF"/>
        </w:rPr>
        <w:t xml:space="preserve">, 2019; </w:t>
      </w:r>
      <w:r w:rsidR="00CB18E7" w:rsidRPr="294A1B30">
        <w:rPr>
          <w:rFonts w:eastAsia="Arial"/>
          <w:sz w:val="22"/>
          <w:szCs w:val="22"/>
          <w:shd w:val="clear" w:color="auto" w:fill="FFFFFF"/>
        </w:rPr>
        <w:t>Pell</w:t>
      </w:r>
      <w:r w:rsidR="00F03D60" w:rsidRPr="294A1B30">
        <w:rPr>
          <w:rFonts w:eastAsia="Arial"/>
          <w:sz w:val="22"/>
          <w:szCs w:val="22"/>
          <w:shd w:val="clear" w:color="auto" w:fill="FFFFFF"/>
        </w:rPr>
        <w:t xml:space="preserve">egrini, </w:t>
      </w:r>
      <w:r w:rsidR="007F49F1" w:rsidRPr="294A1B30">
        <w:rPr>
          <w:rFonts w:eastAsia="Arial"/>
          <w:sz w:val="22"/>
          <w:szCs w:val="22"/>
          <w:shd w:val="clear" w:color="auto" w:fill="FFFFFF"/>
        </w:rPr>
        <w:t xml:space="preserve">1996). </w:t>
      </w:r>
    </w:p>
    <w:p w14:paraId="23B18B2F" w14:textId="0C66AAF4" w:rsidR="000A7B9D" w:rsidRDefault="294A1B30" w:rsidP="294A1B30">
      <w:pPr>
        <w:pStyle w:val="Default"/>
        <w:spacing w:line="360" w:lineRule="auto"/>
        <w:ind w:firstLine="720"/>
        <w:rPr>
          <w:rFonts w:eastAsia="Arial"/>
          <w:sz w:val="22"/>
          <w:szCs w:val="22"/>
        </w:rPr>
      </w:pPr>
      <w:r w:rsidRPr="294A1B30">
        <w:rPr>
          <w:rFonts w:eastAsia="Arial"/>
          <w:sz w:val="22"/>
          <w:szCs w:val="22"/>
        </w:rPr>
        <w:t>However, Kumar (2005) stresses if a researcher is biased there is no way to verify the observations, and the question then arises if the observations are valid and reliable, (</w:t>
      </w:r>
      <w:proofErr w:type="spellStart"/>
      <w:r w:rsidRPr="294A1B30">
        <w:rPr>
          <w:rFonts w:eastAsia="Arial"/>
          <w:sz w:val="22"/>
          <w:szCs w:val="22"/>
        </w:rPr>
        <w:t>Perakyla</w:t>
      </w:r>
      <w:proofErr w:type="spellEnd"/>
      <w:r w:rsidRPr="294A1B30">
        <w:rPr>
          <w:rFonts w:eastAsia="Arial"/>
          <w:sz w:val="22"/>
          <w:szCs w:val="22"/>
        </w:rPr>
        <w:t xml:space="preserve">, 2016). Another disadvantage to using observational methods of data collection is that individuals are conscious that they are being observed. This could affect their actions or behaviour in a positive or negative manner; therefore, they may not reflect their ‘normal’ behaviours. This is also known as the ‘Hawthorne Effect’, where observation introduces </w:t>
      </w:r>
      <w:r w:rsidRPr="294A1B30">
        <w:rPr>
          <w:rFonts w:eastAsia="Arial"/>
          <w:sz w:val="22"/>
          <w:szCs w:val="22"/>
        </w:rPr>
        <w:lastRenderedPageBreak/>
        <w:t>distortion, because of this, researchers should take into consideration of certain variables that have unaccountable outcomes (</w:t>
      </w:r>
      <w:proofErr w:type="spellStart"/>
      <w:r w:rsidRPr="294A1B30">
        <w:rPr>
          <w:rFonts w:eastAsia="Arial"/>
          <w:sz w:val="22"/>
          <w:szCs w:val="22"/>
        </w:rPr>
        <w:t>Merret</w:t>
      </w:r>
      <w:proofErr w:type="spellEnd"/>
      <w:r w:rsidRPr="294A1B30">
        <w:rPr>
          <w:rFonts w:eastAsia="Arial"/>
          <w:sz w:val="22"/>
          <w:szCs w:val="22"/>
        </w:rPr>
        <w:t xml:space="preserve">, 2007). </w:t>
      </w:r>
    </w:p>
    <w:p w14:paraId="6CBDCC8F" w14:textId="6113B9AD" w:rsidR="00E62F77" w:rsidRDefault="00E62F77" w:rsidP="294A1B30">
      <w:pPr>
        <w:pStyle w:val="Default"/>
        <w:spacing w:line="360" w:lineRule="auto"/>
        <w:rPr>
          <w:rFonts w:eastAsia="Arial"/>
          <w:b/>
          <w:bCs/>
          <w:sz w:val="22"/>
          <w:szCs w:val="22"/>
        </w:rPr>
      </w:pPr>
    </w:p>
    <w:p w14:paraId="19342699" w14:textId="5EACC46A" w:rsidR="00FF30A2" w:rsidRPr="004018C8" w:rsidRDefault="294A1B30" w:rsidP="294A1B30">
      <w:pPr>
        <w:pStyle w:val="Default"/>
        <w:spacing w:line="360" w:lineRule="auto"/>
        <w:rPr>
          <w:rFonts w:eastAsia="Arial"/>
          <w:sz w:val="22"/>
          <w:szCs w:val="22"/>
        </w:rPr>
      </w:pPr>
      <w:r w:rsidRPr="294A1B30">
        <w:rPr>
          <w:rFonts w:eastAsia="Arial"/>
          <w:sz w:val="22"/>
          <w:szCs w:val="22"/>
        </w:rPr>
        <w:t>This observation was carried out as part of a case study, focusing on a critical incident of an individual learner (see</w:t>
      </w:r>
      <w:r w:rsidRPr="00722E33">
        <w:rPr>
          <w:rFonts w:eastAsia="Arial"/>
          <w:sz w:val="22"/>
          <w:szCs w:val="22"/>
        </w:rPr>
        <w:t xml:space="preserve"> appendix </w:t>
      </w:r>
      <w:r w:rsidR="00722E33">
        <w:rPr>
          <w:rFonts w:eastAsia="Arial"/>
          <w:sz w:val="22"/>
          <w:szCs w:val="22"/>
        </w:rPr>
        <w:t>1</w:t>
      </w:r>
      <w:r w:rsidRPr="00722E33">
        <w:rPr>
          <w:rFonts w:eastAsia="Arial"/>
          <w:sz w:val="22"/>
          <w:szCs w:val="22"/>
        </w:rPr>
        <w:t>).</w:t>
      </w:r>
      <w:r w:rsidRPr="294A1B30">
        <w:rPr>
          <w:rFonts w:eastAsia="Arial"/>
          <w:sz w:val="22"/>
          <w:szCs w:val="22"/>
        </w:rPr>
        <w:t xml:space="preserve"> One advantage of case studies within research is that you are observing the effects of incidents in real-life contexts (Cohen, Manion and Morrison, 2011). Through case studies, researchers can observe in real, authentic situations </w:t>
      </w:r>
      <w:proofErr w:type="spellStart"/>
      <w:r w:rsidRPr="294A1B30">
        <w:rPr>
          <w:rFonts w:eastAsia="Arial"/>
          <w:sz w:val="22"/>
          <w:szCs w:val="22"/>
        </w:rPr>
        <w:t>ie</w:t>
      </w:r>
      <w:proofErr w:type="spellEnd"/>
      <w:r w:rsidRPr="294A1B30">
        <w:rPr>
          <w:rFonts w:eastAsia="Arial"/>
          <w:sz w:val="22"/>
          <w:szCs w:val="22"/>
        </w:rPr>
        <w:t xml:space="preserve">, children playing in a classroom setting. Researchers can then evaluate incidents through descriptions of what has happened live in that moment, taking account thoughts and feelings, portraying narrative and embedding the complexity of social truths (Cohen, Manion and Morrison, 2011).Yin (2009, p.18) refers to this as ‘holism’. </w:t>
      </w:r>
    </w:p>
    <w:p w14:paraId="4CC70DD2" w14:textId="7ECB83FA" w:rsidR="00E62F77" w:rsidRDefault="294A1B30" w:rsidP="294A1B30">
      <w:pPr>
        <w:pStyle w:val="Default"/>
        <w:spacing w:line="360" w:lineRule="auto"/>
        <w:rPr>
          <w:rFonts w:eastAsia="Arial"/>
          <w:sz w:val="22"/>
          <w:szCs w:val="22"/>
        </w:rPr>
      </w:pPr>
      <w:r w:rsidRPr="294A1B30">
        <w:rPr>
          <w:rFonts w:eastAsia="Arial"/>
          <w:sz w:val="22"/>
          <w:szCs w:val="22"/>
        </w:rPr>
        <w:t xml:space="preserve">It is possible to critically examine why and how these incidents have occurred through establishing the cause and effects of the case. (Cohen, Manion and Morrison, 2011).  However, Nisbett and Watt, (1984) explain this can have a negative impact on the research, as information can be interpreted by the researchers, through displaying judgement. Therefore, Nisbett and Watt, (1984) have identified areas where case studies can become ‘unsystematic’ and ‘illustrative’, thus, underpinning areas to avoid. One area being that researchers should avoid stressing more evident features of the case study, for example picking out the most remarkable aspects as this will misrepresent the whole case. Kumar (2005) agrees that when highlighting, researchers could become unethically bias if deliberately attempting to hide or over-emphasize events within the study. Action research is a feature of a case study where research is undertaken by the need to act to solve an issue or problem (Kumar, 2005). A case study is referred to as a process of studying the instance action, (Adelman et al, cited by, Cohen et </w:t>
      </w:r>
      <w:proofErr w:type="gramStart"/>
      <w:r w:rsidRPr="294A1B30">
        <w:rPr>
          <w:rFonts w:eastAsia="Arial"/>
          <w:sz w:val="22"/>
          <w:szCs w:val="22"/>
        </w:rPr>
        <w:t>al ,</w:t>
      </w:r>
      <w:proofErr w:type="gramEnd"/>
      <w:r w:rsidRPr="294A1B30">
        <w:rPr>
          <w:rFonts w:eastAsia="Arial"/>
          <w:sz w:val="22"/>
          <w:szCs w:val="22"/>
        </w:rPr>
        <w:t xml:space="preserve"> 2011, p. 292). Moreover, insights gained from case-studies are essential for individual, staff and institutional development. Action research is seen as beneficial to educational practice, (Kumar, 2005). </w:t>
      </w:r>
      <w:proofErr w:type="spellStart"/>
      <w:r w:rsidRPr="294A1B30">
        <w:rPr>
          <w:rFonts w:eastAsia="Arial"/>
          <w:sz w:val="22"/>
          <w:szCs w:val="22"/>
        </w:rPr>
        <w:t>Sagor</w:t>
      </w:r>
      <w:proofErr w:type="spellEnd"/>
      <w:r w:rsidRPr="294A1B30">
        <w:rPr>
          <w:rFonts w:eastAsia="Arial"/>
          <w:sz w:val="22"/>
          <w:szCs w:val="22"/>
        </w:rPr>
        <w:t xml:space="preserve"> (2000) approves of this, stating how action research supports educators becoming more effective teachers through enhancing the development of their students. Additionally, action research is most effective because it is relevant to the participants, for example, educators will reflect to identify a topic around the students’ learning. Therefore, when new research is applied to practice, the new understanding can positively affect the learning environment, (Lambert, 2012). </w:t>
      </w:r>
    </w:p>
    <w:p w14:paraId="07619E9C" w14:textId="470E8490" w:rsidR="002C2457" w:rsidRDefault="002C2457" w:rsidP="294A1B30">
      <w:pPr>
        <w:pStyle w:val="Default"/>
        <w:spacing w:line="360" w:lineRule="auto"/>
        <w:rPr>
          <w:rFonts w:eastAsia="Arial"/>
          <w:sz w:val="22"/>
          <w:szCs w:val="22"/>
        </w:rPr>
      </w:pPr>
    </w:p>
    <w:p w14:paraId="13006381" w14:textId="10F60184" w:rsidR="002C2457" w:rsidRDefault="002C2457" w:rsidP="294A1B30">
      <w:pPr>
        <w:pStyle w:val="Default"/>
        <w:spacing w:line="360" w:lineRule="auto"/>
        <w:rPr>
          <w:rFonts w:eastAsia="Arial"/>
          <w:sz w:val="18"/>
          <w:szCs w:val="18"/>
        </w:rPr>
      </w:pPr>
    </w:p>
    <w:p w14:paraId="30984975" w14:textId="69FBD68A" w:rsidR="0C7203DA" w:rsidRDefault="0C7203DA" w:rsidP="294A1B30">
      <w:pPr>
        <w:pStyle w:val="Default"/>
        <w:spacing w:line="360" w:lineRule="auto"/>
        <w:rPr>
          <w:rFonts w:eastAsia="Arial"/>
          <w:b/>
          <w:bCs/>
          <w:sz w:val="22"/>
          <w:szCs w:val="22"/>
        </w:rPr>
      </w:pPr>
    </w:p>
    <w:p w14:paraId="7B74475D" w14:textId="34BCFAE6" w:rsidR="0C7203DA" w:rsidRDefault="0C7203DA" w:rsidP="294A1B30">
      <w:pPr>
        <w:pStyle w:val="Default"/>
        <w:spacing w:line="360" w:lineRule="auto"/>
        <w:rPr>
          <w:rFonts w:eastAsia="Arial"/>
          <w:b/>
          <w:bCs/>
          <w:sz w:val="22"/>
          <w:szCs w:val="22"/>
        </w:rPr>
      </w:pPr>
    </w:p>
    <w:p w14:paraId="72AF56E4" w14:textId="77777777" w:rsidR="00A33A31" w:rsidRDefault="00A33A31" w:rsidP="294A1B30">
      <w:pPr>
        <w:pStyle w:val="ListParagraph"/>
        <w:spacing w:line="360" w:lineRule="auto"/>
        <w:rPr>
          <w:rFonts w:ascii="Arial" w:eastAsia="Arial" w:hAnsi="Arial" w:cs="Arial"/>
        </w:rPr>
      </w:pPr>
    </w:p>
    <w:p w14:paraId="4BA54AC2" w14:textId="77777777" w:rsidR="00A33A31" w:rsidRPr="00CF20D9" w:rsidRDefault="00A33A31" w:rsidP="294A1B30">
      <w:pPr>
        <w:pStyle w:val="ListParagraph"/>
        <w:spacing w:line="360" w:lineRule="auto"/>
        <w:rPr>
          <w:rFonts w:ascii="Arial" w:eastAsia="Arial" w:hAnsi="Arial" w:cs="Arial"/>
        </w:rPr>
      </w:pPr>
    </w:p>
    <w:p w14:paraId="1F31DDE7" w14:textId="77777777" w:rsidR="00A33A31" w:rsidRDefault="00A33A31" w:rsidP="294A1B30">
      <w:pPr>
        <w:pStyle w:val="Default"/>
        <w:rPr>
          <w:rFonts w:eastAsia="Arial"/>
          <w:sz w:val="22"/>
          <w:szCs w:val="22"/>
        </w:rPr>
      </w:pPr>
    </w:p>
    <w:p w14:paraId="17E0DA50" w14:textId="77777777" w:rsidR="004F2A94" w:rsidRDefault="004F2A94" w:rsidP="294A1B30">
      <w:pPr>
        <w:pStyle w:val="Default"/>
        <w:rPr>
          <w:rFonts w:eastAsia="Arial"/>
          <w:sz w:val="22"/>
          <w:szCs w:val="22"/>
        </w:rPr>
      </w:pPr>
    </w:p>
    <w:p w14:paraId="54197656" w14:textId="58E2FFF3" w:rsidR="00053FE2" w:rsidRDefault="294A1B30" w:rsidP="294A1B30">
      <w:pPr>
        <w:spacing w:line="360" w:lineRule="auto"/>
        <w:rPr>
          <w:rFonts w:ascii="Arial" w:eastAsia="Arial" w:hAnsi="Arial" w:cs="Arial"/>
        </w:rPr>
      </w:pPr>
      <w:r w:rsidRPr="294A1B30">
        <w:rPr>
          <w:rFonts w:ascii="Arial" w:eastAsia="Arial" w:hAnsi="Arial" w:cs="Arial"/>
        </w:rPr>
        <w:t xml:space="preserve">The incident was recorded in the morning straight after assembly. </w:t>
      </w:r>
      <w:proofErr w:type="gramStart"/>
      <w:r w:rsidRPr="294A1B30">
        <w:rPr>
          <w:rFonts w:ascii="Arial" w:eastAsia="Arial" w:hAnsi="Arial" w:cs="Arial"/>
        </w:rPr>
        <w:t>In order to</w:t>
      </w:r>
      <w:proofErr w:type="gramEnd"/>
      <w:r w:rsidRPr="294A1B30">
        <w:rPr>
          <w:rFonts w:ascii="Arial" w:eastAsia="Arial" w:hAnsi="Arial" w:cs="Arial"/>
        </w:rPr>
        <w:t xml:space="preserve"> understand the ethos and culture of the classroom it is advised that readers engage in the observation sheet placed within </w:t>
      </w:r>
      <w:r w:rsidRPr="00722E33">
        <w:rPr>
          <w:rFonts w:ascii="Arial" w:eastAsia="Arial" w:hAnsi="Arial" w:cs="Arial"/>
        </w:rPr>
        <w:t xml:space="preserve">appendix </w:t>
      </w:r>
      <w:r w:rsidR="00722E33">
        <w:rPr>
          <w:rFonts w:ascii="Arial" w:eastAsia="Arial" w:hAnsi="Arial" w:cs="Arial"/>
        </w:rPr>
        <w:t>1</w:t>
      </w:r>
      <w:r w:rsidRPr="00722E33">
        <w:rPr>
          <w:rFonts w:ascii="Arial" w:eastAsia="Arial" w:hAnsi="Arial" w:cs="Arial"/>
        </w:rPr>
        <w:t xml:space="preserve">. </w:t>
      </w:r>
      <w:r w:rsidRPr="294A1B30">
        <w:rPr>
          <w:rFonts w:ascii="Arial" w:eastAsia="Arial" w:hAnsi="Arial" w:cs="Arial"/>
        </w:rPr>
        <w:t xml:space="preserve">The children observed will be referred to as ‘Girl X’ and ‘Girl B’. The children were sitting on the carpet for an introduction to a mathematic lesson. Girl X was sent straight to an area labelled the ‘calm down area’ because she had said hurtful words to Girl B on the carpet. There was no verbal warning prior to this, and the girl was sent straight there, “X go and sit in the calm down area and think about what you have said to B”. Girl B was upset, the teacher comforted her and carried on with questioning the children about coins. Girl X was popping in and out of the calm down area distracting some of the other pupils, the teacher had her back towards her and was unable to see her. After five minutes Girl X was called back to the carpet after missing most of the lesson introduction. Girl X did not have an opportunity to discuss with the teacher after the reflection time. The teacher did not provide feedback regarding the behaviour of Girl X and Girl X did not comfort or apologise to </w:t>
      </w:r>
      <w:proofErr w:type="spellStart"/>
      <w:r w:rsidRPr="294A1B30">
        <w:rPr>
          <w:rFonts w:ascii="Arial" w:eastAsia="Arial" w:hAnsi="Arial" w:cs="Arial"/>
        </w:rPr>
        <w:t>GirlB</w:t>
      </w:r>
      <w:proofErr w:type="spellEnd"/>
      <w:r w:rsidRPr="294A1B30">
        <w:rPr>
          <w:rFonts w:ascii="Arial" w:eastAsia="Arial" w:hAnsi="Arial" w:cs="Arial"/>
        </w:rPr>
        <w:t xml:space="preserve">.                                                                                                                                     </w:t>
      </w:r>
    </w:p>
    <w:p w14:paraId="77B2A137" w14:textId="3F2CB70C" w:rsidR="00053FE2" w:rsidRDefault="294A1B30" w:rsidP="294A1B30">
      <w:pPr>
        <w:spacing w:line="360" w:lineRule="auto"/>
        <w:rPr>
          <w:rFonts w:ascii="Arial" w:eastAsia="Arial" w:hAnsi="Arial" w:cs="Arial"/>
        </w:rPr>
      </w:pPr>
      <w:r w:rsidRPr="294A1B30">
        <w:rPr>
          <w:rFonts w:ascii="Arial" w:eastAsia="Arial" w:hAnsi="Arial" w:cs="Arial"/>
        </w:rPr>
        <w:t xml:space="preserve">   In accordance with the curriculum for Wales, the critical incident appears to apply directly to two of the four purposes (Welsh Government, 2015). Professor Donaldson specifies that the four purposes are at the heart of the curriculum, stating that all children in Wales will become ‘healthy confident individuals’, ‘ambitious capable learners,’ ‘enterprising, creative contributors,’ and ‘ethically informed citizens’ that are prepared with the skills to work in an everchanging, technological society (Welsh Government, 2015, p.8). In correlation to the critical incident, it could be argued that ‘Girl X’ has yet to become a healthy and confident individual that is ready to live a valued life in today’s society (Welsh Government, 2015, p.8), due to her finding it difficult to form a positive relationship with her classmate (Girl B), displaying a lack of respect by name calling and by speaking unkindly towards her. Thus, validating the statement that Girl X has yet to ‘form positive relationships based upon trust and mutual respect’ (Welsh Government, 2015, p.8). Also, the ‘what matters’ statement in health and well-being (</w:t>
      </w:r>
      <w:proofErr w:type="spellStart"/>
      <w:r w:rsidRPr="294A1B30">
        <w:rPr>
          <w:rFonts w:ascii="Arial" w:eastAsia="Arial" w:hAnsi="Arial" w:cs="Arial"/>
        </w:rPr>
        <w:t>gov.wales</w:t>
      </w:r>
      <w:proofErr w:type="spellEnd"/>
      <w:r w:rsidRPr="294A1B30">
        <w:rPr>
          <w:rFonts w:ascii="Arial" w:eastAsia="Arial" w:hAnsi="Arial" w:cs="Arial"/>
        </w:rPr>
        <w:t xml:space="preserve">, 2017) exclaims that the health and well-being </w:t>
      </w:r>
      <w:proofErr w:type="spellStart"/>
      <w:r w:rsidRPr="294A1B30">
        <w:rPr>
          <w:rFonts w:ascii="Arial" w:eastAsia="Arial" w:hAnsi="Arial" w:cs="Arial"/>
        </w:rPr>
        <w:t>AoLE</w:t>
      </w:r>
      <w:proofErr w:type="spellEnd"/>
      <w:r w:rsidRPr="294A1B30">
        <w:rPr>
          <w:rFonts w:ascii="Arial" w:eastAsia="Arial" w:hAnsi="Arial" w:cs="Arial"/>
        </w:rPr>
        <w:t xml:space="preserve"> will support learners in understanding how maintaining healthy relationships is important for a healthy mind and body, in addition to this, through cherishing relationships this allows learners feel a sense of belonging and inclusion. </w:t>
      </w:r>
    </w:p>
    <w:p w14:paraId="4D55A184" w14:textId="6E0878EC" w:rsidR="007E39D2" w:rsidRDefault="294A1B30" w:rsidP="294A1B30">
      <w:pPr>
        <w:spacing w:line="360" w:lineRule="auto"/>
        <w:rPr>
          <w:rFonts w:ascii="Arial" w:eastAsia="Arial" w:hAnsi="Arial" w:cs="Arial"/>
        </w:rPr>
      </w:pPr>
      <w:r w:rsidRPr="294A1B30">
        <w:rPr>
          <w:rFonts w:ascii="Arial" w:eastAsia="Arial" w:hAnsi="Arial" w:cs="Arial"/>
        </w:rPr>
        <w:t xml:space="preserve"> On this occasion, ‘Girl X’ was oblivious to the fact that ‘Girl B’ was upset and was unable to show empathy or compassion towards her. According to Bethune, (2018, p.116) empathy can be identified as the ability to imagine, think and sense other people’s emotional experience, also indicating that children should be given time to reflect on their hurtful </w:t>
      </w:r>
      <w:r w:rsidRPr="294A1B30">
        <w:rPr>
          <w:rFonts w:ascii="Arial" w:eastAsia="Arial" w:hAnsi="Arial" w:cs="Arial"/>
        </w:rPr>
        <w:lastRenderedPageBreak/>
        <w:t xml:space="preserve">behaviour to increase their empathy and prosocial behaviour skills. Although ‘Girl X’ had been given time to reflect on how her actions </w:t>
      </w:r>
      <w:proofErr w:type="gramStart"/>
      <w:r w:rsidRPr="294A1B30">
        <w:rPr>
          <w:rFonts w:ascii="Arial" w:eastAsia="Arial" w:hAnsi="Arial" w:cs="Arial"/>
        </w:rPr>
        <w:t>affected  ‘</w:t>
      </w:r>
      <w:proofErr w:type="gramEnd"/>
      <w:r w:rsidRPr="294A1B30">
        <w:rPr>
          <w:rFonts w:ascii="Arial" w:eastAsia="Arial" w:hAnsi="Arial" w:cs="Arial"/>
        </w:rPr>
        <w:t xml:space="preserve">B’,  ‘X’ did not demonstrate empathy or kindness towards ‘B’ during or after the incident. Therefore, it could be insinuated that ‘X’ was incapable (in this situation), of understanding and considering the impact of her choices and actions. Thus, displaying difficulty in becoming an ethical and informed citizen (Welsh Government, 2015, p.8). </w:t>
      </w:r>
    </w:p>
    <w:p w14:paraId="19DDCB68" w14:textId="5A43D36C" w:rsidR="0C7203DA" w:rsidRDefault="0C7203DA" w:rsidP="294A1B30">
      <w:pPr>
        <w:spacing w:line="360" w:lineRule="auto"/>
        <w:rPr>
          <w:rFonts w:ascii="Arial" w:eastAsia="Arial" w:hAnsi="Arial" w:cs="Arial"/>
        </w:rPr>
      </w:pPr>
    </w:p>
    <w:p w14:paraId="20AE6955" w14:textId="740FAC3F" w:rsidR="294A1B30" w:rsidRDefault="294A1B30" w:rsidP="294A1B30">
      <w:pPr>
        <w:spacing w:line="360" w:lineRule="auto"/>
      </w:pPr>
    </w:p>
    <w:p w14:paraId="311FE96A" w14:textId="3C646264" w:rsidR="294A1B30" w:rsidRDefault="294A1B30" w:rsidP="294A1B30">
      <w:pPr>
        <w:spacing w:line="360" w:lineRule="auto"/>
      </w:pPr>
      <w:r w:rsidRPr="294A1B30">
        <w:rPr>
          <w:rFonts w:ascii="Arial" w:eastAsia="Arial" w:hAnsi="Arial" w:cs="Arial"/>
        </w:rPr>
        <w:t xml:space="preserve">This literature review will examine the critical incident through two areas of research, through looking at the underlying cause of undesirable behaviour There will be references to the strategies that could possibly reduce misbehaviour throughout.   Firstly, when analysing the critical incident in question, it is important to acknowledge the root cause of the unfavourable behaviour of ‘Girl X’. Without reviewing this, it is highly doubtful that a successful behaviour strategy could be embedded (Practical approaches to behaviour management in the classroom, 2012).  Secondly, this literature review will touch upon effective behaviour management strategies, to reducing undesirable behaviour and achieving a positive learning environment. </w:t>
      </w:r>
    </w:p>
    <w:p w14:paraId="5F718232" w14:textId="785A60EF" w:rsidR="294A1B30" w:rsidRDefault="294A1B30" w:rsidP="294A1B30">
      <w:pPr>
        <w:spacing w:line="360" w:lineRule="auto"/>
      </w:pPr>
      <w:r w:rsidRPr="294A1B30">
        <w:rPr>
          <w:rFonts w:ascii="Arial" w:eastAsia="Arial" w:hAnsi="Arial" w:cs="Arial"/>
        </w:rPr>
        <w:t xml:space="preserve"> </w:t>
      </w:r>
    </w:p>
    <w:p w14:paraId="53FCEEBF" w14:textId="3563D7CB" w:rsidR="294A1B30" w:rsidRDefault="294A1B30" w:rsidP="294A1B30">
      <w:pPr>
        <w:spacing w:line="360" w:lineRule="auto"/>
      </w:pPr>
      <w:r w:rsidRPr="294A1B30">
        <w:rPr>
          <w:rFonts w:ascii="Arial" w:eastAsia="Arial" w:hAnsi="Arial" w:cs="Arial"/>
        </w:rPr>
        <w:t>This will be accomplished through examining different models in understanding child behaviour, focusing on the behavioural model which involves behaviour being modified through two types of conditioning; classical and operant. Through this model behaviourists encourage the use of rewards and consequences to reinforce behaviour</w:t>
      </w:r>
      <w:r w:rsidRPr="294A1B30">
        <w:rPr>
          <w:rFonts w:ascii="Arial" w:eastAsia="Arial" w:hAnsi="Arial" w:cs="Arial"/>
          <w:color w:val="000000" w:themeColor="text1"/>
        </w:rPr>
        <w:t xml:space="preserve"> (Aubrey and Riley, 2016).</w:t>
      </w:r>
      <w:r w:rsidRPr="294A1B30">
        <w:rPr>
          <w:rFonts w:ascii="Arial" w:eastAsia="Arial" w:hAnsi="Arial" w:cs="Arial"/>
        </w:rPr>
        <w:t xml:space="preserve"> Whereas a cognitive model would understand the thinking process linked to how individuals behave, introducing parts of the brain that controls an individual's response to certain situations (fight or flight). (Practical approaches to behaviour management in the classroom, 2012).  On the other hand, a humanistic approach, would consider ‘meaning’ as the purpose of behaviour </w:t>
      </w:r>
      <w:proofErr w:type="gramStart"/>
      <w:r w:rsidRPr="294A1B30">
        <w:rPr>
          <w:rFonts w:ascii="Arial" w:eastAsia="Arial" w:hAnsi="Arial" w:cs="Arial"/>
        </w:rPr>
        <w:t>in light of</w:t>
      </w:r>
      <w:proofErr w:type="gramEnd"/>
      <w:r w:rsidRPr="294A1B30">
        <w:rPr>
          <w:rFonts w:ascii="Arial" w:eastAsia="Arial" w:hAnsi="Arial" w:cs="Arial"/>
        </w:rPr>
        <w:t xml:space="preserve"> personal experiences, (Glassman and </w:t>
      </w:r>
      <w:proofErr w:type="spellStart"/>
      <w:r w:rsidRPr="294A1B30">
        <w:rPr>
          <w:rFonts w:ascii="Arial" w:eastAsia="Arial" w:hAnsi="Arial" w:cs="Arial"/>
        </w:rPr>
        <w:t>Hadad</w:t>
      </w:r>
      <w:proofErr w:type="spellEnd"/>
      <w:r w:rsidRPr="294A1B30">
        <w:rPr>
          <w:rFonts w:ascii="Arial" w:eastAsia="Arial" w:hAnsi="Arial" w:cs="Arial"/>
        </w:rPr>
        <w:t xml:space="preserve">, 2008). </w:t>
      </w:r>
    </w:p>
    <w:p w14:paraId="6F0D6C52" w14:textId="14A240D6" w:rsidR="294A1B30" w:rsidRDefault="294A1B30" w:rsidP="294A1B30">
      <w:pPr>
        <w:spacing w:line="360" w:lineRule="auto"/>
      </w:pPr>
      <w:r w:rsidRPr="294A1B30">
        <w:rPr>
          <w:rFonts w:ascii="Arial" w:eastAsia="Arial" w:hAnsi="Arial" w:cs="Arial"/>
        </w:rPr>
        <w:t xml:space="preserve"> </w:t>
      </w:r>
    </w:p>
    <w:p w14:paraId="40B09CFB" w14:textId="40EF41CA" w:rsidR="294A1B30" w:rsidRDefault="294A1B30" w:rsidP="294A1B30">
      <w:pPr>
        <w:spacing w:line="360" w:lineRule="auto"/>
      </w:pPr>
      <w:r w:rsidRPr="294A1B30">
        <w:rPr>
          <w:rFonts w:ascii="Arial" w:eastAsia="Arial" w:hAnsi="Arial" w:cs="Arial"/>
        </w:rPr>
        <w:t xml:space="preserve"> </w:t>
      </w:r>
    </w:p>
    <w:p w14:paraId="5AD9032C" w14:textId="26833DBB" w:rsidR="294A1B30" w:rsidRDefault="294A1B30" w:rsidP="294A1B30">
      <w:pPr>
        <w:spacing w:line="360" w:lineRule="auto"/>
      </w:pPr>
      <w:r w:rsidRPr="294A1B30">
        <w:rPr>
          <w:rFonts w:ascii="Arial" w:eastAsia="Arial" w:hAnsi="Arial" w:cs="Arial"/>
        </w:rPr>
        <w:t xml:space="preserve"> </w:t>
      </w:r>
    </w:p>
    <w:p w14:paraId="1BD26BA1" w14:textId="1781E76B" w:rsidR="294A1B30" w:rsidRDefault="294A1B30" w:rsidP="294A1B30">
      <w:pPr>
        <w:spacing w:line="360" w:lineRule="auto"/>
      </w:pPr>
      <w:r w:rsidRPr="294A1B30">
        <w:rPr>
          <w:rFonts w:ascii="Arial" w:eastAsia="Arial" w:hAnsi="Arial" w:cs="Arial"/>
        </w:rPr>
        <w:t xml:space="preserve">When reviewing the behavioural model, it is essential to acknowledge the term ‘behaviourism’. According to </w:t>
      </w:r>
      <w:proofErr w:type="spellStart"/>
      <w:r w:rsidRPr="294A1B30">
        <w:rPr>
          <w:rFonts w:ascii="Arial" w:eastAsia="Arial" w:hAnsi="Arial" w:cs="Arial"/>
        </w:rPr>
        <w:t>Gallard</w:t>
      </w:r>
      <w:proofErr w:type="spellEnd"/>
      <w:r w:rsidRPr="294A1B30">
        <w:rPr>
          <w:rFonts w:ascii="Arial" w:eastAsia="Arial" w:hAnsi="Arial" w:cs="Arial"/>
        </w:rPr>
        <w:t xml:space="preserve"> and Garden, (2011) Behaviourism is simply explained </w:t>
      </w:r>
      <w:r w:rsidRPr="294A1B30">
        <w:rPr>
          <w:rFonts w:ascii="Arial" w:eastAsia="Arial" w:hAnsi="Arial" w:cs="Arial"/>
        </w:rPr>
        <w:lastRenderedPageBreak/>
        <w:t xml:space="preserve">as the environment being the cause of one’s behaviours, furthermore, it is how a stimulus determines the way people act (Glassman and </w:t>
      </w:r>
      <w:proofErr w:type="spellStart"/>
      <w:r w:rsidRPr="294A1B30">
        <w:rPr>
          <w:rFonts w:ascii="Arial" w:eastAsia="Arial" w:hAnsi="Arial" w:cs="Arial"/>
        </w:rPr>
        <w:t>Hadad</w:t>
      </w:r>
      <w:proofErr w:type="spellEnd"/>
      <w:r w:rsidRPr="294A1B30">
        <w:rPr>
          <w:rFonts w:ascii="Arial" w:eastAsia="Arial" w:hAnsi="Arial" w:cs="Arial"/>
        </w:rPr>
        <w:t>, 2008). Some behaviourists believed individuals are born with a</w:t>
      </w:r>
      <w:r w:rsidR="00722E33">
        <w:rPr>
          <w:rFonts w:ascii="Arial" w:eastAsia="Arial" w:hAnsi="Arial" w:cs="Arial"/>
        </w:rPr>
        <w:t xml:space="preserve"> </w:t>
      </w:r>
      <w:r w:rsidRPr="294A1B30">
        <w:rPr>
          <w:rFonts w:ascii="Arial" w:eastAsia="Arial" w:hAnsi="Arial" w:cs="Arial"/>
        </w:rPr>
        <w:t xml:space="preserve">blank slate, this is also known as ‘tabula rasa’, (Locke, 1693, cited by </w:t>
      </w:r>
      <w:proofErr w:type="spellStart"/>
      <w:r w:rsidRPr="294A1B30">
        <w:rPr>
          <w:rFonts w:ascii="Arial" w:eastAsia="Arial" w:hAnsi="Arial" w:cs="Arial"/>
        </w:rPr>
        <w:t>Gray</w:t>
      </w:r>
      <w:proofErr w:type="spellEnd"/>
      <w:r w:rsidRPr="294A1B30">
        <w:rPr>
          <w:rFonts w:ascii="Arial" w:eastAsia="Arial" w:hAnsi="Arial" w:cs="Arial"/>
        </w:rPr>
        <w:t xml:space="preserve"> and </w:t>
      </w:r>
      <w:proofErr w:type="spellStart"/>
      <w:r w:rsidRPr="294A1B30">
        <w:rPr>
          <w:rFonts w:ascii="Arial" w:eastAsia="Arial" w:hAnsi="Arial" w:cs="Arial"/>
        </w:rPr>
        <w:t>Macblain</w:t>
      </w:r>
      <w:proofErr w:type="spellEnd"/>
      <w:r w:rsidRPr="294A1B30">
        <w:rPr>
          <w:rFonts w:ascii="Arial" w:eastAsia="Arial" w:hAnsi="Arial" w:cs="Arial"/>
        </w:rPr>
        <w:t>, 2015), therefore, insinuating that learners are considered passive and behaviours are only altered as a response to the environmental stimuli (David, 2007). Bandura, (1977) disagreed with this notion and indicated in his theory of reciprocal determinism that behaviour could also alter the environment. ‘The world and a person’s behaviour cause each other’ (</w:t>
      </w:r>
      <w:proofErr w:type="spellStart"/>
      <w:r w:rsidRPr="294A1B30">
        <w:rPr>
          <w:rFonts w:ascii="Arial" w:eastAsia="Arial" w:hAnsi="Arial" w:cs="Arial"/>
        </w:rPr>
        <w:t>Gallard</w:t>
      </w:r>
      <w:proofErr w:type="spellEnd"/>
      <w:r w:rsidRPr="294A1B30">
        <w:rPr>
          <w:rFonts w:ascii="Arial" w:eastAsia="Arial" w:hAnsi="Arial" w:cs="Arial"/>
        </w:rPr>
        <w:t xml:space="preserve"> and Garden, p. 138). This is evident in the case of the critical incident because ‘Girl X’ was behaving unacceptably, it resulted in negative attention from the teacher and other pupils, therefore, the teacher was forced to alter the environment by moving ‘Girl X’ to the calm down area. Behaviourists believed behaviours could be adjusted through conditioning. Watson, (1928 cited by </w:t>
      </w:r>
      <w:proofErr w:type="spellStart"/>
      <w:r w:rsidRPr="294A1B30">
        <w:rPr>
          <w:rFonts w:ascii="Arial" w:eastAsia="Arial" w:hAnsi="Arial" w:cs="Arial"/>
        </w:rPr>
        <w:t>Gray</w:t>
      </w:r>
      <w:proofErr w:type="spellEnd"/>
      <w:r w:rsidRPr="294A1B30">
        <w:rPr>
          <w:rFonts w:ascii="Arial" w:eastAsia="Arial" w:hAnsi="Arial" w:cs="Arial"/>
        </w:rPr>
        <w:t xml:space="preserve"> and </w:t>
      </w:r>
      <w:proofErr w:type="spellStart"/>
      <w:r w:rsidRPr="294A1B30">
        <w:rPr>
          <w:rFonts w:ascii="Arial" w:eastAsia="Arial" w:hAnsi="Arial" w:cs="Arial"/>
        </w:rPr>
        <w:t>Mcblain</w:t>
      </w:r>
      <w:proofErr w:type="spellEnd"/>
      <w:r w:rsidRPr="294A1B30">
        <w:rPr>
          <w:rFonts w:ascii="Arial" w:eastAsia="Arial" w:hAnsi="Arial" w:cs="Arial"/>
        </w:rPr>
        <w:t>, 2015, p. 61) in his theory of classical conditioning (taken from the findings of Pavlov), stated that thoughts and feelings do not inform the behaviours of individuals as the responses to stimuli are primitive and reflexive. Therefore, classical conditioning relates to the study of learning behaviours in relation to reflex responses, this was evident in Pavlov’s (1902) work, with the salivating dogs creating connections between the bell and the food.  (Glassman, 2008). However, Skinner, (1976) believed that operant reinforcement is the result of human behaviour, it is known as the science of behaviour (</w:t>
      </w:r>
      <w:proofErr w:type="spellStart"/>
      <w:r w:rsidRPr="294A1B30">
        <w:rPr>
          <w:rFonts w:ascii="Arial" w:eastAsia="Arial" w:hAnsi="Arial" w:cs="Arial"/>
        </w:rPr>
        <w:t>Bigge</w:t>
      </w:r>
      <w:proofErr w:type="spellEnd"/>
      <w:r w:rsidRPr="294A1B30">
        <w:rPr>
          <w:rFonts w:ascii="Arial" w:eastAsia="Arial" w:hAnsi="Arial" w:cs="Arial"/>
        </w:rPr>
        <w:t xml:space="preserve">, </w:t>
      </w:r>
      <w:proofErr w:type="gramStart"/>
      <w:r w:rsidRPr="294A1B30">
        <w:rPr>
          <w:rFonts w:ascii="Arial" w:eastAsia="Arial" w:hAnsi="Arial" w:cs="Arial"/>
        </w:rPr>
        <w:t>1982,p.</w:t>
      </w:r>
      <w:proofErr w:type="gramEnd"/>
      <w:r w:rsidRPr="294A1B30">
        <w:rPr>
          <w:rFonts w:ascii="Arial" w:eastAsia="Arial" w:hAnsi="Arial" w:cs="Arial"/>
        </w:rPr>
        <w:t>110). Skinner implied that through operant conditioning that behaviours could be changed and strengthened through positive and negative reinforcement, (Aubrey, and Riley, p.63). Operant conditioning could be used within the classroom to modify behaviours, Skinner stresses that positive reinforcement should be used over negative reinforcement to produce effective learning, therefore, a successful behaviour management strategy would use rewards and praise consistently to promote positive behaviour (practical approaches to behaviour management in the classroom, 2012).</w:t>
      </w:r>
    </w:p>
    <w:p w14:paraId="0D739E18" w14:textId="5E7F09C5" w:rsidR="294A1B30" w:rsidRDefault="294A1B30" w:rsidP="294A1B30">
      <w:pPr>
        <w:spacing w:line="360" w:lineRule="auto"/>
      </w:pPr>
      <w:r w:rsidRPr="294A1B30">
        <w:rPr>
          <w:rFonts w:ascii="Arial" w:eastAsia="Arial" w:hAnsi="Arial" w:cs="Arial"/>
        </w:rPr>
        <w:t xml:space="preserve">According to </w:t>
      </w:r>
      <w:proofErr w:type="spellStart"/>
      <w:r w:rsidRPr="294A1B30">
        <w:rPr>
          <w:rFonts w:ascii="Arial" w:eastAsia="Arial" w:hAnsi="Arial" w:cs="Arial"/>
        </w:rPr>
        <w:t>Cremin</w:t>
      </w:r>
      <w:proofErr w:type="spellEnd"/>
      <w:r w:rsidRPr="294A1B30">
        <w:rPr>
          <w:rFonts w:ascii="Arial" w:eastAsia="Arial" w:hAnsi="Arial" w:cs="Arial"/>
        </w:rPr>
        <w:t xml:space="preserve">, and Arthur, (2014 p. 72) behaviourist theories of learning are present within behaviour management strategies in the classroom,( reward charts, star of the week certificate, dojo points) due to good behaviour involving a reward, thus, explaining how children are more likely to repeat positive behaviour. In Thorndike’s theory of ‘law and effect’ it was proposed that responses that lead to satisfying outcomes will be repeated and responses that lead to unpleasant outcomes will not (Glassman and </w:t>
      </w:r>
      <w:proofErr w:type="spellStart"/>
      <w:r w:rsidRPr="294A1B30">
        <w:rPr>
          <w:rFonts w:ascii="Arial" w:eastAsia="Arial" w:hAnsi="Arial" w:cs="Arial"/>
        </w:rPr>
        <w:t>Hadad</w:t>
      </w:r>
      <w:proofErr w:type="spellEnd"/>
      <w:r w:rsidRPr="294A1B30">
        <w:rPr>
          <w:rFonts w:ascii="Arial" w:eastAsia="Arial" w:hAnsi="Arial" w:cs="Arial"/>
        </w:rPr>
        <w:t xml:space="preserve">, 2008, p.102). </w:t>
      </w:r>
    </w:p>
    <w:p w14:paraId="2C3E7919" w14:textId="59AA6265" w:rsidR="294A1B30" w:rsidRDefault="294A1B30" w:rsidP="294A1B30">
      <w:pPr>
        <w:spacing w:line="360" w:lineRule="auto"/>
      </w:pPr>
      <w:r w:rsidRPr="294A1B30">
        <w:rPr>
          <w:rFonts w:ascii="Arial" w:eastAsia="Arial" w:hAnsi="Arial" w:cs="Arial"/>
        </w:rPr>
        <w:t xml:space="preserve"> Additionally, teachers are encouraged to ignore undesirable behaviour of children, then behaviour should gradually decrease and not be repeated. On the other hand, this is not always the case, if a misbehaviour is encountered with a negative response, then this attention may be viewed as a reward (</w:t>
      </w:r>
      <w:proofErr w:type="spellStart"/>
      <w:r w:rsidRPr="294A1B30">
        <w:rPr>
          <w:rFonts w:ascii="Arial" w:eastAsia="Arial" w:hAnsi="Arial" w:cs="Arial"/>
        </w:rPr>
        <w:t>Cremin</w:t>
      </w:r>
      <w:proofErr w:type="spellEnd"/>
      <w:r w:rsidRPr="294A1B30">
        <w:rPr>
          <w:rFonts w:ascii="Arial" w:eastAsia="Arial" w:hAnsi="Arial" w:cs="Arial"/>
        </w:rPr>
        <w:t xml:space="preserve">, and Arthur, p. 72). For example, the teacher </w:t>
      </w:r>
      <w:r w:rsidRPr="294A1B30">
        <w:rPr>
          <w:rFonts w:ascii="Arial" w:eastAsia="Arial" w:hAnsi="Arial" w:cs="Arial"/>
        </w:rPr>
        <w:lastRenderedPageBreak/>
        <w:t xml:space="preserve">immediately removed ‘X’ from the carpet and said sternly “go and think about what you have said to ‘B’”, ‘X’ could potentially see this as getting attention from the teacher, the negative behaviour would then be repeated. One behaviour management strategy to overcome this would be to tactically ignore the unwanted behaviour, (Behaviour matters, 2017). However, Bennett, (2018) implies that ignoring misbehaviours could lead to disobedience from the rest of the class, due to children believing that the teacher is approving this type of behaviour.   </w:t>
      </w:r>
    </w:p>
    <w:p w14:paraId="18637070" w14:textId="0762B791" w:rsidR="00651F8E" w:rsidRPr="009A7631" w:rsidRDefault="294A1B30" w:rsidP="294A1B30">
      <w:pPr>
        <w:spacing w:line="360" w:lineRule="auto"/>
        <w:rPr>
          <w:rFonts w:ascii="Arial" w:eastAsia="Arial" w:hAnsi="Arial" w:cs="Arial"/>
          <w:color w:val="000000" w:themeColor="text1"/>
        </w:rPr>
      </w:pPr>
      <w:r w:rsidRPr="294A1B30">
        <w:rPr>
          <w:rFonts w:ascii="Arial" w:eastAsia="Arial" w:hAnsi="Arial" w:cs="Arial"/>
        </w:rPr>
        <w:t xml:space="preserve"> One criticism of the behaviourist theories is that most of the studies were on the experimentation of animals which is ignoring the complexity of the human body and mind (Aubrey, and Riley, p.66). Glassman, (</w:t>
      </w:r>
      <w:proofErr w:type="gramStart"/>
      <w:r w:rsidRPr="294A1B30">
        <w:rPr>
          <w:rFonts w:ascii="Arial" w:eastAsia="Arial" w:hAnsi="Arial" w:cs="Arial"/>
        </w:rPr>
        <w:t>2008,p.</w:t>
      </w:r>
      <w:proofErr w:type="gramEnd"/>
      <w:r w:rsidRPr="294A1B30">
        <w:rPr>
          <w:rFonts w:ascii="Arial" w:eastAsia="Arial" w:hAnsi="Arial" w:cs="Arial"/>
        </w:rPr>
        <w:t>104) goes further when stating how behaviourists ignore thoughts and feelings as it is difficult to study ‘inner mental states’. Furthermore, the behaviourist theory does not look at the development of the ‘whole child’. A humanistic approach to behaviour would disagree with the notion of giving consequences when stating how children who experience failure and rejection produce instabilities, it is also indicated how children cannot flourish if they encounter negative experiences. (</w:t>
      </w:r>
      <w:r w:rsidR="00852E0A">
        <w:rPr>
          <w:rFonts w:ascii="Arial" w:eastAsia="Arial" w:hAnsi="Arial" w:cs="Arial"/>
        </w:rPr>
        <w:t>John Holt, cited in a lesson?</w:t>
      </w:r>
      <w:r w:rsidRPr="294A1B30">
        <w:rPr>
          <w:rFonts w:ascii="Arial" w:eastAsia="Arial" w:hAnsi="Arial" w:cs="Arial"/>
        </w:rPr>
        <w:t xml:space="preserve">) Consequently, the negative experience of a consequence could be detrimental to an individual’s well-being. It is explained within Maslow’s ‘Hierarchy of Needs’ that when a home or school environment does not meet the biological, physiological and safety needs of a child, this will be reflected in her behaviour. ‘vulnerable children are likely to have a low tolerance level’ if they do become stressed they cannot regulate their emotions/behaviour, resulting in anger, aggression and unpredictable behaviour’ </w:t>
      </w:r>
      <w:r w:rsidRPr="294A1B30">
        <w:rPr>
          <w:rFonts w:ascii="Arial" w:eastAsia="Arial" w:hAnsi="Arial" w:cs="Arial"/>
          <w:color w:val="000000" w:themeColor="text1"/>
        </w:rPr>
        <w:t>(</w:t>
      </w:r>
      <w:proofErr w:type="spellStart"/>
      <w:r w:rsidRPr="294A1B30">
        <w:rPr>
          <w:rFonts w:ascii="Arial" w:eastAsia="Arial" w:hAnsi="Arial" w:cs="Arial"/>
          <w:color w:val="000000" w:themeColor="text1"/>
        </w:rPr>
        <w:t>Colverd</w:t>
      </w:r>
      <w:proofErr w:type="spellEnd"/>
      <w:r w:rsidRPr="294A1B30">
        <w:rPr>
          <w:rFonts w:ascii="Arial" w:eastAsia="Arial" w:hAnsi="Arial" w:cs="Arial"/>
          <w:color w:val="000000" w:themeColor="text1"/>
        </w:rPr>
        <w:t xml:space="preserve"> and Hodgkin, 2011, p.8).</w:t>
      </w:r>
      <w:r w:rsidRPr="294A1B30">
        <w:rPr>
          <w:rFonts w:ascii="Arial" w:eastAsia="Arial" w:hAnsi="Arial" w:cs="Arial"/>
        </w:rPr>
        <w:t xml:space="preserve"> It could be argued that from the teachers point of view, ‘X’ has a poor understanding of others, cannot build friendships, has a need for attention or demonstrates disruptive behaviour (p.11) However Girl X could be feeling frightened and angry and could feel a sense of not belonging. Then in this situation going to the calm down area could be argued as negatively affecting the child’s well-being </w:t>
      </w:r>
      <w:r w:rsidRPr="294A1B30">
        <w:rPr>
          <w:rFonts w:ascii="Arial" w:eastAsia="Arial" w:hAnsi="Arial" w:cs="Arial"/>
          <w:color w:val="000000" w:themeColor="text1"/>
        </w:rPr>
        <w:t>(</w:t>
      </w:r>
      <w:proofErr w:type="spellStart"/>
      <w:r w:rsidRPr="294A1B30">
        <w:rPr>
          <w:rFonts w:ascii="Arial" w:eastAsia="Arial" w:hAnsi="Arial" w:cs="Arial"/>
          <w:color w:val="000000" w:themeColor="text1"/>
        </w:rPr>
        <w:t>Colverd</w:t>
      </w:r>
      <w:proofErr w:type="spellEnd"/>
      <w:r w:rsidRPr="294A1B30">
        <w:rPr>
          <w:rFonts w:ascii="Arial" w:eastAsia="Arial" w:hAnsi="Arial" w:cs="Arial"/>
          <w:color w:val="000000" w:themeColor="text1"/>
        </w:rPr>
        <w:t xml:space="preserve"> and Hodgkin, 2011, p.11). In addition to this Maslow, (1968) states how other factors can affect behaviour, such as poverty and physical/mental abuse, therefore, if a child is more vulnerable, they are unable to self-regulate and are unable to move passed the stages as their </w:t>
      </w:r>
      <w:r w:rsidR="00852E0A" w:rsidRPr="294A1B30">
        <w:rPr>
          <w:rFonts w:ascii="Arial" w:eastAsia="Arial" w:hAnsi="Arial" w:cs="Arial"/>
          <w:color w:val="000000" w:themeColor="text1"/>
        </w:rPr>
        <w:t>safety</w:t>
      </w:r>
      <w:r w:rsidRPr="294A1B30">
        <w:rPr>
          <w:rFonts w:ascii="Arial" w:eastAsia="Arial" w:hAnsi="Arial" w:cs="Arial"/>
          <w:color w:val="000000" w:themeColor="text1"/>
        </w:rPr>
        <w:t xml:space="preserve"> needs are not being met, thus resulting in disengagement from learning. Howard et al, (2017, p.45) agrees when stating how environmental risk factors can generate negative behaviours, resulting in challenges for teachers.</w:t>
      </w:r>
      <w:r w:rsidR="00651F8E">
        <w:rPr>
          <w:rFonts w:ascii="Arial" w:eastAsia="Arial" w:hAnsi="Arial" w:cs="Arial"/>
          <w:color w:val="000000" w:themeColor="text1"/>
        </w:rPr>
        <w:t xml:space="preserve"> Although implementing behaviour management strategies could be challenging, educators also need to consider the well-being of the children.  </w:t>
      </w:r>
      <w:r w:rsidR="009A7631">
        <w:rPr>
          <w:rFonts w:ascii="Arial" w:eastAsia="Arial" w:hAnsi="Arial" w:cs="Arial"/>
          <w:color w:val="000000" w:themeColor="text1"/>
        </w:rPr>
        <w:t>This can be done through using r</w:t>
      </w:r>
      <w:r w:rsidR="00651F8E">
        <w:rPr>
          <w:rFonts w:ascii="Arial" w:eastAsia="Arial" w:hAnsi="Arial" w:cs="Arial"/>
          <w:color w:val="000000" w:themeColor="text1"/>
        </w:rPr>
        <w:t>estorative practice</w:t>
      </w:r>
      <w:r w:rsidR="009A7631">
        <w:rPr>
          <w:rFonts w:ascii="Arial" w:eastAsia="Arial" w:hAnsi="Arial" w:cs="Arial"/>
          <w:color w:val="000000" w:themeColor="text1"/>
        </w:rPr>
        <w:t xml:space="preserve"> </w:t>
      </w:r>
      <w:r w:rsidR="00AB0140">
        <w:rPr>
          <w:rFonts w:ascii="Arial" w:eastAsia="Arial" w:hAnsi="Arial" w:cs="Arial"/>
          <w:color w:val="000000" w:themeColor="text1"/>
        </w:rPr>
        <w:t>questions</w:t>
      </w:r>
      <w:r w:rsidR="004F134C">
        <w:rPr>
          <w:rFonts w:ascii="Arial" w:eastAsia="Arial" w:hAnsi="Arial" w:cs="Arial"/>
          <w:color w:val="000000" w:themeColor="text1"/>
        </w:rPr>
        <w:t xml:space="preserve">, to address </w:t>
      </w:r>
      <w:r w:rsidR="0032606B">
        <w:rPr>
          <w:rFonts w:ascii="Arial" w:eastAsia="Arial" w:hAnsi="Arial" w:cs="Arial"/>
          <w:color w:val="000000" w:themeColor="text1"/>
        </w:rPr>
        <w:t>the cause of harmful behaviour</w:t>
      </w:r>
      <w:r w:rsidR="00662260">
        <w:rPr>
          <w:rFonts w:ascii="Arial" w:eastAsia="Arial" w:hAnsi="Arial" w:cs="Arial"/>
          <w:color w:val="000000" w:themeColor="text1"/>
        </w:rPr>
        <w:t xml:space="preserve">, </w:t>
      </w:r>
      <w:r w:rsidR="002C2E45">
        <w:rPr>
          <w:rFonts w:ascii="Arial" w:eastAsia="Arial" w:hAnsi="Arial" w:cs="Arial"/>
          <w:color w:val="000000" w:themeColor="text1"/>
        </w:rPr>
        <w:t>repairing the harm</w:t>
      </w:r>
      <w:r w:rsidR="008253F4">
        <w:rPr>
          <w:rFonts w:ascii="Arial" w:eastAsia="Arial" w:hAnsi="Arial" w:cs="Arial"/>
          <w:color w:val="000000" w:themeColor="text1"/>
        </w:rPr>
        <w:t xml:space="preserve">, </w:t>
      </w:r>
      <w:r w:rsidR="00662260">
        <w:rPr>
          <w:rFonts w:ascii="Arial" w:eastAsia="Arial" w:hAnsi="Arial" w:cs="Arial"/>
          <w:color w:val="000000" w:themeColor="text1"/>
        </w:rPr>
        <w:t xml:space="preserve">as it is said that punishing the ‘wrong doer’ can cause harm </w:t>
      </w:r>
      <w:r w:rsidR="008253F4">
        <w:rPr>
          <w:rFonts w:ascii="Arial" w:eastAsia="Arial" w:hAnsi="Arial" w:cs="Arial"/>
          <w:color w:val="000000" w:themeColor="text1"/>
        </w:rPr>
        <w:t>(</w:t>
      </w:r>
      <w:proofErr w:type="spellStart"/>
      <w:r w:rsidR="00870C6D">
        <w:rPr>
          <w:rFonts w:ascii="Arial" w:eastAsia="Arial" w:hAnsi="Arial" w:cs="Arial"/>
          <w:color w:val="000000" w:themeColor="text1"/>
        </w:rPr>
        <w:t>Thorsborne</w:t>
      </w:r>
      <w:proofErr w:type="spellEnd"/>
      <w:r w:rsidR="00953BD9">
        <w:rPr>
          <w:rFonts w:ascii="Arial" w:eastAsia="Arial" w:hAnsi="Arial" w:cs="Arial"/>
          <w:color w:val="000000" w:themeColor="text1"/>
        </w:rPr>
        <w:t xml:space="preserve"> and </w:t>
      </w:r>
      <w:proofErr w:type="spellStart"/>
      <w:r w:rsidR="00953BD9">
        <w:rPr>
          <w:rFonts w:ascii="Arial" w:eastAsia="Arial" w:hAnsi="Arial" w:cs="Arial"/>
          <w:color w:val="000000" w:themeColor="text1"/>
        </w:rPr>
        <w:t>Vingrad</w:t>
      </w:r>
      <w:proofErr w:type="spellEnd"/>
      <w:r w:rsidR="00953BD9">
        <w:rPr>
          <w:rFonts w:ascii="Arial" w:eastAsia="Arial" w:hAnsi="Arial" w:cs="Arial"/>
          <w:color w:val="000000" w:themeColor="text1"/>
        </w:rPr>
        <w:t>, 20</w:t>
      </w:r>
      <w:r w:rsidR="00F0611E">
        <w:rPr>
          <w:rFonts w:ascii="Arial" w:eastAsia="Arial" w:hAnsi="Arial" w:cs="Arial"/>
          <w:color w:val="000000" w:themeColor="text1"/>
        </w:rPr>
        <w:t>08</w:t>
      </w:r>
      <w:r w:rsidR="00662260">
        <w:rPr>
          <w:rFonts w:ascii="Arial" w:eastAsia="Arial" w:hAnsi="Arial" w:cs="Arial"/>
          <w:color w:val="000000" w:themeColor="text1"/>
        </w:rPr>
        <w:t>,p.12</w:t>
      </w:r>
      <w:r w:rsidR="00F0611E">
        <w:rPr>
          <w:rFonts w:ascii="Arial" w:eastAsia="Arial" w:hAnsi="Arial" w:cs="Arial"/>
          <w:color w:val="000000" w:themeColor="text1"/>
        </w:rPr>
        <w:t>)</w:t>
      </w:r>
      <w:r w:rsidR="00AB0140">
        <w:rPr>
          <w:rFonts w:ascii="Arial" w:eastAsia="Arial" w:hAnsi="Arial" w:cs="Arial"/>
          <w:color w:val="000000" w:themeColor="text1"/>
        </w:rPr>
        <w:t xml:space="preserve"> (seen in appendix 9). </w:t>
      </w:r>
    </w:p>
    <w:p w14:paraId="3CF8D001" w14:textId="1AB44E99" w:rsidR="294A1B30" w:rsidRDefault="294A1B30" w:rsidP="294A1B30">
      <w:pPr>
        <w:spacing w:line="360" w:lineRule="auto"/>
        <w:rPr>
          <w:rFonts w:ascii="Arial" w:eastAsia="Arial" w:hAnsi="Arial" w:cs="Arial"/>
        </w:rPr>
      </w:pPr>
    </w:p>
    <w:p w14:paraId="20752499" w14:textId="7D4049C6" w:rsidR="000E0102" w:rsidRDefault="294A1B30" w:rsidP="294A1B30">
      <w:pPr>
        <w:spacing w:line="360" w:lineRule="auto"/>
        <w:rPr>
          <w:rFonts w:ascii="Arial" w:eastAsia="Arial" w:hAnsi="Arial" w:cs="Arial"/>
        </w:rPr>
      </w:pPr>
      <w:r w:rsidRPr="294A1B30">
        <w:rPr>
          <w:rFonts w:ascii="Arial" w:eastAsia="Arial" w:hAnsi="Arial" w:cs="Arial"/>
        </w:rPr>
        <w:lastRenderedPageBreak/>
        <w:t xml:space="preserve">  </w:t>
      </w:r>
    </w:p>
    <w:p w14:paraId="197D4417" w14:textId="722BC122" w:rsidR="006C00AD" w:rsidRDefault="294A1B30" w:rsidP="294A1B30">
      <w:pPr>
        <w:spacing w:line="360" w:lineRule="auto"/>
        <w:rPr>
          <w:rFonts w:ascii="Arial" w:eastAsia="Arial" w:hAnsi="Arial" w:cs="Arial"/>
        </w:rPr>
      </w:pPr>
      <w:r w:rsidRPr="294A1B30">
        <w:rPr>
          <w:rFonts w:ascii="Arial" w:eastAsia="Arial" w:hAnsi="Arial" w:cs="Arial"/>
        </w:rPr>
        <w:t xml:space="preserve"> </w:t>
      </w:r>
    </w:p>
    <w:p w14:paraId="566FF69C" w14:textId="77777777" w:rsidR="001F2E6F" w:rsidRDefault="294A1B30" w:rsidP="294A1B30">
      <w:pPr>
        <w:pStyle w:val="paragraph"/>
        <w:spacing w:before="0" w:beforeAutospacing="0" w:after="0" w:afterAutospacing="0"/>
        <w:textAlignment w:val="baseline"/>
        <w:rPr>
          <w:rFonts w:ascii="Arial" w:eastAsia="Arial" w:hAnsi="Arial" w:cs="Arial"/>
          <w:sz w:val="22"/>
          <w:szCs w:val="22"/>
        </w:rPr>
      </w:pPr>
      <w:r w:rsidRPr="294A1B30">
        <w:rPr>
          <w:rStyle w:val="eop"/>
          <w:rFonts w:ascii="Arial" w:eastAsia="Arial" w:hAnsi="Arial" w:cs="Arial"/>
          <w:sz w:val="22"/>
          <w:szCs w:val="22"/>
        </w:rPr>
        <w:t> </w:t>
      </w:r>
    </w:p>
    <w:p w14:paraId="69FCA0FA" w14:textId="77777777" w:rsidR="001F2E6F" w:rsidRDefault="001F2E6F" w:rsidP="294A1B30">
      <w:pPr>
        <w:pStyle w:val="paragraph"/>
        <w:spacing w:before="0" w:beforeAutospacing="0" w:after="0" w:afterAutospacing="0"/>
        <w:textAlignment w:val="baseline"/>
        <w:rPr>
          <w:rFonts w:ascii="Arial" w:eastAsia="Arial" w:hAnsi="Arial" w:cs="Arial"/>
          <w:sz w:val="22"/>
          <w:szCs w:val="22"/>
        </w:rPr>
      </w:pPr>
      <w:r w:rsidRPr="294A1B30">
        <w:rPr>
          <w:rStyle w:val="normaltextrun"/>
          <w:rFonts w:ascii="Arial" w:eastAsia="Arial" w:hAnsi="Arial" w:cs="Arial"/>
          <w:color w:val="000000"/>
          <w:sz w:val="22"/>
          <w:szCs w:val="22"/>
          <w:shd w:val="clear" w:color="auto" w:fill="FFFFFF"/>
        </w:rPr>
        <w:t>  </w:t>
      </w:r>
      <w:r w:rsidRPr="294A1B30">
        <w:rPr>
          <w:rStyle w:val="eop"/>
          <w:rFonts w:ascii="Arial" w:eastAsia="Arial" w:hAnsi="Arial" w:cs="Arial"/>
          <w:sz w:val="22"/>
          <w:szCs w:val="22"/>
        </w:rPr>
        <w:t> </w:t>
      </w:r>
    </w:p>
    <w:p w14:paraId="47BEAF29" w14:textId="7FB28CA6" w:rsidR="294A1B30" w:rsidRDefault="294A1B30" w:rsidP="294A1B30">
      <w:pPr>
        <w:pStyle w:val="paragraph"/>
        <w:spacing w:before="0" w:beforeAutospacing="0" w:after="0" w:afterAutospacing="0"/>
        <w:rPr>
          <w:rStyle w:val="normaltextrun"/>
          <w:rFonts w:ascii="Arial" w:eastAsia="Arial" w:hAnsi="Arial" w:cs="Arial"/>
          <w:sz w:val="22"/>
          <w:szCs w:val="22"/>
        </w:rPr>
      </w:pPr>
    </w:p>
    <w:p w14:paraId="0A985C40" w14:textId="77777777" w:rsidR="001F2E6F" w:rsidRDefault="294A1B30" w:rsidP="294A1B30">
      <w:pPr>
        <w:pStyle w:val="paragraph"/>
        <w:spacing w:before="0" w:beforeAutospacing="0" w:after="0" w:afterAutospacing="0"/>
        <w:textAlignment w:val="baseline"/>
        <w:rPr>
          <w:rFonts w:ascii="Arial" w:eastAsia="Arial" w:hAnsi="Arial" w:cs="Arial"/>
          <w:sz w:val="22"/>
          <w:szCs w:val="22"/>
        </w:rPr>
      </w:pPr>
      <w:r w:rsidRPr="294A1B30">
        <w:rPr>
          <w:rStyle w:val="eop"/>
          <w:rFonts w:ascii="Arial" w:eastAsia="Arial" w:hAnsi="Arial" w:cs="Arial"/>
          <w:sz w:val="22"/>
          <w:szCs w:val="22"/>
        </w:rPr>
        <w:t> </w:t>
      </w:r>
    </w:p>
    <w:p w14:paraId="3D081345" w14:textId="77777777" w:rsidR="001F2E6F" w:rsidRDefault="001F2E6F" w:rsidP="001F2E6F">
      <w:pPr>
        <w:pStyle w:val="paragraph"/>
        <w:spacing w:before="0" w:beforeAutospacing="0" w:after="0" w:afterAutospacing="0"/>
        <w:textAlignment w:val="baseline"/>
        <w:rPr>
          <w:rFonts w:ascii="&amp;quot" w:hAnsi="&amp;quot"/>
          <w:sz w:val="18"/>
          <w:szCs w:val="18"/>
        </w:rPr>
      </w:pPr>
      <w:r>
        <w:rPr>
          <w:rStyle w:val="eop"/>
          <w:rFonts w:ascii="Arial" w:hAnsi="Arial" w:cs="Arial"/>
          <w:sz w:val="22"/>
          <w:szCs w:val="22"/>
        </w:rPr>
        <w:t> </w:t>
      </w:r>
    </w:p>
    <w:p w14:paraId="0A01F298" w14:textId="77777777" w:rsidR="001F2E6F" w:rsidRPr="00027F06" w:rsidRDefault="001F2E6F" w:rsidP="00027F06">
      <w:pPr>
        <w:spacing w:line="360" w:lineRule="auto"/>
        <w:rPr>
          <w:rFonts w:ascii="Arial" w:hAnsi="Arial" w:cs="Arial"/>
          <w:sz w:val="28"/>
          <w:szCs w:val="28"/>
        </w:rPr>
      </w:pPr>
    </w:p>
    <w:p w14:paraId="046CF679" w14:textId="77777777" w:rsidR="0052386A" w:rsidRPr="002A7B30" w:rsidRDefault="0052386A" w:rsidP="002A7B30">
      <w:pPr>
        <w:spacing w:line="360" w:lineRule="auto"/>
        <w:rPr>
          <w:rFonts w:ascii="Arial" w:hAnsi="Arial" w:cs="Arial"/>
          <w:sz w:val="28"/>
          <w:szCs w:val="28"/>
          <w:u w:val="single"/>
        </w:rPr>
      </w:pPr>
    </w:p>
    <w:p w14:paraId="60FC6325" w14:textId="77777777" w:rsidR="00EC5C65" w:rsidRDefault="00EC5C65" w:rsidP="00EC5C65">
      <w:pPr>
        <w:pStyle w:val="ListParagraph"/>
      </w:pPr>
    </w:p>
    <w:p w14:paraId="4FE33C99" w14:textId="77777777" w:rsidR="002A7B30" w:rsidRDefault="002A7B30" w:rsidP="002A7B30">
      <w:pPr>
        <w:pStyle w:val="ListParagraph"/>
      </w:pPr>
    </w:p>
    <w:p w14:paraId="089E596D" w14:textId="77777777" w:rsidR="002A7B30" w:rsidRDefault="002A7B30" w:rsidP="002A7B30">
      <w:pPr>
        <w:pStyle w:val="ListParagraph"/>
      </w:pPr>
    </w:p>
    <w:p w14:paraId="56BB936B" w14:textId="77777777" w:rsidR="002A7B30" w:rsidRDefault="002A7B30" w:rsidP="002A7B30">
      <w:pPr>
        <w:pStyle w:val="ListParagraph"/>
      </w:pPr>
    </w:p>
    <w:p w14:paraId="02050584" w14:textId="77777777" w:rsidR="002A7B30" w:rsidRDefault="002A7B30" w:rsidP="002A7B30">
      <w:pPr>
        <w:pStyle w:val="ListParagraph"/>
      </w:pPr>
    </w:p>
    <w:p w14:paraId="4BD40065" w14:textId="77777777" w:rsidR="002A7B30" w:rsidRDefault="002A7B30" w:rsidP="002A7B30">
      <w:pPr>
        <w:pStyle w:val="ListParagraph"/>
      </w:pPr>
    </w:p>
    <w:p w14:paraId="2BFEFE5C" w14:textId="77777777" w:rsidR="002A7B30" w:rsidRDefault="002A7B30" w:rsidP="002A7B30">
      <w:pPr>
        <w:pStyle w:val="ListParagraph"/>
      </w:pPr>
    </w:p>
    <w:p w14:paraId="359AAD8F" w14:textId="77777777" w:rsidR="002A7B30" w:rsidRDefault="002A7B30" w:rsidP="002A7B30">
      <w:pPr>
        <w:pStyle w:val="ListParagraph"/>
      </w:pPr>
    </w:p>
    <w:p w14:paraId="64EF9E1C" w14:textId="77777777" w:rsidR="002A7B30" w:rsidRDefault="002A7B30" w:rsidP="002A7B30">
      <w:pPr>
        <w:pStyle w:val="ListParagraph"/>
      </w:pPr>
    </w:p>
    <w:p w14:paraId="04481250" w14:textId="77777777" w:rsidR="002A7B30" w:rsidRDefault="002A7B30" w:rsidP="002A7B30">
      <w:pPr>
        <w:pStyle w:val="ListParagraph"/>
      </w:pPr>
    </w:p>
    <w:p w14:paraId="1F24BA45" w14:textId="77777777" w:rsidR="002A7B30" w:rsidRDefault="002A7B30" w:rsidP="002A7B30">
      <w:pPr>
        <w:pStyle w:val="ListParagraph"/>
      </w:pPr>
    </w:p>
    <w:p w14:paraId="37A83533" w14:textId="77777777" w:rsidR="002A7B30" w:rsidRDefault="002A7B30" w:rsidP="002A7B30">
      <w:pPr>
        <w:pStyle w:val="ListParagraph"/>
      </w:pPr>
    </w:p>
    <w:p w14:paraId="69060FBC" w14:textId="77777777" w:rsidR="002A7B30" w:rsidRDefault="002A7B30" w:rsidP="002A7B30">
      <w:pPr>
        <w:pStyle w:val="ListParagraph"/>
      </w:pPr>
    </w:p>
    <w:p w14:paraId="5D3F9C8C" w14:textId="77777777" w:rsidR="00CF20D9" w:rsidRPr="00881F77" w:rsidRDefault="00CF20D9" w:rsidP="294A1B30">
      <w:pPr>
        <w:rPr>
          <w:rFonts w:ascii="Arial" w:hAnsi="Arial" w:cs="Arial"/>
          <w:sz w:val="28"/>
          <w:szCs w:val="28"/>
          <w:u w:val="single"/>
        </w:rPr>
      </w:pPr>
    </w:p>
    <w:p w14:paraId="20C061E7" w14:textId="5444BF36" w:rsidR="00C76118" w:rsidRPr="00C76118" w:rsidRDefault="00C76118" w:rsidP="294A1B30">
      <w:pPr>
        <w:spacing w:line="360" w:lineRule="auto"/>
        <w:rPr>
          <w:rFonts w:ascii="Arial" w:hAnsi="Arial" w:cs="Arial"/>
          <w:sz w:val="28"/>
          <w:szCs w:val="28"/>
          <w:u w:val="single"/>
        </w:rPr>
      </w:pPr>
    </w:p>
    <w:p w14:paraId="10C6BDBC" w14:textId="6EF246BF" w:rsidR="00C76118" w:rsidRPr="00C76118" w:rsidRDefault="00C76118" w:rsidP="294A1B30">
      <w:pPr>
        <w:spacing w:line="360" w:lineRule="auto"/>
        <w:rPr>
          <w:rFonts w:ascii="Arial" w:hAnsi="Arial" w:cs="Arial"/>
          <w:b/>
          <w:bCs/>
          <w:i/>
          <w:iCs/>
          <w:sz w:val="28"/>
          <w:szCs w:val="28"/>
        </w:rPr>
      </w:pPr>
    </w:p>
    <w:p w14:paraId="19F48AEB" w14:textId="28DF86F2" w:rsidR="00C76118" w:rsidRPr="00C76118" w:rsidRDefault="294A1B30" w:rsidP="294A1B30">
      <w:pPr>
        <w:spacing w:line="360" w:lineRule="auto"/>
        <w:rPr>
          <w:rFonts w:ascii="Arial" w:hAnsi="Arial" w:cs="Arial"/>
          <w:b/>
          <w:bCs/>
          <w:i/>
          <w:iCs/>
          <w:sz w:val="28"/>
          <w:szCs w:val="28"/>
        </w:rPr>
      </w:pPr>
      <w:r w:rsidRPr="294A1B30">
        <w:rPr>
          <w:rFonts w:ascii="Arial" w:hAnsi="Arial" w:cs="Arial"/>
          <w:b/>
          <w:bCs/>
          <w:i/>
          <w:iCs/>
          <w:sz w:val="28"/>
          <w:szCs w:val="28"/>
        </w:rPr>
        <w:t xml:space="preserve">Reflection / Evaluation &amp; Next steps </w:t>
      </w:r>
    </w:p>
    <w:p w14:paraId="096538B6" w14:textId="651F0AD5" w:rsidR="00C76118" w:rsidRPr="00C76118" w:rsidRDefault="00C76118" w:rsidP="294A1B30">
      <w:pPr>
        <w:spacing w:line="360" w:lineRule="auto"/>
        <w:rPr>
          <w:rFonts w:ascii="Arial" w:hAnsi="Arial" w:cs="Arial"/>
          <w:color w:val="000000" w:themeColor="text1"/>
        </w:rPr>
      </w:pPr>
      <w:r w:rsidRPr="294A1B30">
        <w:rPr>
          <w:rFonts w:ascii="Arial" w:hAnsi="Arial" w:cs="Arial"/>
        </w:rPr>
        <w:t xml:space="preserve">Thomas and Lewis (2016), suggest that reflective practice is an ongoing process where practitioners have the capacity to critically analyse and reveal emotional insight to a situation. </w:t>
      </w:r>
      <w:proofErr w:type="spellStart"/>
      <w:r w:rsidRPr="294A1B30">
        <w:rPr>
          <w:rFonts w:ascii="Arial" w:hAnsi="Arial" w:cs="Arial"/>
        </w:rPr>
        <w:t>Neaum</w:t>
      </w:r>
      <w:proofErr w:type="spellEnd"/>
      <w:r w:rsidRPr="294A1B30">
        <w:rPr>
          <w:rFonts w:ascii="Arial" w:hAnsi="Arial" w:cs="Arial"/>
        </w:rPr>
        <w:t xml:space="preserve"> (2010, p.126), explains reflection is a way of teachers actively deliberating what they do within their learning, considering how they do it best, to come to a better understanding of their pupil’s learning, thus, developing their metacognition skills and provision.  Additionally, </w:t>
      </w:r>
      <w:proofErr w:type="spellStart"/>
      <w:r w:rsidRPr="294A1B30">
        <w:rPr>
          <w:rFonts w:ascii="Arial" w:hAnsi="Arial" w:cs="Arial"/>
        </w:rPr>
        <w:t>Neaum</w:t>
      </w:r>
      <w:proofErr w:type="spellEnd"/>
      <w:r w:rsidRPr="294A1B30">
        <w:rPr>
          <w:rFonts w:ascii="Arial" w:hAnsi="Arial" w:cs="Arial"/>
        </w:rPr>
        <w:t xml:space="preserve"> (2010), claims reflective practice is an ongoing cycle, not a one-off event.  According to the new professional standards in Wales, teachers must secure the greatest outcomes of their learners by continuously developing teaching practices, to influence learners and advance the learning that takes place. Furthermore, for teachers to demonstrate how reflection can positively impact on professional learning and the </w:t>
      </w:r>
      <w:r w:rsidRPr="294A1B30">
        <w:rPr>
          <w:rFonts w:ascii="Arial" w:hAnsi="Arial" w:cs="Arial"/>
        </w:rPr>
        <w:lastRenderedPageBreak/>
        <w:t>development of pedagogy, it is essential that teachers broaden and widen their knowledge and skills (Professional Standards for Teaching and Leadership, 2017).</w:t>
      </w:r>
      <w:r w:rsidR="006C264A">
        <w:rPr>
          <w:rFonts w:ascii="Arial" w:hAnsi="Arial" w:cs="Arial"/>
        </w:rPr>
        <w:t xml:space="preserve"> The</w:t>
      </w:r>
      <w:r w:rsidRPr="294A1B30">
        <w:rPr>
          <w:rFonts w:ascii="Arial" w:hAnsi="Arial" w:cs="Arial"/>
        </w:rPr>
        <w:t xml:space="preserve"> benefits to reflective practice</w:t>
      </w:r>
      <w:r w:rsidR="006C264A">
        <w:rPr>
          <w:rFonts w:ascii="Arial" w:hAnsi="Arial" w:cs="Arial"/>
        </w:rPr>
        <w:t xml:space="preserve"> are highlighted</w:t>
      </w:r>
      <w:r w:rsidRPr="294A1B30">
        <w:rPr>
          <w:rFonts w:ascii="Arial" w:hAnsi="Arial" w:cs="Arial"/>
        </w:rPr>
        <w:t xml:space="preserve">, one of which as broadening the teacher’s perspectives of the learners’ individual needs and learning styles, the learning then becomes more personalised (Cambridge-community.org.uk, 2019).  Additionally, the quality and standards of teaching and learning will increase by the teacher revisiting the aspects that did not go well, then adapting this, to make necessary improvements to developing the learning. Having said this, one challenge to reflection is knowing what to reflect on and question whether this is purposeful for the learning (Thomas, and Lewis, 2016, p.163).  It is highlighted by </w:t>
      </w:r>
      <w:proofErr w:type="spellStart"/>
      <w:r w:rsidRPr="294A1B30">
        <w:rPr>
          <w:rFonts w:ascii="Arial" w:hAnsi="Arial" w:cs="Arial"/>
        </w:rPr>
        <w:t>Neaum</w:t>
      </w:r>
      <w:proofErr w:type="spellEnd"/>
      <w:r w:rsidRPr="294A1B30">
        <w:rPr>
          <w:rFonts w:ascii="Arial" w:hAnsi="Arial" w:cs="Arial"/>
        </w:rPr>
        <w:t xml:space="preserve"> (2010), that the cyclical process of reflective practice is clear in other models such as Gibbs and Kolb.  However, in this case,</w:t>
      </w:r>
      <w:r w:rsidRPr="294A1B30">
        <w:rPr>
          <w:rFonts w:ascii="Arial" w:hAnsi="Arial" w:cs="Arial"/>
          <w:color w:val="000000"/>
          <w:shd w:val="clear" w:color="auto" w:fill="FFFFFF"/>
        </w:rPr>
        <w:t xml:space="preserve"> I used the ‘Assisted Reflective Conclusion Model (shown in </w:t>
      </w:r>
      <w:r w:rsidR="009A7631">
        <w:rPr>
          <w:rFonts w:ascii="Arial" w:hAnsi="Arial" w:cs="Arial"/>
          <w:color w:val="000000"/>
          <w:shd w:val="clear" w:color="auto" w:fill="FFFFFF"/>
        </w:rPr>
        <w:t xml:space="preserve">appendix </w:t>
      </w:r>
      <w:proofErr w:type="gramStart"/>
      <w:r w:rsidR="009A7631">
        <w:rPr>
          <w:rFonts w:ascii="Arial" w:hAnsi="Arial" w:cs="Arial"/>
          <w:color w:val="000000"/>
          <w:shd w:val="clear" w:color="auto" w:fill="FFFFFF"/>
        </w:rPr>
        <w:t>4(</w:t>
      </w:r>
      <w:r w:rsidRPr="294A1B30">
        <w:rPr>
          <w:rFonts w:ascii="Arial" w:hAnsi="Arial" w:cs="Arial"/>
          <w:color w:val="000000"/>
          <w:shd w:val="clear" w:color="auto" w:fill="FFFFFF"/>
        </w:rPr>
        <w:t xml:space="preserve"> to</w:t>
      </w:r>
      <w:proofErr w:type="gramEnd"/>
      <w:r w:rsidRPr="294A1B30">
        <w:rPr>
          <w:rFonts w:ascii="Arial" w:hAnsi="Arial" w:cs="Arial"/>
          <w:color w:val="000000"/>
          <w:shd w:val="clear" w:color="auto" w:fill="FFFFFF"/>
        </w:rPr>
        <w:t xml:space="preserve"> evaluate and reflect upon the critical incident. The incident was analysed through four steps and a series of questions of the ARC (step 1- feelings at the time of event, step 2- what I remember, step 3- evaluate, step 4- next steps and actions). When reviewing stage four, I considered possible solutions to the disappointing elements of the incident, and I highlighted possible strategies I could use within my own teaching practice. When analysing the incident, I believe that the teacher was pro-active by removing ‘X’ to prevent further conflict. My teaching practices would model this approach by following Powell’s, (2009) ‘five pro-active strategies for positive behaviour management’. One of the five strategies consist of creating classroom rules. I would create classroom rules with the children and consistently reinforce them, so the children know of the expectations. </w:t>
      </w:r>
      <w:proofErr w:type="spellStart"/>
      <w:r w:rsidRPr="294A1B30">
        <w:rPr>
          <w:rFonts w:ascii="Arial" w:hAnsi="Arial" w:cs="Arial"/>
          <w:color w:val="000000"/>
          <w:shd w:val="clear" w:color="auto" w:fill="FFFFFF"/>
        </w:rPr>
        <w:t>Muijs</w:t>
      </w:r>
      <w:proofErr w:type="spellEnd"/>
      <w:r w:rsidRPr="294A1B30">
        <w:rPr>
          <w:rFonts w:ascii="Arial" w:hAnsi="Arial" w:cs="Arial"/>
          <w:color w:val="000000"/>
          <w:shd w:val="clear" w:color="auto" w:fill="FFFFFF"/>
        </w:rPr>
        <w:t xml:space="preserve">, and Reynolds, (2011, p. 107) agree with this strategy, stating that the most effective teachers are the ones that spend time specifying and actively teaching children the classroom rules. I would also consider using warning behaviour cards, a yellow card accompanied with a verbal warning and a red card would entail the child moving away from other children to have time to reflect on her actions. However, after the reflection process, I would ensure </w:t>
      </w:r>
      <w:r w:rsidR="00675308" w:rsidRPr="294A1B30">
        <w:rPr>
          <w:rFonts w:ascii="Arial" w:hAnsi="Arial" w:cs="Arial"/>
          <w:color w:val="000000"/>
          <w:shd w:val="clear" w:color="auto" w:fill="FFFFFF"/>
        </w:rPr>
        <w:t>that there is a feedback discussion</w:t>
      </w:r>
      <w:r w:rsidR="00977CFF" w:rsidRPr="294A1B30">
        <w:rPr>
          <w:rFonts w:ascii="Arial" w:hAnsi="Arial" w:cs="Arial"/>
          <w:color w:val="000000"/>
          <w:shd w:val="clear" w:color="auto" w:fill="FFFFFF"/>
        </w:rPr>
        <w:t xml:space="preserve"> through </w:t>
      </w:r>
      <w:r w:rsidR="00DF2F1A" w:rsidRPr="294A1B30">
        <w:rPr>
          <w:rFonts w:ascii="Arial" w:hAnsi="Arial" w:cs="Arial"/>
          <w:color w:val="000000"/>
          <w:shd w:val="clear" w:color="auto" w:fill="FFFFFF"/>
        </w:rPr>
        <w:t>employing</w:t>
      </w:r>
      <w:r w:rsidRPr="294A1B30">
        <w:rPr>
          <w:rFonts w:ascii="Arial" w:hAnsi="Arial" w:cs="Arial"/>
          <w:color w:val="000000"/>
          <w:shd w:val="clear" w:color="auto" w:fill="FFFFFF"/>
        </w:rPr>
        <w:t xml:space="preserve"> a restorative practice approach </w:t>
      </w:r>
      <w:r w:rsidR="00DF2F1A" w:rsidRPr="294A1B30">
        <w:rPr>
          <w:rFonts w:ascii="Arial" w:hAnsi="Arial" w:cs="Arial"/>
          <w:color w:val="000000"/>
          <w:shd w:val="clear" w:color="auto" w:fill="FFFFFF"/>
        </w:rPr>
        <w:t>by means of</w:t>
      </w:r>
      <w:r w:rsidRPr="294A1B30">
        <w:rPr>
          <w:rFonts w:ascii="Arial" w:hAnsi="Arial" w:cs="Arial"/>
          <w:color w:val="000000"/>
          <w:shd w:val="clear" w:color="auto" w:fill="FFFFFF"/>
        </w:rPr>
        <w:t xml:space="preserve"> applying restorative questions </w:t>
      </w:r>
      <w:r w:rsidR="001B0787" w:rsidRPr="294A1B30">
        <w:rPr>
          <w:rFonts w:ascii="Arial" w:hAnsi="Arial" w:cs="Arial"/>
          <w:color w:val="000000"/>
          <w:shd w:val="clear" w:color="auto" w:fill="FFFFFF"/>
        </w:rPr>
        <w:t>(</w:t>
      </w:r>
      <w:r w:rsidR="001B0787" w:rsidRPr="000266C4">
        <w:rPr>
          <w:rFonts w:ascii="Arial" w:hAnsi="Arial" w:cs="Arial"/>
          <w:color w:val="000000"/>
          <w:shd w:val="clear" w:color="auto" w:fill="FFFFFF"/>
        </w:rPr>
        <w:t xml:space="preserve">see appendix </w:t>
      </w:r>
      <w:r w:rsidR="000266C4" w:rsidRPr="000266C4">
        <w:rPr>
          <w:rFonts w:ascii="Arial" w:hAnsi="Arial" w:cs="Arial"/>
          <w:color w:val="000000"/>
          <w:shd w:val="clear" w:color="auto" w:fill="FFFFFF"/>
        </w:rPr>
        <w:t>9</w:t>
      </w:r>
      <w:r w:rsidR="006C43D9" w:rsidRPr="000266C4">
        <w:rPr>
          <w:rFonts w:ascii="Arial" w:hAnsi="Arial" w:cs="Arial"/>
          <w:color w:val="000000"/>
          <w:shd w:val="clear" w:color="auto" w:fill="FFFFFF"/>
        </w:rPr>
        <w:t>)</w:t>
      </w:r>
      <w:r w:rsidRPr="294A1B30">
        <w:rPr>
          <w:rFonts w:ascii="Arial" w:hAnsi="Arial" w:cs="Arial"/>
          <w:color w:val="000000"/>
          <w:shd w:val="clear" w:color="auto" w:fill="FFFFFF"/>
        </w:rPr>
        <w:t>to address the impact of hurtful behaviour (</w:t>
      </w:r>
      <w:proofErr w:type="spellStart"/>
      <w:r w:rsidRPr="294A1B30">
        <w:rPr>
          <w:rFonts w:ascii="Arial" w:hAnsi="Arial" w:cs="Arial"/>
          <w:color w:val="000000"/>
          <w:shd w:val="clear" w:color="auto" w:fill="FFFFFF"/>
        </w:rPr>
        <w:t>Thorsbourne</w:t>
      </w:r>
      <w:proofErr w:type="spellEnd"/>
      <w:r w:rsidRPr="294A1B30">
        <w:rPr>
          <w:rFonts w:ascii="Arial" w:hAnsi="Arial" w:cs="Arial"/>
          <w:color w:val="000000"/>
          <w:shd w:val="clear" w:color="auto" w:fill="FFFFFF"/>
        </w:rPr>
        <w:t xml:space="preserve">, and </w:t>
      </w:r>
      <w:proofErr w:type="spellStart"/>
      <w:r w:rsidRPr="294A1B30">
        <w:rPr>
          <w:rFonts w:ascii="Arial" w:hAnsi="Arial" w:cs="Arial"/>
          <w:color w:val="000000"/>
          <w:shd w:val="clear" w:color="auto" w:fill="FFFFFF"/>
        </w:rPr>
        <w:t>Vinegrad</w:t>
      </w:r>
      <w:proofErr w:type="spellEnd"/>
      <w:r w:rsidRPr="294A1B30">
        <w:rPr>
          <w:rFonts w:ascii="Arial" w:hAnsi="Arial" w:cs="Arial"/>
          <w:color w:val="000000"/>
          <w:shd w:val="clear" w:color="auto" w:fill="FFFFFF"/>
        </w:rPr>
        <w:t xml:space="preserve">, 2008).  </w:t>
      </w:r>
    </w:p>
    <w:p w14:paraId="0B99BE50" w14:textId="375F8C8E" w:rsidR="00C76118" w:rsidRPr="00C76118" w:rsidRDefault="00C76118" w:rsidP="294A1B30">
      <w:pPr>
        <w:spacing w:line="360" w:lineRule="auto"/>
        <w:ind w:firstLine="720"/>
        <w:rPr>
          <w:rFonts w:ascii="Arial" w:hAnsi="Arial" w:cs="Arial"/>
          <w:color w:val="000000" w:themeColor="text1"/>
        </w:rPr>
      </w:pPr>
      <w:r w:rsidRPr="294A1B30">
        <w:rPr>
          <w:rFonts w:ascii="Arial" w:hAnsi="Arial" w:cs="Arial"/>
          <w:color w:val="000000"/>
          <w:shd w:val="clear" w:color="auto" w:fill="FFFFFF"/>
        </w:rPr>
        <w:t xml:space="preserve">The ARC model has allowed me to reflect on how I would have dealt with the incident </w:t>
      </w:r>
      <w:proofErr w:type="gramStart"/>
      <w:r w:rsidRPr="294A1B30">
        <w:rPr>
          <w:rFonts w:ascii="Arial" w:hAnsi="Arial" w:cs="Arial"/>
          <w:color w:val="000000"/>
          <w:shd w:val="clear" w:color="auto" w:fill="FFFFFF"/>
        </w:rPr>
        <w:t>in order to</w:t>
      </w:r>
      <w:proofErr w:type="gramEnd"/>
      <w:r w:rsidRPr="294A1B30">
        <w:rPr>
          <w:rFonts w:ascii="Arial" w:hAnsi="Arial" w:cs="Arial"/>
          <w:color w:val="000000"/>
          <w:shd w:val="clear" w:color="auto" w:fill="FFFFFF"/>
        </w:rPr>
        <w:t xml:space="preserve"> cause less disruption to the learning process, thus informing my future teaching practice. Alternatively, I would contemplate using Kolb’s (1984) learning cycle, which similarly to the ARC, follows four stages to reflection (Cambridge-community.org.uk, 2019). Firstly, I would express my feelings of the concrete experience (the critical incident). Secondly, through the reflective observation stage I would view aspects that were disappointing and parts that went well. For example, it could be argued that the </w:t>
      </w:r>
      <w:r w:rsidRPr="294A1B30">
        <w:rPr>
          <w:rFonts w:ascii="Arial" w:hAnsi="Arial" w:cs="Arial"/>
          <w:color w:val="000000"/>
          <w:shd w:val="clear" w:color="auto" w:fill="FFFFFF"/>
        </w:rPr>
        <w:lastRenderedPageBreak/>
        <w:t xml:space="preserve">disappointing elements were that the class was disrupted, children lost engagement, and the learning had to be stopped because of the behaviour of ‘X’. Thirdly, through the abstract conceptualizing stage I could consider the key concepts that should be addressed to further the next steps in learning. Lastly, within the active experimentation stage I should make links between theory and practice to adjust my teaching to hopefully enhance the learning and overall provision (Thomas, and Lewis, 2016). Having said this, it could be argued that Schon’s model (1987) is regarded as a simpler model to follow, where there are only three parts to reflective practice. Part one explains how teachers reflect without thinking (knowing in action), part two considers reflecting on the spot (whilst observing/teaching) (reflection in action). Lastly, part three discusses the process of reflection after the event (Thomas, and Lewis, 2016). All of the above models have common features in defining how to guide professionals through the reflective process, Thomas, and Lewis (2016) highlight the advantage to using reflective models as a structure to steer thoughts, and to promote discussion and debate. </w:t>
      </w:r>
    </w:p>
    <w:p w14:paraId="5568A4F4" w14:textId="77777777" w:rsidR="00C76118" w:rsidRDefault="00C76118" w:rsidP="294A1B30">
      <w:pPr>
        <w:spacing w:line="360" w:lineRule="auto"/>
        <w:rPr>
          <w:rFonts w:ascii="Arial" w:hAnsi="Arial" w:cs="Arial"/>
          <w:color w:val="000000" w:themeColor="text1"/>
        </w:rPr>
      </w:pPr>
    </w:p>
    <w:p w14:paraId="7D3C27DC" w14:textId="74E8DF96" w:rsidR="0094637A" w:rsidRPr="007A5B67" w:rsidRDefault="0094637A" w:rsidP="294A1B30">
      <w:pPr>
        <w:pStyle w:val="paragraph"/>
        <w:spacing w:before="0" w:beforeAutospacing="0" w:after="0" w:afterAutospacing="0"/>
        <w:textAlignment w:val="baseline"/>
        <w:rPr>
          <w:rFonts w:ascii="&amp;quot" w:hAnsi="&amp;quot"/>
          <w:sz w:val="18"/>
          <w:szCs w:val="18"/>
          <w:u w:val="single"/>
        </w:rPr>
      </w:pPr>
    </w:p>
    <w:p w14:paraId="5A24A697" w14:textId="1891469B" w:rsidR="00274E5C" w:rsidRDefault="00274E5C" w:rsidP="00931FD1">
      <w:pPr>
        <w:pStyle w:val="paragraph"/>
        <w:spacing w:before="0" w:beforeAutospacing="0" w:after="0" w:afterAutospacing="0"/>
        <w:textAlignment w:val="baseline"/>
        <w:rPr>
          <w:rFonts w:ascii="&amp;quot" w:hAnsi="&amp;quot"/>
          <w:sz w:val="18"/>
          <w:szCs w:val="18"/>
        </w:rPr>
      </w:pPr>
    </w:p>
    <w:p w14:paraId="5E24DE8C" w14:textId="3CB9D87A" w:rsidR="007A5B67" w:rsidRDefault="294A1B30" w:rsidP="294A1B30">
      <w:pPr>
        <w:rPr>
          <w:rFonts w:ascii="Arial" w:eastAsia="Arial" w:hAnsi="Arial" w:cs="Arial"/>
        </w:rPr>
      </w:pPr>
      <w:bookmarkStart w:id="2" w:name="_GoBack"/>
      <w:bookmarkEnd w:id="2"/>
      <w:r w:rsidRPr="294A1B30">
        <w:rPr>
          <w:rStyle w:val="scxw27624313"/>
          <w:rFonts w:ascii="Arial" w:eastAsia="Arial" w:hAnsi="Arial" w:cs="Arial"/>
          <w:color w:val="000000" w:themeColor="text1"/>
        </w:rPr>
        <w:t> </w:t>
      </w:r>
      <w:r w:rsidR="007A5B67">
        <w:br/>
      </w:r>
    </w:p>
    <w:p w14:paraId="184E5904" w14:textId="77777777" w:rsidR="007A5B67" w:rsidRDefault="007A5B67" w:rsidP="294A1B30">
      <w:pPr>
        <w:pStyle w:val="paragraph"/>
        <w:spacing w:before="0" w:beforeAutospacing="0" w:after="0" w:afterAutospacing="0" w:line="360" w:lineRule="auto"/>
        <w:textAlignment w:val="baseline"/>
        <w:rPr>
          <w:rFonts w:ascii="Arial" w:eastAsia="Arial" w:hAnsi="Arial" w:cs="Arial"/>
          <w:sz w:val="22"/>
          <w:szCs w:val="22"/>
        </w:rPr>
      </w:pPr>
    </w:p>
    <w:p w14:paraId="3C75C50D" w14:textId="529332C6" w:rsidR="294A1B30" w:rsidRPr="00852E0A" w:rsidRDefault="294A1B30" w:rsidP="00852E0A">
      <w:pPr>
        <w:pStyle w:val="paragraph"/>
        <w:spacing w:before="0" w:beforeAutospacing="0" w:after="0" w:afterAutospacing="0" w:line="360" w:lineRule="auto"/>
        <w:ind w:left="360"/>
        <w:rPr>
          <w:rFonts w:ascii="Arial" w:eastAsia="Arial" w:hAnsi="Arial" w:cs="Arial"/>
          <w:sz w:val="22"/>
          <w:szCs w:val="22"/>
          <w:highlight w:val="red"/>
        </w:rPr>
      </w:pPr>
      <w:r w:rsidRPr="294A1B30">
        <w:rPr>
          <w:rFonts w:ascii="Arial" w:eastAsia="Arial" w:hAnsi="Arial" w:cs="Arial"/>
          <w:sz w:val="22"/>
          <w:szCs w:val="22"/>
        </w:rPr>
        <w:t>In conclusion, this report has allowed me to analyse a specific critical incident in detail by firstly, observing the classroom environment, then choosing an incident to evaluate from a critical point, before reflecting on this incident and deciding next steps.</w:t>
      </w:r>
      <w:r w:rsidR="00852E0A">
        <w:rPr>
          <w:rFonts w:ascii="Arial" w:eastAsia="Arial" w:hAnsi="Arial" w:cs="Arial"/>
          <w:sz w:val="22"/>
          <w:szCs w:val="22"/>
        </w:rPr>
        <w:t xml:space="preserve"> In the future I will ensure that I review and follow the five new teaching standards in Wales, also</w:t>
      </w:r>
      <w:r w:rsidRPr="294A1B30">
        <w:rPr>
          <w:rFonts w:ascii="Arial" w:eastAsia="Arial" w:hAnsi="Arial" w:cs="Arial"/>
          <w:sz w:val="22"/>
          <w:szCs w:val="22"/>
        </w:rPr>
        <w:t xml:space="preserve"> the reflection process will become a persistent part of my teaching practice and I will continue to do this regularly in order to improve as a teacher</w:t>
      </w:r>
      <w:r w:rsidR="00852E0A">
        <w:rPr>
          <w:rFonts w:ascii="Arial" w:eastAsia="Arial" w:hAnsi="Arial" w:cs="Arial"/>
          <w:sz w:val="22"/>
          <w:szCs w:val="22"/>
        </w:rPr>
        <w:t>,</w:t>
      </w:r>
      <w:r w:rsidRPr="294A1B30">
        <w:rPr>
          <w:rFonts w:ascii="Arial" w:eastAsia="Arial" w:hAnsi="Arial" w:cs="Arial"/>
          <w:sz w:val="22"/>
          <w:szCs w:val="22"/>
        </w:rPr>
        <w:t xml:space="preserve"> and develop the outcomes of learners. This is something I can achieve during my PGCE year by asking to observe lessons often, as well as reflecting on my own lessons. I will also keep a reflect journal on my placement, which I will </w:t>
      </w:r>
      <w:r w:rsidR="00852E0A" w:rsidRPr="294A1B30">
        <w:rPr>
          <w:rFonts w:ascii="Arial" w:eastAsia="Arial" w:hAnsi="Arial" w:cs="Arial"/>
          <w:sz w:val="22"/>
          <w:szCs w:val="22"/>
        </w:rPr>
        <w:t>refer</w:t>
      </w:r>
      <w:r w:rsidRPr="294A1B30">
        <w:rPr>
          <w:rFonts w:ascii="Arial" w:eastAsia="Arial" w:hAnsi="Arial" w:cs="Arial"/>
          <w:sz w:val="22"/>
          <w:szCs w:val="22"/>
        </w:rPr>
        <w:t xml:space="preserve"> to when discussing </w:t>
      </w:r>
      <w:r w:rsidR="00852E0A" w:rsidRPr="294A1B30">
        <w:rPr>
          <w:rFonts w:ascii="Arial" w:eastAsia="Arial" w:hAnsi="Arial" w:cs="Arial"/>
          <w:sz w:val="22"/>
          <w:szCs w:val="22"/>
        </w:rPr>
        <w:t>improvements</w:t>
      </w:r>
      <w:r w:rsidRPr="294A1B30">
        <w:rPr>
          <w:rFonts w:ascii="Arial" w:eastAsia="Arial" w:hAnsi="Arial" w:cs="Arial"/>
          <w:sz w:val="22"/>
          <w:szCs w:val="22"/>
        </w:rPr>
        <w:t xml:space="preserve"> with my mentor.  I can then self -assess, set personal targets for growth and continuous progression. </w:t>
      </w:r>
    </w:p>
    <w:p w14:paraId="6987A799" w14:textId="5350B8FC" w:rsidR="005C61BD" w:rsidRDefault="005C61BD" w:rsidP="00931FD1">
      <w:pPr>
        <w:pStyle w:val="paragraph"/>
        <w:spacing w:before="0" w:beforeAutospacing="0" w:after="0" w:afterAutospacing="0"/>
        <w:textAlignment w:val="baseline"/>
        <w:rPr>
          <w:rFonts w:ascii="&amp;quot" w:hAnsi="&amp;quot"/>
          <w:sz w:val="18"/>
          <w:szCs w:val="18"/>
        </w:rPr>
      </w:pPr>
    </w:p>
    <w:p w14:paraId="5AD58173" w14:textId="4BD3F3D1" w:rsidR="00EA2558" w:rsidRDefault="00EA2558" w:rsidP="00931FD1">
      <w:pPr>
        <w:pStyle w:val="paragraph"/>
        <w:spacing w:before="0" w:beforeAutospacing="0" w:after="0" w:afterAutospacing="0"/>
        <w:textAlignment w:val="baseline"/>
        <w:rPr>
          <w:rFonts w:ascii="&amp;quot" w:hAnsi="&amp;quot"/>
          <w:sz w:val="18"/>
          <w:szCs w:val="18"/>
        </w:rPr>
      </w:pPr>
    </w:p>
    <w:p w14:paraId="1D3D6701" w14:textId="57A54F2E" w:rsidR="00EA2558" w:rsidRDefault="00EA2558" w:rsidP="294A1B30">
      <w:pPr>
        <w:pStyle w:val="paragraph"/>
        <w:spacing w:before="0" w:beforeAutospacing="0" w:after="0" w:afterAutospacing="0"/>
        <w:textAlignment w:val="baseline"/>
        <w:rPr>
          <w:rFonts w:ascii="&amp;quot" w:hAnsi="&amp;quot"/>
          <w:sz w:val="18"/>
          <w:szCs w:val="18"/>
        </w:rPr>
      </w:pPr>
    </w:p>
    <w:p w14:paraId="02691FB3" w14:textId="688FB9F1" w:rsidR="294A1B30" w:rsidRDefault="294A1B30" w:rsidP="294A1B30">
      <w:pPr>
        <w:pStyle w:val="paragraph"/>
        <w:spacing w:before="0" w:beforeAutospacing="0" w:after="0" w:afterAutospacing="0"/>
        <w:rPr>
          <w:rFonts w:ascii="&amp;quot" w:hAnsi="&amp;quot"/>
          <w:sz w:val="18"/>
          <w:szCs w:val="18"/>
        </w:rPr>
      </w:pPr>
    </w:p>
    <w:p w14:paraId="034E0C22" w14:textId="6E18E790" w:rsidR="294A1B30" w:rsidRDefault="294A1B30" w:rsidP="294A1B30">
      <w:pPr>
        <w:pStyle w:val="paragraph"/>
        <w:spacing w:before="0" w:beforeAutospacing="0" w:after="0" w:afterAutospacing="0"/>
        <w:rPr>
          <w:rFonts w:ascii="Arial" w:eastAsia="Arial" w:hAnsi="Arial" w:cs="Arial"/>
          <w:b/>
          <w:bCs/>
          <w:i/>
          <w:iCs/>
          <w:sz w:val="28"/>
          <w:szCs w:val="28"/>
        </w:rPr>
      </w:pPr>
    </w:p>
    <w:p w14:paraId="3AFEC2FF" w14:textId="77777777" w:rsidR="00C72348" w:rsidRDefault="294A1B30" w:rsidP="294A1B30">
      <w:pPr>
        <w:pStyle w:val="paragraph"/>
        <w:spacing w:before="0" w:beforeAutospacing="0" w:after="0" w:afterAutospacing="0"/>
        <w:rPr>
          <w:rFonts w:ascii="Arial" w:eastAsia="Arial" w:hAnsi="Arial" w:cs="Arial"/>
          <w:b/>
          <w:bCs/>
          <w:i/>
          <w:iCs/>
          <w:sz w:val="28"/>
          <w:szCs w:val="28"/>
        </w:rPr>
      </w:pPr>
      <w:r w:rsidRPr="294A1B30">
        <w:rPr>
          <w:rFonts w:ascii="Arial" w:eastAsia="Arial" w:hAnsi="Arial" w:cs="Arial"/>
          <w:b/>
          <w:bCs/>
          <w:i/>
          <w:iCs/>
          <w:sz w:val="28"/>
          <w:szCs w:val="28"/>
        </w:rPr>
        <w:t>References</w:t>
      </w:r>
    </w:p>
    <w:p w14:paraId="333B7F4D" w14:textId="77777777" w:rsidR="00C72348" w:rsidRDefault="00C72348" w:rsidP="294A1B30">
      <w:pPr>
        <w:pStyle w:val="paragraph"/>
        <w:spacing w:before="0" w:beforeAutospacing="0" w:after="0" w:afterAutospacing="0"/>
        <w:rPr>
          <w:rFonts w:ascii="Arial" w:eastAsia="Arial" w:hAnsi="Arial" w:cs="Arial"/>
          <w:b/>
          <w:bCs/>
          <w:i/>
          <w:iCs/>
          <w:sz w:val="28"/>
          <w:szCs w:val="28"/>
        </w:rPr>
      </w:pPr>
    </w:p>
    <w:p w14:paraId="3F612A5D" w14:textId="77777777" w:rsidR="00C72348" w:rsidRPr="000A65CA" w:rsidRDefault="00C72348" w:rsidP="00C72348">
      <w:pPr>
        <w:spacing w:line="276" w:lineRule="auto"/>
        <w:rPr>
          <w:rFonts w:ascii="Arial" w:eastAsia="Arial" w:hAnsi="Arial" w:cs="Arial"/>
          <w:color w:val="000000" w:themeColor="text1"/>
        </w:rPr>
      </w:pPr>
      <w:r w:rsidRPr="000A65CA">
        <w:rPr>
          <w:rFonts w:ascii="Arial" w:eastAsia="Arial" w:hAnsi="Arial" w:cs="Arial"/>
          <w:color w:val="000000"/>
          <w:shd w:val="clear" w:color="auto" w:fill="FFFFFF"/>
        </w:rPr>
        <w:lastRenderedPageBreak/>
        <w:t xml:space="preserve">A report on </w:t>
      </w:r>
      <w:r w:rsidRPr="000A65CA">
        <w:rPr>
          <w:rFonts w:ascii="Arial" w:eastAsia="Arial" w:hAnsi="Arial" w:cs="Arial"/>
          <w:color w:val="000000"/>
          <w:highlight w:val="black"/>
          <w:shd w:val="clear" w:color="auto" w:fill="FFFFFF"/>
        </w:rPr>
        <w:t xml:space="preserve">Cwm </w:t>
      </w:r>
      <w:proofErr w:type="spellStart"/>
      <w:r w:rsidRPr="000A65CA">
        <w:rPr>
          <w:rFonts w:ascii="Arial" w:eastAsia="Arial" w:hAnsi="Arial" w:cs="Arial"/>
          <w:color w:val="000000"/>
          <w:highlight w:val="black"/>
          <w:shd w:val="clear" w:color="auto" w:fill="FFFFFF"/>
        </w:rPr>
        <w:t>Glas</w:t>
      </w:r>
      <w:proofErr w:type="spellEnd"/>
      <w:r w:rsidRPr="000A65CA">
        <w:rPr>
          <w:rFonts w:ascii="Arial" w:eastAsia="Arial" w:hAnsi="Arial" w:cs="Arial"/>
          <w:color w:val="000000"/>
          <w:shd w:val="clear" w:color="auto" w:fill="FFFFFF"/>
        </w:rPr>
        <w:t xml:space="preserve"> Primary School. (2018). [PDF] Cardiff: Estyn, pp.2-5. Available at: https://www.estyn.gov.wales/sites/www.estyn.gov.wales/files/documents/</w:t>
      </w:r>
      <w:r w:rsidRPr="000A65CA">
        <w:rPr>
          <w:rFonts w:ascii="Arial" w:eastAsia="Arial" w:hAnsi="Arial" w:cs="Arial"/>
          <w:color w:val="000000"/>
          <w:highlight w:val="black"/>
          <w:shd w:val="clear" w:color="auto" w:fill="FFFFFF"/>
        </w:rPr>
        <w:t>Cwmglas</w:t>
      </w:r>
      <w:r w:rsidRPr="000A65CA">
        <w:rPr>
          <w:rFonts w:ascii="Arial" w:eastAsia="Arial" w:hAnsi="Arial" w:cs="Arial"/>
          <w:color w:val="000000"/>
          <w:shd w:val="clear" w:color="auto" w:fill="FFFFFF"/>
        </w:rPr>
        <w:t>%20Primary.pdf [Accessed 26 Oct. 2019].</w:t>
      </w:r>
    </w:p>
    <w:p w14:paraId="7542B8A0" w14:textId="77777777" w:rsidR="00C72348" w:rsidRPr="005A2011" w:rsidRDefault="00C72348" w:rsidP="294A1B30">
      <w:pPr>
        <w:pStyle w:val="paragraph"/>
        <w:spacing w:before="0" w:beforeAutospacing="0" w:after="0" w:afterAutospacing="0"/>
        <w:rPr>
          <w:rFonts w:ascii="Arial" w:eastAsia="Arial" w:hAnsi="Arial" w:cs="Arial"/>
          <w:b/>
          <w:bCs/>
          <w:i/>
          <w:iCs/>
          <w:sz w:val="22"/>
          <w:szCs w:val="22"/>
        </w:rPr>
      </w:pPr>
    </w:p>
    <w:p w14:paraId="22FD08E1" w14:textId="77777777" w:rsidR="00C72348" w:rsidRPr="005A2011" w:rsidRDefault="00C72348" w:rsidP="00C72348">
      <w:pPr>
        <w:pStyle w:val="paragraph"/>
        <w:spacing w:before="0" w:beforeAutospacing="0" w:after="0" w:afterAutospacing="0"/>
        <w:rPr>
          <w:rFonts w:ascii="Arial" w:hAnsi="Arial" w:cs="Arial"/>
          <w:sz w:val="22"/>
          <w:szCs w:val="22"/>
        </w:rPr>
      </w:pPr>
      <w:r w:rsidRPr="005A2011">
        <w:rPr>
          <w:rFonts w:ascii="Arial" w:hAnsi="Arial" w:cs="Arial"/>
          <w:color w:val="000000" w:themeColor="text1"/>
          <w:sz w:val="22"/>
          <w:szCs w:val="22"/>
        </w:rPr>
        <w:t xml:space="preserve">Aubrey, K. and Riley, A. (2016). </w:t>
      </w:r>
      <w:r w:rsidRPr="005A2011">
        <w:rPr>
          <w:rFonts w:ascii="Arial" w:hAnsi="Arial" w:cs="Arial"/>
          <w:i/>
          <w:iCs/>
          <w:color w:val="000000" w:themeColor="text1"/>
          <w:sz w:val="22"/>
          <w:szCs w:val="22"/>
        </w:rPr>
        <w:t>Understanding &amp; using educational theories</w:t>
      </w:r>
      <w:r w:rsidRPr="005A2011">
        <w:rPr>
          <w:rFonts w:ascii="Arial" w:hAnsi="Arial" w:cs="Arial"/>
          <w:color w:val="000000" w:themeColor="text1"/>
          <w:sz w:val="22"/>
          <w:szCs w:val="22"/>
        </w:rPr>
        <w:t>. 1st ed. London: SAGE, pp.64-69.</w:t>
      </w:r>
    </w:p>
    <w:p w14:paraId="0E1B66A5" w14:textId="77777777" w:rsidR="00C72348" w:rsidRPr="005A2011" w:rsidRDefault="00C72348" w:rsidP="294A1B30">
      <w:pPr>
        <w:pStyle w:val="paragraph"/>
        <w:spacing w:before="0" w:beforeAutospacing="0" w:after="0" w:afterAutospacing="0"/>
        <w:rPr>
          <w:rFonts w:ascii="Arial" w:eastAsia="Arial" w:hAnsi="Arial" w:cs="Arial"/>
          <w:b/>
          <w:bCs/>
          <w:i/>
          <w:iCs/>
          <w:sz w:val="22"/>
          <w:szCs w:val="22"/>
        </w:rPr>
      </w:pPr>
    </w:p>
    <w:p w14:paraId="25CB8004" w14:textId="5E945975" w:rsidR="00C72348" w:rsidRPr="005A2011" w:rsidRDefault="294A1B30" w:rsidP="00C72348">
      <w:pPr>
        <w:spacing w:after="0" w:line="276" w:lineRule="auto"/>
        <w:ind w:left="450" w:hanging="450"/>
        <w:textAlignment w:val="baseline"/>
        <w:rPr>
          <w:rFonts w:ascii="Arial" w:eastAsia="Arial" w:hAnsi="Arial" w:cs="Arial"/>
          <w:color w:val="000000" w:themeColor="text1"/>
        </w:rPr>
      </w:pPr>
      <w:r w:rsidRPr="005A2011">
        <w:rPr>
          <w:rFonts w:ascii="Arial" w:eastAsia="Arial" w:hAnsi="Arial" w:cs="Arial"/>
          <w:b/>
          <w:bCs/>
          <w:i/>
          <w:iCs/>
        </w:rPr>
        <w:t xml:space="preserve"> </w:t>
      </w:r>
      <w:proofErr w:type="spellStart"/>
      <w:r w:rsidR="00C72348" w:rsidRPr="000A65CA">
        <w:rPr>
          <w:rFonts w:ascii="Arial" w:eastAsia="Arial" w:hAnsi="Arial" w:cs="Arial"/>
          <w:color w:val="000000" w:themeColor="text1"/>
        </w:rPr>
        <w:t>Bassot</w:t>
      </w:r>
      <w:proofErr w:type="spellEnd"/>
      <w:r w:rsidR="00C72348" w:rsidRPr="000A65CA">
        <w:rPr>
          <w:rFonts w:ascii="Arial" w:eastAsia="Arial" w:hAnsi="Arial" w:cs="Arial"/>
          <w:color w:val="000000" w:themeColor="text1"/>
        </w:rPr>
        <w:t xml:space="preserve">, B. (2016). </w:t>
      </w:r>
      <w:r w:rsidR="00C72348" w:rsidRPr="000A65CA">
        <w:rPr>
          <w:rFonts w:ascii="Arial" w:eastAsia="Arial" w:hAnsi="Arial" w:cs="Arial"/>
          <w:i/>
          <w:iCs/>
          <w:color w:val="000000" w:themeColor="text1"/>
        </w:rPr>
        <w:t xml:space="preserve">The reflective practice </w:t>
      </w:r>
      <w:proofErr w:type="gramStart"/>
      <w:r w:rsidR="00C72348" w:rsidRPr="000A65CA">
        <w:rPr>
          <w:rFonts w:ascii="Arial" w:eastAsia="Arial" w:hAnsi="Arial" w:cs="Arial"/>
          <w:i/>
          <w:iCs/>
          <w:color w:val="000000" w:themeColor="text1"/>
        </w:rPr>
        <w:t>guide</w:t>
      </w:r>
      <w:proofErr w:type="gramEnd"/>
      <w:r w:rsidR="00C72348" w:rsidRPr="000A65CA">
        <w:rPr>
          <w:rFonts w:ascii="Arial" w:eastAsia="Arial" w:hAnsi="Arial" w:cs="Arial"/>
          <w:color w:val="000000" w:themeColor="text1"/>
        </w:rPr>
        <w:t>. 2nd ed. New York: Routledge.</w:t>
      </w:r>
    </w:p>
    <w:p w14:paraId="7C38C294" w14:textId="77777777" w:rsidR="00C72348" w:rsidRPr="005A2011" w:rsidRDefault="00C72348" w:rsidP="00C72348">
      <w:pPr>
        <w:spacing w:after="0" w:line="276" w:lineRule="auto"/>
        <w:ind w:left="450" w:hanging="450"/>
        <w:textAlignment w:val="baseline"/>
        <w:rPr>
          <w:rFonts w:ascii="Arial" w:eastAsia="Arial" w:hAnsi="Arial" w:cs="Arial"/>
          <w:color w:val="000000" w:themeColor="text1"/>
        </w:rPr>
      </w:pPr>
    </w:p>
    <w:p w14:paraId="741D1D6B" w14:textId="77777777" w:rsidR="00C72348" w:rsidRPr="000A65CA" w:rsidRDefault="00C72348" w:rsidP="00C72348">
      <w:pPr>
        <w:spacing w:after="0" w:line="240" w:lineRule="auto"/>
        <w:textAlignment w:val="baseline"/>
        <w:rPr>
          <w:rFonts w:ascii="Arial" w:eastAsia="Times New Roman" w:hAnsi="Arial" w:cs="Arial"/>
          <w:lang w:eastAsia="en-GB"/>
        </w:rPr>
      </w:pPr>
      <w:r w:rsidRPr="000A65CA">
        <w:rPr>
          <w:rFonts w:ascii="Arial" w:eastAsia="Times New Roman" w:hAnsi="Arial" w:cs="Arial"/>
          <w:color w:val="000000"/>
          <w:lang w:eastAsia="en-GB"/>
        </w:rPr>
        <w:t xml:space="preserve">Bennett, T. (2018). Is it every okay to ignore bad </w:t>
      </w:r>
      <w:proofErr w:type="gramStart"/>
      <w:r w:rsidRPr="000A65CA">
        <w:rPr>
          <w:rFonts w:ascii="Arial" w:eastAsia="Times New Roman" w:hAnsi="Arial" w:cs="Arial"/>
          <w:color w:val="000000"/>
          <w:lang w:eastAsia="en-GB"/>
        </w:rPr>
        <w:t>behaviour?.</w:t>
      </w:r>
      <w:proofErr w:type="gramEnd"/>
      <w:r w:rsidRPr="000A65CA">
        <w:rPr>
          <w:rFonts w:ascii="Arial" w:eastAsia="Times New Roman" w:hAnsi="Arial" w:cs="Arial"/>
          <w:color w:val="000000"/>
          <w:lang w:eastAsia="en-GB"/>
        </w:rPr>
        <w:t xml:space="preserve"> [Blog] </w:t>
      </w:r>
      <w:r w:rsidRPr="000A65CA">
        <w:rPr>
          <w:rFonts w:ascii="Arial" w:eastAsia="Times New Roman" w:hAnsi="Arial" w:cs="Arial"/>
          <w:i/>
          <w:iCs/>
          <w:color w:val="000000"/>
          <w:lang w:eastAsia="en-GB"/>
        </w:rPr>
        <w:t>When to ignore bad behaviour</w:t>
      </w:r>
      <w:r w:rsidRPr="000A65CA">
        <w:rPr>
          <w:rFonts w:ascii="Arial" w:eastAsia="Times New Roman" w:hAnsi="Arial" w:cs="Arial"/>
          <w:color w:val="000000"/>
          <w:lang w:eastAsia="en-GB"/>
        </w:rPr>
        <w:t>. Available at: https://www.tes.com/teaching-resource/when-to-ignore-bad-behaviour-6107025 [Accessed 29 Oct. 2019].</w:t>
      </w:r>
      <w:r w:rsidRPr="000A65CA">
        <w:rPr>
          <w:rFonts w:ascii="Arial" w:eastAsia="Times New Roman" w:hAnsi="Arial" w:cs="Arial"/>
          <w:lang w:eastAsia="en-GB"/>
        </w:rPr>
        <w:t>  </w:t>
      </w:r>
    </w:p>
    <w:p w14:paraId="14605433" w14:textId="77777777" w:rsidR="00C72348" w:rsidRPr="005A2011" w:rsidRDefault="00C72348" w:rsidP="00C72348">
      <w:pPr>
        <w:spacing w:after="0" w:line="276" w:lineRule="auto"/>
        <w:textAlignment w:val="baseline"/>
        <w:rPr>
          <w:rFonts w:ascii="Arial" w:eastAsia="Arial" w:hAnsi="Arial" w:cs="Arial"/>
          <w:color w:val="000000" w:themeColor="text1"/>
        </w:rPr>
      </w:pPr>
    </w:p>
    <w:p w14:paraId="27E42483" w14:textId="77777777" w:rsidR="00C72348" w:rsidRPr="000A65CA" w:rsidRDefault="00C72348" w:rsidP="00C72348">
      <w:pPr>
        <w:spacing w:after="0" w:line="276" w:lineRule="auto"/>
        <w:ind w:left="450" w:hanging="450"/>
        <w:textAlignment w:val="baseline"/>
        <w:rPr>
          <w:rFonts w:ascii="Arial" w:eastAsia="Arial" w:hAnsi="Arial" w:cs="Arial"/>
          <w:color w:val="000000" w:themeColor="text1"/>
        </w:rPr>
      </w:pPr>
    </w:p>
    <w:p w14:paraId="6E770BD4" w14:textId="03A3CD67" w:rsidR="294A1B30" w:rsidRPr="005A2011" w:rsidRDefault="00C72348" w:rsidP="294A1B30">
      <w:pPr>
        <w:pStyle w:val="paragraph"/>
        <w:spacing w:before="0" w:beforeAutospacing="0" w:after="0" w:afterAutospacing="0"/>
        <w:rPr>
          <w:rFonts w:ascii="Arial" w:eastAsia="Arial" w:hAnsi="Arial" w:cs="Arial"/>
          <w:b/>
          <w:bCs/>
          <w:i/>
          <w:iCs/>
          <w:sz w:val="22"/>
          <w:szCs w:val="22"/>
        </w:rPr>
      </w:pPr>
      <w:r w:rsidRPr="000A65CA">
        <w:rPr>
          <w:rFonts w:ascii="Arial" w:eastAsia="Arial" w:hAnsi="Arial" w:cs="Arial"/>
          <w:sz w:val="22"/>
          <w:szCs w:val="22"/>
        </w:rPr>
        <w:t>Bethune, A. (2018</w:t>
      </w:r>
      <w:r w:rsidRPr="000A65CA">
        <w:rPr>
          <w:rFonts w:ascii="Arial" w:eastAsia="Arial" w:hAnsi="Arial" w:cs="Arial"/>
          <w:i/>
          <w:iCs/>
          <w:sz w:val="22"/>
          <w:szCs w:val="22"/>
        </w:rPr>
        <w:t>). Wellbeing in the Primary Classroom: A practical guide to teaching happiness.</w:t>
      </w:r>
      <w:r w:rsidRPr="000A65CA">
        <w:rPr>
          <w:rFonts w:ascii="Arial" w:eastAsia="Arial" w:hAnsi="Arial" w:cs="Arial"/>
          <w:sz w:val="22"/>
          <w:szCs w:val="22"/>
        </w:rPr>
        <w:t xml:space="preserve"> London: Bloomsbury Education.</w:t>
      </w:r>
    </w:p>
    <w:p w14:paraId="4E5CA9EF" w14:textId="4208C15A" w:rsidR="294A1B30" w:rsidRPr="005A2011" w:rsidRDefault="294A1B30" w:rsidP="294A1B30">
      <w:pPr>
        <w:pStyle w:val="paragraph"/>
        <w:spacing w:before="0" w:beforeAutospacing="0" w:after="0" w:afterAutospacing="0" w:line="276" w:lineRule="auto"/>
        <w:rPr>
          <w:rFonts w:ascii="Arial" w:eastAsia="Arial" w:hAnsi="Arial" w:cs="Arial"/>
          <w:sz w:val="22"/>
          <w:szCs w:val="22"/>
        </w:rPr>
      </w:pPr>
    </w:p>
    <w:p w14:paraId="64EE71F5" w14:textId="672F5E00" w:rsidR="00384F7D" w:rsidRPr="005A2011" w:rsidRDefault="00384F7D" w:rsidP="294A1B30">
      <w:pPr>
        <w:pStyle w:val="paragraph"/>
        <w:spacing w:before="0" w:beforeAutospacing="0" w:after="0" w:afterAutospacing="0" w:line="276" w:lineRule="auto"/>
        <w:rPr>
          <w:rFonts w:ascii="Arial" w:eastAsia="Arial" w:hAnsi="Arial" w:cs="Arial"/>
          <w:sz w:val="22"/>
          <w:szCs w:val="22"/>
        </w:rPr>
      </w:pPr>
      <w:r w:rsidRPr="005A2011">
        <w:rPr>
          <w:rFonts w:ascii="Arial" w:eastAsia="Arial" w:hAnsi="Arial" w:cs="Arial"/>
          <w:sz w:val="22"/>
          <w:szCs w:val="22"/>
        </w:rPr>
        <w:t>Bigger, M. (</w:t>
      </w:r>
      <w:r w:rsidR="0062094B" w:rsidRPr="005A2011">
        <w:rPr>
          <w:rFonts w:ascii="Arial" w:eastAsia="Arial" w:hAnsi="Arial" w:cs="Arial"/>
          <w:sz w:val="22"/>
          <w:szCs w:val="22"/>
        </w:rPr>
        <w:t xml:space="preserve">1982). </w:t>
      </w:r>
      <w:r w:rsidR="005D7F99" w:rsidRPr="005A2011">
        <w:rPr>
          <w:rFonts w:ascii="Arial" w:eastAsia="Arial" w:hAnsi="Arial" w:cs="Arial"/>
          <w:i/>
          <w:iCs/>
          <w:sz w:val="22"/>
          <w:szCs w:val="22"/>
        </w:rPr>
        <w:t xml:space="preserve">Learning Theories for Teachers. </w:t>
      </w:r>
      <w:r w:rsidR="00B01D68" w:rsidRPr="005A2011">
        <w:rPr>
          <w:rFonts w:ascii="Arial" w:eastAsia="Arial" w:hAnsi="Arial" w:cs="Arial"/>
          <w:sz w:val="22"/>
          <w:szCs w:val="22"/>
        </w:rPr>
        <w:t>4</w:t>
      </w:r>
      <w:r w:rsidR="00B01D68" w:rsidRPr="005A2011">
        <w:rPr>
          <w:rFonts w:ascii="Arial" w:eastAsia="Arial" w:hAnsi="Arial" w:cs="Arial"/>
          <w:sz w:val="22"/>
          <w:szCs w:val="22"/>
          <w:vertAlign w:val="superscript"/>
        </w:rPr>
        <w:t>th</w:t>
      </w:r>
      <w:r w:rsidR="00B01D68" w:rsidRPr="005A2011">
        <w:rPr>
          <w:rFonts w:ascii="Arial" w:eastAsia="Arial" w:hAnsi="Arial" w:cs="Arial"/>
          <w:sz w:val="22"/>
          <w:szCs w:val="22"/>
        </w:rPr>
        <w:t xml:space="preserve"> ed. </w:t>
      </w:r>
      <w:r w:rsidR="00F821BD" w:rsidRPr="005A2011">
        <w:rPr>
          <w:rFonts w:ascii="Arial" w:eastAsia="Arial" w:hAnsi="Arial" w:cs="Arial"/>
          <w:sz w:val="22"/>
          <w:szCs w:val="22"/>
        </w:rPr>
        <w:t xml:space="preserve">London: </w:t>
      </w:r>
      <w:proofErr w:type="spellStart"/>
      <w:r w:rsidR="003F1258" w:rsidRPr="005A2011">
        <w:rPr>
          <w:rFonts w:ascii="Arial" w:eastAsia="Arial" w:hAnsi="Arial" w:cs="Arial"/>
          <w:sz w:val="22"/>
          <w:szCs w:val="22"/>
        </w:rPr>
        <w:t>Harper</w:t>
      </w:r>
      <w:r w:rsidR="005A2011" w:rsidRPr="005A2011">
        <w:rPr>
          <w:rFonts w:ascii="Arial" w:eastAsia="Arial" w:hAnsi="Arial" w:cs="Arial"/>
          <w:sz w:val="22"/>
          <w:szCs w:val="22"/>
        </w:rPr>
        <w:t>&amp;Row</w:t>
      </w:r>
      <w:proofErr w:type="spellEnd"/>
      <w:r w:rsidR="005A2011" w:rsidRPr="005A2011">
        <w:rPr>
          <w:rFonts w:ascii="Arial" w:eastAsia="Arial" w:hAnsi="Arial" w:cs="Arial"/>
          <w:sz w:val="22"/>
          <w:szCs w:val="22"/>
        </w:rPr>
        <w:t xml:space="preserve">. </w:t>
      </w:r>
      <w:r w:rsidR="005D7F99" w:rsidRPr="005A2011">
        <w:rPr>
          <w:rFonts w:ascii="Arial" w:eastAsia="Arial" w:hAnsi="Arial" w:cs="Arial"/>
          <w:sz w:val="22"/>
          <w:szCs w:val="22"/>
        </w:rPr>
        <w:t xml:space="preserve"> </w:t>
      </w:r>
    </w:p>
    <w:p w14:paraId="150D2EBB" w14:textId="77777777" w:rsidR="005D7F99" w:rsidRPr="005A2011" w:rsidRDefault="005D7F99" w:rsidP="294A1B30">
      <w:pPr>
        <w:pStyle w:val="paragraph"/>
        <w:spacing w:before="0" w:beforeAutospacing="0" w:after="0" w:afterAutospacing="0" w:line="276" w:lineRule="auto"/>
        <w:rPr>
          <w:rFonts w:ascii="Arial" w:eastAsia="Arial" w:hAnsi="Arial" w:cs="Arial"/>
          <w:sz w:val="22"/>
          <w:szCs w:val="22"/>
        </w:rPr>
      </w:pPr>
    </w:p>
    <w:p w14:paraId="7AF84321" w14:textId="77777777" w:rsidR="00C72348" w:rsidRPr="000A65CA" w:rsidRDefault="00C72348" w:rsidP="00C72348">
      <w:pPr>
        <w:spacing w:line="276" w:lineRule="auto"/>
        <w:rPr>
          <w:rFonts w:ascii="Arial" w:eastAsia="Arial" w:hAnsi="Arial" w:cs="Arial"/>
          <w:color w:val="000000" w:themeColor="text1"/>
        </w:rPr>
      </w:pPr>
      <w:proofErr w:type="spellStart"/>
      <w:r w:rsidRPr="000A65CA">
        <w:rPr>
          <w:rFonts w:ascii="Arial" w:eastAsia="Arial" w:hAnsi="Arial" w:cs="Arial"/>
          <w:color w:val="000000"/>
          <w:highlight w:val="black"/>
          <w:shd w:val="clear" w:color="auto" w:fill="FFFFFF"/>
        </w:rPr>
        <w:t>Bonymaen</w:t>
      </w:r>
      <w:proofErr w:type="spellEnd"/>
      <w:r w:rsidRPr="000A65CA">
        <w:rPr>
          <w:rFonts w:ascii="Arial" w:eastAsia="Arial" w:hAnsi="Arial" w:cs="Arial"/>
          <w:color w:val="000000"/>
          <w:shd w:val="clear" w:color="auto" w:fill="FFFFFF"/>
        </w:rPr>
        <w:t xml:space="preserve"> Ward Profile. (2019). [PDF] Swansea: Swansea Council, pp.4-6. Available at: http://file:///C:/Users/Laure/AppData/Local/Packages/Microsoft.MicrosoftEdge_8wekyb3d8bbwe/TempState/Downloads/</w:t>
      </w:r>
      <w:r w:rsidRPr="000A65CA">
        <w:rPr>
          <w:rFonts w:ascii="Arial" w:eastAsia="Arial" w:hAnsi="Arial" w:cs="Arial"/>
          <w:color w:val="000000"/>
          <w:highlight w:val="black"/>
          <w:shd w:val="clear" w:color="auto" w:fill="FFFFFF"/>
        </w:rPr>
        <w:t>Bonymaen</w:t>
      </w:r>
      <w:r w:rsidRPr="000A65CA">
        <w:rPr>
          <w:rFonts w:ascii="Arial" w:eastAsia="Arial" w:hAnsi="Arial" w:cs="Arial"/>
          <w:color w:val="000000"/>
          <w:shd w:val="clear" w:color="auto" w:fill="FFFFFF"/>
        </w:rPr>
        <w:t>_Ward_Profile_Jan19%20(1).pdf [Accessed 26 Oct. 2019].</w:t>
      </w:r>
    </w:p>
    <w:p w14:paraId="53EE6DA3" w14:textId="77777777" w:rsidR="00C72348" w:rsidRPr="000A65CA" w:rsidRDefault="00C72348" w:rsidP="00C72348">
      <w:pPr>
        <w:spacing w:line="276" w:lineRule="auto"/>
        <w:rPr>
          <w:rFonts w:ascii="Arial" w:eastAsia="Arial" w:hAnsi="Arial" w:cs="Arial"/>
          <w:u w:val="single"/>
        </w:rPr>
      </w:pPr>
      <w:r w:rsidRPr="000A65CA">
        <w:rPr>
          <w:rFonts w:ascii="Arial" w:eastAsia="Arial" w:hAnsi="Arial" w:cs="Arial"/>
          <w:color w:val="000000"/>
          <w:shd w:val="clear" w:color="auto" w:fill="FFFFFF"/>
        </w:rPr>
        <w:t xml:space="preserve">Cambridge-community.org.uk. (2019). </w:t>
      </w:r>
      <w:r w:rsidRPr="000A65CA">
        <w:rPr>
          <w:rFonts w:ascii="Arial" w:eastAsia="Arial" w:hAnsi="Arial" w:cs="Arial"/>
          <w:i/>
          <w:iCs/>
          <w:color w:val="000000"/>
        </w:rPr>
        <w:t>Getting started with Reflective Practice</w:t>
      </w:r>
      <w:r w:rsidRPr="000A65CA">
        <w:rPr>
          <w:rFonts w:ascii="Arial" w:eastAsia="Arial" w:hAnsi="Arial" w:cs="Arial"/>
          <w:color w:val="000000"/>
          <w:shd w:val="clear" w:color="auto" w:fill="FFFFFF"/>
        </w:rPr>
        <w:t>. [online] Available at: https://www.cambridge-community.org.uk/professional-development/gswrp/index.html [Accessed 29 Oct. 2019].</w:t>
      </w:r>
    </w:p>
    <w:p w14:paraId="2B965E14" w14:textId="77777777" w:rsidR="00C72348" w:rsidRPr="005A2011" w:rsidRDefault="00C72348" w:rsidP="294A1B30">
      <w:pPr>
        <w:pStyle w:val="paragraph"/>
        <w:spacing w:before="0" w:beforeAutospacing="0" w:after="0" w:afterAutospacing="0" w:line="276" w:lineRule="auto"/>
        <w:rPr>
          <w:rFonts w:ascii="Arial" w:eastAsia="Arial" w:hAnsi="Arial" w:cs="Arial"/>
          <w:sz w:val="22"/>
          <w:szCs w:val="22"/>
        </w:rPr>
      </w:pPr>
    </w:p>
    <w:p w14:paraId="33E9A2C5" w14:textId="323801AA" w:rsidR="00C72348" w:rsidRPr="005A2011" w:rsidRDefault="00C72348" w:rsidP="00C72348">
      <w:pPr>
        <w:spacing w:after="0" w:line="276" w:lineRule="auto"/>
        <w:textAlignment w:val="baseline"/>
        <w:rPr>
          <w:rFonts w:ascii="Arial" w:eastAsia="Arial" w:hAnsi="Arial" w:cs="Arial"/>
          <w:lang w:eastAsia="en-GB"/>
        </w:rPr>
      </w:pPr>
      <w:r w:rsidRPr="000A65CA">
        <w:rPr>
          <w:rFonts w:ascii="Arial" w:eastAsia="Arial" w:hAnsi="Arial" w:cs="Arial"/>
          <w:color w:val="000000" w:themeColor="text1"/>
          <w:lang w:eastAsia="en-GB"/>
        </w:rPr>
        <w:t xml:space="preserve">Cohen, L., Manion, L. and Morrison, K. (2011). </w:t>
      </w:r>
      <w:r w:rsidRPr="000A65CA">
        <w:rPr>
          <w:rFonts w:ascii="Arial" w:eastAsia="Arial" w:hAnsi="Arial" w:cs="Arial"/>
          <w:i/>
          <w:iCs/>
          <w:color w:val="000000" w:themeColor="text1"/>
          <w:lang w:eastAsia="en-GB"/>
        </w:rPr>
        <w:t>Research methods in education</w:t>
      </w:r>
      <w:r w:rsidRPr="000A65CA">
        <w:rPr>
          <w:rFonts w:ascii="Arial" w:eastAsia="Arial" w:hAnsi="Arial" w:cs="Arial"/>
          <w:color w:val="000000" w:themeColor="text1"/>
          <w:lang w:eastAsia="en-GB"/>
        </w:rPr>
        <w:t>. 7th ed. New York: Routledge, pp.289-290. </w:t>
      </w:r>
      <w:r w:rsidRPr="000A65CA">
        <w:rPr>
          <w:rFonts w:ascii="Arial" w:eastAsia="Arial" w:hAnsi="Arial" w:cs="Arial"/>
          <w:lang w:eastAsia="en-GB"/>
        </w:rPr>
        <w:t> </w:t>
      </w:r>
    </w:p>
    <w:p w14:paraId="29A49806" w14:textId="2A68D9AD" w:rsidR="00C72348" w:rsidRPr="005A2011" w:rsidRDefault="00C72348" w:rsidP="00C72348">
      <w:pPr>
        <w:spacing w:after="0" w:line="276" w:lineRule="auto"/>
        <w:textAlignment w:val="baseline"/>
        <w:rPr>
          <w:rFonts w:ascii="Arial" w:eastAsia="Arial" w:hAnsi="Arial" w:cs="Arial"/>
          <w:lang w:eastAsia="en-GB"/>
        </w:rPr>
      </w:pPr>
    </w:p>
    <w:p w14:paraId="385C5241" w14:textId="77777777" w:rsidR="00C72348" w:rsidRPr="000A65CA" w:rsidRDefault="00C72348" w:rsidP="00C72348">
      <w:pPr>
        <w:spacing w:after="0" w:line="276" w:lineRule="auto"/>
        <w:rPr>
          <w:rFonts w:ascii="Arial" w:eastAsia="Arial" w:hAnsi="Arial" w:cs="Arial"/>
          <w:color w:val="000000" w:themeColor="text1"/>
          <w:lang w:eastAsia="en-GB"/>
        </w:rPr>
      </w:pPr>
      <w:proofErr w:type="spellStart"/>
      <w:r w:rsidRPr="000A65CA">
        <w:rPr>
          <w:rFonts w:ascii="Arial" w:eastAsia="Arial" w:hAnsi="Arial" w:cs="Arial"/>
          <w:color w:val="000000" w:themeColor="text1"/>
          <w:lang w:eastAsia="en-GB"/>
        </w:rPr>
        <w:t>Colverd</w:t>
      </w:r>
      <w:proofErr w:type="spellEnd"/>
      <w:r w:rsidRPr="000A65CA">
        <w:rPr>
          <w:rFonts w:ascii="Arial" w:eastAsia="Arial" w:hAnsi="Arial" w:cs="Arial"/>
          <w:color w:val="000000" w:themeColor="text1"/>
          <w:lang w:eastAsia="en-GB"/>
        </w:rPr>
        <w:t xml:space="preserve">, S. and Hodgkin, B. (2011). </w:t>
      </w:r>
      <w:r w:rsidRPr="000A65CA">
        <w:rPr>
          <w:rFonts w:ascii="Arial" w:eastAsia="Arial" w:hAnsi="Arial" w:cs="Arial"/>
          <w:i/>
          <w:iCs/>
          <w:color w:val="000000" w:themeColor="text1"/>
          <w:lang w:eastAsia="en-GB"/>
        </w:rPr>
        <w:t>Developing emotional intelligence in the Primary School</w:t>
      </w:r>
      <w:r w:rsidRPr="000A65CA">
        <w:rPr>
          <w:rFonts w:ascii="Arial" w:eastAsia="Arial" w:hAnsi="Arial" w:cs="Arial"/>
          <w:color w:val="000000" w:themeColor="text1"/>
          <w:lang w:eastAsia="en-GB"/>
        </w:rPr>
        <w:t xml:space="preserve">. London: Routledge. </w:t>
      </w:r>
    </w:p>
    <w:p w14:paraId="13737DDE" w14:textId="63B6841B" w:rsidR="00C72348" w:rsidRPr="005A2011" w:rsidRDefault="00C72348" w:rsidP="00C72348">
      <w:pPr>
        <w:spacing w:after="0" w:line="276" w:lineRule="auto"/>
        <w:textAlignment w:val="baseline"/>
        <w:rPr>
          <w:rFonts w:ascii="Arial" w:eastAsia="Arial" w:hAnsi="Arial" w:cs="Arial"/>
          <w:lang w:eastAsia="en-GB"/>
        </w:rPr>
      </w:pPr>
    </w:p>
    <w:p w14:paraId="6BF6FECF" w14:textId="5058DABC" w:rsidR="00DE4E3E" w:rsidRPr="005A2011" w:rsidRDefault="00DE4E3E" w:rsidP="00C72348">
      <w:pPr>
        <w:spacing w:after="0" w:line="276" w:lineRule="auto"/>
        <w:textAlignment w:val="baseline"/>
        <w:rPr>
          <w:rFonts w:ascii="Arial" w:eastAsia="Arial" w:hAnsi="Arial" w:cs="Arial"/>
          <w:lang w:eastAsia="en-GB"/>
        </w:rPr>
      </w:pPr>
      <w:proofErr w:type="spellStart"/>
      <w:r w:rsidRPr="005A2011">
        <w:rPr>
          <w:rFonts w:ascii="Arial" w:eastAsia="Arial" w:hAnsi="Arial" w:cs="Arial"/>
          <w:lang w:eastAsia="en-GB"/>
        </w:rPr>
        <w:t>Cremin</w:t>
      </w:r>
      <w:proofErr w:type="spellEnd"/>
      <w:r w:rsidR="004800D3" w:rsidRPr="005A2011">
        <w:rPr>
          <w:rFonts w:ascii="Arial" w:eastAsia="Arial" w:hAnsi="Arial" w:cs="Arial"/>
          <w:lang w:eastAsia="en-GB"/>
        </w:rPr>
        <w:t>, T</w:t>
      </w:r>
      <w:r w:rsidR="00152A2E" w:rsidRPr="005A2011">
        <w:rPr>
          <w:rFonts w:ascii="Arial" w:eastAsia="Arial" w:hAnsi="Arial" w:cs="Arial"/>
          <w:lang w:eastAsia="en-GB"/>
        </w:rPr>
        <w:t>. and Arthur, J. (</w:t>
      </w:r>
      <w:r w:rsidR="00CF2A09" w:rsidRPr="005A2011">
        <w:rPr>
          <w:rFonts w:ascii="Arial" w:eastAsia="Arial" w:hAnsi="Arial" w:cs="Arial"/>
          <w:lang w:eastAsia="en-GB"/>
        </w:rPr>
        <w:t>2014)</w:t>
      </w:r>
      <w:r w:rsidR="00205B5E" w:rsidRPr="005A2011">
        <w:rPr>
          <w:rFonts w:ascii="Arial" w:eastAsia="Arial" w:hAnsi="Arial" w:cs="Arial"/>
          <w:lang w:eastAsia="en-GB"/>
        </w:rPr>
        <w:t xml:space="preserve">. </w:t>
      </w:r>
      <w:r w:rsidR="00205B5E" w:rsidRPr="005A2011">
        <w:rPr>
          <w:rFonts w:ascii="Arial" w:eastAsia="Arial" w:hAnsi="Arial" w:cs="Arial"/>
          <w:i/>
          <w:iCs/>
          <w:lang w:eastAsia="en-GB"/>
        </w:rPr>
        <w:t>Learning to teach</w:t>
      </w:r>
      <w:r w:rsidR="005077B9" w:rsidRPr="005A2011">
        <w:rPr>
          <w:rFonts w:ascii="Arial" w:eastAsia="Arial" w:hAnsi="Arial" w:cs="Arial"/>
          <w:i/>
          <w:iCs/>
          <w:lang w:eastAsia="en-GB"/>
        </w:rPr>
        <w:t xml:space="preserve"> in the Primary School.</w:t>
      </w:r>
      <w:r w:rsidR="00012822" w:rsidRPr="005A2011">
        <w:rPr>
          <w:rFonts w:ascii="Arial" w:eastAsia="Arial" w:hAnsi="Arial" w:cs="Arial"/>
          <w:lang w:eastAsia="en-GB"/>
        </w:rPr>
        <w:t xml:space="preserve"> 3</w:t>
      </w:r>
      <w:r w:rsidR="00012822" w:rsidRPr="005A2011">
        <w:rPr>
          <w:rFonts w:ascii="Arial" w:eastAsia="Arial" w:hAnsi="Arial" w:cs="Arial"/>
          <w:vertAlign w:val="superscript"/>
          <w:lang w:eastAsia="en-GB"/>
        </w:rPr>
        <w:t>rd</w:t>
      </w:r>
      <w:r w:rsidR="00952792" w:rsidRPr="005A2011">
        <w:rPr>
          <w:rFonts w:ascii="Arial" w:eastAsia="Arial" w:hAnsi="Arial" w:cs="Arial"/>
          <w:lang w:eastAsia="en-GB"/>
        </w:rPr>
        <w:t xml:space="preserve"> ed. </w:t>
      </w:r>
      <w:r w:rsidR="008743BF" w:rsidRPr="005A2011">
        <w:rPr>
          <w:rFonts w:ascii="Arial" w:eastAsia="Arial" w:hAnsi="Arial" w:cs="Arial"/>
          <w:lang w:eastAsia="en-GB"/>
        </w:rPr>
        <w:t>New York</w:t>
      </w:r>
      <w:r w:rsidR="00CA6200" w:rsidRPr="005A2011">
        <w:rPr>
          <w:rFonts w:ascii="Arial" w:eastAsia="Arial" w:hAnsi="Arial" w:cs="Arial"/>
          <w:lang w:eastAsia="en-GB"/>
        </w:rPr>
        <w:t xml:space="preserve">: </w:t>
      </w:r>
      <w:r w:rsidR="008743BF" w:rsidRPr="005A2011">
        <w:rPr>
          <w:rFonts w:ascii="Arial" w:eastAsia="Arial" w:hAnsi="Arial" w:cs="Arial"/>
          <w:lang w:eastAsia="en-GB"/>
        </w:rPr>
        <w:t>Routledge</w:t>
      </w:r>
      <w:r w:rsidR="00CA6200" w:rsidRPr="005A2011">
        <w:rPr>
          <w:rFonts w:ascii="Arial" w:eastAsia="Arial" w:hAnsi="Arial" w:cs="Arial"/>
          <w:lang w:eastAsia="en-GB"/>
        </w:rPr>
        <w:t>.</w:t>
      </w:r>
      <w:r w:rsidR="008743BF" w:rsidRPr="005A2011">
        <w:rPr>
          <w:rFonts w:ascii="Arial" w:eastAsia="Arial" w:hAnsi="Arial" w:cs="Arial"/>
          <w:lang w:eastAsia="en-GB"/>
        </w:rPr>
        <w:t xml:space="preserve"> </w:t>
      </w:r>
    </w:p>
    <w:p w14:paraId="36FABC25" w14:textId="4C109C86" w:rsidR="00C72348" w:rsidRPr="005A2011" w:rsidRDefault="00C72348" w:rsidP="00C72348">
      <w:pPr>
        <w:spacing w:after="0" w:line="276" w:lineRule="auto"/>
        <w:textAlignment w:val="baseline"/>
        <w:rPr>
          <w:rFonts w:ascii="Arial" w:eastAsia="Arial" w:hAnsi="Arial" w:cs="Arial"/>
          <w:lang w:eastAsia="en-GB"/>
        </w:rPr>
      </w:pPr>
    </w:p>
    <w:p w14:paraId="7672ED7D" w14:textId="20217CE1" w:rsidR="00C72348" w:rsidRDefault="00C72348" w:rsidP="00C72348">
      <w:pPr>
        <w:spacing w:after="0" w:line="276" w:lineRule="auto"/>
        <w:textAlignment w:val="baseline"/>
        <w:rPr>
          <w:rFonts w:ascii="Arial" w:eastAsia="Arial" w:hAnsi="Arial" w:cs="Arial"/>
          <w:color w:val="000000" w:themeColor="text1"/>
          <w:shd w:val="clear" w:color="auto" w:fill="FFFFFF"/>
        </w:rPr>
      </w:pPr>
      <w:r w:rsidRPr="000A65CA">
        <w:rPr>
          <w:rFonts w:ascii="Arial" w:eastAsia="Arial" w:hAnsi="Arial" w:cs="Arial"/>
          <w:color w:val="000000" w:themeColor="text1"/>
          <w:shd w:val="clear" w:color="auto" w:fill="FFFFFF"/>
        </w:rPr>
        <w:t xml:space="preserve">David, L. (2007). Behaviourism in </w:t>
      </w:r>
      <w:r w:rsidRPr="000A65CA">
        <w:rPr>
          <w:rFonts w:ascii="Arial" w:eastAsia="Arial" w:hAnsi="Arial" w:cs="Arial"/>
          <w:i/>
          <w:iCs/>
          <w:color w:val="000000" w:themeColor="text1"/>
        </w:rPr>
        <w:t>Learning Theories</w:t>
      </w:r>
      <w:r w:rsidRPr="000A65CA">
        <w:rPr>
          <w:rFonts w:ascii="Arial" w:eastAsia="Arial" w:hAnsi="Arial" w:cs="Arial"/>
          <w:color w:val="000000" w:themeColor="text1"/>
          <w:shd w:val="clear" w:color="auto" w:fill="FFFFFF"/>
        </w:rPr>
        <w:t xml:space="preserve">. [online] Available at: </w:t>
      </w:r>
      <w:r w:rsidRPr="000A65CA">
        <w:rPr>
          <w:rFonts w:ascii="Arial" w:eastAsia="Arial" w:hAnsi="Arial" w:cs="Arial"/>
          <w:color w:val="000000" w:themeColor="text1"/>
        </w:rPr>
        <w:t>https://www.learning-theories.com/behaviorism.html</w:t>
      </w:r>
      <w:r w:rsidRPr="000A65CA">
        <w:rPr>
          <w:rFonts w:ascii="Arial" w:eastAsia="Arial" w:hAnsi="Arial" w:cs="Arial"/>
          <w:color w:val="000000" w:themeColor="text1"/>
          <w:shd w:val="clear" w:color="auto" w:fill="FFFFFF"/>
        </w:rPr>
        <w:t>. [Accessed 21 Oct. 2019].</w:t>
      </w:r>
    </w:p>
    <w:p w14:paraId="3FC07950" w14:textId="55FAC708" w:rsidR="00006E84" w:rsidRDefault="00006E84" w:rsidP="00C72348">
      <w:pPr>
        <w:spacing w:after="0" w:line="276" w:lineRule="auto"/>
        <w:textAlignment w:val="baseline"/>
        <w:rPr>
          <w:rFonts w:ascii="Arial" w:eastAsia="Arial" w:hAnsi="Arial" w:cs="Arial"/>
          <w:color w:val="000000" w:themeColor="text1"/>
          <w:shd w:val="clear" w:color="auto" w:fill="FFFFFF"/>
        </w:rPr>
      </w:pPr>
    </w:p>
    <w:p w14:paraId="352496BE" w14:textId="62A60657" w:rsidR="00AA7073" w:rsidRPr="00AA7073" w:rsidRDefault="00006E84" w:rsidP="00C72348">
      <w:pPr>
        <w:spacing w:after="0" w:line="276" w:lineRule="auto"/>
        <w:textAlignment w:val="baseline"/>
        <w:rPr>
          <w:rFonts w:ascii="Arial" w:eastAsia="Arial" w:hAnsi="Arial" w:cs="Arial"/>
          <w:color w:val="000000" w:themeColor="text1"/>
          <w:shd w:val="clear" w:color="auto" w:fill="FFFFFF"/>
        </w:rPr>
      </w:pPr>
      <w:r>
        <w:rPr>
          <w:rFonts w:ascii="Arial" w:eastAsia="Arial" w:hAnsi="Arial" w:cs="Arial"/>
          <w:color w:val="000000" w:themeColor="text1"/>
          <w:shd w:val="clear" w:color="auto" w:fill="FFFFFF"/>
        </w:rPr>
        <w:t xml:space="preserve">Davies, </w:t>
      </w:r>
      <w:r w:rsidR="006B4227">
        <w:rPr>
          <w:rFonts w:ascii="Arial" w:eastAsia="Arial" w:hAnsi="Arial" w:cs="Arial"/>
          <w:color w:val="000000" w:themeColor="text1"/>
          <w:shd w:val="clear" w:color="auto" w:fill="FFFFFF"/>
        </w:rPr>
        <w:t>S. (</w:t>
      </w:r>
      <w:r w:rsidR="00FC4938">
        <w:rPr>
          <w:rFonts w:ascii="Arial" w:eastAsia="Arial" w:hAnsi="Arial" w:cs="Arial"/>
          <w:color w:val="000000" w:themeColor="text1"/>
          <w:shd w:val="clear" w:color="auto" w:fill="FFFFFF"/>
        </w:rPr>
        <w:t xml:space="preserve">2012). </w:t>
      </w:r>
      <w:r w:rsidR="00FC4938" w:rsidRPr="00AA7073">
        <w:rPr>
          <w:rFonts w:ascii="Arial" w:eastAsia="Arial" w:hAnsi="Arial" w:cs="Arial"/>
          <w:i/>
          <w:iCs/>
          <w:color w:val="000000" w:themeColor="text1"/>
          <w:shd w:val="clear" w:color="auto" w:fill="FFFFFF"/>
        </w:rPr>
        <w:t>E</w:t>
      </w:r>
      <w:r w:rsidR="00C45402" w:rsidRPr="00AA7073">
        <w:rPr>
          <w:rFonts w:ascii="Arial" w:eastAsia="Arial" w:hAnsi="Arial" w:cs="Arial"/>
          <w:i/>
          <w:iCs/>
          <w:color w:val="000000" w:themeColor="text1"/>
          <w:shd w:val="clear" w:color="auto" w:fill="FFFFFF"/>
        </w:rPr>
        <w:t>mbracing reflective practice</w:t>
      </w:r>
      <w:r w:rsidR="00AA7073" w:rsidRPr="00AA7073">
        <w:rPr>
          <w:rFonts w:ascii="Arial" w:eastAsia="Arial" w:hAnsi="Arial" w:cs="Arial"/>
          <w:i/>
          <w:iCs/>
          <w:color w:val="000000" w:themeColor="text1"/>
          <w:shd w:val="clear" w:color="auto" w:fill="FFFFFF"/>
        </w:rPr>
        <w:t>.</w:t>
      </w:r>
      <w:r w:rsidR="00AA7073">
        <w:rPr>
          <w:rFonts w:ascii="Arial" w:eastAsia="Arial" w:hAnsi="Arial" w:cs="Arial"/>
          <w:color w:val="000000" w:themeColor="text1"/>
          <w:shd w:val="clear" w:color="auto" w:fill="FFFFFF"/>
        </w:rPr>
        <w:t xml:space="preserve"> </w:t>
      </w:r>
      <w:r w:rsidR="002E6D0A">
        <w:rPr>
          <w:rFonts w:ascii="Arial" w:eastAsia="Arial" w:hAnsi="Arial" w:cs="Arial"/>
          <w:color w:val="000000" w:themeColor="text1"/>
          <w:shd w:val="clear" w:color="auto" w:fill="FFFFFF"/>
        </w:rPr>
        <w:t>[online] Available at:</w:t>
      </w:r>
    </w:p>
    <w:p w14:paraId="10B25700" w14:textId="2EA96F6E" w:rsidR="00006E84" w:rsidRPr="005A2011" w:rsidRDefault="00006E84" w:rsidP="00C72348">
      <w:pPr>
        <w:spacing w:after="0" w:line="276" w:lineRule="auto"/>
        <w:textAlignment w:val="baseline"/>
        <w:rPr>
          <w:rFonts w:ascii="Arial" w:eastAsia="Arial" w:hAnsi="Arial" w:cs="Arial"/>
          <w:color w:val="000000" w:themeColor="text1"/>
          <w:shd w:val="clear" w:color="auto" w:fill="FFFFFF"/>
        </w:rPr>
      </w:pPr>
      <w:r w:rsidRPr="00006E84">
        <w:rPr>
          <w:rFonts w:ascii="Arial" w:eastAsia="Arial" w:hAnsi="Arial" w:cs="Arial"/>
          <w:color w:val="000000" w:themeColor="text1"/>
          <w:shd w:val="clear" w:color="auto" w:fill="FFFFFF"/>
        </w:rPr>
        <w:t>https://www.tandfonline.com/doi/pdf/10.1080/14739879.2012.11494064</w:t>
      </w:r>
    </w:p>
    <w:p w14:paraId="2EA9218C" w14:textId="2978CD34" w:rsidR="00C72348" w:rsidRPr="005A2011" w:rsidRDefault="00C72348" w:rsidP="00C72348">
      <w:pPr>
        <w:spacing w:after="0" w:line="276" w:lineRule="auto"/>
        <w:textAlignment w:val="baseline"/>
        <w:rPr>
          <w:rFonts w:ascii="Arial" w:eastAsia="Arial" w:hAnsi="Arial" w:cs="Arial"/>
          <w:color w:val="000000" w:themeColor="text1"/>
          <w:shd w:val="clear" w:color="auto" w:fill="FFFFFF"/>
        </w:rPr>
      </w:pPr>
    </w:p>
    <w:p w14:paraId="338E87FA" w14:textId="006DCBEE" w:rsidR="00C72348" w:rsidRPr="005A2011" w:rsidRDefault="00C72348" w:rsidP="00C72348">
      <w:pPr>
        <w:spacing w:after="0" w:line="276" w:lineRule="auto"/>
        <w:rPr>
          <w:rFonts w:ascii="Arial" w:eastAsia="Arial" w:hAnsi="Arial" w:cs="Arial"/>
          <w:lang w:eastAsia="en-GB"/>
        </w:rPr>
      </w:pPr>
      <w:r w:rsidRPr="000A65CA">
        <w:rPr>
          <w:rFonts w:ascii="Arial" w:eastAsia="Arial" w:hAnsi="Arial" w:cs="Arial"/>
          <w:color w:val="000000" w:themeColor="text1"/>
          <w:lang w:eastAsia="en-GB"/>
        </w:rPr>
        <w:t xml:space="preserve">Dawson, C. (2013). </w:t>
      </w:r>
      <w:r w:rsidRPr="000A65CA">
        <w:rPr>
          <w:rFonts w:ascii="Arial" w:eastAsia="Arial" w:hAnsi="Arial" w:cs="Arial"/>
          <w:i/>
          <w:iCs/>
          <w:color w:val="000000" w:themeColor="text1"/>
          <w:lang w:eastAsia="en-GB"/>
        </w:rPr>
        <w:t>Introduction to research methods</w:t>
      </w:r>
      <w:r w:rsidRPr="000A65CA">
        <w:rPr>
          <w:rFonts w:ascii="Arial" w:eastAsia="Arial" w:hAnsi="Arial" w:cs="Arial"/>
          <w:color w:val="000000" w:themeColor="text1"/>
          <w:lang w:eastAsia="en-GB"/>
        </w:rPr>
        <w:t xml:space="preserve">. 4th ed. Oxford: How </w:t>
      </w:r>
      <w:proofErr w:type="gramStart"/>
      <w:r w:rsidRPr="000A65CA">
        <w:rPr>
          <w:rFonts w:ascii="Arial" w:eastAsia="Arial" w:hAnsi="Arial" w:cs="Arial"/>
          <w:color w:val="000000" w:themeColor="text1"/>
          <w:lang w:eastAsia="en-GB"/>
        </w:rPr>
        <w:t>To</w:t>
      </w:r>
      <w:proofErr w:type="gramEnd"/>
      <w:r w:rsidRPr="000A65CA">
        <w:rPr>
          <w:rFonts w:ascii="Arial" w:eastAsia="Arial" w:hAnsi="Arial" w:cs="Arial"/>
          <w:color w:val="000000" w:themeColor="text1"/>
          <w:lang w:eastAsia="en-GB"/>
        </w:rPr>
        <w:t xml:space="preserve"> Books, pp.14-67. </w:t>
      </w:r>
      <w:r w:rsidRPr="000A65CA">
        <w:rPr>
          <w:rFonts w:ascii="Arial" w:eastAsia="Arial" w:hAnsi="Arial" w:cs="Arial"/>
          <w:lang w:eastAsia="en-GB"/>
        </w:rPr>
        <w:t> </w:t>
      </w:r>
    </w:p>
    <w:p w14:paraId="0F351260" w14:textId="77777777" w:rsidR="00C72348" w:rsidRPr="000A65CA" w:rsidRDefault="00C72348" w:rsidP="00C72348">
      <w:pPr>
        <w:spacing w:after="0" w:line="276" w:lineRule="auto"/>
        <w:rPr>
          <w:rFonts w:ascii="Arial" w:eastAsia="Arial" w:hAnsi="Arial" w:cs="Arial"/>
          <w:lang w:eastAsia="en-GB"/>
        </w:rPr>
      </w:pPr>
    </w:p>
    <w:p w14:paraId="4D449B14" w14:textId="5E79F2AE" w:rsidR="00C72348" w:rsidRPr="005A2011" w:rsidRDefault="00C72348" w:rsidP="00C72348">
      <w:pPr>
        <w:spacing w:after="0" w:line="276" w:lineRule="auto"/>
        <w:textAlignment w:val="baseline"/>
        <w:rPr>
          <w:rFonts w:ascii="Arial" w:eastAsia="Arial" w:hAnsi="Arial" w:cs="Arial"/>
          <w:color w:val="000000"/>
          <w:shd w:val="clear" w:color="auto" w:fill="FFFFFF"/>
          <w:lang w:eastAsia="en-GB"/>
        </w:rPr>
      </w:pPr>
      <w:proofErr w:type="spellStart"/>
      <w:r w:rsidRPr="000A65CA">
        <w:rPr>
          <w:rFonts w:ascii="Arial" w:eastAsia="Arial" w:hAnsi="Arial" w:cs="Arial"/>
          <w:color w:val="000000"/>
          <w:shd w:val="clear" w:color="auto" w:fill="FFFFFF"/>
          <w:lang w:eastAsia="en-GB"/>
        </w:rPr>
        <w:lastRenderedPageBreak/>
        <w:t>Dudovskiy</w:t>
      </w:r>
      <w:proofErr w:type="spellEnd"/>
      <w:r w:rsidRPr="000A65CA">
        <w:rPr>
          <w:rFonts w:ascii="Arial" w:eastAsia="Arial" w:hAnsi="Arial" w:cs="Arial"/>
          <w:color w:val="000000"/>
          <w:shd w:val="clear" w:color="auto" w:fill="FFFFFF"/>
          <w:lang w:eastAsia="en-GB"/>
        </w:rPr>
        <w:t xml:space="preserve">, J. (2019). </w:t>
      </w:r>
      <w:r w:rsidRPr="000A65CA">
        <w:rPr>
          <w:rFonts w:ascii="Arial" w:eastAsia="Arial" w:hAnsi="Arial" w:cs="Arial"/>
          <w:i/>
          <w:iCs/>
          <w:color w:val="000000"/>
          <w:lang w:eastAsia="en-GB"/>
        </w:rPr>
        <w:t>Observation - Research-Methodology</w:t>
      </w:r>
      <w:r w:rsidRPr="000A65CA">
        <w:rPr>
          <w:rFonts w:ascii="Arial" w:eastAsia="Arial" w:hAnsi="Arial" w:cs="Arial"/>
          <w:color w:val="000000"/>
          <w:shd w:val="clear" w:color="auto" w:fill="FFFFFF"/>
          <w:lang w:eastAsia="en-GB"/>
        </w:rPr>
        <w:t>. [online] Research-Methodology. Available at: https://research-methodology.net/research-methods/qualitative-research/observation/ [Accessed 18 Oct. 2019].</w:t>
      </w:r>
    </w:p>
    <w:p w14:paraId="075FD94D" w14:textId="77777777" w:rsidR="00893C92" w:rsidRPr="000A65CA" w:rsidRDefault="00893C92" w:rsidP="00C72348">
      <w:pPr>
        <w:spacing w:after="0" w:line="276" w:lineRule="auto"/>
        <w:textAlignment w:val="baseline"/>
        <w:rPr>
          <w:rFonts w:ascii="Arial" w:eastAsia="Arial" w:hAnsi="Arial" w:cs="Arial"/>
          <w:lang w:eastAsia="en-GB"/>
        </w:rPr>
      </w:pPr>
    </w:p>
    <w:p w14:paraId="5BFE2807" w14:textId="51D60FB5" w:rsidR="00C72348" w:rsidRPr="005A2011" w:rsidRDefault="00C72348" w:rsidP="00C72348">
      <w:pPr>
        <w:spacing w:after="0" w:line="276" w:lineRule="auto"/>
        <w:textAlignment w:val="baseline"/>
        <w:rPr>
          <w:rFonts w:ascii="Arial" w:eastAsia="Arial" w:hAnsi="Arial" w:cs="Arial"/>
          <w:lang w:eastAsia="en-GB"/>
        </w:rPr>
      </w:pPr>
    </w:p>
    <w:p w14:paraId="1C2577AF" w14:textId="03201B85" w:rsidR="00C72348" w:rsidRPr="005A2011" w:rsidRDefault="00C72348" w:rsidP="00C72348">
      <w:pPr>
        <w:spacing w:after="0" w:line="276" w:lineRule="auto"/>
        <w:textAlignment w:val="baseline"/>
        <w:rPr>
          <w:rFonts w:ascii="Arial" w:eastAsia="Arial" w:hAnsi="Arial" w:cs="Arial"/>
          <w:lang w:eastAsia="en-GB"/>
        </w:rPr>
      </w:pPr>
      <w:r w:rsidRPr="000A65CA">
        <w:rPr>
          <w:rFonts w:ascii="Arial" w:eastAsia="Arial" w:hAnsi="Arial" w:cs="Arial"/>
          <w:color w:val="000000" w:themeColor="text1"/>
          <w:lang w:eastAsia="en-GB"/>
        </w:rPr>
        <w:t xml:space="preserve">Encyclopedia.com. (2019). </w:t>
      </w:r>
      <w:r w:rsidRPr="000A65CA">
        <w:rPr>
          <w:rFonts w:ascii="Arial" w:eastAsia="Arial" w:hAnsi="Arial" w:cs="Arial"/>
          <w:i/>
          <w:iCs/>
          <w:color w:val="000000" w:themeColor="text1"/>
          <w:lang w:eastAsia="en-GB"/>
        </w:rPr>
        <w:t>non-participant observation. A Dictionary of Sociology</w:t>
      </w:r>
      <w:r w:rsidRPr="000A65CA">
        <w:rPr>
          <w:rFonts w:ascii="Arial" w:eastAsia="Arial" w:hAnsi="Arial" w:cs="Arial"/>
          <w:color w:val="000000" w:themeColor="text1"/>
          <w:lang w:eastAsia="en-GB"/>
        </w:rPr>
        <w:t>. [online] Available at: https://www.encyclopedia.com/social-sciences/dictionaries-thesauruses-pictures-and-press-releases/non-participant-observation [Accessed 15 Oct. 2019]. </w:t>
      </w:r>
      <w:r w:rsidRPr="000A65CA">
        <w:rPr>
          <w:rFonts w:ascii="Arial" w:eastAsia="Arial" w:hAnsi="Arial" w:cs="Arial"/>
          <w:lang w:eastAsia="en-GB"/>
        </w:rPr>
        <w:t> </w:t>
      </w:r>
    </w:p>
    <w:p w14:paraId="01CC67CE" w14:textId="19B6FCF1" w:rsidR="00893C92" w:rsidRPr="005A2011" w:rsidRDefault="00893C92" w:rsidP="00C72348">
      <w:pPr>
        <w:spacing w:after="0" w:line="276" w:lineRule="auto"/>
        <w:textAlignment w:val="baseline"/>
        <w:rPr>
          <w:rFonts w:ascii="Arial" w:eastAsia="Arial" w:hAnsi="Arial" w:cs="Arial"/>
          <w:lang w:eastAsia="en-GB"/>
        </w:rPr>
      </w:pPr>
    </w:p>
    <w:p w14:paraId="5D639589" w14:textId="77777777" w:rsidR="00893C92" w:rsidRPr="000A65CA" w:rsidRDefault="00893C92" w:rsidP="00893C92">
      <w:pPr>
        <w:spacing w:after="0" w:line="240" w:lineRule="auto"/>
        <w:textAlignment w:val="baseline"/>
        <w:rPr>
          <w:rFonts w:ascii="Arial" w:eastAsia="Arial" w:hAnsi="Arial" w:cs="Arial"/>
          <w:lang w:eastAsia="en-GB"/>
        </w:rPr>
      </w:pPr>
      <w:r w:rsidRPr="000A65CA">
        <w:rPr>
          <w:rFonts w:ascii="Arial" w:eastAsia="Times New Roman" w:hAnsi="Arial" w:cs="Arial"/>
          <w:color w:val="000000"/>
          <w:shd w:val="clear" w:color="auto" w:fill="FFFFFF"/>
          <w:lang w:eastAsia="en-GB"/>
        </w:rPr>
        <w:t>Ethical guidelines for educational research. (2018). 4th ed. [</w:t>
      </w:r>
      <w:proofErr w:type="spellStart"/>
      <w:r w:rsidRPr="000A65CA">
        <w:rPr>
          <w:rFonts w:ascii="Arial" w:eastAsia="Times New Roman" w:hAnsi="Arial" w:cs="Arial"/>
          <w:color w:val="000000"/>
          <w:shd w:val="clear" w:color="auto" w:fill="FFFFFF"/>
          <w:lang w:eastAsia="en-GB"/>
        </w:rPr>
        <w:t>ebook</w:t>
      </w:r>
      <w:proofErr w:type="spellEnd"/>
      <w:r w:rsidRPr="000A65CA">
        <w:rPr>
          <w:rFonts w:ascii="Arial" w:eastAsia="Times New Roman" w:hAnsi="Arial" w:cs="Arial"/>
          <w:color w:val="000000"/>
          <w:shd w:val="clear" w:color="auto" w:fill="FFFFFF"/>
          <w:lang w:eastAsia="en-GB"/>
        </w:rPr>
        <w:t>] BERA, pp.1-40. Available at: https://www.bera.ac.uk/publication/ethical-guidelines-for-educational-research-2018-online.pdf [Accessed 29 Oct. 2019].</w:t>
      </w:r>
    </w:p>
    <w:p w14:paraId="1C126F62" w14:textId="039A7033" w:rsidR="00893C92" w:rsidRPr="005A2011" w:rsidRDefault="00893C92" w:rsidP="00C72348">
      <w:pPr>
        <w:spacing w:after="0" w:line="276" w:lineRule="auto"/>
        <w:textAlignment w:val="baseline"/>
        <w:rPr>
          <w:rFonts w:ascii="Arial" w:eastAsia="Arial" w:hAnsi="Arial" w:cs="Arial"/>
          <w:lang w:eastAsia="en-GB"/>
        </w:rPr>
      </w:pPr>
    </w:p>
    <w:p w14:paraId="669432F0" w14:textId="77777777" w:rsidR="00893C92" w:rsidRPr="000A65CA" w:rsidRDefault="00893C92" w:rsidP="00893C92">
      <w:pPr>
        <w:spacing w:after="0" w:line="240" w:lineRule="auto"/>
        <w:textAlignment w:val="baseline"/>
        <w:rPr>
          <w:rFonts w:ascii="Arial" w:eastAsia="Arial" w:hAnsi="Arial" w:cs="Arial"/>
          <w:lang w:eastAsia="en-GB"/>
        </w:rPr>
      </w:pPr>
      <w:r w:rsidRPr="000A65CA">
        <w:rPr>
          <w:rFonts w:ascii="Arial" w:eastAsia="Arial" w:hAnsi="Arial" w:cs="Arial"/>
          <w:lang w:eastAsia="en-GB"/>
        </w:rPr>
        <w:t xml:space="preserve">Glassman, W. and </w:t>
      </w:r>
      <w:proofErr w:type="spellStart"/>
      <w:r w:rsidRPr="000A65CA">
        <w:rPr>
          <w:rFonts w:ascii="Arial" w:eastAsia="Arial" w:hAnsi="Arial" w:cs="Arial"/>
          <w:lang w:eastAsia="en-GB"/>
        </w:rPr>
        <w:t>Hadad</w:t>
      </w:r>
      <w:proofErr w:type="spellEnd"/>
      <w:r w:rsidRPr="000A65CA">
        <w:rPr>
          <w:rFonts w:ascii="Arial" w:eastAsia="Arial" w:hAnsi="Arial" w:cs="Arial"/>
          <w:lang w:eastAsia="en-GB"/>
        </w:rPr>
        <w:t>, M. (2008). Approaches to psychology. 4th ed. Milton Keynes: Open University Press, pp.100-289. </w:t>
      </w:r>
    </w:p>
    <w:p w14:paraId="5E72FDF2" w14:textId="77777777" w:rsidR="00893C92" w:rsidRPr="000A65CA" w:rsidRDefault="00893C92" w:rsidP="00893C92">
      <w:pPr>
        <w:spacing w:after="0" w:line="240" w:lineRule="auto"/>
        <w:textAlignment w:val="baseline"/>
        <w:rPr>
          <w:rFonts w:ascii="Arial" w:eastAsia="Arial" w:hAnsi="Arial" w:cs="Arial"/>
          <w:lang w:eastAsia="en-GB"/>
        </w:rPr>
      </w:pPr>
      <w:r w:rsidRPr="000A65CA">
        <w:rPr>
          <w:rFonts w:ascii="Arial" w:eastAsia="Arial" w:hAnsi="Arial" w:cs="Arial"/>
          <w:lang w:eastAsia="en-GB"/>
        </w:rPr>
        <w:t xml:space="preserve">(Glassman and </w:t>
      </w:r>
      <w:proofErr w:type="spellStart"/>
      <w:r w:rsidRPr="000A65CA">
        <w:rPr>
          <w:rFonts w:ascii="Arial" w:eastAsia="Arial" w:hAnsi="Arial" w:cs="Arial"/>
          <w:lang w:eastAsia="en-GB"/>
        </w:rPr>
        <w:t>Hadad</w:t>
      </w:r>
      <w:proofErr w:type="spellEnd"/>
      <w:r w:rsidRPr="000A65CA">
        <w:rPr>
          <w:rFonts w:ascii="Arial" w:eastAsia="Arial" w:hAnsi="Arial" w:cs="Arial"/>
          <w:lang w:eastAsia="en-GB"/>
        </w:rPr>
        <w:t>, 2008) </w:t>
      </w:r>
    </w:p>
    <w:p w14:paraId="56CF109E" w14:textId="6FFE3BBF" w:rsidR="00893C92" w:rsidRPr="005A2011" w:rsidRDefault="00893C92" w:rsidP="00C72348">
      <w:pPr>
        <w:spacing w:after="0" w:line="276" w:lineRule="auto"/>
        <w:textAlignment w:val="baseline"/>
        <w:rPr>
          <w:rFonts w:ascii="Arial" w:eastAsia="Arial" w:hAnsi="Arial" w:cs="Arial"/>
          <w:lang w:eastAsia="en-GB"/>
        </w:rPr>
      </w:pPr>
    </w:p>
    <w:p w14:paraId="0746F052" w14:textId="7307E137" w:rsidR="00893C92" w:rsidRPr="005A2011" w:rsidRDefault="00421458" w:rsidP="00C72348">
      <w:pPr>
        <w:spacing w:after="0" w:line="276" w:lineRule="auto"/>
        <w:textAlignment w:val="baseline"/>
        <w:rPr>
          <w:rFonts w:ascii="Arial" w:eastAsia="Arial" w:hAnsi="Arial" w:cs="Arial"/>
          <w:lang w:eastAsia="en-GB"/>
        </w:rPr>
      </w:pPr>
      <w:proofErr w:type="spellStart"/>
      <w:r>
        <w:rPr>
          <w:rFonts w:ascii="Arial" w:eastAsia="Arial" w:hAnsi="Arial" w:cs="Arial"/>
          <w:lang w:eastAsia="en-GB"/>
        </w:rPr>
        <w:t>Gray</w:t>
      </w:r>
      <w:proofErr w:type="spellEnd"/>
      <w:r>
        <w:rPr>
          <w:rFonts w:ascii="Arial" w:eastAsia="Arial" w:hAnsi="Arial" w:cs="Arial"/>
          <w:lang w:eastAsia="en-GB"/>
        </w:rPr>
        <w:t xml:space="preserve">, C. and </w:t>
      </w:r>
      <w:proofErr w:type="spellStart"/>
      <w:r>
        <w:rPr>
          <w:rFonts w:ascii="Arial" w:eastAsia="Arial" w:hAnsi="Arial" w:cs="Arial"/>
          <w:lang w:eastAsia="en-GB"/>
        </w:rPr>
        <w:t>M</w:t>
      </w:r>
      <w:r w:rsidR="005B4780">
        <w:rPr>
          <w:rFonts w:ascii="Arial" w:eastAsia="Arial" w:hAnsi="Arial" w:cs="Arial"/>
          <w:lang w:eastAsia="en-GB"/>
        </w:rPr>
        <w:t>acblain</w:t>
      </w:r>
      <w:proofErr w:type="spellEnd"/>
      <w:r w:rsidR="005B4780">
        <w:rPr>
          <w:rFonts w:ascii="Arial" w:eastAsia="Arial" w:hAnsi="Arial" w:cs="Arial"/>
          <w:lang w:eastAsia="en-GB"/>
        </w:rPr>
        <w:t xml:space="preserve">, </w:t>
      </w:r>
      <w:r w:rsidR="004041A7">
        <w:rPr>
          <w:rFonts w:ascii="Arial" w:eastAsia="Arial" w:hAnsi="Arial" w:cs="Arial"/>
          <w:lang w:eastAsia="en-GB"/>
        </w:rPr>
        <w:t>S.</w:t>
      </w:r>
      <w:r w:rsidR="004E6EF4">
        <w:rPr>
          <w:rFonts w:ascii="Arial" w:eastAsia="Arial" w:hAnsi="Arial" w:cs="Arial"/>
          <w:lang w:eastAsia="en-GB"/>
        </w:rPr>
        <w:t xml:space="preserve"> (2015)</w:t>
      </w:r>
      <w:r w:rsidR="004041A7">
        <w:rPr>
          <w:rFonts w:ascii="Arial" w:eastAsia="Arial" w:hAnsi="Arial" w:cs="Arial"/>
          <w:lang w:eastAsia="en-GB"/>
        </w:rPr>
        <w:t xml:space="preserve"> </w:t>
      </w:r>
      <w:r w:rsidR="004041A7" w:rsidRPr="00F16857">
        <w:rPr>
          <w:rFonts w:ascii="Arial" w:eastAsia="Arial" w:hAnsi="Arial" w:cs="Arial"/>
          <w:i/>
          <w:iCs/>
          <w:lang w:eastAsia="en-GB"/>
        </w:rPr>
        <w:t>Learning Theories in Childhood</w:t>
      </w:r>
      <w:r w:rsidR="00F16857" w:rsidRPr="00F16857">
        <w:rPr>
          <w:rFonts w:ascii="Arial" w:eastAsia="Arial" w:hAnsi="Arial" w:cs="Arial"/>
          <w:i/>
          <w:iCs/>
          <w:lang w:eastAsia="en-GB"/>
        </w:rPr>
        <w:t>.</w:t>
      </w:r>
      <w:r w:rsidR="00F16857">
        <w:rPr>
          <w:rFonts w:ascii="Arial" w:eastAsia="Arial" w:hAnsi="Arial" w:cs="Arial"/>
          <w:lang w:eastAsia="en-GB"/>
        </w:rPr>
        <w:t xml:space="preserve"> 2</w:t>
      </w:r>
      <w:r w:rsidR="00F16857" w:rsidRPr="00F16857">
        <w:rPr>
          <w:rFonts w:ascii="Arial" w:eastAsia="Arial" w:hAnsi="Arial" w:cs="Arial"/>
          <w:vertAlign w:val="superscript"/>
          <w:lang w:eastAsia="en-GB"/>
        </w:rPr>
        <w:t>nd</w:t>
      </w:r>
      <w:r w:rsidR="00F16857">
        <w:rPr>
          <w:rFonts w:ascii="Arial" w:eastAsia="Arial" w:hAnsi="Arial" w:cs="Arial"/>
          <w:lang w:eastAsia="en-GB"/>
        </w:rPr>
        <w:t xml:space="preserve"> ed. </w:t>
      </w:r>
      <w:r w:rsidR="00096EFD">
        <w:rPr>
          <w:rFonts w:ascii="Arial" w:eastAsia="Arial" w:hAnsi="Arial" w:cs="Arial"/>
          <w:lang w:eastAsia="en-GB"/>
        </w:rPr>
        <w:t xml:space="preserve">London: SAGE. </w:t>
      </w:r>
    </w:p>
    <w:p w14:paraId="4FBC9BF7" w14:textId="490E4305" w:rsidR="00893C92" w:rsidRDefault="00893C92" w:rsidP="00893C92">
      <w:pPr>
        <w:spacing w:after="0" w:line="276" w:lineRule="auto"/>
        <w:textAlignment w:val="baseline"/>
        <w:rPr>
          <w:rFonts w:ascii="Arial" w:eastAsia="Times New Roman" w:hAnsi="Arial" w:cs="Arial"/>
          <w:color w:val="000000"/>
          <w:shd w:val="clear" w:color="auto" w:fill="FFFFFF"/>
          <w:lang w:eastAsia="en-GB"/>
        </w:rPr>
      </w:pPr>
      <w:r w:rsidRPr="000A65CA">
        <w:rPr>
          <w:rFonts w:ascii="Arial" w:eastAsia="Times New Roman" w:hAnsi="Arial" w:cs="Arial"/>
          <w:color w:val="000000"/>
          <w:shd w:val="clear" w:color="auto" w:fill="FFFFFF"/>
          <w:lang w:eastAsia="en-GB"/>
        </w:rPr>
        <w:t xml:space="preserve">Health and Well-being </w:t>
      </w:r>
      <w:proofErr w:type="spellStart"/>
      <w:r w:rsidRPr="000A65CA">
        <w:rPr>
          <w:rFonts w:ascii="Arial" w:eastAsia="Times New Roman" w:hAnsi="Arial" w:cs="Arial"/>
          <w:color w:val="000000"/>
          <w:shd w:val="clear" w:color="auto" w:fill="FFFFFF"/>
          <w:lang w:eastAsia="en-GB"/>
        </w:rPr>
        <w:t>AoLE</w:t>
      </w:r>
      <w:proofErr w:type="spellEnd"/>
      <w:r w:rsidRPr="000A65CA">
        <w:rPr>
          <w:rFonts w:ascii="Arial" w:eastAsia="Times New Roman" w:hAnsi="Arial" w:cs="Arial"/>
          <w:color w:val="000000"/>
          <w:shd w:val="clear" w:color="auto" w:fill="FFFFFF"/>
          <w:lang w:eastAsia="en-GB"/>
        </w:rPr>
        <w:t>. (2017). [</w:t>
      </w:r>
      <w:proofErr w:type="spellStart"/>
      <w:r w:rsidRPr="000A65CA">
        <w:rPr>
          <w:rFonts w:ascii="Arial" w:eastAsia="Times New Roman" w:hAnsi="Arial" w:cs="Arial"/>
          <w:color w:val="000000"/>
          <w:shd w:val="clear" w:color="auto" w:fill="FFFFFF"/>
          <w:lang w:eastAsia="en-GB"/>
        </w:rPr>
        <w:t>ebook</w:t>
      </w:r>
      <w:proofErr w:type="spellEnd"/>
      <w:r w:rsidRPr="000A65CA">
        <w:rPr>
          <w:rFonts w:ascii="Arial" w:eastAsia="Times New Roman" w:hAnsi="Arial" w:cs="Arial"/>
          <w:color w:val="000000"/>
          <w:shd w:val="clear" w:color="auto" w:fill="FFFFFF"/>
          <w:lang w:eastAsia="en-GB"/>
        </w:rPr>
        <w:t>] Cardiff: Welsh Government. Available at: https://gov.wales/sites/default/files/publications/2018-07/health-and-well-being-aole-december-2017.pdf [Accessed 29 Oct. 2019].</w:t>
      </w:r>
    </w:p>
    <w:p w14:paraId="432DFE98" w14:textId="77777777" w:rsidR="00BF39CE" w:rsidRPr="000A65CA" w:rsidRDefault="00BF39CE" w:rsidP="00893C92">
      <w:pPr>
        <w:spacing w:after="0" w:line="276" w:lineRule="auto"/>
        <w:textAlignment w:val="baseline"/>
        <w:rPr>
          <w:rFonts w:ascii="Arial" w:eastAsia="Arial" w:hAnsi="Arial" w:cs="Arial"/>
          <w:lang w:eastAsia="en-GB"/>
        </w:rPr>
      </w:pPr>
    </w:p>
    <w:p w14:paraId="5EAB2415" w14:textId="02B7674F" w:rsidR="00893C92" w:rsidRDefault="00DE4183" w:rsidP="00C72348">
      <w:pPr>
        <w:spacing w:after="0" w:line="276" w:lineRule="auto"/>
        <w:textAlignment w:val="baseline"/>
        <w:rPr>
          <w:rFonts w:ascii="Arial" w:eastAsia="Arial" w:hAnsi="Arial" w:cs="Arial"/>
          <w:lang w:eastAsia="en-GB"/>
        </w:rPr>
      </w:pPr>
      <w:r>
        <w:rPr>
          <w:rFonts w:ascii="Arial" w:eastAsia="Arial" w:hAnsi="Arial" w:cs="Arial"/>
          <w:lang w:eastAsia="en-GB"/>
        </w:rPr>
        <w:t>Howard, C</w:t>
      </w:r>
      <w:r w:rsidR="00E965C6">
        <w:rPr>
          <w:rFonts w:ascii="Arial" w:eastAsia="Arial" w:hAnsi="Arial" w:cs="Arial"/>
          <w:lang w:eastAsia="en-GB"/>
        </w:rPr>
        <w:t xml:space="preserve">., </w:t>
      </w:r>
      <w:proofErr w:type="spellStart"/>
      <w:proofErr w:type="gramStart"/>
      <w:r w:rsidR="00E965C6">
        <w:rPr>
          <w:rFonts w:ascii="Arial" w:eastAsia="Arial" w:hAnsi="Arial" w:cs="Arial"/>
          <w:lang w:eastAsia="en-GB"/>
        </w:rPr>
        <w:t>Maddie,B</w:t>
      </w:r>
      <w:proofErr w:type="spellEnd"/>
      <w:r w:rsidR="00E965C6">
        <w:rPr>
          <w:rFonts w:ascii="Arial" w:eastAsia="Arial" w:hAnsi="Arial" w:cs="Arial"/>
          <w:lang w:eastAsia="en-GB"/>
        </w:rPr>
        <w:t>.</w:t>
      </w:r>
      <w:proofErr w:type="gramEnd"/>
      <w:r w:rsidR="00E965C6">
        <w:rPr>
          <w:rFonts w:ascii="Arial" w:eastAsia="Arial" w:hAnsi="Arial" w:cs="Arial"/>
          <w:lang w:eastAsia="en-GB"/>
        </w:rPr>
        <w:t xml:space="preserve">, </w:t>
      </w:r>
      <w:proofErr w:type="spellStart"/>
      <w:r w:rsidR="00906008">
        <w:rPr>
          <w:rFonts w:ascii="Arial" w:eastAsia="Arial" w:hAnsi="Arial" w:cs="Arial"/>
          <w:lang w:eastAsia="en-GB"/>
        </w:rPr>
        <w:t>Levermore,D</w:t>
      </w:r>
      <w:proofErr w:type="spellEnd"/>
      <w:r w:rsidR="00906008">
        <w:rPr>
          <w:rFonts w:ascii="Arial" w:eastAsia="Arial" w:hAnsi="Arial" w:cs="Arial"/>
          <w:lang w:eastAsia="en-GB"/>
        </w:rPr>
        <w:t>. and B</w:t>
      </w:r>
      <w:r w:rsidR="00DD5846">
        <w:rPr>
          <w:rFonts w:ascii="Arial" w:eastAsia="Arial" w:hAnsi="Arial" w:cs="Arial"/>
          <w:lang w:eastAsia="en-GB"/>
        </w:rPr>
        <w:t>arrell, R. (</w:t>
      </w:r>
      <w:r w:rsidR="00960424">
        <w:rPr>
          <w:rFonts w:ascii="Arial" w:eastAsia="Arial" w:hAnsi="Arial" w:cs="Arial"/>
          <w:lang w:eastAsia="en-GB"/>
        </w:rPr>
        <w:t xml:space="preserve">2017). </w:t>
      </w:r>
      <w:r w:rsidR="00111D69" w:rsidRPr="008C7B46">
        <w:rPr>
          <w:rFonts w:ascii="Arial" w:eastAsia="Arial" w:hAnsi="Arial" w:cs="Arial"/>
          <w:i/>
          <w:iCs/>
          <w:lang w:eastAsia="en-GB"/>
        </w:rPr>
        <w:t xml:space="preserve">Children’s mental health </w:t>
      </w:r>
      <w:r w:rsidR="002D2C68" w:rsidRPr="008C7B46">
        <w:rPr>
          <w:rFonts w:ascii="Arial" w:eastAsia="Arial" w:hAnsi="Arial" w:cs="Arial"/>
          <w:i/>
          <w:iCs/>
          <w:lang w:eastAsia="en-GB"/>
        </w:rPr>
        <w:t>&amp; emotional well-being</w:t>
      </w:r>
      <w:r w:rsidR="008C7B46" w:rsidRPr="008C7B46">
        <w:rPr>
          <w:rFonts w:ascii="Arial" w:eastAsia="Arial" w:hAnsi="Arial" w:cs="Arial"/>
          <w:i/>
          <w:iCs/>
          <w:lang w:eastAsia="en-GB"/>
        </w:rPr>
        <w:t xml:space="preserve"> in primary schools. </w:t>
      </w:r>
      <w:r w:rsidR="00EE5B8C">
        <w:rPr>
          <w:rFonts w:ascii="Arial" w:eastAsia="Arial" w:hAnsi="Arial" w:cs="Arial"/>
          <w:lang w:eastAsia="en-GB"/>
        </w:rPr>
        <w:t>London</w:t>
      </w:r>
      <w:r w:rsidR="00BF39CE">
        <w:rPr>
          <w:rFonts w:ascii="Arial" w:eastAsia="Arial" w:hAnsi="Arial" w:cs="Arial"/>
          <w:lang w:eastAsia="en-GB"/>
        </w:rPr>
        <w:t>: SAGE.</w:t>
      </w:r>
    </w:p>
    <w:p w14:paraId="5102F95F" w14:textId="7A2589C7" w:rsidR="009F4759" w:rsidRDefault="009F4759" w:rsidP="00C72348">
      <w:pPr>
        <w:spacing w:after="0" w:line="276" w:lineRule="auto"/>
        <w:textAlignment w:val="baseline"/>
        <w:rPr>
          <w:rFonts w:ascii="Arial" w:eastAsia="Arial" w:hAnsi="Arial" w:cs="Arial"/>
          <w:lang w:eastAsia="en-GB"/>
        </w:rPr>
      </w:pPr>
    </w:p>
    <w:p w14:paraId="0D238717" w14:textId="46072856" w:rsidR="009F4759" w:rsidRPr="008C7B46" w:rsidRDefault="009F4759" w:rsidP="00C72348">
      <w:pPr>
        <w:spacing w:after="0" w:line="276" w:lineRule="auto"/>
        <w:textAlignment w:val="baseline"/>
        <w:rPr>
          <w:rFonts w:ascii="Arial" w:eastAsia="Arial" w:hAnsi="Arial" w:cs="Arial"/>
          <w:lang w:eastAsia="en-GB"/>
        </w:rPr>
      </w:pPr>
      <w:r>
        <w:rPr>
          <w:rFonts w:ascii="Arial" w:eastAsia="Arial" w:hAnsi="Arial" w:cs="Arial"/>
          <w:lang w:eastAsia="en-GB"/>
        </w:rPr>
        <w:t>Joshi</w:t>
      </w:r>
      <w:r w:rsidR="00143F46">
        <w:rPr>
          <w:rFonts w:ascii="Arial" w:eastAsia="Arial" w:hAnsi="Arial" w:cs="Arial"/>
          <w:lang w:eastAsia="en-GB"/>
        </w:rPr>
        <w:t>, K. Critical</w:t>
      </w:r>
      <w:r w:rsidR="009A12EA">
        <w:rPr>
          <w:rFonts w:ascii="Arial" w:eastAsia="Arial" w:hAnsi="Arial" w:cs="Arial"/>
          <w:lang w:eastAsia="en-GB"/>
        </w:rPr>
        <w:t xml:space="preserve"> Incidents for teachers’ professional development. </w:t>
      </w:r>
      <w:r w:rsidR="00DC08F5">
        <w:rPr>
          <w:rFonts w:ascii="Arial" w:eastAsia="Arial" w:hAnsi="Arial" w:cs="Arial"/>
          <w:lang w:eastAsia="en-GB"/>
        </w:rPr>
        <w:t>Journal of NELTA</w:t>
      </w:r>
      <w:r w:rsidR="00521242">
        <w:rPr>
          <w:rFonts w:ascii="Arial" w:eastAsia="Arial" w:hAnsi="Arial" w:cs="Arial"/>
          <w:lang w:eastAsia="en-GB"/>
        </w:rPr>
        <w:t xml:space="preserve"> </w:t>
      </w:r>
      <w:proofErr w:type="spellStart"/>
      <w:r w:rsidR="00521242">
        <w:rPr>
          <w:rFonts w:ascii="Arial" w:eastAsia="Arial" w:hAnsi="Arial" w:cs="Arial"/>
          <w:lang w:eastAsia="en-GB"/>
        </w:rPr>
        <w:t>Surkhet</w:t>
      </w:r>
      <w:proofErr w:type="spellEnd"/>
      <w:r w:rsidR="0005174B">
        <w:rPr>
          <w:rFonts w:ascii="Arial" w:eastAsia="Arial" w:hAnsi="Arial" w:cs="Arial"/>
          <w:lang w:eastAsia="en-GB"/>
        </w:rPr>
        <w:t>, 5, pp.82-</w:t>
      </w:r>
      <w:r w:rsidR="00A408FD">
        <w:rPr>
          <w:rFonts w:ascii="Arial" w:eastAsia="Arial" w:hAnsi="Arial" w:cs="Arial"/>
          <w:lang w:eastAsia="en-GB"/>
        </w:rPr>
        <w:t>88.</w:t>
      </w:r>
    </w:p>
    <w:p w14:paraId="7705D68B" w14:textId="34ABE37A" w:rsidR="008C7B46" w:rsidRDefault="008C7B46" w:rsidP="00C72348">
      <w:pPr>
        <w:spacing w:after="0" w:line="276" w:lineRule="auto"/>
        <w:textAlignment w:val="baseline"/>
        <w:rPr>
          <w:rFonts w:ascii="Arial" w:eastAsia="Arial" w:hAnsi="Arial" w:cs="Arial"/>
          <w:lang w:eastAsia="en-GB"/>
        </w:rPr>
      </w:pPr>
    </w:p>
    <w:p w14:paraId="41427E1C" w14:textId="23D03E72" w:rsidR="006A4585" w:rsidRDefault="006A4585" w:rsidP="00C72348">
      <w:pPr>
        <w:spacing w:after="0" w:line="276" w:lineRule="auto"/>
        <w:textAlignment w:val="baseline"/>
        <w:rPr>
          <w:rFonts w:ascii="Arial" w:eastAsia="Arial" w:hAnsi="Arial" w:cs="Arial"/>
          <w:lang w:eastAsia="en-GB"/>
        </w:rPr>
      </w:pPr>
      <w:proofErr w:type="spellStart"/>
      <w:proofErr w:type="gramStart"/>
      <w:r>
        <w:rPr>
          <w:rFonts w:ascii="Arial" w:eastAsia="Arial" w:hAnsi="Arial" w:cs="Arial"/>
          <w:lang w:eastAsia="en-GB"/>
        </w:rPr>
        <w:t>Kumar</w:t>
      </w:r>
      <w:r w:rsidR="004874E6">
        <w:rPr>
          <w:rFonts w:ascii="Arial" w:eastAsia="Arial" w:hAnsi="Arial" w:cs="Arial"/>
          <w:lang w:eastAsia="en-GB"/>
        </w:rPr>
        <w:t>,R</w:t>
      </w:r>
      <w:proofErr w:type="spellEnd"/>
      <w:r w:rsidR="004874E6">
        <w:rPr>
          <w:rFonts w:ascii="Arial" w:eastAsia="Arial" w:hAnsi="Arial" w:cs="Arial"/>
          <w:lang w:eastAsia="en-GB"/>
        </w:rPr>
        <w:t>.</w:t>
      </w:r>
      <w:proofErr w:type="gramEnd"/>
      <w:r w:rsidR="004874E6">
        <w:rPr>
          <w:rFonts w:ascii="Arial" w:eastAsia="Arial" w:hAnsi="Arial" w:cs="Arial"/>
          <w:lang w:eastAsia="en-GB"/>
        </w:rPr>
        <w:t xml:space="preserve"> (</w:t>
      </w:r>
      <w:r w:rsidR="00156A17">
        <w:rPr>
          <w:rFonts w:ascii="Arial" w:eastAsia="Arial" w:hAnsi="Arial" w:cs="Arial"/>
          <w:lang w:eastAsia="en-GB"/>
        </w:rPr>
        <w:t>2005). Research Methodology</w:t>
      </w:r>
      <w:r w:rsidR="00070880">
        <w:rPr>
          <w:rFonts w:ascii="Arial" w:eastAsia="Arial" w:hAnsi="Arial" w:cs="Arial"/>
          <w:lang w:eastAsia="en-GB"/>
        </w:rPr>
        <w:t>. 2</w:t>
      </w:r>
      <w:r w:rsidR="00070880" w:rsidRPr="00070880">
        <w:rPr>
          <w:rFonts w:ascii="Arial" w:eastAsia="Arial" w:hAnsi="Arial" w:cs="Arial"/>
          <w:vertAlign w:val="superscript"/>
          <w:lang w:eastAsia="en-GB"/>
        </w:rPr>
        <w:t>nd</w:t>
      </w:r>
      <w:r w:rsidR="00070880">
        <w:rPr>
          <w:rFonts w:ascii="Arial" w:eastAsia="Arial" w:hAnsi="Arial" w:cs="Arial"/>
          <w:lang w:eastAsia="en-GB"/>
        </w:rPr>
        <w:t xml:space="preserve"> ed. </w:t>
      </w:r>
      <w:proofErr w:type="spellStart"/>
      <w:proofErr w:type="gramStart"/>
      <w:r w:rsidR="009F4759">
        <w:rPr>
          <w:rFonts w:ascii="Arial" w:eastAsia="Arial" w:hAnsi="Arial" w:cs="Arial"/>
          <w:lang w:eastAsia="en-GB"/>
        </w:rPr>
        <w:t>London:SAGE</w:t>
      </w:r>
      <w:proofErr w:type="spellEnd"/>
      <w:proofErr w:type="gramEnd"/>
      <w:r w:rsidR="009F4759">
        <w:rPr>
          <w:rFonts w:ascii="Arial" w:eastAsia="Arial" w:hAnsi="Arial" w:cs="Arial"/>
          <w:lang w:eastAsia="en-GB"/>
        </w:rPr>
        <w:t>.</w:t>
      </w:r>
    </w:p>
    <w:p w14:paraId="06F867EB" w14:textId="77777777" w:rsidR="009F4759" w:rsidRPr="005A2011" w:rsidRDefault="009F4759" w:rsidP="00C72348">
      <w:pPr>
        <w:spacing w:after="0" w:line="276" w:lineRule="auto"/>
        <w:textAlignment w:val="baseline"/>
        <w:rPr>
          <w:rFonts w:ascii="Arial" w:eastAsia="Arial" w:hAnsi="Arial" w:cs="Arial"/>
          <w:lang w:eastAsia="en-GB"/>
        </w:rPr>
      </w:pPr>
    </w:p>
    <w:p w14:paraId="41B807CC" w14:textId="77777777" w:rsidR="00893C92" w:rsidRPr="000A65CA" w:rsidRDefault="00893C92" w:rsidP="00893C92">
      <w:pPr>
        <w:spacing w:after="0" w:line="276" w:lineRule="auto"/>
        <w:rPr>
          <w:rFonts w:ascii="Arial" w:eastAsia="Arial" w:hAnsi="Arial" w:cs="Arial"/>
          <w:color w:val="000000" w:themeColor="text1"/>
          <w:lang w:eastAsia="en-GB"/>
        </w:rPr>
      </w:pPr>
      <w:proofErr w:type="spellStart"/>
      <w:r w:rsidRPr="000A65CA">
        <w:rPr>
          <w:rFonts w:ascii="Arial" w:eastAsia="Arial" w:hAnsi="Arial" w:cs="Arial"/>
          <w:color w:val="000000" w:themeColor="text1"/>
          <w:lang w:eastAsia="en-GB"/>
        </w:rPr>
        <w:t>Lishchinsky</w:t>
      </w:r>
      <w:proofErr w:type="spellEnd"/>
      <w:r w:rsidRPr="000A65CA">
        <w:rPr>
          <w:rFonts w:ascii="Arial" w:eastAsia="Arial" w:hAnsi="Arial" w:cs="Arial"/>
          <w:color w:val="000000" w:themeColor="text1"/>
          <w:lang w:eastAsia="en-GB"/>
        </w:rPr>
        <w:t xml:space="preserve">, S. (2010). </w:t>
      </w:r>
      <w:r w:rsidRPr="000A65CA">
        <w:rPr>
          <w:rFonts w:ascii="Arial" w:eastAsia="Arial" w:hAnsi="Arial" w:cs="Arial"/>
          <w:i/>
          <w:iCs/>
          <w:color w:val="000000" w:themeColor="text1"/>
          <w:lang w:eastAsia="en-GB"/>
        </w:rPr>
        <w:t>Teachers' critical incidents: Ethical dilemmas in teaching practice</w:t>
      </w:r>
      <w:r w:rsidRPr="000A65CA">
        <w:rPr>
          <w:rFonts w:ascii="Arial" w:eastAsia="Arial" w:hAnsi="Arial" w:cs="Arial"/>
          <w:color w:val="000000" w:themeColor="text1"/>
          <w:lang w:eastAsia="en-GB"/>
        </w:rPr>
        <w:t>. [</w:t>
      </w:r>
      <w:proofErr w:type="spellStart"/>
      <w:r w:rsidRPr="000A65CA">
        <w:rPr>
          <w:rFonts w:ascii="Arial" w:eastAsia="Arial" w:hAnsi="Arial" w:cs="Arial"/>
          <w:color w:val="000000" w:themeColor="text1"/>
          <w:lang w:eastAsia="en-GB"/>
        </w:rPr>
        <w:t>ebook</w:t>
      </w:r>
      <w:proofErr w:type="spellEnd"/>
      <w:r w:rsidRPr="000A65CA">
        <w:rPr>
          <w:rFonts w:ascii="Arial" w:eastAsia="Arial" w:hAnsi="Arial" w:cs="Arial"/>
          <w:color w:val="000000" w:themeColor="text1"/>
          <w:lang w:eastAsia="en-GB"/>
        </w:rPr>
        <w:t>] Israel: Elsevier Ltd, p.649. Available at: http://file:///C:/Users/Laure/AppData/Local/Packages/Microsoft.MicrosoftEdge_8wekyb3d8bbwe/TempState/Downloads/TATEshapira2feb2011%20(1).pdf [Accessed 29 Oct. 2019].</w:t>
      </w:r>
    </w:p>
    <w:p w14:paraId="13780174" w14:textId="0B66D536" w:rsidR="00893C92" w:rsidRPr="005A2011" w:rsidRDefault="00893C92" w:rsidP="00C72348">
      <w:pPr>
        <w:spacing w:after="0" w:line="276" w:lineRule="auto"/>
        <w:textAlignment w:val="baseline"/>
        <w:rPr>
          <w:rFonts w:ascii="Arial" w:eastAsia="Arial" w:hAnsi="Arial" w:cs="Arial"/>
          <w:lang w:eastAsia="en-GB"/>
        </w:rPr>
      </w:pPr>
    </w:p>
    <w:p w14:paraId="030E3B62" w14:textId="548ED591" w:rsidR="00893C92" w:rsidRPr="005A2011" w:rsidRDefault="00893C92" w:rsidP="00C72348">
      <w:pPr>
        <w:spacing w:after="0" w:line="276" w:lineRule="auto"/>
        <w:textAlignment w:val="baseline"/>
        <w:rPr>
          <w:rFonts w:ascii="Arial" w:eastAsia="Arial" w:hAnsi="Arial" w:cs="Arial"/>
          <w:lang w:eastAsia="en-GB"/>
        </w:rPr>
      </w:pPr>
    </w:p>
    <w:p w14:paraId="06A40541" w14:textId="77777777" w:rsidR="00893C92" w:rsidRPr="005A2011" w:rsidRDefault="00893C92" w:rsidP="00C72348">
      <w:pPr>
        <w:spacing w:after="0" w:line="276" w:lineRule="auto"/>
        <w:textAlignment w:val="baseline"/>
        <w:rPr>
          <w:rFonts w:ascii="Arial" w:eastAsia="Arial" w:hAnsi="Arial" w:cs="Arial"/>
          <w:lang w:eastAsia="en-GB"/>
        </w:rPr>
      </w:pPr>
    </w:p>
    <w:p w14:paraId="614E1FD9" w14:textId="43ED520A" w:rsidR="00893C92" w:rsidRPr="005A2011" w:rsidRDefault="00893C92" w:rsidP="00893C92">
      <w:pPr>
        <w:spacing w:after="0" w:line="276" w:lineRule="auto"/>
        <w:textAlignment w:val="baseline"/>
        <w:rPr>
          <w:rFonts w:ascii="Arial" w:eastAsia="Arial" w:hAnsi="Arial" w:cs="Arial"/>
          <w:color w:val="000000"/>
          <w:shd w:val="clear" w:color="auto" w:fill="FFFFFF"/>
          <w:lang w:eastAsia="en-GB"/>
        </w:rPr>
      </w:pPr>
      <w:proofErr w:type="spellStart"/>
      <w:r w:rsidRPr="000A65CA">
        <w:rPr>
          <w:rFonts w:ascii="Arial" w:eastAsia="Arial" w:hAnsi="Arial" w:cs="Arial"/>
          <w:color w:val="000000"/>
          <w:shd w:val="clear" w:color="auto" w:fill="FFFFFF"/>
          <w:lang w:eastAsia="en-GB"/>
        </w:rPr>
        <w:t>Muijs</w:t>
      </w:r>
      <w:proofErr w:type="spellEnd"/>
      <w:r w:rsidRPr="000A65CA">
        <w:rPr>
          <w:rFonts w:ascii="Arial" w:eastAsia="Arial" w:hAnsi="Arial" w:cs="Arial"/>
          <w:color w:val="000000"/>
          <w:shd w:val="clear" w:color="auto" w:fill="FFFFFF"/>
          <w:lang w:eastAsia="en-GB"/>
        </w:rPr>
        <w:t xml:space="preserve">, D. and Reynolds, D. (2011). </w:t>
      </w:r>
      <w:r w:rsidRPr="000A65CA">
        <w:rPr>
          <w:rFonts w:ascii="Arial" w:eastAsia="Arial" w:hAnsi="Arial" w:cs="Arial"/>
          <w:i/>
          <w:iCs/>
          <w:color w:val="000000"/>
          <w:lang w:eastAsia="en-GB"/>
        </w:rPr>
        <w:t>Effective Teaching</w:t>
      </w:r>
      <w:r w:rsidRPr="000A65CA">
        <w:rPr>
          <w:rFonts w:ascii="Arial" w:eastAsia="Arial" w:hAnsi="Arial" w:cs="Arial"/>
          <w:color w:val="000000"/>
          <w:shd w:val="clear" w:color="auto" w:fill="FFFFFF"/>
          <w:lang w:eastAsia="en-GB"/>
        </w:rPr>
        <w:t>. 3rd ed. London: SAGE, pp.102-110.</w:t>
      </w:r>
    </w:p>
    <w:p w14:paraId="02712D24" w14:textId="4ADD79F2" w:rsidR="00893C92" w:rsidRPr="005A2011" w:rsidRDefault="00893C92" w:rsidP="00893C92">
      <w:pPr>
        <w:spacing w:after="0" w:line="276" w:lineRule="auto"/>
        <w:textAlignment w:val="baseline"/>
        <w:rPr>
          <w:rFonts w:ascii="Arial" w:eastAsia="Arial" w:hAnsi="Arial" w:cs="Arial"/>
          <w:color w:val="000000"/>
          <w:shd w:val="clear" w:color="auto" w:fill="FFFFFF"/>
          <w:lang w:eastAsia="en-GB"/>
        </w:rPr>
      </w:pPr>
    </w:p>
    <w:p w14:paraId="2D9C17C7" w14:textId="77777777" w:rsidR="00893C92" w:rsidRPr="000A65CA" w:rsidRDefault="00893C92" w:rsidP="00893C92">
      <w:pPr>
        <w:spacing w:after="0" w:line="276" w:lineRule="auto"/>
        <w:textAlignment w:val="baseline"/>
        <w:rPr>
          <w:rFonts w:ascii="Arial" w:eastAsia="Arial" w:hAnsi="Arial" w:cs="Arial"/>
          <w:lang w:eastAsia="en-GB"/>
        </w:rPr>
      </w:pPr>
    </w:p>
    <w:p w14:paraId="0D28B801" w14:textId="77777777" w:rsidR="00893C92" w:rsidRPr="000A65CA" w:rsidRDefault="00893C92" w:rsidP="00893C92">
      <w:pPr>
        <w:spacing w:after="0" w:line="276" w:lineRule="auto"/>
        <w:rPr>
          <w:rFonts w:ascii="Arial" w:eastAsia="Arial" w:hAnsi="Arial" w:cs="Arial"/>
          <w:color w:val="000000" w:themeColor="text1"/>
          <w:lang w:eastAsia="en-GB"/>
        </w:rPr>
      </w:pPr>
    </w:p>
    <w:p w14:paraId="330E1290" w14:textId="65EE2AAD" w:rsidR="00893C92" w:rsidRPr="005A2011" w:rsidRDefault="00893C92" w:rsidP="00893C92">
      <w:pPr>
        <w:spacing w:after="0" w:line="276" w:lineRule="auto"/>
        <w:textAlignment w:val="baseline"/>
        <w:rPr>
          <w:rFonts w:ascii="Arial" w:eastAsia="Arial" w:hAnsi="Arial" w:cs="Arial"/>
          <w:color w:val="000000"/>
          <w:shd w:val="clear" w:color="auto" w:fill="FFFFFF"/>
          <w:lang w:eastAsia="en-GB"/>
        </w:rPr>
      </w:pPr>
      <w:r w:rsidRPr="000A65CA">
        <w:rPr>
          <w:rFonts w:ascii="Arial" w:eastAsia="Arial" w:hAnsi="Arial" w:cs="Arial"/>
          <w:color w:val="000000"/>
          <w:shd w:val="clear" w:color="auto" w:fill="FFFFFF"/>
          <w:lang w:eastAsia="en-GB"/>
        </w:rPr>
        <w:t xml:space="preserve">Mylocalschool.wales.gov.uk. (2018). </w:t>
      </w:r>
      <w:proofErr w:type="spellStart"/>
      <w:r w:rsidRPr="000A65CA">
        <w:rPr>
          <w:rFonts w:ascii="Arial" w:eastAsia="Arial" w:hAnsi="Arial" w:cs="Arial"/>
          <w:i/>
          <w:iCs/>
          <w:color w:val="000000"/>
          <w:highlight w:val="black"/>
          <w:lang w:eastAsia="en-GB"/>
        </w:rPr>
        <w:t>Cwmglas</w:t>
      </w:r>
      <w:proofErr w:type="spellEnd"/>
      <w:r w:rsidRPr="000A65CA">
        <w:rPr>
          <w:rFonts w:ascii="Arial" w:eastAsia="Arial" w:hAnsi="Arial" w:cs="Arial"/>
          <w:i/>
          <w:iCs/>
          <w:color w:val="000000"/>
          <w:lang w:eastAsia="en-GB"/>
        </w:rPr>
        <w:t xml:space="preserve"> Primary School</w:t>
      </w:r>
      <w:r w:rsidRPr="000A65CA">
        <w:rPr>
          <w:rFonts w:ascii="Arial" w:eastAsia="Arial" w:hAnsi="Arial" w:cs="Arial"/>
          <w:color w:val="000000"/>
          <w:shd w:val="clear" w:color="auto" w:fill="FFFFFF"/>
          <w:lang w:eastAsia="en-GB"/>
        </w:rPr>
        <w:t>. [online] Available at: http://mylocalschool.wales.gov.uk/School/6702077?lang=en [Accessed 25 Oct. 2019].</w:t>
      </w:r>
    </w:p>
    <w:p w14:paraId="7CE814F9" w14:textId="6E798466" w:rsidR="00893C92" w:rsidRPr="005A2011" w:rsidRDefault="00893C92" w:rsidP="00893C92">
      <w:pPr>
        <w:spacing w:after="0" w:line="276" w:lineRule="auto"/>
        <w:textAlignment w:val="baseline"/>
        <w:rPr>
          <w:rFonts w:ascii="Arial" w:eastAsia="Arial" w:hAnsi="Arial" w:cs="Arial"/>
          <w:color w:val="000000"/>
          <w:shd w:val="clear" w:color="auto" w:fill="FFFFFF"/>
          <w:lang w:eastAsia="en-GB"/>
        </w:rPr>
      </w:pPr>
    </w:p>
    <w:p w14:paraId="46D92548" w14:textId="15E9FE7A" w:rsidR="00893C92" w:rsidRPr="000A65CA" w:rsidRDefault="00893C92" w:rsidP="00893C92">
      <w:pPr>
        <w:spacing w:after="0" w:line="276" w:lineRule="auto"/>
        <w:textAlignment w:val="baseline"/>
        <w:rPr>
          <w:rFonts w:ascii="Arial" w:eastAsia="Arial" w:hAnsi="Arial" w:cs="Arial"/>
          <w:color w:val="000000" w:themeColor="text1"/>
          <w:lang w:eastAsia="en-GB"/>
        </w:rPr>
      </w:pPr>
      <w:proofErr w:type="spellStart"/>
      <w:r w:rsidRPr="000A65CA">
        <w:rPr>
          <w:rFonts w:ascii="Arial" w:eastAsia="Arial" w:hAnsi="Arial" w:cs="Arial"/>
        </w:rPr>
        <w:t>Neaum</w:t>
      </w:r>
      <w:proofErr w:type="spellEnd"/>
      <w:r w:rsidRPr="000A65CA">
        <w:rPr>
          <w:rFonts w:ascii="Arial" w:eastAsia="Arial" w:hAnsi="Arial" w:cs="Arial"/>
        </w:rPr>
        <w:t>, S. (2010). Child Development for Childhood Studies. Exeter: Learning Matters.</w:t>
      </w:r>
    </w:p>
    <w:p w14:paraId="7087456A" w14:textId="3295F3F5" w:rsidR="00893C92" w:rsidRPr="005A2011" w:rsidRDefault="00893C92" w:rsidP="00C72348">
      <w:pPr>
        <w:spacing w:after="0" w:line="276" w:lineRule="auto"/>
        <w:textAlignment w:val="baseline"/>
        <w:rPr>
          <w:rFonts w:ascii="Arial" w:eastAsia="Arial" w:hAnsi="Arial" w:cs="Arial"/>
          <w:lang w:eastAsia="en-GB"/>
        </w:rPr>
      </w:pPr>
    </w:p>
    <w:p w14:paraId="2E11BF0D" w14:textId="77777777" w:rsidR="00893C92" w:rsidRPr="000A65CA" w:rsidRDefault="00893C92" w:rsidP="00893C92">
      <w:pPr>
        <w:spacing w:after="0" w:line="276" w:lineRule="auto"/>
        <w:textAlignment w:val="baseline"/>
        <w:rPr>
          <w:rFonts w:ascii="Arial" w:eastAsia="Arial" w:hAnsi="Arial" w:cs="Arial"/>
          <w:lang w:eastAsia="en-GB"/>
        </w:rPr>
      </w:pPr>
      <w:r w:rsidRPr="000A65CA">
        <w:rPr>
          <w:rFonts w:ascii="Arial" w:eastAsia="Arial" w:hAnsi="Arial" w:cs="Arial"/>
          <w:lang w:eastAsia="en-GB"/>
        </w:rPr>
        <w:t xml:space="preserve">Nisbet, J. and </w:t>
      </w:r>
      <w:proofErr w:type="gramStart"/>
      <w:r w:rsidRPr="000A65CA">
        <w:rPr>
          <w:rFonts w:ascii="Arial" w:eastAsia="Arial" w:hAnsi="Arial" w:cs="Arial"/>
          <w:lang w:eastAsia="en-GB"/>
        </w:rPr>
        <w:t>Watt.(</w:t>
      </w:r>
      <w:proofErr w:type="gramEnd"/>
      <w:r w:rsidRPr="000A65CA">
        <w:rPr>
          <w:rFonts w:ascii="Arial" w:eastAsia="Arial" w:hAnsi="Arial" w:cs="Arial"/>
          <w:lang w:eastAsia="en-GB"/>
        </w:rPr>
        <w:t xml:space="preserve">1984) </w:t>
      </w:r>
      <w:r w:rsidRPr="000A65CA">
        <w:rPr>
          <w:rFonts w:ascii="Arial" w:eastAsia="Arial" w:hAnsi="Arial" w:cs="Arial"/>
          <w:i/>
          <w:iCs/>
          <w:lang w:eastAsia="en-GB"/>
        </w:rPr>
        <w:t>‘Case Study’</w:t>
      </w:r>
      <w:r w:rsidRPr="000A65CA">
        <w:rPr>
          <w:rFonts w:ascii="Arial" w:eastAsia="Arial" w:hAnsi="Arial" w:cs="Arial"/>
          <w:lang w:eastAsia="en-GB"/>
        </w:rPr>
        <w:t xml:space="preserve">, in Bell, J. et al. (ed.) </w:t>
      </w:r>
      <w:r w:rsidRPr="000A65CA">
        <w:rPr>
          <w:rFonts w:ascii="Arial" w:eastAsia="Arial" w:hAnsi="Arial" w:cs="Arial"/>
          <w:i/>
          <w:iCs/>
          <w:lang w:eastAsia="en-GB"/>
        </w:rPr>
        <w:t>Conducting Small-Scale Investigations in Educational Management</w:t>
      </w:r>
      <w:r w:rsidRPr="000A65CA">
        <w:rPr>
          <w:rFonts w:ascii="Arial" w:eastAsia="Arial" w:hAnsi="Arial" w:cs="Arial"/>
          <w:lang w:eastAsia="en-GB"/>
        </w:rPr>
        <w:t>. London: Harper and Row, 79-92.</w:t>
      </w:r>
    </w:p>
    <w:p w14:paraId="3DBCDD63" w14:textId="77777777" w:rsidR="00893C92" w:rsidRPr="000A65CA" w:rsidRDefault="00893C92" w:rsidP="00C72348">
      <w:pPr>
        <w:spacing w:after="0" w:line="276" w:lineRule="auto"/>
        <w:textAlignment w:val="baseline"/>
        <w:rPr>
          <w:rFonts w:ascii="Arial" w:eastAsia="Arial" w:hAnsi="Arial" w:cs="Arial"/>
          <w:lang w:eastAsia="en-GB"/>
        </w:rPr>
      </w:pPr>
    </w:p>
    <w:p w14:paraId="1A651976" w14:textId="77777777" w:rsidR="00C72348" w:rsidRPr="000A65CA" w:rsidRDefault="00C72348" w:rsidP="00C72348">
      <w:pPr>
        <w:spacing w:after="0" w:line="276" w:lineRule="auto"/>
        <w:textAlignment w:val="baseline"/>
        <w:rPr>
          <w:rFonts w:ascii="Arial" w:eastAsia="Arial" w:hAnsi="Arial" w:cs="Arial"/>
          <w:color w:val="000000" w:themeColor="text1"/>
        </w:rPr>
      </w:pPr>
    </w:p>
    <w:p w14:paraId="3D2C68FF" w14:textId="77777777" w:rsidR="00893C92" w:rsidRPr="000A65CA" w:rsidRDefault="00893C92" w:rsidP="00893C92">
      <w:pPr>
        <w:spacing w:after="0" w:line="240" w:lineRule="auto"/>
        <w:textAlignment w:val="baseline"/>
        <w:rPr>
          <w:rFonts w:ascii="Arial" w:eastAsia="Arial" w:hAnsi="Arial" w:cs="Arial"/>
          <w:lang w:eastAsia="en-GB"/>
        </w:rPr>
      </w:pPr>
      <w:r w:rsidRPr="000A65CA">
        <w:rPr>
          <w:rFonts w:ascii="Arial" w:eastAsia="Arial" w:hAnsi="Arial" w:cs="Arial"/>
          <w:color w:val="000000"/>
          <w:shd w:val="clear" w:color="auto" w:fill="FFFFFF"/>
          <w:lang w:eastAsia="en-GB"/>
        </w:rPr>
        <w:t xml:space="preserve">Open.edu. (2016). </w:t>
      </w:r>
      <w:r w:rsidRPr="000A65CA">
        <w:rPr>
          <w:rFonts w:ascii="Arial" w:eastAsia="Arial" w:hAnsi="Arial" w:cs="Arial"/>
          <w:i/>
          <w:iCs/>
          <w:color w:val="000000"/>
          <w:lang w:eastAsia="en-GB"/>
        </w:rPr>
        <w:t>Behavioural management</w:t>
      </w:r>
      <w:r w:rsidRPr="000A65CA">
        <w:rPr>
          <w:rFonts w:ascii="Arial" w:eastAsia="Arial" w:hAnsi="Arial" w:cs="Arial"/>
          <w:color w:val="000000"/>
          <w:shd w:val="clear" w:color="auto" w:fill="FFFFFF"/>
          <w:lang w:eastAsia="en-GB"/>
        </w:rPr>
        <w:t>. [online] Available at: https://www.open.edu/openlearncreate/mod/oucontent/view.php?id=79822&amp;printable=1 [Accessed 25 Oct. 2019].</w:t>
      </w:r>
      <w:r w:rsidRPr="000A65CA">
        <w:rPr>
          <w:rFonts w:ascii="Arial" w:eastAsia="Arial" w:hAnsi="Arial" w:cs="Arial"/>
          <w:lang w:eastAsia="en-GB"/>
        </w:rPr>
        <w:t> </w:t>
      </w:r>
    </w:p>
    <w:p w14:paraId="6BC4DC38" w14:textId="1E665665" w:rsidR="00893C92" w:rsidRPr="005A2011" w:rsidRDefault="00893C92" w:rsidP="00893C92">
      <w:pPr>
        <w:spacing w:after="0" w:line="276" w:lineRule="auto"/>
        <w:textAlignment w:val="baseline"/>
        <w:rPr>
          <w:rFonts w:ascii="Arial" w:eastAsia="Arial" w:hAnsi="Arial" w:cs="Arial"/>
          <w:lang w:eastAsia="en-GB"/>
        </w:rPr>
      </w:pPr>
    </w:p>
    <w:p w14:paraId="570D1FDB" w14:textId="2D8BF31F" w:rsidR="00893C92" w:rsidRPr="005A2011" w:rsidRDefault="00893C92" w:rsidP="00893C92">
      <w:pPr>
        <w:spacing w:after="0" w:line="276" w:lineRule="auto"/>
        <w:textAlignment w:val="baseline"/>
        <w:rPr>
          <w:rFonts w:ascii="Arial" w:eastAsia="Arial" w:hAnsi="Arial" w:cs="Arial"/>
          <w:lang w:eastAsia="en-GB"/>
        </w:rPr>
      </w:pPr>
    </w:p>
    <w:p w14:paraId="67221812" w14:textId="77777777" w:rsidR="00893C92" w:rsidRPr="000A65CA" w:rsidRDefault="00893C92" w:rsidP="00893C92">
      <w:pPr>
        <w:spacing w:after="0" w:line="276" w:lineRule="auto"/>
        <w:textAlignment w:val="baseline"/>
        <w:rPr>
          <w:rFonts w:ascii="Arial" w:eastAsia="Arial" w:hAnsi="Arial" w:cs="Arial"/>
          <w:lang w:eastAsia="en-GB"/>
        </w:rPr>
      </w:pPr>
      <w:proofErr w:type="spellStart"/>
      <w:r w:rsidRPr="000A65CA">
        <w:rPr>
          <w:rFonts w:ascii="Arial" w:eastAsia="Arial" w:hAnsi="Arial" w:cs="Arial"/>
          <w:color w:val="000000" w:themeColor="text1"/>
          <w:lang w:eastAsia="en-GB"/>
        </w:rPr>
        <w:t>Papatheodorou</w:t>
      </w:r>
      <w:proofErr w:type="spellEnd"/>
      <w:r w:rsidRPr="000A65CA">
        <w:rPr>
          <w:rFonts w:ascii="Arial" w:eastAsia="Arial" w:hAnsi="Arial" w:cs="Arial"/>
          <w:color w:val="000000" w:themeColor="text1"/>
          <w:lang w:eastAsia="en-GB"/>
        </w:rPr>
        <w:t xml:space="preserve">, P., Luff, P. and Gill, J. (2013). </w:t>
      </w:r>
      <w:r w:rsidRPr="000A65CA">
        <w:rPr>
          <w:rFonts w:ascii="Arial" w:eastAsia="Arial" w:hAnsi="Arial" w:cs="Arial"/>
          <w:i/>
          <w:iCs/>
          <w:color w:val="000000" w:themeColor="text1"/>
          <w:lang w:eastAsia="en-GB"/>
        </w:rPr>
        <w:t>Child observation for learning and research</w:t>
      </w:r>
      <w:r w:rsidRPr="000A65CA">
        <w:rPr>
          <w:rFonts w:ascii="Arial" w:eastAsia="Arial" w:hAnsi="Arial" w:cs="Arial"/>
          <w:color w:val="000000" w:themeColor="text1"/>
          <w:lang w:eastAsia="en-GB"/>
        </w:rPr>
        <w:t>. New York: Routledge, pp.171-172.</w:t>
      </w:r>
      <w:r w:rsidRPr="000A65CA">
        <w:rPr>
          <w:rFonts w:ascii="Arial" w:eastAsia="Arial" w:hAnsi="Arial" w:cs="Arial"/>
          <w:lang w:eastAsia="en-GB"/>
        </w:rPr>
        <w:t> </w:t>
      </w:r>
    </w:p>
    <w:p w14:paraId="6CFAA894" w14:textId="5D1E1C2E" w:rsidR="00893C92" w:rsidRPr="005A2011" w:rsidRDefault="00893C92" w:rsidP="00893C92">
      <w:pPr>
        <w:spacing w:after="0" w:line="276" w:lineRule="auto"/>
        <w:textAlignment w:val="baseline"/>
        <w:rPr>
          <w:rFonts w:ascii="Arial" w:eastAsia="Arial" w:hAnsi="Arial" w:cs="Arial"/>
          <w:lang w:eastAsia="en-GB"/>
        </w:rPr>
      </w:pPr>
    </w:p>
    <w:p w14:paraId="672BEA8C" w14:textId="77777777" w:rsidR="00893C92" w:rsidRPr="005A2011" w:rsidRDefault="00893C92" w:rsidP="00893C92">
      <w:pPr>
        <w:spacing w:after="0" w:line="276" w:lineRule="auto"/>
        <w:textAlignment w:val="baseline"/>
        <w:rPr>
          <w:rFonts w:ascii="Arial" w:eastAsia="Arial" w:hAnsi="Arial" w:cs="Arial"/>
          <w:lang w:eastAsia="en-GB"/>
        </w:rPr>
      </w:pPr>
    </w:p>
    <w:p w14:paraId="1AD1F4E6" w14:textId="77777777" w:rsidR="00893C92" w:rsidRPr="000A65CA" w:rsidRDefault="00893C92" w:rsidP="00893C92">
      <w:pPr>
        <w:spacing w:after="0" w:line="276" w:lineRule="auto"/>
        <w:textAlignment w:val="baseline"/>
        <w:rPr>
          <w:rFonts w:ascii="Arial" w:eastAsia="Arial" w:hAnsi="Arial" w:cs="Arial"/>
          <w:color w:val="000000" w:themeColor="text1"/>
          <w:lang w:eastAsia="en-GB"/>
        </w:rPr>
      </w:pPr>
      <w:r w:rsidRPr="000A65CA">
        <w:rPr>
          <w:rFonts w:ascii="Arial" w:eastAsia="Arial" w:hAnsi="Arial" w:cs="Arial"/>
          <w:color w:val="000000"/>
          <w:shd w:val="clear" w:color="auto" w:fill="FFFFFF"/>
          <w:lang w:eastAsia="en-GB"/>
        </w:rPr>
        <w:t xml:space="preserve">Pellegrini, A. (1996). </w:t>
      </w:r>
      <w:r w:rsidRPr="000A65CA">
        <w:rPr>
          <w:rFonts w:ascii="Arial" w:eastAsia="Arial" w:hAnsi="Arial" w:cs="Arial"/>
          <w:i/>
          <w:iCs/>
          <w:color w:val="000000"/>
          <w:lang w:eastAsia="en-GB"/>
        </w:rPr>
        <w:t>Observing children in their natural worlds</w:t>
      </w:r>
      <w:r w:rsidRPr="000A65CA">
        <w:rPr>
          <w:rFonts w:ascii="Arial" w:eastAsia="Arial" w:hAnsi="Arial" w:cs="Arial"/>
          <w:color w:val="000000"/>
          <w:shd w:val="clear" w:color="auto" w:fill="FFFFFF"/>
          <w:lang w:eastAsia="en-GB"/>
        </w:rPr>
        <w:t>. New York: Lawrence Erlbaum Associates, pp.1-34.</w:t>
      </w:r>
    </w:p>
    <w:p w14:paraId="3451ACA7" w14:textId="30A32079" w:rsidR="00C72348" w:rsidRPr="005A2011" w:rsidRDefault="00C72348" w:rsidP="00C72348">
      <w:pPr>
        <w:spacing w:after="0" w:line="276" w:lineRule="auto"/>
        <w:textAlignment w:val="baseline"/>
        <w:rPr>
          <w:rFonts w:ascii="Arial" w:eastAsia="Arial" w:hAnsi="Arial" w:cs="Arial"/>
          <w:lang w:eastAsia="en-GB"/>
        </w:rPr>
      </w:pPr>
    </w:p>
    <w:p w14:paraId="41A9163A" w14:textId="77777777" w:rsidR="00893C92" w:rsidRPr="000A65CA" w:rsidRDefault="00893C92" w:rsidP="00893C92">
      <w:pPr>
        <w:spacing w:after="0" w:line="276" w:lineRule="auto"/>
        <w:textAlignment w:val="baseline"/>
        <w:rPr>
          <w:rFonts w:ascii="Arial" w:eastAsia="Arial" w:hAnsi="Arial" w:cs="Arial"/>
          <w:lang w:eastAsia="en-GB"/>
        </w:rPr>
      </w:pPr>
      <w:proofErr w:type="spellStart"/>
      <w:proofErr w:type="gramStart"/>
      <w:r w:rsidRPr="000A65CA">
        <w:rPr>
          <w:rFonts w:ascii="Arial" w:eastAsia="Arial" w:hAnsi="Arial" w:cs="Arial"/>
          <w:lang w:eastAsia="en-GB"/>
        </w:rPr>
        <w:t>Perakyla,A</w:t>
      </w:r>
      <w:proofErr w:type="spellEnd"/>
      <w:r w:rsidRPr="000A65CA">
        <w:rPr>
          <w:rFonts w:ascii="Arial" w:eastAsia="Arial" w:hAnsi="Arial" w:cs="Arial"/>
          <w:lang w:eastAsia="en-GB"/>
        </w:rPr>
        <w:t>.</w:t>
      </w:r>
      <w:proofErr w:type="gramEnd"/>
      <w:r w:rsidRPr="000A65CA">
        <w:rPr>
          <w:rFonts w:ascii="Arial" w:eastAsia="Arial" w:hAnsi="Arial" w:cs="Arial"/>
          <w:lang w:eastAsia="en-GB"/>
        </w:rPr>
        <w:t xml:space="preserve"> (2016) </w:t>
      </w:r>
      <w:r w:rsidRPr="000A65CA">
        <w:rPr>
          <w:rFonts w:ascii="Arial" w:eastAsia="Arial" w:hAnsi="Arial" w:cs="Arial"/>
          <w:i/>
          <w:iCs/>
          <w:lang w:eastAsia="en-GB"/>
        </w:rPr>
        <w:t>‘Validity in Qualitative Research’</w:t>
      </w:r>
      <w:r w:rsidRPr="000A65CA">
        <w:rPr>
          <w:rFonts w:ascii="Arial" w:eastAsia="Arial" w:hAnsi="Arial" w:cs="Arial"/>
          <w:lang w:eastAsia="en-GB"/>
        </w:rPr>
        <w:t>, in Silverman, D. (4</w:t>
      </w:r>
      <w:r w:rsidRPr="000A65CA">
        <w:rPr>
          <w:rFonts w:ascii="Arial" w:eastAsia="Arial" w:hAnsi="Arial" w:cs="Arial"/>
          <w:vertAlign w:val="superscript"/>
          <w:lang w:eastAsia="en-GB"/>
        </w:rPr>
        <w:t>th</w:t>
      </w:r>
      <w:r w:rsidRPr="000A65CA">
        <w:rPr>
          <w:rFonts w:ascii="Arial" w:eastAsia="Arial" w:hAnsi="Arial" w:cs="Arial"/>
          <w:lang w:eastAsia="en-GB"/>
        </w:rPr>
        <w:t xml:space="preserve"> ed.) </w:t>
      </w:r>
      <w:r w:rsidRPr="000A65CA">
        <w:rPr>
          <w:rFonts w:ascii="Arial" w:eastAsia="Arial" w:hAnsi="Arial" w:cs="Arial"/>
          <w:i/>
          <w:iCs/>
          <w:lang w:eastAsia="en-GB"/>
        </w:rPr>
        <w:t>Qualitative Research</w:t>
      </w:r>
      <w:r w:rsidRPr="000A65CA">
        <w:rPr>
          <w:rFonts w:ascii="Arial" w:eastAsia="Arial" w:hAnsi="Arial" w:cs="Arial"/>
          <w:lang w:eastAsia="en-GB"/>
        </w:rPr>
        <w:t xml:space="preserve">. London: SAGE. </w:t>
      </w:r>
    </w:p>
    <w:p w14:paraId="7D218B02" w14:textId="77777777" w:rsidR="00893C92" w:rsidRPr="000A65CA" w:rsidRDefault="00893C92" w:rsidP="00C72348">
      <w:pPr>
        <w:spacing w:after="0" w:line="276" w:lineRule="auto"/>
        <w:textAlignment w:val="baseline"/>
        <w:rPr>
          <w:rFonts w:ascii="Arial" w:eastAsia="Arial" w:hAnsi="Arial" w:cs="Arial"/>
          <w:lang w:eastAsia="en-GB"/>
        </w:rPr>
      </w:pPr>
    </w:p>
    <w:p w14:paraId="652D9EEE" w14:textId="77777777" w:rsidR="00893C92" w:rsidRPr="000A65CA" w:rsidRDefault="00893C92" w:rsidP="00893C92">
      <w:pPr>
        <w:spacing w:after="0" w:line="240" w:lineRule="auto"/>
        <w:textAlignment w:val="baseline"/>
        <w:rPr>
          <w:rFonts w:ascii="Arial" w:eastAsia="Arial" w:hAnsi="Arial" w:cs="Arial"/>
          <w:lang w:eastAsia="en-GB"/>
        </w:rPr>
      </w:pPr>
    </w:p>
    <w:p w14:paraId="223705A7" w14:textId="77777777" w:rsidR="00893C92" w:rsidRPr="000A65CA" w:rsidRDefault="00893C92" w:rsidP="00893C92">
      <w:pPr>
        <w:spacing w:after="0" w:line="240" w:lineRule="auto"/>
        <w:textAlignment w:val="baseline"/>
        <w:rPr>
          <w:rFonts w:ascii="Arial" w:eastAsia="Arial" w:hAnsi="Arial" w:cs="Arial"/>
          <w:lang w:eastAsia="en-GB"/>
        </w:rPr>
      </w:pPr>
      <w:r w:rsidRPr="000A65CA">
        <w:rPr>
          <w:rFonts w:ascii="Arial" w:eastAsia="Arial" w:hAnsi="Arial" w:cs="Arial"/>
          <w:color w:val="000000"/>
          <w:shd w:val="clear" w:color="auto" w:fill="FFFFFF"/>
          <w:lang w:eastAsia="en-GB"/>
        </w:rPr>
        <w:t>Practical approaches to behaviour management in the classroom. (2012). [PDF] Cardiff: Welsh Government, pp.3-17. Available at: https://gov.wales/sites/default/files/publications/2018-12/practical-approaches-to-behaviour-management-in-the-classroom-a-handbook-for-classroom-teachers-in-primary-schools.pdf [Accessed 25 Oct. 2019].</w:t>
      </w:r>
      <w:r w:rsidRPr="000A65CA">
        <w:rPr>
          <w:rFonts w:ascii="Arial" w:eastAsia="Arial" w:hAnsi="Arial" w:cs="Arial"/>
          <w:lang w:eastAsia="en-GB"/>
        </w:rPr>
        <w:t> </w:t>
      </w:r>
    </w:p>
    <w:p w14:paraId="33E08E71" w14:textId="77777777" w:rsidR="00893C92" w:rsidRPr="000A65CA" w:rsidRDefault="00893C92" w:rsidP="00893C92">
      <w:pPr>
        <w:spacing w:after="0" w:line="240" w:lineRule="auto"/>
        <w:textAlignment w:val="baseline"/>
        <w:rPr>
          <w:rFonts w:ascii="Arial" w:eastAsia="Arial" w:hAnsi="Arial" w:cs="Arial"/>
          <w:lang w:eastAsia="en-GB"/>
        </w:rPr>
      </w:pPr>
    </w:p>
    <w:p w14:paraId="73F6E1D8" w14:textId="77777777" w:rsidR="00893C92" w:rsidRPr="000A65CA" w:rsidRDefault="00893C92" w:rsidP="00893C92">
      <w:pPr>
        <w:spacing w:line="276" w:lineRule="auto"/>
        <w:rPr>
          <w:rFonts w:ascii="Arial" w:eastAsia="Arial" w:hAnsi="Arial" w:cs="Arial"/>
        </w:rPr>
      </w:pPr>
      <w:r w:rsidRPr="000A65CA">
        <w:rPr>
          <w:rFonts w:ascii="Arial" w:eastAsia="Arial" w:hAnsi="Arial" w:cs="Arial"/>
        </w:rPr>
        <w:t xml:space="preserve">Thomas, A. and Lewis, A. (2016). An Introduction to the Foundation Phase. London: Bloomsbury Publishing Plc. </w:t>
      </w:r>
    </w:p>
    <w:p w14:paraId="003DE9F6" w14:textId="66945F63" w:rsidR="00C72348" w:rsidRPr="005A2011" w:rsidRDefault="00C72348" w:rsidP="294A1B30">
      <w:pPr>
        <w:pStyle w:val="paragraph"/>
        <w:spacing w:before="0" w:beforeAutospacing="0" w:after="0" w:afterAutospacing="0" w:line="276" w:lineRule="auto"/>
        <w:rPr>
          <w:rFonts w:ascii="Arial" w:eastAsia="Arial" w:hAnsi="Arial" w:cs="Arial"/>
          <w:sz w:val="22"/>
          <w:szCs w:val="22"/>
        </w:rPr>
      </w:pPr>
    </w:p>
    <w:p w14:paraId="4EB7BAF9" w14:textId="7B0855FE" w:rsidR="00893C92" w:rsidRDefault="00893C92" w:rsidP="00893C92">
      <w:pPr>
        <w:spacing w:after="0" w:line="276" w:lineRule="auto"/>
        <w:rPr>
          <w:rFonts w:ascii="Arial" w:eastAsia="Arial" w:hAnsi="Arial" w:cs="Arial"/>
          <w:lang w:eastAsia="en-GB"/>
        </w:rPr>
      </w:pPr>
      <w:r w:rsidRPr="000A65CA">
        <w:rPr>
          <w:rFonts w:ascii="Arial" w:eastAsia="Arial" w:hAnsi="Arial" w:cs="Arial"/>
          <w:color w:val="000000" w:themeColor="text1"/>
          <w:lang w:eastAsia="en-GB"/>
        </w:rPr>
        <w:t xml:space="preserve">Tripp, D. (2012). </w:t>
      </w:r>
      <w:r w:rsidRPr="000A65CA">
        <w:rPr>
          <w:rFonts w:ascii="Arial" w:eastAsia="Arial" w:hAnsi="Arial" w:cs="Arial"/>
          <w:i/>
          <w:iCs/>
          <w:color w:val="000000" w:themeColor="text1"/>
          <w:lang w:eastAsia="en-GB"/>
        </w:rPr>
        <w:t>Critical incidents in teaching</w:t>
      </w:r>
      <w:r w:rsidRPr="000A65CA">
        <w:rPr>
          <w:rFonts w:ascii="Arial" w:eastAsia="Arial" w:hAnsi="Arial" w:cs="Arial"/>
          <w:color w:val="000000" w:themeColor="text1"/>
          <w:lang w:eastAsia="en-GB"/>
        </w:rPr>
        <w:t>. London: Routledge, pp.8-31.</w:t>
      </w:r>
      <w:r w:rsidRPr="000A65CA">
        <w:rPr>
          <w:rFonts w:ascii="Arial" w:eastAsia="Arial" w:hAnsi="Arial" w:cs="Arial"/>
          <w:lang w:eastAsia="en-GB"/>
        </w:rPr>
        <w:t> </w:t>
      </w:r>
    </w:p>
    <w:p w14:paraId="09D7EDF5" w14:textId="3BD08D12" w:rsidR="0008112C" w:rsidRDefault="0008112C" w:rsidP="00893C92">
      <w:pPr>
        <w:spacing w:after="0" w:line="276" w:lineRule="auto"/>
        <w:rPr>
          <w:rFonts w:ascii="Arial" w:eastAsia="Arial" w:hAnsi="Arial" w:cs="Arial"/>
          <w:lang w:eastAsia="en-GB"/>
        </w:rPr>
      </w:pPr>
    </w:p>
    <w:p w14:paraId="4AC0C6CD" w14:textId="48EE9E6A" w:rsidR="0008112C" w:rsidRPr="005A2011" w:rsidRDefault="00C009C4" w:rsidP="00893C92">
      <w:pPr>
        <w:spacing w:after="0" w:line="276" w:lineRule="auto"/>
        <w:rPr>
          <w:rFonts w:ascii="Arial" w:eastAsia="Arial" w:hAnsi="Arial" w:cs="Arial"/>
          <w:lang w:eastAsia="en-GB"/>
        </w:rPr>
      </w:pPr>
      <w:proofErr w:type="spellStart"/>
      <w:r>
        <w:rPr>
          <w:rFonts w:ascii="Arial" w:eastAsia="Arial" w:hAnsi="Arial" w:cs="Arial"/>
          <w:lang w:eastAsia="en-GB"/>
        </w:rPr>
        <w:t>Thours</w:t>
      </w:r>
      <w:r w:rsidR="00045BC5">
        <w:rPr>
          <w:rFonts w:ascii="Arial" w:eastAsia="Arial" w:hAnsi="Arial" w:cs="Arial"/>
          <w:lang w:eastAsia="en-GB"/>
        </w:rPr>
        <w:t>borne</w:t>
      </w:r>
      <w:proofErr w:type="spellEnd"/>
      <w:r w:rsidR="00045BC5">
        <w:rPr>
          <w:rFonts w:ascii="Arial" w:eastAsia="Arial" w:hAnsi="Arial" w:cs="Arial"/>
          <w:lang w:eastAsia="en-GB"/>
        </w:rPr>
        <w:t xml:space="preserve">, M. and </w:t>
      </w:r>
      <w:proofErr w:type="spellStart"/>
      <w:r w:rsidR="00AB7525">
        <w:rPr>
          <w:rFonts w:ascii="Arial" w:eastAsia="Arial" w:hAnsi="Arial" w:cs="Arial"/>
          <w:lang w:eastAsia="en-GB"/>
        </w:rPr>
        <w:t>Vingrad</w:t>
      </w:r>
      <w:proofErr w:type="spellEnd"/>
      <w:r w:rsidR="00AB7525">
        <w:rPr>
          <w:rFonts w:ascii="Arial" w:eastAsia="Arial" w:hAnsi="Arial" w:cs="Arial"/>
          <w:lang w:eastAsia="en-GB"/>
        </w:rPr>
        <w:t>, D. (</w:t>
      </w:r>
      <w:r w:rsidR="00E7579A">
        <w:rPr>
          <w:rFonts w:ascii="Arial" w:eastAsia="Arial" w:hAnsi="Arial" w:cs="Arial"/>
          <w:lang w:eastAsia="en-GB"/>
        </w:rPr>
        <w:t xml:space="preserve">2008) </w:t>
      </w:r>
      <w:r w:rsidR="0044153C" w:rsidRPr="0044153C">
        <w:rPr>
          <w:rFonts w:ascii="Arial" w:eastAsia="Arial" w:hAnsi="Arial" w:cs="Arial"/>
          <w:i/>
          <w:iCs/>
          <w:lang w:eastAsia="en-GB"/>
        </w:rPr>
        <w:t>Restorative Practices in Schools</w:t>
      </w:r>
      <w:r w:rsidR="0044153C">
        <w:rPr>
          <w:rFonts w:ascii="Arial" w:eastAsia="Arial" w:hAnsi="Arial" w:cs="Arial"/>
          <w:lang w:eastAsia="en-GB"/>
        </w:rPr>
        <w:t xml:space="preserve">. </w:t>
      </w:r>
      <w:r w:rsidR="00881E66">
        <w:rPr>
          <w:rFonts w:ascii="Arial" w:eastAsia="Arial" w:hAnsi="Arial" w:cs="Arial"/>
          <w:lang w:eastAsia="en-GB"/>
        </w:rPr>
        <w:t>4</w:t>
      </w:r>
      <w:r w:rsidR="00881E66" w:rsidRPr="00881E66">
        <w:rPr>
          <w:rFonts w:ascii="Arial" w:eastAsia="Arial" w:hAnsi="Arial" w:cs="Arial"/>
          <w:vertAlign w:val="superscript"/>
          <w:lang w:eastAsia="en-GB"/>
        </w:rPr>
        <w:t>th</w:t>
      </w:r>
      <w:r w:rsidR="00881E66">
        <w:rPr>
          <w:rFonts w:ascii="Arial" w:eastAsia="Arial" w:hAnsi="Arial" w:cs="Arial"/>
          <w:lang w:eastAsia="en-GB"/>
        </w:rPr>
        <w:t xml:space="preserve"> ed. </w:t>
      </w:r>
      <w:r w:rsidR="00116DAB">
        <w:rPr>
          <w:rFonts w:ascii="Arial" w:eastAsia="Arial" w:hAnsi="Arial" w:cs="Arial"/>
          <w:lang w:eastAsia="en-GB"/>
        </w:rPr>
        <w:t>Milton K</w:t>
      </w:r>
      <w:r w:rsidR="00A641D7">
        <w:rPr>
          <w:rFonts w:ascii="Arial" w:eastAsia="Arial" w:hAnsi="Arial" w:cs="Arial"/>
          <w:lang w:eastAsia="en-GB"/>
        </w:rPr>
        <w:t xml:space="preserve">eynes: </w:t>
      </w:r>
      <w:proofErr w:type="spellStart"/>
      <w:r w:rsidR="00A641D7">
        <w:rPr>
          <w:rFonts w:ascii="Arial" w:eastAsia="Arial" w:hAnsi="Arial" w:cs="Arial"/>
          <w:lang w:eastAsia="en-GB"/>
        </w:rPr>
        <w:t>Speechmark</w:t>
      </w:r>
      <w:proofErr w:type="spellEnd"/>
      <w:r w:rsidR="00A641D7">
        <w:rPr>
          <w:rFonts w:ascii="Arial" w:eastAsia="Arial" w:hAnsi="Arial" w:cs="Arial"/>
          <w:lang w:eastAsia="en-GB"/>
        </w:rPr>
        <w:t xml:space="preserve">. </w:t>
      </w:r>
    </w:p>
    <w:p w14:paraId="4E78363F" w14:textId="4CEA0C22" w:rsidR="00893C92" w:rsidRPr="005A2011" w:rsidRDefault="00893C92" w:rsidP="00893C92">
      <w:pPr>
        <w:spacing w:after="0" w:line="276" w:lineRule="auto"/>
        <w:rPr>
          <w:rFonts w:ascii="Arial" w:eastAsia="Arial" w:hAnsi="Arial" w:cs="Arial"/>
          <w:lang w:eastAsia="en-GB"/>
        </w:rPr>
      </w:pPr>
    </w:p>
    <w:p w14:paraId="5FCCEEA7" w14:textId="77777777" w:rsidR="00893C92" w:rsidRPr="000A65CA" w:rsidRDefault="00893C92" w:rsidP="00893C92">
      <w:pPr>
        <w:spacing w:line="276" w:lineRule="auto"/>
        <w:ind w:left="360"/>
        <w:rPr>
          <w:rFonts w:ascii="Arial" w:eastAsia="Arial" w:hAnsi="Arial" w:cs="Arial"/>
        </w:rPr>
      </w:pPr>
      <w:r w:rsidRPr="000A65CA">
        <w:rPr>
          <w:rFonts w:ascii="Arial" w:eastAsia="Arial" w:hAnsi="Arial" w:cs="Arial"/>
          <w:color w:val="000000"/>
          <w:shd w:val="clear" w:color="auto" w:fill="FFFFFF"/>
        </w:rPr>
        <w:t xml:space="preserve">Welsh Government (2015). </w:t>
      </w:r>
      <w:r w:rsidRPr="000A65CA">
        <w:rPr>
          <w:rFonts w:ascii="Arial" w:eastAsia="Arial" w:hAnsi="Arial" w:cs="Arial"/>
          <w:i/>
          <w:iCs/>
          <w:color w:val="000000"/>
        </w:rPr>
        <w:t>Qualified for Life. A curriculum for Wales- a curriculum for life</w:t>
      </w:r>
      <w:r w:rsidRPr="000A65CA">
        <w:rPr>
          <w:rFonts w:ascii="Arial" w:eastAsia="Arial" w:hAnsi="Arial" w:cs="Arial"/>
          <w:color w:val="000000"/>
          <w:shd w:val="clear" w:color="auto" w:fill="FFFFFF"/>
        </w:rPr>
        <w:t>. [</w:t>
      </w:r>
      <w:proofErr w:type="spellStart"/>
      <w:r w:rsidRPr="000A65CA">
        <w:rPr>
          <w:rFonts w:ascii="Arial" w:eastAsia="Arial" w:hAnsi="Arial" w:cs="Arial"/>
          <w:color w:val="000000"/>
          <w:shd w:val="clear" w:color="auto" w:fill="FFFFFF"/>
        </w:rPr>
        <w:t>ebook</w:t>
      </w:r>
      <w:proofErr w:type="spellEnd"/>
      <w:r w:rsidRPr="000A65CA">
        <w:rPr>
          <w:rFonts w:ascii="Arial" w:eastAsia="Arial" w:hAnsi="Arial" w:cs="Arial"/>
          <w:color w:val="000000"/>
          <w:shd w:val="clear" w:color="auto" w:fill="FFFFFF"/>
        </w:rPr>
        <w:t>] Welsh Government, pp.8-10. Available at: https://dera.ioe.ac.uk/24680/1/151021-a-curriculum-for-wales-a-curriculum-for-life-en_Redacted.pdf [Accessed 19 Oct. 2019].</w:t>
      </w:r>
    </w:p>
    <w:p w14:paraId="544C3ECB" w14:textId="77777777" w:rsidR="00893C92" w:rsidRPr="000A65CA" w:rsidRDefault="00893C92" w:rsidP="00893C92">
      <w:pPr>
        <w:spacing w:after="0" w:line="276" w:lineRule="auto"/>
        <w:textAlignment w:val="baseline"/>
        <w:rPr>
          <w:rFonts w:ascii="Arial" w:eastAsia="Arial" w:hAnsi="Arial" w:cs="Arial"/>
          <w:color w:val="000000" w:themeColor="text1"/>
          <w:lang w:eastAsia="en-GB"/>
        </w:rPr>
      </w:pPr>
      <w:r w:rsidRPr="000A65CA">
        <w:rPr>
          <w:rFonts w:ascii="Arial" w:eastAsia="Arial" w:hAnsi="Arial" w:cs="Arial"/>
          <w:color w:val="000000"/>
          <w:shd w:val="clear" w:color="auto" w:fill="FFFFFF"/>
          <w:lang w:eastAsia="en-GB"/>
        </w:rPr>
        <w:t xml:space="preserve">Yin, R. (2009). </w:t>
      </w:r>
      <w:r w:rsidRPr="000A65CA">
        <w:rPr>
          <w:rFonts w:ascii="Arial" w:eastAsia="Arial" w:hAnsi="Arial" w:cs="Arial"/>
          <w:i/>
          <w:iCs/>
          <w:color w:val="000000"/>
          <w:lang w:eastAsia="en-GB"/>
        </w:rPr>
        <w:t>Case study research: Design and methods</w:t>
      </w:r>
      <w:r w:rsidRPr="000A65CA">
        <w:rPr>
          <w:rFonts w:ascii="Arial" w:eastAsia="Arial" w:hAnsi="Arial" w:cs="Arial"/>
          <w:color w:val="000000"/>
          <w:shd w:val="clear" w:color="auto" w:fill="FFFFFF"/>
          <w:lang w:eastAsia="en-GB"/>
        </w:rPr>
        <w:t>. 4th ed. Thousand Oaks: Sage.</w:t>
      </w:r>
    </w:p>
    <w:p w14:paraId="0C11D52E" w14:textId="77777777" w:rsidR="00893C92" w:rsidRPr="000A65CA" w:rsidRDefault="00893C92" w:rsidP="00893C92">
      <w:pPr>
        <w:spacing w:after="0" w:line="276" w:lineRule="auto"/>
        <w:textAlignment w:val="baseline"/>
        <w:rPr>
          <w:rFonts w:ascii="Arial" w:eastAsia="Arial" w:hAnsi="Arial" w:cs="Arial"/>
          <w:color w:val="000000" w:themeColor="text1"/>
          <w:lang w:eastAsia="en-GB"/>
        </w:rPr>
      </w:pPr>
    </w:p>
    <w:p w14:paraId="49E04653" w14:textId="77777777" w:rsidR="00893C92" w:rsidRDefault="00893C92" w:rsidP="00893C92">
      <w:pPr>
        <w:spacing w:after="0" w:line="276" w:lineRule="auto"/>
        <w:rPr>
          <w:rFonts w:ascii="Arial" w:eastAsia="Arial" w:hAnsi="Arial" w:cs="Arial"/>
          <w:lang w:eastAsia="en-GB"/>
        </w:rPr>
      </w:pPr>
    </w:p>
    <w:p w14:paraId="66A942CF" w14:textId="77777777" w:rsidR="00893C92" w:rsidRPr="000A65CA" w:rsidRDefault="00893C92" w:rsidP="00893C92">
      <w:pPr>
        <w:spacing w:after="0" w:line="276" w:lineRule="auto"/>
        <w:rPr>
          <w:rFonts w:ascii="Arial" w:eastAsia="Arial" w:hAnsi="Arial" w:cs="Arial"/>
          <w:lang w:eastAsia="en-GB"/>
        </w:rPr>
      </w:pPr>
    </w:p>
    <w:p w14:paraId="651C472F" w14:textId="77777777" w:rsidR="00C72348" w:rsidRDefault="00C72348" w:rsidP="294A1B30">
      <w:pPr>
        <w:pStyle w:val="paragraph"/>
        <w:spacing w:before="0" w:beforeAutospacing="0" w:after="0" w:afterAutospacing="0" w:line="276" w:lineRule="auto"/>
        <w:rPr>
          <w:rFonts w:ascii="Arial" w:eastAsia="Arial" w:hAnsi="Arial" w:cs="Arial"/>
          <w:sz w:val="22"/>
          <w:szCs w:val="22"/>
        </w:rPr>
      </w:pPr>
    </w:p>
    <w:p w14:paraId="1E33A6E6" w14:textId="75CD7F69" w:rsidR="294A1B30" w:rsidRDefault="294A1B30" w:rsidP="294A1B30">
      <w:pPr>
        <w:pStyle w:val="paragraph"/>
        <w:spacing w:before="0" w:beforeAutospacing="0" w:after="0" w:afterAutospacing="0"/>
        <w:rPr>
          <w:rFonts w:ascii="Arial" w:eastAsia="Arial" w:hAnsi="Arial" w:cs="Arial"/>
          <w:b/>
          <w:bCs/>
          <w:i/>
          <w:iCs/>
          <w:color w:val="000000" w:themeColor="text1"/>
          <w:sz w:val="28"/>
          <w:szCs w:val="28"/>
        </w:rPr>
      </w:pPr>
      <w:r w:rsidRPr="294A1B30">
        <w:rPr>
          <w:rFonts w:ascii="Arial" w:eastAsia="Arial" w:hAnsi="Arial" w:cs="Arial"/>
          <w:b/>
          <w:bCs/>
          <w:i/>
          <w:iCs/>
          <w:color w:val="000000" w:themeColor="text1"/>
          <w:sz w:val="28"/>
          <w:szCs w:val="28"/>
        </w:rPr>
        <w:t>Appendice</w:t>
      </w:r>
      <w:r w:rsidR="00C72348">
        <w:rPr>
          <w:rFonts w:ascii="Arial" w:eastAsia="Arial" w:hAnsi="Arial" w:cs="Arial"/>
          <w:b/>
          <w:bCs/>
          <w:i/>
          <w:iCs/>
          <w:color w:val="000000" w:themeColor="text1"/>
          <w:sz w:val="28"/>
          <w:szCs w:val="28"/>
        </w:rPr>
        <w:t>s</w:t>
      </w:r>
    </w:p>
    <w:p w14:paraId="679DDD06" w14:textId="2E350F04" w:rsidR="007D0F48" w:rsidRDefault="007D0F48" w:rsidP="294A1B30">
      <w:pPr>
        <w:pStyle w:val="paragraph"/>
        <w:spacing w:before="0" w:beforeAutospacing="0" w:after="0" w:afterAutospacing="0"/>
        <w:rPr>
          <w:rFonts w:ascii="Arial" w:eastAsia="Arial" w:hAnsi="Arial" w:cs="Arial"/>
          <w:b/>
          <w:bCs/>
          <w:i/>
          <w:iCs/>
          <w:color w:val="000000" w:themeColor="text1"/>
          <w:sz w:val="28"/>
          <w:szCs w:val="28"/>
        </w:rPr>
      </w:pPr>
    </w:p>
    <w:p w14:paraId="448DCC24" w14:textId="1E024110" w:rsidR="007D0F48" w:rsidRDefault="002B1E45" w:rsidP="294A1B30">
      <w:pPr>
        <w:pStyle w:val="paragraph"/>
        <w:spacing w:before="0" w:beforeAutospacing="0" w:after="0" w:afterAutospacing="0"/>
        <w:rPr>
          <w:rFonts w:ascii="Arial" w:eastAsia="Arial" w:hAnsi="Arial" w:cs="Arial"/>
          <w:b/>
          <w:bCs/>
          <w:i/>
          <w:iCs/>
          <w:color w:val="000000" w:themeColor="text1"/>
          <w:sz w:val="28"/>
          <w:szCs w:val="28"/>
        </w:rPr>
      </w:pPr>
      <w:r>
        <w:rPr>
          <w:rFonts w:ascii="Arial" w:eastAsia="Arial" w:hAnsi="Arial" w:cs="Arial"/>
          <w:b/>
          <w:bCs/>
          <w:i/>
          <w:iCs/>
          <w:color w:val="000000" w:themeColor="text1"/>
          <w:sz w:val="28"/>
          <w:szCs w:val="28"/>
        </w:rPr>
        <w:t>Appendix 1</w:t>
      </w:r>
    </w:p>
    <w:p w14:paraId="2730787C" w14:textId="77777777" w:rsidR="002B1E45" w:rsidRPr="00C977D0" w:rsidRDefault="002B1E45" w:rsidP="002B1E45">
      <w:pPr>
        <w:jc w:val="both"/>
        <w:rPr>
          <w:rFonts w:ascii="Trebuchet MS" w:hAnsi="Trebuchet MS"/>
          <w:b/>
          <w:sz w:val="32"/>
          <w:szCs w:val="32"/>
        </w:rPr>
      </w:pPr>
      <w:r w:rsidRPr="00C977D0">
        <w:rPr>
          <w:rFonts w:ascii="Trebuchet MS" w:hAnsi="Trebuchet MS"/>
          <w:b/>
          <w:sz w:val="32"/>
          <w:szCs w:val="32"/>
        </w:rPr>
        <w:t>OBSERVATION / FIELD NOTES</w:t>
      </w:r>
    </w:p>
    <w:p w14:paraId="098AF975" w14:textId="77777777" w:rsidR="002B1E45" w:rsidRPr="00C977D0" w:rsidRDefault="002B1E45" w:rsidP="002B1E45">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2B1E45" w:rsidRPr="00C977D0" w14:paraId="20C1282A" w14:textId="77777777" w:rsidTr="00F45B88">
        <w:tc>
          <w:tcPr>
            <w:tcW w:w="8926" w:type="dxa"/>
          </w:tcPr>
          <w:p w14:paraId="3390C357" w14:textId="77777777" w:rsidR="002B1E45" w:rsidRDefault="002B1E45" w:rsidP="00F45B88">
            <w:pPr>
              <w:rPr>
                <w:rFonts w:ascii="Trebuchet MS" w:hAnsi="Trebuchet MS"/>
              </w:rPr>
            </w:pPr>
            <w:r w:rsidRPr="00C977D0">
              <w:rPr>
                <w:rFonts w:ascii="Trebuchet MS" w:hAnsi="Trebuchet MS"/>
              </w:rPr>
              <w:lastRenderedPageBreak/>
              <w:t>Date:</w:t>
            </w:r>
            <w:r>
              <w:rPr>
                <w:rFonts w:ascii="Trebuchet MS" w:hAnsi="Trebuchet MS"/>
              </w:rPr>
              <w:t xml:space="preserve"> 26-09-19 9:00am</w:t>
            </w:r>
          </w:p>
          <w:p w14:paraId="53A29F2B" w14:textId="77777777" w:rsidR="002B1E45" w:rsidRPr="00C977D0" w:rsidRDefault="002B1E45" w:rsidP="00F45B88">
            <w:pPr>
              <w:rPr>
                <w:rFonts w:ascii="Trebuchet MS" w:hAnsi="Trebuchet MS"/>
              </w:rPr>
            </w:pPr>
          </w:p>
        </w:tc>
      </w:tr>
      <w:tr w:rsidR="002B1E45" w:rsidRPr="00C977D0" w14:paraId="4886AD27" w14:textId="77777777" w:rsidTr="00F45B88">
        <w:tc>
          <w:tcPr>
            <w:tcW w:w="8926" w:type="dxa"/>
          </w:tcPr>
          <w:p w14:paraId="2D2E8A2F" w14:textId="77777777" w:rsidR="002B1E45" w:rsidRDefault="002B1E45" w:rsidP="00F45B88">
            <w:pPr>
              <w:rPr>
                <w:rFonts w:ascii="Trebuchet MS" w:hAnsi="Trebuchet MS"/>
              </w:rPr>
            </w:pPr>
            <w:r w:rsidRPr="004D3AF4">
              <w:rPr>
                <w:rFonts w:ascii="Trebuchet MS" w:hAnsi="Trebuchet MS"/>
              </w:rPr>
              <w:t xml:space="preserve">Lesson details:  </w:t>
            </w:r>
          </w:p>
          <w:p w14:paraId="6D77E604" w14:textId="77777777" w:rsidR="002B1E45" w:rsidRDefault="002B1E45" w:rsidP="002B1E45">
            <w:pPr>
              <w:pStyle w:val="ListParagraph"/>
              <w:numPr>
                <w:ilvl w:val="0"/>
                <w:numId w:val="9"/>
              </w:numPr>
              <w:rPr>
                <w:rFonts w:ascii="Trebuchet MS" w:hAnsi="Trebuchet MS"/>
              </w:rPr>
            </w:pPr>
            <w:r w:rsidRPr="004D3AF4">
              <w:rPr>
                <w:rFonts w:ascii="Trebuchet MS" w:hAnsi="Trebuchet MS"/>
              </w:rPr>
              <w:t xml:space="preserve">Year 1 and 2. </w:t>
            </w:r>
          </w:p>
          <w:p w14:paraId="2BC02975" w14:textId="77777777" w:rsidR="002B1E45" w:rsidRDefault="002B1E45" w:rsidP="002B1E45">
            <w:pPr>
              <w:pStyle w:val="ListParagraph"/>
              <w:numPr>
                <w:ilvl w:val="0"/>
                <w:numId w:val="9"/>
              </w:numPr>
              <w:rPr>
                <w:rFonts w:ascii="Trebuchet MS" w:hAnsi="Trebuchet MS"/>
              </w:rPr>
            </w:pPr>
            <w:r w:rsidRPr="004D3AF4">
              <w:rPr>
                <w:rFonts w:ascii="Trebuchet MS" w:hAnsi="Trebuchet MS"/>
              </w:rPr>
              <w:t xml:space="preserve"> </w:t>
            </w:r>
            <w:r>
              <w:rPr>
                <w:rFonts w:ascii="Trebuchet MS" w:hAnsi="Trebuchet MS"/>
              </w:rPr>
              <w:t>M</w:t>
            </w:r>
            <w:r w:rsidRPr="004D3AF4">
              <w:rPr>
                <w:rFonts w:ascii="Trebuchet MS" w:hAnsi="Trebuchet MS"/>
              </w:rPr>
              <w:t xml:space="preserve">ixed class. </w:t>
            </w:r>
          </w:p>
          <w:p w14:paraId="060326AE" w14:textId="77777777" w:rsidR="002B1E45" w:rsidRDefault="002B1E45" w:rsidP="002B1E45">
            <w:pPr>
              <w:pStyle w:val="ListParagraph"/>
              <w:numPr>
                <w:ilvl w:val="0"/>
                <w:numId w:val="9"/>
              </w:numPr>
              <w:rPr>
                <w:rFonts w:ascii="Trebuchet MS" w:hAnsi="Trebuchet MS"/>
              </w:rPr>
            </w:pPr>
            <w:r w:rsidRPr="3E26D129">
              <w:rPr>
                <w:rFonts w:ascii="Trebuchet MS" w:hAnsi="Trebuchet MS"/>
              </w:rPr>
              <w:t xml:space="preserve">23 pupils in the classroom, 6 of the children were year 2 pupils. </w:t>
            </w:r>
          </w:p>
          <w:p w14:paraId="41EF8507" w14:textId="77777777" w:rsidR="002B1E45" w:rsidRDefault="002B1E45" w:rsidP="002B1E45">
            <w:pPr>
              <w:pStyle w:val="ListParagraph"/>
              <w:numPr>
                <w:ilvl w:val="0"/>
                <w:numId w:val="9"/>
              </w:numPr>
              <w:rPr>
                <w:rFonts w:ascii="Trebuchet MS" w:hAnsi="Trebuchet MS"/>
              </w:rPr>
            </w:pPr>
            <w:r w:rsidRPr="004D3AF4">
              <w:rPr>
                <w:rFonts w:ascii="Trebuchet MS" w:hAnsi="Trebuchet MS"/>
              </w:rPr>
              <w:t xml:space="preserve">The year 2 pupils are of mixed ability and are all boys. </w:t>
            </w:r>
          </w:p>
          <w:p w14:paraId="1CCF30A4" w14:textId="77777777" w:rsidR="002B1E45" w:rsidRDefault="002B1E45" w:rsidP="002B1E45">
            <w:pPr>
              <w:pStyle w:val="ListParagraph"/>
              <w:numPr>
                <w:ilvl w:val="0"/>
                <w:numId w:val="9"/>
              </w:numPr>
              <w:rPr>
                <w:rFonts w:ascii="Trebuchet MS" w:hAnsi="Trebuchet MS"/>
              </w:rPr>
            </w:pPr>
            <w:r w:rsidRPr="004D3AF4">
              <w:rPr>
                <w:rFonts w:ascii="Trebuchet MS" w:hAnsi="Trebuchet MS"/>
              </w:rPr>
              <w:t xml:space="preserve">The </w:t>
            </w:r>
            <w:r>
              <w:rPr>
                <w:rFonts w:ascii="Trebuchet MS" w:hAnsi="Trebuchet MS"/>
              </w:rPr>
              <w:t xml:space="preserve">group focus tasks are taught in ability/attainment level groups, except for the year 2 pupils. </w:t>
            </w:r>
          </w:p>
          <w:p w14:paraId="5389C7E9" w14:textId="77777777" w:rsidR="002B1E45" w:rsidRPr="004D3AF4" w:rsidRDefault="002B1E45" w:rsidP="002B1E45">
            <w:pPr>
              <w:pStyle w:val="ListParagraph"/>
              <w:numPr>
                <w:ilvl w:val="0"/>
                <w:numId w:val="9"/>
              </w:numPr>
              <w:rPr>
                <w:rFonts w:ascii="Trebuchet MS" w:hAnsi="Trebuchet MS"/>
              </w:rPr>
            </w:pPr>
            <w:r w:rsidRPr="3E26D129">
              <w:rPr>
                <w:rFonts w:ascii="Trebuchet MS" w:hAnsi="Trebuchet MS"/>
              </w:rPr>
              <w:t xml:space="preserve">There was one child with ALN and had a set behaviour plan. </w:t>
            </w:r>
          </w:p>
          <w:p w14:paraId="67C728A8" w14:textId="77777777" w:rsidR="002B1E45" w:rsidRPr="00C977D0" w:rsidRDefault="002B1E45" w:rsidP="00F45B88">
            <w:pPr>
              <w:rPr>
                <w:rFonts w:ascii="Trebuchet MS" w:hAnsi="Trebuchet MS"/>
              </w:rPr>
            </w:pPr>
          </w:p>
          <w:p w14:paraId="5E6FAE44" w14:textId="77777777" w:rsidR="002B1E45" w:rsidRPr="00C977D0" w:rsidRDefault="002B1E45" w:rsidP="00F45B88">
            <w:pPr>
              <w:rPr>
                <w:rFonts w:ascii="Trebuchet MS" w:hAnsi="Trebuchet MS"/>
              </w:rPr>
            </w:pPr>
          </w:p>
          <w:p w14:paraId="7D7D3C7E" w14:textId="77777777" w:rsidR="002B1E45" w:rsidRPr="00C977D0" w:rsidRDefault="002B1E45" w:rsidP="00F45B88">
            <w:pPr>
              <w:rPr>
                <w:rFonts w:ascii="Trebuchet MS" w:hAnsi="Trebuchet MS"/>
              </w:rPr>
            </w:pPr>
          </w:p>
        </w:tc>
      </w:tr>
      <w:tr w:rsidR="002B1E45" w:rsidRPr="00C977D0" w14:paraId="0DA3A1DF" w14:textId="77777777" w:rsidTr="00F45B88">
        <w:tc>
          <w:tcPr>
            <w:tcW w:w="8926" w:type="dxa"/>
          </w:tcPr>
          <w:p w14:paraId="71AD82E9" w14:textId="77777777" w:rsidR="002B1E45" w:rsidRPr="00C977D0" w:rsidRDefault="002B1E45" w:rsidP="00F45B88">
            <w:pPr>
              <w:rPr>
                <w:rFonts w:ascii="Trebuchet MS" w:hAnsi="Trebuchet MS"/>
                <w:b/>
                <w:bCs/>
                <w:lang w:val="en-US"/>
              </w:rPr>
            </w:pPr>
            <w:r w:rsidRPr="00C977D0">
              <w:rPr>
                <w:rFonts w:ascii="Trebuchet MS" w:hAnsi="Trebuchet MS"/>
                <w:b/>
                <w:bCs/>
                <w:lang w:val="en-US"/>
              </w:rPr>
              <w:t>Classroom culture</w:t>
            </w:r>
          </w:p>
          <w:p w14:paraId="28842B5E" w14:textId="77777777" w:rsidR="002B1E45" w:rsidRDefault="002B1E45" w:rsidP="00F45B88">
            <w:pPr>
              <w:rPr>
                <w:rFonts w:ascii="Trebuchet MS" w:hAnsi="Trebuchet MS"/>
                <w:bCs/>
                <w:lang w:val="en-US"/>
              </w:rPr>
            </w:pPr>
            <w:r w:rsidRPr="00C977D0">
              <w:rPr>
                <w:rFonts w:ascii="Trebuchet MS" w:hAnsi="Trebuchet MS"/>
                <w:bCs/>
                <w:lang w:val="en-US"/>
              </w:rPr>
              <w:t>(Are the students focused on learning?)</w:t>
            </w:r>
          </w:p>
          <w:p w14:paraId="71807F66" w14:textId="77777777" w:rsidR="002B1E45" w:rsidRDefault="002B1E45" w:rsidP="00F45B88">
            <w:pPr>
              <w:rPr>
                <w:rFonts w:ascii="Trebuchet MS" w:hAnsi="Trebuchet MS"/>
                <w:bCs/>
                <w:lang w:val="en-US"/>
              </w:rPr>
            </w:pPr>
          </w:p>
          <w:p w14:paraId="69A46C7B" w14:textId="77777777" w:rsidR="002B1E45" w:rsidRDefault="002B1E45" w:rsidP="00F45B88">
            <w:pPr>
              <w:rPr>
                <w:rFonts w:ascii="Trebuchet MS" w:hAnsi="Trebuchet MS"/>
                <w:bCs/>
                <w:lang w:val="en-US"/>
              </w:rPr>
            </w:pPr>
            <w:r>
              <w:rPr>
                <w:rFonts w:ascii="Trebuchet MS" w:hAnsi="Trebuchet MS"/>
                <w:bCs/>
                <w:lang w:val="en-US"/>
              </w:rPr>
              <w:t xml:space="preserve">The children were very energetic after morning song time in assembly. The children sat on the carpet and the teacher used a clapping strategy (if you can hear me clap once….)  to get the attention of the class. </w:t>
            </w:r>
          </w:p>
          <w:p w14:paraId="63E29169" w14:textId="77777777" w:rsidR="002B1E45" w:rsidRPr="00C977D0" w:rsidRDefault="002B1E45" w:rsidP="00F45B88">
            <w:pPr>
              <w:rPr>
                <w:rFonts w:ascii="Trebuchet MS" w:hAnsi="Trebuchet MS"/>
                <w:lang w:val="en-US"/>
              </w:rPr>
            </w:pPr>
            <w:r w:rsidRPr="3E26D129">
              <w:rPr>
                <w:rFonts w:ascii="Trebuchet MS" w:hAnsi="Trebuchet MS"/>
                <w:lang w:val="en-US"/>
              </w:rPr>
              <w:t xml:space="preserve">The teacher asked if everyone was demonstrating the appropriate </w:t>
            </w:r>
            <w:proofErr w:type="spellStart"/>
            <w:r w:rsidRPr="3E26D129">
              <w:rPr>
                <w:rFonts w:ascii="Trebuchet MS" w:hAnsi="Trebuchet MS"/>
                <w:lang w:val="en-US"/>
              </w:rPr>
              <w:t>behaviour</w:t>
            </w:r>
            <w:proofErr w:type="spellEnd"/>
            <w:r w:rsidRPr="3E26D129">
              <w:rPr>
                <w:rFonts w:ascii="Trebuchet MS" w:hAnsi="Trebuchet MS"/>
                <w:lang w:val="en-US"/>
              </w:rPr>
              <w:t>- reinforcing carpet rules and asked if the children were ready to learn. (Sitting up straight) (no silly noises).</w:t>
            </w:r>
          </w:p>
          <w:p w14:paraId="05F1441D" w14:textId="77777777" w:rsidR="002B1E45" w:rsidRDefault="002B1E45" w:rsidP="00F45B88">
            <w:pPr>
              <w:rPr>
                <w:rFonts w:ascii="Trebuchet MS" w:hAnsi="Trebuchet MS"/>
                <w:lang w:val="en-US"/>
              </w:rPr>
            </w:pPr>
            <w:r w:rsidRPr="3E26D129">
              <w:rPr>
                <w:rFonts w:ascii="Trebuchet MS" w:hAnsi="Trebuchet MS"/>
                <w:lang w:val="en-US"/>
              </w:rPr>
              <w:t xml:space="preserve">The teacher used a range of incidental Welsh (‘bore da, </w:t>
            </w:r>
            <w:proofErr w:type="spellStart"/>
            <w:r w:rsidRPr="3E26D129">
              <w:rPr>
                <w:rFonts w:ascii="Trebuchet MS" w:hAnsi="Trebuchet MS"/>
                <w:lang w:val="en-US"/>
              </w:rPr>
              <w:t>eisteddwch</w:t>
            </w:r>
            <w:proofErr w:type="spellEnd"/>
            <w:r w:rsidRPr="3E26D129">
              <w:rPr>
                <w:rFonts w:ascii="Trebuchet MS" w:hAnsi="Trebuchet MS"/>
                <w:lang w:val="en-US"/>
              </w:rPr>
              <w:t xml:space="preserve"> </w:t>
            </w:r>
            <w:proofErr w:type="spellStart"/>
            <w:r w:rsidRPr="3E26D129">
              <w:rPr>
                <w:rFonts w:ascii="Trebuchet MS" w:hAnsi="Trebuchet MS"/>
                <w:lang w:val="en-US"/>
              </w:rPr>
              <w:t>ar</w:t>
            </w:r>
            <w:proofErr w:type="spellEnd"/>
            <w:r w:rsidRPr="3E26D129">
              <w:rPr>
                <w:rFonts w:ascii="Trebuchet MS" w:hAnsi="Trebuchet MS"/>
                <w:lang w:val="en-US"/>
              </w:rPr>
              <w:t xml:space="preserve"> y carped’. The teacher asked the children about ‘</w:t>
            </w:r>
            <w:proofErr w:type="spellStart"/>
            <w:r w:rsidRPr="3E26D129">
              <w:rPr>
                <w:rFonts w:ascii="Trebuchet MS" w:hAnsi="Trebuchet MS"/>
                <w:lang w:val="en-US"/>
              </w:rPr>
              <w:t>lliwiau</w:t>
            </w:r>
            <w:proofErr w:type="spellEnd"/>
            <w:r w:rsidRPr="3E26D129">
              <w:rPr>
                <w:rFonts w:ascii="Trebuchet MS" w:hAnsi="Trebuchet MS"/>
                <w:lang w:val="en-US"/>
              </w:rPr>
              <w:t xml:space="preserve">’ and the children were responding in Welsh. </w:t>
            </w:r>
          </w:p>
          <w:p w14:paraId="13CEAD48" w14:textId="77777777" w:rsidR="002B1E45" w:rsidRDefault="002B1E45" w:rsidP="00F45B88">
            <w:pPr>
              <w:rPr>
                <w:rFonts w:ascii="Trebuchet MS" w:hAnsi="Trebuchet MS"/>
                <w:lang w:val="en-US"/>
              </w:rPr>
            </w:pPr>
            <w:r w:rsidRPr="3E26D129">
              <w:rPr>
                <w:rFonts w:ascii="Trebuchet MS" w:hAnsi="Trebuchet MS"/>
                <w:lang w:val="en-US"/>
              </w:rPr>
              <w:t xml:space="preserve">One boy was looking at the floor and had to sit directly in front of the teacher. A girl next to her also. </w:t>
            </w:r>
          </w:p>
          <w:p w14:paraId="7ADA6517" w14:textId="77777777" w:rsidR="002B1E45" w:rsidRDefault="002B1E45" w:rsidP="00F45B88">
            <w:pPr>
              <w:rPr>
                <w:rFonts w:ascii="Trebuchet MS" w:hAnsi="Trebuchet MS"/>
                <w:lang w:val="en-US"/>
              </w:rPr>
            </w:pPr>
            <w:r w:rsidRPr="3E26D129">
              <w:rPr>
                <w:rFonts w:ascii="Trebuchet MS" w:hAnsi="Trebuchet MS"/>
                <w:lang w:val="en-US"/>
              </w:rPr>
              <w:t>Most of the children were engaged within the lesson introduction.</w:t>
            </w:r>
          </w:p>
          <w:p w14:paraId="27651D91" w14:textId="77777777" w:rsidR="002B1E45" w:rsidRPr="00C977D0" w:rsidRDefault="002B1E45" w:rsidP="00F45B88">
            <w:pPr>
              <w:rPr>
                <w:rFonts w:ascii="Trebuchet MS" w:hAnsi="Trebuchet MS"/>
                <w:bCs/>
                <w:lang w:val="en-US"/>
              </w:rPr>
            </w:pPr>
            <w:r>
              <w:rPr>
                <w:rFonts w:ascii="Trebuchet MS" w:hAnsi="Trebuchet MS"/>
                <w:bCs/>
                <w:lang w:val="en-US"/>
              </w:rPr>
              <w:t>After 10 minutes, the children were getting restless on the carpet.</w:t>
            </w:r>
          </w:p>
          <w:p w14:paraId="6D2C010A" w14:textId="77777777" w:rsidR="002B1E45" w:rsidRPr="00C977D0" w:rsidRDefault="002B1E45" w:rsidP="00F45B88">
            <w:pPr>
              <w:rPr>
                <w:rFonts w:ascii="Trebuchet MS" w:hAnsi="Trebuchet MS"/>
                <w:bCs/>
              </w:rPr>
            </w:pPr>
          </w:p>
          <w:p w14:paraId="4C30D3C5" w14:textId="77777777" w:rsidR="002B1E45" w:rsidRPr="00C977D0" w:rsidRDefault="002B1E45" w:rsidP="00F45B88">
            <w:pPr>
              <w:rPr>
                <w:rFonts w:ascii="Trebuchet MS" w:hAnsi="Trebuchet MS"/>
                <w:bCs/>
              </w:rPr>
            </w:pPr>
          </w:p>
          <w:p w14:paraId="0838FF37" w14:textId="77777777" w:rsidR="002B1E45" w:rsidRPr="00C977D0" w:rsidRDefault="002B1E45" w:rsidP="00F45B88">
            <w:pPr>
              <w:ind w:left="720"/>
              <w:rPr>
                <w:rFonts w:ascii="Trebuchet MS" w:hAnsi="Trebuchet MS"/>
              </w:rPr>
            </w:pPr>
          </w:p>
        </w:tc>
      </w:tr>
      <w:tr w:rsidR="002B1E45" w:rsidRPr="00C977D0" w14:paraId="30A541AB" w14:textId="77777777" w:rsidTr="00F45B88">
        <w:tc>
          <w:tcPr>
            <w:tcW w:w="8926" w:type="dxa"/>
          </w:tcPr>
          <w:p w14:paraId="5985A706" w14:textId="77777777" w:rsidR="002B1E45" w:rsidRPr="00C977D0" w:rsidRDefault="002B1E45" w:rsidP="00F45B88">
            <w:pPr>
              <w:rPr>
                <w:rFonts w:ascii="Trebuchet MS" w:hAnsi="Trebuchet MS"/>
                <w:b/>
              </w:rPr>
            </w:pPr>
            <w:r w:rsidRPr="00C977D0">
              <w:rPr>
                <w:rFonts w:ascii="Trebuchet MS" w:hAnsi="Trebuchet MS"/>
                <w:b/>
              </w:rPr>
              <w:t>Objectives</w:t>
            </w:r>
          </w:p>
          <w:p w14:paraId="7765882A" w14:textId="77777777" w:rsidR="002B1E45" w:rsidRDefault="002B1E45" w:rsidP="00F45B88">
            <w:pPr>
              <w:rPr>
                <w:rFonts w:ascii="Trebuchet MS" w:hAnsi="Trebuchet MS"/>
              </w:rPr>
            </w:pPr>
            <w:r w:rsidRPr="00C977D0">
              <w:rPr>
                <w:rFonts w:ascii="Trebuchet MS" w:hAnsi="Trebuchet MS"/>
              </w:rPr>
              <w:t>(Is there a clear purpose to the lesson?  How do the lesson activities promote that purpose?)</w:t>
            </w:r>
          </w:p>
          <w:p w14:paraId="0D259E2F" w14:textId="77777777" w:rsidR="002B1E45" w:rsidRDefault="002B1E45" w:rsidP="002B1E45">
            <w:pPr>
              <w:pStyle w:val="ListParagraph"/>
              <w:numPr>
                <w:ilvl w:val="0"/>
                <w:numId w:val="10"/>
              </w:numPr>
              <w:rPr>
                <w:rFonts w:ascii="Trebuchet MS" w:hAnsi="Trebuchet MS"/>
              </w:rPr>
            </w:pPr>
            <w:r>
              <w:rPr>
                <w:rFonts w:ascii="Trebuchet MS" w:hAnsi="Trebuchet MS"/>
              </w:rPr>
              <w:t xml:space="preserve">The lesson begins with a recap, the teacher asks about the previous day’s work on money/coins. (Activating prior knowledge) </w:t>
            </w:r>
          </w:p>
          <w:p w14:paraId="77322C57" w14:textId="77777777" w:rsidR="002B1E45" w:rsidRDefault="002B1E45" w:rsidP="002B1E45">
            <w:pPr>
              <w:pStyle w:val="ListParagraph"/>
              <w:numPr>
                <w:ilvl w:val="0"/>
                <w:numId w:val="10"/>
              </w:numPr>
              <w:rPr>
                <w:rFonts w:ascii="Trebuchet MS" w:hAnsi="Trebuchet MS"/>
              </w:rPr>
            </w:pPr>
            <w:r>
              <w:rPr>
                <w:rFonts w:ascii="Trebuchet MS" w:hAnsi="Trebuchet MS"/>
              </w:rPr>
              <w:t>The teacher uses open ended questions ‘can you tell me about yesterday’s work on coins’….</w:t>
            </w:r>
          </w:p>
          <w:p w14:paraId="5ADBF971" w14:textId="77777777" w:rsidR="002B1E45" w:rsidRDefault="002B1E45" w:rsidP="002B1E45">
            <w:pPr>
              <w:pStyle w:val="ListParagraph"/>
              <w:numPr>
                <w:ilvl w:val="0"/>
                <w:numId w:val="10"/>
              </w:numPr>
              <w:rPr>
                <w:rFonts w:ascii="Trebuchet MS" w:hAnsi="Trebuchet MS"/>
              </w:rPr>
            </w:pPr>
            <w:r>
              <w:rPr>
                <w:rFonts w:ascii="Trebuchet MS" w:hAnsi="Trebuchet MS"/>
              </w:rPr>
              <w:t>The children explain how they learnt about coins and their value, 5p is smaller amount than 10p. Two 5ps make 10p. 5 lots of pennies are the same as 5 pence.</w:t>
            </w:r>
          </w:p>
          <w:p w14:paraId="43FD5D5C" w14:textId="77777777" w:rsidR="002B1E45" w:rsidRDefault="002B1E45" w:rsidP="002B1E45">
            <w:pPr>
              <w:pStyle w:val="ListParagraph"/>
              <w:numPr>
                <w:ilvl w:val="0"/>
                <w:numId w:val="10"/>
              </w:numPr>
              <w:rPr>
                <w:rFonts w:ascii="Trebuchet MS" w:hAnsi="Trebuchet MS"/>
              </w:rPr>
            </w:pPr>
            <w:r>
              <w:rPr>
                <w:rFonts w:ascii="Trebuchet MS" w:hAnsi="Trebuchet MS"/>
              </w:rPr>
              <w:t xml:space="preserve">The teacher would use phrase like ‘who can tell me which coin is the smallest amount you could have?’ </w:t>
            </w:r>
          </w:p>
          <w:p w14:paraId="69F36F2E" w14:textId="77777777" w:rsidR="002B1E45" w:rsidRDefault="002B1E45" w:rsidP="002B1E45">
            <w:pPr>
              <w:pStyle w:val="ListParagraph"/>
              <w:numPr>
                <w:ilvl w:val="0"/>
                <w:numId w:val="10"/>
              </w:numPr>
              <w:rPr>
                <w:rFonts w:ascii="Trebuchet MS" w:hAnsi="Trebuchet MS"/>
              </w:rPr>
            </w:pPr>
            <w:r w:rsidRPr="3E26D129">
              <w:rPr>
                <w:rFonts w:ascii="Trebuchet MS" w:hAnsi="Trebuchet MS"/>
              </w:rPr>
              <w:t xml:space="preserve">The children role played going to the shop with plastic coins to aid learning about money. If child X went to the shop with 20p and child B went to the shop with two 10ps would they both be able to buy the doughnut costing 20 p? If child x went to the shop with 5 lots of pennies and child B had 5 pence would they have the same amount of money to spend in the shop? </w:t>
            </w:r>
          </w:p>
          <w:p w14:paraId="3AFD32F8" w14:textId="77777777" w:rsidR="002B1E45" w:rsidRDefault="002B1E45" w:rsidP="00F45B88">
            <w:pPr>
              <w:pStyle w:val="ListParagraph"/>
              <w:rPr>
                <w:rFonts w:ascii="Trebuchet MS" w:hAnsi="Trebuchet MS"/>
              </w:rPr>
            </w:pPr>
          </w:p>
          <w:p w14:paraId="1E992638" w14:textId="77777777" w:rsidR="002B1E45" w:rsidRDefault="002B1E45" w:rsidP="002B1E45">
            <w:pPr>
              <w:pStyle w:val="ListParagraph"/>
              <w:numPr>
                <w:ilvl w:val="0"/>
                <w:numId w:val="10"/>
              </w:numPr>
              <w:rPr>
                <w:rFonts w:ascii="Trebuchet MS" w:hAnsi="Trebuchet MS"/>
              </w:rPr>
            </w:pPr>
            <w:r>
              <w:rPr>
                <w:rFonts w:ascii="Trebuchet MS" w:hAnsi="Trebuchet MS"/>
              </w:rPr>
              <w:t>Some children are asked to come out to the front and play a game on the interactive white board based on coins- which coin is the most amount of money? (2p, 1p, 5p, 20p, 10p)</w:t>
            </w:r>
          </w:p>
          <w:p w14:paraId="745BE8D0" w14:textId="77777777" w:rsidR="002B1E45" w:rsidRDefault="002B1E45" w:rsidP="00F45B88">
            <w:pPr>
              <w:pStyle w:val="ListParagraph"/>
              <w:rPr>
                <w:rFonts w:ascii="Trebuchet MS" w:hAnsi="Trebuchet MS"/>
              </w:rPr>
            </w:pPr>
            <w:r>
              <w:rPr>
                <w:rFonts w:ascii="Trebuchet MS" w:hAnsi="Trebuchet MS"/>
              </w:rPr>
              <w:t xml:space="preserve">A toy is 50p give the exact money to buy the toy using coins. </w:t>
            </w:r>
          </w:p>
          <w:p w14:paraId="04FF75CB" w14:textId="77777777" w:rsidR="002B1E45" w:rsidRPr="009719F5" w:rsidRDefault="002B1E45" w:rsidP="00F45B88">
            <w:pPr>
              <w:pStyle w:val="ListParagraph"/>
              <w:rPr>
                <w:rFonts w:ascii="Trebuchet MS" w:hAnsi="Trebuchet MS"/>
              </w:rPr>
            </w:pPr>
          </w:p>
          <w:p w14:paraId="57569488" w14:textId="77777777" w:rsidR="002B1E45" w:rsidRDefault="002B1E45" w:rsidP="002B1E45">
            <w:pPr>
              <w:pStyle w:val="ListParagraph"/>
              <w:numPr>
                <w:ilvl w:val="0"/>
                <w:numId w:val="10"/>
              </w:numPr>
              <w:rPr>
                <w:rFonts w:ascii="Trebuchet MS" w:hAnsi="Trebuchet MS"/>
              </w:rPr>
            </w:pPr>
            <w:r>
              <w:rPr>
                <w:rFonts w:ascii="Trebuchet MS" w:hAnsi="Trebuchet MS"/>
              </w:rPr>
              <w:lastRenderedPageBreak/>
              <w:t xml:space="preserve">Children went off the carpet- 2 groups had a work sheet (based on coins) to complete with teacher and TA. The rest of the children had challenges and activities set out in the other areas around the classroom. (mild, hot, spicy – differentiated) </w:t>
            </w:r>
          </w:p>
          <w:p w14:paraId="2F8D108E" w14:textId="77777777" w:rsidR="002B1E45" w:rsidRPr="003F7AB8" w:rsidRDefault="002B1E45" w:rsidP="00F45B88">
            <w:pPr>
              <w:pStyle w:val="ListParagraph"/>
              <w:rPr>
                <w:rFonts w:ascii="Trebuchet MS" w:hAnsi="Trebuchet MS"/>
              </w:rPr>
            </w:pPr>
          </w:p>
          <w:p w14:paraId="51C0E7AF" w14:textId="77777777" w:rsidR="002B1E45" w:rsidRDefault="002B1E45" w:rsidP="00F45B88">
            <w:pPr>
              <w:pStyle w:val="ListParagraph"/>
              <w:rPr>
                <w:rFonts w:ascii="Trebuchet MS" w:hAnsi="Trebuchet MS"/>
              </w:rPr>
            </w:pPr>
            <w:r>
              <w:rPr>
                <w:rFonts w:ascii="Trebuchet MS" w:hAnsi="Trebuchet MS"/>
              </w:rPr>
              <w:t xml:space="preserve">The teacher did not state the learning objectives verbally and they were not visible to the children on the carpet, however, the children demonstrated understanding through the discussion on the carpet and questioning answer time. The teacher gave verbal feedback at the time. Children gained an understanding of coins through the active experience of role playing with the money. </w:t>
            </w:r>
          </w:p>
          <w:p w14:paraId="70850514" w14:textId="77777777" w:rsidR="002B1E45" w:rsidRDefault="002B1E45" w:rsidP="00F45B88">
            <w:pPr>
              <w:pStyle w:val="ListParagraph"/>
              <w:rPr>
                <w:rFonts w:ascii="Trebuchet MS" w:hAnsi="Trebuchet MS"/>
              </w:rPr>
            </w:pPr>
          </w:p>
          <w:p w14:paraId="3A20CEAC" w14:textId="77777777" w:rsidR="002B1E45" w:rsidRDefault="002B1E45" w:rsidP="00F45B88">
            <w:pPr>
              <w:pStyle w:val="ListParagraph"/>
              <w:rPr>
                <w:rFonts w:ascii="Trebuchet MS" w:hAnsi="Trebuchet MS"/>
              </w:rPr>
            </w:pPr>
            <w:r>
              <w:rPr>
                <w:rFonts w:ascii="Trebuchet MS" w:hAnsi="Trebuchet MS"/>
              </w:rPr>
              <w:t xml:space="preserve">The learning objectives were written down on the work sheet given in the group focus tasks. The teacher used manipulatives and learning aids (money+ white board) to support the children with the task. </w:t>
            </w:r>
          </w:p>
          <w:p w14:paraId="17A56072" w14:textId="77777777" w:rsidR="002B1E45" w:rsidRDefault="002B1E45" w:rsidP="00F45B88">
            <w:pPr>
              <w:pStyle w:val="ListParagraph"/>
              <w:rPr>
                <w:rFonts w:ascii="Trebuchet MS" w:hAnsi="Trebuchet MS"/>
              </w:rPr>
            </w:pPr>
            <w:r>
              <w:rPr>
                <w:rFonts w:ascii="Trebuchet MS" w:hAnsi="Trebuchet MS"/>
              </w:rPr>
              <w:t>LO – ADDING MONEY UP TO £1</w:t>
            </w:r>
          </w:p>
          <w:p w14:paraId="3E71C596" w14:textId="77777777" w:rsidR="002B1E45" w:rsidRDefault="002B1E45" w:rsidP="00F45B88">
            <w:pPr>
              <w:pStyle w:val="ListParagraph"/>
              <w:rPr>
                <w:rFonts w:ascii="Trebuchet MS" w:hAnsi="Trebuchet MS"/>
              </w:rPr>
            </w:pPr>
            <w:r>
              <w:rPr>
                <w:rFonts w:ascii="Trebuchet MS" w:hAnsi="Trebuchet MS"/>
              </w:rPr>
              <w:t xml:space="preserve">LO Year 1- Adding money up to 50p </w:t>
            </w:r>
          </w:p>
          <w:p w14:paraId="2DB5F2F8" w14:textId="77777777" w:rsidR="002B1E45" w:rsidRPr="00B1617F" w:rsidRDefault="002B1E45" w:rsidP="00F45B88">
            <w:pPr>
              <w:pStyle w:val="ListParagraph"/>
              <w:rPr>
                <w:rFonts w:ascii="Trebuchet MS" w:hAnsi="Trebuchet MS"/>
              </w:rPr>
            </w:pPr>
            <w:r>
              <w:rPr>
                <w:rFonts w:ascii="Trebuchet MS" w:hAnsi="Trebuchet MS"/>
              </w:rPr>
              <w:t xml:space="preserve"> </w:t>
            </w:r>
          </w:p>
          <w:p w14:paraId="3836E804" w14:textId="77777777" w:rsidR="002B1E45" w:rsidRPr="00C977D0" w:rsidRDefault="002B1E45" w:rsidP="00F45B88">
            <w:pPr>
              <w:rPr>
                <w:rFonts w:ascii="Trebuchet MS" w:hAnsi="Trebuchet MS"/>
              </w:rPr>
            </w:pPr>
          </w:p>
          <w:p w14:paraId="2D6FA5B7" w14:textId="77777777" w:rsidR="002B1E45" w:rsidRPr="00C977D0" w:rsidRDefault="002B1E45" w:rsidP="00F45B88">
            <w:pPr>
              <w:rPr>
                <w:rFonts w:ascii="Trebuchet MS" w:hAnsi="Trebuchet MS"/>
              </w:rPr>
            </w:pPr>
          </w:p>
          <w:p w14:paraId="2F35232A" w14:textId="77777777" w:rsidR="002B1E45" w:rsidRPr="00C977D0" w:rsidRDefault="002B1E45" w:rsidP="00F45B88">
            <w:pPr>
              <w:rPr>
                <w:rFonts w:ascii="Trebuchet MS" w:hAnsi="Trebuchet MS"/>
              </w:rPr>
            </w:pPr>
          </w:p>
          <w:p w14:paraId="2492D940" w14:textId="77777777" w:rsidR="002B1E45" w:rsidRPr="00C977D0" w:rsidRDefault="002B1E45" w:rsidP="00F45B88">
            <w:pPr>
              <w:rPr>
                <w:rFonts w:ascii="Trebuchet MS" w:hAnsi="Trebuchet MS"/>
              </w:rPr>
            </w:pPr>
          </w:p>
        </w:tc>
      </w:tr>
      <w:tr w:rsidR="002B1E45" w:rsidRPr="00C977D0" w14:paraId="46032BD4" w14:textId="77777777" w:rsidTr="00F45B88">
        <w:tc>
          <w:tcPr>
            <w:tcW w:w="8926" w:type="dxa"/>
          </w:tcPr>
          <w:p w14:paraId="4ED519A8" w14:textId="77777777" w:rsidR="002B1E45" w:rsidRPr="00C977D0" w:rsidRDefault="002B1E45" w:rsidP="00F45B88">
            <w:pPr>
              <w:rPr>
                <w:rFonts w:ascii="Trebuchet MS" w:hAnsi="Trebuchet MS"/>
                <w:b/>
              </w:rPr>
            </w:pPr>
            <w:r w:rsidRPr="00C977D0">
              <w:rPr>
                <w:rFonts w:ascii="Trebuchet MS" w:hAnsi="Trebuchet MS"/>
                <w:b/>
              </w:rPr>
              <w:lastRenderedPageBreak/>
              <w:t>Direction</w:t>
            </w:r>
          </w:p>
          <w:p w14:paraId="60462862" w14:textId="77777777" w:rsidR="002B1E45" w:rsidRPr="00C977D0" w:rsidRDefault="002B1E45" w:rsidP="00F45B88">
            <w:pPr>
              <w:rPr>
                <w:rFonts w:ascii="Trebuchet MS" w:hAnsi="Trebuchet MS"/>
              </w:rPr>
            </w:pPr>
            <w:r w:rsidRPr="00C977D0">
              <w:rPr>
                <w:rFonts w:ascii="Trebuchet MS" w:hAnsi="Trebuchet MS"/>
              </w:rPr>
              <w:t>(Are the students clear about what they are doing and how to do it well?)</w:t>
            </w:r>
          </w:p>
          <w:p w14:paraId="7E881615" w14:textId="77777777" w:rsidR="002B1E45" w:rsidRPr="00C977D0" w:rsidRDefault="002B1E45" w:rsidP="00F45B88">
            <w:pPr>
              <w:rPr>
                <w:rFonts w:ascii="Trebuchet MS" w:hAnsi="Trebuchet MS"/>
              </w:rPr>
            </w:pPr>
          </w:p>
          <w:p w14:paraId="45C425B4" w14:textId="77777777" w:rsidR="002B1E45" w:rsidRPr="00C977D0" w:rsidRDefault="002B1E45" w:rsidP="00F45B88">
            <w:pPr>
              <w:rPr>
                <w:rFonts w:ascii="Trebuchet MS" w:hAnsi="Trebuchet MS"/>
              </w:rPr>
            </w:pPr>
            <w:r>
              <w:rPr>
                <w:rFonts w:ascii="Trebuchet MS" w:hAnsi="Trebuchet MS"/>
              </w:rPr>
              <w:t xml:space="preserve">Within the group focus </w:t>
            </w:r>
            <w:proofErr w:type="gramStart"/>
            <w:r>
              <w:rPr>
                <w:rFonts w:ascii="Trebuchet MS" w:hAnsi="Trebuchet MS"/>
              </w:rPr>
              <w:t>task</w:t>
            </w:r>
            <w:proofErr w:type="gramEnd"/>
            <w:r>
              <w:rPr>
                <w:rFonts w:ascii="Trebuchet MS" w:hAnsi="Trebuchet MS"/>
              </w:rPr>
              <w:t xml:space="preserve"> I checked for understanding and some of the year 2 group understood the task. A child had shown me how he counted the money and how he worked out the answer. </w:t>
            </w:r>
          </w:p>
          <w:p w14:paraId="10E750D2" w14:textId="77777777" w:rsidR="002B1E45" w:rsidRPr="00C977D0" w:rsidRDefault="002B1E45" w:rsidP="00F45B88">
            <w:pPr>
              <w:rPr>
                <w:rFonts w:ascii="Trebuchet MS" w:hAnsi="Trebuchet MS"/>
              </w:rPr>
            </w:pPr>
            <w:r>
              <w:rPr>
                <w:rFonts w:ascii="Trebuchet MS" w:hAnsi="Trebuchet MS"/>
              </w:rPr>
              <w:t xml:space="preserve">In the year 1 group the children were using their white boards mostly to help with working out the answers. </w:t>
            </w:r>
          </w:p>
          <w:p w14:paraId="15144762" w14:textId="77777777" w:rsidR="002B1E45" w:rsidRPr="00C977D0" w:rsidRDefault="002B1E45" w:rsidP="00F45B88">
            <w:pPr>
              <w:rPr>
                <w:rFonts w:ascii="Trebuchet MS" w:hAnsi="Trebuchet MS"/>
              </w:rPr>
            </w:pPr>
          </w:p>
        </w:tc>
      </w:tr>
      <w:tr w:rsidR="002B1E45" w:rsidRPr="00C977D0" w14:paraId="20C1ABE0" w14:textId="77777777" w:rsidTr="00F45B88">
        <w:tc>
          <w:tcPr>
            <w:tcW w:w="8926" w:type="dxa"/>
          </w:tcPr>
          <w:p w14:paraId="02B54AD2" w14:textId="77777777" w:rsidR="002B1E45" w:rsidRPr="00C977D0" w:rsidRDefault="002B1E45" w:rsidP="00F45B88">
            <w:pPr>
              <w:rPr>
                <w:rFonts w:ascii="Trebuchet MS" w:hAnsi="Trebuchet MS"/>
                <w:b/>
              </w:rPr>
            </w:pPr>
            <w:r w:rsidRPr="00C977D0">
              <w:rPr>
                <w:rFonts w:ascii="Trebuchet MS" w:hAnsi="Trebuchet MS"/>
                <w:b/>
              </w:rPr>
              <w:t>Access and challenge</w:t>
            </w:r>
          </w:p>
          <w:p w14:paraId="000415DC" w14:textId="77777777" w:rsidR="002B1E45" w:rsidRPr="00C977D0" w:rsidRDefault="002B1E45" w:rsidP="00F45B88">
            <w:pPr>
              <w:rPr>
                <w:rFonts w:ascii="Trebuchet MS" w:hAnsi="Trebuchet MS"/>
              </w:rPr>
            </w:pPr>
            <w:r w:rsidRPr="00C977D0">
              <w:rPr>
                <w:rFonts w:ascii="Trebuchet MS" w:hAnsi="Trebuchet MS"/>
              </w:rPr>
              <w:t xml:space="preserve"> (Are all students able to engage in the lesson?  Are all students challenged?)</w:t>
            </w:r>
          </w:p>
          <w:p w14:paraId="37C75BE9" w14:textId="77777777" w:rsidR="002B1E45" w:rsidRPr="00C977D0" w:rsidRDefault="002B1E45" w:rsidP="00F45B88">
            <w:pPr>
              <w:rPr>
                <w:rFonts w:ascii="Trebuchet MS" w:hAnsi="Trebuchet MS"/>
              </w:rPr>
            </w:pPr>
          </w:p>
          <w:p w14:paraId="761DD2F3" w14:textId="77777777" w:rsidR="002B1E45" w:rsidRDefault="002B1E45" w:rsidP="00F45B88">
            <w:pPr>
              <w:rPr>
                <w:rFonts w:ascii="Trebuchet MS" w:hAnsi="Trebuchet MS"/>
              </w:rPr>
            </w:pPr>
            <w:r>
              <w:rPr>
                <w:rFonts w:ascii="Trebuchet MS" w:hAnsi="Trebuchet MS"/>
              </w:rPr>
              <w:t xml:space="preserve">Not all children were on task or engaging within the lesson. 3 boys were jumping/ running on the sofa not engaged in the challenge areas. 1 girl was playing with the teachers’ timer bell. There was no extension work for the children who completed their task, they </w:t>
            </w:r>
            <w:proofErr w:type="gramStart"/>
            <w:r>
              <w:rPr>
                <w:rFonts w:ascii="Trebuchet MS" w:hAnsi="Trebuchet MS"/>
              </w:rPr>
              <w:t>were allowed to</w:t>
            </w:r>
            <w:proofErr w:type="gramEnd"/>
            <w:r>
              <w:rPr>
                <w:rFonts w:ascii="Trebuchet MS" w:hAnsi="Trebuchet MS"/>
              </w:rPr>
              <w:t xml:space="preserve"> choose an activity in an area of their choice once finished. </w:t>
            </w:r>
          </w:p>
          <w:p w14:paraId="7132B779" w14:textId="77777777" w:rsidR="002B1E45" w:rsidRDefault="002B1E45" w:rsidP="00F45B88">
            <w:pPr>
              <w:rPr>
                <w:rFonts w:ascii="Trebuchet MS" w:hAnsi="Trebuchet MS"/>
              </w:rPr>
            </w:pPr>
          </w:p>
          <w:p w14:paraId="41B59F42" w14:textId="77777777" w:rsidR="002B1E45" w:rsidRPr="00C977D0" w:rsidRDefault="002B1E45" w:rsidP="00F45B88">
            <w:pPr>
              <w:rPr>
                <w:rFonts w:ascii="Trebuchet MS" w:hAnsi="Trebuchet MS"/>
              </w:rPr>
            </w:pPr>
            <w:r w:rsidRPr="76068C9C">
              <w:rPr>
                <w:rFonts w:ascii="Trebuchet MS" w:hAnsi="Trebuchet MS"/>
              </w:rPr>
              <w:t>The challenge areas were linked to the topic of space. They were accessible, with a range of resources linked to the topic, the children had chosen what activities they would like in these areas.  (Pupil voice)</w:t>
            </w:r>
          </w:p>
          <w:p w14:paraId="6FAB7C05" w14:textId="77777777" w:rsidR="002B1E45" w:rsidRPr="00C977D0" w:rsidRDefault="002B1E45" w:rsidP="00F45B88">
            <w:pPr>
              <w:rPr>
                <w:rFonts w:ascii="Trebuchet MS" w:hAnsi="Trebuchet MS"/>
              </w:rPr>
            </w:pPr>
          </w:p>
        </w:tc>
      </w:tr>
      <w:tr w:rsidR="002B1E45" w:rsidRPr="00C977D0" w14:paraId="0D6C2935" w14:textId="77777777" w:rsidTr="00F45B88">
        <w:tc>
          <w:tcPr>
            <w:tcW w:w="8926" w:type="dxa"/>
          </w:tcPr>
          <w:p w14:paraId="40EB851F" w14:textId="77777777" w:rsidR="002B1E45" w:rsidRPr="00C977D0" w:rsidRDefault="002B1E45" w:rsidP="00F45B88">
            <w:pPr>
              <w:rPr>
                <w:rFonts w:ascii="Trebuchet MS" w:hAnsi="Trebuchet MS"/>
                <w:b/>
              </w:rPr>
            </w:pPr>
            <w:r w:rsidRPr="00C977D0">
              <w:rPr>
                <w:rFonts w:ascii="Trebuchet MS" w:hAnsi="Trebuchet MS"/>
                <w:b/>
              </w:rPr>
              <w:t>Assessment</w:t>
            </w:r>
          </w:p>
          <w:p w14:paraId="265EBA73" w14:textId="77777777" w:rsidR="002B1E45" w:rsidRDefault="002B1E45" w:rsidP="00F45B88">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1B238C7F" w14:textId="77777777" w:rsidR="002B1E45" w:rsidRDefault="002B1E45" w:rsidP="00F45B88">
            <w:pPr>
              <w:rPr>
                <w:rFonts w:ascii="Trebuchet MS" w:hAnsi="Trebuchet MS"/>
              </w:rPr>
            </w:pPr>
          </w:p>
          <w:p w14:paraId="3DD198E3" w14:textId="77777777" w:rsidR="002B1E45" w:rsidRDefault="002B1E45" w:rsidP="002B1E45">
            <w:pPr>
              <w:pStyle w:val="ListParagraph"/>
              <w:numPr>
                <w:ilvl w:val="0"/>
                <w:numId w:val="10"/>
              </w:numPr>
              <w:rPr>
                <w:rFonts w:ascii="Trebuchet MS" w:hAnsi="Trebuchet MS"/>
              </w:rPr>
            </w:pPr>
            <w:r w:rsidRPr="3E26D129">
              <w:rPr>
                <w:rFonts w:ascii="Trebuchet MS" w:hAnsi="Trebuchet MS"/>
              </w:rPr>
              <w:t xml:space="preserve">Before- APK – teacher activates prior knowledge by questioning children about what they had previously learned about coins. “Who can tell me what we learnt about yesterday?” “Who can tell me which coin is the biggest amount?” “Which coin is round?” </w:t>
            </w:r>
          </w:p>
          <w:p w14:paraId="2CE31183" w14:textId="77777777" w:rsidR="002B1E45" w:rsidRDefault="002B1E45" w:rsidP="00F45B88">
            <w:pPr>
              <w:ind w:left="360"/>
              <w:rPr>
                <w:rFonts w:ascii="Trebuchet MS" w:hAnsi="Trebuchet MS"/>
              </w:rPr>
            </w:pPr>
          </w:p>
          <w:p w14:paraId="1E238849" w14:textId="77777777" w:rsidR="002B1E45" w:rsidRDefault="002B1E45" w:rsidP="002B1E45">
            <w:pPr>
              <w:pStyle w:val="ListParagraph"/>
              <w:numPr>
                <w:ilvl w:val="0"/>
                <w:numId w:val="10"/>
              </w:numPr>
            </w:pPr>
            <w:r w:rsidRPr="3E26D129">
              <w:rPr>
                <w:rFonts w:ascii="Trebuchet MS" w:hAnsi="Trebuchet MS"/>
              </w:rPr>
              <w:lastRenderedPageBreak/>
              <w:t xml:space="preserve"> During- The teacher uses questioning, to see if they understand the mathematical money questions on the work sheet. The teacher and children are collaborating as a group, counting the money together and writing their answers on a white board. The teacher also asked a child to demonstrate how he had come to finding out the answer. The child used the coins to show the other children in the group. The teacher stopped the task mid-way through to check understanding (mini plenary) and gave verbal feedback throughout, giving praise and support to the children. The teacher asked the children to self-assess their work by colouring in a smiley face chart in green, yellow or red pencil to assess whether they understood the work (similar to the traffic light system). The teacher used written feedback ‘thinking bubbles’ in their books to encourage the children to go back and try again. For example, one child had difficulty forming some of the numbers, the teacher then highlighted this in the think bubble and encouraged the child to practise number formation. </w:t>
            </w:r>
          </w:p>
          <w:p w14:paraId="54302D1D" w14:textId="77777777" w:rsidR="002B1E45" w:rsidRDefault="002B1E45" w:rsidP="00F45B88">
            <w:pPr>
              <w:ind w:left="360"/>
              <w:rPr>
                <w:rFonts w:ascii="Trebuchet MS" w:hAnsi="Trebuchet MS"/>
              </w:rPr>
            </w:pPr>
            <w:r w:rsidRPr="3E26D129">
              <w:rPr>
                <w:rFonts w:ascii="Trebuchet MS" w:hAnsi="Trebuchet MS"/>
              </w:rPr>
              <w:t xml:space="preserve">   </w:t>
            </w:r>
          </w:p>
          <w:p w14:paraId="573F8E25" w14:textId="77777777" w:rsidR="002B1E45" w:rsidRPr="00C977D0" w:rsidRDefault="002B1E45" w:rsidP="002B1E45">
            <w:pPr>
              <w:pStyle w:val="ListParagraph"/>
              <w:numPr>
                <w:ilvl w:val="0"/>
                <w:numId w:val="10"/>
              </w:numPr>
            </w:pPr>
            <w:r w:rsidRPr="3E26D129">
              <w:rPr>
                <w:rFonts w:ascii="Trebuchet MS" w:hAnsi="Trebuchet MS"/>
              </w:rPr>
              <w:t xml:space="preserve">   After- The teacher gathered the children back on the carpet for a discussion (plenary). The teacher randomly picked out children and asked them questions about money and coins. “Boy C can you tell me what coins can make 20p”. The teacher used thumbs up and thumbs down to assess children's understanding of the task. They then played a coin game on the interactive white board to support what they have just learned. </w:t>
            </w:r>
          </w:p>
          <w:p w14:paraId="3C3D0EC3" w14:textId="77777777" w:rsidR="002B1E45" w:rsidRPr="00C977D0" w:rsidRDefault="002B1E45" w:rsidP="00F45B88">
            <w:pPr>
              <w:rPr>
                <w:rFonts w:ascii="Trebuchet MS" w:hAnsi="Trebuchet MS"/>
              </w:rPr>
            </w:pPr>
          </w:p>
        </w:tc>
      </w:tr>
      <w:tr w:rsidR="002B1E45" w:rsidRPr="00C977D0" w14:paraId="77F55131" w14:textId="77777777" w:rsidTr="00F45B88">
        <w:tc>
          <w:tcPr>
            <w:tcW w:w="8926" w:type="dxa"/>
          </w:tcPr>
          <w:p w14:paraId="09758BFB" w14:textId="77777777" w:rsidR="002B1E45" w:rsidRPr="00C977D0" w:rsidRDefault="002B1E45" w:rsidP="00F45B88">
            <w:pPr>
              <w:rPr>
                <w:rFonts w:ascii="Trebuchet MS" w:hAnsi="Trebuchet MS"/>
                <w:b/>
              </w:rPr>
            </w:pPr>
            <w:r w:rsidRPr="00C977D0">
              <w:rPr>
                <w:rFonts w:ascii="Trebuchet MS" w:hAnsi="Trebuchet MS"/>
                <w:b/>
              </w:rPr>
              <w:lastRenderedPageBreak/>
              <w:t>Specifics / Critical Incidents</w:t>
            </w:r>
          </w:p>
          <w:p w14:paraId="7D87D8B9" w14:textId="77777777" w:rsidR="002B1E45" w:rsidRPr="00C977D0" w:rsidRDefault="002B1E45" w:rsidP="00F45B88">
            <w:pPr>
              <w:rPr>
                <w:rFonts w:ascii="Trebuchet MS" w:hAnsi="Trebuchet MS"/>
              </w:rPr>
            </w:pPr>
            <w:r w:rsidRPr="00C977D0">
              <w:rPr>
                <w:rFonts w:ascii="Trebuchet MS" w:hAnsi="Trebuchet MS"/>
              </w:rPr>
              <w:t xml:space="preserve"> Are there particular telling moments and examples which it would be helpful to discuss?</w:t>
            </w:r>
          </w:p>
          <w:p w14:paraId="5F92286B" w14:textId="77777777" w:rsidR="002B1E45" w:rsidRPr="00C977D0" w:rsidRDefault="002B1E45" w:rsidP="00F45B88">
            <w:pPr>
              <w:rPr>
                <w:rFonts w:ascii="Trebuchet MS" w:hAnsi="Trebuchet MS"/>
              </w:rPr>
            </w:pPr>
          </w:p>
          <w:p w14:paraId="05256A6A" w14:textId="77777777" w:rsidR="002B1E45" w:rsidRDefault="002B1E45" w:rsidP="002B1E45">
            <w:pPr>
              <w:pStyle w:val="ListParagraph"/>
              <w:numPr>
                <w:ilvl w:val="0"/>
                <w:numId w:val="8"/>
              </w:numPr>
            </w:pPr>
            <w:r w:rsidRPr="76068C9C">
              <w:rPr>
                <w:rFonts w:ascii="Trebuchet MS" w:hAnsi="Trebuchet MS"/>
              </w:rPr>
              <w:t>It was Carpet time, the teacher introduced the lesson- one boy was looking at the floor with a jumper on his head, not listening or engaging. The teacher ignored this behaviour.</w:t>
            </w:r>
          </w:p>
          <w:p w14:paraId="07701A4F" w14:textId="77777777" w:rsidR="002B1E45" w:rsidRDefault="002B1E45" w:rsidP="00F45B88">
            <w:pPr>
              <w:ind w:left="360"/>
              <w:rPr>
                <w:rFonts w:ascii="Trebuchet MS" w:hAnsi="Trebuchet MS"/>
              </w:rPr>
            </w:pPr>
          </w:p>
          <w:p w14:paraId="72AE0C35" w14:textId="77777777" w:rsidR="002B1E45" w:rsidRDefault="002B1E45" w:rsidP="00F45B88">
            <w:pPr>
              <w:ind w:left="360"/>
              <w:rPr>
                <w:rFonts w:ascii="Trebuchet MS" w:hAnsi="Trebuchet MS"/>
              </w:rPr>
            </w:pPr>
            <w:r w:rsidRPr="3E26D129">
              <w:rPr>
                <w:rFonts w:ascii="Trebuchet MS" w:hAnsi="Trebuchet MS"/>
                <w:highlight w:val="yellow"/>
              </w:rPr>
              <w:t xml:space="preserve">2.  </w:t>
            </w:r>
            <w:r w:rsidRPr="3E26D129">
              <w:rPr>
                <w:rFonts w:ascii="Trebuchet MS" w:hAnsi="Trebuchet MS"/>
              </w:rPr>
              <w:t xml:space="preserve">One girl was sent to the calm down area because she said hurtful words to another child who was sitting next to her on the carpet. The teacher did not give a verbal warning or a second chance, the girl was sent straight there. ‘X go and sit in the calm down area to think about what you have said to girl B’. Girl B was upset, the teacher comforted her and carried on with questioning the children on the carpet about money/coins. Girl X was popping in and out of the calm down area distracting some of the other pupils, the teacher faced her back towards her, unable to see her. After 5 minutes girl X was called back to the carpet after missing most of the lesson introduction. Girl X did not have an opportunity to discuss with the teacher after the ‘thinking/reflection time’ in the calm down area. There was no teacher/pupil feedback. </w:t>
            </w:r>
          </w:p>
          <w:p w14:paraId="1A174059" w14:textId="77777777" w:rsidR="002B1E45" w:rsidRDefault="002B1E45" w:rsidP="00F45B88">
            <w:pPr>
              <w:ind w:left="360"/>
              <w:rPr>
                <w:rFonts w:ascii="Trebuchet MS" w:hAnsi="Trebuchet MS"/>
              </w:rPr>
            </w:pPr>
          </w:p>
          <w:p w14:paraId="090C49D0" w14:textId="77777777" w:rsidR="002B1E45" w:rsidRDefault="002B1E45" w:rsidP="00F45B88">
            <w:pPr>
              <w:rPr>
                <w:rFonts w:ascii="Trebuchet MS" w:hAnsi="Trebuchet MS"/>
              </w:rPr>
            </w:pPr>
            <w:r w:rsidRPr="3E26D129">
              <w:rPr>
                <w:rFonts w:ascii="Trebuchet MS" w:hAnsi="Trebuchet MS"/>
              </w:rPr>
              <w:t xml:space="preserve">    3.    3 boys were jumping and playing ‘pile on’ on the sofa in the classroom. They        were not engaged in the enhanced/ continuous provision activities or challenge areas set around the classroom. The teacher and TA were engaged in focus group tasks and did not notice the behaviour for a little while. The teacher then shouted at the boys, ‘I do not remember jumping being a challenge in the classroom, that has made me sad! Go to the calm down area to think about what you have done!’ After some time, the teacher then called the boys back to her one by one for a discussion about their behaviour. </w:t>
            </w:r>
          </w:p>
          <w:p w14:paraId="37785BDF" w14:textId="77777777" w:rsidR="002B1E45" w:rsidRDefault="002B1E45" w:rsidP="00F45B88">
            <w:pPr>
              <w:rPr>
                <w:rFonts w:ascii="Trebuchet MS" w:hAnsi="Trebuchet MS"/>
              </w:rPr>
            </w:pPr>
          </w:p>
          <w:p w14:paraId="1F695367" w14:textId="77777777" w:rsidR="002B1E45" w:rsidRPr="00C977D0" w:rsidRDefault="002B1E45" w:rsidP="00F45B88">
            <w:pPr>
              <w:rPr>
                <w:rFonts w:ascii="Trebuchet MS" w:hAnsi="Trebuchet MS"/>
              </w:rPr>
            </w:pPr>
          </w:p>
          <w:p w14:paraId="26B164A5" w14:textId="77777777" w:rsidR="002B1E45" w:rsidRPr="00C977D0" w:rsidRDefault="002B1E45" w:rsidP="00F45B88">
            <w:pPr>
              <w:rPr>
                <w:rFonts w:ascii="Trebuchet MS" w:hAnsi="Trebuchet MS"/>
              </w:rPr>
            </w:pPr>
          </w:p>
          <w:p w14:paraId="7E6ED9B1" w14:textId="77777777" w:rsidR="002B1E45" w:rsidRPr="00C977D0" w:rsidRDefault="002B1E45" w:rsidP="00F45B88">
            <w:pPr>
              <w:rPr>
                <w:rFonts w:ascii="Trebuchet MS" w:hAnsi="Trebuchet MS"/>
              </w:rPr>
            </w:pPr>
          </w:p>
          <w:p w14:paraId="7DA24DA3" w14:textId="77777777" w:rsidR="002B1E45" w:rsidRPr="00C977D0" w:rsidRDefault="002B1E45" w:rsidP="00F45B88">
            <w:pPr>
              <w:rPr>
                <w:rFonts w:ascii="Trebuchet MS" w:hAnsi="Trebuchet MS"/>
              </w:rPr>
            </w:pPr>
          </w:p>
          <w:p w14:paraId="56896D9C" w14:textId="77777777" w:rsidR="002B1E45" w:rsidRPr="00C977D0" w:rsidRDefault="002B1E45" w:rsidP="00F45B88">
            <w:pPr>
              <w:rPr>
                <w:rFonts w:ascii="Trebuchet MS" w:hAnsi="Trebuchet MS"/>
              </w:rPr>
            </w:pPr>
          </w:p>
          <w:p w14:paraId="713EDC33" w14:textId="77777777" w:rsidR="002B1E45" w:rsidRPr="00C977D0" w:rsidRDefault="002B1E45" w:rsidP="00F45B88">
            <w:pPr>
              <w:rPr>
                <w:rFonts w:ascii="Trebuchet MS" w:hAnsi="Trebuchet MS"/>
              </w:rPr>
            </w:pPr>
          </w:p>
          <w:p w14:paraId="13928B43" w14:textId="77777777" w:rsidR="002B1E45" w:rsidRPr="00C977D0" w:rsidRDefault="002B1E45" w:rsidP="00F45B88">
            <w:pPr>
              <w:rPr>
                <w:rFonts w:ascii="Trebuchet MS" w:hAnsi="Trebuchet MS"/>
              </w:rPr>
            </w:pPr>
          </w:p>
        </w:tc>
      </w:tr>
    </w:tbl>
    <w:p w14:paraId="5F3A60EB" w14:textId="5786D349" w:rsidR="007D0F48" w:rsidRDefault="007D0F48" w:rsidP="294A1B30">
      <w:pPr>
        <w:pStyle w:val="paragraph"/>
        <w:spacing w:before="0" w:beforeAutospacing="0" w:after="0" w:afterAutospacing="0"/>
        <w:rPr>
          <w:rFonts w:ascii="Arial" w:eastAsia="Arial" w:hAnsi="Arial" w:cs="Arial"/>
          <w:b/>
          <w:bCs/>
          <w:i/>
          <w:iCs/>
          <w:color w:val="000000" w:themeColor="text1"/>
          <w:sz w:val="28"/>
          <w:szCs w:val="28"/>
        </w:rPr>
      </w:pPr>
    </w:p>
    <w:p w14:paraId="6A647481" w14:textId="2AD662AA" w:rsidR="002B1E45" w:rsidRDefault="002B1E45" w:rsidP="294A1B30">
      <w:pPr>
        <w:pStyle w:val="paragraph"/>
        <w:spacing w:before="0" w:beforeAutospacing="0" w:after="0" w:afterAutospacing="0"/>
        <w:rPr>
          <w:rFonts w:ascii="Arial" w:eastAsia="Arial" w:hAnsi="Arial" w:cs="Arial"/>
          <w:b/>
          <w:bCs/>
          <w:i/>
          <w:iCs/>
          <w:color w:val="000000" w:themeColor="text1"/>
          <w:sz w:val="28"/>
          <w:szCs w:val="28"/>
        </w:rPr>
      </w:pPr>
    </w:p>
    <w:p w14:paraId="7D93D983" w14:textId="42B64D1F" w:rsidR="002B1E45" w:rsidRDefault="002B1E45" w:rsidP="294A1B30">
      <w:pPr>
        <w:pStyle w:val="paragraph"/>
        <w:spacing w:before="0" w:beforeAutospacing="0" w:after="0" w:afterAutospacing="0"/>
        <w:rPr>
          <w:rFonts w:ascii="Arial" w:eastAsia="Arial" w:hAnsi="Arial" w:cs="Arial"/>
          <w:b/>
          <w:bCs/>
          <w:i/>
          <w:iCs/>
          <w:color w:val="000000" w:themeColor="text1"/>
          <w:sz w:val="28"/>
          <w:szCs w:val="28"/>
        </w:rPr>
      </w:pPr>
      <w:r>
        <w:rPr>
          <w:rFonts w:ascii="Arial" w:eastAsia="Arial" w:hAnsi="Arial" w:cs="Arial"/>
          <w:b/>
          <w:bCs/>
          <w:i/>
          <w:iCs/>
          <w:color w:val="000000" w:themeColor="text1"/>
          <w:sz w:val="28"/>
          <w:szCs w:val="28"/>
        </w:rPr>
        <w:t>Appendix 2</w:t>
      </w:r>
    </w:p>
    <w:p w14:paraId="0FD3B5F1" w14:textId="77777777" w:rsidR="00A97BA1" w:rsidRPr="00C977D0" w:rsidRDefault="00A97BA1" w:rsidP="00A97BA1">
      <w:pPr>
        <w:spacing w:line="360" w:lineRule="auto"/>
        <w:jc w:val="both"/>
        <w:rPr>
          <w:rFonts w:ascii="Trebuchet MS" w:hAnsi="Trebuchet MS"/>
          <w:b/>
          <w:sz w:val="32"/>
          <w:szCs w:val="32"/>
        </w:rPr>
      </w:pPr>
      <w:r w:rsidRPr="00C977D0">
        <w:rPr>
          <w:rFonts w:ascii="Trebuchet MS" w:hAnsi="Trebuchet MS"/>
          <w:b/>
          <w:sz w:val="32"/>
          <w:szCs w:val="32"/>
        </w:rPr>
        <w:t>OBSERVATION / FIELD NOTES</w:t>
      </w:r>
    </w:p>
    <w:p w14:paraId="47F7909A" w14:textId="77777777" w:rsidR="00A97BA1" w:rsidRPr="00C977D0" w:rsidRDefault="00A97BA1" w:rsidP="00A97BA1">
      <w:pPr>
        <w:spacing w:line="360" w:lineRule="auto"/>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A97BA1" w:rsidRPr="00C977D0" w14:paraId="19339A09" w14:textId="77777777" w:rsidTr="00F45B88">
        <w:tc>
          <w:tcPr>
            <w:tcW w:w="8926" w:type="dxa"/>
          </w:tcPr>
          <w:p w14:paraId="7F734AAB" w14:textId="77777777" w:rsidR="00A97BA1" w:rsidRDefault="00A97BA1" w:rsidP="00F45B88">
            <w:pPr>
              <w:spacing w:line="360" w:lineRule="auto"/>
              <w:rPr>
                <w:rFonts w:ascii="Trebuchet MS" w:hAnsi="Trebuchet MS"/>
              </w:rPr>
            </w:pPr>
            <w:r w:rsidRPr="46820F8B">
              <w:rPr>
                <w:rFonts w:ascii="Trebuchet MS" w:hAnsi="Trebuchet MS"/>
              </w:rPr>
              <w:t>Date: 25-09-19</w:t>
            </w:r>
          </w:p>
          <w:p w14:paraId="05048374" w14:textId="77777777" w:rsidR="00A97BA1" w:rsidRPr="00C977D0" w:rsidRDefault="00A97BA1" w:rsidP="00F45B88">
            <w:pPr>
              <w:spacing w:line="360" w:lineRule="auto"/>
              <w:rPr>
                <w:rFonts w:ascii="Trebuchet MS" w:hAnsi="Trebuchet MS"/>
              </w:rPr>
            </w:pPr>
            <w:r w:rsidRPr="46820F8B">
              <w:rPr>
                <w:rFonts w:ascii="Trebuchet MS" w:hAnsi="Trebuchet MS"/>
              </w:rPr>
              <w:t>Time: 1.15pm</w:t>
            </w:r>
          </w:p>
        </w:tc>
      </w:tr>
      <w:tr w:rsidR="00A97BA1" w:rsidRPr="00A6292C" w14:paraId="6F16EEEE" w14:textId="77777777" w:rsidTr="00F45B88">
        <w:tc>
          <w:tcPr>
            <w:tcW w:w="8926" w:type="dxa"/>
          </w:tcPr>
          <w:p w14:paraId="6BA91B24" w14:textId="77777777" w:rsidR="00A97BA1" w:rsidRPr="00A6292C" w:rsidRDefault="00A97BA1" w:rsidP="00F45B88">
            <w:pPr>
              <w:spacing w:line="360" w:lineRule="auto"/>
              <w:rPr>
                <w:rFonts w:ascii="Arial" w:hAnsi="Arial" w:cs="Arial"/>
              </w:rPr>
            </w:pPr>
            <w:r w:rsidRPr="00A6292C">
              <w:rPr>
                <w:rFonts w:ascii="Arial" w:hAnsi="Arial" w:cs="Arial"/>
              </w:rPr>
              <w:t xml:space="preserve">Lesson details:  </w:t>
            </w:r>
          </w:p>
          <w:p w14:paraId="5183260B" w14:textId="77777777" w:rsidR="00A97BA1" w:rsidRPr="00A6292C" w:rsidRDefault="00A97BA1" w:rsidP="00A97BA1">
            <w:pPr>
              <w:pStyle w:val="ListParagraph"/>
              <w:numPr>
                <w:ilvl w:val="0"/>
                <w:numId w:val="9"/>
              </w:numPr>
              <w:spacing w:line="360" w:lineRule="auto"/>
              <w:rPr>
                <w:rFonts w:ascii="Arial" w:hAnsi="Arial" w:cs="Arial"/>
              </w:rPr>
            </w:pPr>
            <w:r w:rsidRPr="46820F8B">
              <w:rPr>
                <w:rFonts w:ascii="Arial" w:hAnsi="Arial" w:cs="Arial"/>
              </w:rPr>
              <w:t xml:space="preserve">Year 5. </w:t>
            </w:r>
          </w:p>
          <w:p w14:paraId="2F57587A" w14:textId="77777777" w:rsidR="00A97BA1" w:rsidRPr="00A6292C" w:rsidRDefault="00A97BA1" w:rsidP="00A97BA1">
            <w:pPr>
              <w:pStyle w:val="ListParagraph"/>
              <w:numPr>
                <w:ilvl w:val="0"/>
                <w:numId w:val="9"/>
              </w:numPr>
              <w:spacing w:line="360" w:lineRule="auto"/>
              <w:rPr>
                <w:rFonts w:ascii="Arial" w:hAnsi="Arial" w:cs="Arial"/>
              </w:rPr>
            </w:pPr>
            <w:r w:rsidRPr="46820F8B">
              <w:rPr>
                <w:rFonts w:ascii="Arial" w:hAnsi="Arial" w:cs="Arial"/>
              </w:rPr>
              <w:t>29 pupils in the classroom.</w:t>
            </w:r>
          </w:p>
          <w:p w14:paraId="44EA0A0D" w14:textId="77777777" w:rsidR="00A97BA1" w:rsidRPr="00A6292C" w:rsidRDefault="00A97BA1" w:rsidP="00A97BA1">
            <w:pPr>
              <w:pStyle w:val="ListParagraph"/>
              <w:numPr>
                <w:ilvl w:val="0"/>
                <w:numId w:val="9"/>
              </w:numPr>
              <w:spacing w:line="360" w:lineRule="auto"/>
            </w:pPr>
            <w:r w:rsidRPr="46820F8B">
              <w:rPr>
                <w:rFonts w:ascii="Arial" w:hAnsi="Arial" w:cs="Arial"/>
              </w:rPr>
              <w:t xml:space="preserve">TA- Had taken 1 group of pupils out for intervention in the afternoon (for support with numeracy and literacy). </w:t>
            </w:r>
          </w:p>
          <w:p w14:paraId="6190645F" w14:textId="77777777" w:rsidR="00A97BA1" w:rsidRDefault="00A97BA1" w:rsidP="00A97BA1">
            <w:pPr>
              <w:pStyle w:val="ListParagraph"/>
              <w:numPr>
                <w:ilvl w:val="0"/>
                <w:numId w:val="9"/>
              </w:numPr>
              <w:spacing w:line="360" w:lineRule="auto"/>
            </w:pPr>
            <w:r w:rsidRPr="46820F8B">
              <w:rPr>
                <w:rFonts w:ascii="Arial" w:hAnsi="Arial" w:cs="Arial"/>
              </w:rPr>
              <w:t>1 child has been diagnosed with ADHD.</w:t>
            </w:r>
          </w:p>
          <w:p w14:paraId="7B676D92" w14:textId="77777777" w:rsidR="00A97BA1" w:rsidRPr="00A6292C" w:rsidRDefault="00A97BA1" w:rsidP="00F45B88">
            <w:pPr>
              <w:spacing w:line="360" w:lineRule="auto"/>
              <w:ind w:left="360"/>
              <w:rPr>
                <w:rFonts w:ascii="Arial" w:hAnsi="Arial" w:cs="Arial"/>
              </w:rPr>
            </w:pPr>
          </w:p>
          <w:p w14:paraId="49E36ACE" w14:textId="77777777" w:rsidR="00A97BA1" w:rsidRPr="00A6292C" w:rsidRDefault="00A97BA1" w:rsidP="00F45B88">
            <w:pPr>
              <w:spacing w:line="360" w:lineRule="auto"/>
              <w:rPr>
                <w:rFonts w:ascii="Arial" w:hAnsi="Arial" w:cs="Arial"/>
              </w:rPr>
            </w:pPr>
          </w:p>
          <w:p w14:paraId="348548EA" w14:textId="77777777" w:rsidR="00A97BA1" w:rsidRPr="00A6292C" w:rsidRDefault="00A97BA1" w:rsidP="00F45B88">
            <w:pPr>
              <w:spacing w:line="360" w:lineRule="auto"/>
              <w:rPr>
                <w:rFonts w:ascii="Arial" w:hAnsi="Arial" w:cs="Arial"/>
              </w:rPr>
            </w:pPr>
          </w:p>
          <w:p w14:paraId="784AF7F2" w14:textId="77777777" w:rsidR="00A97BA1" w:rsidRPr="00A6292C" w:rsidRDefault="00A97BA1" w:rsidP="00F45B88">
            <w:pPr>
              <w:spacing w:line="360" w:lineRule="auto"/>
              <w:rPr>
                <w:rFonts w:ascii="Arial" w:hAnsi="Arial" w:cs="Arial"/>
              </w:rPr>
            </w:pPr>
          </w:p>
        </w:tc>
      </w:tr>
      <w:tr w:rsidR="00A97BA1" w:rsidRPr="00A6292C" w14:paraId="616718F1" w14:textId="77777777" w:rsidTr="00F45B88">
        <w:tc>
          <w:tcPr>
            <w:tcW w:w="8926" w:type="dxa"/>
          </w:tcPr>
          <w:p w14:paraId="5DD90F94" w14:textId="77777777" w:rsidR="00A97BA1" w:rsidRPr="00A6292C" w:rsidRDefault="00A97BA1" w:rsidP="00F45B88">
            <w:pPr>
              <w:spacing w:line="360" w:lineRule="auto"/>
              <w:rPr>
                <w:rFonts w:ascii="Arial" w:hAnsi="Arial" w:cs="Arial"/>
                <w:b/>
                <w:bCs/>
                <w:lang w:val="en-US"/>
              </w:rPr>
            </w:pPr>
            <w:r w:rsidRPr="00A6292C">
              <w:rPr>
                <w:rFonts w:ascii="Arial" w:hAnsi="Arial" w:cs="Arial"/>
                <w:b/>
                <w:bCs/>
                <w:lang w:val="en-US"/>
              </w:rPr>
              <w:t>Classroom culture</w:t>
            </w:r>
          </w:p>
          <w:p w14:paraId="6B3788FD" w14:textId="77777777" w:rsidR="00A97BA1" w:rsidRPr="00A6292C" w:rsidRDefault="00A97BA1" w:rsidP="00F45B88">
            <w:pPr>
              <w:spacing w:line="360" w:lineRule="auto"/>
              <w:rPr>
                <w:rFonts w:ascii="Arial" w:hAnsi="Arial" w:cs="Arial"/>
                <w:bCs/>
                <w:lang w:val="en-US"/>
              </w:rPr>
            </w:pPr>
            <w:r w:rsidRPr="00A6292C">
              <w:rPr>
                <w:rFonts w:ascii="Arial" w:hAnsi="Arial" w:cs="Arial"/>
                <w:bCs/>
                <w:lang w:val="en-US"/>
              </w:rPr>
              <w:t>(Are the students focused on learning?)</w:t>
            </w:r>
          </w:p>
          <w:p w14:paraId="4C8F4526" w14:textId="77777777" w:rsidR="00A97BA1" w:rsidRPr="00A6292C" w:rsidRDefault="00A97BA1" w:rsidP="00F45B88">
            <w:pPr>
              <w:spacing w:line="360" w:lineRule="auto"/>
              <w:rPr>
                <w:rFonts w:ascii="Arial" w:hAnsi="Arial" w:cs="Arial"/>
                <w:bCs/>
                <w:lang w:val="en-US"/>
              </w:rPr>
            </w:pPr>
          </w:p>
          <w:p w14:paraId="2F5CAABB" w14:textId="77777777" w:rsidR="00A97BA1" w:rsidRPr="00A6292C" w:rsidRDefault="00A97BA1" w:rsidP="00A97BA1">
            <w:pPr>
              <w:pStyle w:val="ListParagraph"/>
              <w:numPr>
                <w:ilvl w:val="0"/>
                <w:numId w:val="13"/>
              </w:numPr>
              <w:spacing w:line="360" w:lineRule="auto"/>
              <w:rPr>
                <w:lang w:val="en-US"/>
              </w:rPr>
            </w:pPr>
            <w:r w:rsidRPr="46820F8B">
              <w:rPr>
                <w:rFonts w:ascii="Arial" w:hAnsi="Arial" w:cs="Arial"/>
                <w:lang w:val="en-US"/>
              </w:rPr>
              <w:t xml:space="preserve">The teacher stood at the front of the class and used a clapping routine to get the attention of the children. </w:t>
            </w:r>
          </w:p>
          <w:p w14:paraId="110E9F4E" w14:textId="77777777" w:rsidR="00A97BA1" w:rsidRPr="00A6292C" w:rsidRDefault="00A97BA1" w:rsidP="00A97BA1">
            <w:pPr>
              <w:pStyle w:val="ListParagraph"/>
              <w:numPr>
                <w:ilvl w:val="0"/>
                <w:numId w:val="13"/>
              </w:numPr>
              <w:spacing w:line="360" w:lineRule="auto"/>
              <w:rPr>
                <w:lang w:val="en-US"/>
              </w:rPr>
            </w:pPr>
            <w:r w:rsidRPr="46820F8B">
              <w:rPr>
                <w:rFonts w:ascii="Arial" w:hAnsi="Arial" w:cs="Arial"/>
                <w:lang w:val="en-US"/>
              </w:rPr>
              <w:t xml:space="preserve">The children demonstrated they were ready to learn by crossing their arms on their desks and sitting up straight. </w:t>
            </w:r>
          </w:p>
          <w:p w14:paraId="79021EDE" w14:textId="77777777" w:rsidR="00A97BA1" w:rsidRPr="00A6292C" w:rsidRDefault="00A97BA1" w:rsidP="00A97BA1">
            <w:pPr>
              <w:pStyle w:val="ListParagraph"/>
              <w:numPr>
                <w:ilvl w:val="0"/>
                <w:numId w:val="13"/>
              </w:numPr>
              <w:spacing w:line="360" w:lineRule="auto"/>
              <w:rPr>
                <w:lang w:val="en-US"/>
              </w:rPr>
            </w:pPr>
            <w:r w:rsidRPr="46820F8B">
              <w:rPr>
                <w:rFonts w:ascii="Arial" w:hAnsi="Arial" w:cs="Arial"/>
                <w:lang w:val="en-US"/>
              </w:rPr>
              <w:t>The teacher had taken the register, everyone was sitting quietly. The children had answered in Welsh. (‘</w:t>
            </w:r>
            <w:proofErr w:type="spellStart"/>
            <w:r w:rsidRPr="46820F8B">
              <w:rPr>
                <w:rFonts w:ascii="Arial" w:hAnsi="Arial" w:cs="Arial"/>
                <w:lang w:val="en-US"/>
              </w:rPr>
              <w:t>Yma</w:t>
            </w:r>
            <w:proofErr w:type="spellEnd"/>
            <w:r w:rsidRPr="46820F8B">
              <w:rPr>
                <w:rFonts w:ascii="Arial" w:hAnsi="Arial" w:cs="Arial"/>
                <w:lang w:val="en-US"/>
              </w:rPr>
              <w:t>’ ‘</w:t>
            </w:r>
            <w:proofErr w:type="spellStart"/>
            <w:r w:rsidRPr="46820F8B">
              <w:rPr>
                <w:rFonts w:ascii="Arial" w:hAnsi="Arial" w:cs="Arial"/>
                <w:lang w:val="en-US"/>
              </w:rPr>
              <w:t>prynhawn</w:t>
            </w:r>
            <w:proofErr w:type="spellEnd"/>
            <w:r w:rsidRPr="46820F8B">
              <w:rPr>
                <w:rFonts w:ascii="Arial" w:hAnsi="Arial" w:cs="Arial"/>
                <w:lang w:val="en-US"/>
              </w:rPr>
              <w:t xml:space="preserve"> da’).  </w:t>
            </w:r>
          </w:p>
        </w:tc>
      </w:tr>
      <w:tr w:rsidR="00A97BA1" w:rsidRPr="00A6292C" w14:paraId="51447E2B" w14:textId="77777777" w:rsidTr="00F45B88">
        <w:tc>
          <w:tcPr>
            <w:tcW w:w="8926" w:type="dxa"/>
          </w:tcPr>
          <w:p w14:paraId="4B34BDC7" w14:textId="77777777" w:rsidR="00A97BA1" w:rsidRPr="00A6292C" w:rsidRDefault="00A97BA1" w:rsidP="00F45B88">
            <w:pPr>
              <w:spacing w:line="360" w:lineRule="auto"/>
              <w:rPr>
                <w:rFonts w:ascii="Arial" w:hAnsi="Arial" w:cs="Arial"/>
                <w:b/>
              </w:rPr>
            </w:pPr>
            <w:r w:rsidRPr="00A6292C">
              <w:rPr>
                <w:rFonts w:ascii="Arial" w:hAnsi="Arial" w:cs="Arial"/>
                <w:b/>
              </w:rPr>
              <w:t>Objectives</w:t>
            </w:r>
          </w:p>
          <w:p w14:paraId="4161482B" w14:textId="77777777" w:rsidR="00A97BA1" w:rsidRPr="00A6292C" w:rsidRDefault="00A97BA1" w:rsidP="00F45B88">
            <w:pPr>
              <w:spacing w:line="360" w:lineRule="auto"/>
              <w:rPr>
                <w:rFonts w:ascii="Arial" w:hAnsi="Arial" w:cs="Arial"/>
              </w:rPr>
            </w:pPr>
            <w:r w:rsidRPr="46820F8B">
              <w:rPr>
                <w:rFonts w:ascii="Arial" w:hAnsi="Arial" w:cs="Arial"/>
              </w:rPr>
              <w:t xml:space="preserve">(Is there a clear purpose to the lesson?  How do the lesson activities promote that purpose?) </w:t>
            </w:r>
          </w:p>
          <w:p w14:paraId="4C1A8165" w14:textId="77777777" w:rsidR="00A97BA1" w:rsidRPr="00A6292C" w:rsidRDefault="00A97BA1" w:rsidP="00A97BA1">
            <w:pPr>
              <w:pStyle w:val="ListParagraph"/>
              <w:numPr>
                <w:ilvl w:val="1"/>
                <w:numId w:val="12"/>
              </w:numPr>
              <w:spacing w:line="360" w:lineRule="auto"/>
            </w:pPr>
            <w:r w:rsidRPr="46820F8B">
              <w:rPr>
                <w:rFonts w:ascii="Arial" w:hAnsi="Arial" w:cs="Arial"/>
              </w:rPr>
              <w:t xml:space="preserve">The aim of the lesson was written on the white board, it was visible to all the children. The aim was also announced by the teacher. ‘The aim of the lesson is to use skitch to generate adjectives to describe tornados. </w:t>
            </w:r>
          </w:p>
          <w:p w14:paraId="2FE2EF7C" w14:textId="77777777" w:rsidR="00A97BA1" w:rsidRDefault="00A97BA1" w:rsidP="00A97BA1">
            <w:pPr>
              <w:pStyle w:val="ListParagraph"/>
              <w:numPr>
                <w:ilvl w:val="1"/>
                <w:numId w:val="12"/>
              </w:numPr>
              <w:spacing w:line="360" w:lineRule="auto"/>
            </w:pPr>
            <w:r w:rsidRPr="46820F8B">
              <w:rPr>
                <w:rFonts w:ascii="Arial" w:hAnsi="Arial" w:cs="Arial"/>
              </w:rPr>
              <w:lastRenderedPageBreak/>
              <w:t>The teacher also went through the success criteria, which was then put on the interactive white board for the children to see.</w:t>
            </w:r>
          </w:p>
          <w:p w14:paraId="300A4230" w14:textId="77777777" w:rsidR="00A97BA1" w:rsidRDefault="00A97BA1" w:rsidP="00F45B88">
            <w:pPr>
              <w:spacing w:line="360" w:lineRule="auto"/>
              <w:ind w:left="720"/>
              <w:rPr>
                <w:rFonts w:ascii="Arial" w:hAnsi="Arial" w:cs="Arial"/>
              </w:rPr>
            </w:pPr>
            <w:r w:rsidRPr="46820F8B">
              <w:rPr>
                <w:rFonts w:ascii="Arial" w:hAnsi="Arial" w:cs="Arial"/>
              </w:rPr>
              <w:t>The success criteria promoted the children to use correct spelling for their adjectives and use WOW words in their poster.</w:t>
            </w:r>
          </w:p>
          <w:p w14:paraId="1499F29F" w14:textId="77777777" w:rsidR="00A97BA1" w:rsidRDefault="00A97BA1" w:rsidP="00F45B88">
            <w:pPr>
              <w:spacing w:line="360" w:lineRule="auto"/>
              <w:ind w:left="720"/>
              <w:rPr>
                <w:rFonts w:ascii="Arial" w:hAnsi="Arial" w:cs="Arial"/>
              </w:rPr>
            </w:pPr>
            <w:r w:rsidRPr="46820F8B">
              <w:rPr>
                <w:rFonts w:ascii="Arial" w:hAnsi="Arial" w:cs="Arial"/>
              </w:rPr>
              <w:t xml:space="preserve">There was a clear instruction and purpose to the lesson, all the children knew what they needed to do. The children worked in pairs on the </w:t>
            </w:r>
            <w:proofErr w:type="spellStart"/>
            <w:r w:rsidRPr="46820F8B">
              <w:rPr>
                <w:rFonts w:ascii="Arial" w:hAnsi="Arial" w:cs="Arial"/>
              </w:rPr>
              <w:t>Ipads</w:t>
            </w:r>
            <w:proofErr w:type="spellEnd"/>
            <w:r w:rsidRPr="46820F8B">
              <w:rPr>
                <w:rFonts w:ascii="Arial" w:hAnsi="Arial" w:cs="Arial"/>
              </w:rPr>
              <w:t xml:space="preserve"> to gather adjectives for their poem next week.  </w:t>
            </w:r>
          </w:p>
          <w:p w14:paraId="70FD86AA" w14:textId="77777777" w:rsidR="00A97BA1" w:rsidRDefault="00A97BA1" w:rsidP="00F45B88">
            <w:pPr>
              <w:spacing w:line="360" w:lineRule="auto"/>
              <w:ind w:left="720"/>
              <w:rPr>
                <w:rFonts w:ascii="Arial" w:hAnsi="Arial" w:cs="Arial"/>
              </w:rPr>
            </w:pPr>
          </w:p>
          <w:p w14:paraId="49241DD8" w14:textId="77777777" w:rsidR="00A97BA1" w:rsidRPr="00A6292C" w:rsidRDefault="00A97BA1" w:rsidP="00F45B88">
            <w:pPr>
              <w:pStyle w:val="ListParagraph"/>
              <w:spacing w:line="360" w:lineRule="auto"/>
              <w:rPr>
                <w:rFonts w:ascii="Arial" w:hAnsi="Arial" w:cs="Arial"/>
              </w:rPr>
            </w:pPr>
          </w:p>
          <w:p w14:paraId="0999CB80" w14:textId="77777777" w:rsidR="00A97BA1" w:rsidRPr="00A6292C" w:rsidRDefault="00A97BA1" w:rsidP="00F45B88">
            <w:pPr>
              <w:pStyle w:val="ListParagraph"/>
              <w:spacing w:line="360" w:lineRule="auto"/>
              <w:rPr>
                <w:rFonts w:ascii="Arial" w:hAnsi="Arial" w:cs="Arial"/>
              </w:rPr>
            </w:pPr>
          </w:p>
          <w:p w14:paraId="6C20B3C8" w14:textId="77777777" w:rsidR="00A97BA1" w:rsidRPr="00A6292C" w:rsidRDefault="00A97BA1" w:rsidP="00F45B88">
            <w:pPr>
              <w:pStyle w:val="ListParagraph"/>
              <w:spacing w:line="360" w:lineRule="auto"/>
              <w:rPr>
                <w:rFonts w:ascii="Arial" w:hAnsi="Arial" w:cs="Arial"/>
              </w:rPr>
            </w:pPr>
          </w:p>
          <w:p w14:paraId="3D9DE808" w14:textId="77777777" w:rsidR="00A97BA1" w:rsidRPr="00A6292C" w:rsidRDefault="00A97BA1" w:rsidP="00F45B88">
            <w:pPr>
              <w:spacing w:line="360" w:lineRule="auto"/>
              <w:rPr>
                <w:rFonts w:ascii="Arial" w:hAnsi="Arial" w:cs="Arial"/>
              </w:rPr>
            </w:pPr>
          </w:p>
          <w:p w14:paraId="6DDB55CB" w14:textId="77777777" w:rsidR="00A97BA1" w:rsidRPr="00A6292C" w:rsidRDefault="00A97BA1" w:rsidP="00F45B88">
            <w:pPr>
              <w:spacing w:line="360" w:lineRule="auto"/>
              <w:rPr>
                <w:rFonts w:ascii="Arial" w:hAnsi="Arial" w:cs="Arial"/>
              </w:rPr>
            </w:pPr>
          </w:p>
          <w:p w14:paraId="12773340" w14:textId="77777777" w:rsidR="00A97BA1" w:rsidRPr="00A6292C" w:rsidRDefault="00A97BA1" w:rsidP="00F45B88">
            <w:pPr>
              <w:spacing w:line="360" w:lineRule="auto"/>
              <w:rPr>
                <w:rFonts w:ascii="Arial" w:hAnsi="Arial" w:cs="Arial"/>
              </w:rPr>
            </w:pPr>
          </w:p>
          <w:p w14:paraId="01F5E450" w14:textId="77777777" w:rsidR="00A97BA1" w:rsidRPr="00A6292C" w:rsidRDefault="00A97BA1" w:rsidP="00F45B88">
            <w:pPr>
              <w:spacing w:line="360" w:lineRule="auto"/>
              <w:rPr>
                <w:rFonts w:ascii="Arial" w:hAnsi="Arial" w:cs="Arial"/>
              </w:rPr>
            </w:pPr>
          </w:p>
        </w:tc>
      </w:tr>
      <w:tr w:rsidR="00A97BA1" w:rsidRPr="00A6292C" w14:paraId="75CC6613" w14:textId="77777777" w:rsidTr="00F45B88">
        <w:tc>
          <w:tcPr>
            <w:tcW w:w="8926" w:type="dxa"/>
          </w:tcPr>
          <w:p w14:paraId="4BA91ECD" w14:textId="77777777" w:rsidR="00A97BA1" w:rsidRPr="00A6292C" w:rsidRDefault="00A97BA1" w:rsidP="00F45B88">
            <w:pPr>
              <w:spacing w:line="360" w:lineRule="auto"/>
              <w:rPr>
                <w:rFonts w:ascii="Arial" w:hAnsi="Arial" w:cs="Arial"/>
                <w:b/>
              </w:rPr>
            </w:pPr>
            <w:r w:rsidRPr="00A6292C">
              <w:rPr>
                <w:rFonts w:ascii="Arial" w:hAnsi="Arial" w:cs="Arial"/>
                <w:b/>
              </w:rPr>
              <w:lastRenderedPageBreak/>
              <w:t>Direction</w:t>
            </w:r>
          </w:p>
          <w:p w14:paraId="320F6D86" w14:textId="77777777" w:rsidR="00A97BA1" w:rsidRPr="00A6292C" w:rsidRDefault="00A97BA1" w:rsidP="00F45B88">
            <w:pPr>
              <w:spacing w:line="360" w:lineRule="auto"/>
              <w:rPr>
                <w:rFonts w:ascii="Arial" w:hAnsi="Arial" w:cs="Arial"/>
              </w:rPr>
            </w:pPr>
            <w:r w:rsidRPr="46820F8B">
              <w:rPr>
                <w:rFonts w:ascii="Arial" w:hAnsi="Arial" w:cs="Arial"/>
              </w:rPr>
              <w:t>(Are the students clear about what they are doing and how to do it well?)</w:t>
            </w:r>
          </w:p>
          <w:p w14:paraId="14E9795C" w14:textId="77777777" w:rsidR="00A97BA1" w:rsidRDefault="00A97BA1" w:rsidP="00F45B88">
            <w:pPr>
              <w:spacing w:line="360" w:lineRule="auto"/>
              <w:rPr>
                <w:rFonts w:ascii="Arial" w:hAnsi="Arial" w:cs="Arial"/>
              </w:rPr>
            </w:pPr>
            <w:r w:rsidRPr="46820F8B">
              <w:rPr>
                <w:rFonts w:ascii="Arial" w:hAnsi="Arial" w:cs="Arial"/>
              </w:rPr>
              <w:t>students challenged?)</w:t>
            </w:r>
          </w:p>
          <w:p w14:paraId="5BE1836E" w14:textId="77777777" w:rsidR="00A97BA1" w:rsidRDefault="00A97BA1" w:rsidP="00A97BA1">
            <w:pPr>
              <w:pStyle w:val="ListParagraph"/>
              <w:numPr>
                <w:ilvl w:val="0"/>
                <w:numId w:val="11"/>
              </w:numPr>
              <w:spacing w:line="360" w:lineRule="auto"/>
            </w:pPr>
            <w:r w:rsidRPr="46820F8B">
              <w:rPr>
                <w:rFonts w:ascii="Arial" w:hAnsi="Arial" w:cs="Arial"/>
              </w:rPr>
              <w:t xml:space="preserve">The teacher demonstrated how to use the skitch app on the interactive white board. </w:t>
            </w:r>
          </w:p>
          <w:p w14:paraId="757BF7F6" w14:textId="77777777" w:rsidR="00A97BA1" w:rsidRDefault="00A97BA1" w:rsidP="00A97BA1">
            <w:pPr>
              <w:pStyle w:val="ListParagraph"/>
              <w:numPr>
                <w:ilvl w:val="0"/>
                <w:numId w:val="11"/>
              </w:numPr>
              <w:spacing w:line="360" w:lineRule="auto"/>
            </w:pPr>
            <w:r w:rsidRPr="46820F8B">
              <w:rPr>
                <w:rFonts w:ascii="Arial" w:hAnsi="Arial" w:cs="Arial"/>
              </w:rPr>
              <w:t>He asked the children what his next steps should be when using the app.</w:t>
            </w:r>
          </w:p>
          <w:p w14:paraId="2FE492E0" w14:textId="77777777" w:rsidR="00A97BA1" w:rsidRDefault="00A97BA1" w:rsidP="00F45B88">
            <w:pPr>
              <w:spacing w:line="360" w:lineRule="auto"/>
              <w:rPr>
                <w:rFonts w:ascii="Arial" w:hAnsi="Arial" w:cs="Arial"/>
              </w:rPr>
            </w:pPr>
            <w:r w:rsidRPr="46820F8B">
              <w:rPr>
                <w:rFonts w:ascii="Arial" w:hAnsi="Arial" w:cs="Arial"/>
              </w:rPr>
              <w:t xml:space="preserve"> </w:t>
            </w:r>
          </w:p>
          <w:p w14:paraId="6EE3749D" w14:textId="77777777" w:rsidR="00A97BA1" w:rsidRDefault="00A97BA1" w:rsidP="00F45B88">
            <w:pPr>
              <w:spacing w:line="360" w:lineRule="auto"/>
              <w:ind w:left="360"/>
              <w:rPr>
                <w:rFonts w:ascii="Arial" w:hAnsi="Arial" w:cs="Arial"/>
              </w:rPr>
            </w:pPr>
          </w:p>
          <w:p w14:paraId="26FD91B0" w14:textId="77777777" w:rsidR="00A97BA1" w:rsidRDefault="00A97BA1" w:rsidP="00A97BA1">
            <w:pPr>
              <w:pStyle w:val="ListParagraph"/>
              <w:numPr>
                <w:ilvl w:val="0"/>
                <w:numId w:val="11"/>
              </w:numPr>
              <w:spacing w:line="360" w:lineRule="auto"/>
            </w:pPr>
            <w:r w:rsidRPr="46820F8B">
              <w:rPr>
                <w:rFonts w:ascii="Arial" w:hAnsi="Arial" w:cs="Arial"/>
              </w:rPr>
              <w:t>The teacher questioned the children on what adjectives would be suitable.</w:t>
            </w:r>
          </w:p>
          <w:p w14:paraId="68CAE114" w14:textId="77777777" w:rsidR="00A97BA1" w:rsidRDefault="00A97BA1" w:rsidP="00F45B88">
            <w:pPr>
              <w:spacing w:line="360" w:lineRule="auto"/>
              <w:rPr>
                <w:rFonts w:ascii="Arial" w:hAnsi="Arial" w:cs="Arial"/>
              </w:rPr>
            </w:pPr>
          </w:p>
          <w:p w14:paraId="4A29BBCB" w14:textId="77777777" w:rsidR="00A97BA1" w:rsidRPr="00A6292C" w:rsidRDefault="00A97BA1" w:rsidP="00F45B88">
            <w:pPr>
              <w:spacing w:line="360" w:lineRule="auto"/>
              <w:rPr>
                <w:rFonts w:ascii="Arial" w:hAnsi="Arial" w:cs="Arial"/>
              </w:rPr>
            </w:pPr>
          </w:p>
          <w:p w14:paraId="3E163A6E" w14:textId="77777777" w:rsidR="00A97BA1" w:rsidRPr="00A6292C" w:rsidRDefault="00A97BA1" w:rsidP="00F45B88">
            <w:pPr>
              <w:spacing w:line="360" w:lineRule="auto"/>
              <w:rPr>
                <w:rFonts w:ascii="Arial" w:hAnsi="Arial" w:cs="Arial"/>
              </w:rPr>
            </w:pPr>
          </w:p>
        </w:tc>
      </w:tr>
      <w:tr w:rsidR="00A97BA1" w:rsidRPr="00A6292C" w14:paraId="5D3AADE5" w14:textId="77777777" w:rsidTr="00F45B88">
        <w:tc>
          <w:tcPr>
            <w:tcW w:w="8926" w:type="dxa"/>
          </w:tcPr>
          <w:p w14:paraId="3D74D81F" w14:textId="77777777" w:rsidR="00A97BA1" w:rsidRPr="00A6292C" w:rsidRDefault="00A97BA1" w:rsidP="00F45B88">
            <w:pPr>
              <w:spacing w:line="360" w:lineRule="auto"/>
              <w:rPr>
                <w:rFonts w:ascii="Arial" w:hAnsi="Arial" w:cs="Arial"/>
                <w:b/>
              </w:rPr>
            </w:pPr>
            <w:r w:rsidRPr="00A6292C">
              <w:rPr>
                <w:rFonts w:ascii="Arial" w:hAnsi="Arial" w:cs="Arial"/>
                <w:b/>
              </w:rPr>
              <w:t>Access and challenge</w:t>
            </w:r>
          </w:p>
          <w:p w14:paraId="4693E26C" w14:textId="77777777" w:rsidR="00A97BA1" w:rsidRPr="00A6292C" w:rsidRDefault="00A97BA1" w:rsidP="00F45B88">
            <w:pPr>
              <w:spacing w:line="360" w:lineRule="auto"/>
              <w:rPr>
                <w:rFonts w:ascii="Arial" w:hAnsi="Arial" w:cs="Arial"/>
              </w:rPr>
            </w:pPr>
            <w:r w:rsidRPr="46820F8B">
              <w:rPr>
                <w:rFonts w:ascii="Arial" w:hAnsi="Arial" w:cs="Arial"/>
              </w:rPr>
              <w:t xml:space="preserve"> (Are all students able to engage in the lesson?  Are all students challenged?)</w:t>
            </w:r>
          </w:p>
          <w:p w14:paraId="326215D0" w14:textId="77777777" w:rsidR="00A97BA1" w:rsidRPr="00A6292C" w:rsidRDefault="00A97BA1" w:rsidP="00F45B88">
            <w:pPr>
              <w:spacing w:line="360" w:lineRule="auto"/>
              <w:rPr>
                <w:rFonts w:ascii="Arial" w:hAnsi="Arial" w:cs="Arial"/>
              </w:rPr>
            </w:pPr>
          </w:p>
          <w:p w14:paraId="77EB9876" w14:textId="77777777" w:rsidR="00A97BA1" w:rsidRPr="00A6292C" w:rsidRDefault="00A97BA1" w:rsidP="00A97BA1">
            <w:pPr>
              <w:pStyle w:val="ListParagraph"/>
              <w:numPr>
                <w:ilvl w:val="0"/>
                <w:numId w:val="11"/>
              </w:numPr>
              <w:spacing w:line="360" w:lineRule="auto"/>
            </w:pPr>
            <w:r w:rsidRPr="46820F8B">
              <w:rPr>
                <w:rFonts w:ascii="Arial" w:hAnsi="Arial" w:cs="Arial"/>
              </w:rPr>
              <w:t>All students were challenged to use similes, alliteration and metaphors to extend their adjectives into sentences (once they had finished their work).</w:t>
            </w:r>
          </w:p>
          <w:p w14:paraId="2444E725" w14:textId="77777777" w:rsidR="00A97BA1" w:rsidRDefault="00A97BA1" w:rsidP="00A97BA1">
            <w:pPr>
              <w:pStyle w:val="ListParagraph"/>
              <w:numPr>
                <w:ilvl w:val="0"/>
                <w:numId w:val="11"/>
              </w:numPr>
              <w:spacing w:line="360" w:lineRule="auto"/>
            </w:pPr>
            <w:r w:rsidRPr="46820F8B">
              <w:rPr>
                <w:rFonts w:ascii="Arial" w:hAnsi="Arial" w:cs="Arial"/>
              </w:rPr>
              <w:t xml:space="preserve">The children worked in mixed- ability pairs, to collaborate ideas and support each other.  </w:t>
            </w:r>
          </w:p>
          <w:p w14:paraId="02644F16" w14:textId="77777777" w:rsidR="00A97BA1" w:rsidRPr="00A6292C" w:rsidRDefault="00A97BA1" w:rsidP="00F45B88">
            <w:pPr>
              <w:spacing w:line="360" w:lineRule="auto"/>
              <w:rPr>
                <w:rFonts w:ascii="Arial" w:hAnsi="Arial" w:cs="Arial"/>
              </w:rPr>
            </w:pPr>
          </w:p>
        </w:tc>
      </w:tr>
      <w:tr w:rsidR="00A97BA1" w:rsidRPr="00A6292C" w14:paraId="2739515C" w14:textId="77777777" w:rsidTr="00F45B88">
        <w:tc>
          <w:tcPr>
            <w:tcW w:w="8926" w:type="dxa"/>
          </w:tcPr>
          <w:p w14:paraId="2F2E1F28" w14:textId="77777777" w:rsidR="00A97BA1" w:rsidRPr="00A6292C" w:rsidRDefault="00A97BA1" w:rsidP="00F45B88">
            <w:pPr>
              <w:spacing w:line="360" w:lineRule="auto"/>
              <w:rPr>
                <w:rFonts w:ascii="Arial" w:hAnsi="Arial" w:cs="Arial"/>
                <w:b/>
              </w:rPr>
            </w:pPr>
            <w:r w:rsidRPr="00A6292C">
              <w:rPr>
                <w:rFonts w:ascii="Arial" w:hAnsi="Arial" w:cs="Arial"/>
                <w:b/>
              </w:rPr>
              <w:t>Assessment</w:t>
            </w:r>
          </w:p>
          <w:p w14:paraId="176E20C5" w14:textId="77777777" w:rsidR="00A97BA1" w:rsidRPr="00A6292C" w:rsidRDefault="00A97BA1" w:rsidP="00F45B88">
            <w:pPr>
              <w:spacing w:line="360" w:lineRule="auto"/>
              <w:rPr>
                <w:rFonts w:ascii="Arial" w:hAnsi="Arial" w:cs="Arial"/>
              </w:rPr>
            </w:pPr>
            <w:r w:rsidRPr="00A6292C">
              <w:rPr>
                <w:rFonts w:ascii="Arial" w:hAnsi="Arial" w:cs="Arial"/>
              </w:rPr>
              <w:lastRenderedPageBreak/>
              <w:t xml:space="preserve"> How does the teacher assess student understanding before, during and after the lesson?  How is this used in their teaching?</w:t>
            </w:r>
          </w:p>
          <w:p w14:paraId="76EBD3DE" w14:textId="77777777" w:rsidR="00A97BA1" w:rsidRPr="00A6292C" w:rsidRDefault="00A97BA1" w:rsidP="00F45B88">
            <w:pPr>
              <w:spacing w:line="360" w:lineRule="auto"/>
              <w:rPr>
                <w:rFonts w:ascii="Arial" w:hAnsi="Arial" w:cs="Arial"/>
              </w:rPr>
            </w:pPr>
          </w:p>
          <w:p w14:paraId="502BF597" w14:textId="77777777" w:rsidR="00A97BA1" w:rsidRPr="00A6292C" w:rsidRDefault="00A97BA1" w:rsidP="00A97BA1">
            <w:pPr>
              <w:pStyle w:val="ListParagraph"/>
              <w:numPr>
                <w:ilvl w:val="0"/>
                <w:numId w:val="10"/>
              </w:numPr>
              <w:spacing w:line="360" w:lineRule="auto"/>
              <w:rPr>
                <w:rFonts w:ascii="Arial" w:hAnsi="Arial" w:cs="Arial"/>
              </w:rPr>
            </w:pPr>
            <w:r w:rsidRPr="46820F8B">
              <w:rPr>
                <w:rFonts w:ascii="Arial" w:hAnsi="Arial" w:cs="Arial"/>
              </w:rPr>
              <w:t xml:space="preserve">Before- APK – The teacher asked about what the children had already learned about volcanos and tornados. The teacher uses WAGOLL to demonstrate what work he would like the children to produce. Whilst doing this, the teacher asked the children what he needed to do next. He questioned them ‘how can I copy this image onto skitch?’ </w:t>
            </w:r>
          </w:p>
          <w:p w14:paraId="41798B21" w14:textId="77777777" w:rsidR="00A97BA1" w:rsidRPr="00A6292C" w:rsidRDefault="00A97BA1" w:rsidP="00F45B88">
            <w:pPr>
              <w:spacing w:line="360" w:lineRule="auto"/>
              <w:ind w:left="360"/>
              <w:rPr>
                <w:rFonts w:ascii="Arial" w:hAnsi="Arial" w:cs="Arial"/>
              </w:rPr>
            </w:pPr>
          </w:p>
          <w:p w14:paraId="6EDB52B1" w14:textId="77777777" w:rsidR="00A97BA1" w:rsidRPr="00A6292C" w:rsidRDefault="00A97BA1" w:rsidP="00A97BA1">
            <w:pPr>
              <w:pStyle w:val="ListParagraph"/>
              <w:numPr>
                <w:ilvl w:val="0"/>
                <w:numId w:val="10"/>
              </w:numPr>
              <w:spacing w:line="360" w:lineRule="auto"/>
              <w:rPr>
                <w:rFonts w:ascii="Arial" w:hAnsi="Arial" w:cs="Arial"/>
              </w:rPr>
            </w:pPr>
            <w:r w:rsidRPr="46820F8B">
              <w:rPr>
                <w:rFonts w:ascii="Arial" w:hAnsi="Arial" w:cs="Arial"/>
              </w:rPr>
              <w:t xml:space="preserve"> During- The teacher went around the classroom giving verbal feedback to the children, saying how they could extend that adjective into a short sentence. The teacher praised their good work. The children had opportunities to collaborate with their partners, through ‘think pair share’. The teacher chose a pair to screen mirror their device to the interactive white board to reveal their work. The other children of the class could peer assess their work and give advice on how to improve.  </w:t>
            </w:r>
          </w:p>
          <w:p w14:paraId="6F004B1B" w14:textId="77777777" w:rsidR="00A97BA1" w:rsidRPr="00A6292C" w:rsidRDefault="00A97BA1" w:rsidP="00F45B88">
            <w:pPr>
              <w:spacing w:line="360" w:lineRule="auto"/>
              <w:ind w:left="360"/>
              <w:rPr>
                <w:rFonts w:ascii="Arial" w:hAnsi="Arial" w:cs="Arial"/>
              </w:rPr>
            </w:pPr>
            <w:r w:rsidRPr="00A6292C">
              <w:rPr>
                <w:rFonts w:ascii="Arial" w:hAnsi="Arial" w:cs="Arial"/>
              </w:rPr>
              <w:t xml:space="preserve">   </w:t>
            </w:r>
          </w:p>
          <w:p w14:paraId="794E3FEB" w14:textId="77777777" w:rsidR="00A97BA1" w:rsidRPr="00A6292C" w:rsidRDefault="00A97BA1" w:rsidP="00A97BA1">
            <w:pPr>
              <w:pStyle w:val="ListParagraph"/>
              <w:numPr>
                <w:ilvl w:val="0"/>
                <w:numId w:val="10"/>
              </w:numPr>
              <w:spacing w:line="360" w:lineRule="auto"/>
              <w:rPr>
                <w:rFonts w:ascii="Arial" w:hAnsi="Arial" w:cs="Arial"/>
              </w:rPr>
            </w:pPr>
            <w:r w:rsidRPr="46820F8B">
              <w:rPr>
                <w:rFonts w:ascii="Arial" w:hAnsi="Arial" w:cs="Arial"/>
              </w:rPr>
              <w:t xml:space="preserve">   After- Within the plenary the teacher played a questioning game. He threw a teddy around the class to ask the children questions, this was to assess their understanding of the work they had just completed. </w:t>
            </w:r>
          </w:p>
          <w:p w14:paraId="49F716FA" w14:textId="77777777" w:rsidR="00A97BA1" w:rsidRPr="00A6292C" w:rsidRDefault="00A97BA1" w:rsidP="00F45B88">
            <w:pPr>
              <w:spacing w:line="360" w:lineRule="auto"/>
              <w:rPr>
                <w:rFonts w:ascii="Arial" w:hAnsi="Arial" w:cs="Arial"/>
              </w:rPr>
            </w:pPr>
          </w:p>
        </w:tc>
      </w:tr>
      <w:tr w:rsidR="00A97BA1" w:rsidRPr="00A6292C" w14:paraId="13A16ADF" w14:textId="77777777" w:rsidTr="00F45B88">
        <w:tc>
          <w:tcPr>
            <w:tcW w:w="8926" w:type="dxa"/>
          </w:tcPr>
          <w:p w14:paraId="5CF2F669" w14:textId="77777777" w:rsidR="00A97BA1" w:rsidRPr="00A6292C" w:rsidRDefault="00A97BA1" w:rsidP="00F45B88">
            <w:pPr>
              <w:spacing w:line="360" w:lineRule="auto"/>
              <w:rPr>
                <w:rFonts w:ascii="Arial" w:hAnsi="Arial" w:cs="Arial"/>
                <w:b/>
              </w:rPr>
            </w:pPr>
            <w:r w:rsidRPr="00A6292C">
              <w:rPr>
                <w:rFonts w:ascii="Arial" w:hAnsi="Arial" w:cs="Arial"/>
                <w:b/>
              </w:rPr>
              <w:lastRenderedPageBreak/>
              <w:t>Specifics / Critical Incidents</w:t>
            </w:r>
          </w:p>
          <w:p w14:paraId="6FE3F8A0" w14:textId="77777777" w:rsidR="00A97BA1" w:rsidRPr="00A6292C" w:rsidRDefault="00A97BA1" w:rsidP="00F45B88">
            <w:pPr>
              <w:spacing w:line="360" w:lineRule="auto"/>
              <w:rPr>
                <w:rFonts w:ascii="Arial" w:hAnsi="Arial" w:cs="Arial"/>
              </w:rPr>
            </w:pPr>
            <w:r w:rsidRPr="00A6292C">
              <w:rPr>
                <w:rFonts w:ascii="Arial" w:hAnsi="Arial" w:cs="Arial"/>
              </w:rPr>
              <w:t xml:space="preserve"> Are there particular telling moments and examples which it would be helpful to discuss?</w:t>
            </w:r>
          </w:p>
          <w:p w14:paraId="17C61434" w14:textId="77777777" w:rsidR="00A97BA1" w:rsidRPr="00A6292C" w:rsidRDefault="00A97BA1" w:rsidP="00F45B88">
            <w:pPr>
              <w:spacing w:line="360" w:lineRule="auto"/>
              <w:rPr>
                <w:rFonts w:ascii="Arial" w:hAnsi="Arial" w:cs="Arial"/>
              </w:rPr>
            </w:pPr>
          </w:p>
          <w:p w14:paraId="2501CEF5" w14:textId="77777777" w:rsidR="00A97BA1" w:rsidRPr="00A6292C" w:rsidRDefault="00A97BA1" w:rsidP="00A97BA1">
            <w:pPr>
              <w:pStyle w:val="ListParagraph"/>
              <w:numPr>
                <w:ilvl w:val="0"/>
                <w:numId w:val="14"/>
              </w:numPr>
              <w:spacing w:line="360" w:lineRule="auto"/>
              <w:rPr>
                <w:rFonts w:ascii="Arial" w:hAnsi="Arial" w:cs="Arial"/>
              </w:rPr>
            </w:pPr>
            <w:r w:rsidRPr="46820F8B">
              <w:rPr>
                <w:rFonts w:ascii="Arial" w:hAnsi="Arial" w:cs="Arial"/>
              </w:rPr>
              <w:t xml:space="preserve">Once the teacher threw a teddy to one child, he moved on to another because the child did not have enough time to answer the question. The teacher said he would come back to him for an answer, but he did not follow up with this. </w:t>
            </w:r>
          </w:p>
          <w:p w14:paraId="516D4C18" w14:textId="77777777" w:rsidR="00A97BA1" w:rsidRPr="00A6292C" w:rsidRDefault="00A97BA1" w:rsidP="00F45B88">
            <w:pPr>
              <w:spacing w:line="360" w:lineRule="auto"/>
              <w:ind w:left="360"/>
              <w:rPr>
                <w:rFonts w:ascii="Arial" w:hAnsi="Arial" w:cs="Arial"/>
              </w:rPr>
            </w:pPr>
          </w:p>
          <w:p w14:paraId="690D0C4F" w14:textId="77777777" w:rsidR="00A97BA1" w:rsidRPr="00A6292C" w:rsidRDefault="00A97BA1" w:rsidP="00F45B88">
            <w:pPr>
              <w:spacing w:line="360" w:lineRule="auto"/>
              <w:ind w:left="360"/>
              <w:rPr>
                <w:rFonts w:ascii="Arial" w:hAnsi="Arial" w:cs="Arial"/>
              </w:rPr>
            </w:pPr>
            <w:r w:rsidRPr="46820F8B">
              <w:rPr>
                <w:rFonts w:ascii="Arial" w:hAnsi="Arial" w:cs="Arial"/>
              </w:rPr>
              <w:t xml:space="preserve">2.  One boy interrupted the teacher and shouted across the classroom. The teacher said, ‘do you think now is the time to shout out?’ ‘Put your hand up to answer.’ The same child shouted out again within the lesson, the teacher then said, ‘now make a good choice, what can you do to get my attention?’ </w:t>
            </w:r>
          </w:p>
          <w:p w14:paraId="349E1980" w14:textId="77777777" w:rsidR="00A97BA1" w:rsidRPr="00A6292C" w:rsidRDefault="00A97BA1" w:rsidP="00F45B88">
            <w:pPr>
              <w:spacing w:line="360" w:lineRule="auto"/>
              <w:ind w:left="360"/>
              <w:rPr>
                <w:rFonts w:ascii="Arial" w:hAnsi="Arial" w:cs="Arial"/>
              </w:rPr>
            </w:pPr>
          </w:p>
          <w:p w14:paraId="3045256F" w14:textId="77777777" w:rsidR="00A97BA1" w:rsidRPr="00A6292C" w:rsidRDefault="00A97BA1" w:rsidP="00F45B88">
            <w:pPr>
              <w:spacing w:line="360" w:lineRule="auto"/>
              <w:rPr>
                <w:rFonts w:ascii="Arial" w:hAnsi="Arial" w:cs="Arial"/>
              </w:rPr>
            </w:pPr>
            <w:r w:rsidRPr="46820F8B">
              <w:rPr>
                <w:rFonts w:ascii="Arial" w:hAnsi="Arial" w:cs="Arial"/>
              </w:rPr>
              <w:t xml:space="preserve">    </w:t>
            </w:r>
          </w:p>
          <w:p w14:paraId="67B9D64F" w14:textId="77777777" w:rsidR="00A97BA1" w:rsidRPr="00A6292C" w:rsidRDefault="00A97BA1" w:rsidP="00F45B88">
            <w:pPr>
              <w:spacing w:line="360" w:lineRule="auto"/>
              <w:rPr>
                <w:rFonts w:ascii="Arial" w:hAnsi="Arial" w:cs="Arial"/>
              </w:rPr>
            </w:pPr>
          </w:p>
          <w:p w14:paraId="5F5F7D5F" w14:textId="77777777" w:rsidR="00A97BA1" w:rsidRPr="00A6292C" w:rsidRDefault="00A97BA1" w:rsidP="00F45B88">
            <w:pPr>
              <w:spacing w:line="360" w:lineRule="auto"/>
              <w:rPr>
                <w:rFonts w:ascii="Arial" w:hAnsi="Arial" w:cs="Arial"/>
              </w:rPr>
            </w:pPr>
          </w:p>
          <w:p w14:paraId="6D599C32" w14:textId="77777777" w:rsidR="00A97BA1" w:rsidRPr="00A6292C" w:rsidRDefault="00A97BA1" w:rsidP="00F45B88">
            <w:pPr>
              <w:spacing w:line="360" w:lineRule="auto"/>
              <w:rPr>
                <w:rFonts w:ascii="Arial" w:hAnsi="Arial" w:cs="Arial"/>
              </w:rPr>
            </w:pPr>
          </w:p>
          <w:p w14:paraId="21CA1F94" w14:textId="77777777" w:rsidR="00A97BA1" w:rsidRPr="00A6292C" w:rsidRDefault="00A97BA1" w:rsidP="00F45B88">
            <w:pPr>
              <w:spacing w:line="360" w:lineRule="auto"/>
              <w:rPr>
                <w:rFonts w:ascii="Arial" w:hAnsi="Arial" w:cs="Arial"/>
              </w:rPr>
            </w:pPr>
          </w:p>
          <w:p w14:paraId="622A3C84" w14:textId="77777777" w:rsidR="00A97BA1" w:rsidRPr="00A6292C" w:rsidRDefault="00A97BA1" w:rsidP="00F45B88">
            <w:pPr>
              <w:spacing w:line="360" w:lineRule="auto"/>
              <w:rPr>
                <w:rFonts w:ascii="Arial" w:hAnsi="Arial" w:cs="Arial"/>
              </w:rPr>
            </w:pPr>
          </w:p>
          <w:p w14:paraId="0960864C" w14:textId="77777777" w:rsidR="00A97BA1" w:rsidRPr="00A6292C" w:rsidRDefault="00A97BA1" w:rsidP="00F45B88">
            <w:pPr>
              <w:spacing w:line="360" w:lineRule="auto"/>
              <w:rPr>
                <w:rFonts w:ascii="Arial" w:hAnsi="Arial" w:cs="Arial"/>
              </w:rPr>
            </w:pPr>
          </w:p>
          <w:p w14:paraId="570CCC21" w14:textId="77777777" w:rsidR="00A97BA1" w:rsidRPr="00A6292C" w:rsidRDefault="00A97BA1" w:rsidP="00F45B88">
            <w:pPr>
              <w:spacing w:line="360" w:lineRule="auto"/>
              <w:rPr>
                <w:rFonts w:ascii="Arial" w:hAnsi="Arial" w:cs="Arial"/>
              </w:rPr>
            </w:pPr>
          </w:p>
          <w:p w14:paraId="20FFE282" w14:textId="77777777" w:rsidR="00A97BA1" w:rsidRPr="00A6292C" w:rsidRDefault="00A97BA1" w:rsidP="00F45B88">
            <w:pPr>
              <w:spacing w:line="360" w:lineRule="auto"/>
              <w:rPr>
                <w:rFonts w:ascii="Arial" w:hAnsi="Arial" w:cs="Arial"/>
              </w:rPr>
            </w:pPr>
          </w:p>
        </w:tc>
      </w:tr>
    </w:tbl>
    <w:p w14:paraId="66B975ED" w14:textId="756B2393" w:rsidR="002B1E45" w:rsidRDefault="002B1E45" w:rsidP="294A1B30">
      <w:pPr>
        <w:pStyle w:val="paragraph"/>
        <w:spacing w:before="0" w:beforeAutospacing="0" w:after="0" w:afterAutospacing="0"/>
        <w:rPr>
          <w:rFonts w:ascii="Arial" w:eastAsia="Arial" w:hAnsi="Arial" w:cs="Arial"/>
          <w:b/>
          <w:bCs/>
          <w:i/>
          <w:iCs/>
          <w:color w:val="000000" w:themeColor="text1"/>
          <w:sz w:val="28"/>
          <w:szCs w:val="28"/>
        </w:rPr>
      </w:pPr>
    </w:p>
    <w:p w14:paraId="2A40B5EB" w14:textId="57C42640" w:rsidR="00A97BA1" w:rsidRDefault="00A97BA1" w:rsidP="294A1B30">
      <w:pPr>
        <w:pStyle w:val="paragraph"/>
        <w:spacing w:before="0" w:beforeAutospacing="0" w:after="0" w:afterAutospacing="0"/>
        <w:rPr>
          <w:rFonts w:ascii="Arial" w:eastAsia="Arial" w:hAnsi="Arial" w:cs="Arial"/>
          <w:b/>
          <w:bCs/>
          <w:i/>
          <w:iCs/>
          <w:color w:val="000000" w:themeColor="text1"/>
          <w:sz w:val="28"/>
          <w:szCs w:val="28"/>
        </w:rPr>
      </w:pPr>
      <w:r>
        <w:rPr>
          <w:rFonts w:ascii="Arial" w:eastAsia="Arial" w:hAnsi="Arial" w:cs="Arial"/>
          <w:b/>
          <w:bCs/>
          <w:i/>
          <w:iCs/>
          <w:color w:val="000000" w:themeColor="text1"/>
          <w:sz w:val="28"/>
          <w:szCs w:val="28"/>
        </w:rPr>
        <w:t>Appendix 3</w:t>
      </w:r>
    </w:p>
    <w:p w14:paraId="18D13859" w14:textId="77777777" w:rsidR="00193813" w:rsidRDefault="00193813" w:rsidP="00193813">
      <w:pPr>
        <w:spacing w:line="360" w:lineRule="auto"/>
        <w:jc w:val="both"/>
      </w:pPr>
    </w:p>
    <w:p w14:paraId="2D6B6B1A" w14:textId="77777777" w:rsidR="00193813" w:rsidRPr="00C977D0" w:rsidRDefault="00193813" w:rsidP="00193813">
      <w:pPr>
        <w:spacing w:line="360" w:lineRule="auto"/>
        <w:jc w:val="both"/>
        <w:rPr>
          <w:rFonts w:ascii="Trebuchet MS" w:hAnsi="Trebuchet MS"/>
          <w:b/>
          <w:sz w:val="32"/>
          <w:szCs w:val="32"/>
        </w:rPr>
      </w:pPr>
      <w:r w:rsidRPr="00C977D0">
        <w:rPr>
          <w:rFonts w:ascii="Trebuchet MS" w:hAnsi="Trebuchet MS"/>
          <w:b/>
          <w:sz w:val="32"/>
          <w:szCs w:val="32"/>
        </w:rPr>
        <w:t>OBSERVATION / FIELD NOTES</w:t>
      </w:r>
    </w:p>
    <w:p w14:paraId="0CF883D7" w14:textId="77777777" w:rsidR="00193813" w:rsidRPr="00C977D0" w:rsidRDefault="00193813" w:rsidP="00193813">
      <w:pPr>
        <w:spacing w:line="360" w:lineRule="auto"/>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193813" w:rsidRPr="00C977D0" w14:paraId="28A1C373" w14:textId="77777777" w:rsidTr="00F45B88">
        <w:tc>
          <w:tcPr>
            <w:tcW w:w="8926" w:type="dxa"/>
          </w:tcPr>
          <w:p w14:paraId="34E675D8" w14:textId="77777777" w:rsidR="00193813" w:rsidRPr="00764113" w:rsidRDefault="00193813" w:rsidP="00F45B88">
            <w:pPr>
              <w:spacing w:line="360" w:lineRule="auto"/>
              <w:rPr>
                <w:rFonts w:ascii="Arial" w:hAnsi="Arial" w:cs="Arial"/>
              </w:rPr>
            </w:pPr>
            <w:r w:rsidRPr="00764113">
              <w:rPr>
                <w:rFonts w:ascii="Arial" w:hAnsi="Arial" w:cs="Arial"/>
              </w:rPr>
              <w:t>Date: 26-09-19</w:t>
            </w:r>
          </w:p>
          <w:p w14:paraId="0843B5CA" w14:textId="77777777" w:rsidR="00193813" w:rsidRPr="00764113" w:rsidRDefault="00193813" w:rsidP="00F45B88">
            <w:pPr>
              <w:spacing w:line="360" w:lineRule="auto"/>
              <w:rPr>
                <w:rFonts w:ascii="Arial" w:hAnsi="Arial" w:cs="Arial"/>
              </w:rPr>
            </w:pPr>
            <w:r w:rsidRPr="00764113">
              <w:rPr>
                <w:rFonts w:ascii="Arial" w:hAnsi="Arial" w:cs="Arial"/>
              </w:rPr>
              <w:t>Time: 1.15pm</w:t>
            </w:r>
          </w:p>
        </w:tc>
      </w:tr>
      <w:tr w:rsidR="00193813" w:rsidRPr="00A6292C" w14:paraId="5E675B34" w14:textId="77777777" w:rsidTr="00F45B88">
        <w:tc>
          <w:tcPr>
            <w:tcW w:w="8926" w:type="dxa"/>
          </w:tcPr>
          <w:p w14:paraId="60D3EE0A" w14:textId="77777777" w:rsidR="00193813" w:rsidRPr="00764113" w:rsidRDefault="00193813" w:rsidP="00F45B88">
            <w:pPr>
              <w:spacing w:line="360" w:lineRule="auto"/>
              <w:rPr>
                <w:rFonts w:ascii="Arial" w:hAnsi="Arial" w:cs="Arial"/>
              </w:rPr>
            </w:pPr>
            <w:r w:rsidRPr="00764113">
              <w:rPr>
                <w:rFonts w:ascii="Arial" w:hAnsi="Arial" w:cs="Arial"/>
              </w:rPr>
              <w:t xml:space="preserve">Lesson details:  </w:t>
            </w:r>
          </w:p>
          <w:p w14:paraId="3D5FD89D" w14:textId="77777777" w:rsidR="00193813" w:rsidRPr="00764113" w:rsidRDefault="00193813" w:rsidP="00193813">
            <w:pPr>
              <w:pStyle w:val="ListParagraph"/>
              <w:numPr>
                <w:ilvl w:val="0"/>
                <w:numId w:val="9"/>
              </w:numPr>
              <w:spacing w:line="360" w:lineRule="auto"/>
              <w:rPr>
                <w:rFonts w:ascii="Arial" w:hAnsi="Arial" w:cs="Arial"/>
              </w:rPr>
            </w:pPr>
            <w:r w:rsidRPr="00764113">
              <w:rPr>
                <w:rFonts w:ascii="Arial" w:hAnsi="Arial" w:cs="Arial"/>
              </w:rPr>
              <w:t>20 children in the class.</w:t>
            </w:r>
          </w:p>
          <w:p w14:paraId="2105D6DA" w14:textId="77777777" w:rsidR="00193813" w:rsidRPr="00764113" w:rsidRDefault="00193813" w:rsidP="00193813">
            <w:pPr>
              <w:pStyle w:val="ListParagraph"/>
              <w:numPr>
                <w:ilvl w:val="0"/>
                <w:numId w:val="9"/>
              </w:numPr>
              <w:spacing w:line="360" w:lineRule="auto"/>
              <w:rPr>
                <w:rFonts w:ascii="Arial" w:hAnsi="Arial" w:cs="Arial"/>
              </w:rPr>
            </w:pPr>
            <w:r w:rsidRPr="00764113">
              <w:rPr>
                <w:rFonts w:ascii="Arial" w:hAnsi="Arial" w:cs="Arial"/>
              </w:rPr>
              <w:t>Mixed class of reception/ year 1 children.</w:t>
            </w:r>
          </w:p>
          <w:p w14:paraId="78103E89" w14:textId="77777777" w:rsidR="00193813" w:rsidRPr="00764113" w:rsidRDefault="00193813" w:rsidP="00193813">
            <w:pPr>
              <w:pStyle w:val="ListParagraph"/>
              <w:numPr>
                <w:ilvl w:val="0"/>
                <w:numId w:val="9"/>
              </w:numPr>
              <w:spacing w:line="360" w:lineRule="auto"/>
              <w:rPr>
                <w:rFonts w:ascii="Arial" w:hAnsi="Arial" w:cs="Arial"/>
              </w:rPr>
            </w:pPr>
            <w:r w:rsidRPr="00764113">
              <w:rPr>
                <w:rFonts w:ascii="Arial" w:hAnsi="Arial" w:cs="Arial"/>
              </w:rPr>
              <w:t xml:space="preserve">4 reception children, 16 year 1 children. </w:t>
            </w:r>
          </w:p>
          <w:p w14:paraId="223C09B4" w14:textId="77777777" w:rsidR="00193813" w:rsidRPr="00764113" w:rsidRDefault="00193813" w:rsidP="00193813">
            <w:pPr>
              <w:pStyle w:val="ListParagraph"/>
              <w:numPr>
                <w:ilvl w:val="0"/>
                <w:numId w:val="9"/>
              </w:numPr>
              <w:spacing w:line="360" w:lineRule="auto"/>
              <w:rPr>
                <w:rFonts w:ascii="Arial" w:hAnsi="Arial" w:cs="Arial"/>
              </w:rPr>
            </w:pPr>
            <w:r w:rsidRPr="00764113">
              <w:rPr>
                <w:rFonts w:ascii="Arial" w:hAnsi="Arial" w:cs="Arial"/>
              </w:rPr>
              <w:t>1 TA.</w:t>
            </w:r>
          </w:p>
          <w:p w14:paraId="744D02A6" w14:textId="77777777" w:rsidR="00193813" w:rsidRPr="00764113" w:rsidRDefault="00193813" w:rsidP="00193813">
            <w:pPr>
              <w:pStyle w:val="ListParagraph"/>
              <w:numPr>
                <w:ilvl w:val="0"/>
                <w:numId w:val="9"/>
              </w:numPr>
              <w:spacing w:line="360" w:lineRule="auto"/>
              <w:rPr>
                <w:rFonts w:ascii="Arial" w:hAnsi="Arial" w:cs="Arial"/>
              </w:rPr>
            </w:pPr>
            <w:r w:rsidRPr="00764113">
              <w:rPr>
                <w:rFonts w:ascii="Arial" w:hAnsi="Arial" w:cs="Arial"/>
              </w:rPr>
              <w:t>1 ALN</w:t>
            </w:r>
          </w:p>
          <w:p w14:paraId="496B865A" w14:textId="77777777" w:rsidR="00193813" w:rsidRPr="00764113" w:rsidRDefault="00193813" w:rsidP="00193813">
            <w:pPr>
              <w:pStyle w:val="ListParagraph"/>
              <w:numPr>
                <w:ilvl w:val="0"/>
                <w:numId w:val="9"/>
              </w:numPr>
              <w:spacing w:line="360" w:lineRule="auto"/>
              <w:rPr>
                <w:rFonts w:ascii="Arial" w:hAnsi="Arial" w:cs="Arial"/>
              </w:rPr>
            </w:pPr>
            <w:r w:rsidRPr="00764113">
              <w:rPr>
                <w:rFonts w:ascii="Arial" w:hAnsi="Arial" w:cs="Arial"/>
              </w:rPr>
              <w:t>1 speech and language.</w:t>
            </w:r>
          </w:p>
          <w:p w14:paraId="3D0E01D6" w14:textId="77777777" w:rsidR="00193813" w:rsidRPr="00764113" w:rsidRDefault="00193813" w:rsidP="00193813">
            <w:pPr>
              <w:pStyle w:val="ListParagraph"/>
              <w:numPr>
                <w:ilvl w:val="0"/>
                <w:numId w:val="9"/>
              </w:numPr>
              <w:spacing w:line="360" w:lineRule="auto"/>
              <w:rPr>
                <w:rFonts w:ascii="Arial" w:hAnsi="Arial" w:cs="Arial"/>
              </w:rPr>
            </w:pPr>
            <w:r w:rsidRPr="00764113">
              <w:rPr>
                <w:rFonts w:ascii="Arial" w:hAnsi="Arial" w:cs="Arial"/>
              </w:rPr>
              <w:t>1 child with hearing difficulties.</w:t>
            </w:r>
          </w:p>
          <w:p w14:paraId="5D695218" w14:textId="77777777" w:rsidR="00193813" w:rsidRPr="00764113" w:rsidRDefault="00193813" w:rsidP="00F45B88">
            <w:pPr>
              <w:pStyle w:val="ListParagraph"/>
              <w:spacing w:line="360" w:lineRule="auto"/>
              <w:rPr>
                <w:rFonts w:ascii="Arial" w:hAnsi="Arial" w:cs="Arial"/>
              </w:rPr>
            </w:pPr>
          </w:p>
          <w:p w14:paraId="2C7F5D61" w14:textId="77777777" w:rsidR="00193813" w:rsidRPr="00764113" w:rsidRDefault="00193813" w:rsidP="00F45B88">
            <w:pPr>
              <w:spacing w:line="360" w:lineRule="auto"/>
              <w:rPr>
                <w:rFonts w:ascii="Arial" w:hAnsi="Arial" w:cs="Arial"/>
              </w:rPr>
            </w:pPr>
          </w:p>
          <w:p w14:paraId="2D2E12FA" w14:textId="77777777" w:rsidR="00193813" w:rsidRPr="00764113" w:rsidRDefault="00193813" w:rsidP="00F45B88">
            <w:pPr>
              <w:spacing w:line="360" w:lineRule="auto"/>
              <w:rPr>
                <w:rFonts w:ascii="Arial" w:hAnsi="Arial" w:cs="Arial"/>
              </w:rPr>
            </w:pPr>
          </w:p>
          <w:p w14:paraId="5B9AD843" w14:textId="77777777" w:rsidR="00193813" w:rsidRPr="00764113" w:rsidRDefault="00193813" w:rsidP="00F45B88">
            <w:pPr>
              <w:spacing w:line="360" w:lineRule="auto"/>
              <w:rPr>
                <w:rFonts w:ascii="Arial" w:hAnsi="Arial" w:cs="Arial"/>
              </w:rPr>
            </w:pPr>
          </w:p>
        </w:tc>
      </w:tr>
      <w:tr w:rsidR="00193813" w:rsidRPr="00A6292C" w14:paraId="2311272E" w14:textId="77777777" w:rsidTr="00F45B88">
        <w:tc>
          <w:tcPr>
            <w:tcW w:w="8926" w:type="dxa"/>
          </w:tcPr>
          <w:p w14:paraId="3E22C410" w14:textId="77777777" w:rsidR="00193813" w:rsidRPr="00764113" w:rsidRDefault="00193813" w:rsidP="00F45B88">
            <w:pPr>
              <w:spacing w:line="360" w:lineRule="auto"/>
              <w:rPr>
                <w:rFonts w:ascii="Arial" w:hAnsi="Arial" w:cs="Arial"/>
                <w:b/>
                <w:bCs/>
                <w:lang w:val="en-US"/>
              </w:rPr>
            </w:pPr>
            <w:r w:rsidRPr="00764113">
              <w:rPr>
                <w:rFonts w:ascii="Arial" w:hAnsi="Arial" w:cs="Arial"/>
                <w:b/>
                <w:bCs/>
                <w:lang w:val="en-US"/>
              </w:rPr>
              <w:t>Classroom culture</w:t>
            </w:r>
          </w:p>
          <w:p w14:paraId="56C88269" w14:textId="77777777" w:rsidR="00193813" w:rsidRPr="00764113" w:rsidRDefault="00193813" w:rsidP="00F45B88">
            <w:pPr>
              <w:spacing w:line="360" w:lineRule="auto"/>
              <w:rPr>
                <w:rFonts w:ascii="Arial" w:hAnsi="Arial" w:cs="Arial"/>
                <w:bCs/>
                <w:lang w:val="en-US"/>
              </w:rPr>
            </w:pPr>
            <w:r w:rsidRPr="00764113">
              <w:rPr>
                <w:rFonts w:ascii="Arial" w:hAnsi="Arial" w:cs="Arial"/>
                <w:bCs/>
                <w:lang w:val="en-US"/>
              </w:rPr>
              <w:t>(Are the students focused on learning?)</w:t>
            </w:r>
          </w:p>
          <w:p w14:paraId="653FE5DC" w14:textId="77777777" w:rsidR="00193813" w:rsidRPr="00764113" w:rsidRDefault="00193813" w:rsidP="00F45B88">
            <w:pPr>
              <w:spacing w:line="360" w:lineRule="auto"/>
              <w:rPr>
                <w:rFonts w:ascii="Arial" w:hAnsi="Arial" w:cs="Arial"/>
                <w:bCs/>
                <w:lang w:val="en-US"/>
              </w:rPr>
            </w:pPr>
          </w:p>
          <w:p w14:paraId="5F622274" w14:textId="77777777" w:rsidR="00193813" w:rsidRPr="00764113" w:rsidRDefault="00193813" w:rsidP="00193813">
            <w:pPr>
              <w:pStyle w:val="ListParagraph"/>
              <w:numPr>
                <w:ilvl w:val="0"/>
                <w:numId w:val="17"/>
              </w:numPr>
              <w:spacing w:line="360" w:lineRule="auto"/>
              <w:rPr>
                <w:rFonts w:ascii="Arial" w:hAnsi="Arial" w:cs="Arial"/>
                <w:lang w:val="en-US"/>
              </w:rPr>
            </w:pPr>
            <w:r w:rsidRPr="00764113">
              <w:rPr>
                <w:rFonts w:ascii="Arial" w:hAnsi="Arial" w:cs="Arial"/>
                <w:lang w:val="en-US"/>
              </w:rPr>
              <w:t xml:space="preserve"> The classroom environment was very calm, the children listened well on the carpet. </w:t>
            </w:r>
          </w:p>
          <w:p w14:paraId="52D0ADCE" w14:textId="77777777" w:rsidR="00193813" w:rsidRPr="00764113" w:rsidRDefault="00193813" w:rsidP="00193813">
            <w:pPr>
              <w:pStyle w:val="ListParagraph"/>
              <w:numPr>
                <w:ilvl w:val="0"/>
                <w:numId w:val="17"/>
              </w:numPr>
              <w:spacing w:line="360" w:lineRule="auto"/>
              <w:rPr>
                <w:rFonts w:ascii="Arial" w:hAnsi="Arial" w:cs="Arial"/>
                <w:lang w:val="en-US"/>
              </w:rPr>
            </w:pPr>
            <w:r w:rsidRPr="00764113">
              <w:rPr>
                <w:rFonts w:ascii="Arial" w:hAnsi="Arial" w:cs="Arial"/>
                <w:lang w:val="en-US"/>
              </w:rPr>
              <w:t xml:space="preserve">Secret stars as a behavior management strategy. </w:t>
            </w:r>
          </w:p>
          <w:p w14:paraId="2AA8A6BB" w14:textId="77777777" w:rsidR="00193813" w:rsidRPr="00764113" w:rsidRDefault="00193813" w:rsidP="00193813">
            <w:pPr>
              <w:pStyle w:val="ListParagraph"/>
              <w:numPr>
                <w:ilvl w:val="0"/>
                <w:numId w:val="17"/>
              </w:numPr>
              <w:spacing w:line="360" w:lineRule="auto"/>
              <w:rPr>
                <w:rFonts w:ascii="Arial" w:hAnsi="Arial" w:cs="Arial"/>
                <w:lang w:val="en-US"/>
              </w:rPr>
            </w:pPr>
            <w:r w:rsidRPr="00764113">
              <w:rPr>
                <w:rFonts w:ascii="Arial" w:hAnsi="Arial" w:cs="Arial"/>
                <w:lang w:val="en-US"/>
              </w:rPr>
              <w:t>The teacher used a lot of incidental Welsh (‘</w:t>
            </w:r>
            <w:proofErr w:type="spellStart"/>
            <w:r w:rsidRPr="00764113">
              <w:rPr>
                <w:rFonts w:ascii="Arial" w:hAnsi="Arial" w:cs="Arial"/>
                <w:lang w:val="en-US"/>
              </w:rPr>
              <w:t>prynhawn</w:t>
            </w:r>
            <w:proofErr w:type="spellEnd"/>
            <w:r w:rsidRPr="00764113">
              <w:rPr>
                <w:rFonts w:ascii="Arial" w:hAnsi="Arial" w:cs="Arial"/>
                <w:lang w:val="en-US"/>
              </w:rPr>
              <w:t xml:space="preserve"> da plant’, </w:t>
            </w:r>
            <w:proofErr w:type="spellStart"/>
            <w:r w:rsidRPr="00764113">
              <w:rPr>
                <w:rFonts w:ascii="Arial" w:hAnsi="Arial" w:cs="Arial"/>
                <w:lang w:val="en-US"/>
              </w:rPr>
              <w:t>mae</w:t>
            </w:r>
            <w:proofErr w:type="spellEnd"/>
            <w:r w:rsidRPr="00764113">
              <w:rPr>
                <w:rFonts w:ascii="Arial" w:hAnsi="Arial" w:cs="Arial"/>
                <w:lang w:val="en-US"/>
              </w:rPr>
              <w:t xml:space="preserve"> X in </w:t>
            </w:r>
            <w:proofErr w:type="spellStart"/>
            <w:r w:rsidRPr="00764113">
              <w:rPr>
                <w:rFonts w:ascii="Arial" w:hAnsi="Arial" w:cs="Arial"/>
                <w:lang w:val="en-US"/>
              </w:rPr>
              <w:t>absennol</w:t>
            </w:r>
            <w:proofErr w:type="spellEnd"/>
            <w:r w:rsidRPr="00764113">
              <w:rPr>
                <w:rFonts w:ascii="Arial" w:hAnsi="Arial" w:cs="Arial"/>
                <w:lang w:val="en-US"/>
              </w:rPr>
              <w:t xml:space="preserve"> </w:t>
            </w:r>
            <w:proofErr w:type="spellStart"/>
            <w:r w:rsidRPr="00764113">
              <w:rPr>
                <w:rFonts w:ascii="Arial" w:hAnsi="Arial" w:cs="Arial"/>
                <w:lang w:val="en-US"/>
              </w:rPr>
              <w:t>achos</w:t>
            </w:r>
            <w:proofErr w:type="spellEnd"/>
            <w:r w:rsidRPr="00764113">
              <w:rPr>
                <w:rFonts w:ascii="Arial" w:hAnsi="Arial" w:cs="Arial"/>
                <w:lang w:val="en-US"/>
              </w:rPr>
              <w:t xml:space="preserve"> </w:t>
            </w:r>
            <w:proofErr w:type="spellStart"/>
            <w:r w:rsidRPr="00764113">
              <w:rPr>
                <w:rFonts w:ascii="Arial" w:hAnsi="Arial" w:cs="Arial"/>
                <w:lang w:val="en-US"/>
              </w:rPr>
              <w:t>mae</w:t>
            </w:r>
            <w:proofErr w:type="spellEnd"/>
            <w:r w:rsidRPr="00764113">
              <w:rPr>
                <w:rFonts w:ascii="Arial" w:hAnsi="Arial" w:cs="Arial"/>
                <w:lang w:val="en-US"/>
              </w:rPr>
              <w:t xml:space="preserve"> X </w:t>
            </w:r>
            <w:proofErr w:type="spellStart"/>
            <w:r w:rsidRPr="00764113">
              <w:rPr>
                <w:rFonts w:ascii="Arial" w:hAnsi="Arial" w:cs="Arial"/>
                <w:lang w:val="en-US"/>
              </w:rPr>
              <w:t>yn</w:t>
            </w:r>
            <w:proofErr w:type="spellEnd"/>
            <w:r w:rsidRPr="00764113">
              <w:rPr>
                <w:rFonts w:ascii="Arial" w:hAnsi="Arial" w:cs="Arial"/>
                <w:lang w:val="en-US"/>
              </w:rPr>
              <w:t xml:space="preserve"> dost). </w:t>
            </w:r>
          </w:p>
        </w:tc>
      </w:tr>
      <w:tr w:rsidR="00193813" w:rsidRPr="00A6292C" w14:paraId="0E06DCEB" w14:textId="77777777" w:rsidTr="00F45B88">
        <w:tc>
          <w:tcPr>
            <w:tcW w:w="8926" w:type="dxa"/>
          </w:tcPr>
          <w:p w14:paraId="6418E1FB" w14:textId="77777777" w:rsidR="00193813" w:rsidRPr="00764113" w:rsidRDefault="00193813" w:rsidP="00F45B88">
            <w:pPr>
              <w:spacing w:line="360" w:lineRule="auto"/>
              <w:rPr>
                <w:rFonts w:ascii="Arial" w:hAnsi="Arial" w:cs="Arial"/>
                <w:b/>
              </w:rPr>
            </w:pPr>
            <w:r w:rsidRPr="00764113">
              <w:rPr>
                <w:rFonts w:ascii="Arial" w:hAnsi="Arial" w:cs="Arial"/>
                <w:b/>
              </w:rPr>
              <w:t>Objectives</w:t>
            </w:r>
          </w:p>
          <w:p w14:paraId="29A244F5" w14:textId="77777777" w:rsidR="00193813" w:rsidRPr="00764113" w:rsidRDefault="00193813" w:rsidP="00F45B88">
            <w:pPr>
              <w:spacing w:line="360" w:lineRule="auto"/>
              <w:rPr>
                <w:rFonts w:ascii="Arial" w:hAnsi="Arial" w:cs="Arial"/>
              </w:rPr>
            </w:pPr>
            <w:r w:rsidRPr="00764113">
              <w:rPr>
                <w:rFonts w:ascii="Arial" w:hAnsi="Arial" w:cs="Arial"/>
              </w:rPr>
              <w:lastRenderedPageBreak/>
              <w:t xml:space="preserve">(Is there a clear purpose to the lesson?  How do the lesson activities promote that purpose?) </w:t>
            </w:r>
          </w:p>
          <w:p w14:paraId="513C3EA0" w14:textId="77777777" w:rsidR="00193813" w:rsidRPr="00764113" w:rsidRDefault="00193813" w:rsidP="00193813">
            <w:pPr>
              <w:pStyle w:val="ListParagraph"/>
              <w:numPr>
                <w:ilvl w:val="1"/>
                <w:numId w:val="16"/>
              </w:numPr>
              <w:spacing w:line="360" w:lineRule="auto"/>
              <w:rPr>
                <w:rFonts w:ascii="Arial" w:hAnsi="Arial" w:cs="Arial"/>
              </w:rPr>
            </w:pPr>
            <w:r w:rsidRPr="00764113">
              <w:rPr>
                <w:rFonts w:ascii="Arial" w:hAnsi="Arial" w:cs="Arial"/>
              </w:rPr>
              <w:t>Although there were no learning objectives written on the board, the teacher gave clear instructions to the children on the carpet about what they were going to do.</w:t>
            </w:r>
          </w:p>
          <w:p w14:paraId="0F3B4EE1" w14:textId="77777777" w:rsidR="00193813" w:rsidRPr="00764113" w:rsidRDefault="00193813" w:rsidP="00193813">
            <w:pPr>
              <w:pStyle w:val="ListParagraph"/>
              <w:numPr>
                <w:ilvl w:val="1"/>
                <w:numId w:val="16"/>
              </w:numPr>
              <w:spacing w:line="360" w:lineRule="auto"/>
              <w:rPr>
                <w:rFonts w:ascii="Arial" w:hAnsi="Arial" w:cs="Arial"/>
              </w:rPr>
            </w:pPr>
            <w:r w:rsidRPr="00764113">
              <w:rPr>
                <w:rFonts w:ascii="Arial" w:hAnsi="Arial" w:cs="Arial"/>
              </w:rPr>
              <w:t>The teacher used counting routines on the carpet and played number formation games.</w:t>
            </w:r>
          </w:p>
          <w:p w14:paraId="714DBD8A" w14:textId="77777777" w:rsidR="00193813" w:rsidRPr="00764113" w:rsidRDefault="00193813" w:rsidP="00193813">
            <w:pPr>
              <w:pStyle w:val="ListParagraph"/>
              <w:numPr>
                <w:ilvl w:val="1"/>
                <w:numId w:val="16"/>
              </w:numPr>
              <w:spacing w:line="360" w:lineRule="auto"/>
              <w:rPr>
                <w:rFonts w:ascii="Arial" w:hAnsi="Arial" w:cs="Arial"/>
              </w:rPr>
            </w:pPr>
            <w:r w:rsidRPr="00764113">
              <w:rPr>
                <w:rFonts w:ascii="Arial" w:hAnsi="Arial" w:cs="Arial"/>
              </w:rPr>
              <w:t xml:space="preserve">The teacher used dice, with the work sheet so that children could count the spots on the dice and match the spots on the sheet.  </w:t>
            </w:r>
          </w:p>
          <w:p w14:paraId="4E6D52FD" w14:textId="77777777" w:rsidR="00193813" w:rsidRPr="00764113" w:rsidRDefault="00193813" w:rsidP="00193813">
            <w:pPr>
              <w:pStyle w:val="ListParagraph"/>
              <w:numPr>
                <w:ilvl w:val="1"/>
                <w:numId w:val="16"/>
              </w:numPr>
              <w:spacing w:line="360" w:lineRule="auto"/>
              <w:rPr>
                <w:rFonts w:ascii="Arial" w:hAnsi="Arial" w:cs="Arial"/>
              </w:rPr>
            </w:pPr>
            <w:r w:rsidRPr="00764113">
              <w:rPr>
                <w:rFonts w:ascii="Arial" w:hAnsi="Arial" w:cs="Arial"/>
              </w:rPr>
              <w:t xml:space="preserve">The learning objectives were present on the work sheet. </w:t>
            </w:r>
          </w:p>
          <w:p w14:paraId="5315977D" w14:textId="77777777" w:rsidR="00193813" w:rsidRPr="00764113" w:rsidRDefault="00193813" w:rsidP="00F45B88">
            <w:pPr>
              <w:pStyle w:val="ListParagraph"/>
              <w:spacing w:line="360" w:lineRule="auto"/>
              <w:ind w:left="1440"/>
              <w:rPr>
                <w:rFonts w:ascii="Arial" w:hAnsi="Arial" w:cs="Arial"/>
              </w:rPr>
            </w:pPr>
            <w:r w:rsidRPr="00764113">
              <w:rPr>
                <w:rFonts w:ascii="Arial" w:hAnsi="Arial" w:cs="Arial"/>
              </w:rPr>
              <w:t xml:space="preserve">LO – Roll the die, count the spots, and write the number underneath. </w:t>
            </w:r>
          </w:p>
          <w:p w14:paraId="7E617F9B" w14:textId="77777777" w:rsidR="00193813" w:rsidRPr="00764113" w:rsidRDefault="00193813" w:rsidP="00F45B88">
            <w:pPr>
              <w:spacing w:line="360" w:lineRule="auto"/>
              <w:rPr>
                <w:rFonts w:ascii="Arial" w:hAnsi="Arial" w:cs="Arial"/>
              </w:rPr>
            </w:pPr>
            <w:r w:rsidRPr="00764113">
              <w:rPr>
                <w:rFonts w:ascii="Arial" w:hAnsi="Arial" w:cs="Arial"/>
              </w:rPr>
              <w:t xml:space="preserve">     </w:t>
            </w:r>
          </w:p>
          <w:p w14:paraId="7D695E68" w14:textId="77777777" w:rsidR="00193813" w:rsidRPr="00764113" w:rsidRDefault="00193813" w:rsidP="00193813">
            <w:pPr>
              <w:pStyle w:val="ListParagraph"/>
              <w:numPr>
                <w:ilvl w:val="0"/>
                <w:numId w:val="19"/>
              </w:numPr>
              <w:spacing w:line="360" w:lineRule="auto"/>
              <w:rPr>
                <w:rFonts w:ascii="Arial" w:hAnsi="Arial" w:cs="Arial"/>
              </w:rPr>
            </w:pPr>
            <w:r w:rsidRPr="00764113">
              <w:rPr>
                <w:rFonts w:ascii="Arial" w:hAnsi="Arial" w:cs="Arial"/>
              </w:rPr>
              <w:t xml:space="preserve">Enhanced provision- outdoor challenge- ‘can you write numbers in the foam’ to promote letter formation. </w:t>
            </w:r>
          </w:p>
          <w:p w14:paraId="4E57BAC9" w14:textId="77777777" w:rsidR="00193813" w:rsidRPr="00764113" w:rsidRDefault="00193813" w:rsidP="00F45B88">
            <w:pPr>
              <w:spacing w:line="360" w:lineRule="auto"/>
              <w:ind w:left="720"/>
              <w:rPr>
                <w:rFonts w:ascii="Arial" w:hAnsi="Arial" w:cs="Arial"/>
              </w:rPr>
            </w:pPr>
          </w:p>
          <w:p w14:paraId="16A5865E" w14:textId="77777777" w:rsidR="00193813" w:rsidRPr="00764113" w:rsidRDefault="00193813" w:rsidP="00F45B88">
            <w:pPr>
              <w:spacing w:line="360" w:lineRule="auto"/>
              <w:ind w:left="720"/>
              <w:rPr>
                <w:rFonts w:ascii="Arial" w:hAnsi="Arial" w:cs="Arial"/>
              </w:rPr>
            </w:pPr>
          </w:p>
          <w:p w14:paraId="6720735A" w14:textId="77777777" w:rsidR="00193813" w:rsidRPr="00764113" w:rsidRDefault="00193813" w:rsidP="00F45B88">
            <w:pPr>
              <w:pStyle w:val="ListParagraph"/>
              <w:spacing w:line="360" w:lineRule="auto"/>
              <w:rPr>
                <w:rFonts w:ascii="Arial" w:hAnsi="Arial" w:cs="Arial"/>
              </w:rPr>
            </w:pPr>
          </w:p>
          <w:p w14:paraId="62F62E2B" w14:textId="77777777" w:rsidR="00193813" w:rsidRPr="00764113" w:rsidRDefault="00193813" w:rsidP="00F45B88">
            <w:pPr>
              <w:pStyle w:val="ListParagraph"/>
              <w:spacing w:line="360" w:lineRule="auto"/>
              <w:rPr>
                <w:rFonts w:ascii="Arial" w:hAnsi="Arial" w:cs="Arial"/>
              </w:rPr>
            </w:pPr>
          </w:p>
          <w:p w14:paraId="195605BC" w14:textId="77777777" w:rsidR="00193813" w:rsidRPr="00764113" w:rsidRDefault="00193813" w:rsidP="00F45B88">
            <w:pPr>
              <w:pStyle w:val="ListParagraph"/>
              <w:spacing w:line="360" w:lineRule="auto"/>
              <w:rPr>
                <w:rFonts w:ascii="Arial" w:hAnsi="Arial" w:cs="Arial"/>
              </w:rPr>
            </w:pPr>
          </w:p>
          <w:p w14:paraId="1426B62C" w14:textId="77777777" w:rsidR="00193813" w:rsidRPr="00764113" w:rsidRDefault="00193813" w:rsidP="00F45B88">
            <w:pPr>
              <w:spacing w:line="360" w:lineRule="auto"/>
              <w:rPr>
                <w:rFonts w:ascii="Arial" w:hAnsi="Arial" w:cs="Arial"/>
              </w:rPr>
            </w:pPr>
          </w:p>
          <w:p w14:paraId="2C27644B" w14:textId="77777777" w:rsidR="00193813" w:rsidRPr="00764113" w:rsidRDefault="00193813" w:rsidP="00F45B88">
            <w:pPr>
              <w:spacing w:line="360" w:lineRule="auto"/>
              <w:rPr>
                <w:rFonts w:ascii="Arial" w:hAnsi="Arial" w:cs="Arial"/>
              </w:rPr>
            </w:pPr>
          </w:p>
          <w:p w14:paraId="7E3F4E76" w14:textId="77777777" w:rsidR="00193813" w:rsidRPr="00764113" w:rsidRDefault="00193813" w:rsidP="00F45B88">
            <w:pPr>
              <w:spacing w:line="360" w:lineRule="auto"/>
              <w:rPr>
                <w:rFonts w:ascii="Arial" w:hAnsi="Arial" w:cs="Arial"/>
              </w:rPr>
            </w:pPr>
          </w:p>
          <w:p w14:paraId="5DB1EE11" w14:textId="77777777" w:rsidR="00193813" w:rsidRPr="00764113" w:rsidRDefault="00193813" w:rsidP="00F45B88">
            <w:pPr>
              <w:spacing w:line="360" w:lineRule="auto"/>
              <w:rPr>
                <w:rFonts w:ascii="Arial" w:hAnsi="Arial" w:cs="Arial"/>
              </w:rPr>
            </w:pPr>
          </w:p>
        </w:tc>
      </w:tr>
      <w:tr w:rsidR="00193813" w:rsidRPr="00A6292C" w14:paraId="492190D0" w14:textId="77777777" w:rsidTr="00F45B88">
        <w:tc>
          <w:tcPr>
            <w:tcW w:w="8926" w:type="dxa"/>
          </w:tcPr>
          <w:p w14:paraId="3855D593" w14:textId="77777777" w:rsidR="00193813" w:rsidRPr="00764113" w:rsidRDefault="00193813" w:rsidP="00F45B88">
            <w:pPr>
              <w:spacing w:line="360" w:lineRule="auto"/>
              <w:rPr>
                <w:rFonts w:ascii="Arial" w:hAnsi="Arial" w:cs="Arial"/>
                <w:b/>
              </w:rPr>
            </w:pPr>
            <w:r w:rsidRPr="00764113">
              <w:rPr>
                <w:rFonts w:ascii="Arial" w:hAnsi="Arial" w:cs="Arial"/>
                <w:b/>
              </w:rPr>
              <w:lastRenderedPageBreak/>
              <w:t>Direction</w:t>
            </w:r>
          </w:p>
          <w:p w14:paraId="4FEF36B4" w14:textId="77777777" w:rsidR="00193813" w:rsidRPr="00764113" w:rsidRDefault="00193813" w:rsidP="00F45B88">
            <w:pPr>
              <w:spacing w:line="360" w:lineRule="auto"/>
              <w:rPr>
                <w:rFonts w:ascii="Arial" w:hAnsi="Arial" w:cs="Arial"/>
              </w:rPr>
            </w:pPr>
            <w:r w:rsidRPr="00764113">
              <w:rPr>
                <w:rFonts w:ascii="Arial" w:hAnsi="Arial" w:cs="Arial"/>
              </w:rPr>
              <w:t>(Are the students clear about what they are doing and how to do it well?)</w:t>
            </w:r>
          </w:p>
          <w:p w14:paraId="27126A1D" w14:textId="77777777" w:rsidR="00193813" w:rsidRPr="00764113" w:rsidRDefault="00193813" w:rsidP="00F45B88">
            <w:pPr>
              <w:spacing w:line="360" w:lineRule="auto"/>
              <w:rPr>
                <w:rFonts w:ascii="Arial" w:hAnsi="Arial" w:cs="Arial"/>
              </w:rPr>
            </w:pPr>
            <w:r w:rsidRPr="00764113">
              <w:rPr>
                <w:rFonts w:ascii="Arial" w:hAnsi="Arial" w:cs="Arial"/>
              </w:rPr>
              <w:t>students challenged?)</w:t>
            </w:r>
          </w:p>
          <w:p w14:paraId="087DA265" w14:textId="77777777" w:rsidR="00193813" w:rsidRPr="00764113" w:rsidRDefault="00193813" w:rsidP="00F45B88">
            <w:pPr>
              <w:spacing w:line="360" w:lineRule="auto"/>
              <w:rPr>
                <w:rFonts w:ascii="Arial" w:hAnsi="Arial" w:cs="Arial"/>
              </w:rPr>
            </w:pPr>
            <w:r w:rsidRPr="00764113">
              <w:rPr>
                <w:rFonts w:ascii="Arial" w:hAnsi="Arial" w:cs="Arial"/>
              </w:rPr>
              <w:t xml:space="preserve">All children were engaged and clear about the work sheet task. One child had more support from the teacher due to having additional learning needs. </w:t>
            </w:r>
          </w:p>
          <w:p w14:paraId="56CBB795" w14:textId="77777777" w:rsidR="00193813" w:rsidRPr="00764113" w:rsidRDefault="00193813" w:rsidP="00F45B88">
            <w:pPr>
              <w:spacing w:line="360" w:lineRule="auto"/>
              <w:rPr>
                <w:rFonts w:ascii="Arial" w:hAnsi="Arial" w:cs="Arial"/>
              </w:rPr>
            </w:pPr>
          </w:p>
          <w:p w14:paraId="604EC67D" w14:textId="77777777" w:rsidR="00193813" w:rsidRPr="00764113" w:rsidRDefault="00193813" w:rsidP="00F45B88">
            <w:pPr>
              <w:spacing w:line="360" w:lineRule="auto"/>
              <w:rPr>
                <w:rFonts w:ascii="Arial" w:hAnsi="Arial" w:cs="Arial"/>
              </w:rPr>
            </w:pPr>
          </w:p>
        </w:tc>
      </w:tr>
      <w:tr w:rsidR="00193813" w:rsidRPr="00A6292C" w14:paraId="40A8B574" w14:textId="77777777" w:rsidTr="00F45B88">
        <w:tc>
          <w:tcPr>
            <w:tcW w:w="8926" w:type="dxa"/>
          </w:tcPr>
          <w:p w14:paraId="27BD4884" w14:textId="77777777" w:rsidR="00193813" w:rsidRPr="00764113" w:rsidRDefault="00193813" w:rsidP="00F45B88">
            <w:pPr>
              <w:spacing w:line="360" w:lineRule="auto"/>
              <w:rPr>
                <w:rFonts w:ascii="Arial" w:hAnsi="Arial" w:cs="Arial"/>
                <w:b/>
              </w:rPr>
            </w:pPr>
            <w:r w:rsidRPr="00764113">
              <w:rPr>
                <w:rFonts w:ascii="Arial" w:hAnsi="Arial" w:cs="Arial"/>
                <w:b/>
              </w:rPr>
              <w:t>Access and challenge</w:t>
            </w:r>
          </w:p>
          <w:p w14:paraId="2393B856" w14:textId="77777777" w:rsidR="00193813" w:rsidRPr="00764113" w:rsidRDefault="00193813" w:rsidP="00F45B88">
            <w:pPr>
              <w:spacing w:line="360" w:lineRule="auto"/>
              <w:rPr>
                <w:rFonts w:ascii="Arial" w:hAnsi="Arial" w:cs="Arial"/>
              </w:rPr>
            </w:pPr>
            <w:r w:rsidRPr="00764113">
              <w:rPr>
                <w:rFonts w:ascii="Arial" w:hAnsi="Arial" w:cs="Arial"/>
              </w:rPr>
              <w:t xml:space="preserve"> (Are all students able to engage in the lesson?  Are all students challenged?)</w:t>
            </w:r>
          </w:p>
          <w:p w14:paraId="7513808C" w14:textId="77777777" w:rsidR="00193813" w:rsidRPr="00764113" w:rsidRDefault="00193813" w:rsidP="00F45B88">
            <w:pPr>
              <w:spacing w:line="360" w:lineRule="auto"/>
              <w:rPr>
                <w:rFonts w:ascii="Arial" w:hAnsi="Arial" w:cs="Arial"/>
              </w:rPr>
            </w:pPr>
          </w:p>
          <w:p w14:paraId="08377BBD" w14:textId="77777777" w:rsidR="00193813" w:rsidRPr="00764113" w:rsidRDefault="00193813" w:rsidP="00193813">
            <w:pPr>
              <w:pStyle w:val="ListParagraph"/>
              <w:numPr>
                <w:ilvl w:val="0"/>
                <w:numId w:val="15"/>
              </w:numPr>
              <w:spacing w:line="360" w:lineRule="auto"/>
              <w:rPr>
                <w:rFonts w:ascii="Arial" w:hAnsi="Arial" w:cs="Arial"/>
              </w:rPr>
            </w:pPr>
            <w:r w:rsidRPr="00764113">
              <w:rPr>
                <w:rFonts w:ascii="Arial" w:hAnsi="Arial" w:cs="Arial"/>
              </w:rPr>
              <w:t xml:space="preserve">The work sheets were differentiated by group. 2 groups had to roll one die, and another group was challenged to roll 2 dice. The higher ability group had to then form numbers up to 12. </w:t>
            </w:r>
          </w:p>
          <w:p w14:paraId="5392C552" w14:textId="77777777" w:rsidR="00193813" w:rsidRPr="00764113" w:rsidRDefault="00193813" w:rsidP="00193813">
            <w:pPr>
              <w:pStyle w:val="ListParagraph"/>
              <w:numPr>
                <w:ilvl w:val="0"/>
                <w:numId w:val="15"/>
              </w:numPr>
              <w:spacing w:line="360" w:lineRule="auto"/>
              <w:rPr>
                <w:rFonts w:ascii="Arial" w:hAnsi="Arial" w:cs="Arial"/>
              </w:rPr>
            </w:pPr>
            <w:r w:rsidRPr="00764113">
              <w:rPr>
                <w:rFonts w:ascii="Arial" w:hAnsi="Arial" w:cs="Arial"/>
              </w:rPr>
              <w:lastRenderedPageBreak/>
              <w:t xml:space="preserve">The teacher used ‘think bubbles’ to then allow the children to go back to the numbers that they needed to improve on. </w:t>
            </w:r>
          </w:p>
        </w:tc>
      </w:tr>
      <w:tr w:rsidR="00193813" w:rsidRPr="00A6292C" w14:paraId="06E7E0A0" w14:textId="77777777" w:rsidTr="00F45B88">
        <w:tc>
          <w:tcPr>
            <w:tcW w:w="8926" w:type="dxa"/>
          </w:tcPr>
          <w:p w14:paraId="2345F4BD" w14:textId="77777777" w:rsidR="00193813" w:rsidRPr="00764113" w:rsidRDefault="00193813" w:rsidP="00F45B88">
            <w:pPr>
              <w:spacing w:line="360" w:lineRule="auto"/>
              <w:rPr>
                <w:rFonts w:ascii="Arial" w:hAnsi="Arial" w:cs="Arial"/>
                <w:b/>
              </w:rPr>
            </w:pPr>
            <w:r w:rsidRPr="00764113">
              <w:rPr>
                <w:rFonts w:ascii="Arial" w:hAnsi="Arial" w:cs="Arial"/>
                <w:b/>
              </w:rPr>
              <w:lastRenderedPageBreak/>
              <w:t>Assessment</w:t>
            </w:r>
          </w:p>
          <w:p w14:paraId="4DCAC915" w14:textId="77777777" w:rsidR="00193813" w:rsidRPr="00764113" w:rsidRDefault="00193813" w:rsidP="00F45B88">
            <w:pPr>
              <w:spacing w:line="360" w:lineRule="auto"/>
              <w:rPr>
                <w:rFonts w:ascii="Arial" w:hAnsi="Arial" w:cs="Arial"/>
              </w:rPr>
            </w:pPr>
            <w:r w:rsidRPr="00764113">
              <w:rPr>
                <w:rFonts w:ascii="Arial" w:hAnsi="Arial" w:cs="Arial"/>
              </w:rPr>
              <w:t xml:space="preserve"> How does the teacher assess student understanding before, during and after the lesson?  How is this used in their teaching?</w:t>
            </w:r>
          </w:p>
          <w:p w14:paraId="7790FCF9" w14:textId="77777777" w:rsidR="00193813" w:rsidRPr="00764113" w:rsidRDefault="00193813" w:rsidP="00F45B88">
            <w:pPr>
              <w:spacing w:line="360" w:lineRule="auto"/>
              <w:rPr>
                <w:rFonts w:ascii="Arial" w:hAnsi="Arial" w:cs="Arial"/>
              </w:rPr>
            </w:pPr>
          </w:p>
          <w:p w14:paraId="1045CE34" w14:textId="77777777" w:rsidR="00193813" w:rsidRPr="00764113" w:rsidRDefault="00193813" w:rsidP="00F45B88">
            <w:pPr>
              <w:spacing w:line="360" w:lineRule="auto"/>
              <w:rPr>
                <w:rFonts w:ascii="Arial" w:hAnsi="Arial" w:cs="Arial"/>
              </w:rPr>
            </w:pPr>
          </w:p>
          <w:p w14:paraId="61044A2D" w14:textId="77777777" w:rsidR="00193813" w:rsidRPr="00764113" w:rsidRDefault="00193813" w:rsidP="00193813">
            <w:pPr>
              <w:pStyle w:val="ListParagraph"/>
              <w:numPr>
                <w:ilvl w:val="0"/>
                <w:numId w:val="10"/>
              </w:numPr>
              <w:spacing w:line="360" w:lineRule="auto"/>
              <w:rPr>
                <w:rFonts w:ascii="Arial" w:hAnsi="Arial" w:cs="Arial"/>
              </w:rPr>
            </w:pPr>
            <w:r w:rsidRPr="00764113">
              <w:rPr>
                <w:rFonts w:ascii="Arial" w:hAnsi="Arial" w:cs="Arial"/>
              </w:rPr>
              <w:t xml:space="preserve">Before- (APK) activating prior knowledge – The teacher asked the children what they did yesterday with number work. And questioned the children with some mathematic sums and counting routines. The teacher explained to the children the LO of doing number work with a die. The teacher uses palm card games on the carpet to reinforce number recognition. Through questioning the teacher allowed the children to describe the number that they had seen, ‘does it have a curve?’ ‘is it straight?’ </w:t>
            </w:r>
          </w:p>
          <w:p w14:paraId="7C9E7D68" w14:textId="77777777" w:rsidR="00193813" w:rsidRPr="00764113" w:rsidRDefault="00193813" w:rsidP="00F45B88">
            <w:pPr>
              <w:spacing w:line="360" w:lineRule="auto"/>
              <w:ind w:left="360"/>
              <w:rPr>
                <w:rFonts w:ascii="Arial" w:hAnsi="Arial" w:cs="Arial"/>
              </w:rPr>
            </w:pPr>
          </w:p>
          <w:p w14:paraId="673DEF8C" w14:textId="77777777" w:rsidR="00193813" w:rsidRPr="00764113" w:rsidRDefault="00193813" w:rsidP="00193813">
            <w:pPr>
              <w:pStyle w:val="ListParagraph"/>
              <w:numPr>
                <w:ilvl w:val="0"/>
                <w:numId w:val="10"/>
              </w:numPr>
              <w:spacing w:line="360" w:lineRule="auto"/>
              <w:rPr>
                <w:rFonts w:ascii="Arial" w:hAnsi="Arial" w:cs="Arial"/>
              </w:rPr>
            </w:pPr>
            <w:r w:rsidRPr="00764113">
              <w:rPr>
                <w:rFonts w:ascii="Arial" w:hAnsi="Arial" w:cs="Arial"/>
              </w:rPr>
              <w:t xml:space="preserve"> During- The teacher set a task on how many times a die would land on a number. The LO is clear on the work sheet. The teacher used a highlighter to aid children with their number formation, then challenged them to correct their ‘mistake’. The teacher gave verbal feedback and praise to the children. The children worked in groups and were able to collaborate. </w:t>
            </w:r>
          </w:p>
          <w:p w14:paraId="4E1BB5EF" w14:textId="77777777" w:rsidR="00193813" w:rsidRPr="00764113" w:rsidRDefault="00193813" w:rsidP="00F45B88">
            <w:pPr>
              <w:spacing w:line="360" w:lineRule="auto"/>
              <w:ind w:left="360"/>
              <w:rPr>
                <w:rFonts w:ascii="Arial" w:hAnsi="Arial" w:cs="Arial"/>
              </w:rPr>
            </w:pPr>
            <w:r w:rsidRPr="00764113">
              <w:rPr>
                <w:rFonts w:ascii="Arial" w:hAnsi="Arial" w:cs="Arial"/>
              </w:rPr>
              <w:t xml:space="preserve">   </w:t>
            </w:r>
          </w:p>
          <w:p w14:paraId="181F7721" w14:textId="77777777" w:rsidR="00193813" w:rsidRPr="00764113" w:rsidRDefault="00193813" w:rsidP="00193813">
            <w:pPr>
              <w:pStyle w:val="ListParagraph"/>
              <w:numPr>
                <w:ilvl w:val="0"/>
                <w:numId w:val="10"/>
              </w:numPr>
              <w:spacing w:line="360" w:lineRule="auto"/>
              <w:rPr>
                <w:rFonts w:ascii="Arial" w:hAnsi="Arial" w:cs="Arial"/>
              </w:rPr>
            </w:pPr>
            <w:r w:rsidRPr="00764113">
              <w:rPr>
                <w:rFonts w:ascii="Arial" w:hAnsi="Arial" w:cs="Arial"/>
              </w:rPr>
              <w:t xml:space="preserve">   After- The children were questioned on what they had learned that day and used thumbs up and thumbs down to question their understanding. The children had opportunities to practice their number formation on the interactive white board to see if there was any improvement from the formation of numbers on the task sheet. The teacher demonstrated a number 4 that was facing the wrong way to see if the children would notice. The teacher chose children at random to come and change the numbers to face the correct way.</w:t>
            </w:r>
          </w:p>
          <w:p w14:paraId="0A29F6A5" w14:textId="77777777" w:rsidR="00193813" w:rsidRPr="00764113" w:rsidRDefault="00193813" w:rsidP="00F45B88">
            <w:pPr>
              <w:spacing w:line="360" w:lineRule="auto"/>
              <w:rPr>
                <w:rFonts w:ascii="Arial" w:hAnsi="Arial" w:cs="Arial"/>
              </w:rPr>
            </w:pPr>
          </w:p>
        </w:tc>
      </w:tr>
      <w:tr w:rsidR="00193813" w:rsidRPr="00A6292C" w14:paraId="64DAEEBC" w14:textId="77777777" w:rsidTr="00F45B88">
        <w:tc>
          <w:tcPr>
            <w:tcW w:w="8926" w:type="dxa"/>
          </w:tcPr>
          <w:p w14:paraId="08A114F3" w14:textId="77777777" w:rsidR="00193813" w:rsidRPr="00764113" w:rsidRDefault="00193813" w:rsidP="00F45B88">
            <w:pPr>
              <w:spacing w:line="360" w:lineRule="auto"/>
              <w:rPr>
                <w:rFonts w:ascii="Arial" w:hAnsi="Arial" w:cs="Arial"/>
                <w:b/>
              </w:rPr>
            </w:pPr>
            <w:r w:rsidRPr="00764113">
              <w:rPr>
                <w:rFonts w:ascii="Arial" w:hAnsi="Arial" w:cs="Arial"/>
                <w:b/>
              </w:rPr>
              <w:t>Specifics / Critical Incidents</w:t>
            </w:r>
          </w:p>
          <w:p w14:paraId="26AD51F2" w14:textId="77777777" w:rsidR="00193813" w:rsidRPr="00764113" w:rsidRDefault="00193813" w:rsidP="00F45B88">
            <w:pPr>
              <w:spacing w:line="360" w:lineRule="auto"/>
              <w:rPr>
                <w:rFonts w:ascii="Arial" w:hAnsi="Arial" w:cs="Arial"/>
              </w:rPr>
            </w:pPr>
            <w:r w:rsidRPr="00764113">
              <w:rPr>
                <w:rFonts w:ascii="Arial" w:hAnsi="Arial" w:cs="Arial"/>
              </w:rPr>
              <w:t xml:space="preserve"> Are there particular telling moments and examples which it would be helpful to discuss?</w:t>
            </w:r>
          </w:p>
          <w:p w14:paraId="622D7612" w14:textId="77777777" w:rsidR="00193813" w:rsidRPr="00764113" w:rsidRDefault="00193813" w:rsidP="00F45B88">
            <w:pPr>
              <w:spacing w:line="360" w:lineRule="auto"/>
              <w:rPr>
                <w:rFonts w:ascii="Arial" w:hAnsi="Arial" w:cs="Arial"/>
              </w:rPr>
            </w:pPr>
          </w:p>
          <w:p w14:paraId="0517837C" w14:textId="77777777" w:rsidR="00193813" w:rsidRPr="00764113" w:rsidRDefault="00193813" w:rsidP="00193813">
            <w:pPr>
              <w:pStyle w:val="ListParagraph"/>
              <w:numPr>
                <w:ilvl w:val="0"/>
                <w:numId w:val="18"/>
              </w:numPr>
              <w:spacing w:line="360" w:lineRule="auto"/>
              <w:rPr>
                <w:rFonts w:ascii="Arial" w:hAnsi="Arial" w:cs="Arial"/>
              </w:rPr>
            </w:pPr>
            <w:r w:rsidRPr="00764113">
              <w:rPr>
                <w:rFonts w:ascii="Arial" w:hAnsi="Arial" w:cs="Arial"/>
              </w:rPr>
              <w:t xml:space="preserve">‘I hope my secret stars are sitting smartly’. All the children sit up straight with their legs and arms crossed, with a finger to their lips. </w:t>
            </w:r>
          </w:p>
          <w:p w14:paraId="721BD195" w14:textId="77777777" w:rsidR="00193813" w:rsidRPr="00764113" w:rsidRDefault="00193813" w:rsidP="00F45B88">
            <w:pPr>
              <w:spacing w:line="360" w:lineRule="auto"/>
              <w:rPr>
                <w:rFonts w:ascii="Arial" w:hAnsi="Arial" w:cs="Arial"/>
              </w:rPr>
            </w:pPr>
          </w:p>
          <w:p w14:paraId="30444168" w14:textId="77777777" w:rsidR="00193813" w:rsidRPr="00764113" w:rsidRDefault="00193813" w:rsidP="00F45B88">
            <w:pPr>
              <w:spacing w:line="360" w:lineRule="auto"/>
              <w:rPr>
                <w:rFonts w:ascii="Arial" w:hAnsi="Arial" w:cs="Arial"/>
              </w:rPr>
            </w:pPr>
          </w:p>
          <w:p w14:paraId="458E0B6C" w14:textId="77777777" w:rsidR="00193813" w:rsidRPr="00764113" w:rsidRDefault="00193813" w:rsidP="00193813">
            <w:pPr>
              <w:pStyle w:val="ListParagraph"/>
              <w:numPr>
                <w:ilvl w:val="0"/>
                <w:numId w:val="18"/>
              </w:numPr>
              <w:spacing w:line="360" w:lineRule="auto"/>
              <w:rPr>
                <w:rFonts w:ascii="Arial" w:hAnsi="Arial" w:cs="Arial"/>
              </w:rPr>
            </w:pPr>
            <w:r w:rsidRPr="00764113">
              <w:rPr>
                <w:rFonts w:ascii="Arial" w:hAnsi="Arial" w:cs="Arial"/>
              </w:rPr>
              <w:lastRenderedPageBreak/>
              <w:t xml:space="preserve">One child kept saying letters instead of numbers when playing ‘guess the number’. The child did not understand that this was a different game that he previously played with letters. The teacher had to stop the game to reiterate the rules of the game until the child understood. </w:t>
            </w:r>
          </w:p>
          <w:p w14:paraId="75590380" w14:textId="77777777" w:rsidR="00193813" w:rsidRPr="00764113" w:rsidRDefault="00193813" w:rsidP="00F45B88">
            <w:pPr>
              <w:spacing w:line="360" w:lineRule="auto"/>
              <w:rPr>
                <w:rFonts w:ascii="Arial" w:hAnsi="Arial" w:cs="Arial"/>
              </w:rPr>
            </w:pPr>
          </w:p>
          <w:p w14:paraId="72E83A76" w14:textId="77777777" w:rsidR="00193813" w:rsidRPr="00764113" w:rsidRDefault="00193813" w:rsidP="00F45B88">
            <w:pPr>
              <w:spacing w:line="360" w:lineRule="auto"/>
              <w:rPr>
                <w:rFonts w:ascii="Arial" w:hAnsi="Arial" w:cs="Arial"/>
              </w:rPr>
            </w:pPr>
          </w:p>
          <w:p w14:paraId="5217AF89" w14:textId="77777777" w:rsidR="00193813" w:rsidRPr="00764113" w:rsidRDefault="00193813" w:rsidP="00F45B88">
            <w:pPr>
              <w:spacing w:line="360" w:lineRule="auto"/>
              <w:rPr>
                <w:rFonts w:ascii="Arial" w:hAnsi="Arial" w:cs="Arial"/>
              </w:rPr>
            </w:pPr>
          </w:p>
          <w:p w14:paraId="71B5FF8C" w14:textId="77777777" w:rsidR="00193813" w:rsidRPr="00764113" w:rsidRDefault="00193813" w:rsidP="00F45B88">
            <w:pPr>
              <w:spacing w:line="360" w:lineRule="auto"/>
              <w:rPr>
                <w:rFonts w:ascii="Arial" w:hAnsi="Arial" w:cs="Arial"/>
              </w:rPr>
            </w:pPr>
          </w:p>
          <w:p w14:paraId="6E198376" w14:textId="77777777" w:rsidR="00193813" w:rsidRPr="00764113" w:rsidRDefault="00193813" w:rsidP="00F45B88">
            <w:pPr>
              <w:spacing w:line="360" w:lineRule="auto"/>
              <w:rPr>
                <w:rFonts w:ascii="Arial" w:hAnsi="Arial" w:cs="Arial"/>
              </w:rPr>
            </w:pPr>
          </w:p>
          <w:p w14:paraId="63D52B65" w14:textId="77777777" w:rsidR="00193813" w:rsidRPr="00764113" w:rsidRDefault="00193813" w:rsidP="00F45B88">
            <w:pPr>
              <w:spacing w:line="360" w:lineRule="auto"/>
              <w:ind w:left="360"/>
              <w:rPr>
                <w:rFonts w:ascii="Arial" w:hAnsi="Arial" w:cs="Arial"/>
              </w:rPr>
            </w:pPr>
            <w:r w:rsidRPr="00764113">
              <w:rPr>
                <w:rFonts w:ascii="Arial" w:hAnsi="Arial" w:cs="Arial"/>
              </w:rPr>
              <w:t xml:space="preserve">      </w:t>
            </w:r>
          </w:p>
          <w:p w14:paraId="03EEA054" w14:textId="77777777" w:rsidR="00193813" w:rsidRPr="00764113" w:rsidRDefault="00193813" w:rsidP="00F45B88">
            <w:pPr>
              <w:spacing w:line="360" w:lineRule="auto"/>
              <w:ind w:left="360"/>
              <w:rPr>
                <w:rFonts w:ascii="Arial" w:hAnsi="Arial" w:cs="Arial"/>
              </w:rPr>
            </w:pPr>
          </w:p>
          <w:p w14:paraId="748979CC" w14:textId="77777777" w:rsidR="00193813" w:rsidRPr="00764113" w:rsidRDefault="00193813" w:rsidP="00F45B88">
            <w:pPr>
              <w:spacing w:line="360" w:lineRule="auto"/>
              <w:rPr>
                <w:rFonts w:ascii="Arial" w:hAnsi="Arial" w:cs="Arial"/>
              </w:rPr>
            </w:pPr>
            <w:r w:rsidRPr="00764113">
              <w:rPr>
                <w:rFonts w:ascii="Arial" w:hAnsi="Arial" w:cs="Arial"/>
              </w:rPr>
              <w:t xml:space="preserve">    </w:t>
            </w:r>
          </w:p>
          <w:p w14:paraId="59128BA8" w14:textId="77777777" w:rsidR="00193813" w:rsidRPr="00764113" w:rsidRDefault="00193813" w:rsidP="00F45B88">
            <w:pPr>
              <w:spacing w:line="360" w:lineRule="auto"/>
              <w:rPr>
                <w:rFonts w:ascii="Arial" w:hAnsi="Arial" w:cs="Arial"/>
              </w:rPr>
            </w:pPr>
          </w:p>
          <w:p w14:paraId="3784924F" w14:textId="77777777" w:rsidR="00193813" w:rsidRPr="00764113" w:rsidRDefault="00193813" w:rsidP="00F45B88">
            <w:pPr>
              <w:spacing w:line="360" w:lineRule="auto"/>
              <w:rPr>
                <w:rFonts w:ascii="Arial" w:hAnsi="Arial" w:cs="Arial"/>
              </w:rPr>
            </w:pPr>
          </w:p>
          <w:p w14:paraId="73EDB836" w14:textId="77777777" w:rsidR="00193813" w:rsidRPr="00764113" w:rsidRDefault="00193813" w:rsidP="00F45B88">
            <w:pPr>
              <w:spacing w:line="360" w:lineRule="auto"/>
              <w:rPr>
                <w:rFonts w:ascii="Arial" w:hAnsi="Arial" w:cs="Arial"/>
              </w:rPr>
            </w:pPr>
          </w:p>
          <w:p w14:paraId="01C0F5D1" w14:textId="77777777" w:rsidR="00193813" w:rsidRPr="00764113" w:rsidRDefault="00193813" w:rsidP="00F45B88">
            <w:pPr>
              <w:spacing w:line="360" w:lineRule="auto"/>
              <w:rPr>
                <w:rFonts w:ascii="Arial" w:hAnsi="Arial" w:cs="Arial"/>
              </w:rPr>
            </w:pPr>
          </w:p>
          <w:p w14:paraId="62A312B0" w14:textId="77777777" w:rsidR="00193813" w:rsidRPr="00764113" w:rsidRDefault="00193813" w:rsidP="00F45B88">
            <w:pPr>
              <w:spacing w:line="360" w:lineRule="auto"/>
              <w:rPr>
                <w:rFonts w:ascii="Arial" w:hAnsi="Arial" w:cs="Arial"/>
              </w:rPr>
            </w:pPr>
          </w:p>
          <w:p w14:paraId="2510D9E2" w14:textId="77777777" w:rsidR="00193813" w:rsidRPr="00764113" w:rsidRDefault="00193813" w:rsidP="00F45B88">
            <w:pPr>
              <w:spacing w:line="360" w:lineRule="auto"/>
              <w:rPr>
                <w:rFonts w:ascii="Arial" w:hAnsi="Arial" w:cs="Arial"/>
              </w:rPr>
            </w:pPr>
          </w:p>
          <w:p w14:paraId="12838BD2" w14:textId="77777777" w:rsidR="00193813" w:rsidRPr="00764113" w:rsidRDefault="00193813" w:rsidP="00F45B88">
            <w:pPr>
              <w:spacing w:line="360" w:lineRule="auto"/>
              <w:rPr>
                <w:rFonts w:ascii="Arial" w:hAnsi="Arial" w:cs="Arial"/>
              </w:rPr>
            </w:pPr>
          </w:p>
          <w:p w14:paraId="5B97AD29" w14:textId="77777777" w:rsidR="00193813" w:rsidRPr="00764113" w:rsidRDefault="00193813" w:rsidP="00F45B88">
            <w:pPr>
              <w:spacing w:line="360" w:lineRule="auto"/>
              <w:rPr>
                <w:rFonts w:ascii="Arial" w:hAnsi="Arial" w:cs="Arial"/>
              </w:rPr>
            </w:pPr>
          </w:p>
        </w:tc>
      </w:tr>
    </w:tbl>
    <w:p w14:paraId="1AFC4B88" w14:textId="5B768085" w:rsidR="00A97BA1" w:rsidRDefault="00A97BA1" w:rsidP="294A1B30">
      <w:pPr>
        <w:pStyle w:val="paragraph"/>
        <w:spacing w:before="0" w:beforeAutospacing="0" w:after="0" w:afterAutospacing="0"/>
        <w:rPr>
          <w:rFonts w:ascii="Arial" w:eastAsia="Arial" w:hAnsi="Arial" w:cs="Arial"/>
          <w:b/>
          <w:bCs/>
          <w:i/>
          <w:iCs/>
          <w:color w:val="000000" w:themeColor="text1"/>
          <w:sz w:val="28"/>
          <w:szCs w:val="28"/>
        </w:rPr>
      </w:pPr>
    </w:p>
    <w:p w14:paraId="6C2D5989" w14:textId="3CCAA418" w:rsidR="00193813" w:rsidRDefault="00193813" w:rsidP="294A1B30">
      <w:pPr>
        <w:pStyle w:val="paragraph"/>
        <w:spacing w:before="0" w:beforeAutospacing="0" w:after="0" w:afterAutospacing="0"/>
        <w:rPr>
          <w:rFonts w:ascii="Arial" w:eastAsia="Arial" w:hAnsi="Arial" w:cs="Arial"/>
          <w:b/>
          <w:bCs/>
          <w:i/>
          <w:iCs/>
          <w:color w:val="000000" w:themeColor="text1"/>
          <w:sz w:val="28"/>
          <w:szCs w:val="28"/>
        </w:rPr>
      </w:pPr>
      <w:r>
        <w:rPr>
          <w:rFonts w:ascii="Arial" w:eastAsia="Arial" w:hAnsi="Arial" w:cs="Arial"/>
          <w:b/>
          <w:bCs/>
          <w:i/>
          <w:iCs/>
          <w:color w:val="000000" w:themeColor="text1"/>
          <w:sz w:val="28"/>
          <w:szCs w:val="28"/>
        </w:rPr>
        <w:t>Appendix 4</w:t>
      </w:r>
    </w:p>
    <w:p w14:paraId="14AB2340" w14:textId="77777777" w:rsidR="001024ED" w:rsidRDefault="001024ED" w:rsidP="001024ED">
      <w:pPr>
        <w:spacing w:line="360" w:lineRule="auto"/>
        <w:jc w:val="both"/>
      </w:pPr>
    </w:p>
    <w:p w14:paraId="04740AF2" w14:textId="77777777" w:rsidR="001024ED" w:rsidRPr="00C977D0" w:rsidRDefault="001024ED" w:rsidP="001024ED">
      <w:pPr>
        <w:spacing w:line="360" w:lineRule="auto"/>
        <w:jc w:val="both"/>
        <w:rPr>
          <w:rFonts w:ascii="Trebuchet MS" w:hAnsi="Trebuchet MS"/>
          <w:b/>
          <w:sz w:val="32"/>
          <w:szCs w:val="32"/>
        </w:rPr>
      </w:pPr>
      <w:r w:rsidRPr="00C977D0">
        <w:rPr>
          <w:rFonts w:ascii="Trebuchet MS" w:hAnsi="Trebuchet MS"/>
          <w:b/>
          <w:sz w:val="32"/>
          <w:szCs w:val="32"/>
        </w:rPr>
        <w:t>OBSERVATION / FIELD NOTES</w:t>
      </w:r>
    </w:p>
    <w:p w14:paraId="72D49E55" w14:textId="77777777" w:rsidR="001024ED" w:rsidRPr="00C977D0" w:rsidRDefault="001024ED" w:rsidP="001024ED">
      <w:pPr>
        <w:spacing w:line="360" w:lineRule="auto"/>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1024ED" w:rsidRPr="00C977D0" w14:paraId="234307F0" w14:textId="77777777" w:rsidTr="00F45B88">
        <w:tc>
          <w:tcPr>
            <w:tcW w:w="8926" w:type="dxa"/>
          </w:tcPr>
          <w:p w14:paraId="61CB1A76" w14:textId="77777777" w:rsidR="001024ED" w:rsidRPr="00764113" w:rsidRDefault="001024ED" w:rsidP="00F45B88">
            <w:pPr>
              <w:spacing w:line="360" w:lineRule="auto"/>
              <w:rPr>
                <w:rFonts w:ascii="Arial" w:hAnsi="Arial" w:cs="Arial"/>
              </w:rPr>
            </w:pPr>
            <w:r w:rsidRPr="00764113">
              <w:rPr>
                <w:rFonts w:ascii="Arial" w:hAnsi="Arial" w:cs="Arial"/>
              </w:rPr>
              <w:t>Date: 2</w:t>
            </w:r>
            <w:r>
              <w:rPr>
                <w:rFonts w:ascii="Arial" w:hAnsi="Arial" w:cs="Arial"/>
              </w:rPr>
              <w:t>3</w:t>
            </w:r>
            <w:r w:rsidRPr="00764113">
              <w:rPr>
                <w:rFonts w:ascii="Arial" w:hAnsi="Arial" w:cs="Arial"/>
              </w:rPr>
              <w:t>-</w:t>
            </w:r>
            <w:r>
              <w:rPr>
                <w:rFonts w:ascii="Arial" w:hAnsi="Arial" w:cs="Arial"/>
              </w:rPr>
              <w:t>09</w:t>
            </w:r>
            <w:r w:rsidRPr="00764113">
              <w:rPr>
                <w:rFonts w:ascii="Arial" w:hAnsi="Arial" w:cs="Arial"/>
              </w:rPr>
              <w:t>-19</w:t>
            </w:r>
          </w:p>
          <w:p w14:paraId="47C31D2C" w14:textId="77777777" w:rsidR="001024ED" w:rsidRPr="00764113" w:rsidRDefault="001024ED" w:rsidP="00F45B88">
            <w:pPr>
              <w:spacing w:line="360" w:lineRule="auto"/>
              <w:rPr>
                <w:rFonts w:ascii="Arial" w:hAnsi="Arial" w:cs="Arial"/>
              </w:rPr>
            </w:pPr>
            <w:r w:rsidRPr="00764113">
              <w:rPr>
                <w:rFonts w:ascii="Arial" w:hAnsi="Arial" w:cs="Arial"/>
              </w:rPr>
              <w:t xml:space="preserve">Time: </w:t>
            </w:r>
            <w:r>
              <w:rPr>
                <w:rFonts w:ascii="Arial" w:hAnsi="Arial" w:cs="Arial"/>
              </w:rPr>
              <w:t>9.00a</w:t>
            </w:r>
            <w:r w:rsidRPr="00764113">
              <w:rPr>
                <w:rFonts w:ascii="Arial" w:hAnsi="Arial" w:cs="Arial"/>
              </w:rPr>
              <w:t>m</w:t>
            </w:r>
          </w:p>
        </w:tc>
      </w:tr>
      <w:tr w:rsidR="001024ED" w:rsidRPr="00A6292C" w14:paraId="1267FE2E" w14:textId="77777777" w:rsidTr="00F45B88">
        <w:tc>
          <w:tcPr>
            <w:tcW w:w="8926" w:type="dxa"/>
          </w:tcPr>
          <w:p w14:paraId="5D944BB1" w14:textId="77777777" w:rsidR="001024ED" w:rsidRDefault="001024ED" w:rsidP="00F45B88">
            <w:pPr>
              <w:spacing w:line="360" w:lineRule="auto"/>
              <w:rPr>
                <w:rFonts w:ascii="Arial" w:hAnsi="Arial" w:cs="Arial"/>
              </w:rPr>
            </w:pPr>
            <w:r w:rsidRPr="00764113">
              <w:rPr>
                <w:rFonts w:ascii="Arial" w:hAnsi="Arial" w:cs="Arial"/>
              </w:rPr>
              <w:t xml:space="preserve">Lesson details:  </w:t>
            </w:r>
          </w:p>
          <w:p w14:paraId="1D28A669" w14:textId="77777777" w:rsidR="001024ED" w:rsidRPr="00764113" w:rsidRDefault="001024ED" w:rsidP="00F45B88">
            <w:pPr>
              <w:spacing w:line="360" w:lineRule="auto"/>
              <w:rPr>
                <w:rFonts w:ascii="Arial" w:hAnsi="Arial" w:cs="Arial"/>
              </w:rPr>
            </w:pPr>
          </w:p>
          <w:p w14:paraId="3B84CD35" w14:textId="77777777" w:rsidR="001024ED" w:rsidRPr="00764113" w:rsidRDefault="001024ED" w:rsidP="001024ED">
            <w:pPr>
              <w:pStyle w:val="ListParagraph"/>
              <w:numPr>
                <w:ilvl w:val="0"/>
                <w:numId w:val="9"/>
              </w:numPr>
              <w:spacing w:line="360" w:lineRule="auto"/>
              <w:rPr>
                <w:rFonts w:ascii="Arial" w:hAnsi="Arial" w:cs="Arial"/>
              </w:rPr>
            </w:pPr>
            <w:r w:rsidRPr="00764113">
              <w:rPr>
                <w:rFonts w:ascii="Arial" w:hAnsi="Arial" w:cs="Arial"/>
              </w:rPr>
              <w:t>2</w:t>
            </w:r>
            <w:r>
              <w:rPr>
                <w:rFonts w:ascii="Arial" w:hAnsi="Arial" w:cs="Arial"/>
              </w:rPr>
              <w:t>0</w:t>
            </w:r>
            <w:r w:rsidRPr="00764113">
              <w:rPr>
                <w:rFonts w:ascii="Arial" w:hAnsi="Arial" w:cs="Arial"/>
              </w:rPr>
              <w:t xml:space="preserve"> children i</w:t>
            </w:r>
            <w:r>
              <w:rPr>
                <w:rFonts w:ascii="Arial" w:hAnsi="Arial" w:cs="Arial"/>
              </w:rPr>
              <w:t>n the class</w:t>
            </w:r>
          </w:p>
          <w:p w14:paraId="70C13388" w14:textId="77777777" w:rsidR="001024ED" w:rsidRPr="00764113" w:rsidRDefault="001024ED" w:rsidP="001024ED">
            <w:pPr>
              <w:pStyle w:val="ListParagraph"/>
              <w:numPr>
                <w:ilvl w:val="0"/>
                <w:numId w:val="9"/>
              </w:numPr>
              <w:spacing w:line="360" w:lineRule="auto"/>
              <w:rPr>
                <w:rFonts w:ascii="Arial" w:hAnsi="Arial" w:cs="Arial"/>
              </w:rPr>
            </w:pPr>
            <w:r w:rsidRPr="00764113">
              <w:rPr>
                <w:rFonts w:ascii="Arial" w:hAnsi="Arial" w:cs="Arial"/>
              </w:rPr>
              <w:t>Mixed class of reception.</w:t>
            </w:r>
          </w:p>
          <w:p w14:paraId="3EE2DAF9" w14:textId="77777777" w:rsidR="001024ED" w:rsidRPr="00764113" w:rsidRDefault="001024ED" w:rsidP="001024ED">
            <w:pPr>
              <w:pStyle w:val="ListParagraph"/>
              <w:numPr>
                <w:ilvl w:val="0"/>
                <w:numId w:val="9"/>
              </w:numPr>
              <w:spacing w:line="360" w:lineRule="auto"/>
              <w:rPr>
                <w:rFonts w:ascii="Arial" w:hAnsi="Arial" w:cs="Arial"/>
              </w:rPr>
            </w:pPr>
            <w:r w:rsidRPr="00764113">
              <w:rPr>
                <w:rFonts w:ascii="Arial" w:hAnsi="Arial" w:cs="Arial"/>
              </w:rPr>
              <w:t xml:space="preserve">4 reception children, 16 year 1 children. </w:t>
            </w:r>
          </w:p>
          <w:p w14:paraId="1FF751F5" w14:textId="77777777" w:rsidR="001024ED" w:rsidRPr="00764113" w:rsidRDefault="001024ED" w:rsidP="001024ED">
            <w:pPr>
              <w:pStyle w:val="ListParagraph"/>
              <w:numPr>
                <w:ilvl w:val="0"/>
                <w:numId w:val="9"/>
              </w:numPr>
              <w:spacing w:line="360" w:lineRule="auto"/>
              <w:rPr>
                <w:rFonts w:ascii="Arial" w:hAnsi="Arial" w:cs="Arial"/>
              </w:rPr>
            </w:pPr>
            <w:r w:rsidRPr="00764113">
              <w:rPr>
                <w:rFonts w:ascii="Arial" w:hAnsi="Arial" w:cs="Arial"/>
              </w:rPr>
              <w:t>1 TA.</w:t>
            </w:r>
          </w:p>
          <w:p w14:paraId="6E0FF320" w14:textId="77777777" w:rsidR="001024ED" w:rsidRPr="00764113" w:rsidRDefault="001024ED" w:rsidP="001024ED">
            <w:pPr>
              <w:pStyle w:val="ListParagraph"/>
              <w:numPr>
                <w:ilvl w:val="0"/>
                <w:numId w:val="9"/>
              </w:numPr>
              <w:spacing w:line="360" w:lineRule="auto"/>
              <w:rPr>
                <w:rFonts w:ascii="Arial" w:hAnsi="Arial" w:cs="Arial"/>
              </w:rPr>
            </w:pPr>
            <w:r w:rsidRPr="00764113">
              <w:rPr>
                <w:rFonts w:ascii="Arial" w:hAnsi="Arial" w:cs="Arial"/>
              </w:rPr>
              <w:t>1 ALN</w:t>
            </w:r>
          </w:p>
          <w:p w14:paraId="74EF0BA2" w14:textId="77777777" w:rsidR="001024ED" w:rsidRPr="00764113" w:rsidRDefault="001024ED" w:rsidP="001024ED">
            <w:pPr>
              <w:pStyle w:val="ListParagraph"/>
              <w:numPr>
                <w:ilvl w:val="0"/>
                <w:numId w:val="9"/>
              </w:numPr>
              <w:spacing w:line="360" w:lineRule="auto"/>
              <w:rPr>
                <w:rFonts w:ascii="Arial" w:hAnsi="Arial" w:cs="Arial"/>
              </w:rPr>
            </w:pPr>
            <w:r w:rsidRPr="00764113">
              <w:rPr>
                <w:rFonts w:ascii="Arial" w:hAnsi="Arial" w:cs="Arial"/>
              </w:rPr>
              <w:lastRenderedPageBreak/>
              <w:t>1 speech and language.</w:t>
            </w:r>
          </w:p>
          <w:p w14:paraId="119E2D2E" w14:textId="77777777" w:rsidR="001024ED" w:rsidRPr="00764113" w:rsidRDefault="001024ED" w:rsidP="001024ED">
            <w:pPr>
              <w:pStyle w:val="ListParagraph"/>
              <w:numPr>
                <w:ilvl w:val="0"/>
                <w:numId w:val="9"/>
              </w:numPr>
              <w:spacing w:line="360" w:lineRule="auto"/>
              <w:rPr>
                <w:rFonts w:ascii="Arial" w:hAnsi="Arial" w:cs="Arial"/>
              </w:rPr>
            </w:pPr>
            <w:r w:rsidRPr="00764113">
              <w:rPr>
                <w:rFonts w:ascii="Arial" w:hAnsi="Arial" w:cs="Arial"/>
              </w:rPr>
              <w:t>1 child with hearing difficulties.</w:t>
            </w:r>
          </w:p>
          <w:p w14:paraId="7C3803C4" w14:textId="77777777" w:rsidR="001024ED" w:rsidRPr="00764113" w:rsidRDefault="001024ED" w:rsidP="00F45B88">
            <w:pPr>
              <w:pStyle w:val="ListParagraph"/>
              <w:spacing w:line="360" w:lineRule="auto"/>
              <w:rPr>
                <w:rFonts w:ascii="Arial" w:hAnsi="Arial" w:cs="Arial"/>
              </w:rPr>
            </w:pPr>
          </w:p>
          <w:p w14:paraId="0BF5700A" w14:textId="77777777" w:rsidR="001024ED" w:rsidRPr="00764113" w:rsidRDefault="001024ED" w:rsidP="00F45B88">
            <w:pPr>
              <w:spacing w:line="360" w:lineRule="auto"/>
              <w:rPr>
                <w:rFonts w:ascii="Arial" w:hAnsi="Arial" w:cs="Arial"/>
              </w:rPr>
            </w:pPr>
          </w:p>
          <w:p w14:paraId="61D7F098" w14:textId="77777777" w:rsidR="001024ED" w:rsidRPr="00764113" w:rsidRDefault="001024ED" w:rsidP="00F45B88">
            <w:pPr>
              <w:spacing w:line="360" w:lineRule="auto"/>
              <w:rPr>
                <w:rFonts w:ascii="Arial" w:hAnsi="Arial" w:cs="Arial"/>
              </w:rPr>
            </w:pPr>
          </w:p>
          <w:p w14:paraId="3435E391" w14:textId="77777777" w:rsidR="001024ED" w:rsidRPr="00764113" w:rsidRDefault="001024ED" w:rsidP="00F45B88">
            <w:pPr>
              <w:spacing w:line="360" w:lineRule="auto"/>
              <w:rPr>
                <w:rFonts w:ascii="Arial" w:hAnsi="Arial" w:cs="Arial"/>
              </w:rPr>
            </w:pPr>
          </w:p>
        </w:tc>
      </w:tr>
      <w:tr w:rsidR="001024ED" w:rsidRPr="00A6292C" w14:paraId="577D9A6D" w14:textId="77777777" w:rsidTr="00F45B88">
        <w:tc>
          <w:tcPr>
            <w:tcW w:w="8926" w:type="dxa"/>
          </w:tcPr>
          <w:p w14:paraId="3A8EEFA5" w14:textId="77777777" w:rsidR="001024ED" w:rsidRPr="00764113" w:rsidRDefault="001024ED" w:rsidP="00F45B88">
            <w:pPr>
              <w:spacing w:line="360" w:lineRule="auto"/>
              <w:rPr>
                <w:rFonts w:ascii="Arial" w:hAnsi="Arial" w:cs="Arial"/>
                <w:b/>
                <w:bCs/>
                <w:lang w:val="en-US"/>
              </w:rPr>
            </w:pPr>
            <w:r w:rsidRPr="00764113">
              <w:rPr>
                <w:rFonts w:ascii="Arial" w:hAnsi="Arial" w:cs="Arial"/>
                <w:b/>
                <w:bCs/>
                <w:lang w:val="en-US"/>
              </w:rPr>
              <w:lastRenderedPageBreak/>
              <w:t>Classroom culture</w:t>
            </w:r>
          </w:p>
          <w:p w14:paraId="188C6AFB" w14:textId="77777777" w:rsidR="001024ED" w:rsidRPr="00764113" w:rsidRDefault="001024ED" w:rsidP="00F45B88">
            <w:pPr>
              <w:spacing w:line="360" w:lineRule="auto"/>
              <w:rPr>
                <w:rFonts w:ascii="Arial" w:hAnsi="Arial" w:cs="Arial"/>
                <w:bCs/>
                <w:lang w:val="en-US"/>
              </w:rPr>
            </w:pPr>
            <w:r w:rsidRPr="00764113">
              <w:rPr>
                <w:rFonts w:ascii="Arial" w:hAnsi="Arial" w:cs="Arial"/>
                <w:bCs/>
                <w:lang w:val="en-US"/>
              </w:rPr>
              <w:t>(Are the students focused on learning?)</w:t>
            </w:r>
          </w:p>
          <w:p w14:paraId="5DF0D116" w14:textId="77777777" w:rsidR="001024ED" w:rsidRPr="00764113" w:rsidRDefault="001024ED" w:rsidP="00F45B88">
            <w:pPr>
              <w:spacing w:line="360" w:lineRule="auto"/>
              <w:rPr>
                <w:rFonts w:ascii="Arial" w:hAnsi="Arial" w:cs="Arial"/>
                <w:bCs/>
                <w:lang w:val="en-US"/>
              </w:rPr>
            </w:pPr>
          </w:p>
          <w:p w14:paraId="7A9211C7" w14:textId="77777777" w:rsidR="001024ED" w:rsidRPr="00764113" w:rsidRDefault="001024ED" w:rsidP="001024ED">
            <w:pPr>
              <w:pStyle w:val="ListParagraph"/>
              <w:numPr>
                <w:ilvl w:val="0"/>
                <w:numId w:val="17"/>
              </w:numPr>
              <w:spacing w:line="360" w:lineRule="auto"/>
              <w:rPr>
                <w:rFonts w:ascii="Arial" w:hAnsi="Arial" w:cs="Arial"/>
                <w:lang w:val="en-US"/>
              </w:rPr>
            </w:pPr>
            <w:r w:rsidRPr="00764113">
              <w:rPr>
                <w:rFonts w:ascii="Arial" w:hAnsi="Arial" w:cs="Arial"/>
                <w:lang w:val="en-US"/>
              </w:rPr>
              <w:t xml:space="preserve"> The classroom environment was very calm, the children listened well on the carpet. </w:t>
            </w:r>
          </w:p>
          <w:p w14:paraId="50C108DC" w14:textId="77777777" w:rsidR="001024ED" w:rsidRPr="00764113" w:rsidRDefault="001024ED" w:rsidP="001024ED">
            <w:pPr>
              <w:pStyle w:val="ListParagraph"/>
              <w:numPr>
                <w:ilvl w:val="0"/>
                <w:numId w:val="17"/>
              </w:numPr>
              <w:spacing w:line="360" w:lineRule="auto"/>
              <w:rPr>
                <w:rFonts w:ascii="Arial" w:hAnsi="Arial" w:cs="Arial"/>
                <w:lang w:val="en-US"/>
              </w:rPr>
            </w:pPr>
            <w:r>
              <w:rPr>
                <w:rFonts w:ascii="Arial" w:hAnsi="Arial" w:cs="Arial"/>
                <w:lang w:val="en-US"/>
              </w:rPr>
              <w:t>‘</w:t>
            </w:r>
            <w:r w:rsidRPr="00764113">
              <w:rPr>
                <w:rFonts w:ascii="Arial" w:hAnsi="Arial" w:cs="Arial"/>
                <w:lang w:val="en-US"/>
              </w:rPr>
              <w:t>Secret star</w:t>
            </w:r>
            <w:r>
              <w:rPr>
                <w:rFonts w:ascii="Arial" w:hAnsi="Arial" w:cs="Arial"/>
                <w:lang w:val="en-US"/>
              </w:rPr>
              <w:t>’</w:t>
            </w:r>
            <w:r w:rsidRPr="00764113">
              <w:rPr>
                <w:rFonts w:ascii="Arial" w:hAnsi="Arial" w:cs="Arial"/>
                <w:lang w:val="en-US"/>
              </w:rPr>
              <w:t xml:space="preserve"> as a </w:t>
            </w:r>
            <w:proofErr w:type="spellStart"/>
            <w:r w:rsidRPr="00764113">
              <w:rPr>
                <w:rFonts w:ascii="Arial" w:hAnsi="Arial" w:cs="Arial"/>
                <w:lang w:val="en-US"/>
              </w:rPr>
              <w:t>behavio</w:t>
            </w:r>
            <w:r>
              <w:rPr>
                <w:rFonts w:ascii="Arial" w:hAnsi="Arial" w:cs="Arial"/>
                <w:lang w:val="en-US"/>
              </w:rPr>
              <w:t>u</w:t>
            </w:r>
            <w:r w:rsidRPr="00764113">
              <w:rPr>
                <w:rFonts w:ascii="Arial" w:hAnsi="Arial" w:cs="Arial"/>
                <w:lang w:val="en-US"/>
              </w:rPr>
              <w:t>r</w:t>
            </w:r>
            <w:proofErr w:type="spellEnd"/>
            <w:r w:rsidRPr="00764113">
              <w:rPr>
                <w:rFonts w:ascii="Arial" w:hAnsi="Arial" w:cs="Arial"/>
                <w:lang w:val="en-US"/>
              </w:rPr>
              <w:t xml:space="preserve"> management strategy. </w:t>
            </w:r>
          </w:p>
          <w:p w14:paraId="187DCCA5" w14:textId="77777777" w:rsidR="001024ED" w:rsidRDefault="001024ED" w:rsidP="001024ED">
            <w:pPr>
              <w:pStyle w:val="ListParagraph"/>
              <w:numPr>
                <w:ilvl w:val="0"/>
                <w:numId w:val="17"/>
              </w:numPr>
              <w:spacing w:line="360" w:lineRule="auto"/>
              <w:rPr>
                <w:rFonts w:ascii="Arial" w:hAnsi="Arial" w:cs="Arial"/>
                <w:lang w:val="en-US"/>
              </w:rPr>
            </w:pPr>
            <w:r w:rsidRPr="00764113">
              <w:rPr>
                <w:rFonts w:ascii="Arial" w:hAnsi="Arial" w:cs="Arial"/>
                <w:lang w:val="en-US"/>
              </w:rPr>
              <w:t xml:space="preserve">The teacher used a lot of incidental Welsh. </w:t>
            </w:r>
            <w:r>
              <w:rPr>
                <w:rFonts w:ascii="Arial" w:hAnsi="Arial" w:cs="Arial"/>
                <w:lang w:val="en-US"/>
              </w:rPr>
              <w:t>(Had taken the register in Welsh)</w:t>
            </w:r>
          </w:p>
          <w:p w14:paraId="2D209EEC" w14:textId="77777777" w:rsidR="001024ED" w:rsidRPr="00764113" w:rsidRDefault="001024ED" w:rsidP="001024ED">
            <w:pPr>
              <w:pStyle w:val="ListParagraph"/>
              <w:numPr>
                <w:ilvl w:val="0"/>
                <w:numId w:val="17"/>
              </w:numPr>
              <w:spacing w:line="360" w:lineRule="auto"/>
              <w:rPr>
                <w:rFonts w:ascii="Arial" w:hAnsi="Arial" w:cs="Arial"/>
                <w:lang w:val="en-US"/>
              </w:rPr>
            </w:pPr>
            <w:r>
              <w:rPr>
                <w:rFonts w:ascii="Arial" w:hAnsi="Arial" w:cs="Arial"/>
                <w:lang w:val="en-US"/>
              </w:rPr>
              <w:t xml:space="preserve">The children had just had circle time- </w:t>
            </w:r>
            <w:proofErr w:type="spellStart"/>
            <w:r>
              <w:rPr>
                <w:rFonts w:ascii="Arial" w:hAnsi="Arial" w:cs="Arial"/>
                <w:lang w:val="en-US"/>
              </w:rPr>
              <w:t>sut</w:t>
            </w:r>
            <w:proofErr w:type="spellEnd"/>
            <w:r>
              <w:rPr>
                <w:rFonts w:ascii="Arial" w:hAnsi="Arial" w:cs="Arial"/>
                <w:lang w:val="en-US"/>
              </w:rPr>
              <w:t xml:space="preserve"> </w:t>
            </w:r>
            <w:proofErr w:type="spellStart"/>
            <w:r>
              <w:rPr>
                <w:rFonts w:ascii="Arial" w:hAnsi="Arial" w:cs="Arial"/>
                <w:lang w:val="en-US"/>
              </w:rPr>
              <w:t>wyt</w:t>
            </w:r>
            <w:proofErr w:type="spellEnd"/>
            <w:r>
              <w:rPr>
                <w:rFonts w:ascii="Arial" w:hAnsi="Arial" w:cs="Arial"/>
                <w:lang w:val="en-US"/>
              </w:rPr>
              <w:t xml:space="preserve"> </w:t>
            </w:r>
            <w:proofErr w:type="spellStart"/>
            <w:r>
              <w:rPr>
                <w:rFonts w:ascii="Arial" w:hAnsi="Arial" w:cs="Arial"/>
                <w:lang w:val="en-US"/>
              </w:rPr>
              <w:t>ti</w:t>
            </w:r>
            <w:proofErr w:type="spellEnd"/>
            <w:r>
              <w:rPr>
                <w:rFonts w:ascii="Arial" w:hAnsi="Arial" w:cs="Arial"/>
                <w:lang w:val="en-US"/>
              </w:rPr>
              <w:t xml:space="preserve">? </w:t>
            </w:r>
          </w:p>
        </w:tc>
      </w:tr>
      <w:tr w:rsidR="001024ED" w:rsidRPr="00A6292C" w14:paraId="5CAC3AD3" w14:textId="77777777" w:rsidTr="00F45B88">
        <w:tc>
          <w:tcPr>
            <w:tcW w:w="8926" w:type="dxa"/>
          </w:tcPr>
          <w:p w14:paraId="089A2782" w14:textId="77777777" w:rsidR="001024ED" w:rsidRPr="00764113" w:rsidRDefault="001024ED" w:rsidP="00F45B88">
            <w:pPr>
              <w:spacing w:line="360" w:lineRule="auto"/>
              <w:rPr>
                <w:rFonts w:ascii="Arial" w:hAnsi="Arial" w:cs="Arial"/>
                <w:b/>
              </w:rPr>
            </w:pPr>
            <w:r w:rsidRPr="00764113">
              <w:rPr>
                <w:rFonts w:ascii="Arial" w:hAnsi="Arial" w:cs="Arial"/>
                <w:b/>
              </w:rPr>
              <w:t>Objectives</w:t>
            </w:r>
          </w:p>
          <w:p w14:paraId="1CEA6CE3" w14:textId="77777777" w:rsidR="001024ED" w:rsidRPr="00764113" w:rsidRDefault="001024ED" w:rsidP="00F45B88">
            <w:pPr>
              <w:spacing w:line="360" w:lineRule="auto"/>
              <w:rPr>
                <w:rFonts w:ascii="Arial" w:hAnsi="Arial" w:cs="Arial"/>
              </w:rPr>
            </w:pPr>
            <w:r w:rsidRPr="00764113">
              <w:rPr>
                <w:rFonts w:ascii="Arial" w:hAnsi="Arial" w:cs="Arial"/>
              </w:rPr>
              <w:t xml:space="preserve">(Is there a clear purpose to the lesson?  How do the lesson activities promote that purpose?) </w:t>
            </w:r>
          </w:p>
          <w:p w14:paraId="685FFEF4" w14:textId="77777777" w:rsidR="001024ED" w:rsidRPr="00764113" w:rsidRDefault="001024ED" w:rsidP="001024ED">
            <w:pPr>
              <w:pStyle w:val="ListParagraph"/>
              <w:numPr>
                <w:ilvl w:val="1"/>
                <w:numId w:val="16"/>
              </w:numPr>
              <w:spacing w:line="360" w:lineRule="auto"/>
              <w:rPr>
                <w:rFonts w:ascii="Arial" w:hAnsi="Arial" w:cs="Arial"/>
              </w:rPr>
            </w:pPr>
            <w:r w:rsidRPr="00764113">
              <w:rPr>
                <w:rFonts w:ascii="Arial" w:hAnsi="Arial" w:cs="Arial"/>
              </w:rPr>
              <w:t>Although there were no learning objectives written on the board, the teacher gave clear instructions to the children on the carpet about what they were going to do.</w:t>
            </w:r>
          </w:p>
          <w:p w14:paraId="45C4C336" w14:textId="77777777" w:rsidR="001024ED" w:rsidRDefault="001024ED" w:rsidP="001024ED">
            <w:pPr>
              <w:pStyle w:val="ListParagraph"/>
              <w:numPr>
                <w:ilvl w:val="1"/>
                <w:numId w:val="16"/>
              </w:numPr>
              <w:spacing w:line="360" w:lineRule="auto"/>
              <w:rPr>
                <w:rFonts w:ascii="Arial" w:hAnsi="Arial" w:cs="Arial"/>
              </w:rPr>
            </w:pPr>
            <w:r w:rsidRPr="00764113">
              <w:rPr>
                <w:rFonts w:ascii="Arial" w:hAnsi="Arial" w:cs="Arial"/>
              </w:rPr>
              <w:t>Th</w:t>
            </w:r>
            <w:r>
              <w:rPr>
                <w:rFonts w:ascii="Arial" w:hAnsi="Arial" w:cs="Arial"/>
              </w:rPr>
              <w:t>e teacher said, ‘today we are going to sort the animals into groups.’ ‘We know that some animals live on a farm, some animals are pets that live in houses.’</w:t>
            </w:r>
          </w:p>
          <w:p w14:paraId="2881D007" w14:textId="77777777" w:rsidR="001024ED" w:rsidRDefault="001024ED" w:rsidP="001024ED">
            <w:pPr>
              <w:pStyle w:val="ListParagraph"/>
              <w:numPr>
                <w:ilvl w:val="1"/>
                <w:numId w:val="16"/>
              </w:numPr>
              <w:spacing w:line="360" w:lineRule="auto"/>
              <w:rPr>
                <w:rFonts w:ascii="Arial" w:hAnsi="Arial" w:cs="Arial"/>
              </w:rPr>
            </w:pPr>
            <w:r>
              <w:rPr>
                <w:rFonts w:ascii="Arial" w:hAnsi="Arial" w:cs="Arial"/>
              </w:rPr>
              <w:t>LO- To sort using one criterion (for lower ability groups).</w:t>
            </w:r>
          </w:p>
          <w:p w14:paraId="1716551E" w14:textId="77777777" w:rsidR="001024ED" w:rsidRPr="00764113" w:rsidRDefault="001024ED" w:rsidP="001024ED">
            <w:pPr>
              <w:pStyle w:val="ListParagraph"/>
              <w:numPr>
                <w:ilvl w:val="1"/>
                <w:numId w:val="16"/>
              </w:numPr>
              <w:spacing w:line="360" w:lineRule="auto"/>
              <w:rPr>
                <w:rFonts w:ascii="Arial" w:hAnsi="Arial" w:cs="Arial"/>
              </w:rPr>
            </w:pPr>
            <w:r>
              <w:rPr>
                <w:rFonts w:ascii="Arial" w:hAnsi="Arial" w:cs="Arial"/>
              </w:rPr>
              <w:t>LO- To sort using more than one criterion (for higher ability groups).</w:t>
            </w:r>
          </w:p>
          <w:p w14:paraId="4ECC18B2" w14:textId="77777777" w:rsidR="001024ED" w:rsidRPr="00850BEC" w:rsidRDefault="001024ED" w:rsidP="00F45B88">
            <w:pPr>
              <w:spacing w:line="360" w:lineRule="auto"/>
              <w:ind w:left="1080"/>
              <w:rPr>
                <w:rFonts w:ascii="Arial" w:hAnsi="Arial" w:cs="Arial"/>
              </w:rPr>
            </w:pPr>
          </w:p>
          <w:p w14:paraId="06DC325E" w14:textId="77777777" w:rsidR="001024ED" w:rsidRPr="00764113" w:rsidRDefault="001024ED" w:rsidP="001024ED">
            <w:pPr>
              <w:pStyle w:val="ListParagraph"/>
              <w:numPr>
                <w:ilvl w:val="1"/>
                <w:numId w:val="16"/>
              </w:numPr>
              <w:spacing w:line="360" w:lineRule="auto"/>
              <w:rPr>
                <w:rFonts w:ascii="Arial" w:hAnsi="Arial" w:cs="Arial"/>
              </w:rPr>
            </w:pPr>
            <w:r w:rsidRPr="00764113">
              <w:rPr>
                <w:rFonts w:ascii="Arial" w:hAnsi="Arial" w:cs="Arial"/>
              </w:rPr>
              <w:t xml:space="preserve">The learning objectives were present on the work sheet. </w:t>
            </w:r>
          </w:p>
          <w:p w14:paraId="4885017C" w14:textId="77777777" w:rsidR="001024ED" w:rsidRPr="00764113" w:rsidRDefault="001024ED" w:rsidP="00F45B88">
            <w:pPr>
              <w:pStyle w:val="ListParagraph"/>
              <w:spacing w:line="360" w:lineRule="auto"/>
              <w:ind w:left="1440"/>
              <w:rPr>
                <w:rFonts w:ascii="Arial" w:hAnsi="Arial" w:cs="Arial"/>
              </w:rPr>
            </w:pPr>
          </w:p>
          <w:p w14:paraId="3196DADF" w14:textId="77777777" w:rsidR="001024ED" w:rsidRPr="00764113" w:rsidRDefault="001024ED" w:rsidP="00F45B88">
            <w:pPr>
              <w:spacing w:line="360" w:lineRule="auto"/>
              <w:rPr>
                <w:rFonts w:ascii="Arial" w:hAnsi="Arial" w:cs="Arial"/>
              </w:rPr>
            </w:pPr>
            <w:r w:rsidRPr="00764113">
              <w:rPr>
                <w:rFonts w:ascii="Arial" w:hAnsi="Arial" w:cs="Arial"/>
              </w:rPr>
              <w:t xml:space="preserve">     </w:t>
            </w:r>
          </w:p>
          <w:p w14:paraId="03577B47" w14:textId="77777777" w:rsidR="001024ED" w:rsidRDefault="001024ED" w:rsidP="001024ED">
            <w:pPr>
              <w:pStyle w:val="ListParagraph"/>
              <w:numPr>
                <w:ilvl w:val="0"/>
                <w:numId w:val="19"/>
              </w:numPr>
              <w:spacing w:line="360" w:lineRule="auto"/>
              <w:rPr>
                <w:rFonts w:ascii="Arial" w:hAnsi="Arial" w:cs="Arial"/>
              </w:rPr>
            </w:pPr>
            <w:r>
              <w:rPr>
                <w:rFonts w:ascii="Arial" w:hAnsi="Arial" w:cs="Arial"/>
              </w:rPr>
              <w:t xml:space="preserve">One group was sorting toy animals using hoops on the carpet with the TA, the other group was cutting out animals using the work sheet on the table with the teacher.  </w:t>
            </w:r>
          </w:p>
          <w:p w14:paraId="4E20F33D" w14:textId="77777777" w:rsidR="001024ED" w:rsidRPr="00764113" w:rsidRDefault="001024ED" w:rsidP="00F45B88">
            <w:pPr>
              <w:pStyle w:val="ListParagraph"/>
              <w:spacing w:line="360" w:lineRule="auto"/>
              <w:ind w:left="1395"/>
              <w:rPr>
                <w:rFonts w:ascii="Arial" w:hAnsi="Arial" w:cs="Arial"/>
              </w:rPr>
            </w:pPr>
          </w:p>
          <w:p w14:paraId="61203796" w14:textId="77777777" w:rsidR="001024ED" w:rsidRPr="00764113" w:rsidRDefault="001024ED" w:rsidP="00F45B88">
            <w:pPr>
              <w:spacing w:line="360" w:lineRule="auto"/>
              <w:ind w:left="720"/>
              <w:rPr>
                <w:rFonts w:ascii="Arial" w:hAnsi="Arial" w:cs="Arial"/>
              </w:rPr>
            </w:pPr>
          </w:p>
          <w:p w14:paraId="2C0159D3" w14:textId="77777777" w:rsidR="001024ED" w:rsidRPr="00764113" w:rsidRDefault="001024ED" w:rsidP="00F45B88">
            <w:pPr>
              <w:spacing w:line="360" w:lineRule="auto"/>
              <w:ind w:left="720"/>
              <w:rPr>
                <w:rFonts w:ascii="Arial" w:hAnsi="Arial" w:cs="Arial"/>
              </w:rPr>
            </w:pPr>
          </w:p>
          <w:p w14:paraId="4ADFAF72" w14:textId="77777777" w:rsidR="001024ED" w:rsidRPr="00764113" w:rsidRDefault="001024ED" w:rsidP="00F45B88">
            <w:pPr>
              <w:pStyle w:val="ListParagraph"/>
              <w:spacing w:line="360" w:lineRule="auto"/>
              <w:rPr>
                <w:rFonts w:ascii="Arial" w:hAnsi="Arial" w:cs="Arial"/>
              </w:rPr>
            </w:pPr>
          </w:p>
          <w:p w14:paraId="025A804F" w14:textId="77777777" w:rsidR="001024ED" w:rsidRPr="00764113" w:rsidRDefault="001024ED" w:rsidP="00F45B88">
            <w:pPr>
              <w:pStyle w:val="ListParagraph"/>
              <w:spacing w:line="360" w:lineRule="auto"/>
              <w:rPr>
                <w:rFonts w:ascii="Arial" w:hAnsi="Arial" w:cs="Arial"/>
              </w:rPr>
            </w:pPr>
          </w:p>
          <w:p w14:paraId="64F90CA5" w14:textId="77777777" w:rsidR="001024ED" w:rsidRPr="00764113" w:rsidRDefault="001024ED" w:rsidP="00F45B88">
            <w:pPr>
              <w:pStyle w:val="ListParagraph"/>
              <w:spacing w:line="360" w:lineRule="auto"/>
              <w:rPr>
                <w:rFonts w:ascii="Arial" w:hAnsi="Arial" w:cs="Arial"/>
              </w:rPr>
            </w:pPr>
          </w:p>
          <w:p w14:paraId="41670DC1" w14:textId="77777777" w:rsidR="001024ED" w:rsidRPr="00764113" w:rsidRDefault="001024ED" w:rsidP="00F45B88">
            <w:pPr>
              <w:spacing w:line="360" w:lineRule="auto"/>
              <w:rPr>
                <w:rFonts w:ascii="Arial" w:hAnsi="Arial" w:cs="Arial"/>
              </w:rPr>
            </w:pPr>
          </w:p>
          <w:p w14:paraId="2987809A" w14:textId="77777777" w:rsidR="001024ED" w:rsidRPr="00764113" w:rsidRDefault="001024ED" w:rsidP="00F45B88">
            <w:pPr>
              <w:spacing w:line="360" w:lineRule="auto"/>
              <w:rPr>
                <w:rFonts w:ascii="Arial" w:hAnsi="Arial" w:cs="Arial"/>
              </w:rPr>
            </w:pPr>
          </w:p>
          <w:p w14:paraId="4E5D6577" w14:textId="77777777" w:rsidR="001024ED" w:rsidRPr="00764113" w:rsidRDefault="001024ED" w:rsidP="00F45B88">
            <w:pPr>
              <w:spacing w:line="360" w:lineRule="auto"/>
              <w:rPr>
                <w:rFonts w:ascii="Arial" w:hAnsi="Arial" w:cs="Arial"/>
              </w:rPr>
            </w:pPr>
          </w:p>
          <w:p w14:paraId="700A780B" w14:textId="77777777" w:rsidR="001024ED" w:rsidRPr="00764113" w:rsidRDefault="001024ED" w:rsidP="00F45B88">
            <w:pPr>
              <w:spacing w:line="360" w:lineRule="auto"/>
              <w:rPr>
                <w:rFonts w:ascii="Arial" w:hAnsi="Arial" w:cs="Arial"/>
              </w:rPr>
            </w:pPr>
          </w:p>
        </w:tc>
      </w:tr>
      <w:tr w:rsidR="001024ED" w:rsidRPr="00A6292C" w14:paraId="242B1F5C" w14:textId="77777777" w:rsidTr="00F45B88">
        <w:tc>
          <w:tcPr>
            <w:tcW w:w="8926" w:type="dxa"/>
          </w:tcPr>
          <w:p w14:paraId="5659A22B" w14:textId="77777777" w:rsidR="001024ED" w:rsidRPr="00764113" w:rsidRDefault="001024ED" w:rsidP="00F45B88">
            <w:pPr>
              <w:spacing w:line="360" w:lineRule="auto"/>
              <w:rPr>
                <w:rFonts w:ascii="Arial" w:hAnsi="Arial" w:cs="Arial"/>
                <w:b/>
              </w:rPr>
            </w:pPr>
            <w:r w:rsidRPr="00764113">
              <w:rPr>
                <w:rFonts w:ascii="Arial" w:hAnsi="Arial" w:cs="Arial"/>
                <w:b/>
              </w:rPr>
              <w:lastRenderedPageBreak/>
              <w:t>Direction</w:t>
            </w:r>
          </w:p>
          <w:p w14:paraId="47AF2C94" w14:textId="77777777" w:rsidR="001024ED" w:rsidRPr="00764113" w:rsidRDefault="001024ED" w:rsidP="00F45B88">
            <w:pPr>
              <w:spacing w:line="360" w:lineRule="auto"/>
              <w:rPr>
                <w:rFonts w:ascii="Arial" w:hAnsi="Arial" w:cs="Arial"/>
              </w:rPr>
            </w:pPr>
            <w:r w:rsidRPr="00764113">
              <w:rPr>
                <w:rFonts w:ascii="Arial" w:hAnsi="Arial" w:cs="Arial"/>
              </w:rPr>
              <w:t>(Are the students clear about what they are doing and how to do it well?)</w:t>
            </w:r>
          </w:p>
          <w:p w14:paraId="264E0541" w14:textId="77777777" w:rsidR="001024ED" w:rsidRPr="00764113" w:rsidRDefault="001024ED" w:rsidP="00F45B88">
            <w:pPr>
              <w:spacing w:line="360" w:lineRule="auto"/>
              <w:rPr>
                <w:rFonts w:ascii="Arial" w:hAnsi="Arial" w:cs="Arial"/>
              </w:rPr>
            </w:pPr>
            <w:r w:rsidRPr="00764113">
              <w:rPr>
                <w:rFonts w:ascii="Arial" w:hAnsi="Arial" w:cs="Arial"/>
              </w:rPr>
              <w:t>students challenged?)</w:t>
            </w:r>
          </w:p>
          <w:p w14:paraId="1A2C6023" w14:textId="77777777" w:rsidR="001024ED" w:rsidRPr="00764113" w:rsidRDefault="001024ED" w:rsidP="00F45B88">
            <w:pPr>
              <w:spacing w:line="360" w:lineRule="auto"/>
              <w:rPr>
                <w:rFonts w:ascii="Arial" w:hAnsi="Arial" w:cs="Arial"/>
              </w:rPr>
            </w:pPr>
            <w:r w:rsidRPr="00764113">
              <w:rPr>
                <w:rFonts w:ascii="Arial" w:hAnsi="Arial" w:cs="Arial"/>
              </w:rPr>
              <w:t xml:space="preserve">All children were engaged and clear about the work sheet task. One child had more support from the teacher due to having additional learning needs. </w:t>
            </w:r>
            <w:r>
              <w:rPr>
                <w:rFonts w:ascii="Arial" w:hAnsi="Arial" w:cs="Arial"/>
              </w:rPr>
              <w:t xml:space="preserve">The children knew they had to cut and stick the animals into the correct circle. </w:t>
            </w:r>
          </w:p>
          <w:p w14:paraId="3370EA2B" w14:textId="77777777" w:rsidR="001024ED" w:rsidRPr="00764113" w:rsidRDefault="001024ED" w:rsidP="00F45B88">
            <w:pPr>
              <w:spacing w:line="360" w:lineRule="auto"/>
              <w:rPr>
                <w:rFonts w:ascii="Arial" w:hAnsi="Arial" w:cs="Arial"/>
              </w:rPr>
            </w:pPr>
          </w:p>
          <w:p w14:paraId="0DD44A17" w14:textId="77777777" w:rsidR="001024ED" w:rsidRPr="00764113" w:rsidRDefault="001024ED" w:rsidP="00F45B88">
            <w:pPr>
              <w:spacing w:line="360" w:lineRule="auto"/>
              <w:rPr>
                <w:rFonts w:ascii="Arial" w:hAnsi="Arial" w:cs="Arial"/>
              </w:rPr>
            </w:pPr>
          </w:p>
        </w:tc>
      </w:tr>
      <w:tr w:rsidR="001024ED" w:rsidRPr="00A6292C" w14:paraId="6F808C8B" w14:textId="77777777" w:rsidTr="00F45B88">
        <w:tc>
          <w:tcPr>
            <w:tcW w:w="8926" w:type="dxa"/>
          </w:tcPr>
          <w:p w14:paraId="255EDF72" w14:textId="77777777" w:rsidR="001024ED" w:rsidRPr="00764113" w:rsidRDefault="001024ED" w:rsidP="00F45B88">
            <w:pPr>
              <w:spacing w:line="360" w:lineRule="auto"/>
              <w:rPr>
                <w:rFonts w:ascii="Arial" w:hAnsi="Arial" w:cs="Arial"/>
                <w:b/>
              </w:rPr>
            </w:pPr>
            <w:r w:rsidRPr="00764113">
              <w:rPr>
                <w:rFonts w:ascii="Arial" w:hAnsi="Arial" w:cs="Arial"/>
                <w:b/>
              </w:rPr>
              <w:t>Access and challenge</w:t>
            </w:r>
          </w:p>
          <w:p w14:paraId="43AED5C8" w14:textId="77777777" w:rsidR="001024ED" w:rsidRPr="00764113" w:rsidRDefault="001024ED" w:rsidP="00F45B88">
            <w:pPr>
              <w:spacing w:line="360" w:lineRule="auto"/>
              <w:rPr>
                <w:rFonts w:ascii="Arial" w:hAnsi="Arial" w:cs="Arial"/>
              </w:rPr>
            </w:pPr>
            <w:r w:rsidRPr="00764113">
              <w:rPr>
                <w:rFonts w:ascii="Arial" w:hAnsi="Arial" w:cs="Arial"/>
              </w:rPr>
              <w:t xml:space="preserve"> (Are all students able to engage in the lesson?  Are all students challenged?)</w:t>
            </w:r>
          </w:p>
          <w:p w14:paraId="254C2A6E" w14:textId="77777777" w:rsidR="001024ED" w:rsidRPr="00764113" w:rsidRDefault="001024ED" w:rsidP="00F45B88">
            <w:pPr>
              <w:spacing w:line="360" w:lineRule="auto"/>
              <w:rPr>
                <w:rFonts w:ascii="Arial" w:hAnsi="Arial" w:cs="Arial"/>
              </w:rPr>
            </w:pPr>
          </w:p>
          <w:p w14:paraId="76049074" w14:textId="77777777" w:rsidR="001024ED" w:rsidRPr="00764113" w:rsidRDefault="001024ED" w:rsidP="001024ED">
            <w:pPr>
              <w:pStyle w:val="ListParagraph"/>
              <w:numPr>
                <w:ilvl w:val="0"/>
                <w:numId w:val="15"/>
              </w:numPr>
              <w:spacing w:line="360" w:lineRule="auto"/>
              <w:rPr>
                <w:rFonts w:ascii="Arial" w:hAnsi="Arial" w:cs="Arial"/>
              </w:rPr>
            </w:pPr>
            <w:r>
              <w:rPr>
                <w:rFonts w:ascii="Arial" w:hAnsi="Arial" w:cs="Arial"/>
              </w:rPr>
              <w:t>The teacher challenged the more able children to using more than one criterion.</w:t>
            </w:r>
          </w:p>
          <w:p w14:paraId="2826B1D2" w14:textId="77777777" w:rsidR="001024ED" w:rsidRPr="00764113" w:rsidRDefault="001024ED" w:rsidP="001024ED">
            <w:pPr>
              <w:pStyle w:val="ListParagraph"/>
              <w:numPr>
                <w:ilvl w:val="0"/>
                <w:numId w:val="15"/>
              </w:numPr>
              <w:spacing w:line="360" w:lineRule="auto"/>
              <w:rPr>
                <w:rFonts w:ascii="Arial" w:hAnsi="Arial" w:cs="Arial"/>
              </w:rPr>
            </w:pPr>
            <w:r w:rsidRPr="00764113">
              <w:rPr>
                <w:rFonts w:ascii="Arial" w:hAnsi="Arial" w:cs="Arial"/>
              </w:rPr>
              <w:t xml:space="preserve"> </w:t>
            </w:r>
            <w:r>
              <w:rPr>
                <w:rFonts w:ascii="Arial" w:hAnsi="Arial" w:cs="Arial"/>
              </w:rPr>
              <w:t xml:space="preserve">The lesson task was accessible to all, the children with learning difficulties used the floor hoops instead of the work sheet. </w:t>
            </w:r>
          </w:p>
        </w:tc>
      </w:tr>
      <w:tr w:rsidR="001024ED" w:rsidRPr="00A6292C" w14:paraId="1AD801CB" w14:textId="77777777" w:rsidTr="00F45B88">
        <w:tc>
          <w:tcPr>
            <w:tcW w:w="8926" w:type="dxa"/>
          </w:tcPr>
          <w:p w14:paraId="319CA6BC" w14:textId="77777777" w:rsidR="001024ED" w:rsidRPr="00764113" w:rsidRDefault="001024ED" w:rsidP="00F45B88">
            <w:pPr>
              <w:spacing w:line="360" w:lineRule="auto"/>
              <w:rPr>
                <w:rFonts w:ascii="Arial" w:hAnsi="Arial" w:cs="Arial"/>
                <w:b/>
              </w:rPr>
            </w:pPr>
            <w:r w:rsidRPr="00764113">
              <w:rPr>
                <w:rFonts w:ascii="Arial" w:hAnsi="Arial" w:cs="Arial"/>
                <w:b/>
              </w:rPr>
              <w:t>Assessment</w:t>
            </w:r>
          </w:p>
          <w:p w14:paraId="61B5460C" w14:textId="77777777" w:rsidR="001024ED" w:rsidRPr="00764113" w:rsidRDefault="001024ED" w:rsidP="00F45B88">
            <w:pPr>
              <w:spacing w:line="360" w:lineRule="auto"/>
              <w:rPr>
                <w:rFonts w:ascii="Arial" w:hAnsi="Arial" w:cs="Arial"/>
              </w:rPr>
            </w:pPr>
            <w:r w:rsidRPr="00764113">
              <w:rPr>
                <w:rFonts w:ascii="Arial" w:hAnsi="Arial" w:cs="Arial"/>
              </w:rPr>
              <w:t xml:space="preserve"> How does the teacher assess student understanding before, during and after the lesson?  How is this used in their teaching?</w:t>
            </w:r>
          </w:p>
          <w:p w14:paraId="024D2CB4" w14:textId="77777777" w:rsidR="001024ED" w:rsidRPr="00764113" w:rsidRDefault="001024ED" w:rsidP="00F45B88">
            <w:pPr>
              <w:spacing w:line="360" w:lineRule="auto"/>
              <w:rPr>
                <w:rFonts w:ascii="Arial" w:hAnsi="Arial" w:cs="Arial"/>
              </w:rPr>
            </w:pPr>
          </w:p>
          <w:p w14:paraId="65B8AFE8" w14:textId="77777777" w:rsidR="001024ED" w:rsidRPr="00764113" w:rsidRDefault="001024ED" w:rsidP="00F45B88">
            <w:pPr>
              <w:spacing w:line="360" w:lineRule="auto"/>
              <w:rPr>
                <w:rFonts w:ascii="Arial" w:hAnsi="Arial" w:cs="Arial"/>
              </w:rPr>
            </w:pPr>
          </w:p>
          <w:p w14:paraId="7941522A" w14:textId="77777777" w:rsidR="001024ED" w:rsidRPr="00764113" w:rsidRDefault="001024ED" w:rsidP="001024ED">
            <w:pPr>
              <w:pStyle w:val="ListParagraph"/>
              <w:numPr>
                <w:ilvl w:val="0"/>
                <w:numId w:val="10"/>
              </w:numPr>
              <w:spacing w:line="360" w:lineRule="auto"/>
              <w:rPr>
                <w:rFonts w:ascii="Arial" w:hAnsi="Arial" w:cs="Arial"/>
              </w:rPr>
            </w:pPr>
            <w:r w:rsidRPr="00764113">
              <w:rPr>
                <w:rFonts w:ascii="Arial" w:hAnsi="Arial" w:cs="Arial"/>
              </w:rPr>
              <w:t xml:space="preserve">Before- (APK) activating prior knowledge – The teacher asked the children what they did yesterday with </w:t>
            </w:r>
            <w:r>
              <w:rPr>
                <w:rFonts w:ascii="Arial" w:hAnsi="Arial" w:cs="Arial"/>
              </w:rPr>
              <w:t>their topic paws and claws</w:t>
            </w:r>
            <w:r w:rsidRPr="00764113">
              <w:rPr>
                <w:rFonts w:ascii="Arial" w:hAnsi="Arial" w:cs="Arial"/>
              </w:rPr>
              <w:t xml:space="preserve">. </w:t>
            </w:r>
            <w:r>
              <w:rPr>
                <w:rFonts w:ascii="Arial" w:hAnsi="Arial" w:cs="Arial"/>
              </w:rPr>
              <w:t xml:space="preserve">The teacher questioned the children on which animals could live in houses (pets) and which animals could live on a farm. </w:t>
            </w:r>
          </w:p>
          <w:p w14:paraId="59FA01E7" w14:textId="77777777" w:rsidR="001024ED" w:rsidRPr="00764113" w:rsidRDefault="001024ED" w:rsidP="00F45B88">
            <w:pPr>
              <w:spacing w:line="360" w:lineRule="auto"/>
              <w:ind w:left="360"/>
              <w:rPr>
                <w:rFonts w:ascii="Arial" w:hAnsi="Arial" w:cs="Arial"/>
              </w:rPr>
            </w:pPr>
          </w:p>
          <w:p w14:paraId="6727E371" w14:textId="77777777" w:rsidR="001024ED" w:rsidRPr="00764113" w:rsidRDefault="001024ED" w:rsidP="001024ED">
            <w:pPr>
              <w:pStyle w:val="ListParagraph"/>
              <w:numPr>
                <w:ilvl w:val="0"/>
                <w:numId w:val="10"/>
              </w:numPr>
              <w:spacing w:line="360" w:lineRule="auto"/>
              <w:rPr>
                <w:rFonts w:ascii="Arial" w:hAnsi="Arial" w:cs="Arial"/>
              </w:rPr>
            </w:pPr>
            <w:r w:rsidRPr="00764113">
              <w:rPr>
                <w:rFonts w:ascii="Arial" w:hAnsi="Arial" w:cs="Arial"/>
              </w:rPr>
              <w:t xml:space="preserve"> During- The </w:t>
            </w:r>
            <w:r>
              <w:rPr>
                <w:rFonts w:ascii="Arial" w:hAnsi="Arial" w:cs="Arial"/>
              </w:rPr>
              <w:t xml:space="preserve">teacher explained again in smaller groups with what she would like the children to do. The children worked collaboratively on the carpet, and on the table discussing which animal could have gone in the hoops (pets or farm).  The teacher was encouraging the children, giving verbal and written feedback to aid their learning. </w:t>
            </w:r>
          </w:p>
          <w:p w14:paraId="004D4ECE" w14:textId="77777777" w:rsidR="001024ED" w:rsidRPr="00764113" w:rsidRDefault="001024ED" w:rsidP="00F45B88">
            <w:pPr>
              <w:spacing w:line="360" w:lineRule="auto"/>
              <w:ind w:left="360"/>
              <w:rPr>
                <w:rFonts w:ascii="Arial" w:hAnsi="Arial" w:cs="Arial"/>
              </w:rPr>
            </w:pPr>
            <w:r w:rsidRPr="00764113">
              <w:rPr>
                <w:rFonts w:ascii="Arial" w:hAnsi="Arial" w:cs="Arial"/>
              </w:rPr>
              <w:t xml:space="preserve">   </w:t>
            </w:r>
          </w:p>
          <w:p w14:paraId="30D4E5C4" w14:textId="77777777" w:rsidR="001024ED" w:rsidRPr="00764113" w:rsidRDefault="001024ED" w:rsidP="001024ED">
            <w:pPr>
              <w:pStyle w:val="ListParagraph"/>
              <w:numPr>
                <w:ilvl w:val="0"/>
                <w:numId w:val="10"/>
              </w:numPr>
              <w:spacing w:line="360" w:lineRule="auto"/>
              <w:rPr>
                <w:rFonts w:ascii="Arial" w:hAnsi="Arial" w:cs="Arial"/>
              </w:rPr>
            </w:pPr>
            <w:r w:rsidRPr="00764113">
              <w:rPr>
                <w:rFonts w:ascii="Arial" w:hAnsi="Arial" w:cs="Arial"/>
              </w:rPr>
              <w:lastRenderedPageBreak/>
              <w:t xml:space="preserve">   After- </w:t>
            </w:r>
            <w:r>
              <w:rPr>
                <w:rFonts w:ascii="Arial" w:hAnsi="Arial" w:cs="Arial"/>
              </w:rPr>
              <w:t xml:space="preserve">The teacher called all the children back to the carpet (plenary) for an additional activity with sorting animals. The teacher challenged the children to think of animals from the zoo and animals from the forest, the children worked together. Using think pair share with their talk partners to aid discussion. </w:t>
            </w:r>
          </w:p>
          <w:p w14:paraId="727F5B21" w14:textId="77777777" w:rsidR="001024ED" w:rsidRPr="00764113" w:rsidRDefault="001024ED" w:rsidP="00F45B88">
            <w:pPr>
              <w:spacing w:line="360" w:lineRule="auto"/>
              <w:rPr>
                <w:rFonts w:ascii="Arial" w:hAnsi="Arial" w:cs="Arial"/>
              </w:rPr>
            </w:pPr>
          </w:p>
        </w:tc>
      </w:tr>
      <w:tr w:rsidR="001024ED" w:rsidRPr="00A6292C" w14:paraId="7007D765" w14:textId="77777777" w:rsidTr="00F45B88">
        <w:tc>
          <w:tcPr>
            <w:tcW w:w="8926" w:type="dxa"/>
          </w:tcPr>
          <w:p w14:paraId="6BC98583" w14:textId="77777777" w:rsidR="001024ED" w:rsidRPr="00764113" w:rsidRDefault="001024ED" w:rsidP="00F45B88">
            <w:pPr>
              <w:spacing w:line="360" w:lineRule="auto"/>
              <w:rPr>
                <w:rFonts w:ascii="Arial" w:hAnsi="Arial" w:cs="Arial"/>
                <w:b/>
              </w:rPr>
            </w:pPr>
            <w:r w:rsidRPr="00764113">
              <w:rPr>
                <w:rFonts w:ascii="Arial" w:hAnsi="Arial" w:cs="Arial"/>
                <w:b/>
              </w:rPr>
              <w:lastRenderedPageBreak/>
              <w:t>Specifics / Critical Incidents</w:t>
            </w:r>
          </w:p>
          <w:p w14:paraId="2D13D858" w14:textId="77777777" w:rsidR="001024ED" w:rsidRPr="00764113" w:rsidRDefault="001024ED" w:rsidP="00F45B88">
            <w:pPr>
              <w:spacing w:line="360" w:lineRule="auto"/>
              <w:rPr>
                <w:rFonts w:ascii="Arial" w:hAnsi="Arial" w:cs="Arial"/>
              </w:rPr>
            </w:pPr>
            <w:r w:rsidRPr="00764113">
              <w:rPr>
                <w:rFonts w:ascii="Arial" w:hAnsi="Arial" w:cs="Arial"/>
              </w:rPr>
              <w:t xml:space="preserve"> Are there particular telling moments and examples which it would be helpful to discuss?</w:t>
            </w:r>
          </w:p>
          <w:p w14:paraId="6D5F7538" w14:textId="77777777" w:rsidR="001024ED" w:rsidRPr="007235D1" w:rsidRDefault="001024ED" w:rsidP="00F45B88">
            <w:pPr>
              <w:spacing w:line="360" w:lineRule="auto"/>
              <w:rPr>
                <w:rFonts w:ascii="Arial" w:hAnsi="Arial" w:cs="Arial"/>
              </w:rPr>
            </w:pPr>
          </w:p>
          <w:p w14:paraId="0220C99A" w14:textId="77777777" w:rsidR="001024ED" w:rsidRPr="007235D1" w:rsidRDefault="001024ED" w:rsidP="001024ED">
            <w:pPr>
              <w:pStyle w:val="ListParagraph"/>
              <w:numPr>
                <w:ilvl w:val="0"/>
                <w:numId w:val="18"/>
              </w:numPr>
              <w:spacing w:line="360" w:lineRule="auto"/>
              <w:rPr>
                <w:rFonts w:ascii="Arial" w:hAnsi="Arial" w:cs="Arial"/>
              </w:rPr>
            </w:pPr>
            <w:r w:rsidRPr="007235D1">
              <w:rPr>
                <w:rFonts w:ascii="Arial" w:hAnsi="Arial" w:cs="Arial"/>
              </w:rPr>
              <w:t xml:space="preserve">‘I hope my secret stars are sitting smartly’. All the children sit up straight with their legs and arms crossed, with a finger to their lips. </w:t>
            </w:r>
          </w:p>
          <w:p w14:paraId="3EE2CDEC" w14:textId="77777777" w:rsidR="001024ED" w:rsidRPr="007235D1" w:rsidRDefault="001024ED" w:rsidP="00F45B88">
            <w:pPr>
              <w:spacing w:line="360" w:lineRule="auto"/>
              <w:rPr>
                <w:rFonts w:ascii="Arial" w:hAnsi="Arial" w:cs="Arial"/>
              </w:rPr>
            </w:pPr>
          </w:p>
          <w:p w14:paraId="1E029A53" w14:textId="77777777" w:rsidR="001024ED" w:rsidRPr="007235D1" w:rsidRDefault="001024ED" w:rsidP="001024ED">
            <w:pPr>
              <w:pStyle w:val="ListParagraph"/>
              <w:numPr>
                <w:ilvl w:val="0"/>
                <w:numId w:val="18"/>
              </w:numPr>
              <w:spacing w:line="360" w:lineRule="auto"/>
              <w:rPr>
                <w:rFonts w:ascii="Arial" w:hAnsi="Arial" w:cs="Arial"/>
              </w:rPr>
            </w:pPr>
            <w:r w:rsidRPr="007235D1">
              <w:rPr>
                <w:rFonts w:ascii="Arial" w:hAnsi="Arial" w:cs="Arial"/>
              </w:rPr>
              <w:t xml:space="preserve">One child had to stay in at playtime because he had hurt his arm. The child could choose a friend to stay in with him. The child he had chosen started to cry. The teacher immediately understood why he was crying (he did not want to stay in) and encouraged the child who was hurt to choose another friend. </w:t>
            </w:r>
          </w:p>
          <w:p w14:paraId="64E7267C" w14:textId="77777777" w:rsidR="001024ED" w:rsidRPr="00764113" w:rsidRDefault="001024ED" w:rsidP="00F45B88">
            <w:pPr>
              <w:spacing w:line="360" w:lineRule="auto"/>
              <w:rPr>
                <w:rFonts w:ascii="Arial" w:hAnsi="Arial" w:cs="Arial"/>
              </w:rPr>
            </w:pPr>
          </w:p>
          <w:p w14:paraId="12BC5611" w14:textId="77777777" w:rsidR="001024ED" w:rsidRPr="00764113" w:rsidRDefault="001024ED" w:rsidP="00F45B88">
            <w:pPr>
              <w:spacing w:line="360" w:lineRule="auto"/>
              <w:rPr>
                <w:rFonts w:ascii="Arial" w:hAnsi="Arial" w:cs="Arial"/>
              </w:rPr>
            </w:pPr>
          </w:p>
          <w:p w14:paraId="5E3E76AF" w14:textId="77777777" w:rsidR="001024ED" w:rsidRPr="00764113" w:rsidRDefault="001024ED" w:rsidP="00F45B88">
            <w:pPr>
              <w:spacing w:line="360" w:lineRule="auto"/>
              <w:rPr>
                <w:rFonts w:ascii="Arial" w:hAnsi="Arial" w:cs="Arial"/>
              </w:rPr>
            </w:pPr>
          </w:p>
          <w:p w14:paraId="1D5BED5F" w14:textId="77777777" w:rsidR="001024ED" w:rsidRPr="00764113" w:rsidRDefault="001024ED" w:rsidP="00F45B88">
            <w:pPr>
              <w:spacing w:line="360" w:lineRule="auto"/>
              <w:rPr>
                <w:rFonts w:ascii="Arial" w:hAnsi="Arial" w:cs="Arial"/>
              </w:rPr>
            </w:pPr>
          </w:p>
          <w:p w14:paraId="6AAE0829" w14:textId="77777777" w:rsidR="001024ED" w:rsidRPr="00764113" w:rsidRDefault="001024ED" w:rsidP="00F45B88">
            <w:pPr>
              <w:spacing w:line="360" w:lineRule="auto"/>
              <w:rPr>
                <w:rFonts w:ascii="Arial" w:hAnsi="Arial" w:cs="Arial"/>
              </w:rPr>
            </w:pPr>
          </w:p>
          <w:p w14:paraId="317C0501" w14:textId="77777777" w:rsidR="001024ED" w:rsidRPr="00764113" w:rsidRDefault="001024ED" w:rsidP="00F45B88">
            <w:pPr>
              <w:spacing w:line="360" w:lineRule="auto"/>
              <w:rPr>
                <w:rFonts w:ascii="Arial" w:hAnsi="Arial" w:cs="Arial"/>
              </w:rPr>
            </w:pPr>
          </w:p>
          <w:p w14:paraId="7DD8D7B8" w14:textId="77777777" w:rsidR="001024ED" w:rsidRPr="00764113" w:rsidRDefault="001024ED" w:rsidP="00F45B88">
            <w:pPr>
              <w:spacing w:line="360" w:lineRule="auto"/>
              <w:rPr>
                <w:rFonts w:ascii="Arial" w:hAnsi="Arial" w:cs="Arial"/>
              </w:rPr>
            </w:pPr>
          </w:p>
          <w:p w14:paraId="02D89E51" w14:textId="77777777" w:rsidR="001024ED" w:rsidRPr="00764113" w:rsidRDefault="001024ED" w:rsidP="00F45B88">
            <w:pPr>
              <w:spacing w:line="360" w:lineRule="auto"/>
              <w:ind w:left="360"/>
              <w:rPr>
                <w:rFonts w:ascii="Arial" w:hAnsi="Arial" w:cs="Arial"/>
              </w:rPr>
            </w:pPr>
            <w:r w:rsidRPr="00764113">
              <w:rPr>
                <w:rFonts w:ascii="Arial" w:hAnsi="Arial" w:cs="Arial"/>
              </w:rPr>
              <w:t xml:space="preserve">      </w:t>
            </w:r>
          </w:p>
          <w:p w14:paraId="4B3E2F44" w14:textId="77777777" w:rsidR="001024ED" w:rsidRPr="00764113" w:rsidRDefault="001024ED" w:rsidP="00F45B88">
            <w:pPr>
              <w:spacing w:line="360" w:lineRule="auto"/>
              <w:ind w:left="360"/>
              <w:rPr>
                <w:rFonts w:ascii="Arial" w:hAnsi="Arial" w:cs="Arial"/>
              </w:rPr>
            </w:pPr>
          </w:p>
          <w:p w14:paraId="2BA81322" w14:textId="77777777" w:rsidR="001024ED" w:rsidRPr="00764113" w:rsidRDefault="001024ED" w:rsidP="00F45B88">
            <w:pPr>
              <w:spacing w:line="360" w:lineRule="auto"/>
              <w:rPr>
                <w:rFonts w:ascii="Arial" w:hAnsi="Arial" w:cs="Arial"/>
              </w:rPr>
            </w:pPr>
            <w:r w:rsidRPr="00764113">
              <w:rPr>
                <w:rFonts w:ascii="Arial" w:hAnsi="Arial" w:cs="Arial"/>
              </w:rPr>
              <w:t xml:space="preserve">    </w:t>
            </w:r>
          </w:p>
          <w:p w14:paraId="69F2B825" w14:textId="77777777" w:rsidR="001024ED" w:rsidRPr="00764113" w:rsidRDefault="001024ED" w:rsidP="00F45B88">
            <w:pPr>
              <w:spacing w:line="360" w:lineRule="auto"/>
              <w:rPr>
                <w:rFonts w:ascii="Arial" w:hAnsi="Arial" w:cs="Arial"/>
              </w:rPr>
            </w:pPr>
          </w:p>
          <w:p w14:paraId="1F8F5782" w14:textId="77777777" w:rsidR="001024ED" w:rsidRPr="00764113" w:rsidRDefault="001024ED" w:rsidP="00F45B88">
            <w:pPr>
              <w:spacing w:line="360" w:lineRule="auto"/>
              <w:rPr>
                <w:rFonts w:ascii="Arial" w:hAnsi="Arial" w:cs="Arial"/>
              </w:rPr>
            </w:pPr>
          </w:p>
          <w:p w14:paraId="591CD790" w14:textId="77777777" w:rsidR="001024ED" w:rsidRPr="00764113" w:rsidRDefault="001024ED" w:rsidP="00F45B88">
            <w:pPr>
              <w:spacing w:line="360" w:lineRule="auto"/>
              <w:rPr>
                <w:rFonts w:ascii="Arial" w:hAnsi="Arial" w:cs="Arial"/>
              </w:rPr>
            </w:pPr>
          </w:p>
          <w:p w14:paraId="42869823" w14:textId="77777777" w:rsidR="001024ED" w:rsidRPr="00764113" w:rsidRDefault="001024ED" w:rsidP="00F45B88">
            <w:pPr>
              <w:spacing w:line="360" w:lineRule="auto"/>
              <w:rPr>
                <w:rFonts w:ascii="Arial" w:hAnsi="Arial" w:cs="Arial"/>
              </w:rPr>
            </w:pPr>
          </w:p>
          <w:p w14:paraId="408754FA" w14:textId="77777777" w:rsidR="001024ED" w:rsidRPr="00764113" w:rsidRDefault="001024ED" w:rsidP="00F45B88">
            <w:pPr>
              <w:spacing w:line="360" w:lineRule="auto"/>
              <w:rPr>
                <w:rFonts w:ascii="Arial" w:hAnsi="Arial" w:cs="Arial"/>
              </w:rPr>
            </w:pPr>
          </w:p>
          <w:p w14:paraId="22D3C1A1" w14:textId="77777777" w:rsidR="001024ED" w:rsidRPr="00764113" w:rsidRDefault="001024ED" w:rsidP="00F45B88">
            <w:pPr>
              <w:spacing w:line="360" w:lineRule="auto"/>
              <w:rPr>
                <w:rFonts w:ascii="Arial" w:hAnsi="Arial" w:cs="Arial"/>
              </w:rPr>
            </w:pPr>
          </w:p>
          <w:p w14:paraId="30B809EB" w14:textId="77777777" w:rsidR="001024ED" w:rsidRPr="00764113" w:rsidRDefault="001024ED" w:rsidP="00F45B88">
            <w:pPr>
              <w:spacing w:line="360" w:lineRule="auto"/>
              <w:rPr>
                <w:rFonts w:ascii="Arial" w:hAnsi="Arial" w:cs="Arial"/>
              </w:rPr>
            </w:pPr>
          </w:p>
          <w:p w14:paraId="1F613A57" w14:textId="77777777" w:rsidR="001024ED" w:rsidRPr="00764113" w:rsidRDefault="001024ED" w:rsidP="00F45B88">
            <w:pPr>
              <w:spacing w:line="360" w:lineRule="auto"/>
              <w:rPr>
                <w:rFonts w:ascii="Arial" w:hAnsi="Arial" w:cs="Arial"/>
              </w:rPr>
            </w:pPr>
          </w:p>
        </w:tc>
      </w:tr>
    </w:tbl>
    <w:p w14:paraId="45060E5A" w14:textId="38855577" w:rsidR="00193813" w:rsidRDefault="00193813" w:rsidP="294A1B30">
      <w:pPr>
        <w:pStyle w:val="paragraph"/>
        <w:spacing w:before="0" w:beforeAutospacing="0" w:after="0" w:afterAutospacing="0"/>
        <w:rPr>
          <w:rFonts w:ascii="Arial" w:eastAsia="Arial" w:hAnsi="Arial" w:cs="Arial"/>
          <w:b/>
          <w:bCs/>
          <w:i/>
          <w:iCs/>
          <w:color w:val="000000" w:themeColor="text1"/>
          <w:sz w:val="28"/>
          <w:szCs w:val="28"/>
        </w:rPr>
      </w:pPr>
    </w:p>
    <w:p w14:paraId="6E2C7D8F" w14:textId="427ADCF4" w:rsidR="001024ED" w:rsidRDefault="001024ED" w:rsidP="294A1B30">
      <w:pPr>
        <w:pStyle w:val="paragraph"/>
        <w:spacing w:before="0" w:beforeAutospacing="0" w:after="0" w:afterAutospacing="0"/>
        <w:rPr>
          <w:rFonts w:ascii="Arial" w:eastAsia="Arial" w:hAnsi="Arial" w:cs="Arial"/>
          <w:b/>
          <w:bCs/>
          <w:i/>
          <w:iCs/>
          <w:color w:val="000000" w:themeColor="text1"/>
          <w:sz w:val="28"/>
          <w:szCs w:val="28"/>
        </w:rPr>
      </w:pPr>
      <w:r>
        <w:rPr>
          <w:rFonts w:ascii="Arial" w:eastAsia="Arial" w:hAnsi="Arial" w:cs="Arial"/>
          <w:b/>
          <w:bCs/>
          <w:i/>
          <w:iCs/>
          <w:color w:val="000000" w:themeColor="text1"/>
          <w:sz w:val="28"/>
          <w:szCs w:val="28"/>
        </w:rPr>
        <w:t>Appendix 5</w:t>
      </w:r>
    </w:p>
    <w:p w14:paraId="7E7B5581" w14:textId="5C8C2009" w:rsidR="001024ED" w:rsidRDefault="001024ED" w:rsidP="294A1B30">
      <w:pPr>
        <w:pStyle w:val="paragraph"/>
        <w:spacing w:before="0" w:beforeAutospacing="0" w:after="0" w:afterAutospacing="0"/>
        <w:rPr>
          <w:rFonts w:ascii="Arial" w:eastAsia="Arial" w:hAnsi="Arial" w:cs="Arial"/>
          <w:b/>
          <w:bCs/>
          <w:i/>
          <w:iCs/>
          <w:color w:val="000000" w:themeColor="text1"/>
          <w:sz w:val="28"/>
          <w:szCs w:val="28"/>
        </w:rPr>
      </w:pPr>
    </w:p>
    <w:p w14:paraId="7E6BF3CB" w14:textId="77777777" w:rsidR="00A4185C" w:rsidRPr="004300AC" w:rsidRDefault="00A4185C" w:rsidP="00A4185C">
      <w:pPr>
        <w:pStyle w:val="Title"/>
        <w:rPr>
          <w:sz w:val="36"/>
          <w:szCs w:val="36"/>
          <w:lang w:val="cy-GB"/>
        </w:rPr>
      </w:pPr>
      <w:r w:rsidRPr="004300AC">
        <w:rPr>
          <w:sz w:val="36"/>
          <w:szCs w:val="36"/>
          <w:lang w:val="cy-GB"/>
        </w:rPr>
        <w:lastRenderedPageBreak/>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0E74A743" w14:textId="77777777" w:rsidR="00A4185C" w:rsidRPr="004300AC" w:rsidRDefault="00A4185C" w:rsidP="00A4185C">
      <w:pPr>
        <w:pStyle w:val="Title"/>
        <w:rPr>
          <w:sz w:val="36"/>
          <w:szCs w:val="36"/>
        </w:rPr>
      </w:pPr>
      <w:r w:rsidRPr="004300AC">
        <w:rPr>
          <w:i/>
          <w:sz w:val="36"/>
          <w:szCs w:val="36"/>
        </w:rPr>
        <w:t>Assisted Reflective Conclusions (ARC) Model</w:t>
      </w:r>
    </w:p>
    <w:p w14:paraId="2C417A33" w14:textId="77777777" w:rsidR="00A4185C" w:rsidRDefault="00A4185C" w:rsidP="00A4185C">
      <w:pPr>
        <w:rPr>
          <w:b/>
          <w:u w:val="single"/>
        </w:rPr>
      </w:pPr>
      <w:proofErr w:type="spellStart"/>
      <w:r>
        <w:rPr>
          <w:b/>
          <w:u w:val="single"/>
        </w:rPr>
        <w:t>Dyddiad</w:t>
      </w:r>
      <w:proofErr w:type="spellEnd"/>
      <w:r>
        <w:rPr>
          <w:b/>
          <w:u w:val="single"/>
        </w:rPr>
        <w:t>/</w:t>
      </w:r>
      <w:r w:rsidRPr="001F7D4C">
        <w:rPr>
          <w:b/>
          <w:i/>
          <w:u w:val="single"/>
        </w:rPr>
        <w:t>Date</w:t>
      </w:r>
      <w:r>
        <w:rPr>
          <w:b/>
          <w:u w:val="single"/>
        </w:rPr>
        <w:t xml:space="preserve">: </w:t>
      </w:r>
      <w:r w:rsidRPr="00D61CA0">
        <w:rPr>
          <w:b/>
        </w:rPr>
        <w:t>26-09-19</w:t>
      </w:r>
    </w:p>
    <w:p w14:paraId="66F9CD98" w14:textId="77777777" w:rsidR="00A4185C" w:rsidRPr="00787766" w:rsidRDefault="00A4185C" w:rsidP="00A4185C">
      <w:pPr>
        <w:rPr>
          <w:b/>
          <w:u w:val="single"/>
          <w:lang w:val="en-US"/>
        </w:rPr>
      </w:pPr>
      <w:proofErr w:type="spellStart"/>
      <w:r w:rsidRPr="00787766">
        <w:rPr>
          <w:b/>
          <w:u w:val="single"/>
          <w:lang w:val="en-US"/>
        </w:rPr>
        <w:t>Digwyddiad</w:t>
      </w:r>
      <w:proofErr w:type="spellEnd"/>
      <w:r w:rsidRPr="00787766">
        <w:rPr>
          <w:b/>
          <w:u w:val="single"/>
          <w:lang w:val="en-US"/>
        </w:rPr>
        <w:t xml:space="preserve"> </w:t>
      </w:r>
      <w:proofErr w:type="spellStart"/>
      <w:r w:rsidRPr="00787766">
        <w:rPr>
          <w:b/>
          <w:u w:val="single"/>
          <w:lang w:val="en-US"/>
        </w:rPr>
        <w:t>critigol</w:t>
      </w:r>
      <w:proofErr w:type="spellEnd"/>
      <w:r w:rsidRPr="00787766">
        <w:rPr>
          <w:b/>
          <w:u w:val="single"/>
          <w:lang w:val="en-US"/>
        </w:rPr>
        <w:t xml:space="preserve"> (</w:t>
      </w:r>
      <w:proofErr w:type="spellStart"/>
      <w:r w:rsidRPr="00787766">
        <w:rPr>
          <w:b/>
          <w:u w:val="single"/>
          <w:lang w:val="en-US"/>
        </w:rPr>
        <w:t>Ffocws</w:t>
      </w:r>
      <w:proofErr w:type="spellEnd"/>
      <w:r w:rsidRPr="00787766">
        <w:rPr>
          <w:b/>
          <w:u w:val="single"/>
          <w:lang w:val="en-US"/>
        </w:rPr>
        <w:t>)/</w:t>
      </w:r>
      <w:r w:rsidRPr="00787766">
        <w:rPr>
          <w:b/>
          <w:i/>
          <w:u w:val="single"/>
          <w:lang w:val="en-US"/>
        </w:rPr>
        <w:t>Critical incident (focus):</w:t>
      </w:r>
      <w:r w:rsidRPr="00787766">
        <w:rPr>
          <w:b/>
          <w:u w:val="single"/>
          <w:lang w:val="en-US"/>
        </w:rPr>
        <w:t xml:space="preserve"> </w:t>
      </w:r>
      <w:r w:rsidRPr="00BD5EE1">
        <w:rPr>
          <w:b/>
          <w:lang w:val="en-US"/>
        </w:rPr>
        <w:t>Girl X was sent</w:t>
      </w:r>
      <w:r>
        <w:rPr>
          <w:b/>
          <w:lang w:val="en-US"/>
        </w:rPr>
        <w:t xml:space="preserve"> straight</w:t>
      </w:r>
      <w:r w:rsidRPr="00BD5EE1">
        <w:rPr>
          <w:b/>
          <w:lang w:val="en-US"/>
        </w:rPr>
        <w:t xml:space="preserve"> to the calm down area because she said hurtful words to Girl B</w:t>
      </w:r>
      <w:r>
        <w:rPr>
          <w:b/>
          <w:lang w:val="en-US"/>
        </w:rPr>
        <w:t>,</w:t>
      </w:r>
      <w:r w:rsidRPr="00BD5EE1">
        <w:rPr>
          <w:b/>
          <w:lang w:val="en-US"/>
        </w:rPr>
        <w:t xml:space="preserve"> who was sitting beside her on the carpet.</w:t>
      </w:r>
      <w:r>
        <w:rPr>
          <w:b/>
          <w:lang w:val="en-US"/>
        </w:rPr>
        <w:t xml:space="preserve"> Girl X did not have an opportunity to discuss her feelings with the teacher after the incident or after her time in the </w:t>
      </w:r>
    </w:p>
    <w:tbl>
      <w:tblPr>
        <w:tblStyle w:val="TableGrid"/>
        <w:tblW w:w="10206" w:type="dxa"/>
        <w:tblInd w:w="-459" w:type="dxa"/>
        <w:tblLook w:val="04A0" w:firstRow="1" w:lastRow="0" w:firstColumn="1" w:lastColumn="0" w:noHBand="0" w:noVBand="1"/>
      </w:tblPr>
      <w:tblGrid>
        <w:gridCol w:w="2552"/>
        <w:gridCol w:w="7654"/>
      </w:tblGrid>
      <w:tr w:rsidR="00A4185C" w14:paraId="2F4A25EF" w14:textId="77777777" w:rsidTr="00F45B88">
        <w:tc>
          <w:tcPr>
            <w:tcW w:w="10206" w:type="dxa"/>
            <w:gridSpan w:val="2"/>
            <w:shd w:val="clear" w:color="auto" w:fill="E7E6E6" w:themeFill="background2"/>
          </w:tcPr>
          <w:p w14:paraId="18511C9C" w14:textId="77777777" w:rsidR="00A4185C" w:rsidRDefault="00A4185C" w:rsidP="00F45B88">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7AC33EB9" w14:textId="77777777" w:rsidR="00A4185C" w:rsidRDefault="00A4185C" w:rsidP="00F45B88">
            <w:pPr>
              <w:rPr>
                <w:b/>
                <w:u w:val="single"/>
                <w:lang w:val="en-US"/>
              </w:rPr>
            </w:pPr>
          </w:p>
        </w:tc>
      </w:tr>
      <w:tr w:rsidR="00A4185C" w14:paraId="3BE091B0" w14:textId="77777777" w:rsidTr="00F45B88">
        <w:tc>
          <w:tcPr>
            <w:tcW w:w="2552" w:type="dxa"/>
          </w:tcPr>
          <w:p w14:paraId="4A9E1CDD" w14:textId="77777777" w:rsidR="00A4185C" w:rsidRDefault="00A4185C" w:rsidP="00F45B88">
            <w:pPr>
              <w:rPr>
                <w:lang w:val="en-US"/>
              </w:rPr>
            </w:pPr>
            <w:proofErr w:type="spellStart"/>
            <w:r>
              <w:rPr>
                <w:lang w:val="en-US"/>
              </w:rPr>
              <w:t>Teimladau</w:t>
            </w:r>
            <w:proofErr w:type="spellEnd"/>
            <w:r>
              <w:rPr>
                <w:lang w:val="en-US"/>
              </w:rPr>
              <w:t>/</w:t>
            </w:r>
          </w:p>
          <w:p w14:paraId="2EC6185D" w14:textId="77777777" w:rsidR="00A4185C" w:rsidRDefault="00A4185C" w:rsidP="00F45B88">
            <w:pPr>
              <w:rPr>
                <w:i/>
                <w:lang w:val="en-US"/>
              </w:rPr>
            </w:pPr>
            <w:r w:rsidRPr="001F7D4C">
              <w:rPr>
                <w:i/>
                <w:lang w:val="en-US"/>
              </w:rPr>
              <w:t>Feelings</w:t>
            </w:r>
          </w:p>
          <w:p w14:paraId="00A1659B" w14:textId="77777777" w:rsidR="00A4185C" w:rsidRPr="002F1F70" w:rsidRDefault="00A4185C" w:rsidP="00F45B88">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4AC3992A" w14:textId="77777777" w:rsidR="00A4185C" w:rsidRPr="00381B9B" w:rsidRDefault="00A4185C" w:rsidP="00F45B88">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4CD7C064" w14:textId="77777777" w:rsidR="00A4185C" w:rsidRPr="00E72E0A" w:rsidRDefault="00A4185C" w:rsidP="00F45B88">
            <w:pPr>
              <w:rPr>
                <w:bCs/>
                <w:lang w:val="en-US"/>
              </w:rPr>
            </w:pPr>
          </w:p>
          <w:p w14:paraId="0BFCA35C" w14:textId="77777777" w:rsidR="00A4185C" w:rsidRPr="00E72E0A" w:rsidRDefault="00A4185C" w:rsidP="00A4185C">
            <w:pPr>
              <w:pStyle w:val="ListParagraph"/>
              <w:numPr>
                <w:ilvl w:val="0"/>
                <w:numId w:val="20"/>
              </w:numPr>
              <w:rPr>
                <w:bCs/>
                <w:lang w:val="en-US"/>
              </w:rPr>
            </w:pPr>
            <w:r w:rsidRPr="00E72E0A">
              <w:rPr>
                <w:bCs/>
                <w:lang w:val="en-US"/>
              </w:rPr>
              <w:t xml:space="preserve">At first, I felt confused as to why the teacher did not give a verbal warning to Girl X for name calling.  </w:t>
            </w:r>
          </w:p>
          <w:p w14:paraId="7613AA87" w14:textId="77777777" w:rsidR="00A4185C" w:rsidRPr="00E72E0A" w:rsidRDefault="00A4185C" w:rsidP="00A4185C">
            <w:pPr>
              <w:pStyle w:val="ListParagraph"/>
              <w:numPr>
                <w:ilvl w:val="0"/>
                <w:numId w:val="20"/>
              </w:numPr>
              <w:rPr>
                <w:bCs/>
                <w:lang w:val="en-US"/>
              </w:rPr>
            </w:pPr>
            <w:r w:rsidRPr="00E72E0A">
              <w:rPr>
                <w:bCs/>
                <w:lang w:val="en-US"/>
              </w:rPr>
              <w:t>I was also bewildered as to why the teacher did not move Girl X to a different part of the carpet away from Girl B, instead the teacher sent her straight to the calm down area.</w:t>
            </w:r>
          </w:p>
          <w:p w14:paraId="6B820064" w14:textId="77777777" w:rsidR="00A4185C" w:rsidRPr="00E72E0A" w:rsidRDefault="00A4185C" w:rsidP="00A4185C">
            <w:pPr>
              <w:pStyle w:val="ListParagraph"/>
              <w:numPr>
                <w:ilvl w:val="0"/>
                <w:numId w:val="20"/>
              </w:numPr>
              <w:rPr>
                <w:bCs/>
                <w:lang w:val="en-US"/>
              </w:rPr>
            </w:pPr>
            <w:r w:rsidRPr="00E72E0A">
              <w:rPr>
                <w:bCs/>
                <w:lang w:val="en-US"/>
              </w:rPr>
              <w:t xml:space="preserve">I felt sad for Girl B who was upset because Girl X was saying hurtful things towards her. I felt disappointed and felt as though I should have consoled her, but I was observing, and I wanted to see how the teacher dealt with the situation. The teacher comforted her for a minute by giving her a cuddle and asked if she was okay (“are you okay now ‘B’?” ) and then carried on with the lesson introduction. </w:t>
            </w:r>
          </w:p>
          <w:p w14:paraId="7555E633" w14:textId="77777777" w:rsidR="00A4185C" w:rsidRPr="00E72E0A" w:rsidRDefault="00A4185C" w:rsidP="00A4185C">
            <w:pPr>
              <w:pStyle w:val="ListParagraph"/>
              <w:numPr>
                <w:ilvl w:val="0"/>
                <w:numId w:val="20"/>
              </w:numPr>
              <w:rPr>
                <w:bCs/>
                <w:lang w:val="en-US"/>
              </w:rPr>
            </w:pPr>
            <w:r w:rsidRPr="00E72E0A">
              <w:rPr>
                <w:bCs/>
                <w:lang w:val="en-US"/>
              </w:rPr>
              <w:t>I wondered how both parties must be feeling. I questioned whether Girl X was feeling lonely and excluded through being removed and whether Girl B was still feeling scared and upset after her small conversation with the teacher.</w:t>
            </w:r>
          </w:p>
          <w:p w14:paraId="7B6D25B0" w14:textId="77777777" w:rsidR="00A4185C" w:rsidRPr="00E72E0A" w:rsidRDefault="00A4185C" w:rsidP="00A4185C">
            <w:pPr>
              <w:pStyle w:val="ListParagraph"/>
              <w:numPr>
                <w:ilvl w:val="0"/>
                <w:numId w:val="20"/>
              </w:numPr>
              <w:rPr>
                <w:bCs/>
                <w:lang w:val="en-US"/>
              </w:rPr>
            </w:pPr>
            <w:r w:rsidRPr="00E72E0A">
              <w:rPr>
                <w:bCs/>
                <w:lang w:val="en-US"/>
              </w:rPr>
              <w:t xml:space="preserve">I felt puzzled as to why the teacher was disregarding the behavior of Girl X (the teachers back was turned) when she was popping in and out of the calm down area , I wondered if the other children were fully engaged within the lesson if they were looking and fussing over what Girl X was doing. </w:t>
            </w:r>
          </w:p>
          <w:p w14:paraId="254BD82F" w14:textId="77777777" w:rsidR="00A4185C" w:rsidRPr="00E72E0A" w:rsidRDefault="00A4185C" w:rsidP="00A4185C">
            <w:pPr>
              <w:pStyle w:val="ListParagraph"/>
              <w:numPr>
                <w:ilvl w:val="0"/>
                <w:numId w:val="20"/>
              </w:numPr>
              <w:rPr>
                <w:bCs/>
                <w:lang w:val="en-US"/>
              </w:rPr>
            </w:pPr>
            <w:r w:rsidRPr="00E72E0A">
              <w:rPr>
                <w:bCs/>
                <w:lang w:val="en-US"/>
              </w:rPr>
              <w:t xml:space="preserve">When Girl X could return to the carpet, I felt a little sorry for her because she missed such a fun and informative introduction. I had reservations as to whether Girl X could complete the task after missing important information regarding the mathematics lesson. </w:t>
            </w:r>
          </w:p>
          <w:p w14:paraId="69B157AB" w14:textId="77777777" w:rsidR="00A4185C" w:rsidRPr="00E72E0A" w:rsidRDefault="00A4185C" w:rsidP="00F45B88">
            <w:pPr>
              <w:pStyle w:val="ListParagraph"/>
              <w:rPr>
                <w:bCs/>
                <w:lang w:val="en-US"/>
              </w:rPr>
            </w:pPr>
          </w:p>
          <w:p w14:paraId="537D17BB" w14:textId="77777777" w:rsidR="00A4185C" w:rsidRPr="00E72E0A" w:rsidRDefault="00A4185C" w:rsidP="00F45B88">
            <w:pPr>
              <w:rPr>
                <w:bCs/>
                <w:lang w:val="en-US"/>
              </w:rPr>
            </w:pPr>
            <w:r w:rsidRPr="00E72E0A">
              <w:rPr>
                <w:bCs/>
                <w:lang w:val="en-US"/>
              </w:rPr>
              <w:t xml:space="preserve"> </w:t>
            </w:r>
          </w:p>
          <w:p w14:paraId="01044E42" w14:textId="77777777" w:rsidR="00A4185C" w:rsidRPr="00E72E0A" w:rsidRDefault="00A4185C" w:rsidP="00F45B88">
            <w:pPr>
              <w:rPr>
                <w:bCs/>
                <w:u w:val="single"/>
                <w:lang w:val="en-US"/>
              </w:rPr>
            </w:pPr>
          </w:p>
          <w:p w14:paraId="1D3AEDFB" w14:textId="77777777" w:rsidR="00A4185C" w:rsidRPr="00E72E0A" w:rsidRDefault="00A4185C" w:rsidP="00F45B88">
            <w:pPr>
              <w:rPr>
                <w:bCs/>
                <w:u w:val="single"/>
                <w:lang w:val="en-US"/>
              </w:rPr>
            </w:pPr>
          </w:p>
          <w:p w14:paraId="78C86BE8" w14:textId="77777777" w:rsidR="00A4185C" w:rsidRPr="00E72E0A" w:rsidRDefault="00A4185C" w:rsidP="00F45B88">
            <w:pPr>
              <w:rPr>
                <w:bCs/>
                <w:lang w:val="en-US"/>
              </w:rPr>
            </w:pPr>
          </w:p>
        </w:tc>
      </w:tr>
      <w:tr w:rsidR="00A4185C" w14:paraId="5452C14F" w14:textId="77777777" w:rsidTr="00F45B88">
        <w:tc>
          <w:tcPr>
            <w:tcW w:w="2552" w:type="dxa"/>
          </w:tcPr>
          <w:p w14:paraId="3141EC79" w14:textId="77777777" w:rsidR="00A4185C" w:rsidRDefault="00A4185C" w:rsidP="00F45B88">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4919A823" w14:textId="77777777" w:rsidR="00A4185C" w:rsidRDefault="00A4185C" w:rsidP="00F45B88">
            <w:pPr>
              <w:rPr>
                <w:i/>
                <w:lang w:val="en-US"/>
              </w:rPr>
            </w:pPr>
            <w:r w:rsidRPr="001F7D4C">
              <w:rPr>
                <w:i/>
                <w:lang w:val="en-US"/>
              </w:rPr>
              <w:t>Remember and Understand</w:t>
            </w:r>
          </w:p>
          <w:p w14:paraId="785419CF" w14:textId="77777777" w:rsidR="00A4185C" w:rsidRDefault="00A4185C" w:rsidP="00F45B88">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4D6F04E6" w14:textId="77777777" w:rsidR="00A4185C" w:rsidRDefault="00A4185C" w:rsidP="00F45B88">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371BB835" w14:textId="77777777" w:rsidR="00A4185C" w:rsidRDefault="00A4185C" w:rsidP="00F45B88">
            <w:pPr>
              <w:rPr>
                <w:i/>
                <w:sz w:val="16"/>
                <w:lang w:val="en-US"/>
              </w:rPr>
            </w:pPr>
          </w:p>
          <w:p w14:paraId="3D769C20" w14:textId="77777777" w:rsidR="00A4185C" w:rsidRDefault="00A4185C" w:rsidP="00F45B88">
            <w:pPr>
              <w:rPr>
                <w:i/>
                <w:sz w:val="16"/>
                <w:lang w:val="en-US"/>
              </w:rPr>
            </w:pPr>
            <w:r>
              <w:rPr>
                <w:i/>
                <w:sz w:val="16"/>
                <w:lang w:val="en-US"/>
              </w:rPr>
              <w:lastRenderedPageBreak/>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0A504D6C" w14:textId="77777777" w:rsidR="00A4185C" w:rsidRDefault="00A4185C" w:rsidP="00F45B88">
            <w:pPr>
              <w:rPr>
                <w:i/>
                <w:sz w:val="16"/>
                <w:lang w:val="en-US"/>
              </w:rPr>
            </w:pPr>
            <w:r>
              <w:rPr>
                <w:i/>
                <w:sz w:val="16"/>
                <w:lang w:val="en-US"/>
              </w:rPr>
              <w:t>“What were the elements of the learning experience that were disappointing?”</w:t>
            </w:r>
          </w:p>
          <w:p w14:paraId="45B6DAE3" w14:textId="77777777" w:rsidR="00A4185C" w:rsidRPr="00381B9B" w:rsidRDefault="00A4185C" w:rsidP="00F45B88">
            <w:pPr>
              <w:rPr>
                <w:i/>
                <w:sz w:val="16"/>
                <w:lang w:val="en-US"/>
              </w:rPr>
            </w:pPr>
          </w:p>
        </w:tc>
        <w:tc>
          <w:tcPr>
            <w:tcW w:w="7654" w:type="dxa"/>
          </w:tcPr>
          <w:p w14:paraId="12F80837" w14:textId="77777777" w:rsidR="00A4185C" w:rsidRPr="00E72E0A" w:rsidRDefault="00A4185C" w:rsidP="00F45B88">
            <w:pPr>
              <w:rPr>
                <w:bCs/>
                <w:u w:val="single"/>
                <w:lang w:val="en-US"/>
              </w:rPr>
            </w:pPr>
          </w:p>
          <w:p w14:paraId="505FDFF9" w14:textId="77777777" w:rsidR="00A4185C" w:rsidRPr="00E72E0A" w:rsidRDefault="00A4185C" w:rsidP="00F45B88">
            <w:pPr>
              <w:rPr>
                <w:bCs/>
                <w:lang w:val="en-US"/>
              </w:rPr>
            </w:pPr>
            <w:r w:rsidRPr="00E72E0A">
              <w:rPr>
                <w:bCs/>
                <w:lang w:val="en-US"/>
              </w:rPr>
              <w:t xml:space="preserve">The teacher was delivering a mathematics introduction on the carpet and the children were learning about coins and money, the teacher began questioning the children to see where they were at in their learning by verifying what they have previously learned about coins. The children then had various opportunities to come out to the front to help the teacher. Either through demonstrating how they have acquired the answer or by role playing ‘going to the shop’. The teacher would </w:t>
            </w:r>
            <w:r w:rsidRPr="00E72E0A">
              <w:rPr>
                <w:bCs/>
                <w:lang w:val="en-US"/>
              </w:rPr>
              <w:lastRenderedPageBreak/>
              <w:t xml:space="preserve">say to the children, ‘C’ has two lots of 10pence and ‘A’ has four lots of 5 pence do they both have the same amount in total? If so, could they buy a banana for 20 pence? They all seemed to enjoy doing this, and this was demonstrating learning in a real-life context. The children were all engaged before the incident occurred. </w:t>
            </w:r>
          </w:p>
          <w:p w14:paraId="092043EE" w14:textId="77777777" w:rsidR="00A4185C" w:rsidRPr="00E72E0A" w:rsidRDefault="00A4185C" w:rsidP="00F45B88">
            <w:pPr>
              <w:rPr>
                <w:bCs/>
                <w:lang w:val="en-US"/>
              </w:rPr>
            </w:pPr>
          </w:p>
          <w:p w14:paraId="35DAA73A" w14:textId="77777777" w:rsidR="00A4185C" w:rsidRPr="00E72E0A" w:rsidRDefault="00A4185C" w:rsidP="00F45B88">
            <w:pPr>
              <w:rPr>
                <w:bCs/>
                <w:lang w:val="en-US"/>
              </w:rPr>
            </w:pPr>
            <w:r w:rsidRPr="00E72E0A">
              <w:rPr>
                <w:bCs/>
                <w:lang w:val="en-US"/>
              </w:rPr>
              <w:t xml:space="preserve">I felt a little disappointed that some of the children lost their engagement and enthusiasm to learning when they were distracted by the incident itself, they were asking ‘why is X going to the calm down area? Why is Girl B upset?’. They were also sidetracked by Girl X popping in and out of the calm down area when the teachers back was turned.  I was also saddened that Girl X missed out on the enjoyable learning experiences, that could have been the reason why she was popping in and out of the area, to see the teacher and children taking part in fun activities.   </w:t>
            </w:r>
          </w:p>
          <w:p w14:paraId="204E2487" w14:textId="77777777" w:rsidR="00A4185C" w:rsidRPr="00E72E0A" w:rsidRDefault="00A4185C" w:rsidP="00F45B88">
            <w:pPr>
              <w:rPr>
                <w:bCs/>
                <w:u w:val="single"/>
                <w:lang w:val="en-US"/>
              </w:rPr>
            </w:pPr>
          </w:p>
          <w:p w14:paraId="70DC1B51" w14:textId="77777777" w:rsidR="00A4185C" w:rsidRPr="00E72E0A" w:rsidRDefault="00A4185C" w:rsidP="00F45B88">
            <w:pPr>
              <w:rPr>
                <w:bCs/>
                <w:u w:val="single"/>
                <w:lang w:val="en-US"/>
              </w:rPr>
            </w:pPr>
          </w:p>
          <w:p w14:paraId="4710EF2E" w14:textId="77777777" w:rsidR="00A4185C" w:rsidRPr="00E72E0A" w:rsidRDefault="00A4185C" w:rsidP="00F45B88">
            <w:pPr>
              <w:rPr>
                <w:bCs/>
                <w:u w:val="single"/>
                <w:lang w:val="en-US"/>
              </w:rPr>
            </w:pPr>
          </w:p>
          <w:p w14:paraId="6FB4A22E" w14:textId="77777777" w:rsidR="00A4185C" w:rsidRPr="00E72E0A" w:rsidRDefault="00A4185C" w:rsidP="00F45B88">
            <w:pPr>
              <w:rPr>
                <w:bCs/>
                <w:u w:val="single"/>
                <w:lang w:val="en-US"/>
              </w:rPr>
            </w:pPr>
          </w:p>
          <w:p w14:paraId="7FBEC32E" w14:textId="77777777" w:rsidR="00A4185C" w:rsidRPr="00E72E0A" w:rsidRDefault="00A4185C" w:rsidP="00F45B88">
            <w:pPr>
              <w:rPr>
                <w:bCs/>
                <w:lang w:val="en-US"/>
              </w:rPr>
            </w:pPr>
          </w:p>
        </w:tc>
      </w:tr>
      <w:tr w:rsidR="00A4185C" w14:paraId="2841469F" w14:textId="77777777" w:rsidTr="00F45B88">
        <w:tc>
          <w:tcPr>
            <w:tcW w:w="2552" w:type="dxa"/>
          </w:tcPr>
          <w:p w14:paraId="05CEC872" w14:textId="77777777" w:rsidR="00A4185C" w:rsidRDefault="00A4185C" w:rsidP="00F45B88">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68EC8199" w14:textId="77777777" w:rsidR="00A4185C" w:rsidRDefault="00A4185C" w:rsidP="00F45B88">
            <w:pPr>
              <w:rPr>
                <w:i/>
                <w:lang w:val="en-US"/>
              </w:rPr>
            </w:pPr>
            <w:r w:rsidRPr="001F7D4C">
              <w:rPr>
                <w:i/>
                <w:lang w:val="en-US"/>
              </w:rPr>
              <w:t xml:space="preserve">Evaluate and </w:t>
            </w:r>
            <w:proofErr w:type="spellStart"/>
            <w:r w:rsidRPr="001F7D4C">
              <w:rPr>
                <w:i/>
                <w:lang w:val="en-US"/>
              </w:rPr>
              <w:t>analyse</w:t>
            </w:r>
            <w:proofErr w:type="spellEnd"/>
          </w:p>
          <w:p w14:paraId="5434AFA9" w14:textId="77777777" w:rsidR="00A4185C" w:rsidRDefault="00A4185C" w:rsidP="00F45B88">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0443C183" w14:textId="77777777" w:rsidR="00A4185C" w:rsidRDefault="00A4185C" w:rsidP="00F45B88">
            <w:pPr>
              <w:rPr>
                <w:i/>
                <w:sz w:val="16"/>
                <w:lang w:val="en-US"/>
              </w:rPr>
            </w:pPr>
            <w:r>
              <w:rPr>
                <w:i/>
                <w:sz w:val="16"/>
                <w:lang w:val="en-US"/>
              </w:rPr>
              <w:t>“What will you keep the same to ensure effective teaching and learning in the future?”</w:t>
            </w:r>
          </w:p>
          <w:p w14:paraId="36636D45" w14:textId="77777777" w:rsidR="00A4185C" w:rsidRDefault="00A4185C" w:rsidP="00F45B88">
            <w:pPr>
              <w:rPr>
                <w:i/>
                <w:sz w:val="16"/>
                <w:lang w:val="en-US"/>
              </w:rPr>
            </w:pPr>
          </w:p>
          <w:p w14:paraId="1F63D020" w14:textId="77777777" w:rsidR="00A4185C" w:rsidRDefault="00A4185C" w:rsidP="00F45B88">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53343038" w14:textId="77777777" w:rsidR="00A4185C" w:rsidRDefault="00A4185C" w:rsidP="00F45B88">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142AB0F5" w14:textId="77777777" w:rsidR="00A4185C" w:rsidRPr="00FB6DDF" w:rsidRDefault="00A4185C" w:rsidP="00F45B88">
            <w:pPr>
              <w:rPr>
                <w:i/>
                <w:sz w:val="16"/>
                <w:lang w:val="en-US"/>
              </w:rPr>
            </w:pPr>
          </w:p>
        </w:tc>
        <w:tc>
          <w:tcPr>
            <w:tcW w:w="7654" w:type="dxa"/>
          </w:tcPr>
          <w:p w14:paraId="44D36DF6" w14:textId="77777777" w:rsidR="00A4185C" w:rsidRDefault="00A4185C" w:rsidP="00F45B88">
            <w:pPr>
              <w:rPr>
                <w:lang w:val="en-US"/>
              </w:rPr>
            </w:pPr>
            <w:r>
              <w:rPr>
                <w:lang w:val="en-US"/>
              </w:rPr>
              <w:t xml:space="preserve">I would still have an area where children could calm down and reflect if they needed to, however, I would have put a warning system in place if you like, similar to red and yellow cards. Where if a child demonstrated undesirable </w:t>
            </w:r>
            <w:proofErr w:type="spellStart"/>
            <w:r>
              <w:rPr>
                <w:lang w:val="en-US"/>
              </w:rPr>
              <w:t>behaviour</w:t>
            </w:r>
            <w:proofErr w:type="spellEnd"/>
            <w:r>
              <w:rPr>
                <w:lang w:val="en-US"/>
              </w:rPr>
              <w:t xml:space="preserve"> they would receive a yellow card (a verbal warning), a red card would mean they would be sent to the calm down area. </w:t>
            </w:r>
          </w:p>
          <w:p w14:paraId="7E2E50BA" w14:textId="77777777" w:rsidR="00A4185C" w:rsidRDefault="00A4185C" w:rsidP="00F45B88">
            <w:pPr>
              <w:rPr>
                <w:lang w:val="en-US"/>
              </w:rPr>
            </w:pPr>
          </w:p>
          <w:p w14:paraId="51DBF205" w14:textId="77777777" w:rsidR="00A4185C" w:rsidRDefault="00A4185C" w:rsidP="00F45B88">
            <w:pPr>
              <w:rPr>
                <w:lang w:val="en-US"/>
              </w:rPr>
            </w:pPr>
            <w:r>
              <w:rPr>
                <w:lang w:val="en-US"/>
              </w:rPr>
              <w:t xml:space="preserve">It could be argued that the cause of the most disappointing element was that Girl X did not have an opportunity to feedback her thoughts and feelings to the teacher straight after the incident occurred or after her time in the area. Obviously, it was not acceptable that  Girl X would treat her classmate in that way, but this could have been down to a number of reasons: Girl X could have had a bad morning at home; Girl X could have been annoyed and agitated  that she was sitting on the carpet straight after sitting in assembly for 20 minutes; Girl B could have said something to her first, and she retaliated. It could be disputed that this area then was not effective as a behavior management strategy, as the child did not have chance to discuss with her teacher why she did what she did. Or why she thought she was wrong, why she said what she said to Girl B, and whether she should </w:t>
            </w:r>
            <w:proofErr w:type="spellStart"/>
            <w:r>
              <w:rPr>
                <w:lang w:val="en-US"/>
              </w:rPr>
              <w:t>apologise</w:t>
            </w:r>
            <w:proofErr w:type="spellEnd"/>
            <w:r>
              <w:rPr>
                <w:lang w:val="en-US"/>
              </w:rPr>
              <w:t xml:space="preserve"> to her classmate. I believe that this would have been a chance for the teacher to reinforce classroom rules with Girl X and talk to her about making the right choices, giving her guidance in restoring relationships. Therefore, the cause, in my opinion being not enough communication after the incident.</w:t>
            </w:r>
          </w:p>
          <w:p w14:paraId="7DE08CCB" w14:textId="77777777" w:rsidR="00A4185C" w:rsidRDefault="00A4185C" w:rsidP="00F45B88">
            <w:pPr>
              <w:rPr>
                <w:lang w:val="en-US"/>
              </w:rPr>
            </w:pPr>
          </w:p>
          <w:p w14:paraId="2A8645ED" w14:textId="77777777" w:rsidR="00A4185C" w:rsidRPr="00F02679" w:rsidRDefault="00A4185C" w:rsidP="00F45B88">
            <w:pPr>
              <w:rPr>
                <w:lang w:val="en-US"/>
              </w:rPr>
            </w:pPr>
          </w:p>
          <w:p w14:paraId="7C356A70" w14:textId="77777777" w:rsidR="00A4185C" w:rsidRPr="00AB4BAA" w:rsidRDefault="00A4185C" w:rsidP="00F45B88">
            <w:pPr>
              <w:rPr>
                <w:lang w:val="en-US"/>
              </w:rPr>
            </w:pPr>
          </w:p>
        </w:tc>
      </w:tr>
      <w:tr w:rsidR="00A4185C" w14:paraId="6CD70A81" w14:textId="77777777" w:rsidTr="00F45B88">
        <w:trPr>
          <w:trHeight w:val="2555"/>
        </w:trPr>
        <w:tc>
          <w:tcPr>
            <w:tcW w:w="2552" w:type="dxa"/>
          </w:tcPr>
          <w:p w14:paraId="6B3F0605" w14:textId="77777777" w:rsidR="00A4185C" w:rsidRDefault="00A4185C" w:rsidP="00F45B88">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6BD6D9DC" w14:textId="77777777" w:rsidR="00A4185C" w:rsidRDefault="00A4185C" w:rsidP="00F45B88">
            <w:pPr>
              <w:rPr>
                <w:i/>
                <w:lang w:val="en-US"/>
              </w:rPr>
            </w:pPr>
            <w:r w:rsidRPr="001F7D4C">
              <w:rPr>
                <w:i/>
                <w:lang w:val="en-US"/>
              </w:rPr>
              <w:t>Conclusions and actions</w:t>
            </w:r>
          </w:p>
          <w:p w14:paraId="2C70CA6E" w14:textId="77777777" w:rsidR="00A4185C" w:rsidRDefault="00A4185C" w:rsidP="00F45B88">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7E129B06" w14:textId="77777777" w:rsidR="00A4185C" w:rsidRDefault="00A4185C" w:rsidP="00F45B88">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2AD236CF" w14:textId="77777777" w:rsidR="00A4185C" w:rsidRDefault="00A4185C" w:rsidP="00F45B88">
            <w:pPr>
              <w:rPr>
                <w:i/>
                <w:sz w:val="16"/>
                <w:lang w:val="en-US"/>
              </w:rPr>
            </w:pPr>
          </w:p>
          <w:p w14:paraId="5D8D5FF7" w14:textId="77777777" w:rsidR="00A4185C" w:rsidRDefault="00A4185C" w:rsidP="00F45B88">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13A76C7C" w14:textId="77777777" w:rsidR="00A4185C" w:rsidRPr="00A94C08" w:rsidRDefault="00A4185C" w:rsidP="00F45B88">
            <w:pPr>
              <w:rPr>
                <w:i/>
                <w:sz w:val="16"/>
                <w:lang w:val="en-US"/>
              </w:rPr>
            </w:pPr>
            <w:r>
              <w:rPr>
                <w:i/>
                <w:sz w:val="16"/>
                <w:lang w:val="en-US"/>
              </w:rPr>
              <w:t>“What will you do next?”</w:t>
            </w:r>
          </w:p>
        </w:tc>
        <w:tc>
          <w:tcPr>
            <w:tcW w:w="7654" w:type="dxa"/>
          </w:tcPr>
          <w:p w14:paraId="18F99E27" w14:textId="77777777" w:rsidR="00A4185C" w:rsidRDefault="00A4185C" w:rsidP="00F45B88">
            <w:pPr>
              <w:rPr>
                <w:lang w:val="en-US"/>
              </w:rPr>
            </w:pPr>
          </w:p>
          <w:p w14:paraId="3B34EE1F" w14:textId="77777777" w:rsidR="00A4185C" w:rsidRPr="00E72E0A" w:rsidRDefault="00A4185C" w:rsidP="00F45B88">
            <w:pPr>
              <w:rPr>
                <w:bCs/>
                <w:lang w:val="en-US"/>
              </w:rPr>
            </w:pPr>
            <w:r w:rsidRPr="00E72E0A">
              <w:rPr>
                <w:bCs/>
                <w:lang w:val="en-US"/>
              </w:rPr>
              <w:t xml:space="preserve">I believe the teacher was proactive by anticipating a further argument, the teacher also gave Girl X an opportunity to reflect on her actions, therefore, the calm down area was a potential strategy to managing </w:t>
            </w:r>
            <w:proofErr w:type="spellStart"/>
            <w:r w:rsidRPr="00E72E0A">
              <w:rPr>
                <w:bCs/>
                <w:lang w:val="en-US"/>
              </w:rPr>
              <w:t>behaviour</w:t>
            </w:r>
            <w:proofErr w:type="spellEnd"/>
            <w:r w:rsidRPr="00E72E0A">
              <w:rPr>
                <w:bCs/>
                <w:lang w:val="en-US"/>
              </w:rPr>
              <w:t>.</w:t>
            </w:r>
          </w:p>
          <w:p w14:paraId="789FFEB0" w14:textId="77777777" w:rsidR="00A4185C" w:rsidRPr="00E72E0A" w:rsidRDefault="00A4185C" w:rsidP="00F45B88">
            <w:pPr>
              <w:rPr>
                <w:lang w:val="en-US"/>
              </w:rPr>
            </w:pPr>
            <w:r w:rsidRPr="7CDD7CB6">
              <w:rPr>
                <w:lang w:val="en-US"/>
              </w:rPr>
              <w:t xml:space="preserve">However, as stated above, I would have given a verbal warning card to </w:t>
            </w:r>
            <w:proofErr w:type="gramStart"/>
            <w:r w:rsidRPr="7CDD7CB6">
              <w:rPr>
                <w:lang w:val="en-US"/>
              </w:rPr>
              <w:t>‘ X</w:t>
            </w:r>
            <w:proofErr w:type="gramEnd"/>
            <w:r w:rsidRPr="7CDD7CB6">
              <w:rPr>
                <w:lang w:val="en-US"/>
              </w:rPr>
              <w:t xml:space="preserve">’ so that she understood that another card would mean missing out on the activities. I would think about reinforcing classroom rules after the incident, for example, ‘do we say horrible words in our class? What are the rules?’  I would also consider using restorative practice questions to follow up with ‘ X’ after the incident, to </w:t>
            </w:r>
            <w:r w:rsidRPr="7CDD7CB6">
              <w:rPr>
                <w:lang w:val="en-US"/>
              </w:rPr>
              <w:lastRenderedPageBreak/>
              <w:t xml:space="preserve">ensure the reflection time in the calm down area was necessary for her understanding of how her actions had impacted ‘Girl B.’  </w:t>
            </w:r>
          </w:p>
          <w:p w14:paraId="2CFAA791" w14:textId="77777777" w:rsidR="00A4185C" w:rsidRPr="00E72E0A" w:rsidRDefault="00A4185C" w:rsidP="00F45B88">
            <w:pPr>
              <w:rPr>
                <w:lang w:val="en-US"/>
              </w:rPr>
            </w:pPr>
            <w:r w:rsidRPr="7CDD7CB6">
              <w:rPr>
                <w:lang w:val="en-US"/>
              </w:rPr>
              <w:t xml:space="preserve"> Circle time could be another strategy, through allowing opportunities to talk about how actions can affect others.  </w:t>
            </w:r>
          </w:p>
          <w:p w14:paraId="26FB2272" w14:textId="77777777" w:rsidR="00A4185C" w:rsidRDefault="00A4185C" w:rsidP="00F45B88">
            <w:pPr>
              <w:rPr>
                <w:lang w:val="en-US"/>
              </w:rPr>
            </w:pPr>
          </w:p>
          <w:p w14:paraId="0B652ECF" w14:textId="77777777" w:rsidR="00A4185C" w:rsidRDefault="00A4185C" w:rsidP="00F45B88">
            <w:pPr>
              <w:rPr>
                <w:lang w:val="en-US"/>
              </w:rPr>
            </w:pPr>
          </w:p>
          <w:p w14:paraId="43C161F0" w14:textId="77777777" w:rsidR="00A4185C" w:rsidRPr="002A5092" w:rsidRDefault="00A4185C" w:rsidP="00F45B88">
            <w:pPr>
              <w:rPr>
                <w:lang w:val="en-US"/>
              </w:rPr>
            </w:pPr>
          </w:p>
        </w:tc>
      </w:tr>
      <w:tr w:rsidR="00A4185C" w14:paraId="6B554A95" w14:textId="77777777" w:rsidTr="00F45B88">
        <w:tc>
          <w:tcPr>
            <w:tcW w:w="10206" w:type="dxa"/>
            <w:gridSpan w:val="2"/>
            <w:shd w:val="clear" w:color="auto" w:fill="E7E6E6" w:themeFill="background2"/>
          </w:tcPr>
          <w:p w14:paraId="10BADA4C" w14:textId="77777777" w:rsidR="00A4185C" w:rsidRPr="00C53B1B" w:rsidRDefault="00A4185C" w:rsidP="00F45B88">
            <w:pPr>
              <w:jc w:val="center"/>
              <w:rPr>
                <w:i/>
                <w:lang w:val="en-US"/>
              </w:rPr>
            </w:pPr>
            <w:r>
              <w:rPr>
                <w:lang w:val="en-US"/>
              </w:rPr>
              <w:lastRenderedPageBreak/>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06B5E1F3" w14:textId="421B2014" w:rsidR="001024ED" w:rsidRDefault="001024ED" w:rsidP="294A1B30">
      <w:pPr>
        <w:pStyle w:val="paragraph"/>
        <w:spacing w:before="0" w:beforeAutospacing="0" w:after="0" w:afterAutospacing="0"/>
        <w:rPr>
          <w:rFonts w:ascii="Arial" w:eastAsia="Arial" w:hAnsi="Arial" w:cs="Arial"/>
          <w:b/>
          <w:bCs/>
          <w:i/>
          <w:iCs/>
          <w:color w:val="000000" w:themeColor="text1"/>
          <w:sz w:val="28"/>
          <w:szCs w:val="28"/>
        </w:rPr>
      </w:pPr>
    </w:p>
    <w:p w14:paraId="25AA731D" w14:textId="68B3133D" w:rsidR="00A4185C" w:rsidRDefault="00A4185C" w:rsidP="294A1B30">
      <w:pPr>
        <w:pStyle w:val="paragraph"/>
        <w:spacing w:before="0" w:beforeAutospacing="0" w:after="0" w:afterAutospacing="0"/>
        <w:rPr>
          <w:rFonts w:ascii="Arial" w:eastAsia="Arial" w:hAnsi="Arial" w:cs="Arial"/>
          <w:b/>
          <w:bCs/>
          <w:i/>
          <w:iCs/>
          <w:color w:val="000000" w:themeColor="text1"/>
          <w:sz w:val="28"/>
          <w:szCs w:val="28"/>
        </w:rPr>
      </w:pPr>
      <w:r>
        <w:rPr>
          <w:rFonts w:ascii="Arial" w:eastAsia="Arial" w:hAnsi="Arial" w:cs="Arial"/>
          <w:b/>
          <w:bCs/>
          <w:i/>
          <w:iCs/>
          <w:color w:val="000000" w:themeColor="text1"/>
          <w:sz w:val="28"/>
          <w:szCs w:val="28"/>
        </w:rPr>
        <w:t>Appendix 6</w:t>
      </w:r>
    </w:p>
    <w:p w14:paraId="38F5FB41" w14:textId="4FB4BC43" w:rsidR="00A4185C" w:rsidRDefault="00A4185C" w:rsidP="294A1B30">
      <w:pPr>
        <w:pStyle w:val="paragraph"/>
        <w:spacing w:before="0" w:beforeAutospacing="0" w:after="0" w:afterAutospacing="0"/>
        <w:rPr>
          <w:rFonts w:ascii="Arial" w:eastAsia="Arial" w:hAnsi="Arial" w:cs="Arial"/>
          <w:b/>
          <w:bCs/>
          <w:i/>
          <w:iCs/>
          <w:color w:val="000000" w:themeColor="text1"/>
          <w:sz w:val="28"/>
          <w:szCs w:val="28"/>
        </w:rPr>
      </w:pPr>
    </w:p>
    <w:p w14:paraId="1731B5FD" w14:textId="77777777" w:rsidR="0062342F" w:rsidRPr="004300AC" w:rsidRDefault="0062342F" w:rsidP="0062342F">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691F6354" w14:textId="77777777" w:rsidR="0062342F" w:rsidRPr="004300AC" w:rsidRDefault="0062342F" w:rsidP="0062342F">
      <w:pPr>
        <w:pStyle w:val="Title"/>
        <w:rPr>
          <w:sz w:val="36"/>
          <w:szCs w:val="36"/>
        </w:rPr>
      </w:pPr>
      <w:r w:rsidRPr="004300AC">
        <w:rPr>
          <w:i/>
          <w:sz w:val="36"/>
          <w:szCs w:val="36"/>
        </w:rPr>
        <w:t>Assisted Reflective Conclusions (ARC) Model</w:t>
      </w:r>
    </w:p>
    <w:p w14:paraId="74328519" w14:textId="77777777" w:rsidR="0062342F" w:rsidRDefault="0062342F" w:rsidP="0062342F">
      <w:pPr>
        <w:rPr>
          <w:b/>
          <w:u w:val="single"/>
        </w:rPr>
      </w:pPr>
      <w:proofErr w:type="spellStart"/>
      <w:r>
        <w:rPr>
          <w:b/>
          <w:u w:val="single"/>
        </w:rPr>
        <w:t>Dyddiad</w:t>
      </w:r>
      <w:proofErr w:type="spellEnd"/>
      <w:r>
        <w:rPr>
          <w:b/>
          <w:u w:val="single"/>
        </w:rPr>
        <w:t>/</w:t>
      </w:r>
      <w:r w:rsidRPr="001F7D4C">
        <w:rPr>
          <w:b/>
          <w:i/>
          <w:u w:val="single"/>
        </w:rPr>
        <w:t>Date</w:t>
      </w:r>
      <w:r>
        <w:rPr>
          <w:b/>
          <w:u w:val="single"/>
        </w:rPr>
        <w:t xml:space="preserve">: </w:t>
      </w:r>
      <w:r w:rsidRPr="00D61CA0">
        <w:rPr>
          <w:b/>
        </w:rPr>
        <w:t>26-09-19</w:t>
      </w:r>
    </w:p>
    <w:p w14:paraId="51290C63" w14:textId="77777777" w:rsidR="0062342F" w:rsidRPr="00787766" w:rsidRDefault="0062342F" w:rsidP="0062342F">
      <w:pPr>
        <w:rPr>
          <w:b/>
          <w:u w:val="single"/>
          <w:lang w:val="en-US"/>
        </w:rPr>
      </w:pPr>
      <w:proofErr w:type="spellStart"/>
      <w:r w:rsidRPr="00787766">
        <w:rPr>
          <w:b/>
          <w:u w:val="single"/>
          <w:lang w:val="en-US"/>
        </w:rPr>
        <w:t>Digwyddiad</w:t>
      </w:r>
      <w:proofErr w:type="spellEnd"/>
      <w:r w:rsidRPr="00787766">
        <w:rPr>
          <w:b/>
          <w:u w:val="single"/>
          <w:lang w:val="en-US"/>
        </w:rPr>
        <w:t xml:space="preserve"> </w:t>
      </w:r>
      <w:proofErr w:type="spellStart"/>
      <w:r w:rsidRPr="00787766">
        <w:rPr>
          <w:b/>
          <w:u w:val="single"/>
          <w:lang w:val="en-US"/>
        </w:rPr>
        <w:t>critigol</w:t>
      </w:r>
      <w:proofErr w:type="spellEnd"/>
      <w:r w:rsidRPr="00787766">
        <w:rPr>
          <w:b/>
          <w:u w:val="single"/>
          <w:lang w:val="en-US"/>
        </w:rPr>
        <w:t xml:space="preserve"> (</w:t>
      </w:r>
      <w:proofErr w:type="spellStart"/>
      <w:r w:rsidRPr="00787766">
        <w:rPr>
          <w:b/>
          <w:u w:val="single"/>
          <w:lang w:val="en-US"/>
        </w:rPr>
        <w:t>Ffocws</w:t>
      </w:r>
      <w:proofErr w:type="spellEnd"/>
      <w:r w:rsidRPr="00787766">
        <w:rPr>
          <w:b/>
          <w:u w:val="single"/>
          <w:lang w:val="en-US"/>
        </w:rPr>
        <w:t>)/</w:t>
      </w:r>
      <w:r w:rsidRPr="00787766">
        <w:rPr>
          <w:b/>
          <w:i/>
          <w:u w:val="single"/>
          <w:lang w:val="en-US"/>
        </w:rPr>
        <w:t>Critical incident (focus):</w:t>
      </w:r>
      <w:r w:rsidRPr="00787766">
        <w:rPr>
          <w:b/>
          <w:u w:val="single"/>
          <w:lang w:val="en-US"/>
        </w:rPr>
        <w:t xml:space="preserve"> </w:t>
      </w:r>
      <w:r>
        <w:rPr>
          <w:b/>
          <w:u w:val="single"/>
          <w:lang w:val="en-US"/>
        </w:rPr>
        <w:t>‘</w:t>
      </w:r>
      <w:r>
        <w:rPr>
          <w:b/>
          <w:lang w:val="en-US"/>
        </w:rPr>
        <w:t xml:space="preserve">Are my secret stars sitting smartly?’ </w:t>
      </w:r>
      <w:proofErr w:type="gramStart"/>
      <w:r>
        <w:rPr>
          <w:b/>
          <w:lang w:val="en-US"/>
        </w:rPr>
        <w:t>All of a sudden</w:t>
      </w:r>
      <w:proofErr w:type="gramEnd"/>
      <w:r>
        <w:rPr>
          <w:b/>
          <w:lang w:val="en-US"/>
        </w:rPr>
        <w:t xml:space="preserve">, the children sat up straight, they crossed their legs and arms, and put their fingers to their lips. </w:t>
      </w:r>
    </w:p>
    <w:tbl>
      <w:tblPr>
        <w:tblStyle w:val="TableGrid"/>
        <w:tblW w:w="10206" w:type="dxa"/>
        <w:tblInd w:w="-459" w:type="dxa"/>
        <w:tblLook w:val="04A0" w:firstRow="1" w:lastRow="0" w:firstColumn="1" w:lastColumn="0" w:noHBand="0" w:noVBand="1"/>
      </w:tblPr>
      <w:tblGrid>
        <w:gridCol w:w="2552"/>
        <w:gridCol w:w="7654"/>
      </w:tblGrid>
      <w:tr w:rsidR="0062342F" w14:paraId="1BA4B460" w14:textId="77777777" w:rsidTr="00F45B88">
        <w:tc>
          <w:tcPr>
            <w:tcW w:w="10206" w:type="dxa"/>
            <w:gridSpan w:val="2"/>
            <w:shd w:val="clear" w:color="auto" w:fill="E7E6E6" w:themeFill="background2"/>
          </w:tcPr>
          <w:p w14:paraId="2ECD18FE" w14:textId="77777777" w:rsidR="0062342F" w:rsidRDefault="0062342F" w:rsidP="00F45B88">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0D4498C0" w14:textId="77777777" w:rsidR="0062342F" w:rsidRDefault="0062342F" w:rsidP="00F45B88">
            <w:pPr>
              <w:rPr>
                <w:b/>
                <w:u w:val="single"/>
                <w:lang w:val="en-US"/>
              </w:rPr>
            </w:pPr>
          </w:p>
        </w:tc>
      </w:tr>
      <w:tr w:rsidR="0062342F" w14:paraId="0C76B081" w14:textId="77777777" w:rsidTr="00F45B88">
        <w:tc>
          <w:tcPr>
            <w:tcW w:w="2552" w:type="dxa"/>
          </w:tcPr>
          <w:p w14:paraId="18A88A50" w14:textId="77777777" w:rsidR="0062342F" w:rsidRDefault="0062342F" w:rsidP="00F45B88">
            <w:pPr>
              <w:rPr>
                <w:lang w:val="en-US"/>
              </w:rPr>
            </w:pPr>
            <w:proofErr w:type="spellStart"/>
            <w:r>
              <w:rPr>
                <w:lang w:val="en-US"/>
              </w:rPr>
              <w:t>Teimladau</w:t>
            </w:r>
            <w:proofErr w:type="spellEnd"/>
            <w:r>
              <w:rPr>
                <w:lang w:val="en-US"/>
              </w:rPr>
              <w:t>/</w:t>
            </w:r>
          </w:p>
          <w:p w14:paraId="14CEE4D3" w14:textId="77777777" w:rsidR="0062342F" w:rsidRDefault="0062342F" w:rsidP="00F45B88">
            <w:pPr>
              <w:rPr>
                <w:i/>
                <w:lang w:val="en-US"/>
              </w:rPr>
            </w:pPr>
            <w:r w:rsidRPr="001F7D4C">
              <w:rPr>
                <w:i/>
                <w:lang w:val="en-US"/>
              </w:rPr>
              <w:t>Feelings</w:t>
            </w:r>
          </w:p>
          <w:p w14:paraId="602D2A3F" w14:textId="77777777" w:rsidR="0062342F" w:rsidRPr="002F1F70" w:rsidRDefault="0062342F" w:rsidP="00F45B88">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3FBAAA8C" w14:textId="77777777" w:rsidR="0062342F" w:rsidRPr="00381B9B" w:rsidRDefault="0062342F" w:rsidP="00F45B88">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772D99C4" w14:textId="77777777" w:rsidR="0062342F" w:rsidRPr="0073197B" w:rsidRDefault="0062342F" w:rsidP="00F45B88">
            <w:pPr>
              <w:rPr>
                <w:rFonts w:ascii="Arial" w:hAnsi="Arial" w:cs="Arial"/>
                <w:bCs/>
                <w:lang w:val="en-US"/>
              </w:rPr>
            </w:pPr>
          </w:p>
          <w:p w14:paraId="2B70FD66" w14:textId="77777777" w:rsidR="0062342F" w:rsidRPr="0073197B" w:rsidRDefault="0062342F" w:rsidP="0062342F">
            <w:pPr>
              <w:pStyle w:val="ListParagraph"/>
              <w:numPr>
                <w:ilvl w:val="0"/>
                <w:numId w:val="20"/>
              </w:numPr>
              <w:spacing w:line="360" w:lineRule="auto"/>
              <w:rPr>
                <w:rFonts w:ascii="Arial" w:hAnsi="Arial" w:cs="Arial"/>
                <w:bCs/>
                <w:lang w:val="en-US"/>
              </w:rPr>
            </w:pPr>
            <w:r w:rsidRPr="0073197B">
              <w:rPr>
                <w:rFonts w:ascii="Arial" w:hAnsi="Arial" w:cs="Arial"/>
                <w:bCs/>
                <w:lang w:val="en-US"/>
              </w:rPr>
              <w:t>At first, I was astonished that something so simple could get all the children to sit up smartly.</w:t>
            </w:r>
          </w:p>
          <w:p w14:paraId="28B5FC03" w14:textId="77777777" w:rsidR="0062342F" w:rsidRPr="0073197B" w:rsidRDefault="0062342F" w:rsidP="00F45B88">
            <w:pPr>
              <w:pStyle w:val="ListParagraph"/>
              <w:spacing w:line="360" w:lineRule="auto"/>
              <w:rPr>
                <w:rFonts w:ascii="Arial" w:hAnsi="Arial" w:cs="Arial"/>
                <w:bCs/>
                <w:lang w:val="en-US"/>
              </w:rPr>
            </w:pPr>
          </w:p>
          <w:p w14:paraId="6891BD47" w14:textId="77777777" w:rsidR="0062342F" w:rsidRPr="0073197B" w:rsidRDefault="0062342F" w:rsidP="0062342F">
            <w:pPr>
              <w:pStyle w:val="ListParagraph"/>
              <w:numPr>
                <w:ilvl w:val="0"/>
                <w:numId w:val="20"/>
              </w:numPr>
              <w:spacing w:line="360" w:lineRule="auto"/>
              <w:rPr>
                <w:rFonts w:ascii="Arial" w:hAnsi="Arial" w:cs="Arial"/>
                <w:bCs/>
                <w:lang w:val="en-US"/>
              </w:rPr>
            </w:pPr>
            <w:r w:rsidRPr="0073197B">
              <w:rPr>
                <w:rFonts w:ascii="Arial" w:hAnsi="Arial" w:cs="Arial"/>
                <w:bCs/>
                <w:lang w:val="en-US"/>
              </w:rPr>
              <w:t xml:space="preserve">I was also confused as to how this </w:t>
            </w:r>
            <w:proofErr w:type="spellStart"/>
            <w:r>
              <w:rPr>
                <w:rFonts w:ascii="Arial" w:hAnsi="Arial" w:cs="Arial"/>
                <w:bCs/>
                <w:lang w:val="en-US"/>
              </w:rPr>
              <w:t>behaviour</w:t>
            </w:r>
            <w:proofErr w:type="spellEnd"/>
            <w:r>
              <w:rPr>
                <w:rFonts w:ascii="Arial" w:hAnsi="Arial" w:cs="Arial"/>
                <w:bCs/>
                <w:lang w:val="en-US"/>
              </w:rPr>
              <w:t xml:space="preserve"> strategy </w:t>
            </w:r>
            <w:r w:rsidRPr="0073197B">
              <w:rPr>
                <w:rFonts w:ascii="Arial" w:hAnsi="Arial" w:cs="Arial"/>
                <w:bCs/>
                <w:lang w:val="en-US"/>
              </w:rPr>
              <w:t xml:space="preserve">worked so well. </w:t>
            </w:r>
          </w:p>
          <w:p w14:paraId="3A1743DB" w14:textId="77777777" w:rsidR="0062342F" w:rsidRPr="0073197B" w:rsidRDefault="0062342F" w:rsidP="00F45B88">
            <w:pPr>
              <w:pStyle w:val="ListParagraph"/>
              <w:spacing w:line="360" w:lineRule="auto"/>
              <w:rPr>
                <w:rFonts w:ascii="Arial" w:hAnsi="Arial" w:cs="Arial"/>
                <w:bCs/>
                <w:lang w:val="en-US"/>
              </w:rPr>
            </w:pPr>
          </w:p>
          <w:p w14:paraId="2992F417" w14:textId="77777777" w:rsidR="0062342F" w:rsidRPr="0073197B" w:rsidRDefault="0062342F" w:rsidP="0062342F">
            <w:pPr>
              <w:pStyle w:val="ListParagraph"/>
              <w:numPr>
                <w:ilvl w:val="0"/>
                <w:numId w:val="20"/>
              </w:numPr>
              <w:spacing w:line="360" w:lineRule="auto"/>
              <w:rPr>
                <w:rFonts w:ascii="Arial" w:hAnsi="Arial" w:cs="Arial"/>
                <w:bCs/>
                <w:lang w:val="en-US"/>
              </w:rPr>
            </w:pPr>
            <w:r w:rsidRPr="0073197B">
              <w:rPr>
                <w:rFonts w:ascii="Arial" w:hAnsi="Arial" w:cs="Arial"/>
                <w:bCs/>
                <w:lang w:val="en-US"/>
              </w:rPr>
              <w:t>I questioned what was the secret star? Why are the children this eager to please the teacher?</w:t>
            </w:r>
            <w:r>
              <w:rPr>
                <w:rFonts w:ascii="Arial" w:hAnsi="Arial" w:cs="Arial"/>
                <w:bCs/>
                <w:lang w:val="en-US"/>
              </w:rPr>
              <w:t xml:space="preserve"> Was there a reward? </w:t>
            </w:r>
          </w:p>
          <w:p w14:paraId="05AACD6F" w14:textId="77777777" w:rsidR="0062342F" w:rsidRPr="0073197B" w:rsidRDefault="0062342F" w:rsidP="00F45B88">
            <w:pPr>
              <w:pStyle w:val="ListParagraph"/>
              <w:spacing w:line="360" w:lineRule="auto"/>
              <w:rPr>
                <w:rFonts w:ascii="Arial" w:hAnsi="Arial" w:cs="Arial"/>
                <w:bCs/>
                <w:lang w:val="en-US"/>
              </w:rPr>
            </w:pPr>
          </w:p>
          <w:p w14:paraId="0497BBD9" w14:textId="77777777" w:rsidR="0062342F" w:rsidRPr="0073197B" w:rsidRDefault="0062342F" w:rsidP="00F45B88">
            <w:pPr>
              <w:pStyle w:val="ListParagraph"/>
              <w:spacing w:line="360" w:lineRule="auto"/>
              <w:rPr>
                <w:rFonts w:ascii="Arial" w:hAnsi="Arial" w:cs="Arial"/>
                <w:bCs/>
                <w:lang w:val="en-US"/>
              </w:rPr>
            </w:pPr>
          </w:p>
          <w:p w14:paraId="4C0E20DD" w14:textId="77777777" w:rsidR="0062342F" w:rsidRPr="0073197B" w:rsidRDefault="0062342F" w:rsidP="0062342F">
            <w:pPr>
              <w:pStyle w:val="ListParagraph"/>
              <w:numPr>
                <w:ilvl w:val="0"/>
                <w:numId w:val="20"/>
              </w:numPr>
              <w:spacing w:line="360" w:lineRule="auto"/>
              <w:rPr>
                <w:rFonts w:ascii="Arial" w:hAnsi="Arial" w:cs="Arial"/>
                <w:bCs/>
                <w:lang w:val="en-US"/>
              </w:rPr>
            </w:pPr>
            <w:r w:rsidRPr="0073197B">
              <w:rPr>
                <w:rFonts w:ascii="Arial" w:hAnsi="Arial" w:cs="Arial"/>
                <w:bCs/>
                <w:lang w:val="en-US"/>
              </w:rPr>
              <w:t>I felt initially felt positive towards this strategy of managing the behavior on the carpet.</w:t>
            </w:r>
          </w:p>
          <w:p w14:paraId="550F9E7E" w14:textId="77777777" w:rsidR="0062342F" w:rsidRPr="0073197B" w:rsidRDefault="0062342F" w:rsidP="00F45B88">
            <w:pPr>
              <w:pStyle w:val="ListParagraph"/>
              <w:rPr>
                <w:rFonts w:ascii="Arial" w:hAnsi="Arial" w:cs="Arial"/>
                <w:bCs/>
                <w:lang w:val="en-US"/>
              </w:rPr>
            </w:pPr>
          </w:p>
          <w:p w14:paraId="53402A4E" w14:textId="77777777" w:rsidR="0062342F" w:rsidRPr="0073197B" w:rsidRDefault="0062342F" w:rsidP="00F45B88">
            <w:pPr>
              <w:pStyle w:val="ListParagraph"/>
              <w:rPr>
                <w:rFonts w:ascii="Arial" w:hAnsi="Arial" w:cs="Arial"/>
                <w:bCs/>
                <w:lang w:val="en-US"/>
              </w:rPr>
            </w:pPr>
          </w:p>
          <w:p w14:paraId="5FA3C6B4" w14:textId="77777777" w:rsidR="0062342F" w:rsidRPr="0073197B" w:rsidRDefault="0062342F" w:rsidP="00F45B88">
            <w:pPr>
              <w:rPr>
                <w:rFonts w:ascii="Arial" w:hAnsi="Arial" w:cs="Arial"/>
                <w:bCs/>
                <w:lang w:val="en-US"/>
              </w:rPr>
            </w:pPr>
            <w:r w:rsidRPr="0073197B">
              <w:rPr>
                <w:rFonts w:ascii="Arial" w:hAnsi="Arial" w:cs="Arial"/>
                <w:bCs/>
                <w:lang w:val="en-US"/>
              </w:rPr>
              <w:t xml:space="preserve"> </w:t>
            </w:r>
          </w:p>
          <w:p w14:paraId="290AD576" w14:textId="77777777" w:rsidR="0062342F" w:rsidRPr="0073197B" w:rsidRDefault="0062342F" w:rsidP="00F45B88">
            <w:pPr>
              <w:rPr>
                <w:rFonts w:ascii="Arial" w:hAnsi="Arial" w:cs="Arial"/>
                <w:bCs/>
                <w:u w:val="single"/>
                <w:lang w:val="en-US"/>
              </w:rPr>
            </w:pPr>
          </w:p>
          <w:p w14:paraId="1FABE331" w14:textId="77777777" w:rsidR="0062342F" w:rsidRPr="0073197B" w:rsidRDefault="0062342F" w:rsidP="00F45B88">
            <w:pPr>
              <w:rPr>
                <w:rFonts w:ascii="Arial" w:hAnsi="Arial" w:cs="Arial"/>
                <w:bCs/>
                <w:u w:val="single"/>
                <w:lang w:val="en-US"/>
              </w:rPr>
            </w:pPr>
          </w:p>
          <w:p w14:paraId="203781AE" w14:textId="77777777" w:rsidR="0062342F" w:rsidRPr="0073197B" w:rsidRDefault="0062342F" w:rsidP="00F45B88">
            <w:pPr>
              <w:rPr>
                <w:rFonts w:ascii="Arial" w:hAnsi="Arial" w:cs="Arial"/>
                <w:bCs/>
                <w:lang w:val="en-US"/>
              </w:rPr>
            </w:pPr>
          </w:p>
        </w:tc>
      </w:tr>
      <w:tr w:rsidR="0062342F" w14:paraId="207C4780" w14:textId="77777777" w:rsidTr="00F45B88">
        <w:tc>
          <w:tcPr>
            <w:tcW w:w="2552" w:type="dxa"/>
          </w:tcPr>
          <w:p w14:paraId="405DF27F" w14:textId="77777777" w:rsidR="0062342F" w:rsidRDefault="0062342F" w:rsidP="00F45B88">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6F2CBD5D" w14:textId="77777777" w:rsidR="0062342F" w:rsidRDefault="0062342F" w:rsidP="00F45B88">
            <w:pPr>
              <w:rPr>
                <w:i/>
                <w:lang w:val="en-US"/>
              </w:rPr>
            </w:pPr>
            <w:r w:rsidRPr="001F7D4C">
              <w:rPr>
                <w:i/>
                <w:lang w:val="en-US"/>
              </w:rPr>
              <w:lastRenderedPageBreak/>
              <w:t>Remember and Understand</w:t>
            </w:r>
          </w:p>
          <w:p w14:paraId="226980B6" w14:textId="77777777" w:rsidR="0062342F" w:rsidRDefault="0062342F" w:rsidP="00F45B88">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447B9D8F" w14:textId="77777777" w:rsidR="0062342F" w:rsidRDefault="0062342F" w:rsidP="00F45B88">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55584FD0" w14:textId="77777777" w:rsidR="0062342F" w:rsidRDefault="0062342F" w:rsidP="00F45B88">
            <w:pPr>
              <w:rPr>
                <w:i/>
                <w:sz w:val="16"/>
                <w:lang w:val="en-US"/>
              </w:rPr>
            </w:pPr>
          </w:p>
          <w:p w14:paraId="37FAC8BD" w14:textId="77777777" w:rsidR="0062342F" w:rsidRDefault="0062342F" w:rsidP="00F45B88">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2AF3BCE6" w14:textId="77777777" w:rsidR="0062342F" w:rsidRDefault="0062342F" w:rsidP="00F45B88">
            <w:pPr>
              <w:rPr>
                <w:i/>
                <w:sz w:val="16"/>
                <w:lang w:val="en-US"/>
              </w:rPr>
            </w:pPr>
            <w:r>
              <w:rPr>
                <w:i/>
                <w:sz w:val="16"/>
                <w:lang w:val="en-US"/>
              </w:rPr>
              <w:t>“What were the elements of the learning experience that were disappointing?”</w:t>
            </w:r>
          </w:p>
          <w:p w14:paraId="63A28CE8" w14:textId="77777777" w:rsidR="0062342F" w:rsidRPr="00381B9B" w:rsidRDefault="0062342F" w:rsidP="00F45B88">
            <w:pPr>
              <w:rPr>
                <w:i/>
                <w:sz w:val="16"/>
                <w:lang w:val="en-US"/>
              </w:rPr>
            </w:pPr>
          </w:p>
        </w:tc>
        <w:tc>
          <w:tcPr>
            <w:tcW w:w="7654" w:type="dxa"/>
          </w:tcPr>
          <w:p w14:paraId="6E0499D0" w14:textId="77777777" w:rsidR="0062342F" w:rsidRPr="00E72E0A" w:rsidRDefault="0062342F" w:rsidP="00F45B88">
            <w:pPr>
              <w:rPr>
                <w:bCs/>
                <w:u w:val="single"/>
                <w:lang w:val="en-US"/>
              </w:rPr>
            </w:pPr>
          </w:p>
          <w:p w14:paraId="418DB23B" w14:textId="77777777" w:rsidR="0062342F" w:rsidRPr="0073197B" w:rsidRDefault="0062342F" w:rsidP="00F45B88">
            <w:pPr>
              <w:spacing w:line="360" w:lineRule="auto"/>
              <w:rPr>
                <w:rFonts w:ascii="Arial" w:hAnsi="Arial" w:cs="Arial"/>
                <w:bCs/>
                <w:lang w:val="en-US"/>
              </w:rPr>
            </w:pPr>
            <w:r w:rsidRPr="0073197B">
              <w:rPr>
                <w:rFonts w:ascii="Arial" w:hAnsi="Arial" w:cs="Arial"/>
                <w:bCs/>
                <w:lang w:val="en-US"/>
              </w:rPr>
              <w:lastRenderedPageBreak/>
              <w:t xml:space="preserve">The teacher was playing a number game with the children on the carpet. </w:t>
            </w:r>
          </w:p>
          <w:p w14:paraId="73FB4A09" w14:textId="77777777" w:rsidR="0062342F" w:rsidRPr="0073197B" w:rsidRDefault="0062342F" w:rsidP="00F45B88">
            <w:pPr>
              <w:spacing w:line="360" w:lineRule="auto"/>
              <w:rPr>
                <w:rFonts w:ascii="Arial" w:hAnsi="Arial" w:cs="Arial"/>
                <w:bCs/>
                <w:lang w:val="en-US"/>
              </w:rPr>
            </w:pPr>
            <w:r w:rsidRPr="0073197B">
              <w:rPr>
                <w:rFonts w:ascii="Arial" w:hAnsi="Arial" w:cs="Arial"/>
                <w:bCs/>
                <w:lang w:val="en-US"/>
              </w:rPr>
              <w:t xml:space="preserve">It was called ‘guess the number’. The teacher had a card with a number hidden within an a large A4 envelop. The teacher would pull the card up slightly, revealing only the top of the number, where the children had to see if they recognized the number. The children seemed to really enjoy this activity, they were all excited and engaged. </w:t>
            </w:r>
          </w:p>
          <w:p w14:paraId="0A543BDA" w14:textId="77777777" w:rsidR="0062342F" w:rsidRDefault="0062342F" w:rsidP="00F45B88">
            <w:pPr>
              <w:rPr>
                <w:bCs/>
                <w:lang w:val="en-US"/>
              </w:rPr>
            </w:pPr>
          </w:p>
          <w:p w14:paraId="5C88C1FB" w14:textId="77777777" w:rsidR="0062342F" w:rsidRDefault="0062342F" w:rsidP="00F45B88">
            <w:pPr>
              <w:rPr>
                <w:bCs/>
                <w:lang w:val="en-US"/>
              </w:rPr>
            </w:pPr>
          </w:p>
          <w:p w14:paraId="0586A556" w14:textId="77777777" w:rsidR="0062342F" w:rsidRPr="0073197B" w:rsidRDefault="0062342F" w:rsidP="00F45B88">
            <w:pPr>
              <w:spacing w:line="360" w:lineRule="auto"/>
              <w:rPr>
                <w:rFonts w:ascii="Arial" w:hAnsi="Arial" w:cs="Arial"/>
                <w:bCs/>
                <w:lang w:val="en-US"/>
              </w:rPr>
            </w:pPr>
            <w:r w:rsidRPr="0073197B">
              <w:rPr>
                <w:rFonts w:ascii="Arial" w:hAnsi="Arial" w:cs="Arial"/>
                <w:bCs/>
                <w:lang w:val="en-US"/>
              </w:rPr>
              <w:t xml:space="preserve">The teachers used the secret star as a tool to positively re-engage the children, making sure they are not fussing, or talking when they should be listening, this did work well as the children did not know what child’s name was on the back of the star. This created a sense of inclusion and classroom identity as the teacher would say ‘are my secret stars listening?’ However, it was not evident until later on (when I asked the teacher about the rules of secret star) that the name on the star is only revealed if the child has been good all day. Therefore, this led me questioning whether this was fair on the children, a child’s name could never be called if they misbehaved on a regular basis. Or even if they had an unsettled day, they would not get the prize that follows being the secret star. This was a little disappointing to think that if a child’s name was not called out as the star at the end of the day, all the children would be upset because they could think it was their fault. However, the teacher did mention that the child’s name would then stay on the star until the next day, if they did not get to reveal the name the day before </w:t>
            </w:r>
          </w:p>
          <w:p w14:paraId="19817DFB" w14:textId="77777777" w:rsidR="0062342F" w:rsidRPr="0073197B" w:rsidRDefault="0062342F" w:rsidP="00F45B88">
            <w:pPr>
              <w:spacing w:line="360" w:lineRule="auto"/>
              <w:rPr>
                <w:rFonts w:ascii="Arial" w:hAnsi="Arial" w:cs="Arial"/>
                <w:bCs/>
                <w:lang w:val="en-US"/>
              </w:rPr>
            </w:pPr>
            <w:r w:rsidRPr="0073197B">
              <w:rPr>
                <w:rFonts w:ascii="Arial" w:hAnsi="Arial" w:cs="Arial"/>
                <w:bCs/>
                <w:lang w:val="en-US"/>
              </w:rPr>
              <w:t xml:space="preserve">(because of </w:t>
            </w:r>
            <w:proofErr w:type="spellStart"/>
            <w:r w:rsidRPr="0073197B">
              <w:rPr>
                <w:rFonts w:ascii="Arial" w:hAnsi="Arial" w:cs="Arial"/>
                <w:bCs/>
                <w:lang w:val="en-US"/>
              </w:rPr>
              <w:t>unfavourable</w:t>
            </w:r>
            <w:proofErr w:type="spellEnd"/>
            <w:r w:rsidRPr="0073197B">
              <w:rPr>
                <w:rFonts w:ascii="Arial" w:hAnsi="Arial" w:cs="Arial"/>
                <w:bCs/>
                <w:lang w:val="en-US"/>
              </w:rPr>
              <w:t xml:space="preserve"> </w:t>
            </w:r>
            <w:proofErr w:type="spellStart"/>
            <w:r w:rsidRPr="0073197B">
              <w:rPr>
                <w:rFonts w:ascii="Arial" w:hAnsi="Arial" w:cs="Arial"/>
                <w:bCs/>
                <w:lang w:val="en-US"/>
              </w:rPr>
              <w:t>behaviour</w:t>
            </w:r>
            <w:proofErr w:type="spellEnd"/>
            <w:r w:rsidRPr="0073197B">
              <w:rPr>
                <w:rFonts w:ascii="Arial" w:hAnsi="Arial" w:cs="Arial"/>
                <w:bCs/>
                <w:lang w:val="en-US"/>
              </w:rPr>
              <w:t xml:space="preserve">).  </w:t>
            </w:r>
          </w:p>
          <w:p w14:paraId="17CAC055" w14:textId="77777777" w:rsidR="0062342F" w:rsidRPr="0073197B" w:rsidRDefault="0062342F" w:rsidP="00F45B88">
            <w:pPr>
              <w:spacing w:line="360" w:lineRule="auto"/>
              <w:rPr>
                <w:rFonts w:ascii="Arial" w:hAnsi="Arial" w:cs="Arial"/>
                <w:bCs/>
                <w:lang w:val="en-US"/>
              </w:rPr>
            </w:pPr>
            <w:r w:rsidRPr="0073197B">
              <w:rPr>
                <w:rFonts w:ascii="Arial" w:hAnsi="Arial" w:cs="Arial"/>
                <w:bCs/>
                <w:lang w:val="en-US"/>
              </w:rPr>
              <w:t xml:space="preserve">.   </w:t>
            </w:r>
          </w:p>
          <w:p w14:paraId="58412E8E" w14:textId="77777777" w:rsidR="0062342F" w:rsidRPr="00E72E0A" w:rsidRDefault="0062342F" w:rsidP="00F45B88">
            <w:pPr>
              <w:rPr>
                <w:bCs/>
                <w:u w:val="single"/>
                <w:lang w:val="en-US"/>
              </w:rPr>
            </w:pPr>
          </w:p>
          <w:p w14:paraId="57A3E7D5" w14:textId="77777777" w:rsidR="0062342F" w:rsidRPr="00E72E0A" w:rsidRDefault="0062342F" w:rsidP="00F45B88">
            <w:pPr>
              <w:rPr>
                <w:bCs/>
                <w:u w:val="single"/>
                <w:lang w:val="en-US"/>
              </w:rPr>
            </w:pPr>
          </w:p>
          <w:p w14:paraId="4601C5F2" w14:textId="77777777" w:rsidR="0062342F" w:rsidRPr="00E72E0A" w:rsidRDefault="0062342F" w:rsidP="00F45B88">
            <w:pPr>
              <w:rPr>
                <w:bCs/>
                <w:u w:val="single"/>
                <w:lang w:val="en-US"/>
              </w:rPr>
            </w:pPr>
          </w:p>
          <w:p w14:paraId="4D13C083" w14:textId="77777777" w:rsidR="0062342F" w:rsidRPr="00E72E0A" w:rsidRDefault="0062342F" w:rsidP="00F45B88">
            <w:pPr>
              <w:rPr>
                <w:bCs/>
                <w:u w:val="single"/>
                <w:lang w:val="en-US"/>
              </w:rPr>
            </w:pPr>
          </w:p>
          <w:p w14:paraId="09CD3523" w14:textId="77777777" w:rsidR="0062342F" w:rsidRPr="00E72E0A" w:rsidRDefault="0062342F" w:rsidP="00F45B88">
            <w:pPr>
              <w:rPr>
                <w:bCs/>
                <w:lang w:val="en-US"/>
              </w:rPr>
            </w:pPr>
          </w:p>
        </w:tc>
      </w:tr>
      <w:tr w:rsidR="0062342F" w14:paraId="53DE9679" w14:textId="77777777" w:rsidTr="00F45B88">
        <w:tc>
          <w:tcPr>
            <w:tcW w:w="2552" w:type="dxa"/>
          </w:tcPr>
          <w:p w14:paraId="5ACFAD6D" w14:textId="77777777" w:rsidR="0062342F" w:rsidRDefault="0062342F" w:rsidP="00F45B88">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6C3D03B7" w14:textId="77777777" w:rsidR="0062342F" w:rsidRDefault="0062342F" w:rsidP="00F45B88">
            <w:pPr>
              <w:rPr>
                <w:i/>
                <w:lang w:val="en-US"/>
              </w:rPr>
            </w:pPr>
            <w:r w:rsidRPr="001F7D4C">
              <w:rPr>
                <w:i/>
                <w:lang w:val="en-US"/>
              </w:rPr>
              <w:t xml:space="preserve">Evaluate and </w:t>
            </w:r>
            <w:proofErr w:type="spellStart"/>
            <w:r w:rsidRPr="001F7D4C">
              <w:rPr>
                <w:i/>
                <w:lang w:val="en-US"/>
              </w:rPr>
              <w:t>analyse</w:t>
            </w:r>
            <w:proofErr w:type="spellEnd"/>
          </w:p>
          <w:p w14:paraId="7BC46A81" w14:textId="77777777" w:rsidR="0062342F" w:rsidRDefault="0062342F" w:rsidP="00F45B88">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3936CDC6" w14:textId="77777777" w:rsidR="0062342F" w:rsidRDefault="0062342F" w:rsidP="00F45B88">
            <w:pPr>
              <w:rPr>
                <w:i/>
                <w:sz w:val="16"/>
                <w:lang w:val="en-US"/>
              </w:rPr>
            </w:pPr>
            <w:r>
              <w:rPr>
                <w:i/>
                <w:sz w:val="16"/>
                <w:lang w:val="en-US"/>
              </w:rPr>
              <w:t>“What will you keep the same to ensure effective teaching and learning in the future?”</w:t>
            </w:r>
          </w:p>
          <w:p w14:paraId="068108F6" w14:textId="77777777" w:rsidR="0062342F" w:rsidRDefault="0062342F" w:rsidP="00F45B88">
            <w:pPr>
              <w:rPr>
                <w:i/>
                <w:sz w:val="16"/>
                <w:lang w:val="en-US"/>
              </w:rPr>
            </w:pPr>
          </w:p>
          <w:p w14:paraId="1F418BA7" w14:textId="77777777" w:rsidR="0062342F" w:rsidRDefault="0062342F" w:rsidP="00F45B88">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309747AE" w14:textId="77777777" w:rsidR="0062342F" w:rsidRDefault="0062342F" w:rsidP="00F45B88">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36A5B906" w14:textId="77777777" w:rsidR="0062342F" w:rsidRPr="00FB6DDF" w:rsidRDefault="0062342F" w:rsidP="00F45B88">
            <w:pPr>
              <w:rPr>
                <w:i/>
                <w:sz w:val="16"/>
                <w:lang w:val="en-US"/>
              </w:rPr>
            </w:pPr>
          </w:p>
        </w:tc>
        <w:tc>
          <w:tcPr>
            <w:tcW w:w="7654" w:type="dxa"/>
          </w:tcPr>
          <w:p w14:paraId="0EB7FAB7" w14:textId="77777777" w:rsidR="0062342F" w:rsidRDefault="0062342F" w:rsidP="00F45B88">
            <w:pPr>
              <w:rPr>
                <w:lang w:val="en-US"/>
              </w:rPr>
            </w:pPr>
          </w:p>
          <w:p w14:paraId="431A08A9" w14:textId="77777777" w:rsidR="0062342F" w:rsidRPr="0073197B" w:rsidRDefault="0062342F" w:rsidP="00F45B88">
            <w:pPr>
              <w:spacing w:line="360" w:lineRule="auto"/>
              <w:rPr>
                <w:rFonts w:ascii="Arial" w:hAnsi="Arial" w:cs="Arial"/>
                <w:lang w:val="en-US"/>
              </w:rPr>
            </w:pPr>
            <w:r w:rsidRPr="0073197B">
              <w:rPr>
                <w:rFonts w:ascii="Arial" w:hAnsi="Arial" w:cs="Arial"/>
                <w:lang w:val="en-US"/>
              </w:rPr>
              <w:t>I would keep the use of the ‘secret star’ as it positively motivated and engaged the children, all the children would behave even though they knew it was a chance it was not their name on the back of the star.  It was also effective as it created a sense of belonging in the classroom and created a class identity which is important for a positive and inclusive classroom culture.</w:t>
            </w:r>
          </w:p>
          <w:p w14:paraId="58CB0E7D" w14:textId="77777777" w:rsidR="0062342F" w:rsidRPr="0073197B" w:rsidRDefault="0062342F" w:rsidP="00F45B88">
            <w:pPr>
              <w:spacing w:line="360" w:lineRule="auto"/>
              <w:rPr>
                <w:rFonts w:ascii="Arial" w:hAnsi="Arial" w:cs="Arial"/>
                <w:lang w:val="en-US"/>
              </w:rPr>
            </w:pPr>
          </w:p>
          <w:p w14:paraId="00F7BC1D" w14:textId="77777777" w:rsidR="0062342F" w:rsidRPr="0073197B" w:rsidRDefault="0062342F" w:rsidP="00F45B88">
            <w:pPr>
              <w:spacing w:line="360" w:lineRule="auto"/>
              <w:rPr>
                <w:rFonts w:ascii="Arial" w:hAnsi="Arial" w:cs="Arial"/>
                <w:lang w:val="en-US"/>
              </w:rPr>
            </w:pPr>
            <w:r w:rsidRPr="0073197B">
              <w:rPr>
                <w:rFonts w:ascii="Arial" w:hAnsi="Arial" w:cs="Arial"/>
                <w:lang w:val="en-US"/>
              </w:rPr>
              <w:t xml:space="preserve">I believe it was the upsetting nature of discovering that the children did not get to find  out the name on the star if an individual misbehaved, there was no prize at the end of the day because an individual of the group. It also came to my attention that if the name on the star carried on to the next day (because the child misbehaved the previous day) then the child would find out he was the one who misbehaved the day before and would feel ashamed on not getting the prize and feel sad about letting his classmates down. </w:t>
            </w:r>
          </w:p>
          <w:p w14:paraId="3AF84AD3" w14:textId="77777777" w:rsidR="0062342F" w:rsidRDefault="0062342F" w:rsidP="00F45B88">
            <w:pPr>
              <w:rPr>
                <w:lang w:val="en-US"/>
              </w:rPr>
            </w:pPr>
          </w:p>
          <w:p w14:paraId="625B5386" w14:textId="77777777" w:rsidR="0062342F" w:rsidRDefault="0062342F" w:rsidP="00F45B88">
            <w:pPr>
              <w:rPr>
                <w:lang w:val="en-US"/>
              </w:rPr>
            </w:pPr>
          </w:p>
          <w:p w14:paraId="64A01CEF" w14:textId="77777777" w:rsidR="0062342F" w:rsidRPr="00F02679" w:rsidRDefault="0062342F" w:rsidP="00F45B88">
            <w:pPr>
              <w:rPr>
                <w:lang w:val="en-US"/>
              </w:rPr>
            </w:pPr>
          </w:p>
          <w:p w14:paraId="6D82F42F" w14:textId="77777777" w:rsidR="0062342F" w:rsidRPr="00AB4BAA" w:rsidRDefault="0062342F" w:rsidP="00F45B88">
            <w:pPr>
              <w:rPr>
                <w:lang w:val="en-US"/>
              </w:rPr>
            </w:pPr>
          </w:p>
        </w:tc>
      </w:tr>
      <w:tr w:rsidR="0062342F" w14:paraId="0C872532" w14:textId="77777777" w:rsidTr="00F45B88">
        <w:trPr>
          <w:trHeight w:val="2555"/>
        </w:trPr>
        <w:tc>
          <w:tcPr>
            <w:tcW w:w="2552" w:type="dxa"/>
          </w:tcPr>
          <w:p w14:paraId="1D3F9346" w14:textId="77777777" w:rsidR="0062342F" w:rsidRDefault="0062342F" w:rsidP="00F45B88">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2B01ACD0" w14:textId="77777777" w:rsidR="0062342F" w:rsidRDefault="0062342F" w:rsidP="00F45B88">
            <w:pPr>
              <w:rPr>
                <w:i/>
                <w:lang w:val="en-US"/>
              </w:rPr>
            </w:pPr>
            <w:r w:rsidRPr="001F7D4C">
              <w:rPr>
                <w:i/>
                <w:lang w:val="en-US"/>
              </w:rPr>
              <w:t>Conclusions and actions</w:t>
            </w:r>
          </w:p>
          <w:p w14:paraId="7A4F6CDE" w14:textId="77777777" w:rsidR="0062342F" w:rsidRDefault="0062342F" w:rsidP="00F45B88">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54108186" w14:textId="77777777" w:rsidR="0062342F" w:rsidRDefault="0062342F" w:rsidP="00F45B88">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1845DBB5" w14:textId="77777777" w:rsidR="0062342F" w:rsidRDefault="0062342F" w:rsidP="00F45B88">
            <w:pPr>
              <w:rPr>
                <w:i/>
                <w:sz w:val="16"/>
                <w:lang w:val="en-US"/>
              </w:rPr>
            </w:pPr>
          </w:p>
          <w:p w14:paraId="4B0A630E" w14:textId="77777777" w:rsidR="0062342F" w:rsidRDefault="0062342F" w:rsidP="00F45B88">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6886E1AE" w14:textId="77777777" w:rsidR="0062342F" w:rsidRPr="00A94C08" w:rsidRDefault="0062342F" w:rsidP="00F45B88">
            <w:pPr>
              <w:rPr>
                <w:i/>
                <w:sz w:val="16"/>
                <w:lang w:val="en-US"/>
              </w:rPr>
            </w:pPr>
            <w:r>
              <w:rPr>
                <w:i/>
                <w:sz w:val="16"/>
                <w:lang w:val="en-US"/>
              </w:rPr>
              <w:t>“What will you do next?”</w:t>
            </w:r>
          </w:p>
        </w:tc>
        <w:tc>
          <w:tcPr>
            <w:tcW w:w="7654" w:type="dxa"/>
          </w:tcPr>
          <w:p w14:paraId="198CC8FF" w14:textId="77777777" w:rsidR="0062342F" w:rsidRDefault="0062342F" w:rsidP="00F45B88">
            <w:pPr>
              <w:rPr>
                <w:lang w:val="en-US"/>
              </w:rPr>
            </w:pPr>
          </w:p>
          <w:p w14:paraId="4907B0FC" w14:textId="77777777" w:rsidR="0062342F" w:rsidRDefault="0062342F" w:rsidP="00F45B88">
            <w:pPr>
              <w:rPr>
                <w:bCs/>
                <w:lang w:val="en-US"/>
              </w:rPr>
            </w:pPr>
          </w:p>
          <w:p w14:paraId="471D7EED" w14:textId="77777777" w:rsidR="0062342F" w:rsidRDefault="0062342F" w:rsidP="00F45B88">
            <w:pPr>
              <w:rPr>
                <w:bCs/>
                <w:lang w:val="en-US"/>
              </w:rPr>
            </w:pPr>
          </w:p>
          <w:p w14:paraId="519B1999" w14:textId="77777777" w:rsidR="0062342F" w:rsidRDefault="0062342F" w:rsidP="00F45B88">
            <w:pPr>
              <w:rPr>
                <w:bCs/>
                <w:lang w:val="en-US"/>
              </w:rPr>
            </w:pPr>
          </w:p>
          <w:p w14:paraId="4631D1B5" w14:textId="77777777" w:rsidR="0062342F" w:rsidRDefault="0062342F" w:rsidP="00F45B88">
            <w:pPr>
              <w:rPr>
                <w:bCs/>
                <w:lang w:val="en-US"/>
              </w:rPr>
            </w:pPr>
          </w:p>
          <w:p w14:paraId="0046DF67" w14:textId="77777777" w:rsidR="0062342F" w:rsidRPr="0073197B" w:rsidRDefault="0062342F" w:rsidP="00F45B88">
            <w:pPr>
              <w:spacing w:line="360" w:lineRule="auto"/>
              <w:rPr>
                <w:rFonts w:ascii="Arial" w:hAnsi="Arial" w:cs="Arial"/>
                <w:bCs/>
                <w:lang w:val="en-US"/>
              </w:rPr>
            </w:pPr>
            <w:r w:rsidRPr="0073197B">
              <w:rPr>
                <w:rFonts w:ascii="Arial" w:hAnsi="Arial" w:cs="Arial"/>
                <w:bCs/>
                <w:lang w:val="en-US"/>
              </w:rPr>
              <w:t xml:space="preserve">You could argue that the child should not get another chance the day after, so that it is fair for the other children. It also decreases the risk of everyone finding out what child misbehaved the day before, and that child would not feel ashamed or embarrassed about not receiving a prize. Therefore, I believe that the name should not carry on to the next day, if the child misbehaved then as a teacher I would announce that ‘the secret star did not get a prize today because…..(found it difficult to listen on the carpet), but there will be another chance next week and I am positive the secret star will  show good listening and get the prize. </w:t>
            </w:r>
          </w:p>
          <w:p w14:paraId="39F5334E" w14:textId="77777777" w:rsidR="0062342F" w:rsidRDefault="0062342F" w:rsidP="00F45B88">
            <w:pPr>
              <w:rPr>
                <w:bCs/>
                <w:lang w:val="en-US"/>
              </w:rPr>
            </w:pPr>
          </w:p>
          <w:p w14:paraId="0EBE1CB8" w14:textId="77777777" w:rsidR="0062342F" w:rsidRDefault="0062342F" w:rsidP="00F45B88">
            <w:pPr>
              <w:rPr>
                <w:bCs/>
                <w:lang w:val="en-US"/>
              </w:rPr>
            </w:pPr>
            <w:r>
              <w:rPr>
                <w:bCs/>
                <w:lang w:val="en-US"/>
              </w:rPr>
              <w:t xml:space="preserve"> </w:t>
            </w:r>
          </w:p>
          <w:p w14:paraId="2E60777E" w14:textId="77777777" w:rsidR="0062342F" w:rsidRDefault="0062342F" w:rsidP="00F45B88">
            <w:pPr>
              <w:rPr>
                <w:lang w:val="en-US"/>
              </w:rPr>
            </w:pPr>
            <w:r>
              <w:rPr>
                <w:bCs/>
                <w:lang w:val="en-US"/>
              </w:rPr>
              <w:t xml:space="preserve"> </w:t>
            </w:r>
          </w:p>
          <w:p w14:paraId="45D4DC8A" w14:textId="77777777" w:rsidR="0062342F" w:rsidRDefault="0062342F" w:rsidP="00F45B88">
            <w:pPr>
              <w:rPr>
                <w:lang w:val="en-US"/>
              </w:rPr>
            </w:pPr>
          </w:p>
          <w:p w14:paraId="121D63B7" w14:textId="77777777" w:rsidR="0062342F" w:rsidRPr="002A5092" w:rsidRDefault="0062342F" w:rsidP="00F45B88">
            <w:pPr>
              <w:rPr>
                <w:lang w:val="en-US"/>
              </w:rPr>
            </w:pPr>
          </w:p>
        </w:tc>
      </w:tr>
      <w:tr w:rsidR="0062342F" w14:paraId="29E60B77" w14:textId="77777777" w:rsidTr="00F45B88">
        <w:tc>
          <w:tcPr>
            <w:tcW w:w="10206" w:type="dxa"/>
            <w:gridSpan w:val="2"/>
            <w:shd w:val="clear" w:color="auto" w:fill="E7E6E6" w:themeFill="background2"/>
          </w:tcPr>
          <w:p w14:paraId="37AAAE1B" w14:textId="77777777" w:rsidR="0062342F" w:rsidRPr="00C53B1B" w:rsidRDefault="0062342F" w:rsidP="00F45B88">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63A73366" w14:textId="36B3CA1F" w:rsidR="00A4185C" w:rsidRDefault="00A4185C" w:rsidP="294A1B30">
      <w:pPr>
        <w:pStyle w:val="paragraph"/>
        <w:spacing w:before="0" w:beforeAutospacing="0" w:after="0" w:afterAutospacing="0"/>
        <w:rPr>
          <w:rFonts w:ascii="Arial" w:eastAsia="Arial" w:hAnsi="Arial" w:cs="Arial"/>
          <w:b/>
          <w:bCs/>
          <w:i/>
          <w:iCs/>
          <w:color w:val="000000" w:themeColor="text1"/>
          <w:sz w:val="28"/>
          <w:szCs w:val="28"/>
        </w:rPr>
      </w:pPr>
    </w:p>
    <w:p w14:paraId="2A5DD377" w14:textId="44FAF1D8" w:rsidR="0062342F" w:rsidRDefault="0062342F" w:rsidP="294A1B30">
      <w:pPr>
        <w:pStyle w:val="paragraph"/>
        <w:spacing w:before="0" w:beforeAutospacing="0" w:after="0" w:afterAutospacing="0"/>
        <w:rPr>
          <w:rFonts w:ascii="Arial" w:eastAsia="Arial" w:hAnsi="Arial" w:cs="Arial"/>
          <w:b/>
          <w:bCs/>
          <w:i/>
          <w:iCs/>
          <w:color w:val="000000" w:themeColor="text1"/>
          <w:sz w:val="28"/>
          <w:szCs w:val="28"/>
        </w:rPr>
      </w:pPr>
      <w:r>
        <w:rPr>
          <w:rFonts w:ascii="Arial" w:eastAsia="Arial" w:hAnsi="Arial" w:cs="Arial"/>
          <w:b/>
          <w:bCs/>
          <w:i/>
          <w:iCs/>
          <w:color w:val="000000" w:themeColor="text1"/>
          <w:sz w:val="28"/>
          <w:szCs w:val="28"/>
        </w:rPr>
        <w:t>Appendix 7</w:t>
      </w:r>
    </w:p>
    <w:p w14:paraId="6A1CC083" w14:textId="6C1241A5" w:rsidR="00E05E40" w:rsidRDefault="00E05E40" w:rsidP="294A1B30">
      <w:pPr>
        <w:pStyle w:val="paragraph"/>
        <w:spacing w:before="0" w:beforeAutospacing="0" w:after="0" w:afterAutospacing="0"/>
        <w:rPr>
          <w:rFonts w:ascii="Arial" w:eastAsia="Arial" w:hAnsi="Arial" w:cs="Arial"/>
          <w:b/>
          <w:bCs/>
          <w:i/>
          <w:iCs/>
          <w:color w:val="000000" w:themeColor="text1"/>
          <w:sz w:val="28"/>
          <w:szCs w:val="28"/>
        </w:rPr>
      </w:pPr>
    </w:p>
    <w:p w14:paraId="00655A2E" w14:textId="77777777" w:rsidR="00E05E40" w:rsidRPr="004300AC" w:rsidRDefault="00E05E40" w:rsidP="00E05E40">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4B4152F4" w14:textId="77777777" w:rsidR="00E05E40" w:rsidRPr="004300AC" w:rsidRDefault="00E05E40" w:rsidP="00E05E40">
      <w:pPr>
        <w:pStyle w:val="Title"/>
        <w:rPr>
          <w:sz w:val="36"/>
          <w:szCs w:val="36"/>
        </w:rPr>
      </w:pPr>
      <w:r w:rsidRPr="004300AC">
        <w:rPr>
          <w:i/>
          <w:sz w:val="36"/>
          <w:szCs w:val="36"/>
        </w:rPr>
        <w:t>Assisted Reflective Conclusions (ARC) Model</w:t>
      </w:r>
    </w:p>
    <w:p w14:paraId="241835FB" w14:textId="77777777" w:rsidR="00E05E40" w:rsidRDefault="00E05E40" w:rsidP="00E05E40">
      <w:pPr>
        <w:rPr>
          <w:b/>
          <w:u w:val="single"/>
        </w:rPr>
      </w:pPr>
      <w:proofErr w:type="spellStart"/>
      <w:r>
        <w:rPr>
          <w:b/>
          <w:u w:val="single"/>
        </w:rPr>
        <w:t>Dyddiad</w:t>
      </w:r>
      <w:proofErr w:type="spellEnd"/>
      <w:r>
        <w:rPr>
          <w:b/>
          <w:u w:val="single"/>
        </w:rPr>
        <w:t>/</w:t>
      </w:r>
      <w:r w:rsidRPr="001F7D4C">
        <w:rPr>
          <w:b/>
          <w:i/>
          <w:u w:val="single"/>
        </w:rPr>
        <w:t>Date</w:t>
      </w:r>
      <w:r>
        <w:rPr>
          <w:b/>
          <w:u w:val="single"/>
        </w:rPr>
        <w:t xml:space="preserve">: </w:t>
      </w:r>
      <w:r w:rsidRPr="00614D2E">
        <w:rPr>
          <w:bCs/>
        </w:rPr>
        <w:t>26-09-19</w:t>
      </w:r>
    </w:p>
    <w:p w14:paraId="4FDBB028" w14:textId="77777777" w:rsidR="00E05E40" w:rsidRPr="00787766" w:rsidRDefault="00E05E40" w:rsidP="00E05E40">
      <w:pPr>
        <w:rPr>
          <w:b/>
          <w:u w:val="single"/>
          <w:lang w:val="en-US"/>
        </w:rPr>
      </w:pPr>
      <w:proofErr w:type="spellStart"/>
      <w:r w:rsidRPr="00787766">
        <w:rPr>
          <w:b/>
          <w:u w:val="single"/>
          <w:lang w:val="en-US"/>
        </w:rPr>
        <w:lastRenderedPageBreak/>
        <w:t>Digwyddiad</w:t>
      </w:r>
      <w:proofErr w:type="spellEnd"/>
      <w:r w:rsidRPr="00787766">
        <w:rPr>
          <w:b/>
          <w:u w:val="single"/>
          <w:lang w:val="en-US"/>
        </w:rPr>
        <w:t xml:space="preserve"> </w:t>
      </w:r>
      <w:proofErr w:type="spellStart"/>
      <w:r w:rsidRPr="00787766">
        <w:rPr>
          <w:b/>
          <w:u w:val="single"/>
          <w:lang w:val="en-US"/>
        </w:rPr>
        <w:t>critigol</w:t>
      </w:r>
      <w:proofErr w:type="spellEnd"/>
      <w:r w:rsidRPr="00787766">
        <w:rPr>
          <w:b/>
          <w:u w:val="single"/>
          <w:lang w:val="en-US"/>
        </w:rPr>
        <w:t xml:space="preserve"> (</w:t>
      </w:r>
      <w:proofErr w:type="spellStart"/>
      <w:r w:rsidRPr="00787766">
        <w:rPr>
          <w:b/>
          <w:u w:val="single"/>
          <w:lang w:val="en-US"/>
        </w:rPr>
        <w:t>Ffocws</w:t>
      </w:r>
      <w:proofErr w:type="spellEnd"/>
      <w:r w:rsidRPr="00787766">
        <w:rPr>
          <w:b/>
          <w:u w:val="single"/>
          <w:lang w:val="en-US"/>
        </w:rPr>
        <w:t>)/</w:t>
      </w:r>
      <w:r w:rsidRPr="00787766">
        <w:rPr>
          <w:b/>
          <w:i/>
          <w:u w:val="single"/>
          <w:lang w:val="en-US"/>
        </w:rPr>
        <w:t>Critical incident (focus):</w:t>
      </w:r>
      <w:r w:rsidRPr="00787766">
        <w:rPr>
          <w:b/>
          <w:u w:val="single"/>
          <w:lang w:val="en-US"/>
        </w:rPr>
        <w:t xml:space="preserve"> </w:t>
      </w:r>
      <w:r w:rsidRPr="00614D2E">
        <w:rPr>
          <w:bCs/>
          <w:lang w:val="en-US"/>
        </w:rPr>
        <w:t>A child was thrown a teddy in a question and answer game. The child could not answer a question in time, the teacher said he would come back to him.</w:t>
      </w:r>
      <w:r>
        <w:rPr>
          <w:b/>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E05E40" w14:paraId="27E19E6E" w14:textId="77777777" w:rsidTr="00F45B88">
        <w:tc>
          <w:tcPr>
            <w:tcW w:w="10206" w:type="dxa"/>
            <w:gridSpan w:val="2"/>
            <w:shd w:val="clear" w:color="auto" w:fill="E7E6E6" w:themeFill="background2"/>
          </w:tcPr>
          <w:p w14:paraId="3A01BD6E" w14:textId="77777777" w:rsidR="00E05E40" w:rsidRDefault="00E05E40" w:rsidP="00F45B88">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6FCD0910" w14:textId="77777777" w:rsidR="00E05E40" w:rsidRDefault="00E05E40" w:rsidP="00F45B88">
            <w:pPr>
              <w:rPr>
                <w:b/>
                <w:u w:val="single"/>
                <w:lang w:val="en-US"/>
              </w:rPr>
            </w:pPr>
          </w:p>
        </w:tc>
      </w:tr>
      <w:tr w:rsidR="00E05E40" w14:paraId="4D1F5005" w14:textId="77777777" w:rsidTr="00F45B88">
        <w:tc>
          <w:tcPr>
            <w:tcW w:w="2552" w:type="dxa"/>
          </w:tcPr>
          <w:p w14:paraId="15879FEE" w14:textId="77777777" w:rsidR="00E05E40" w:rsidRDefault="00E05E40" w:rsidP="00F45B88">
            <w:pPr>
              <w:rPr>
                <w:lang w:val="en-US"/>
              </w:rPr>
            </w:pPr>
            <w:proofErr w:type="spellStart"/>
            <w:r>
              <w:rPr>
                <w:lang w:val="en-US"/>
              </w:rPr>
              <w:t>Teimladau</w:t>
            </w:r>
            <w:proofErr w:type="spellEnd"/>
            <w:r>
              <w:rPr>
                <w:lang w:val="en-US"/>
              </w:rPr>
              <w:t>/</w:t>
            </w:r>
          </w:p>
          <w:p w14:paraId="0F0F2942" w14:textId="77777777" w:rsidR="00E05E40" w:rsidRDefault="00E05E40" w:rsidP="00F45B88">
            <w:pPr>
              <w:rPr>
                <w:i/>
                <w:lang w:val="en-US"/>
              </w:rPr>
            </w:pPr>
            <w:r w:rsidRPr="001F7D4C">
              <w:rPr>
                <w:i/>
                <w:lang w:val="en-US"/>
              </w:rPr>
              <w:t>Feelings</w:t>
            </w:r>
          </w:p>
          <w:p w14:paraId="53AE7A81" w14:textId="77777777" w:rsidR="00E05E40" w:rsidRPr="002F1F70" w:rsidRDefault="00E05E40" w:rsidP="00F45B88">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679E832C" w14:textId="77777777" w:rsidR="00E05E40" w:rsidRPr="00381B9B" w:rsidRDefault="00E05E40" w:rsidP="00F45B88">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471B26CB" w14:textId="77777777" w:rsidR="00E05E40" w:rsidRPr="0073197B" w:rsidRDefault="00E05E40" w:rsidP="00F45B88">
            <w:pPr>
              <w:rPr>
                <w:rFonts w:ascii="Arial" w:hAnsi="Arial" w:cs="Arial"/>
                <w:bCs/>
                <w:lang w:val="en-US"/>
              </w:rPr>
            </w:pPr>
          </w:p>
          <w:p w14:paraId="77AC2497" w14:textId="77777777" w:rsidR="00E05E40" w:rsidRPr="000A308B" w:rsidRDefault="00E05E40" w:rsidP="00F45B88">
            <w:pPr>
              <w:spacing w:line="360" w:lineRule="auto"/>
              <w:rPr>
                <w:rFonts w:ascii="Arial" w:hAnsi="Arial" w:cs="Arial"/>
                <w:bCs/>
                <w:lang w:val="en-US"/>
              </w:rPr>
            </w:pPr>
            <w:r>
              <w:rPr>
                <w:rFonts w:ascii="Arial" w:hAnsi="Arial" w:cs="Arial"/>
                <w:bCs/>
                <w:lang w:val="en-US"/>
              </w:rPr>
              <w:t>It is important to state that</w:t>
            </w:r>
            <w:r w:rsidRPr="000A308B">
              <w:rPr>
                <w:rFonts w:ascii="Arial" w:hAnsi="Arial" w:cs="Arial"/>
                <w:bCs/>
                <w:lang w:val="en-US"/>
              </w:rPr>
              <w:t xml:space="preserve"> the children were all engaged within the</w:t>
            </w:r>
            <w:r>
              <w:rPr>
                <w:rFonts w:ascii="Arial" w:hAnsi="Arial" w:cs="Arial"/>
                <w:bCs/>
                <w:lang w:val="en-US"/>
              </w:rPr>
              <w:t>ir</w:t>
            </w:r>
            <w:r w:rsidRPr="000A308B">
              <w:rPr>
                <w:rFonts w:ascii="Arial" w:hAnsi="Arial" w:cs="Arial"/>
                <w:bCs/>
                <w:lang w:val="en-US"/>
              </w:rPr>
              <w:t xml:space="preserve"> learning</w:t>
            </w:r>
            <w:r>
              <w:rPr>
                <w:rFonts w:ascii="Arial" w:hAnsi="Arial" w:cs="Arial"/>
                <w:bCs/>
                <w:lang w:val="en-US"/>
              </w:rPr>
              <w:t xml:space="preserve"> and enjoying learning about volcanos up until one child could not answer the question in time.</w:t>
            </w:r>
          </w:p>
          <w:p w14:paraId="2204B5CF" w14:textId="77777777" w:rsidR="00E05E40" w:rsidRPr="000A308B" w:rsidRDefault="00E05E40" w:rsidP="00E05E40">
            <w:pPr>
              <w:pStyle w:val="ListParagraph"/>
              <w:numPr>
                <w:ilvl w:val="0"/>
                <w:numId w:val="22"/>
              </w:numPr>
              <w:spacing w:line="360" w:lineRule="auto"/>
              <w:rPr>
                <w:rFonts w:ascii="Arial" w:hAnsi="Arial" w:cs="Arial"/>
                <w:bCs/>
                <w:lang w:val="en-US"/>
              </w:rPr>
            </w:pPr>
            <w:r>
              <w:rPr>
                <w:rFonts w:ascii="Arial" w:hAnsi="Arial" w:cs="Arial"/>
                <w:bCs/>
                <w:lang w:val="en-US"/>
              </w:rPr>
              <w:t xml:space="preserve">I felt </w:t>
            </w:r>
            <w:r w:rsidRPr="000A308B">
              <w:rPr>
                <w:rFonts w:ascii="Arial" w:hAnsi="Arial" w:cs="Arial"/>
                <w:bCs/>
                <w:lang w:val="en-US"/>
              </w:rPr>
              <w:t>sorry for the child who could not answer in time.</w:t>
            </w:r>
          </w:p>
          <w:p w14:paraId="29BF90E8" w14:textId="77777777" w:rsidR="00E05E40" w:rsidRPr="000A308B" w:rsidRDefault="00E05E40" w:rsidP="00F45B88">
            <w:pPr>
              <w:pStyle w:val="ListParagraph"/>
              <w:spacing w:line="360" w:lineRule="auto"/>
              <w:rPr>
                <w:rFonts w:ascii="Arial" w:hAnsi="Arial" w:cs="Arial"/>
                <w:bCs/>
                <w:lang w:val="en-US"/>
              </w:rPr>
            </w:pPr>
          </w:p>
          <w:p w14:paraId="3526CB6E" w14:textId="77777777" w:rsidR="00E05E40" w:rsidRPr="000A308B" w:rsidRDefault="00E05E40" w:rsidP="00F45B88">
            <w:pPr>
              <w:pStyle w:val="ListParagraph"/>
              <w:spacing w:line="360" w:lineRule="auto"/>
              <w:rPr>
                <w:rFonts w:ascii="Arial" w:hAnsi="Arial" w:cs="Arial"/>
                <w:bCs/>
                <w:lang w:val="en-US"/>
              </w:rPr>
            </w:pPr>
          </w:p>
          <w:p w14:paraId="2C5708D0" w14:textId="77777777" w:rsidR="00E05E40" w:rsidRPr="000A308B" w:rsidRDefault="00E05E40" w:rsidP="00E05E40">
            <w:pPr>
              <w:pStyle w:val="ListParagraph"/>
              <w:numPr>
                <w:ilvl w:val="0"/>
                <w:numId w:val="21"/>
              </w:numPr>
              <w:spacing w:line="360" w:lineRule="auto"/>
              <w:rPr>
                <w:rFonts w:ascii="Arial" w:hAnsi="Arial" w:cs="Arial"/>
                <w:bCs/>
                <w:lang w:val="en-US"/>
              </w:rPr>
            </w:pPr>
            <w:r w:rsidRPr="000A308B">
              <w:rPr>
                <w:rFonts w:ascii="Arial" w:hAnsi="Arial" w:cs="Arial"/>
                <w:bCs/>
                <w:lang w:val="en-US"/>
              </w:rPr>
              <w:t xml:space="preserve">I felt as though the game was unfair. Although the aim of the game was to throw a teddy to a person to quickly answer a question, there was only a few seconds to answer and the teacher would then move on to pick another person. </w:t>
            </w:r>
          </w:p>
          <w:p w14:paraId="21F9E2D7" w14:textId="77777777" w:rsidR="00E05E40" w:rsidRPr="000A308B" w:rsidRDefault="00E05E40" w:rsidP="00F45B88">
            <w:pPr>
              <w:spacing w:line="360" w:lineRule="auto"/>
              <w:rPr>
                <w:rFonts w:ascii="Arial" w:hAnsi="Arial" w:cs="Arial"/>
                <w:bCs/>
                <w:sz w:val="24"/>
                <w:szCs w:val="24"/>
                <w:lang w:val="en-US"/>
              </w:rPr>
            </w:pPr>
          </w:p>
          <w:p w14:paraId="0A800C54" w14:textId="77777777" w:rsidR="00E05E40" w:rsidRPr="000A308B" w:rsidRDefault="00E05E40" w:rsidP="00F45B88">
            <w:pPr>
              <w:spacing w:line="360" w:lineRule="auto"/>
              <w:rPr>
                <w:rFonts w:ascii="Arial" w:hAnsi="Arial" w:cs="Arial"/>
                <w:bCs/>
                <w:sz w:val="24"/>
                <w:szCs w:val="24"/>
                <w:lang w:val="en-US"/>
              </w:rPr>
            </w:pPr>
            <w:r w:rsidRPr="000A308B">
              <w:rPr>
                <w:rFonts w:ascii="Arial" w:hAnsi="Arial" w:cs="Arial"/>
                <w:bCs/>
                <w:sz w:val="24"/>
                <w:szCs w:val="24"/>
                <w:lang w:val="en-US"/>
              </w:rPr>
              <w:t xml:space="preserve">                 </w:t>
            </w:r>
          </w:p>
          <w:p w14:paraId="6D65AB29" w14:textId="77777777" w:rsidR="00E05E40" w:rsidRPr="000A308B" w:rsidRDefault="00E05E40" w:rsidP="00E05E40">
            <w:pPr>
              <w:pStyle w:val="ListParagraph"/>
              <w:numPr>
                <w:ilvl w:val="0"/>
                <w:numId w:val="21"/>
              </w:numPr>
              <w:spacing w:line="360" w:lineRule="auto"/>
              <w:rPr>
                <w:rFonts w:ascii="Arial" w:hAnsi="Arial" w:cs="Arial"/>
                <w:bCs/>
                <w:lang w:val="en-US"/>
              </w:rPr>
            </w:pPr>
            <w:r w:rsidRPr="000A308B">
              <w:rPr>
                <w:rFonts w:ascii="Arial" w:hAnsi="Arial" w:cs="Arial"/>
                <w:bCs/>
                <w:lang w:val="en-US"/>
              </w:rPr>
              <w:t xml:space="preserve">I felt sad for the child who could not answer as his body language expressed shame/embarrassment (his head went down on the desk, he sighed and was clearly annoyed at himself). </w:t>
            </w:r>
          </w:p>
          <w:p w14:paraId="70642A05" w14:textId="77777777" w:rsidR="00E05E40" w:rsidRPr="0073197B" w:rsidRDefault="00E05E40" w:rsidP="00F45B88">
            <w:pPr>
              <w:pStyle w:val="ListParagraph"/>
              <w:rPr>
                <w:rFonts w:ascii="Arial" w:hAnsi="Arial" w:cs="Arial"/>
                <w:bCs/>
                <w:lang w:val="en-US"/>
              </w:rPr>
            </w:pPr>
          </w:p>
          <w:p w14:paraId="4DACF1D5" w14:textId="77777777" w:rsidR="00E05E40" w:rsidRPr="0073197B" w:rsidRDefault="00E05E40" w:rsidP="00F45B88">
            <w:pPr>
              <w:rPr>
                <w:rFonts w:ascii="Arial" w:hAnsi="Arial" w:cs="Arial"/>
                <w:bCs/>
                <w:lang w:val="en-US"/>
              </w:rPr>
            </w:pPr>
            <w:r w:rsidRPr="0073197B">
              <w:rPr>
                <w:rFonts w:ascii="Arial" w:hAnsi="Arial" w:cs="Arial"/>
                <w:bCs/>
                <w:lang w:val="en-US"/>
              </w:rPr>
              <w:t xml:space="preserve"> </w:t>
            </w:r>
          </w:p>
          <w:p w14:paraId="7EC6677E" w14:textId="77777777" w:rsidR="00E05E40" w:rsidRPr="0073197B" w:rsidRDefault="00E05E40" w:rsidP="00F45B88">
            <w:pPr>
              <w:rPr>
                <w:rFonts w:ascii="Arial" w:hAnsi="Arial" w:cs="Arial"/>
                <w:bCs/>
                <w:u w:val="single"/>
                <w:lang w:val="en-US"/>
              </w:rPr>
            </w:pPr>
          </w:p>
          <w:p w14:paraId="1C7D5B4A" w14:textId="77777777" w:rsidR="00E05E40" w:rsidRPr="0073197B" w:rsidRDefault="00E05E40" w:rsidP="00F45B88">
            <w:pPr>
              <w:rPr>
                <w:rFonts w:ascii="Arial" w:hAnsi="Arial" w:cs="Arial"/>
                <w:bCs/>
                <w:u w:val="single"/>
                <w:lang w:val="en-US"/>
              </w:rPr>
            </w:pPr>
          </w:p>
          <w:p w14:paraId="1023EBF2" w14:textId="77777777" w:rsidR="00E05E40" w:rsidRPr="0073197B" w:rsidRDefault="00E05E40" w:rsidP="00F45B88">
            <w:pPr>
              <w:rPr>
                <w:rFonts w:ascii="Arial" w:hAnsi="Arial" w:cs="Arial"/>
                <w:bCs/>
                <w:lang w:val="en-US"/>
              </w:rPr>
            </w:pPr>
          </w:p>
        </w:tc>
      </w:tr>
      <w:tr w:rsidR="00E05E40" w14:paraId="058864AE" w14:textId="77777777" w:rsidTr="00F45B88">
        <w:tc>
          <w:tcPr>
            <w:tcW w:w="2552" w:type="dxa"/>
          </w:tcPr>
          <w:p w14:paraId="454DB6FE" w14:textId="77777777" w:rsidR="00E05E40" w:rsidRDefault="00E05E40" w:rsidP="00F45B88">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51720CAF" w14:textId="77777777" w:rsidR="00E05E40" w:rsidRDefault="00E05E40" w:rsidP="00F45B88">
            <w:pPr>
              <w:rPr>
                <w:i/>
                <w:lang w:val="en-US"/>
              </w:rPr>
            </w:pPr>
            <w:r w:rsidRPr="001F7D4C">
              <w:rPr>
                <w:i/>
                <w:lang w:val="en-US"/>
              </w:rPr>
              <w:t>Remember and Understand</w:t>
            </w:r>
          </w:p>
          <w:p w14:paraId="1F5D6A52" w14:textId="77777777" w:rsidR="00E05E40" w:rsidRDefault="00E05E40" w:rsidP="00F45B88">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5DC48FF9" w14:textId="77777777" w:rsidR="00E05E40" w:rsidRDefault="00E05E40" w:rsidP="00F45B88">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58D42889" w14:textId="77777777" w:rsidR="00E05E40" w:rsidRDefault="00E05E40" w:rsidP="00F45B88">
            <w:pPr>
              <w:rPr>
                <w:i/>
                <w:sz w:val="16"/>
                <w:lang w:val="en-US"/>
              </w:rPr>
            </w:pPr>
          </w:p>
          <w:p w14:paraId="5E23EAE1" w14:textId="77777777" w:rsidR="00E05E40" w:rsidRDefault="00E05E40" w:rsidP="00F45B88">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22F6B526" w14:textId="77777777" w:rsidR="00E05E40" w:rsidRDefault="00E05E40" w:rsidP="00F45B88">
            <w:pPr>
              <w:rPr>
                <w:i/>
                <w:sz w:val="16"/>
                <w:lang w:val="en-US"/>
              </w:rPr>
            </w:pPr>
            <w:r>
              <w:rPr>
                <w:i/>
                <w:sz w:val="16"/>
                <w:lang w:val="en-US"/>
              </w:rPr>
              <w:t>“What were the elements of the learning experience that were disappointing?”</w:t>
            </w:r>
          </w:p>
          <w:p w14:paraId="6D902C7F" w14:textId="77777777" w:rsidR="00E05E40" w:rsidRPr="00381B9B" w:rsidRDefault="00E05E40" w:rsidP="00F45B88">
            <w:pPr>
              <w:rPr>
                <w:i/>
                <w:sz w:val="16"/>
                <w:lang w:val="en-US"/>
              </w:rPr>
            </w:pPr>
          </w:p>
        </w:tc>
        <w:tc>
          <w:tcPr>
            <w:tcW w:w="7654" w:type="dxa"/>
          </w:tcPr>
          <w:p w14:paraId="4F07FF18" w14:textId="77777777" w:rsidR="00E05E40" w:rsidRPr="00E72E0A" w:rsidRDefault="00E05E40" w:rsidP="00F45B88">
            <w:pPr>
              <w:rPr>
                <w:bCs/>
                <w:u w:val="single"/>
                <w:lang w:val="en-US"/>
              </w:rPr>
            </w:pPr>
          </w:p>
          <w:p w14:paraId="00D21869" w14:textId="77777777" w:rsidR="00E05E40" w:rsidRPr="000A308B" w:rsidRDefault="00E05E40" w:rsidP="00F45B88">
            <w:pPr>
              <w:spacing w:line="360" w:lineRule="auto"/>
              <w:rPr>
                <w:rFonts w:ascii="Arial" w:hAnsi="Arial" w:cs="Arial"/>
                <w:bCs/>
                <w:lang w:val="en-US"/>
              </w:rPr>
            </w:pPr>
            <w:r w:rsidRPr="000A308B">
              <w:rPr>
                <w:rFonts w:ascii="Arial" w:hAnsi="Arial" w:cs="Arial"/>
                <w:bCs/>
                <w:lang w:val="en-US"/>
              </w:rPr>
              <w:t xml:space="preserve">The </w:t>
            </w:r>
            <w:r>
              <w:rPr>
                <w:rFonts w:ascii="Arial" w:hAnsi="Arial" w:cs="Arial"/>
                <w:bCs/>
                <w:lang w:val="en-US"/>
              </w:rPr>
              <w:t xml:space="preserve">children loved learning about volcanos and were actively engaged in the process by researching and creating a poster on the iPad. The </w:t>
            </w:r>
            <w:r w:rsidRPr="000A308B">
              <w:rPr>
                <w:rFonts w:ascii="Arial" w:hAnsi="Arial" w:cs="Arial"/>
                <w:bCs/>
                <w:lang w:val="en-US"/>
              </w:rPr>
              <w:t>teacher demonstrated excellent assessment for learning strategies by:</w:t>
            </w:r>
          </w:p>
          <w:p w14:paraId="16FF1BB6" w14:textId="77777777" w:rsidR="00E05E40" w:rsidRPr="000A308B" w:rsidRDefault="00E05E40" w:rsidP="00F45B88">
            <w:pPr>
              <w:spacing w:line="360" w:lineRule="auto"/>
              <w:rPr>
                <w:rFonts w:ascii="Arial" w:hAnsi="Arial" w:cs="Arial"/>
                <w:bCs/>
                <w:lang w:val="en-US"/>
              </w:rPr>
            </w:pPr>
          </w:p>
          <w:p w14:paraId="53D6C4FF" w14:textId="77777777" w:rsidR="00E05E40" w:rsidRPr="000A308B" w:rsidRDefault="00E05E40" w:rsidP="00E05E40">
            <w:pPr>
              <w:pStyle w:val="ListParagraph"/>
              <w:numPr>
                <w:ilvl w:val="0"/>
                <w:numId w:val="23"/>
              </w:numPr>
              <w:spacing w:line="360" w:lineRule="auto"/>
              <w:rPr>
                <w:bCs/>
                <w:lang w:val="en-US"/>
              </w:rPr>
            </w:pPr>
            <w:r w:rsidRPr="000A308B">
              <w:rPr>
                <w:rFonts w:ascii="Arial" w:hAnsi="Arial" w:cs="Arial"/>
                <w:bCs/>
                <w:lang w:val="en-US"/>
              </w:rPr>
              <w:t xml:space="preserve">showing good examples of work; </w:t>
            </w:r>
          </w:p>
          <w:p w14:paraId="71505299" w14:textId="77777777" w:rsidR="00E05E40" w:rsidRPr="000A308B" w:rsidRDefault="00E05E40" w:rsidP="00E05E40">
            <w:pPr>
              <w:pStyle w:val="ListParagraph"/>
              <w:numPr>
                <w:ilvl w:val="0"/>
                <w:numId w:val="23"/>
              </w:numPr>
              <w:spacing w:line="360" w:lineRule="auto"/>
              <w:rPr>
                <w:bCs/>
                <w:lang w:val="en-US"/>
              </w:rPr>
            </w:pPr>
            <w:r w:rsidRPr="000A308B">
              <w:rPr>
                <w:rFonts w:ascii="Arial" w:hAnsi="Arial" w:cs="Arial"/>
                <w:bCs/>
                <w:lang w:val="en-US"/>
              </w:rPr>
              <w:t>encouraging peer-assessment and collaboration;</w:t>
            </w:r>
          </w:p>
          <w:p w14:paraId="317DA594" w14:textId="77777777" w:rsidR="00E05E40" w:rsidRPr="000A308B" w:rsidRDefault="00E05E40" w:rsidP="00E05E40">
            <w:pPr>
              <w:pStyle w:val="ListParagraph"/>
              <w:numPr>
                <w:ilvl w:val="0"/>
                <w:numId w:val="23"/>
              </w:numPr>
              <w:spacing w:line="360" w:lineRule="auto"/>
              <w:rPr>
                <w:bCs/>
                <w:lang w:val="en-US"/>
              </w:rPr>
            </w:pPr>
            <w:r w:rsidRPr="000A308B">
              <w:rPr>
                <w:rFonts w:ascii="Arial" w:hAnsi="Arial" w:cs="Arial"/>
                <w:bCs/>
                <w:lang w:val="en-US"/>
              </w:rPr>
              <w:t>think pair share;</w:t>
            </w:r>
          </w:p>
          <w:p w14:paraId="3C45EB1E" w14:textId="77777777" w:rsidR="00E05E40" w:rsidRPr="000A308B" w:rsidRDefault="00E05E40" w:rsidP="00E05E40">
            <w:pPr>
              <w:pStyle w:val="ListParagraph"/>
              <w:numPr>
                <w:ilvl w:val="0"/>
                <w:numId w:val="23"/>
              </w:numPr>
              <w:spacing w:line="360" w:lineRule="auto"/>
              <w:rPr>
                <w:bCs/>
                <w:lang w:val="en-US"/>
              </w:rPr>
            </w:pPr>
            <w:r w:rsidRPr="000A308B">
              <w:rPr>
                <w:rFonts w:ascii="Arial" w:hAnsi="Arial" w:cs="Arial"/>
                <w:bCs/>
                <w:lang w:val="en-US"/>
              </w:rPr>
              <w:t>the success criteria were visible on the white board;</w:t>
            </w:r>
          </w:p>
          <w:p w14:paraId="6159BB42" w14:textId="77777777" w:rsidR="00E05E40" w:rsidRPr="000A308B" w:rsidRDefault="00E05E40" w:rsidP="00E05E40">
            <w:pPr>
              <w:pStyle w:val="ListParagraph"/>
              <w:numPr>
                <w:ilvl w:val="0"/>
                <w:numId w:val="23"/>
              </w:numPr>
              <w:spacing w:line="360" w:lineRule="auto"/>
              <w:rPr>
                <w:bCs/>
                <w:lang w:val="en-US"/>
              </w:rPr>
            </w:pPr>
            <w:r w:rsidRPr="000A308B">
              <w:rPr>
                <w:rFonts w:ascii="Arial" w:hAnsi="Arial" w:cs="Arial"/>
                <w:bCs/>
                <w:lang w:val="en-US"/>
              </w:rPr>
              <w:t xml:space="preserve">the teacher used open and closed questioning throughout his lesson.  </w:t>
            </w:r>
          </w:p>
          <w:p w14:paraId="4A71B941" w14:textId="77777777" w:rsidR="00E05E40" w:rsidRPr="000A308B" w:rsidRDefault="00E05E40" w:rsidP="00F45B88">
            <w:pPr>
              <w:spacing w:line="360" w:lineRule="auto"/>
              <w:rPr>
                <w:bCs/>
                <w:lang w:val="en-US"/>
              </w:rPr>
            </w:pPr>
          </w:p>
          <w:p w14:paraId="07DCCA22" w14:textId="77777777" w:rsidR="00E05E40" w:rsidRPr="000A308B" w:rsidRDefault="00E05E40" w:rsidP="00F45B88">
            <w:pPr>
              <w:spacing w:line="360" w:lineRule="auto"/>
              <w:rPr>
                <w:rFonts w:ascii="Arial" w:hAnsi="Arial" w:cs="Arial"/>
                <w:bCs/>
                <w:lang w:val="en-US"/>
              </w:rPr>
            </w:pPr>
            <w:r w:rsidRPr="000A308B">
              <w:rPr>
                <w:rFonts w:ascii="Arial" w:hAnsi="Arial" w:cs="Arial"/>
                <w:bCs/>
                <w:lang w:val="en-US"/>
              </w:rPr>
              <w:lastRenderedPageBreak/>
              <w:t xml:space="preserve">When playing the quick- fire questioning game, the child who could not answer in time was embarrassed in front of his peers. I was a little disappointed that the teacher said he would come back to him for an answer but then did not follow up with this.    </w:t>
            </w:r>
          </w:p>
          <w:p w14:paraId="3C4333D2" w14:textId="77777777" w:rsidR="00E05E40" w:rsidRPr="00E72E0A" w:rsidRDefault="00E05E40" w:rsidP="00F45B88">
            <w:pPr>
              <w:rPr>
                <w:bCs/>
                <w:u w:val="single"/>
                <w:lang w:val="en-US"/>
              </w:rPr>
            </w:pPr>
          </w:p>
          <w:p w14:paraId="7927E557" w14:textId="77777777" w:rsidR="00E05E40" w:rsidRPr="00E72E0A" w:rsidRDefault="00E05E40" w:rsidP="00F45B88">
            <w:pPr>
              <w:rPr>
                <w:bCs/>
                <w:u w:val="single"/>
                <w:lang w:val="en-US"/>
              </w:rPr>
            </w:pPr>
          </w:p>
          <w:p w14:paraId="0A962395" w14:textId="77777777" w:rsidR="00E05E40" w:rsidRPr="00E72E0A" w:rsidRDefault="00E05E40" w:rsidP="00F45B88">
            <w:pPr>
              <w:rPr>
                <w:bCs/>
                <w:u w:val="single"/>
                <w:lang w:val="en-US"/>
              </w:rPr>
            </w:pPr>
          </w:p>
          <w:p w14:paraId="3CDFD10A" w14:textId="77777777" w:rsidR="00E05E40" w:rsidRPr="00E72E0A" w:rsidRDefault="00E05E40" w:rsidP="00F45B88">
            <w:pPr>
              <w:rPr>
                <w:bCs/>
                <w:u w:val="single"/>
                <w:lang w:val="en-US"/>
              </w:rPr>
            </w:pPr>
          </w:p>
          <w:p w14:paraId="7163322A" w14:textId="77777777" w:rsidR="00E05E40" w:rsidRPr="00E72E0A" w:rsidRDefault="00E05E40" w:rsidP="00F45B88">
            <w:pPr>
              <w:rPr>
                <w:bCs/>
                <w:lang w:val="en-US"/>
              </w:rPr>
            </w:pPr>
          </w:p>
        </w:tc>
      </w:tr>
      <w:tr w:rsidR="00E05E40" w14:paraId="387D9C1D" w14:textId="77777777" w:rsidTr="00F45B88">
        <w:tc>
          <w:tcPr>
            <w:tcW w:w="2552" w:type="dxa"/>
          </w:tcPr>
          <w:p w14:paraId="5C8B1E95" w14:textId="77777777" w:rsidR="00E05E40" w:rsidRDefault="00E05E40" w:rsidP="00F45B88">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60211CE2" w14:textId="77777777" w:rsidR="00E05E40" w:rsidRDefault="00E05E40" w:rsidP="00F45B88">
            <w:pPr>
              <w:rPr>
                <w:i/>
                <w:lang w:val="en-US"/>
              </w:rPr>
            </w:pPr>
            <w:r w:rsidRPr="001F7D4C">
              <w:rPr>
                <w:i/>
                <w:lang w:val="en-US"/>
              </w:rPr>
              <w:t xml:space="preserve">Evaluate and </w:t>
            </w:r>
            <w:proofErr w:type="spellStart"/>
            <w:r w:rsidRPr="001F7D4C">
              <w:rPr>
                <w:i/>
                <w:lang w:val="en-US"/>
              </w:rPr>
              <w:t>analyse</w:t>
            </w:r>
            <w:proofErr w:type="spellEnd"/>
          </w:p>
          <w:p w14:paraId="715DF360" w14:textId="77777777" w:rsidR="00E05E40" w:rsidRDefault="00E05E40" w:rsidP="00F45B88">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3C4E8B95" w14:textId="77777777" w:rsidR="00E05E40" w:rsidRDefault="00E05E40" w:rsidP="00F45B88">
            <w:pPr>
              <w:rPr>
                <w:i/>
                <w:sz w:val="16"/>
                <w:lang w:val="en-US"/>
              </w:rPr>
            </w:pPr>
            <w:r>
              <w:rPr>
                <w:i/>
                <w:sz w:val="16"/>
                <w:lang w:val="en-US"/>
              </w:rPr>
              <w:t>“What will you keep the same to ensure effective teaching and learning in the future?”</w:t>
            </w:r>
          </w:p>
          <w:p w14:paraId="2C4DA793" w14:textId="77777777" w:rsidR="00E05E40" w:rsidRDefault="00E05E40" w:rsidP="00F45B88">
            <w:pPr>
              <w:rPr>
                <w:i/>
                <w:sz w:val="16"/>
                <w:lang w:val="en-US"/>
              </w:rPr>
            </w:pPr>
          </w:p>
          <w:p w14:paraId="3A228114" w14:textId="77777777" w:rsidR="00E05E40" w:rsidRDefault="00E05E40" w:rsidP="00F45B88">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58BEAB77" w14:textId="77777777" w:rsidR="00E05E40" w:rsidRDefault="00E05E40" w:rsidP="00F45B88">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25C4CDD9" w14:textId="77777777" w:rsidR="00E05E40" w:rsidRPr="00FB6DDF" w:rsidRDefault="00E05E40" w:rsidP="00F45B88">
            <w:pPr>
              <w:rPr>
                <w:i/>
                <w:sz w:val="16"/>
                <w:lang w:val="en-US"/>
              </w:rPr>
            </w:pPr>
          </w:p>
        </w:tc>
        <w:tc>
          <w:tcPr>
            <w:tcW w:w="7654" w:type="dxa"/>
          </w:tcPr>
          <w:p w14:paraId="0A19BA9A" w14:textId="77777777" w:rsidR="00E05E40" w:rsidRDefault="00E05E40" w:rsidP="00F45B88">
            <w:pPr>
              <w:rPr>
                <w:lang w:val="en-US"/>
              </w:rPr>
            </w:pPr>
          </w:p>
          <w:p w14:paraId="18186556" w14:textId="77777777" w:rsidR="00E05E40" w:rsidRPr="0073197B" w:rsidRDefault="00E05E40" w:rsidP="00F45B88">
            <w:pPr>
              <w:spacing w:line="360" w:lineRule="auto"/>
              <w:rPr>
                <w:rFonts w:ascii="Arial" w:hAnsi="Arial" w:cs="Arial"/>
                <w:lang w:val="en-US"/>
              </w:rPr>
            </w:pPr>
          </w:p>
          <w:p w14:paraId="7AF46157" w14:textId="77777777" w:rsidR="00E05E40" w:rsidRPr="000A308B" w:rsidRDefault="00E05E40" w:rsidP="00F45B88">
            <w:pPr>
              <w:spacing w:line="360" w:lineRule="auto"/>
              <w:rPr>
                <w:rFonts w:ascii="Arial" w:hAnsi="Arial" w:cs="Arial"/>
                <w:lang w:val="en-US"/>
              </w:rPr>
            </w:pPr>
            <w:r w:rsidRPr="000A308B">
              <w:rPr>
                <w:rFonts w:ascii="Arial" w:hAnsi="Arial" w:cs="Arial"/>
                <w:lang w:val="en-US"/>
              </w:rPr>
              <w:t xml:space="preserve">The use of assessment for learning strategies was astounding, and very effective for teaching and learning. The teacher could then assess where the children are at, and the children could gain from the feedback. I would consider using some of these strategies within my own teaching practices.  </w:t>
            </w:r>
          </w:p>
          <w:p w14:paraId="0C47434A" w14:textId="77777777" w:rsidR="00E05E40" w:rsidRPr="000A308B" w:rsidRDefault="00E05E40" w:rsidP="00F45B88">
            <w:pPr>
              <w:spacing w:line="360" w:lineRule="auto"/>
              <w:rPr>
                <w:rFonts w:ascii="Arial" w:hAnsi="Arial" w:cs="Arial"/>
                <w:lang w:val="en-US"/>
              </w:rPr>
            </w:pPr>
          </w:p>
          <w:p w14:paraId="24ED2AF4" w14:textId="77777777" w:rsidR="00E05E40" w:rsidRPr="000A308B" w:rsidRDefault="00E05E40" w:rsidP="00F45B88">
            <w:pPr>
              <w:spacing w:line="360" w:lineRule="auto"/>
              <w:rPr>
                <w:rFonts w:ascii="Arial" w:hAnsi="Arial" w:cs="Arial"/>
                <w:lang w:val="en-US"/>
              </w:rPr>
            </w:pPr>
            <w:r w:rsidRPr="000A308B">
              <w:rPr>
                <w:rFonts w:ascii="Arial" w:hAnsi="Arial" w:cs="Arial"/>
                <w:lang w:val="en-US"/>
              </w:rPr>
              <w:t xml:space="preserve">It could be argued that the teacher did not allow enough waiting time between the questions and answers, thus being the cause of the embarrassment of the child who could not answer in time.  </w:t>
            </w:r>
          </w:p>
          <w:p w14:paraId="3995878A" w14:textId="77777777" w:rsidR="00E05E40" w:rsidRPr="00AB4BAA" w:rsidRDefault="00E05E40" w:rsidP="00F45B88">
            <w:pPr>
              <w:rPr>
                <w:lang w:val="en-US"/>
              </w:rPr>
            </w:pPr>
          </w:p>
        </w:tc>
      </w:tr>
      <w:tr w:rsidR="00E05E40" w14:paraId="4A7115B1" w14:textId="77777777" w:rsidTr="00F45B88">
        <w:trPr>
          <w:trHeight w:val="2555"/>
        </w:trPr>
        <w:tc>
          <w:tcPr>
            <w:tcW w:w="2552" w:type="dxa"/>
          </w:tcPr>
          <w:p w14:paraId="45DADC5A" w14:textId="77777777" w:rsidR="00E05E40" w:rsidRDefault="00E05E40" w:rsidP="00F45B88">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78443E09" w14:textId="77777777" w:rsidR="00E05E40" w:rsidRDefault="00E05E40" w:rsidP="00F45B88">
            <w:pPr>
              <w:rPr>
                <w:i/>
                <w:lang w:val="en-US"/>
              </w:rPr>
            </w:pPr>
            <w:r w:rsidRPr="001F7D4C">
              <w:rPr>
                <w:i/>
                <w:lang w:val="en-US"/>
              </w:rPr>
              <w:t>Conclusions and actions</w:t>
            </w:r>
          </w:p>
          <w:p w14:paraId="6D0CDB33" w14:textId="77777777" w:rsidR="00E05E40" w:rsidRDefault="00E05E40" w:rsidP="00F45B88">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21421E27" w14:textId="77777777" w:rsidR="00E05E40" w:rsidRDefault="00E05E40" w:rsidP="00F45B88">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008B83EE" w14:textId="77777777" w:rsidR="00E05E40" w:rsidRDefault="00E05E40" w:rsidP="00F45B88">
            <w:pPr>
              <w:rPr>
                <w:i/>
                <w:sz w:val="16"/>
                <w:lang w:val="en-US"/>
              </w:rPr>
            </w:pPr>
          </w:p>
          <w:p w14:paraId="0350F910" w14:textId="77777777" w:rsidR="00E05E40" w:rsidRDefault="00E05E40" w:rsidP="00F45B88">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546F85BF" w14:textId="77777777" w:rsidR="00E05E40" w:rsidRPr="00A94C08" w:rsidRDefault="00E05E40" w:rsidP="00F45B88">
            <w:pPr>
              <w:rPr>
                <w:i/>
                <w:sz w:val="16"/>
                <w:lang w:val="en-US"/>
              </w:rPr>
            </w:pPr>
            <w:r>
              <w:rPr>
                <w:i/>
                <w:sz w:val="16"/>
                <w:lang w:val="en-US"/>
              </w:rPr>
              <w:t>“What will you do next?”</w:t>
            </w:r>
          </w:p>
        </w:tc>
        <w:tc>
          <w:tcPr>
            <w:tcW w:w="7654" w:type="dxa"/>
          </w:tcPr>
          <w:p w14:paraId="556AD8CC" w14:textId="77777777" w:rsidR="00E05E40" w:rsidRDefault="00E05E40" w:rsidP="00F45B88">
            <w:pPr>
              <w:rPr>
                <w:lang w:val="en-US"/>
              </w:rPr>
            </w:pPr>
          </w:p>
          <w:p w14:paraId="7F0BE49F" w14:textId="77777777" w:rsidR="00E05E40" w:rsidRPr="000A308B" w:rsidRDefault="00E05E40" w:rsidP="00E05E40">
            <w:pPr>
              <w:pStyle w:val="ListParagraph"/>
              <w:numPr>
                <w:ilvl w:val="0"/>
                <w:numId w:val="25"/>
              </w:numPr>
              <w:spacing w:line="360" w:lineRule="auto"/>
              <w:rPr>
                <w:rFonts w:ascii="Arial" w:hAnsi="Arial" w:cs="Arial"/>
                <w:lang w:val="en-US"/>
              </w:rPr>
            </w:pPr>
            <w:r w:rsidRPr="000A308B">
              <w:rPr>
                <w:rFonts w:ascii="Arial" w:hAnsi="Arial" w:cs="Arial"/>
                <w:lang w:val="en-US"/>
              </w:rPr>
              <w:t>In my opinion</w:t>
            </w:r>
            <w:r>
              <w:rPr>
                <w:rFonts w:ascii="Arial" w:hAnsi="Arial" w:cs="Arial"/>
                <w:lang w:val="en-US"/>
              </w:rPr>
              <w:t>,</w:t>
            </w:r>
            <w:r w:rsidRPr="000A308B">
              <w:rPr>
                <w:rFonts w:ascii="Arial" w:hAnsi="Arial" w:cs="Arial"/>
                <w:lang w:val="en-US"/>
              </w:rPr>
              <w:t xml:space="preserve"> I would allow more wait-time between questions and answers.</w:t>
            </w:r>
          </w:p>
          <w:p w14:paraId="064E91CA" w14:textId="77777777" w:rsidR="00E05E40" w:rsidRPr="000A308B" w:rsidRDefault="00E05E40" w:rsidP="00E05E40">
            <w:pPr>
              <w:pStyle w:val="ListParagraph"/>
              <w:numPr>
                <w:ilvl w:val="0"/>
                <w:numId w:val="25"/>
              </w:numPr>
              <w:spacing w:line="360" w:lineRule="auto"/>
              <w:rPr>
                <w:rFonts w:ascii="Arial" w:hAnsi="Arial" w:cs="Arial"/>
                <w:lang w:val="en-US"/>
              </w:rPr>
            </w:pPr>
            <w:r w:rsidRPr="000A308B">
              <w:rPr>
                <w:rFonts w:ascii="Arial" w:hAnsi="Arial" w:cs="Arial"/>
                <w:lang w:val="en-US"/>
              </w:rPr>
              <w:t xml:space="preserve"> Carry </w:t>
            </w:r>
            <w:r>
              <w:rPr>
                <w:rFonts w:ascii="Arial" w:hAnsi="Arial" w:cs="Arial"/>
                <w:lang w:val="en-US"/>
              </w:rPr>
              <w:t>o</w:t>
            </w:r>
            <w:r w:rsidRPr="000A308B">
              <w:rPr>
                <w:rFonts w:ascii="Arial" w:hAnsi="Arial" w:cs="Arial"/>
                <w:lang w:val="en-US"/>
              </w:rPr>
              <w:t xml:space="preserve">ut a mini plenary to follow up with the children before the game begins to make sure that he understood the work to then be able to answer the questions. </w:t>
            </w:r>
          </w:p>
          <w:p w14:paraId="0F3BA6C3" w14:textId="77777777" w:rsidR="00E05E40" w:rsidRPr="000A308B" w:rsidRDefault="00E05E40" w:rsidP="00E05E40">
            <w:pPr>
              <w:pStyle w:val="ListParagraph"/>
              <w:numPr>
                <w:ilvl w:val="0"/>
                <w:numId w:val="24"/>
              </w:numPr>
              <w:spacing w:line="360" w:lineRule="auto"/>
              <w:rPr>
                <w:rFonts w:ascii="Arial" w:hAnsi="Arial" w:cs="Arial"/>
                <w:lang w:val="en-US"/>
              </w:rPr>
            </w:pPr>
            <w:r w:rsidRPr="000A308B">
              <w:rPr>
                <w:rFonts w:ascii="Arial" w:hAnsi="Arial" w:cs="Arial"/>
                <w:lang w:val="en-US"/>
              </w:rPr>
              <w:t>I would ensure that clear learning objectives are set.</w:t>
            </w:r>
          </w:p>
          <w:p w14:paraId="7E79390A" w14:textId="77777777" w:rsidR="00E05E40" w:rsidRPr="000A308B" w:rsidRDefault="00E05E40" w:rsidP="00E05E40">
            <w:pPr>
              <w:pStyle w:val="ListParagraph"/>
              <w:numPr>
                <w:ilvl w:val="0"/>
                <w:numId w:val="24"/>
              </w:numPr>
              <w:spacing w:line="360" w:lineRule="auto"/>
              <w:rPr>
                <w:rFonts w:ascii="Arial" w:hAnsi="Arial" w:cs="Arial"/>
                <w:lang w:val="en-US"/>
              </w:rPr>
            </w:pPr>
            <w:r w:rsidRPr="000A308B">
              <w:rPr>
                <w:rFonts w:ascii="Arial" w:hAnsi="Arial" w:cs="Arial"/>
                <w:lang w:val="en-US"/>
              </w:rPr>
              <w:t xml:space="preserve"> The success criteria are understood, and it is appropriate for each child. </w:t>
            </w:r>
          </w:p>
          <w:p w14:paraId="0B8E294D" w14:textId="77777777" w:rsidR="00E05E40" w:rsidRPr="000A308B" w:rsidRDefault="00E05E40" w:rsidP="00E05E40">
            <w:pPr>
              <w:pStyle w:val="ListParagraph"/>
              <w:numPr>
                <w:ilvl w:val="0"/>
                <w:numId w:val="24"/>
              </w:numPr>
              <w:spacing w:line="360" w:lineRule="auto"/>
              <w:rPr>
                <w:rFonts w:ascii="Arial" w:hAnsi="Arial" w:cs="Arial"/>
                <w:lang w:val="en-US"/>
              </w:rPr>
            </w:pPr>
            <w:r>
              <w:rPr>
                <w:rFonts w:ascii="Arial" w:hAnsi="Arial" w:cs="Arial"/>
                <w:lang w:val="en-US"/>
              </w:rPr>
              <w:t>Ensure t</w:t>
            </w:r>
            <w:r w:rsidRPr="000A308B">
              <w:rPr>
                <w:rFonts w:ascii="Arial" w:hAnsi="Arial" w:cs="Arial"/>
                <w:lang w:val="en-US"/>
              </w:rPr>
              <w:t>hat the questions are also differentiated.</w:t>
            </w:r>
          </w:p>
          <w:p w14:paraId="67D31B67" w14:textId="77777777" w:rsidR="00E05E40" w:rsidRDefault="00E05E40" w:rsidP="00F45B88">
            <w:pPr>
              <w:rPr>
                <w:lang w:val="en-US"/>
              </w:rPr>
            </w:pPr>
          </w:p>
          <w:p w14:paraId="28CF339C" w14:textId="77777777" w:rsidR="00E05E40" w:rsidRDefault="00E05E40" w:rsidP="00F45B88">
            <w:pPr>
              <w:rPr>
                <w:lang w:val="en-US"/>
              </w:rPr>
            </w:pPr>
          </w:p>
          <w:p w14:paraId="2FFB9E72" w14:textId="77777777" w:rsidR="00E05E40" w:rsidRDefault="00E05E40" w:rsidP="00F45B88">
            <w:pPr>
              <w:rPr>
                <w:lang w:val="en-US"/>
              </w:rPr>
            </w:pPr>
          </w:p>
          <w:p w14:paraId="62FA4CC9" w14:textId="77777777" w:rsidR="00E05E40" w:rsidRDefault="00E05E40" w:rsidP="00F45B88">
            <w:pPr>
              <w:rPr>
                <w:lang w:val="en-US"/>
              </w:rPr>
            </w:pPr>
          </w:p>
          <w:p w14:paraId="37609EE6" w14:textId="77777777" w:rsidR="00E05E40" w:rsidRDefault="00E05E40" w:rsidP="00F45B88">
            <w:pPr>
              <w:rPr>
                <w:bCs/>
                <w:lang w:val="en-US"/>
              </w:rPr>
            </w:pPr>
          </w:p>
          <w:p w14:paraId="10BCBC44" w14:textId="77777777" w:rsidR="00E05E40" w:rsidRDefault="00E05E40" w:rsidP="00F45B88">
            <w:pPr>
              <w:rPr>
                <w:bCs/>
                <w:lang w:val="en-US"/>
              </w:rPr>
            </w:pPr>
          </w:p>
          <w:p w14:paraId="338F46F5" w14:textId="77777777" w:rsidR="00E05E40" w:rsidRDefault="00E05E40" w:rsidP="00F45B88">
            <w:pPr>
              <w:rPr>
                <w:bCs/>
                <w:lang w:val="en-US"/>
              </w:rPr>
            </w:pPr>
          </w:p>
          <w:p w14:paraId="1AA1FF12" w14:textId="77777777" w:rsidR="00E05E40" w:rsidRDefault="00E05E40" w:rsidP="00F45B88">
            <w:pPr>
              <w:rPr>
                <w:bCs/>
                <w:lang w:val="en-US"/>
              </w:rPr>
            </w:pPr>
          </w:p>
          <w:p w14:paraId="53C315C0" w14:textId="77777777" w:rsidR="00E05E40" w:rsidRDefault="00E05E40" w:rsidP="00F45B88">
            <w:pPr>
              <w:rPr>
                <w:bCs/>
                <w:lang w:val="en-US"/>
              </w:rPr>
            </w:pPr>
          </w:p>
          <w:p w14:paraId="7E265A23" w14:textId="77777777" w:rsidR="00E05E40" w:rsidRDefault="00E05E40" w:rsidP="00F45B88">
            <w:pPr>
              <w:rPr>
                <w:bCs/>
                <w:lang w:val="en-US"/>
              </w:rPr>
            </w:pPr>
            <w:r>
              <w:rPr>
                <w:bCs/>
                <w:lang w:val="en-US"/>
              </w:rPr>
              <w:t xml:space="preserve"> </w:t>
            </w:r>
          </w:p>
          <w:p w14:paraId="205CE66E" w14:textId="77777777" w:rsidR="00E05E40" w:rsidRDefault="00E05E40" w:rsidP="00F45B88">
            <w:pPr>
              <w:rPr>
                <w:lang w:val="en-US"/>
              </w:rPr>
            </w:pPr>
            <w:r>
              <w:rPr>
                <w:bCs/>
                <w:lang w:val="en-US"/>
              </w:rPr>
              <w:t xml:space="preserve"> </w:t>
            </w:r>
          </w:p>
          <w:p w14:paraId="2700CB3A" w14:textId="77777777" w:rsidR="00E05E40" w:rsidRDefault="00E05E40" w:rsidP="00F45B88">
            <w:pPr>
              <w:rPr>
                <w:lang w:val="en-US"/>
              </w:rPr>
            </w:pPr>
          </w:p>
          <w:p w14:paraId="64812B90" w14:textId="77777777" w:rsidR="00E05E40" w:rsidRPr="002A5092" w:rsidRDefault="00E05E40" w:rsidP="00F45B88">
            <w:pPr>
              <w:rPr>
                <w:lang w:val="en-US"/>
              </w:rPr>
            </w:pPr>
          </w:p>
        </w:tc>
      </w:tr>
      <w:tr w:rsidR="00E05E40" w14:paraId="6DC1D307" w14:textId="77777777" w:rsidTr="00F45B88">
        <w:tc>
          <w:tcPr>
            <w:tcW w:w="10206" w:type="dxa"/>
            <w:gridSpan w:val="2"/>
            <w:shd w:val="clear" w:color="auto" w:fill="E7E6E6" w:themeFill="background2"/>
          </w:tcPr>
          <w:p w14:paraId="6F5A1418" w14:textId="77777777" w:rsidR="00E05E40" w:rsidRPr="00C53B1B" w:rsidRDefault="00E05E40" w:rsidP="00F45B88">
            <w:pPr>
              <w:jc w:val="center"/>
              <w:rPr>
                <w:i/>
                <w:lang w:val="en-US"/>
              </w:rPr>
            </w:pPr>
            <w:r>
              <w:rPr>
                <w:lang w:val="en-US"/>
              </w:rPr>
              <w:lastRenderedPageBreak/>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136D51E7" w14:textId="0B07560D" w:rsidR="00E05E40" w:rsidRDefault="00E05E40" w:rsidP="294A1B30">
      <w:pPr>
        <w:pStyle w:val="paragraph"/>
        <w:spacing w:before="0" w:beforeAutospacing="0" w:after="0" w:afterAutospacing="0"/>
        <w:rPr>
          <w:rFonts w:ascii="Arial" w:eastAsia="Arial" w:hAnsi="Arial" w:cs="Arial"/>
          <w:b/>
          <w:bCs/>
          <w:i/>
          <w:iCs/>
          <w:color w:val="000000" w:themeColor="text1"/>
          <w:sz w:val="28"/>
          <w:szCs w:val="28"/>
        </w:rPr>
      </w:pPr>
    </w:p>
    <w:p w14:paraId="337CD98F" w14:textId="72E23226" w:rsidR="00FB391F" w:rsidRDefault="00FB391F" w:rsidP="294A1B30">
      <w:pPr>
        <w:pStyle w:val="paragraph"/>
        <w:spacing w:before="0" w:beforeAutospacing="0" w:after="0" w:afterAutospacing="0"/>
        <w:rPr>
          <w:rFonts w:ascii="Arial" w:eastAsia="Arial" w:hAnsi="Arial" w:cs="Arial"/>
          <w:b/>
          <w:bCs/>
          <w:i/>
          <w:iCs/>
          <w:color w:val="000000" w:themeColor="text1"/>
          <w:sz w:val="28"/>
          <w:szCs w:val="28"/>
        </w:rPr>
      </w:pPr>
      <w:r>
        <w:rPr>
          <w:rFonts w:ascii="Arial" w:eastAsia="Arial" w:hAnsi="Arial" w:cs="Arial"/>
          <w:b/>
          <w:bCs/>
          <w:i/>
          <w:iCs/>
          <w:color w:val="000000" w:themeColor="text1"/>
          <w:sz w:val="28"/>
          <w:szCs w:val="28"/>
        </w:rPr>
        <w:t>Append</w:t>
      </w:r>
      <w:r w:rsidR="00463836">
        <w:rPr>
          <w:rFonts w:ascii="Arial" w:eastAsia="Arial" w:hAnsi="Arial" w:cs="Arial"/>
          <w:b/>
          <w:bCs/>
          <w:i/>
          <w:iCs/>
          <w:color w:val="000000" w:themeColor="text1"/>
          <w:sz w:val="28"/>
          <w:szCs w:val="28"/>
        </w:rPr>
        <w:t>ix 8</w:t>
      </w:r>
    </w:p>
    <w:p w14:paraId="6AAACF44" w14:textId="35DE6076" w:rsidR="00463836" w:rsidRDefault="00463836" w:rsidP="294A1B30">
      <w:pPr>
        <w:pStyle w:val="paragraph"/>
        <w:spacing w:before="0" w:beforeAutospacing="0" w:after="0" w:afterAutospacing="0"/>
        <w:rPr>
          <w:rFonts w:ascii="Arial" w:eastAsia="Arial" w:hAnsi="Arial" w:cs="Arial"/>
          <w:b/>
          <w:bCs/>
          <w:i/>
          <w:iCs/>
          <w:color w:val="000000" w:themeColor="text1"/>
          <w:sz w:val="28"/>
          <w:szCs w:val="28"/>
        </w:rPr>
      </w:pPr>
    </w:p>
    <w:p w14:paraId="566C5698" w14:textId="77777777" w:rsidR="00FE5292" w:rsidRPr="004300AC" w:rsidRDefault="00FE5292" w:rsidP="00FE5292">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1542E7AD" w14:textId="77777777" w:rsidR="00FE5292" w:rsidRPr="004300AC" w:rsidRDefault="00FE5292" w:rsidP="00FE5292">
      <w:pPr>
        <w:pStyle w:val="Title"/>
        <w:rPr>
          <w:sz w:val="36"/>
          <w:szCs w:val="36"/>
        </w:rPr>
      </w:pPr>
      <w:r w:rsidRPr="004300AC">
        <w:rPr>
          <w:i/>
          <w:sz w:val="36"/>
          <w:szCs w:val="36"/>
        </w:rPr>
        <w:t>Assisted Reflective Conclusions (ARC) Model</w:t>
      </w:r>
    </w:p>
    <w:p w14:paraId="42BEA540" w14:textId="77777777" w:rsidR="00FE5292" w:rsidRDefault="00FE5292" w:rsidP="00FE5292">
      <w:pPr>
        <w:rPr>
          <w:b/>
          <w:u w:val="single"/>
        </w:rPr>
      </w:pPr>
      <w:proofErr w:type="spellStart"/>
      <w:r>
        <w:rPr>
          <w:b/>
          <w:u w:val="single"/>
        </w:rPr>
        <w:t>Dyddiad</w:t>
      </w:r>
      <w:proofErr w:type="spellEnd"/>
      <w:r>
        <w:rPr>
          <w:b/>
          <w:u w:val="single"/>
        </w:rPr>
        <w:t>/</w:t>
      </w:r>
      <w:r w:rsidRPr="001F7D4C">
        <w:rPr>
          <w:b/>
          <w:i/>
          <w:u w:val="single"/>
        </w:rPr>
        <w:t>Date</w:t>
      </w:r>
      <w:r>
        <w:rPr>
          <w:b/>
          <w:u w:val="single"/>
        </w:rPr>
        <w:t xml:space="preserve">: </w:t>
      </w:r>
      <w:r w:rsidRPr="00614D2E">
        <w:rPr>
          <w:bCs/>
        </w:rPr>
        <w:t>2</w:t>
      </w:r>
      <w:r>
        <w:rPr>
          <w:bCs/>
        </w:rPr>
        <w:t>5</w:t>
      </w:r>
      <w:r w:rsidRPr="00614D2E">
        <w:rPr>
          <w:bCs/>
        </w:rPr>
        <w:t>-09-19</w:t>
      </w:r>
    </w:p>
    <w:p w14:paraId="26D65414" w14:textId="77777777" w:rsidR="00FE5292" w:rsidRPr="00787766" w:rsidRDefault="00FE5292" w:rsidP="00FE5292">
      <w:pPr>
        <w:rPr>
          <w:b/>
          <w:u w:val="single"/>
          <w:lang w:val="en-US"/>
        </w:rPr>
      </w:pPr>
      <w:proofErr w:type="spellStart"/>
      <w:r w:rsidRPr="00787766">
        <w:rPr>
          <w:b/>
          <w:u w:val="single"/>
          <w:lang w:val="en-US"/>
        </w:rPr>
        <w:t>Digwyddiad</w:t>
      </w:r>
      <w:proofErr w:type="spellEnd"/>
      <w:r w:rsidRPr="00787766">
        <w:rPr>
          <w:b/>
          <w:u w:val="single"/>
          <w:lang w:val="en-US"/>
        </w:rPr>
        <w:t xml:space="preserve"> </w:t>
      </w:r>
      <w:proofErr w:type="spellStart"/>
      <w:r w:rsidRPr="00787766">
        <w:rPr>
          <w:b/>
          <w:u w:val="single"/>
          <w:lang w:val="en-US"/>
        </w:rPr>
        <w:t>critigol</w:t>
      </w:r>
      <w:proofErr w:type="spellEnd"/>
      <w:r w:rsidRPr="00787766">
        <w:rPr>
          <w:b/>
          <w:u w:val="single"/>
          <w:lang w:val="en-US"/>
        </w:rPr>
        <w:t xml:space="preserve"> (</w:t>
      </w:r>
      <w:proofErr w:type="spellStart"/>
      <w:r w:rsidRPr="00787766">
        <w:rPr>
          <w:b/>
          <w:u w:val="single"/>
          <w:lang w:val="en-US"/>
        </w:rPr>
        <w:t>Ffocws</w:t>
      </w:r>
      <w:proofErr w:type="spellEnd"/>
      <w:r w:rsidRPr="00787766">
        <w:rPr>
          <w:b/>
          <w:u w:val="single"/>
          <w:lang w:val="en-US"/>
        </w:rPr>
        <w:t>)/</w:t>
      </w:r>
      <w:r w:rsidRPr="00787766">
        <w:rPr>
          <w:b/>
          <w:i/>
          <w:u w:val="single"/>
          <w:lang w:val="en-US"/>
        </w:rPr>
        <w:t>Critical incident (focus):</w:t>
      </w:r>
      <w:r w:rsidRPr="00787766">
        <w:rPr>
          <w:b/>
          <w:u w:val="single"/>
          <w:lang w:val="en-US"/>
        </w:rPr>
        <w:t xml:space="preserve"> </w:t>
      </w:r>
      <w:r>
        <w:rPr>
          <w:bCs/>
          <w:lang w:val="en-US"/>
        </w:rPr>
        <w:t xml:space="preserve">A child interrupted the teacher and shouted across the classroom. ‘Do you think that now is the time to shout out?’ ‘Hands up!’ </w:t>
      </w:r>
    </w:p>
    <w:tbl>
      <w:tblPr>
        <w:tblStyle w:val="TableGrid"/>
        <w:tblW w:w="10206" w:type="dxa"/>
        <w:tblInd w:w="-459" w:type="dxa"/>
        <w:tblLook w:val="04A0" w:firstRow="1" w:lastRow="0" w:firstColumn="1" w:lastColumn="0" w:noHBand="0" w:noVBand="1"/>
      </w:tblPr>
      <w:tblGrid>
        <w:gridCol w:w="2552"/>
        <w:gridCol w:w="7654"/>
      </w:tblGrid>
      <w:tr w:rsidR="00FE5292" w14:paraId="19358822" w14:textId="77777777" w:rsidTr="00F45B88">
        <w:tc>
          <w:tcPr>
            <w:tcW w:w="10206" w:type="dxa"/>
            <w:gridSpan w:val="2"/>
            <w:shd w:val="clear" w:color="auto" w:fill="E7E6E6" w:themeFill="background2"/>
          </w:tcPr>
          <w:p w14:paraId="07645637" w14:textId="77777777" w:rsidR="00FE5292" w:rsidRDefault="00FE5292" w:rsidP="00F45B88">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2F4C3261" w14:textId="77777777" w:rsidR="00FE5292" w:rsidRDefault="00FE5292" w:rsidP="00F45B88">
            <w:pPr>
              <w:rPr>
                <w:b/>
                <w:u w:val="single"/>
                <w:lang w:val="en-US"/>
              </w:rPr>
            </w:pPr>
          </w:p>
        </w:tc>
      </w:tr>
      <w:tr w:rsidR="00FE5292" w14:paraId="019FFD2B" w14:textId="77777777" w:rsidTr="00F45B88">
        <w:tc>
          <w:tcPr>
            <w:tcW w:w="2552" w:type="dxa"/>
          </w:tcPr>
          <w:p w14:paraId="35B45279" w14:textId="77777777" w:rsidR="00FE5292" w:rsidRDefault="00FE5292" w:rsidP="00F45B88">
            <w:pPr>
              <w:rPr>
                <w:lang w:val="en-US"/>
              </w:rPr>
            </w:pPr>
            <w:proofErr w:type="spellStart"/>
            <w:r>
              <w:rPr>
                <w:lang w:val="en-US"/>
              </w:rPr>
              <w:t>Teimladau</w:t>
            </w:r>
            <w:proofErr w:type="spellEnd"/>
            <w:r>
              <w:rPr>
                <w:lang w:val="en-US"/>
              </w:rPr>
              <w:t>/</w:t>
            </w:r>
          </w:p>
          <w:p w14:paraId="61CCC8CB" w14:textId="77777777" w:rsidR="00FE5292" w:rsidRDefault="00FE5292" w:rsidP="00F45B88">
            <w:pPr>
              <w:rPr>
                <w:i/>
                <w:lang w:val="en-US"/>
              </w:rPr>
            </w:pPr>
            <w:r w:rsidRPr="001F7D4C">
              <w:rPr>
                <w:i/>
                <w:lang w:val="en-US"/>
              </w:rPr>
              <w:t>Feelings</w:t>
            </w:r>
          </w:p>
          <w:p w14:paraId="083FEF9D" w14:textId="77777777" w:rsidR="00FE5292" w:rsidRPr="002F1F70" w:rsidRDefault="00FE5292" w:rsidP="00F45B88">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17D801AD" w14:textId="77777777" w:rsidR="00FE5292" w:rsidRPr="00381B9B" w:rsidRDefault="00FE5292" w:rsidP="00F45B88">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54C500B2" w14:textId="77777777" w:rsidR="00FE5292" w:rsidRPr="00EE4FFB" w:rsidRDefault="00FE5292" w:rsidP="00F45B88">
            <w:pPr>
              <w:spacing w:line="360" w:lineRule="auto"/>
              <w:rPr>
                <w:rFonts w:ascii="Arial" w:hAnsi="Arial" w:cs="Arial"/>
                <w:bCs/>
                <w:lang w:val="en-US"/>
              </w:rPr>
            </w:pPr>
          </w:p>
          <w:p w14:paraId="24B88502" w14:textId="77777777" w:rsidR="00FE5292" w:rsidRDefault="00FE5292" w:rsidP="00FE5292">
            <w:pPr>
              <w:pStyle w:val="ListParagraph"/>
              <w:numPr>
                <w:ilvl w:val="0"/>
                <w:numId w:val="22"/>
              </w:numPr>
              <w:spacing w:line="360" w:lineRule="auto"/>
              <w:rPr>
                <w:rFonts w:ascii="Arial" w:hAnsi="Arial" w:cs="Arial"/>
                <w:bCs/>
                <w:lang w:val="en-US"/>
              </w:rPr>
            </w:pPr>
            <w:r w:rsidRPr="00EE4FFB">
              <w:rPr>
                <w:rFonts w:ascii="Arial" w:hAnsi="Arial" w:cs="Arial"/>
                <w:bCs/>
                <w:lang w:val="en-US"/>
              </w:rPr>
              <w:t xml:space="preserve">I felt a bit deflated for the child, as the child had a really good answer and could not wait to share this with his teacher. The teacher did not listen to his answer because he shouted out. </w:t>
            </w:r>
          </w:p>
          <w:p w14:paraId="55D3571F" w14:textId="77777777" w:rsidR="00FE5292" w:rsidRPr="00EE4FFB" w:rsidRDefault="00FE5292" w:rsidP="00F45B88">
            <w:pPr>
              <w:pStyle w:val="ListParagraph"/>
              <w:spacing w:line="360" w:lineRule="auto"/>
              <w:ind w:left="1440"/>
              <w:rPr>
                <w:rFonts w:ascii="Arial" w:hAnsi="Arial" w:cs="Arial"/>
                <w:bCs/>
                <w:lang w:val="en-US"/>
              </w:rPr>
            </w:pPr>
          </w:p>
          <w:p w14:paraId="27C21F59" w14:textId="77777777" w:rsidR="00FE5292" w:rsidRPr="00EE4FFB" w:rsidRDefault="00FE5292" w:rsidP="00F45B88">
            <w:pPr>
              <w:spacing w:line="360" w:lineRule="auto"/>
              <w:ind w:left="1080"/>
              <w:rPr>
                <w:rFonts w:ascii="Arial" w:hAnsi="Arial" w:cs="Arial"/>
                <w:bCs/>
                <w:lang w:val="en-US"/>
              </w:rPr>
            </w:pPr>
            <w:r w:rsidRPr="00EE4FFB">
              <w:rPr>
                <w:rFonts w:ascii="Arial" w:hAnsi="Arial" w:cs="Arial"/>
                <w:bCs/>
                <w:lang w:val="en-US"/>
              </w:rPr>
              <w:t>However, if the teacher allowed shouting out for him then all the children would shout out, this could potentially disrupt the lesson.</w:t>
            </w:r>
          </w:p>
          <w:p w14:paraId="5D396010" w14:textId="77777777" w:rsidR="00FE5292" w:rsidRPr="00EE4FFB" w:rsidRDefault="00FE5292" w:rsidP="00FE5292">
            <w:pPr>
              <w:pStyle w:val="ListParagraph"/>
              <w:numPr>
                <w:ilvl w:val="0"/>
                <w:numId w:val="22"/>
              </w:numPr>
              <w:spacing w:line="360" w:lineRule="auto"/>
              <w:rPr>
                <w:rFonts w:ascii="Arial" w:hAnsi="Arial" w:cs="Arial"/>
                <w:bCs/>
                <w:lang w:val="en-US"/>
              </w:rPr>
            </w:pPr>
            <w:r w:rsidRPr="00EE4FFB">
              <w:rPr>
                <w:rFonts w:ascii="Arial" w:hAnsi="Arial" w:cs="Arial"/>
                <w:bCs/>
                <w:lang w:val="en-US"/>
              </w:rPr>
              <w:t>I</w:t>
            </w:r>
            <w:r>
              <w:rPr>
                <w:rFonts w:ascii="Arial" w:hAnsi="Arial" w:cs="Arial"/>
                <w:bCs/>
                <w:lang w:val="en-US"/>
              </w:rPr>
              <w:t xml:space="preserve"> felt as though </w:t>
            </w:r>
            <w:r w:rsidRPr="00EE4FFB">
              <w:rPr>
                <w:rFonts w:ascii="Arial" w:hAnsi="Arial" w:cs="Arial"/>
                <w:bCs/>
                <w:lang w:val="en-US"/>
              </w:rPr>
              <w:t>the teacher could have gone back to the child for his answer, after he</w:t>
            </w:r>
            <w:r>
              <w:rPr>
                <w:rFonts w:ascii="Arial" w:hAnsi="Arial" w:cs="Arial"/>
                <w:bCs/>
                <w:lang w:val="en-US"/>
              </w:rPr>
              <w:t xml:space="preserve"> told him to</w:t>
            </w:r>
            <w:r w:rsidRPr="00EE4FFB">
              <w:rPr>
                <w:rFonts w:ascii="Arial" w:hAnsi="Arial" w:cs="Arial"/>
                <w:bCs/>
                <w:lang w:val="en-US"/>
              </w:rPr>
              <w:t xml:space="preserve"> put his hand up. </w:t>
            </w:r>
          </w:p>
          <w:p w14:paraId="7D2731A2" w14:textId="77777777" w:rsidR="00FE5292" w:rsidRPr="000A308B" w:rsidRDefault="00FE5292" w:rsidP="00F45B88">
            <w:pPr>
              <w:pStyle w:val="ListParagraph"/>
              <w:spacing w:line="360" w:lineRule="auto"/>
              <w:rPr>
                <w:rFonts w:ascii="Arial" w:hAnsi="Arial" w:cs="Arial"/>
                <w:bCs/>
                <w:lang w:val="en-US"/>
              </w:rPr>
            </w:pPr>
          </w:p>
          <w:p w14:paraId="63A7FC4D" w14:textId="77777777" w:rsidR="00FE5292" w:rsidRPr="000A308B" w:rsidRDefault="00FE5292" w:rsidP="00F45B88">
            <w:pPr>
              <w:pStyle w:val="ListParagraph"/>
              <w:spacing w:line="360" w:lineRule="auto"/>
              <w:rPr>
                <w:rFonts w:ascii="Arial" w:hAnsi="Arial" w:cs="Arial"/>
                <w:bCs/>
                <w:lang w:val="en-US"/>
              </w:rPr>
            </w:pPr>
          </w:p>
          <w:p w14:paraId="3E86F7E8" w14:textId="77777777" w:rsidR="00FE5292" w:rsidRPr="000A308B" w:rsidRDefault="00FE5292" w:rsidP="00F45B88">
            <w:pPr>
              <w:spacing w:line="360" w:lineRule="auto"/>
              <w:rPr>
                <w:rFonts w:ascii="Arial" w:hAnsi="Arial" w:cs="Arial"/>
                <w:bCs/>
                <w:sz w:val="24"/>
                <w:szCs w:val="24"/>
                <w:lang w:val="en-US"/>
              </w:rPr>
            </w:pPr>
          </w:p>
          <w:p w14:paraId="5AE14244" w14:textId="77777777" w:rsidR="00FE5292" w:rsidRPr="000A308B" w:rsidRDefault="00FE5292" w:rsidP="00F45B88">
            <w:pPr>
              <w:spacing w:line="360" w:lineRule="auto"/>
              <w:rPr>
                <w:rFonts w:ascii="Arial" w:hAnsi="Arial" w:cs="Arial"/>
                <w:bCs/>
                <w:sz w:val="24"/>
                <w:szCs w:val="24"/>
                <w:lang w:val="en-US"/>
              </w:rPr>
            </w:pPr>
            <w:r w:rsidRPr="000A308B">
              <w:rPr>
                <w:rFonts w:ascii="Arial" w:hAnsi="Arial" w:cs="Arial"/>
                <w:bCs/>
                <w:sz w:val="24"/>
                <w:szCs w:val="24"/>
                <w:lang w:val="en-US"/>
              </w:rPr>
              <w:t xml:space="preserve">                 </w:t>
            </w:r>
          </w:p>
          <w:p w14:paraId="0EB81362" w14:textId="77777777" w:rsidR="00FE5292" w:rsidRPr="0073197B" w:rsidRDefault="00FE5292" w:rsidP="00F45B88">
            <w:pPr>
              <w:pStyle w:val="ListParagraph"/>
              <w:rPr>
                <w:rFonts w:ascii="Arial" w:hAnsi="Arial" w:cs="Arial"/>
                <w:bCs/>
                <w:lang w:val="en-US"/>
              </w:rPr>
            </w:pPr>
          </w:p>
          <w:p w14:paraId="46CC4090" w14:textId="77777777" w:rsidR="00FE5292" w:rsidRPr="0073197B" w:rsidRDefault="00FE5292" w:rsidP="00F45B88">
            <w:pPr>
              <w:rPr>
                <w:rFonts w:ascii="Arial" w:hAnsi="Arial" w:cs="Arial"/>
                <w:bCs/>
                <w:lang w:val="en-US"/>
              </w:rPr>
            </w:pPr>
            <w:r w:rsidRPr="0073197B">
              <w:rPr>
                <w:rFonts w:ascii="Arial" w:hAnsi="Arial" w:cs="Arial"/>
                <w:bCs/>
                <w:lang w:val="en-US"/>
              </w:rPr>
              <w:t xml:space="preserve"> </w:t>
            </w:r>
          </w:p>
          <w:p w14:paraId="24D5A35D" w14:textId="77777777" w:rsidR="00FE5292" w:rsidRPr="0073197B" w:rsidRDefault="00FE5292" w:rsidP="00F45B88">
            <w:pPr>
              <w:rPr>
                <w:rFonts w:ascii="Arial" w:hAnsi="Arial" w:cs="Arial"/>
                <w:bCs/>
                <w:u w:val="single"/>
                <w:lang w:val="en-US"/>
              </w:rPr>
            </w:pPr>
          </w:p>
          <w:p w14:paraId="32E8F277" w14:textId="77777777" w:rsidR="00FE5292" w:rsidRPr="0073197B" w:rsidRDefault="00FE5292" w:rsidP="00F45B88">
            <w:pPr>
              <w:rPr>
                <w:rFonts w:ascii="Arial" w:hAnsi="Arial" w:cs="Arial"/>
                <w:bCs/>
                <w:u w:val="single"/>
                <w:lang w:val="en-US"/>
              </w:rPr>
            </w:pPr>
          </w:p>
          <w:p w14:paraId="2DAA843E" w14:textId="77777777" w:rsidR="00FE5292" w:rsidRPr="0073197B" w:rsidRDefault="00FE5292" w:rsidP="00F45B88">
            <w:pPr>
              <w:rPr>
                <w:rFonts w:ascii="Arial" w:hAnsi="Arial" w:cs="Arial"/>
                <w:bCs/>
                <w:lang w:val="en-US"/>
              </w:rPr>
            </w:pPr>
          </w:p>
        </w:tc>
      </w:tr>
      <w:tr w:rsidR="00FE5292" w14:paraId="590E796B" w14:textId="77777777" w:rsidTr="00F45B88">
        <w:tc>
          <w:tcPr>
            <w:tcW w:w="2552" w:type="dxa"/>
          </w:tcPr>
          <w:p w14:paraId="71C00866" w14:textId="77777777" w:rsidR="00FE5292" w:rsidRDefault="00FE5292" w:rsidP="00F45B88">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6F0F3095" w14:textId="77777777" w:rsidR="00FE5292" w:rsidRDefault="00FE5292" w:rsidP="00F45B88">
            <w:pPr>
              <w:rPr>
                <w:i/>
                <w:lang w:val="en-US"/>
              </w:rPr>
            </w:pPr>
            <w:r w:rsidRPr="001F7D4C">
              <w:rPr>
                <w:i/>
                <w:lang w:val="en-US"/>
              </w:rPr>
              <w:lastRenderedPageBreak/>
              <w:t>Remember and Understand</w:t>
            </w:r>
          </w:p>
          <w:p w14:paraId="34C7AF5A" w14:textId="77777777" w:rsidR="00FE5292" w:rsidRDefault="00FE5292" w:rsidP="00F45B88">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6B9EE6D6" w14:textId="77777777" w:rsidR="00FE5292" w:rsidRDefault="00FE5292" w:rsidP="00F45B88">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4A0A8319" w14:textId="77777777" w:rsidR="00FE5292" w:rsidRDefault="00FE5292" w:rsidP="00F45B88">
            <w:pPr>
              <w:rPr>
                <w:i/>
                <w:sz w:val="16"/>
                <w:lang w:val="en-US"/>
              </w:rPr>
            </w:pPr>
          </w:p>
          <w:p w14:paraId="10542A88" w14:textId="77777777" w:rsidR="00FE5292" w:rsidRDefault="00FE5292" w:rsidP="00F45B88">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07F04BB9" w14:textId="77777777" w:rsidR="00FE5292" w:rsidRDefault="00FE5292" w:rsidP="00F45B88">
            <w:pPr>
              <w:rPr>
                <w:i/>
                <w:sz w:val="16"/>
                <w:lang w:val="en-US"/>
              </w:rPr>
            </w:pPr>
            <w:r>
              <w:rPr>
                <w:i/>
                <w:sz w:val="16"/>
                <w:lang w:val="en-US"/>
              </w:rPr>
              <w:t>“What were the elements of the learning experience that were disappointing?”</w:t>
            </w:r>
          </w:p>
          <w:p w14:paraId="2895A10B" w14:textId="77777777" w:rsidR="00FE5292" w:rsidRPr="00381B9B" w:rsidRDefault="00FE5292" w:rsidP="00F45B88">
            <w:pPr>
              <w:rPr>
                <w:i/>
                <w:sz w:val="16"/>
                <w:lang w:val="en-US"/>
              </w:rPr>
            </w:pPr>
          </w:p>
        </w:tc>
        <w:tc>
          <w:tcPr>
            <w:tcW w:w="7654" w:type="dxa"/>
          </w:tcPr>
          <w:p w14:paraId="0F4FFC9D" w14:textId="77777777" w:rsidR="00FE5292" w:rsidRPr="00E72E0A" w:rsidRDefault="00FE5292" w:rsidP="00F45B88">
            <w:pPr>
              <w:rPr>
                <w:bCs/>
                <w:u w:val="single"/>
                <w:lang w:val="en-US"/>
              </w:rPr>
            </w:pPr>
          </w:p>
          <w:p w14:paraId="0A9ACFCE" w14:textId="77777777" w:rsidR="00FE5292" w:rsidRPr="005872F3" w:rsidRDefault="00FE5292" w:rsidP="00F45B88">
            <w:pPr>
              <w:spacing w:line="360" w:lineRule="auto"/>
              <w:rPr>
                <w:rFonts w:ascii="Arial" w:hAnsi="Arial" w:cs="Arial"/>
                <w:bCs/>
                <w:lang w:val="en-US"/>
              </w:rPr>
            </w:pPr>
            <w:r>
              <w:rPr>
                <w:rFonts w:ascii="Arial" w:hAnsi="Arial" w:cs="Arial"/>
                <w:bCs/>
                <w:lang w:val="en-US"/>
              </w:rPr>
              <w:lastRenderedPageBreak/>
              <w:t xml:space="preserve">All the children were excited to make their posters and eager to show the teacher and the rest of the class. The </w:t>
            </w:r>
            <w:r w:rsidRPr="000A308B">
              <w:rPr>
                <w:rFonts w:ascii="Arial" w:hAnsi="Arial" w:cs="Arial"/>
                <w:bCs/>
                <w:lang w:val="en-US"/>
              </w:rPr>
              <w:t>teacher demonstrated excellent assessment for learning strategies</w:t>
            </w:r>
            <w:r>
              <w:rPr>
                <w:rFonts w:ascii="Arial" w:hAnsi="Arial" w:cs="Arial"/>
                <w:bCs/>
                <w:lang w:val="en-US"/>
              </w:rPr>
              <w:t xml:space="preserve"> throughout the lesson, for example, the teacher used various questioning techniques including </w:t>
            </w:r>
            <w:r w:rsidRPr="005872F3">
              <w:rPr>
                <w:rFonts w:ascii="Arial" w:hAnsi="Arial" w:cs="Arial"/>
                <w:bCs/>
                <w:lang w:val="en-US"/>
              </w:rPr>
              <w:t xml:space="preserve">open and closed questioning. </w:t>
            </w:r>
            <w:r>
              <w:rPr>
                <w:rFonts w:ascii="Arial" w:hAnsi="Arial" w:cs="Arial"/>
                <w:bCs/>
                <w:lang w:val="en-US"/>
              </w:rPr>
              <w:t xml:space="preserve">The children demonstrated an understanding of the work as they were all ready to answer his questions. </w:t>
            </w:r>
          </w:p>
          <w:p w14:paraId="7022D139" w14:textId="77777777" w:rsidR="00FE5292" w:rsidRPr="000A308B" w:rsidRDefault="00FE5292" w:rsidP="00F45B88">
            <w:pPr>
              <w:spacing w:line="360" w:lineRule="auto"/>
              <w:rPr>
                <w:bCs/>
                <w:lang w:val="en-US"/>
              </w:rPr>
            </w:pPr>
          </w:p>
          <w:p w14:paraId="02C16B2D" w14:textId="77777777" w:rsidR="00FE5292" w:rsidRPr="00E72E0A" w:rsidRDefault="00FE5292" w:rsidP="00F45B88">
            <w:pPr>
              <w:spacing w:line="360" w:lineRule="auto"/>
              <w:rPr>
                <w:bCs/>
                <w:u w:val="single"/>
                <w:lang w:val="en-US"/>
              </w:rPr>
            </w:pPr>
            <w:r>
              <w:rPr>
                <w:rFonts w:ascii="Arial" w:hAnsi="Arial" w:cs="Arial"/>
                <w:bCs/>
                <w:lang w:val="en-US"/>
              </w:rPr>
              <w:t xml:space="preserve">The teacher had to raise his voice at one child for shouting his answer out across the classroom. This interrupted the flow of the lesson and disrupted other children. However, the teacher did remind the child of making good choices and reinforced an appropriate way to get his attention (by putting his hand up). </w:t>
            </w:r>
          </w:p>
          <w:p w14:paraId="51394D60" w14:textId="77777777" w:rsidR="00FE5292" w:rsidRPr="00E72E0A" w:rsidRDefault="00FE5292" w:rsidP="00F45B88">
            <w:pPr>
              <w:rPr>
                <w:bCs/>
                <w:u w:val="single"/>
                <w:lang w:val="en-US"/>
              </w:rPr>
            </w:pPr>
          </w:p>
          <w:p w14:paraId="1E5A4647" w14:textId="77777777" w:rsidR="00FE5292" w:rsidRPr="00E72E0A" w:rsidRDefault="00FE5292" w:rsidP="00F45B88">
            <w:pPr>
              <w:rPr>
                <w:bCs/>
                <w:u w:val="single"/>
                <w:lang w:val="en-US"/>
              </w:rPr>
            </w:pPr>
          </w:p>
          <w:p w14:paraId="0846D994" w14:textId="77777777" w:rsidR="00FE5292" w:rsidRPr="00E72E0A" w:rsidRDefault="00FE5292" w:rsidP="00F45B88">
            <w:pPr>
              <w:rPr>
                <w:bCs/>
                <w:u w:val="single"/>
                <w:lang w:val="en-US"/>
              </w:rPr>
            </w:pPr>
          </w:p>
          <w:p w14:paraId="2115B6B1" w14:textId="77777777" w:rsidR="00FE5292" w:rsidRPr="00E72E0A" w:rsidRDefault="00FE5292" w:rsidP="00F45B88">
            <w:pPr>
              <w:rPr>
                <w:bCs/>
                <w:lang w:val="en-US"/>
              </w:rPr>
            </w:pPr>
          </w:p>
        </w:tc>
      </w:tr>
      <w:tr w:rsidR="00FE5292" w14:paraId="671A5A54" w14:textId="77777777" w:rsidTr="00F45B88">
        <w:tc>
          <w:tcPr>
            <w:tcW w:w="2552" w:type="dxa"/>
          </w:tcPr>
          <w:p w14:paraId="1B54E4E6" w14:textId="77777777" w:rsidR="00FE5292" w:rsidRDefault="00FE5292" w:rsidP="00F45B88">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22DE1C08" w14:textId="77777777" w:rsidR="00FE5292" w:rsidRDefault="00FE5292" w:rsidP="00F45B88">
            <w:pPr>
              <w:rPr>
                <w:i/>
                <w:lang w:val="en-US"/>
              </w:rPr>
            </w:pPr>
            <w:r w:rsidRPr="001F7D4C">
              <w:rPr>
                <w:i/>
                <w:lang w:val="en-US"/>
              </w:rPr>
              <w:t xml:space="preserve">Evaluate and </w:t>
            </w:r>
            <w:proofErr w:type="spellStart"/>
            <w:r w:rsidRPr="001F7D4C">
              <w:rPr>
                <w:i/>
                <w:lang w:val="en-US"/>
              </w:rPr>
              <w:t>analyse</w:t>
            </w:r>
            <w:proofErr w:type="spellEnd"/>
          </w:p>
          <w:p w14:paraId="3DE61588" w14:textId="77777777" w:rsidR="00FE5292" w:rsidRDefault="00FE5292" w:rsidP="00F45B88">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3ED4C5D8" w14:textId="77777777" w:rsidR="00FE5292" w:rsidRDefault="00FE5292" w:rsidP="00F45B88">
            <w:pPr>
              <w:rPr>
                <w:i/>
                <w:sz w:val="16"/>
                <w:lang w:val="en-US"/>
              </w:rPr>
            </w:pPr>
            <w:r>
              <w:rPr>
                <w:i/>
                <w:sz w:val="16"/>
                <w:lang w:val="en-US"/>
              </w:rPr>
              <w:t>“What will you keep the same to ensure effective teaching and learning in the future?”</w:t>
            </w:r>
          </w:p>
          <w:p w14:paraId="03B6B53B" w14:textId="77777777" w:rsidR="00FE5292" w:rsidRDefault="00FE5292" w:rsidP="00F45B88">
            <w:pPr>
              <w:rPr>
                <w:i/>
                <w:sz w:val="16"/>
                <w:lang w:val="en-US"/>
              </w:rPr>
            </w:pPr>
          </w:p>
          <w:p w14:paraId="13535009" w14:textId="77777777" w:rsidR="00FE5292" w:rsidRDefault="00FE5292" w:rsidP="00F45B88">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7E321433" w14:textId="77777777" w:rsidR="00FE5292" w:rsidRDefault="00FE5292" w:rsidP="00F45B88">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623DEBCD" w14:textId="77777777" w:rsidR="00FE5292" w:rsidRPr="00FB6DDF" w:rsidRDefault="00FE5292" w:rsidP="00F45B88">
            <w:pPr>
              <w:rPr>
                <w:i/>
                <w:sz w:val="16"/>
                <w:lang w:val="en-US"/>
              </w:rPr>
            </w:pPr>
          </w:p>
        </w:tc>
        <w:tc>
          <w:tcPr>
            <w:tcW w:w="7654" w:type="dxa"/>
          </w:tcPr>
          <w:p w14:paraId="7C8BFA4D" w14:textId="77777777" w:rsidR="00FE5292" w:rsidRDefault="00FE5292" w:rsidP="00F45B88">
            <w:pPr>
              <w:rPr>
                <w:lang w:val="en-US"/>
              </w:rPr>
            </w:pPr>
          </w:p>
          <w:p w14:paraId="210E4C38" w14:textId="77777777" w:rsidR="00FE5292" w:rsidRPr="0073197B" w:rsidRDefault="00FE5292" w:rsidP="00F45B88">
            <w:pPr>
              <w:spacing w:line="360" w:lineRule="auto"/>
              <w:rPr>
                <w:rFonts w:ascii="Arial" w:hAnsi="Arial" w:cs="Arial"/>
                <w:lang w:val="en-US"/>
              </w:rPr>
            </w:pPr>
          </w:p>
          <w:p w14:paraId="3C8EB7B7" w14:textId="77777777" w:rsidR="00FE5292" w:rsidRDefault="00FE5292" w:rsidP="00F45B88">
            <w:pPr>
              <w:spacing w:line="360" w:lineRule="auto"/>
              <w:rPr>
                <w:rFonts w:ascii="Arial" w:hAnsi="Arial" w:cs="Arial"/>
                <w:lang w:val="en-US"/>
              </w:rPr>
            </w:pPr>
            <w:r>
              <w:rPr>
                <w:rFonts w:ascii="Arial" w:hAnsi="Arial" w:cs="Arial"/>
                <w:lang w:val="en-US"/>
              </w:rPr>
              <w:t xml:space="preserve">I would use the questioning techniques as a strategy for assessment for learning as I feel this worked very well in assessing the children’s understanding. </w:t>
            </w:r>
            <w:r w:rsidRPr="000A308B">
              <w:rPr>
                <w:rFonts w:ascii="Arial" w:hAnsi="Arial" w:cs="Arial"/>
                <w:lang w:val="en-US"/>
              </w:rPr>
              <w:t xml:space="preserve">  </w:t>
            </w:r>
          </w:p>
          <w:p w14:paraId="4A2ACA3C" w14:textId="77777777" w:rsidR="00FE5292" w:rsidRPr="000A308B" w:rsidRDefault="00FE5292" w:rsidP="00F45B88">
            <w:pPr>
              <w:spacing w:line="360" w:lineRule="auto"/>
              <w:rPr>
                <w:rFonts w:ascii="Arial" w:hAnsi="Arial" w:cs="Arial"/>
                <w:lang w:val="en-US"/>
              </w:rPr>
            </w:pPr>
            <w:r>
              <w:rPr>
                <w:rFonts w:ascii="Arial" w:hAnsi="Arial" w:cs="Arial"/>
                <w:lang w:val="en-US"/>
              </w:rPr>
              <w:t xml:space="preserve">I believe the cause of the disruption was that the child could not follow the rule of hands up. </w:t>
            </w:r>
          </w:p>
          <w:p w14:paraId="669D4912" w14:textId="77777777" w:rsidR="00FE5292" w:rsidRPr="000A308B" w:rsidRDefault="00FE5292" w:rsidP="00F45B88">
            <w:pPr>
              <w:spacing w:line="360" w:lineRule="auto"/>
              <w:rPr>
                <w:rFonts w:ascii="Arial" w:hAnsi="Arial" w:cs="Arial"/>
                <w:lang w:val="en-US"/>
              </w:rPr>
            </w:pPr>
          </w:p>
          <w:p w14:paraId="3B09193F" w14:textId="77777777" w:rsidR="00FE5292" w:rsidRPr="00AB4BAA" w:rsidRDefault="00FE5292" w:rsidP="00F45B88">
            <w:pPr>
              <w:spacing w:line="360" w:lineRule="auto"/>
              <w:rPr>
                <w:lang w:val="en-US"/>
              </w:rPr>
            </w:pPr>
          </w:p>
        </w:tc>
      </w:tr>
      <w:tr w:rsidR="00FE5292" w14:paraId="7C7D2A28" w14:textId="77777777" w:rsidTr="00F45B88">
        <w:trPr>
          <w:trHeight w:val="2555"/>
        </w:trPr>
        <w:tc>
          <w:tcPr>
            <w:tcW w:w="2552" w:type="dxa"/>
          </w:tcPr>
          <w:p w14:paraId="79083D8D" w14:textId="77777777" w:rsidR="00FE5292" w:rsidRDefault="00FE5292" w:rsidP="00F45B88">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4C2E3FC9" w14:textId="77777777" w:rsidR="00FE5292" w:rsidRDefault="00FE5292" w:rsidP="00F45B88">
            <w:pPr>
              <w:rPr>
                <w:i/>
                <w:lang w:val="en-US"/>
              </w:rPr>
            </w:pPr>
            <w:r w:rsidRPr="001F7D4C">
              <w:rPr>
                <w:i/>
                <w:lang w:val="en-US"/>
              </w:rPr>
              <w:t>Conclusions and actions</w:t>
            </w:r>
          </w:p>
          <w:p w14:paraId="2551DBB6" w14:textId="77777777" w:rsidR="00FE5292" w:rsidRDefault="00FE5292" w:rsidP="00F45B88">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506698DA" w14:textId="77777777" w:rsidR="00FE5292" w:rsidRDefault="00FE5292" w:rsidP="00F45B88">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0B02C4D5" w14:textId="77777777" w:rsidR="00FE5292" w:rsidRDefault="00FE5292" w:rsidP="00F45B88">
            <w:pPr>
              <w:rPr>
                <w:i/>
                <w:sz w:val="16"/>
                <w:lang w:val="en-US"/>
              </w:rPr>
            </w:pPr>
          </w:p>
          <w:p w14:paraId="0445C67F" w14:textId="77777777" w:rsidR="00FE5292" w:rsidRDefault="00FE5292" w:rsidP="00F45B88">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03DCA293" w14:textId="77777777" w:rsidR="00FE5292" w:rsidRPr="00A94C08" w:rsidRDefault="00FE5292" w:rsidP="00F45B88">
            <w:pPr>
              <w:rPr>
                <w:i/>
                <w:sz w:val="16"/>
                <w:lang w:val="en-US"/>
              </w:rPr>
            </w:pPr>
            <w:r>
              <w:rPr>
                <w:i/>
                <w:sz w:val="16"/>
                <w:lang w:val="en-US"/>
              </w:rPr>
              <w:t>“What will you do next?”</w:t>
            </w:r>
          </w:p>
        </w:tc>
        <w:tc>
          <w:tcPr>
            <w:tcW w:w="7654" w:type="dxa"/>
          </w:tcPr>
          <w:p w14:paraId="425589DD" w14:textId="77777777" w:rsidR="00FE5292" w:rsidRDefault="00FE5292" w:rsidP="00F45B88">
            <w:pPr>
              <w:rPr>
                <w:lang w:val="en-US"/>
              </w:rPr>
            </w:pPr>
          </w:p>
          <w:p w14:paraId="6696C06B" w14:textId="77777777" w:rsidR="00FE5292" w:rsidRDefault="00FE5292" w:rsidP="00F45B88">
            <w:pPr>
              <w:rPr>
                <w:lang w:val="en-US"/>
              </w:rPr>
            </w:pPr>
          </w:p>
          <w:p w14:paraId="4060C09B" w14:textId="77777777" w:rsidR="00FE5292" w:rsidRDefault="00FE5292" w:rsidP="00F45B88">
            <w:pPr>
              <w:rPr>
                <w:lang w:val="en-US"/>
              </w:rPr>
            </w:pPr>
          </w:p>
          <w:p w14:paraId="5AC9DE30" w14:textId="77777777" w:rsidR="00FE5292" w:rsidRPr="00FC7CD8" w:rsidRDefault="00FE5292" w:rsidP="00F45B88">
            <w:pPr>
              <w:spacing w:line="360" w:lineRule="auto"/>
              <w:rPr>
                <w:rFonts w:ascii="Arial" w:hAnsi="Arial" w:cs="Arial"/>
                <w:lang w:val="en-US"/>
              </w:rPr>
            </w:pPr>
          </w:p>
          <w:p w14:paraId="0D5DB626" w14:textId="77777777" w:rsidR="00FE5292" w:rsidRDefault="00FE5292" w:rsidP="00F45B88">
            <w:pPr>
              <w:spacing w:line="360" w:lineRule="auto"/>
              <w:rPr>
                <w:rFonts w:ascii="Arial" w:hAnsi="Arial" w:cs="Arial"/>
                <w:lang w:val="en-US"/>
              </w:rPr>
            </w:pPr>
            <w:r w:rsidRPr="00FC7CD8">
              <w:rPr>
                <w:rFonts w:ascii="Arial" w:hAnsi="Arial" w:cs="Arial"/>
                <w:lang w:val="en-US"/>
              </w:rPr>
              <w:t xml:space="preserve">The teacher could have possibly tried </w:t>
            </w:r>
            <w:r>
              <w:rPr>
                <w:rFonts w:ascii="Arial" w:hAnsi="Arial" w:cs="Arial"/>
                <w:lang w:val="en-US"/>
              </w:rPr>
              <w:t>reminding the child of the</w:t>
            </w:r>
            <w:r w:rsidRPr="00FC7CD8">
              <w:rPr>
                <w:rFonts w:ascii="Arial" w:hAnsi="Arial" w:cs="Arial"/>
                <w:lang w:val="en-US"/>
              </w:rPr>
              <w:t xml:space="preserve"> classroom rule of hands up. However</w:t>
            </w:r>
            <w:r>
              <w:rPr>
                <w:rFonts w:ascii="Arial" w:hAnsi="Arial" w:cs="Arial"/>
                <w:lang w:val="en-US"/>
              </w:rPr>
              <w:t>, if the shouting out continues</w:t>
            </w:r>
            <w:r w:rsidRPr="00FC7CD8">
              <w:rPr>
                <w:rFonts w:ascii="Arial" w:hAnsi="Arial" w:cs="Arial"/>
                <w:lang w:val="en-US"/>
              </w:rPr>
              <w:t xml:space="preserve">, </w:t>
            </w:r>
            <w:r>
              <w:rPr>
                <w:rFonts w:ascii="Arial" w:hAnsi="Arial" w:cs="Arial"/>
                <w:lang w:val="en-US"/>
              </w:rPr>
              <w:t>and</w:t>
            </w:r>
            <w:r w:rsidRPr="00FC7CD8">
              <w:rPr>
                <w:rFonts w:ascii="Arial" w:hAnsi="Arial" w:cs="Arial"/>
                <w:lang w:val="en-US"/>
              </w:rPr>
              <w:t xml:space="preserve"> the hands up rule is not working for one child, it is possible to try another way. </w:t>
            </w:r>
          </w:p>
          <w:p w14:paraId="5F219A0F" w14:textId="77777777" w:rsidR="00FE5292" w:rsidRDefault="00FE5292" w:rsidP="00F45B88">
            <w:pPr>
              <w:spacing w:line="360" w:lineRule="auto"/>
              <w:rPr>
                <w:rFonts w:ascii="Arial" w:hAnsi="Arial" w:cs="Arial"/>
                <w:lang w:val="en-US"/>
              </w:rPr>
            </w:pPr>
          </w:p>
          <w:p w14:paraId="27200B84" w14:textId="77777777" w:rsidR="00FE5292" w:rsidRPr="00FC7CD8" w:rsidRDefault="00FE5292" w:rsidP="00F45B88">
            <w:pPr>
              <w:spacing w:line="360" w:lineRule="auto"/>
              <w:rPr>
                <w:rFonts w:ascii="Arial" w:hAnsi="Arial" w:cs="Arial"/>
                <w:lang w:val="en-US"/>
              </w:rPr>
            </w:pPr>
            <w:r w:rsidRPr="00FC7CD8">
              <w:rPr>
                <w:rFonts w:ascii="Arial" w:hAnsi="Arial" w:cs="Arial"/>
                <w:lang w:val="en-US"/>
              </w:rPr>
              <w:t xml:space="preserve">I would consider using lollipop sticks or an online name generator to ensure that everyone will get an opportunity to share their answers. Therefore, the child maybe more aware that he does not need to shout out as the teacher is not picking </w:t>
            </w:r>
            <w:r>
              <w:rPr>
                <w:rFonts w:ascii="Arial" w:hAnsi="Arial" w:cs="Arial"/>
                <w:lang w:val="en-US"/>
              </w:rPr>
              <w:t xml:space="preserve">the same </w:t>
            </w:r>
            <w:r w:rsidRPr="00FC7CD8">
              <w:rPr>
                <w:rFonts w:ascii="Arial" w:hAnsi="Arial" w:cs="Arial"/>
                <w:lang w:val="en-US"/>
              </w:rPr>
              <w:t xml:space="preserve">children for answers. </w:t>
            </w:r>
          </w:p>
          <w:p w14:paraId="1366872B" w14:textId="77777777" w:rsidR="00FE5292" w:rsidRDefault="00FE5292" w:rsidP="00F45B88">
            <w:pPr>
              <w:rPr>
                <w:lang w:val="en-US"/>
              </w:rPr>
            </w:pPr>
          </w:p>
          <w:p w14:paraId="5F5C49A5" w14:textId="77777777" w:rsidR="00FE5292" w:rsidRDefault="00FE5292" w:rsidP="00F45B88">
            <w:pPr>
              <w:rPr>
                <w:lang w:val="en-US"/>
              </w:rPr>
            </w:pPr>
          </w:p>
          <w:p w14:paraId="728234A7" w14:textId="77777777" w:rsidR="00FE5292" w:rsidRDefault="00FE5292" w:rsidP="00F45B88">
            <w:pPr>
              <w:rPr>
                <w:lang w:val="en-US"/>
              </w:rPr>
            </w:pPr>
          </w:p>
          <w:p w14:paraId="082AD239" w14:textId="77777777" w:rsidR="00FE5292" w:rsidRDefault="00FE5292" w:rsidP="00F45B88">
            <w:pPr>
              <w:rPr>
                <w:lang w:val="en-US"/>
              </w:rPr>
            </w:pPr>
          </w:p>
          <w:p w14:paraId="6DCF8961" w14:textId="77777777" w:rsidR="00FE5292" w:rsidRDefault="00FE5292" w:rsidP="00F45B88">
            <w:pPr>
              <w:rPr>
                <w:lang w:val="en-US"/>
              </w:rPr>
            </w:pPr>
          </w:p>
          <w:p w14:paraId="4DD642AD" w14:textId="77777777" w:rsidR="00FE5292" w:rsidRDefault="00FE5292" w:rsidP="00F45B88">
            <w:pPr>
              <w:rPr>
                <w:lang w:val="en-US"/>
              </w:rPr>
            </w:pPr>
          </w:p>
          <w:p w14:paraId="2FC8CB2E" w14:textId="77777777" w:rsidR="00FE5292" w:rsidRDefault="00FE5292" w:rsidP="00F45B88">
            <w:pPr>
              <w:rPr>
                <w:lang w:val="en-US"/>
              </w:rPr>
            </w:pPr>
          </w:p>
          <w:p w14:paraId="45275F81" w14:textId="77777777" w:rsidR="00FE5292" w:rsidRDefault="00FE5292" w:rsidP="00F45B88">
            <w:pPr>
              <w:rPr>
                <w:bCs/>
                <w:lang w:val="en-US"/>
              </w:rPr>
            </w:pPr>
          </w:p>
          <w:p w14:paraId="1287AFC2" w14:textId="77777777" w:rsidR="00FE5292" w:rsidRDefault="00FE5292" w:rsidP="00F45B88">
            <w:pPr>
              <w:rPr>
                <w:bCs/>
                <w:lang w:val="en-US"/>
              </w:rPr>
            </w:pPr>
          </w:p>
          <w:p w14:paraId="7A6E5B6C" w14:textId="77777777" w:rsidR="00FE5292" w:rsidRDefault="00FE5292" w:rsidP="00F45B88">
            <w:pPr>
              <w:rPr>
                <w:bCs/>
                <w:lang w:val="en-US"/>
              </w:rPr>
            </w:pPr>
          </w:p>
          <w:p w14:paraId="76B6360B" w14:textId="77777777" w:rsidR="00FE5292" w:rsidRDefault="00FE5292" w:rsidP="00F45B88">
            <w:pPr>
              <w:rPr>
                <w:bCs/>
                <w:lang w:val="en-US"/>
              </w:rPr>
            </w:pPr>
          </w:p>
          <w:p w14:paraId="47442EEB" w14:textId="77777777" w:rsidR="00FE5292" w:rsidRDefault="00FE5292" w:rsidP="00F45B88">
            <w:pPr>
              <w:rPr>
                <w:bCs/>
                <w:lang w:val="en-US"/>
              </w:rPr>
            </w:pPr>
          </w:p>
          <w:p w14:paraId="1DC8CF01" w14:textId="77777777" w:rsidR="00FE5292" w:rsidRDefault="00FE5292" w:rsidP="00F45B88">
            <w:pPr>
              <w:rPr>
                <w:bCs/>
                <w:lang w:val="en-US"/>
              </w:rPr>
            </w:pPr>
            <w:r>
              <w:rPr>
                <w:bCs/>
                <w:lang w:val="en-US"/>
              </w:rPr>
              <w:t xml:space="preserve"> </w:t>
            </w:r>
          </w:p>
          <w:p w14:paraId="3BBA26D7" w14:textId="77777777" w:rsidR="00FE5292" w:rsidRDefault="00FE5292" w:rsidP="00F45B88">
            <w:pPr>
              <w:rPr>
                <w:lang w:val="en-US"/>
              </w:rPr>
            </w:pPr>
            <w:r>
              <w:rPr>
                <w:bCs/>
                <w:lang w:val="en-US"/>
              </w:rPr>
              <w:t xml:space="preserve"> </w:t>
            </w:r>
          </w:p>
          <w:p w14:paraId="6F70D8E6" w14:textId="77777777" w:rsidR="00FE5292" w:rsidRDefault="00FE5292" w:rsidP="00F45B88">
            <w:pPr>
              <w:rPr>
                <w:lang w:val="en-US"/>
              </w:rPr>
            </w:pPr>
          </w:p>
          <w:p w14:paraId="573DE4BE" w14:textId="77777777" w:rsidR="00FE5292" w:rsidRPr="002A5092" w:rsidRDefault="00FE5292" w:rsidP="00F45B88">
            <w:pPr>
              <w:rPr>
                <w:lang w:val="en-US"/>
              </w:rPr>
            </w:pPr>
          </w:p>
        </w:tc>
      </w:tr>
      <w:tr w:rsidR="00FE5292" w14:paraId="3DC66CBC" w14:textId="77777777" w:rsidTr="00F45B88">
        <w:tc>
          <w:tcPr>
            <w:tcW w:w="10206" w:type="dxa"/>
            <w:gridSpan w:val="2"/>
            <w:shd w:val="clear" w:color="auto" w:fill="E7E6E6" w:themeFill="background2"/>
          </w:tcPr>
          <w:p w14:paraId="68C73844" w14:textId="77777777" w:rsidR="00FE5292" w:rsidRPr="00C53B1B" w:rsidRDefault="00FE5292" w:rsidP="00F45B88">
            <w:pPr>
              <w:jc w:val="center"/>
              <w:rPr>
                <w:i/>
                <w:lang w:val="en-US"/>
              </w:rPr>
            </w:pPr>
            <w:r>
              <w:rPr>
                <w:lang w:val="en-US"/>
              </w:rPr>
              <w:lastRenderedPageBreak/>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2F2752E7" w14:textId="29C09DA1" w:rsidR="00463836" w:rsidRDefault="00463836" w:rsidP="294A1B30">
      <w:pPr>
        <w:pStyle w:val="paragraph"/>
        <w:spacing w:before="0" w:beforeAutospacing="0" w:after="0" w:afterAutospacing="0"/>
        <w:rPr>
          <w:rFonts w:ascii="Arial" w:eastAsia="Arial" w:hAnsi="Arial" w:cs="Arial"/>
          <w:b/>
          <w:bCs/>
          <w:i/>
          <w:iCs/>
          <w:color w:val="000000" w:themeColor="text1"/>
          <w:sz w:val="28"/>
          <w:szCs w:val="28"/>
        </w:rPr>
      </w:pPr>
    </w:p>
    <w:p w14:paraId="5D6C03ED" w14:textId="7375D507" w:rsidR="000266C4" w:rsidRDefault="000266C4" w:rsidP="294A1B30">
      <w:pPr>
        <w:pStyle w:val="paragraph"/>
        <w:spacing w:before="0" w:beforeAutospacing="0" w:after="0" w:afterAutospacing="0"/>
        <w:rPr>
          <w:rFonts w:ascii="Arial" w:eastAsia="Arial" w:hAnsi="Arial" w:cs="Arial"/>
          <w:b/>
          <w:bCs/>
          <w:i/>
          <w:iCs/>
          <w:color w:val="000000" w:themeColor="text1"/>
          <w:sz w:val="28"/>
          <w:szCs w:val="28"/>
        </w:rPr>
      </w:pPr>
      <w:r>
        <w:rPr>
          <w:rFonts w:ascii="Arial" w:eastAsia="Arial" w:hAnsi="Arial" w:cs="Arial"/>
          <w:b/>
          <w:bCs/>
          <w:i/>
          <w:iCs/>
          <w:color w:val="000000" w:themeColor="text1"/>
          <w:sz w:val="28"/>
          <w:szCs w:val="28"/>
        </w:rPr>
        <w:t>Appendix 9</w:t>
      </w:r>
    </w:p>
    <w:p w14:paraId="0A7A5C11" w14:textId="2C3B34B6" w:rsidR="000266C4" w:rsidRDefault="000266C4" w:rsidP="294A1B30">
      <w:pPr>
        <w:pStyle w:val="paragraph"/>
        <w:spacing w:before="0" w:beforeAutospacing="0" w:after="0" w:afterAutospacing="0"/>
        <w:rPr>
          <w:rFonts w:ascii="Arial" w:eastAsia="Arial" w:hAnsi="Arial" w:cs="Arial"/>
          <w:b/>
          <w:bCs/>
          <w:i/>
          <w:iCs/>
          <w:color w:val="000000" w:themeColor="text1"/>
          <w:sz w:val="28"/>
          <w:szCs w:val="28"/>
        </w:rPr>
      </w:pPr>
      <w:r>
        <w:rPr>
          <w:noProof/>
        </w:rPr>
        <w:drawing>
          <wp:inline distT="0" distB="0" distL="0" distR="0" wp14:anchorId="7661E648" wp14:editId="7B4023C4">
            <wp:extent cx="5731510" cy="4047879"/>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47879"/>
                    </a:xfrm>
                    <a:prstGeom prst="rect">
                      <a:avLst/>
                    </a:prstGeom>
                    <a:noFill/>
                    <a:ln>
                      <a:noFill/>
                    </a:ln>
                  </pic:spPr>
                </pic:pic>
              </a:graphicData>
            </a:graphic>
          </wp:inline>
        </w:drawing>
      </w:r>
    </w:p>
    <w:sectPr w:rsidR="000266C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74F8F" w14:textId="77777777" w:rsidR="00000000" w:rsidRDefault="0038600F">
      <w:pPr>
        <w:spacing w:after="0" w:line="240" w:lineRule="auto"/>
      </w:pPr>
      <w:r>
        <w:separator/>
      </w:r>
    </w:p>
  </w:endnote>
  <w:endnote w:type="continuationSeparator" w:id="0">
    <w:p w14:paraId="27BE531D" w14:textId="77777777" w:rsidR="00000000" w:rsidRDefault="00386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94A1B30" w14:paraId="141A557D" w14:textId="77777777" w:rsidTr="294A1B30">
      <w:tc>
        <w:tcPr>
          <w:tcW w:w="3009" w:type="dxa"/>
        </w:tcPr>
        <w:p w14:paraId="652A7BB7" w14:textId="132CDAD5" w:rsidR="294A1B30" w:rsidRDefault="294A1B30" w:rsidP="294A1B30">
          <w:pPr>
            <w:pStyle w:val="Header"/>
            <w:ind w:left="-115"/>
          </w:pPr>
        </w:p>
      </w:tc>
      <w:tc>
        <w:tcPr>
          <w:tcW w:w="3009" w:type="dxa"/>
        </w:tcPr>
        <w:p w14:paraId="1870BCC5" w14:textId="096F6AE4" w:rsidR="294A1B30" w:rsidRDefault="294A1B30" w:rsidP="294A1B30">
          <w:pPr>
            <w:pStyle w:val="Header"/>
            <w:jc w:val="center"/>
          </w:pPr>
        </w:p>
      </w:tc>
      <w:tc>
        <w:tcPr>
          <w:tcW w:w="3009" w:type="dxa"/>
        </w:tcPr>
        <w:p w14:paraId="68A45144" w14:textId="045AF9D6" w:rsidR="294A1B30" w:rsidRDefault="294A1B30" w:rsidP="294A1B30">
          <w:pPr>
            <w:pStyle w:val="Header"/>
            <w:ind w:right="-115"/>
            <w:jc w:val="right"/>
          </w:pPr>
        </w:p>
      </w:tc>
    </w:tr>
  </w:tbl>
  <w:p w14:paraId="0F89D80D" w14:textId="691C4AE2" w:rsidR="294A1B30" w:rsidRDefault="294A1B30" w:rsidP="294A1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2BCB0" w14:textId="77777777" w:rsidR="00000000" w:rsidRDefault="0038600F">
      <w:pPr>
        <w:spacing w:after="0" w:line="240" w:lineRule="auto"/>
      </w:pPr>
      <w:r>
        <w:separator/>
      </w:r>
    </w:p>
  </w:footnote>
  <w:footnote w:type="continuationSeparator" w:id="0">
    <w:p w14:paraId="4AF01EFF" w14:textId="77777777" w:rsidR="00000000" w:rsidRDefault="003860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84A9F9" w14:textId="07C91CDB" w:rsidR="00F9377B" w:rsidRDefault="00AD40E5">
    <w:pPr>
      <w:pStyle w:val="Header"/>
    </w:pPr>
    <w:r>
      <w:t>ECAD007</w:t>
    </w:r>
  </w:p>
  <w:p w14:paraId="4964BBD3" w14:textId="047FC4C1" w:rsidR="00AD40E5" w:rsidRDefault="00AD40E5">
    <w:pPr>
      <w:pStyle w:val="Header"/>
    </w:pPr>
    <w:r>
      <w:t xml:space="preserve">Assignment </w:t>
    </w:r>
    <w:r w:rsidR="006A4585">
      <w:t>1004469</w:t>
    </w:r>
  </w:p>
  <w:p w14:paraId="3D023716" w14:textId="42FBD48B" w:rsidR="294A1B30" w:rsidRDefault="294A1B30" w:rsidP="294A1B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10517"/>
    <w:multiLevelType w:val="hybridMultilevel"/>
    <w:tmpl w:val="FE828D40"/>
    <w:lvl w:ilvl="0" w:tplc="5A6690D2">
      <w:start w:val="1"/>
      <w:numFmt w:val="decimal"/>
      <w:lvlText w:val="%1."/>
      <w:lvlJc w:val="left"/>
      <w:pPr>
        <w:ind w:left="720" w:hanging="360"/>
      </w:pPr>
    </w:lvl>
    <w:lvl w:ilvl="1" w:tplc="345633F0">
      <w:start w:val="1"/>
      <w:numFmt w:val="lowerLetter"/>
      <w:lvlText w:val="%2."/>
      <w:lvlJc w:val="left"/>
      <w:pPr>
        <w:ind w:left="1440" w:hanging="360"/>
      </w:pPr>
    </w:lvl>
    <w:lvl w:ilvl="2" w:tplc="E528BC90">
      <w:start w:val="1"/>
      <w:numFmt w:val="lowerRoman"/>
      <w:lvlText w:val="%3."/>
      <w:lvlJc w:val="right"/>
      <w:pPr>
        <w:ind w:left="2160" w:hanging="180"/>
      </w:pPr>
    </w:lvl>
    <w:lvl w:ilvl="3" w:tplc="8DD252FA">
      <w:start w:val="1"/>
      <w:numFmt w:val="decimal"/>
      <w:lvlText w:val="%4."/>
      <w:lvlJc w:val="left"/>
      <w:pPr>
        <w:ind w:left="2880" w:hanging="360"/>
      </w:pPr>
    </w:lvl>
    <w:lvl w:ilvl="4" w:tplc="A36E3A00">
      <w:start w:val="1"/>
      <w:numFmt w:val="lowerLetter"/>
      <w:lvlText w:val="%5."/>
      <w:lvlJc w:val="left"/>
      <w:pPr>
        <w:ind w:left="3600" w:hanging="360"/>
      </w:pPr>
    </w:lvl>
    <w:lvl w:ilvl="5" w:tplc="98662042">
      <w:start w:val="1"/>
      <w:numFmt w:val="lowerRoman"/>
      <w:lvlText w:val="%6."/>
      <w:lvlJc w:val="right"/>
      <w:pPr>
        <w:ind w:left="4320" w:hanging="180"/>
      </w:pPr>
    </w:lvl>
    <w:lvl w:ilvl="6" w:tplc="DE063E1E">
      <w:start w:val="1"/>
      <w:numFmt w:val="decimal"/>
      <w:lvlText w:val="%7."/>
      <w:lvlJc w:val="left"/>
      <w:pPr>
        <w:ind w:left="5040" w:hanging="360"/>
      </w:pPr>
    </w:lvl>
    <w:lvl w:ilvl="7" w:tplc="4FEA34D8">
      <w:start w:val="1"/>
      <w:numFmt w:val="lowerLetter"/>
      <w:lvlText w:val="%8."/>
      <w:lvlJc w:val="left"/>
      <w:pPr>
        <w:ind w:left="5760" w:hanging="360"/>
      </w:pPr>
    </w:lvl>
    <w:lvl w:ilvl="8" w:tplc="8FBEFCEE">
      <w:start w:val="1"/>
      <w:numFmt w:val="lowerRoman"/>
      <w:lvlText w:val="%9."/>
      <w:lvlJc w:val="right"/>
      <w:pPr>
        <w:ind w:left="6480" w:hanging="180"/>
      </w:pPr>
    </w:lvl>
  </w:abstractNum>
  <w:abstractNum w:abstractNumId="1" w15:restartNumberingAfterBreak="0">
    <w:nsid w:val="0DCE52EB"/>
    <w:multiLevelType w:val="hybridMultilevel"/>
    <w:tmpl w:val="ACCCAB38"/>
    <w:lvl w:ilvl="0" w:tplc="155CCA7A">
      <w:start w:val="1"/>
      <w:numFmt w:val="bullet"/>
      <w:lvlText w:val=""/>
      <w:lvlJc w:val="left"/>
      <w:pPr>
        <w:ind w:left="720" w:hanging="360"/>
      </w:pPr>
      <w:rPr>
        <w:rFonts w:ascii="Symbol" w:hAnsi="Symbol" w:hint="default"/>
      </w:rPr>
    </w:lvl>
    <w:lvl w:ilvl="1" w:tplc="3D2E8B42">
      <w:start w:val="1"/>
      <w:numFmt w:val="bullet"/>
      <w:lvlText w:val="o"/>
      <w:lvlJc w:val="left"/>
      <w:pPr>
        <w:ind w:left="1440" w:hanging="360"/>
      </w:pPr>
      <w:rPr>
        <w:rFonts w:ascii="Courier New" w:hAnsi="Courier New" w:hint="default"/>
      </w:rPr>
    </w:lvl>
    <w:lvl w:ilvl="2" w:tplc="DD3611B0">
      <w:start w:val="1"/>
      <w:numFmt w:val="bullet"/>
      <w:lvlText w:val=""/>
      <w:lvlJc w:val="left"/>
      <w:pPr>
        <w:ind w:left="2160" w:hanging="360"/>
      </w:pPr>
      <w:rPr>
        <w:rFonts w:ascii="Wingdings" w:hAnsi="Wingdings" w:hint="default"/>
      </w:rPr>
    </w:lvl>
    <w:lvl w:ilvl="3" w:tplc="01AC82D8">
      <w:start w:val="1"/>
      <w:numFmt w:val="bullet"/>
      <w:lvlText w:val=""/>
      <w:lvlJc w:val="left"/>
      <w:pPr>
        <w:ind w:left="2880" w:hanging="360"/>
      </w:pPr>
      <w:rPr>
        <w:rFonts w:ascii="Symbol" w:hAnsi="Symbol" w:hint="default"/>
      </w:rPr>
    </w:lvl>
    <w:lvl w:ilvl="4" w:tplc="38743358">
      <w:start w:val="1"/>
      <w:numFmt w:val="bullet"/>
      <w:lvlText w:val="o"/>
      <w:lvlJc w:val="left"/>
      <w:pPr>
        <w:ind w:left="3600" w:hanging="360"/>
      </w:pPr>
      <w:rPr>
        <w:rFonts w:ascii="Courier New" w:hAnsi="Courier New" w:hint="default"/>
      </w:rPr>
    </w:lvl>
    <w:lvl w:ilvl="5" w:tplc="122C7AF2">
      <w:start w:val="1"/>
      <w:numFmt w:val="bullet"/>
      <w:lvlText w:val=""/>
      <w:lvlJc w:val="left"/>
      <w:pPr>
        <w:ind w:left="4320" w:hanging="360"/>
      </w:pPr>
      <w:rPr>
        <w:rFonts w:ascii="Wingdings" w:hAnsi="Wingdings" w:hint="default"/>
      </w:rPr>
    </w:lvl>
    <w:lvl w:ilvl="6" w:tplc="150A8326">
      <w:start w:val="1"/>
      <w:numFmt w:val="bullet"/>
      <w:lvlText w:val=""/>
      <w:lvlJc w:val="left"/>
      <w:pPr>
        <w:ind w:left="5040" w:hanging="360"/>
      </w:pPr>
      <w:rPr>
        <w:rFonts w:ascii="Symbol" w:hAnsi="Symbol" w:hint="default"/>
      </w:rPr>
    </w:lvl>
    <w:lvl w:ilvl="7" w:tplc="E744D6A8">
      <w:start w:val="1"/>
      <w:numFmt w:val="bullet"/>
      <w:lvlText w:val="o"/>
      <w:lvlJc w:val="left"/>
      <w:pPr>
        <w:ind w:left="5760" w:hanging="360"/>
      </w:pPr>
      <w:rPr>
        <w:rFonts w:ascii="Courier New" w:hAnsi="Courier New" w:hint="default"/>
      </w:rPr>
    </w:lvl>
    <w:lvl w:ilvl="8" w:tplc="79A63740">
      <w:start w:val="1"/>
      <w:numFmt w:val="bullet"/>
      <w:lvlText w:val=""/>
      <w:lvlJc w:val="left"/>
      <w:pPr>
        <w:ind w:left="6480" w:hanging="360"/>
      </w:pPr>
      <w:rPr>
        <w:rFonts w:ascii="Wingdings" w:hAnsi="Wingdings" w:hint="default"/>
      </w:rPr>
    </w:lvl>
  </w:abstractNum>
  <w:abstractNum w:abstractNumId="2" w15:restartNumberingAfterBreak="0">
    <w:nsid w:val="0E5D4478"/>
    <w:multiLevelType w:val="hybridMultilevel"/>
    <w:tmpl w:val="FF8C6908"/>
    <w:lvl w:ilvl="0" w:tplc="D0E8F522">
      <w:start w:val="1"/>
      <w:numFmt w:val="bullet"/>
      <w:lvlText w:val=""/>
      <w:lvlJc w:val="left"/>
      <w:pPr>
        <w:ind w:left="720" w:hanging="360"/>
      </w:pPr>
      <w:rPr>
        <w:rFonts w:ascii="Symbol" w:hAnsi="Symbol" w:hint="default"/>
      </w:rPr>
    </w:lvl>
    <w:lvl w:ilvl="1" w:tplc="9D3455D8">
      <w:start w:val="1"/>
      <w:numFmt w:val="bullet"/>
      <w:lvlText w:val=""/>
      <w:lvlJc w:val="left"/>
      <w:pPr>
        <w:ind w:left="1440" w:hanging="360"/>
      </w:pPr>
      <w:rPr>
        <w:rFonts w:ascii="Symbol" w:hAnsi="Symbol" w:hint="default"/>
      </w:rPr>
    </w:lvl>
    <w:lvl w:ilvl="2" w:tplc="C63A1724">
      <w:start w:val="1"/>
      <w:numFmt w:val="bullet"/>
      <w:lvlText w:val=""/>
      <w:lvlJc w:val="left"/>
      <w:pPr>
        <w:ind w:left="2160" w:hanging="360"/>
      </w:pPr>
      <w:rPr>
        <w:rFonts w:ascii="Wingdings" w:hAnsi="Wingdings" w:hint="default"/>
      </w:rPr>
    </w:lvl>
    <w:lvl w:ilvl="3" w:tplc="0F5C8514">
      <w:start w:val="1"/>
      <w:numFmt w:val="bullet"/>
      <w:lvlText w:val=""/>
      <w:lvlJc w:val="left"/>
      <w:pPr>
        <w:ind w:left="2880" w:hanging="360"/>
      </w:pPr>
      <w:rPr>
        <w:rFonts w:ascii="Symbol" w:hAnsi="Symbol" w:hint="default"/>
      </w:rPr>
    </w:lvl>
    <w:lvl w:ilvl="4" w:tplc="F4A4C562">
      <w:start w:val="1"/>
      <w:numFmt w:val="bullet"/>
      <w:lvlText w:val="o"/>
      <w:lvlJc w:val="left"/>
      <w:pPr>
        <w:ind w:left="3600" w:hanging="360"/>
      </w:pPr>
      <w:rPr>
        <w:rFonts w:ascii="Courier New" w:hAnsi="Courier New" w:hint="default"/>
      </w:rPr>
    </w:lvl>
    <w:lvl w:ilvl="5" w:tplc="CA641764">
      <w:start w:val="1"/>
      <w:numFmt w:val="bullet"/>
      <w:lvlText w:val=""/>
      <w:lvlJc w:val="left"/>
      <w:pPr>
        <w:ind w:left="4320" w:hanging="360"/>
      </w:pPr>
      <w:rPr>
        <w:rFonts w:ascii="Wingdings" w:hAnsi="Wingdings" w:hint="default"/>
      </w:rPr>
    </w:lvl>
    <w:lvl w:ilvl="6" w:tplc="A4D2AA1E">
      <w:start w:val="1"/>
      <w:numFmt w:val="bullet"/>
      <w:lvlText w:val=""/>
      <w:lvlJc w:val="left"/>
      <w:pPr>
        <w:ind w:left="5040" w:hanging="360"/>
      </w:pPr>
      <w:rPr>
        <w:rFonts w:ascii="Symbol" w:hAnsi="Symbol" w:hint="default"/>
      </w:rPr>
    </w:lvl>
    <w:lvl w:ilvl="7" w:tplc="BC00C6D2">
      <w:start w:val="1"/>
      <w:numFmt w:val="bullet"/>
      <w:lvlText w:val="o"/>
      <w:lvlJc w:val="left"/>
      <w:pPr>
        <w:ind w:left="5760" w:hanging="360"/>
      </w:pPr>
      <w:rPr>
        <w:rFonts w:ascii="Courier New" w:hAnsi="Courier New" w:hint="default"/>
      </w:rPr>
    </w:lvl>
    <w:lvl w:ilvl="8" w:tplc="EEF4B1C8">
      <w:start w:val="1"/>
      <w:numFmt w:val="bullet"/>
      <w:lvlText w:val=""/>
      <w:lvlJc w:val="left"/>
      <w:pPr>
        <w:ind w:left="6480" w:hanging="360"/>
      </w:pPr>
      <w:rPr>
        <w:rFonts w:ascii="Wingdings" w:hAnsi="Wingdings" w:hint="default"/>
      </w:rPr>
    </w:lvl>
  </w:abstractNum>
  <w:abstractNum w:abstractNumId="3" w15:restartNumberingAfterBreak="0">
    <w:nsid w:val="11E65851"/>
    <w:multiLevelType w:val="hybridMultilevel"/>
    <w:tmpl w:val="B05075B8"/>
    <w:lvl w:ilvl="0" w:tplc="94ACF760">
      <w:start w:val="1"/>
      <w:numFmt w:val="bullet"/>
      <w:lvlText w:val=""/>
      <w:lvlJc w:val="left"/>
      <w:pPr>
        <w:ind w:left="720" w:hanging="360"/>
      </w:pPr>
      <w:rPr>
        <w:rFonts w:ascii="Symbol" w:hAnsi="Symbol" w:hint="default"/>
      </w:rPr>
    </w:lvl>
    <w:lvl w:ilvl="1" w:tplc="D914710C">
      <w:start w:val="1"/>
      <w:numFmt w:val="bullet"/>
      <w:lvlText w:val="o"/>
      <w:lvlJc w:val="left"/>
      <w:pPr>
        <w:ind w:left="1440" w:hanging="360"/>
      </w:pPr>
      <w:rPr>
        <w:rFonts w:ascii="Courier New" w:hAnsi="Courier New" w:hint="default"/>
      </w:rPr>
    </w:lvl>
    <w:lvl w:ilvl="2" w:tplc="4A9CDAAA">
      <w:start w:val="1"/>
      <w:numFmt w:val="bullet"/>
      <w:lvlText w:val=""/>
      <w:lvlJc w:val="left"/>
      <w:pPr>
        <w:ind w:left="2160" w:hanging="360"/>
      </w:pPr>
      <w:rPr>
        <w:rFonts w:ascii="Wingdings" w:hAnsi="Wingdings" w:hint="default"/>
      </w:rPr>
    </w:lvl>
    <w:lvl w:ilvl="3" w:tplc="3A181CC8">
      <w:start w:val="1"/>
      <w:numFmt w:val="bullet"/>
      <w:lvlText w:val=""/>
      <w:lvlJc w:val="left"/>
      <w:pPr>
        <w:ind w:left="2880" w:hanging="360"/>
      </w:pPr>
      <w:rPr>
        <w:rFonts w:ascii="Symbol" w:hAnsi="Symbol" w:hint="default"/>
      </w:rPr>
    </w:lvl>
    <w:lvl w:ilvl="4" w:tplc="9DBCE588">
      <w:start w:val="1"/>
      <w:numFmt w:val="bullet"/>
      <w:lvlText w:val="o"/>
      <w:lvlJc w:val="left"/>
      <w:pPr>
        <w:ind w:left="3600" w:hanging="360"/>
      </w:pPr>
      <w:rPr>
        <w:rFonts w:ascii="Courier New" w:hAnsi="Courier New" w:hint="default"/>
      </w:rPr>
    </w:lvl>
    <w:lvl w:ilvl="5" w:tplc="17B851AE">
      <w:start w:val="1"/>
      <w:numFmt w:val="bullet"/>
      <w:lvlText w:val=""/>
      <w:lvlJc w:val="left"/>
      <w:pPr>
        <w:ind w:left="4320" w:hanging="360"/>
      </w:pPr>
      <w:rPr>
        <w:rFonts w:ascii="Wingdings" w:hAnsi="Wingdings" w:hint="default"/>
      </w:rPr>
    </w:lvl>
    <w:lvl w:ilvl="6" w:tplc="E3C23B64">
      <w:start w:val="1"/>
      <w:numFmt w:val="bullet"/>
      <w:lvlText w:val=""/>
      <w:lvlJc w:val="left"/>
      <w:pPr>
        <w:ind w:left="5040" w:hanging="360"/>
      </w:pPr>
      <w:rPr>
        <w:rFonts w:ascii="Symbol" w:hAnsi="Symbol" w:hint="default"/>
      </w:rPr>
    </w:lvl>
    <w:lvl w:ilvl="7" w:tplc="BB58B19C">
      <w:start w:val="1"/>
      <w:numFmt w:val="bullet"/>
      <w:lvlText w:val="o"/>
      <w:lvlJc w:val="left"/>
      <w:pPr>
        <w:ind w:left="5760" w:hanging="360"/>
      </w:pPr>
      <w:rPr>
        <w:rFonts w:ascii="Courier New" w:hAnsi="Courier New" w:hint="default"/>
      </w:rPr>
    </w:lvl>
    <w:lvl w:ilvl="8" w:tplc="62B426EE">
      <w:start w:val="1"/>
      <w:numFmt w:val="bullet"/>
      <w:lvlText w:val=""/>
      <w:lvlJc w:val="left"/>
      <w:pPr>
        <w:ind w:left="6480" w:hanging="360"/>
      </w:pPr>
      <w:rPr>
        <w:rFonts w:ascii="Wingdings" w:hAnsi="Wingdings" w:hint="default"/>
      </w:rPr>
    </w:lvl>
  </w:abstractNum>
  <w:abstractNum w:abstractNumId="4" w15:restartNumberingAfterBreak="0">
    <w:nsid w:val="14E246EB"/>
    <w:multiLevelType w:val="hybridMultilevel"/>
    <w:tmpl w:val="B06A7644"/>
    <w:lvl w:ilvl="0" w:tplc="6FCEC402">
      <w:start w:val="1"/>
      <w:numFmt w:val="bullet"/>
      <w:lvlText w:val=""/>
      <w:lvlJc w:val="left"/>
      <w:pPr>
        <w:ind w:left="720" w:hanging="360"/>
      </w:pPr>
      <w:rPr>
        <w:rFonts w:ascii="Symbol" w:hAnsi="Symbol" w:hint="default"/>
      </w:rPr>
    </w:lvl>
    <w:lvl w:ilvl="1" w:tplc="2342064E">
      <w:start w:val="1"/>
      <w:numFmt w:val="bullet"/>
      <w:lvlText w:val=""/>
      <w:lvlJc w:val="left"/>
      <w:pPr>
        <w:ind w:left="1440" w:hanging="360"/>
      </w:pPr>
      <w:rPr>
        <w:rFonts w:ascii="Symbol" w:hAnsi="Symbol" w:hint="default"/>
      </w:rPr>
    </w:lvl>
    <w:lvl w:ilvl="2" w:tplc="53D6C3A6">
      <w:start w:val="1"/>
      <w:numFmt w:val="bullet"/>
      <w:lvlText w:val=""/>
      <w:lvlJc w:val="left"/>
      <w:pPr>
        <w:ind w:left="2160" w:hanging="360"/>
      </w:pPr>
      <w:rPr>
        <w:rFonts w:ascii="Wingdings" w:hAnsi="Wingdings" w:hint="default"/>
      </w:rPr>
    </w:lvl>
    <w:lvl w:ilvl="3" w:tplc="60B6C04E">
      <w:start w:val="1"/>
      <w:numFmt w:val="bullet"/>
      <w:lvlText w:val=""/>
      <w:lvlJc w:val="left"/>
      <w:pPr>
        <w:ind w:left="2880" w:hanging="360"/>
      </w:pPr>
      <w:rPr>
        <w:rFonts w:ascii="Symbol" w:hAnsi="Symbol" w:hint="default"/>
      </w:rPr>
    </w:lvl>
    <w:lvl w:ilvl="4" w:tplc="F4CAAF44">
      <w:start w:val="1"/>
      <w:numFmt w:val="bullet"/>
      <w:lvlText w:val="o"/>
      <w:lvlJc w:val="left"/>
      <w:pPr>
        <w:ind w:left="3600" w:hanging="360"/>
      </w:pPr>
      <w:rPr>
        <w:rFonts w:ascii="Courier New" w:hAnsi="Courier New" w:hint="default"/>
      </w:rPr>
    </w:lvl>
    <w:lvl w:ilvl="5" w:tplc="33105180">
      <w:start w:val="1"/>
      <w:numFmt w:val="bullet"/>
      <w:lvlText w:val=""/>
      <w:lvlJc w:val="left"/>
      <w:pPr>
        <w:ind w:left="4320" w:hanging="360"/>
      </w:pPr>
      <w:rPr>
        <w:rFonts w:ascii="Wingdings" w:hAnsi="Wingdings" w:hint="default"/>
      </w:rPr>
    </w:lvl>
    <w:lvl w:ilvl="6" w:tplc="0AC477E2">
      <w:start w:val="1"/>
      <w:numFmt w:val="bullet"/>
      <w:lvlText w:val=""/>
      <w:lvlJc w:val="left"/>
      <w:pPr>
        <w:ind w:left="5040" w:hanging="360"/>
      </w:pPr>
      <w:rPr>
        <w:rFonts w:ascii="Symbol" w:hAnsi="Symbol" w:hint="default"/>
      </w:rPr>
    </w:lvl>
    <w:lvl w:ilvl="7" w:tplc="8CC04CEA">
      <w:start w:val="1"/>
      <w:numFmt w:val="bullet"/>
      <w:lvlText w:val="o"/>
      <w:lvlJc w:val="left"/>
      <w:pPr>
        <w:ind w:left="5760" w:hanging="360"/>
      </w:pPr>
      <w:rPr>
        <w:rFonts w:ascii="Courier New" w:hAnsi="Courier New" w:hint="default"/>
      </w:rPr>
    </w:lvl>
    <w:lvl w:ilvl="8" w:tplc="369A11EC">
      <w:start w:val="1"/>
      <w:numFmt w:val="bullet"/>
      <w:lvlText w:val=""/>
      <w:lvlJc w:val="left"/>
      <w:pPr>
        <w:ind w:left="6480" w:hanging="360"/>
      </w:pPr>
      <w:rPr>
        <w:rFonts w:ascii="Wingdings" w:hAnsi="Wingdings" w:hint="default"/>
      </w:rPr>
    </w:lvl>
  </w:abstractNum>
  <w:abstractNum w:abstractNumId="5" w15:restartNumberingAfterBreak="0">
    <w:nsid w:val="1A6008B3"/>
    <w:multiLevelType w:val="hybridMultilevel"/>
    <w:tmpl w:val="997A5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2678B"/>
    <w:multiLevelType w:val="hybridMultilevel"/>
    <w:tmpl w:val="1AAA6D86"/>
    <w:lvl w:ilvl="0" w:tplc="1CFC33F2">
      <w:start w:val="1"/>
      <w:numFmt w:val="decimal"/>
      <w:lvlText w:val="%1."/>
      <w:lvlJc w:val="left"/>
      <w:pPr>
        <w:ind w:left="720" w:hanging="360"/>
      </w:pPr>
    </w:lvl>
    <w:lvl w:ilvl="1" w:tplc="3EA811C6">
      <w:start w:val="1"/>
      <w:numFmt w:val="lowerLetter"/>
      <w:lvlText w:val="%2."/>
      <w:lvlJc w:val="left"/>
      <w:pPr>
        <w:ind w:left="1440" w:hanging="360"/>
      </w:pPr>
    </w:lvl>
    <w:lvl w:ilvl="2" w:tplc="3CB8C19E">
      <w:start w:val="1"/>
      <w:numFmt w:val="lowerRoman"/>
      <w:lvlText w:val="%3."/>
      <w:lvlJc w:val="right"/>
      <w:pPr>
        <w:ind w:left="2160" w:hanging="180"/>
      </w:pPr>
    </w:lvl>
    <w:lvl w:ilvl="3" w:tplc="85C66C74">
      <w:start w:val="1"/>
      <w:numFmt w:val="decimal"/>
      <w:lvlText w:val="%4."/>
      <w:lvlJc w:val="left"/>
      <w:pPr>
        <w:ind w:left="2880" w:hanging="360"/>
      </w:pPr>
    </w:lvl>
    <w:lvl w:ilvl="4" w:tplc="2618DC90">
      <w:start w:val="1"/>
      <w:numFmt w:val="lowerLetter"/>
      <w:lvlText w:val="%5."/>
      <w:lvlJc w:val="left"/>
      <w:pPr>
        <w:ind w:left="3600" w:hanging="360"/>
      </w:pPr>
    </w:lvl>
    <w:lvl w:ilvl="5" w:tplc="10A051C0">
      <w:start w:val="1"/>
      <w:numFmt w:val="lowerRoman"/>
      <w:lvlText w:val="%6."/>
      <w:lvlJc w:val="right"/>
      <w:pPr>
        <w:ind w:left="4320" w:hanging="180"/>
      </w:pPr>
    </w:lvl>
    <w:lvl w:ilvl="6" w:tplc="9F6A31DC">
      <w:start w:val="1"/>
      <w:numFmt w:val="decimal"/>
      <w:lvlText w:val="%7."/>
      <w:lvlJc w:val="left"/>
      <w:pPr>
        <w:ind w:left="5040" w:hanging="360"/>
      </w:pPr>
    </w:lvl>
    <w:lvl w:ilvl="7" w:tplc="1D42F7CC">
      <w:start w:val="1"/>
      <w:numFmt w:val="lowerLetter"/>
      <w:lvlText w:val="%8."/>
      <w:lvlJc w:val="left"/>
      <w:pPr>
        <w:ind w:left="5760" w:hanging="360"/>
      </w:pPr>
    </w:lvl>
    <w:lvl w:ilvl="8" w:tplc="E4AC5516">
      <w:start w:val="1"/>
      <w:numFmt w:val="lowerRoman"/>
      <w:lvlText w:val="%9."/>
      <w:lvlJc w:val="right"/>
      <w:pPr>
        <w:ind w:left="6480" w:hanging="180"/>
      </w:pPr>
    </w:lvl>
  </w:abstractNum>
  <w:abstractNum w:abstractNumId="7" w15:restartNumberingAfterBreak="0">
    <w:nsid w:val="1DDA6352"/>
    <w:multiLevelType w:val="hybridMultilevel"/>
    <w:tmpl w:val="4496A0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1224F11"/>
    <w:multiLevelType w:val="hybridMultilevel"/>
    <w:tmpl w:val="26C014EA"/>
    <w:lvl w:ilvl="0" w:tplc="9D58E902">
      <w:start w:val="1"/>
      <w:numFmt w:val="bullet"/>
      <w:lvlText w:val=""/>
      <w:lvlJc w:val="left"/>
      <w:pPr>
        <w:ind w:left="720" w:hanging="360"/>
      </w:pPr>
      <w:rPr>
        <w:rFonts w:ascii="Symbol" w:hAnsi="Symbol" w:hint="default"/>
      </w:rPr>
    </w:lvl>
    <w:lvl w:ilvl="1" w:tplc="AFBE7964">
      <w:start w:val="1"/>
      <w:numFmt w:val="bullet"/>
      <w:lvlText w:val="o"/>
      <w:lvlJc w:val="left"/>
      <w:pPr>
        <w:ind w:left="1440" w:hanging="360"/>
      </w:pPr>
      <w:rPr>
        <w:rFonts w:ascii="Courier New" w:hAnsi="Courier New" w:hint="default"/>
      </w:rPr>
    </w:lvl>
    <w:lvl w:ilvl="2" w:tplc="8F5AD29C">
      <w:start w:val="1"/>
      <w:numFmt w:val="bullet"/>
      <w:lvlText w:val=""/>
      <w:lvlJc w:val="left"/>
      <w:pPr>
        <w:ind w:left="2160" w:hanging="360"/>
      </w:pPr>
      <w:rPr>
        <w:rFonts w:ascii="Wingdings" w:hAnsi="Wingdings" w:hint="default"/>
      </w:rPr>
    </w:lvl>
    <w:lvl w:ilvl="3" w:tplc="30904E44">
      <w:start w:val="1"/>
      <w:numFmt w:val="bullet"/>
      <w:lvlText w:val=""/>
      <w:lvlJc w:val="left"/>
      <w:pPr>
        <w:ind w:left="2880" w:hanging="360"/>
      </w:pPr>
      <w:rPr>
        <w:rFonts w:ascii="Symbol" w:hAnsi="Symbol" w:hint="default"/>
      </w:rPr>
    </w:lvl>
    <w:lvl w:ilvl="4" w:tplc="05C49D56">
      <w:start w:val="1"/>
      <w:numFmt w:val="bullet"/>
      <w:lvlText w:val="o"/>
      <w:lvlJc w:val="left"/>
      <w:pPr>
        <w:ind w:left="3600" w:hanging="360"/>
      </w:pPr>
      <w:rPr>
        <w:rFonts w:ascii="Courier New" w:hAnsi="Courier New" w:hint="default"/>
      </w:rPr>
    </w:lvl>
    <w:lvl w:ilvl="5" w:tplc="900244BC">
      <w:start w:val="1"/>
      <w:numFmt w:val="bullet"/>
      <w:lvlText w:val=""/>
      <w:lvlJc w:val="left"/>
      <w:pPr>
        <w:ind w:left="4320" w:hanging="360"/>
      </w:pPr>
      <w:rPr>
        <w:rFonts w:ascii="Wingdings" w:hAnsi="Wingdings" w:hint="default"/>
      </w:rPr>
    </w:lvl>
    <w:lvl w:ilvl="6" w:tplc="73EA6436">
      <w:start w:val="1"/>
      <w:numFmt w:val="bullet"/>
      <w:lvlText w:val=""/>
      <w:lvlJc w:val="left"/>
      <w:pPr>
        <w:ind w:left="5040" w:hanging="360"/>
      </w:pPr>
      <w:rPr>
        <w:rFonts w:ascii="Symbol" w:hAnsi="Symbol" w:hint="default"/>
      </w:rPr>
    </w:lvl>
    <w:lvl w:ilvl="7" w:tplc="028880BC">
      <w:start w:val="1"/>
      <w:numFmt w:val="bullet"/>
      <w:lvlText w:val="o"/>
      <w:lvlJc w:val="left"/>
      <w:pPr>
        <w:ind w:left="5760" w:hanging="360"/>
      </w:pPr>
      <w:rPr>
        <w:rFonts w:ascii="Courier New" w:hAnsi="Courier New" w:hint="default"/>
      </w:rPr>
    </w:lvl>
    <w:lvl w:ilvl="8" w:tplc="0A06CDFC">
      <w:start w:val="1"/>
      <w:numFmt w:val="bullet"/>
      <w:lvlText w:val=""/>
      <w:lvlJc w:val="left"/>
      <w:pPr>
        <w:ind w:left="6480" w:hanging="360"/>
      </w:pPr>
      <w:rPr>
        <w:rFonts w:ascii="Wingdings" w:hAnsi="Wingdings" w:hint="default"/>
      </w:rPr>
    </w:lvl>
  </w:abstractNum>
  <w:abstractNum w:abstractNumId="9" w15:restartNumberingAfterBreak="0">
    <w:nsid w:val="32425DF4"/>
    <w:multiLevelType w:val="hybridMultilevel"/>
    <w:tmpl w:val="BD72536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2900493"/>
    <w:multiLevelType w:val="hybridMultilevel"/>
    <w:tmpl w:val="4B2AF7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4C231C9"/>
    <w:multiLevelType w:val="hybridMultilevel"/>
    <w:tmpl w:val="60424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515A27"/>
    <w:multiLevelType w:val="hybridMultilevel"/>
    <w:tmpl w:val="C590D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292906"/>
    <w:multiLevelType w:val="hybridMultilevel"/>
    <w:tmpl w:val="2C22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C33AF2"/>
    <w:multiLevelType w:val="hybridMultilevel"/>
    <w:tmpl w:val="DB6A2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B86BEA"/>
    <w:multiLevelType w:val="hybridMultilevel"/>
    <w:tmpl w:val="9D123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B15239"/>
    <w:multiLevelType w:val="hybridMultilevel"/>
    <w:tmpl w:val="14FC7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2702E0"/>
    <w:multiLevelType w:val="hybridMultilevel"/>
    <w:tmpl w:val="FB022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7454A0"/>
    <w:multiLevelType w:val="hybridMultilevel"/>
    <w:tmpl w:val="8E1E817E"/>
    <w:lvl w:ilvl="0" w:tplc="5C22E84C">
      <w:start w:val="1"/>
      <w:numFmt w:val="bullet"/>
      <w:lvlText w:val=""/>
      <w:lvlJc w:val="left"/>
      <w:pPr>
        <w:ind w:left="720" w:hanging="360"/>
      </w:pPr>
      <w:rPr>
        <w:rFonts w:ascii="Symbol" w:hAnsi="Symbol" w:hint="default"/>
      </w:rPr>
    </w:lvl>
    <w:lvl w:ilvl="1" w:tplc="4962B894">
      <w:start w:val="1"/>
      <w:numFmt w:val="bullet"/>
      <w:lvlText w:val="o"/>
      <w:lvlJc w:val="left"/>
      <w:pPr>
        <w:ind w:left="1440" w:hanging="360"/>
      </w:pPr>
      <w:rPr>
        <w:rFonts w:ascii="Courier New" w:hAnsi="Courier New" w:hint="default"/>
      </w:rPr>
    </w:lvl>
    <w:lvl w:ilvl="2" w:tplc="812CEAF2">
      <w:start w:val="1"/>
      <w:numFmt w:val="bullet"/>
      <w:lvlText w:val=""/>
      <w:lvlJc w:val="left"/>
      <w:pPr>
        <w:ind w:left="2160" w:hanging="360"/>
      </w:pPr>
      <w:rPr>
        <w:rFonts w:ascii="Wingdings" w:hAnsi="Wingdings" w:hint="default"/>
      </w:rPr>
    </w:lvl>
    <w:lvl w:ilvl="3" w:tplc="C87CB4E2">
      <w:start w:val="1"/>
      <w:numFmt w:val="bullet"/>
      <w:lvlText w:val=""/>
      <w:lvlJc w:val="left"/>
      <w:pPr>
        <w:ind w:left="2880" w:hanging="360"/>
      </w:pPr>
      <w:rPr>
        <w:rFonts w:ascii="Symbol" w:hAnsi="Symbol" w:hint="default"/>
      </w:rPr>
    </w:lvl>
    <w:lvl w:ilvl="4" w:tplc="C2607FE2">
      <w:start w:val="1"/>
      <w:numFmt w:val="bullet"/>
      <w:lvlText w:val="o"/>
      <w:lvlJc w:val="left"/>
      <w:pPr>
        <w:ind w:left="3600" w:hanging="360"/>
      </w:pPr>
      <w:rPr>
        <w:rFonts w:ascii="Courier New" w:hAnsi="Courier New" w:hint="default"/>
      </w:rPr>
    </w:lvl>
    <w:lvl w:ilvl="5" w:tplc="925E9E28">
      <w:start w:val="1"/>
      <w:numFmt w:val="bullet"/>
      <w:lvlText w:val=""/>
      <w:lvlJc w:val="left"/>
      <w:pPr>
        <w:ind w:left="4320" w:hanging="360"/>
      </w:pPr>
      <w:rPr>
        <w:rFonts w:ascii="Wingdings" w:hAnsi="Wingdings" w:hint="default"/>
      </w:rPr>
    </w:lvl>
    <w:lvl w:ilvl="6" w:tplc="D2B2B624">
      <w:start w:val="1"/>
      <w:numFmt w:val="bullet"/>
      <w:lvlText w:val=""/>
      <w:lvlJc w:val="left"/>
      <w:pPr>
        <w:ind w:left="5040" w:hanging="360"/>
      </w:pPr>
      <w:rPr>
        <w:rFonts w:ascii="Symbol" w:hAnsi="Symbol" w:hint="default"/>
      </w:rPr>
    </w:lvl>
    <w:lvl w:ilvl="7" w:tplc="FE9C481E">
      <w:start w:val="1"/>
      <w:numFmt w:val="bullet"/>
      <w:lvlText w:val="o"/>
      <w:lvlJc w:val="left"/>
      <w:pPr>
        <w:ind w:left="5760" w:hanging="360"/>
      </w:pPr>
      <w:rPr>
        <w:rFonts w:ascii="Courier New" w:hAnsi="Courier New" w:hint="default"/>
      </w:rPr>
    </w:lvl>
    <w:lvl w:ilvl="8" w:tplc="356E1572">
      <w:start w:val="1"/>
      <w:numFmt w:val="bullet"/>
      <w:lvlText w:val=""/>
      <w:lvlJc w:val="left"/>
      <w:pPr>
        <w:ind w:left="6480" w:hanging="360"/>
      </w:pPr>
      <w:rPr>
        <w:rFonts w:ascii="Wingdings" w:hAnsi="Wingdings" w:hint="default"/>
      </w:rPr>
    </w:lvl>
  </w:abstractNum>
  <w:abstractNum w:abstractNumId="19" w15:restartNumberingAfterBreak="0">
    <w:nsid w:val="686D7D68"/>
    <w:multiLevelType w:val="hybridMultilevel"/>
    <w:tmpl w:val="91F03252"/>
    <w:lvl w:ilvl="0" w:tplc="E70E84BA">
      <w:start w:val="1"/>
      <w:numFmt w:val="bullet"/>
      <w:lvlText w:val=""/>
      <w:lvlJc w:val="left"/>
      <w:pPr>
        <w:ind w:left="720" w:hanging="360"/>
      </w:pPr>
      <w:rPr>
        <w:rFonts w:ascii="Symbol" w:hAnsi="Symbol" w:hint="default"/>
      </w:rPr>
    </w:lvl>
    <w:lvl w:ilvl="1" w:tplc="55E6E8F2">
      <w:start w:val="1"/>
      <w:numFmt w:val="bullet"/>
      <w:lvlText w:val="o"/>
      <w:lvlJc w:val="left"/>
      <w:pPr>
        <w:ind w:left="1440" w:hanging="360"/>
      </w:pPr>
      <w:rPr>
        <w:rFonts w:ascii="Courier New" w:hAnsi="Courier New" w:hint="default"/>
      </w:rPr>
    </w:lvl>
    <w:lvl w:ilvl="2" w:tplc="3892A822">
      <w:start w:val="1"/>
      <w:numFmt w:val="bullet"/>
      <w:lvlText w:val=""/>
      <w:lvlJc w:val="left"/>
      <w:pPr>
        <w:ind w:left="2160" w:hanging="360"/>
      </w:pPr>
      <w:rPr>
        <w:rFonts w:ascii="Wingdings" w:hAnsi="Wingdings" w:hint="default"/>
      </w:rPr>
    </w:lvl>
    <w:lvl w:ilvl="3" w:tplc="D15A0FFA">
      <w:start w:val="1"/>
      <w:numFmt w:val="bullet"/>
      <w:lvlText w:val=""/>
      <w:lvlJc w:val="left"/>
      <w:pPr>
        <w:ind w:left="2880" w:hanging="360"/>
      </w:pPr>
      <w:rPr>
        <w:rFonts w:ascii="Symbol" w:hAnsi="Symbol" w:hint="default"/>
      </w:rPr>
    </w:lvl>
    <w:lvl w:ilvl="4" w:tplc="5FBE874E">
      <w:start w:val="1"/>
      <w:numFmt w:val="bullet"/>
      <w:lvlText w:val="o"/>
      <w:lvlJc w:val="left"/>
      <w:pPr>
        <w:ind w:left="3600" w:hanging="360"/>
      </w:pPr>
      <w:rPr>
        <w:rFonts w:ascii="Courier New" w:hAnsi="Courier New" w:hint="default"/>
      </w:rPr>
    </w:lvl>
    <w:lvl w:ilvl="5" w:tplc="4AE20F0A">
      <w:start w:val="1"/>
      <w:numFmt w:val="bullet"/>
      <w:lvlText w:val=""/>
      <w:lvlJc w:val="left"/>
      <w:pPr>
        <w:ind w:left="4320" w:hanging="360"/>
      </w:pPr>
      <w:rPr>
        <w:rFonts w:ascii="Wingdings" w:hAnsi="Wingdings" w:hint="default"/>
      </w:rPr>
    </w:lvl>
    <w:lvl w:ilvl="6" w:tplc="761EDA90">
      <w:start w:val="1"/>
      <w:numFmt w:val="bullet"/>
      <w:lvlText w:val=""/>
      <w:lvlJc w:val="left"/>
      <w:pPr>
        <w:ind w:left="5040" w:hanging="360"/>
      </w:pPr>
      <w:rPr>
        <w:rFonts w:ascii="Symbol" w:hAnsi="Symbol" w:hint="default"/>
      </w:rPr>
    </w:lvl>
    <w:lvl w:ilvl="7" w:tplc="7A8E3BB6">
      <w:start w:val="1"/>
      <w:numFmt w:val="bullet"/>
      <w:lvlText w:val="o"/>
      <w:lvlJc w:val="left"/>
      <w:pPr>
        <w:ind w:left="5760" w:hanging="360"/>
      </w:pPr>
      <w:rPr>
        <w:rFonts w:ascii="Courier New" w:hAnsi="Courier New" w:hint="default"/>
      </w:rPr>
    </w:lvl>
    <w:lvl w:ilvl="8" w:tplc="1C1E14D4">
      <w:start w:val="1"/>
      <w:numFmt w:val="bullet"/>
      <w:lvlText w:val=""/>
      <w:lvlJc w:val="left"/>
      <w:pPr>
        <w:ind w:left="6480" w:hanging="360"/>
      </w:pPr>
      <w:rPr>
        <w:rFonts w:ascii="Wingdings" w:hAnsi="Wingdings" w:hint="default"/>
      </w:rPr>
    </w:lvl>
  </w:abstractNum>
  <w:abstractNum w:abstractNumId="20" w15:restartNumberingAfterBreak="0">
    <w:nsid w:val="6B6C4A35"/>
    <w:multiLevelType w:val="hybridMultilevel"/>
    <w:tmpl w:val="0BECAE78"/>
    <w:lvl w:ilvl="0" w:tplc="D04C7970">
      <w:start w:val="1"/>
      <w:numFmt w:val="bullet"/>
      <w:lvlText w:val=""/>
      <w:lvlJc w:val="left"/>
      <w:pPr>
        <w:ind w:left="720" w:hanging="360"/>
      </w:pPr>
      <w:rPr>
        <w:rFonts w:ascii="Symbol" w:hAnsi="Symbol" w:hint="default"/>
      </w:rPr>
    </w:lvl>
    <w:lvl w:ilvl="1" w:tplc="513AA8D6">
      <w:start w:val="1"/>
      <w:numFmt w:val="bullet"/>
      <w:lvlText w:val="o"/>
      <w:lvlJc w:val="left"/>
      <w:pPr>
        <w:ind w:left="1440" w:hanging="360"/>
      </w:pPr>
      <w:rPr>
        <w:rFonts w:ascii="Courier New" w:hAnsi="Courier New" w:hint="default"/>
      </w:rPr>
    </w:lvl>
    <w:lvl w:ilvl="2" w:tplc="B3E6F7D6">
      <w:start w:val="1"/>
      <w:numFmt w:val="bullet"/>
      <w:lvlText w:val=""/>
      <w:lvlJc w:val="left"/>
      <w:pPr>
        <w:ind w:left="2160" w:hanging="360"/>
      </w:pPr>
      <w:rPr>
        <w:rFonts w:ascii="Wingdings" w:hAnsi="Wingdings" w:hint="default"/>
      </w:rPr>
    </w:lvl>
    <w:lvl w:ilvl="3" w:tplc="782E00A6">
      <w:start w:val="1"/>
      <w:numFmt w:val="bullet"/>
      <w:lvlText w:val=""/>
      <w:lvlJc w:val="left"/>
      <w:pPr>
        <w:ind w:left="2880" w:hanging="360"/>
      </w:pPr>
      <w:rPr>
        <w:rFonts w:ascii="Symbol" w:hAnsi="Symbol" w:hint="default"/>
      </w:rPr>
    </w:lvl>
    <w:lvl w:ilvl="4" w:tplc="2108A208">
      <w:start w:val="1"/>
      <w:numFmt w:val="bullet"/>
      <w:lvlText w:val="o"/>
      <w:lvlJc w:val="left"/>
      <w:pPr>
        <w:ind w:left="3600" w:hanging="360"/>
      </w:pPr>
      <w:rPr>
        <w:rFonts w:ascii="Courier New" w:hAnsi="Courier New" w:hint="default"/>
      </w:rPr>
    </w:lvl>
    <w:lvl w:ilvl="5" w:tplc="9252EE98">
      <w:start w:val="1"/>
      <w:numFmt w:val="bullet"/>
      <w:lvlText w:val=""/>
      <w:lvlJc w:val="left"/>
      <w:pPr>
        <w:ind w:left="4320" w:hanging="360"/>
      </w:pPr>
      <w:rPr>
        <w:rFonts w:ascii="Wingdings" w:hAnsi="Wingdings" w:hint="default"/>
      </w:rPr>
    </w:lvl>
    <w:lvl w:ilvl="6" w:tplc="CF521994">
      <w:start w:val="1"/>
      <w:numFmt w:val="bullet"/>
      <w:lvlText w:val=""/>
      <w:lvlJc w:val="left"/>
      <w:pPr>
        <w:ind w:left="5040" w:hanging="360"/>
      </w:pPr>
      <w:rPr>
        <w:rFonts w:ascii="Symbol" w:hAnsi="Symbol" w:hint="default"/>
      </w:rPr>
    </w:lvl>
    <w:lvl w:ilvl="7" w:tplc="C4381632">
      <w:start w:val="1"/>
      <w:numFmt w:val="bullet"/>
      <w:lvlText w:val="o"/>
      <w:lvlJc w:val="left"/>
      <w:pPr>
        <w:ind w:left="5760" w:hanging="360"/>
      </w:pPr>
      <w:rPr>
        <w:rFonts w:ascii="Courier New" w:hAnsi="Courier New" w:hint="default"/>
      </w:rPr>
    </w:lvl>
    <w:lvl w:ilvl="8" w:tplc="F738DD46">
      <w:start w:val="1"/>
      <w:numFmt w:val="bullet"/>
      <w:lvlText w:val=""/>
      <w:lvlJc w:val="left"/>
      <w:pPr>
        <w:ind w:left="6480" w:hanging="360"/>
      </w:pPr>
      <w:rPr>
        <w:rFonts w:ascii="Wingdings" w:hAnsi="Wingdings" w:hint="default"/>
      </w:rPr>
    </w:lvl>
  </w:abstractNum>
  <w:abstractNum w:abstractNumId="21" w15:restartNumberingAfterBreak="0">
    <w:nsid w:val="6F432B0B"/>
    <w:multiLevelType w:val="hybridMultilevel"/>
    <w:tmpl w:val="FB988F8A"/>
    <w:lvl w:ilvl="0" w:tplc="08090001">
      <w:start w:val="1"/>
      <w:numFmt w:val="bullet"/>
      <w:lvlText w:val=""/>
      <w:lvlJc w:val="left"/>
      <w:pPr>
        <w:ind w:left="1395" w:hanging="360"/>
      </w:pPr>
      <w:rPr>
        <w:rFonts w:ascii="Symbol" w:hAnsi="Symbol" w:hint="default"/>
      </w:rPr>
    </w:lvl>
    <w:lvl w:ilvl="1" w:tplc="08090003" w:tentative="1">
      <w:start w:val="1"/>
      <w:numFmt w:val="bullet"/>
      <w:lvlText w:val="o"/>
      <w:lvlJc w:val="left"/>
      <w:pPr>
        <w:ind w:left="2115" w:hanging="360"/>
      </w:pPr>
      <w:rPr>
        <w:rFonts w:ascii="Courier New" w:hAnsi="Courier New" w:cs="Courier New" w:hint="default"/>
      </w:rPr>
    </w:lvl>
    <w:lvl w:ilvl="2" w:tplc="08090005" w:tentative="1">
      <w:start w:val="1"/>
      <w:numFmt w:val="bullet"/>
      <w:lvlText w:val=""/>
      <w:lvlJc w:val="left"/>
      <w:pPr>
        <w:ind w:left="2835" w:hanging="360"/>
      </w:pPr>
      <w:rPr>
        <w:rFonts w:ascii="Wingdings" w:hAnsi="Wingdings" w:hint="default"/>
      </w:rPr>
    </w:lvl>
    <w:lvl w:ilvl="3" w:tplc="08090001" w:tentative="1">
      <w:start w:val="1"/>
      <w:numFmt w:val="bullet"/>
      <w:lvlText w:val=""/>
      <w:lvlJc w:val="left"/>
      <w:pPr>
        <w:ind w:left="3555" w:hanging="360"/>
      </w:pPr>
      <w:rPr>
        <w:rFonts w:ascii="Symbol" w:hAnsi="Symbol" w:hint="default"/>
      </w:rPr>
    </w:lvl>
    <w:lvl w:ilvl="4" w:tplc="08090003" w:tentative="1">
      <w:start w:val="1"/>
      <w:numFmt w:val="bullet"/>
      <w:lvlText w:val="o"/>
      <w:lvlJc w:val="left"/>
      <w:pPr>
        <w:ind w:left="4275" w:hanging="360"/>
      </w:pPr>
      <w:rPr>
        <w:rFonts w:ascii="Courier New" w:hAnsi="Courier New" w:cs="Courier New" w:hint="default"/>
      </w:rPr>
    </w:lvl>
    <w:lvl w:ilvl="5" w:tplc="08090005" w:tentative="1">
      <w:start w:val="1"/>
      <w:numFmt w:val="bullet"/>
      <w:lvlText w:val=""/>
      <w:lvlJc w:val="left"/>
      <w:pPr>
        <w:ind w:left="4995" w:hanging="360"/>
      </w:pPr>
      <w:rPr>
        <w:rFonts w:ascii="Wingdings" w:hAnsi="Wingdings" w:hint="default"/>
      </w:rPr>
    </w:lvl>
    <w:lvl w:ilvl="6" w:tplc="08090001" w:tentative="1">
      <w:start w:val="1"/>
      <w:numFmt w:val="bullet"/>
      <w:lvlText w:val=""/>
      <w:lvlJc w:val="left"/>
      <w:pPr>
        <w:ind w:left="5715" w:hanging="360"/>
      </w:pPr>
      <w:rPr>
        <w:rFonts w:ascii="Symbol" w:hAnsi="Symbol" w:hint="default"/>
      </w:rPr>
    </w:lvl>
    <w:lvl w:ilvl="7" w:tplc="08090003" w:tentative="1">
      <w:start w:val="1"/>
      <w:numFmt w:val="bullet"/>
      <w:lvlText w:val="o"/>
      <w:lvlJc w:val="left"/>
      <w:pPr>
        <w:ind w:left="6435" w:hanging="360"/>
      </w:pPr>
      <w:rPr>
        <w:rFonts w:ascii="Courier New" w:hAnsi="Courier New" w:cs="Courier New" w:hint="default"/>
      </w:rPr>
    </w:lvl>
    <w:lvl w:ilvl="8" w:tplc="08090005" w:tentative="1">
      <w:start w:val="1"/>
      <w:numFmt w:val="bullet"/>
      <w:lvlText w:val=""/>
      <w:lvlJc w:val="left"/>
      <w:pPr>
        <w:ind w:left="7155" w:hanging="360"/>
      </w:pPr>
      <w:rPr>
        <w:rFonts w:ascii="Wingdings" w:hAnsi="Wingdings" w:hint="default"/>
      </w:rPr>
    </w:lvl>
  </w:abstractNum>
  <w:abstractNum w:abstractNumId="22" w15:restartNumberingAfterBreak="0">
    <w:nsid w:val="74040ED4"/>
    <w:multiLevelType w:val="hybridMultilevel"/>
    <w:tmpl w:val="407E7864"/>
    <w:lvl w:ilvl="0" w:tplc="F738D314">
      <w:start w:val="1"/>
      <w:numFmt w:val="bullet"/>
      <w:lvlText w:val=""/>
      <w:lvlJc w:val="left"/>
      <w:pPr>
        <w:ind w:left="720" w:hanging="360"/>
      </w:pPr>
      <w:rPr>
        <w:rFonts w:ascii="Symbol" w:hAnsi="Symbol" w:hint="default"/>
      </w:rPr>
    </w:lvl>
    <w:lvl w:ilvl="1" w:tplc="4830CF56">
      <w:start w:val="1"/>
      <w:numFmt w:val="bullet"/>
      <w:lvlText w:val="o"/>
      <w:lvlJc w:val="left"/>
      <w:pPr>
        <w:ind w:left="1440" w:hanging="360"/>
      </w:pPr>
      <w:rPr>
        <w:rFonts w:ascii="Courier New" w:hAnsi="Courier New" w:hint="default"/>
      </w:rPr>
    </w:lvl>
    <w:lvl w:ilvl="2" w:tplc="A9A6D47A">
      <w:start w:val="1"/>
      <w:numFmt w:val="bullet"/>
      <w:lvlText w:val=""/>
      <w:lvlJc w:val="left"/>
      <w:pPr>
        <w:ind w:left="2160" w:hanging="360"/>
      </w:pPr>
      <w:rPr>
        <w:rFonts w:ascii="Wingdings" w:hAnsi="Wingdings" w:hint="default"/>
      </w:rPr>
    </w:lvl>
    <w:lvl w:ilvl="3" w:tplc="E5EC1F20">
      <w:start w:val="1"/>
      <w:numFmt w:val="bullet"/>
      <w:lvlText w:val=""/>
      <w:lvlJc w:val="left"/>
      <w:pPr>
        <w:ind w:left="2880" w:hanging="360"/>
      </w:pPr>
      <w:rPr>
        <w:rFonts w:ascii="Symbol" w:hAnsi="Symbol" w:hint="default"/>
      </w:rPr>
    </w:lvl>
    <w:lvl w:ilvl="4" w:tplc="5C28BE0C">
      <w:start w:val="1"/>
      <w:numFmt w:val="bullet"/>
      <w:lvlText w:val="o"/>
      <w:lvlJc w:val="left"/>
      <w:pPr>
        <w:ind w:left="3600" w:hanging="360"/>
      </w:pPr>
      <w:rPr>
        <w:rFonts w:ascii="Courier New" w:hAnsi="Courier New" w:hint="default"/>
      </w:rPr>
    </w:lvl>
    <w:lvl w:ilvl="5" w:tplc="63D6A354">
      <w:start w:val="1"/>
      <w:numFmt w:val="bullet"/>
      <w:lvlText w:val=""/>
      <w:lvlJc w:val="left"/>
      <w:pPr>
        <w:ind w:left="4320" w:hanging="360"/>
      </w:pPr>
      <w:rPr>
        <w:rFonts w:ascii="Wingdings" w:hAnsi="Wingdings" w:hint="default"/>
      </w:rPr>
    </w:lvl>
    <w:lvl w:ilvl="6" w:tplc="6C080F6E">
      <w:start w:val="1"/>
      <w:numFmt w:val="bullet"/>
      <w:lvlText w:val=""/>
      <w:lvlJc w:val="left"/>
      <w:pPr>
        <w:ind w:left="5040" w:hanging="360"/>
      </w:pPr>
      <w:rPr>
        <w:rFonts w:ascii="Symbol" w:hAnsi="Symbol" w:hint="default"/>
      </w:rPr>
    </w:lvl>
    <w:lvl w:ilvl="7" w:tplc="3B6AE5B8">
      <w:start w:val="1"/>
      <w:numFmt w:val="bullet"/>
      <w:lvlText w:val="o"/>
      <w:lvlJc w:val="left"/>
      <w:pPr>
        <w:ind w:left="5760" w:hanging="360"/>
      </w:pPr>
      <w:rPr>
        <w:rFonts w:ascii="Courier New" w:hAnsi="Courier New" w:hint="default"/>
      </w:rPr>
    </w:lvl>
    <w:lvl w:ilvl="8" w:tplc="53F2D0DA">
      <w:start w:val="1"/>
      <w:numFmt w:val="bullet"/>
      <w:lvlText w:val=""/>
      <w:lvlJc w:val="left"/>
      <w:pPr>
        <w:ind w:left="6480" w:hanging="360"/>
      </w:pPr>
      <w:rPr>
        <w:rFonts w:ascii="Wingdings" w:hAnsi="Wingdings" w:hint="default"/>
      </w:rPr>
    </w:lvl>
  </w:abstractNum>
  <w:abstractNum w:abstractNumId="23" w15:restartNumberingAfterBreak="0">
    <w:nsid w:val="76E32BAE"/>
    <w:multiLevelType w:val="hybridMultilevel"/>
    <w:tmpl w:val="D1484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305229"/>
    <w:multiLevelType w:val="hybridMultilevel"/>
    <w:tmpl w:val="D490221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0"/>
  </w:num>
  <w:num w:numId="3">
    <w:abstractNumId w:val="3"/>
  </w:num>
  <w:num w:numId="4">
    <w:abstractNumId w:val="5"/>
  </w:num>
  <w:num w:numId="5">
    <w:abstractNumId w:val="12"/>
  </w:num>
  <w:num w:numId="6">
    <w:abstractNumId w:val="16"/>
  </w:num>
  <w:num w:numId="7">
    <w:abstractNumId w:val="15"/>
  </w:num>
  <w:num w:numId="8">
    <w:abstractNumId w:val="6"/>
  </w:num>
  <w:num w:numId="9">
    <w:abstractNumId w:val="11"/>
  </w:num>
  <w:num w:numId="10">
    <w:abstractNumId w:val="24"/>
  </w:num>
  <w:num w:numId="11">
    <w:abstractNumId w:val="1"/>
  </w:num>
  <w:num w:numId="12">
    <w:abstractNumId w:val="2"/>
  </w:num>
  <w:num w:numId="13">
    <w:abstractNumId w:val="22"/>
  </w:num>
  <w:num w:numId="14">
    <w:abstractNumId w:val="0"/>
  </w:num>
  <w:num w:numId="15">
    <w:abstractNumId w:val="18"/>
  </w:num>
  <w:num w:numId="16">
    <w:abstractNumId w:val="4"/>
  </w:num>
  <w:num w:numId="17">
    <w:abstractNumId w:val="19"/>
  </w:num>
  <w:num w:numId="18">
    <w:abstractNumId w:val="9"/>
  </w:num>
  <w:num w:numId="19">
    <w:abstractNumId w:val="21"/>
  </w:num>
  <w:num w:numId="20">
    <w:abstractNumId w:val="14"/>
  </w:num>
  <w:num w:numId="21">
    <w:abstractNumId w:val="7"/>
  </w:num>
  <w:num w:numId="22">
    <w:abstractNumId w:val="10"/>
  </w:num>
  <w:num w:numId="23">
    <w:abstractNumId w:val="13"/>
  </w:num>
  <w:num w:numId="24">
    <w:abstractNumId w:val="23"/>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0D9"/>
    <w:rsid w:val="000011A1"/>
    <w:rsid w:val="00002E60"/>
    <w:rsid w:val="00003464"/>
    <w:rsid w:val="0000516D"/>
    <w:rsid w:val="00005E89"/>
    <w:rsid w:val="00006D9F"/>
    <w:rsid w:val="00006E84"/>
    <w:rsid w:val="000074AD"/>
    <w:rsid w:val="00007DD6"/>
    <w:rsid w:val="00007FD3"/>
    <w:rsid w:val="000103BD"/>
    <w:rsid w:val="0001079B"/>
    <w:rsid w:val="00010E38"/>
    <w:rsid w:val="00012822"/>
    <w:rsid w:val="0001723E"/>
    <w:rsid w:val="0001733D"/>
    <w:rsid w:val="000266C4"/>
    <w:rsid w:val="00027F06"/>
    <w:rsid w:val="000321F3"/>
    <w:rsid w:val="00033A6E"/>
    <w:rsid w:val="00033BE4"/>
    <w:rsid w:val="000355D8"/>
    <w:rsid w:val="000408FE"/>
    <w:rsid w:val="000410C7"/>
    <w:rsid w:val="00041159"/>
    <w:rsid w:val="000418B6"/>
    <w:rsid w:val="00045BC5"/>
    <w:rsid w:val="000500E3"/>
    <w:rsid w:val="00050EE5"/>
    <w:rsid w:val="00051570"/>
    <w:rsid w:val="0005174B"/>
    <w:rsid w:val="00053FE2"/>
    <w:rsid w:val="000664F1"/>
    <w:rsid w:val="0007022B"/>
    <w:rsid w:val="00070880"/>
    <w:rsid w:val="00071FA5"/>
    <w:rsid w:val="000732DB"/>
    <w:rsid w:val="00074675"/>
    <w:rsid w:val="0007747F"/>
    <w:rsid w:val="0008112C"/>
    <w:rsid w:val="000852DF"/>
    <w:rsid w:val="000869F7"/>
    <w:rsid w:val="0009561E"/>
    <w:rsid w:val="00095DCF"/>
    <w:rsid w:val="00096EFD"/>
    <w:rsid w:val="00097711"/>
    <w:rsid w:val="000A09E3"/>
    <w:rsid w:val="000A4417"/>
    <w:rsid w:val="000A7B9D"/>
    <w:rsid w:val="000A7FA7"/>
    <w:rsid w:val="000B7245"/>
    <w:rsid w:val="000C1CCD"/>
    <w:rsid w:val="000C389C"/>
    <w:rsid w:val="000C4413"/>
    <w:rsid w:val="000C55B1"/>
    <w:rsid w:val="000C6B6B"/>
    <w:rsid w:val="000D2687"/>
    <w:rsid w:val="000D3F84"/>
    <w:rsid w:val="000D4F09"/>
    <w:rsid w:val="000D6753"/>
    <w:rsid w:val="000E0102"/>
    <w:rsid w:val="000F78D8"/>
    <w:rsid w:val="000F7A3F"/>
    <w:rsid w:val="00100130"/>
    <w:rsid w:val="0010031E"/>
    <w:rsid w:val="00101823"/>
    <w:rsid w:val="001024ED"/>
    <w:rsid w:val="00105FE4"/>
    <w:rsid w:val="001103A7"/>
    <w:rsid w:val="00110BF7"/>
    <w:rsid w:val="00110EB3"/>
    <w:rsid w:val="00111D69"/>
    <w:rsid w:val="00114D60"/>
    <w:rsid w:val="00116183"/>
    <w:rsid w:val="00116DAB"/>
    <w:rsid w:val="0012281F"/>
    <w:rsid w:val="00122F02"/>
    <w:rsid w:val="00126839"/>
    <w:rsid w:val="00127EFC"/>
    <w:rsid w:val="00131920"/>
    <w:rsid w:val="00132C8F"/>
    <w:rsid w:val="00134002"/>
    <w:rsid w:val="00134C20"/>
    <w:rsid w:val="00135DCC"/>
    <w:rsid w:val="00135F6B"/>
    <w:rsid w:val="0013619F"/>
    <w:rsid w:val="001375D2"/>
    <w:rsid w:val="00140BC6"/>
    <w:rsid w:val="00143F46"/>
    <w:rsid w:val="00145E31"/>
    <w:rsid w:val="001505AD"/>
    <w:rsid w:val="0015281E"/>
    <w:rsid w:val="00152A2E"/>
    <w:rsid w:val="00155AEC"/>
    <w:rsid w:val="00155F1E"/>
    <w:rsid w:val="00156158"/>
    <w:rsid w:val="00156A17"/>
    <w:rsid w:val="00157B58"/>
    <w:rsid w:val="0016165F"/>
    <w:rsid w:val="00171C75"/>
    <w:rsid w:val="001731F8"/>
    <w:rsid w:val="00176169"/>
    <w:rsid w:val="00176840"/>
    <w:rsid w:val="001806F7"/>
    <w:rsid w:val="00183A02"/>
    <w:rsid w:val="00183FA1"/>
    <w:rsid w:val="00184BF2"/>
    <w:rsid w:val="00187B2B"/>
    <w:rsid w:val="00190445"/>
    <w:rsid w:val="001911EF"/>
    <w:rsid w:val="00192A49"/>
    <w:rsid w:val="00193813"/>
    <w:rsid w:val="00193AC9"/>
    <w:rsid w:val="00193B4E"/>
    <w:rsid w:val="001A228C"/>
    <w:rsid w:val="001A3B73"/>
    <w:rsid w:val="001A3E7E"/>
    <w:rsid w:val="001A6728"/>
    <w:rsid w:val="001A7B3C"/>
    <w:rsid w:val="001B0210"/>
    <w:rsid w:val="001B0787"/>
    <w:rsid w:val="001B0D45"/>
    <w:rsid w:val="001B285C"/>
    <w:rsid w:val="001C1A84"/>
    <w:rsid w:val="001C49F3"/>
    <w:rsid w:val="001D26A7"/>
    <w:rsid w:val="001D44AF"/>
    <w:rsid w:val="001D6B83"/>
    <w:rsid w:val="001D6DDF"/>
    <w:rsid w:val="001E3CA1"/>
    <w:rsid w:val="001E5263"/>
    <w:rsid w:val="001E572E"/>
    <w:rsid w:val="001E7CEF"/>
    <w:rsid w:val="001F24F2"/>
    <w:rsid w:val="001F2D23"/>
    <w:rsid w:val="001F2E6F"/>
    <w:rsid w:val="001F421D"/>
    <w:rsid w:val="001F5775"/>
    <w:rsid w:val="001F5A14"/>
    <w:rsid w:val="001F6194"/>
    <w:rsid w:val="002051E9"/>
    <w:rsid w:val="00205B5E"/>
    <w:rsid w:val="002067F5"/>
    <w:rsid w:val="00207092"/>
    <w:rsid w:val="00207553"/>
    <w:rsid w:val="00207E5C"/>
    <w:rsid w:val="002130FD"/>
    <w:rsid w:val="00213991"/>
    <w:rsid w:val="002246C4"/>
    <w:rsid w:val="00224AB5"/>
    <w:rsid w:val="00226E25"/>
    <w:rsid w:val="002300B1"/>
    <w:rsid w:val="00230A32"/>
    <w:rsid w:val="00230CBA"/>
    <w:rsid w:val="00232EC0"/>
    <w:rsid w:val="00233F82"/>
    <w:rsid w:val="00237AB3"/>
    <w:rsid w:val="002464E2"/>
    <w:rsid w:val="0025072D"/>
    <w:rsid w:val="00250EDF"/>
    <w:rsid w:val="00251594"/>
    <w:rsid w:val="002519FC"/>
    <w:rsid w:val="00254629"/>
    <w:rsid w:val="00262D7D"/>
    <w:rsid w:val="00264113"/>
    <w:rsid w:val="00264A72"/>
    <w:rsid w:val="0026685F"/>
    <w:rsid w:val="00267186"/>
    <w:rsid w:val="0027080B"/>
    <w:rsid w:val="00271B7B"/>
    <w:rsid w:val="00272E44"/>
    <w:rsid w:val="00274E5C"/>
    <w:rsid w:val="002764D5"/>
    <w:rsid w:val="002765E4"/>
    <w:rsid w:val="002822F1"/>
    <w:rsid w:val="00283E99"/>
    <w:rsid w:val="0028583D"/>
    <w:rsid w:val="00285B4B"/>
    <w:rsid w:val="00290722"/>
    <w:rsid w:val="00292C1A"/>
    <w:rsid w:val="002951F3"/>
    <w:rsid w:val="002A01C5"/>
    <w:rsid w:val="002A2AF5"/>
    <w:rsid w:val="002A686F"/>
    <w:rsid w:val="002A7B30"/>
    <w:rsid w:val="002A7CF3"/>
    <w:rsid w:val="002B0D8F"/>
    <w:rsid w:val="002B1E45"/>
    <w:rsid w:val="002B21FA"/>
    <w:rsid w:val="002B41F5"/>
    <w:rsid w:val="002B5EEC"/>
    <w:rsid w:val="002B6AB6"/>
    <w:rsid w:val="002C000D"/>
    <w:rsid w:val="002C0E72"/>
    <w:rsid w:val="002C1298"/>
    <w:rsid w:val="002C2457"/>
    <w:rsid w:val="002C2D8A"/>
    <w:rsid w:val="002C2E45"/>
    <w:rsid w:val="002C42A1"/>
    <w:rsid w:val="002C4780"/>
    <w:rsid w:val="002C49D1"/>
    <w:rsid w:val="002C5D18"/>
    <w:rsid w:val="002D0F67"/>
    <w:rsid w:val="002D1B24"/>
    <w:rsid w:val="002D1E95"/>
    <w:rsid w:val="002D23FA"/>
    <w:rsid w:val="002D2C46"/>
    <w:rsid w:val="002D2C68"/>
    <w:rsid w:val="002D3EDD"/>
    <w:rsid w:val="002D6F6E"/>
    <w:rsid w:val="002E1207"/>
    <w:rsid w:val="002E12F1"/>
    <w:rsid w:val="002E1B93"/>
    <w:rsid w:val="002E34C8"/>
    <w:rsid w:val="002E395A"/>
    <w:rsid w:val="002E6D0A"/>
    <w:rsid w:val="002F4A83"/>
    <w:rsid w:val="002F7143"/>
    <w:rsid w:val="00302375"/>
    <w:rsid w:val="00302705"/>
    <w:rsid w:val="003042CA"/>
    <w:rsid w:val="00304EF6"/>
    <w:rsid w:val="003073E8"/>
    <w:rsid w:val="00307A0B"/>
    <w:rsid w:val="00311467"/>
    <w:rsid w:val="00312FF8"/>
    <w:rsid w:val="00313839"/>
    <w:rsid w:val="003144CF"/>
    <w:rsid w:val="003206DB"/>
    <w:rsid w:val="00323DD3"/>
    <w:rsid w:val="0032606B"/>
    <w:rsid w:val="0032700C"/>
    <w:rsid w:val="00332454"/>
    <w:rsid w:val="0033373D"/>
    <w:rsid w:val="003345B2"/>
    <w:rsid w:val="00335777"/>
    <w:rsid w:val="003379F8"/>
    <w:rsid w:val="00342007"/>
    <w:rsid w:val="003447EC"/>
    <w:rsid w:val="003514B2"/>
    <w:rsid w:val="0035519B"/>
    <w:rsid w:val="003579CD"/>
    <w:rsid w:val="00360EE7"/>
    <w:rsid w:val="00363404"/>
    <w:rsid w:val="00365B15"/>
    <w:rsid w:val="00365BCE"/>
    <w:rsid w:val="00365D43"/>
    <w:rsid w:val="00375E0C"/>
    <w:rsid w:val="00377376"/>
    <w:rsid w:val="003833F5"/>
    <w:rsid w:val="00384F7D"/>
    <w:rsid w:val="003855E0"/>
    <w:rsid w:val="0038600F"/>
    <w:rsid w:val="00394FE7"/>
    <w:rsid w:val="00395270"/>
    <w:rsid w:val="0039575F"/>
    <w:rsid w:val="003A1AF0"/>
    <w:rsid w:val="003A2641"/>
    <w:rsid w:val="003A3934"/>
    <w:rsid w:val="003A3EDE"/>
    <w:rsid w:val="003B611C"/>
    <w:rsid w:val="003C38D3"/>
    <w:rsid w:val="003C3E66"/>
    <w:rsid w:val="003C4610"/>
    <w:rsid w:val="003C4B80"/>
    <w:rsid w:val="003C67BC"/>
    <w:rsid w:val="003C773A"/>
    <w:rsid w:val="003D313E"/>
    <w:rsid w:val="003D481B"/>
    <w:rsid w:val="003D4A33"/>
    <w:rsid w:val="003D50E9"/>
    <w:rsid w:val="003E06F3"/>
    <w:rsid w:val="003E62B9"/>
    <w:rsid w:val="003E6512"/>
    <w:rsid w:val="003F0CDA"/>
    <w:rsid w:val="003F1258"/>
    <w:rsid w:val="003F41E4"/>
    <w:rsid w:val="003F4F93"/>
    <w:rsid w:val="003F7035"/>
    <w:rsid w:val="004018C8"/>
    <w:rsid w:val="00402940"/>
    <w:rsid w:val="004041A7"/>
    <w:rsid w:val="00404ED6"/>
    <w:rsid w:val="0040534F"/>
    <w:rsid w:val="004125A7"/>
    <w:rsid w:val="0041381D"/>
    <w:rsid w:val="0041405D"/>
    <w:rsid w:val="00416223"/>
    <w:rsid w:val="004171D5"/>
    <w:rsid w:val="00421458"/>
    <w:rsid w:val="00421EDD"/>
    <w:rsid w:val="004235CB"/>
    <w:rsid w:val="0042491C"/>
    <w:rsid w:val="00425F42"/>
    <w:rsid w:val="004266B4"/>
    <w:rsid w:val="00426A58"/>
    <w:rsid w:val="00430433"/>
    <w:rsid w:val="00437F6C"/>
    <w:rsid w:val="0044153C"/>
    <w:rsid w:val="00445304"/>
    <w:rsid w:val="0044684A"/>
    <w:rsid w:val="00452DFA"/>
    <w:rsid w:val="00453BE6"/>
    <w:rsid w:val="004540E0"/>
    <w:rsid w:val="00457ED9"/>
    <w:rsid w:val="00461291"/>
    <w:rsid w:val="00463836"/>
    <w:rsid w:val="004662E5"/>
    <w:rsid w:val="004700DF"/>
    <w:rsid w:val="004721F2"/>
    <w:rsid w:val="0047269A"/>
    <w:rsid w:val="00473A1B"/>
    <w:rsid w:val="00473E11"/>
    <w:rsid w:val="004745A9"/>
    <w:rsid w:val="00475F35"/>
    <w:rsid w:val="00476878"/>
    <w:rsid w:val="00477C35"/>
    <w:rsid w:val="004800D3"/>
    <w:rsid w:val="00480533"/>
    <w:rsid w:val="00482B42"/>
    <w:rsid w:val="00487283"/>
    <w:rsid w:val="004874E6"/>
    <w:rsid w:val="00491624"/>
    <w:rsid w:val="00497823"/>
    <w:rsid w:val="004B18FD"/>
    <w:rsid w:val="004B6BD7"/>
    <w:rsid w:val="004C2534"/>
    <w:rsid w:val="004C50C5"/>
    <w:rsid w:val="004C74C5"/>
    <w:rsid w:val="004D01EA"/>
    <w:rsid w:val="004D057B"/>
    <w:rsid w:val="004D639F"/>
    <w:rsid w:val="004D71F6"/>
    <w:rsid w:val="004D73F8"/>
    <w:rsid w:val="004E1215"/>
    <w:rsid w:val="004E34EF"/>
    <w:rsid w:val="004E3EDF"/>
    <w:rsid w:val="004E4AAD"/>
    <w:rsid w:val="004E5C2C"/>
    <w:rsid w:val="004E6405"/>
    <w:rsid w:val="004E6EF4"/>
    <w:rsid w:val="004E72C5"/>
    <w:rsid w:val="004F03E2"/>
    <w:rsid w:val="004F0959"/>
    <w:rsid w:val="004F129D"/>
    <w:rsid w:val="004F134C"/>
    <w:rsid w:val="004F22CD"/>
    <w:rsid w:val="004F2A94"/>
    <w:rsid w:val="005023C9"/>
    <w:rsid w:val="00502A4F"/>
    <w:rsid w:val="005077B9"/>
    <w:rsid w:val="00511103"/>
    <w:rsid w:val="0051186E"/>
    <w:rsid w:val="00512955"/>
    <w:rsid w:val="005134DD"/>
    <w:rsid w:val="00513B56"/>
    <w:rsid w:val="00514B4A"/>
    <w:rsid w:val="00521242"/>
    <w:rsid w:val="005231DE"/>
    <w:rsid w:val="0052386A"/>
    <w:rsid w:val="005241C6"/>
    <w:rsid w:val="00524CF0"/>
    <w:rsid w:val="00525BCC"/>
    <w:rsid w:val="00525D55"/>
    <w:rsid w:val="00531072"/>
    <w:rsid w:val="00536A71"/>
    <w:rsid w:val="00536EF2"/>
    <w:rsid w:val="0054646E"/>
    <w:rsid w:val="005466BC"/>
    <w:rsid w:val="00550568"/>
    <w:rsid w:val="0055069D"/>
    <w:rsid w:val="0055282C"/>
    <w:rsid w:val="005546EF"/>
    <w:rsid w:val="005555A6"/>
    <w:rsid w:val="0056092F"/>
    <w:rsid w:val="00567A07"/>
    <w:rsid w:val="00573796"/>
    <w:rsid w:val="00574A7A"/>
    <w:rsid w:val="00582DE3"/>
    <w:rsid w:val="00582ED4"/>
    <w:rsid w:val="005838FB"/>
    <w:rsid w:val="0058479D"/>
    <w:rsid w:val="00584981"/>
    <w:rsid w:val="00584B88"/>
    <w:rsid w:val="00593D65"/>
    <w:rsid w:val="00597E15"/>
    <w:rsid w:val="005A1754"/>
    <w:rsid w:val="005A2011"/>
    <w:rsid w:val="005A56E8"/>
    <w:rsid w:val="005A6BA3"/>
    <w:rsid w:val="005B4780"/>
    <w:rsid w:val="005B4A4A"/>
    <w:rsid w:val="005B5D11"/>
    <w:rsid w:val="005B6C94"/>
    <w:rsid w:val="005C14EE"/>
    <w:rsid w:val="005C2194"/>
    <w:rsid w:val="005C34F2"/>
    <w:rsid w:val="005C5107"/>
    <w:rsid w:val="005C54E6"/>
    <w:rsid w:val="005C61BD"/>
    <w:rsid w:val="005D100E"/>
    <w:rsid w:val="005D321D"/>
    <w:rsid w:val="005D3DE4"/>
    <w:rsid w:val="005D7F99"/>
    <w:rsid w:val="005E20EA"/>
    <w:rsid w:val="005E5197"/>
    <w:rsid w:val="005E6C0D"/>
    <w:rsid w:val="005F047D"/>
    <w:rsid w:val="005F1EBC"/>
    <w:rsid w:val="005F2BD7"/>
    <w:rsid w:val="005F4B1D"/>
    <w:rsid w:val="005F4BA2"/>
    <w:rsid w:val="005F510B"/>
    <w:rsid w:val="005F5120"/>
    <w:rsid w:val="005F55D3"/>
    <w:rsid w:val="005F5CD1"/>
    <w:rsid w:val="006008EE"/>
    <w:rsid w:val="00602066"/>
    <w:rsid w:val="00602F93"/>
    <w:rsid w:val="0060312F"/>
    <w:rsid w:val="006031AF"/>
    <w:rsid w:val="006052FB"/>
    <w:rsid w:val="00607660"/>
    <w:rsid w:val="00615528"/>
    <w:rsid w:val="00617CBF"/>
    <w:rsid w:val="0062094B"/>
    <w:rsid w:val="006215BF"/>
    <w:rsid w:val="006217F3"/>
    <w:rsid w:val="006227E4"/>
    <w:rsid w:val="0062342F"/>
    <w:rsid w:val="0062369E"/>
    <w:rsid w:val="00627EFE"/>
    <w:rsid w:val="00633DFD"/>
    <w:rsid w:val="00633FF6"/>
    <w:rsid w:val="00634265"/>
    <w:rsid w:val="00642875"/>
    <w:rsid w:val="00642B9E"/>
    <w:rsid w:val="0064747E"/>
    <w:rsid w:val="00650F83"/>
    <w:rsid w:val="00651F53"/>
    <w:rsid w:val="00651F8E"/>
    <w:rsid w:val="0065240C"/>
    <w:rsid w:val="00652FE3"/>
    <w:rsid w:val="00653A46"/>
    <w:rsid w:val="00662260"/>
    <w:rsid w:val="006633A9"/>
    <w:rsid w:val="00663F23"/>
    <w:rsid w:val="0067160B"/>
    <w:rsid w:val="006722AB"/>
    <w:rsid w:val="00675308"/>
    <w:rsid w:val="00677D7B"/>
    <w:rsid w:val="00680096"/>
    <w:rsid w:val="006833AC"/>
    <w:rsid w:val="00684DBE"/>
    <w:rsid w:val="0068585D"/>
    <w:rsid w:val="00692AFA"/>
    <w:rsid w:val="00693768"/>
    <w:rsid w:val="00694FD8"/>
    <w:rsid w:val="00696917"/>
    <w:rsid w:val="006A08BD"/>
    <w:rsid w:val="006A186A"/>
    <w:rsid w:val="006A40BB"/>
    <w:rsid w:val="006A4585"/>
    <w:rsid w:val="006B3120"/>
    <w:rsid w:val="006B4227"/>
    <w:rsid w:val="006C00AD"/>
    <w:rsid w:val="006C0523"/>
    <w:rsid w:val="006C264A"/>
    <w:rsid w:val="006C3E8F"/>
    <w:rsid w:val="006C41A6"/>
    <w:rsid w:val="006C43D9"/>
    <w:rsid w:val="006C4C45"/>
    <w:rsid w:val="006C5673"/>
    <w:rsid w:val="006D04B4"/>
    <w:rsid w:val="006D371E"/>
    <w:rsid w:val="006E23B7"/>
    <w:rsid w:val="006E2D8B"/>
    <w:rsid w:val="006E5D83"/>
    <w:rsid w:val="006E66BC"/>
    <w:rsid w:val="006F0B23"/>
    <w:rsid w:val="006F1565"/>
    <w:rsid w:val="006F4333"/>
    <w:rsid w:val="006F68D8"/>
    <w:rsid w:val="007024C4"/>
    <w:rsid w:val="0071051E"/>
    <w:rsid w:val="00710A95"/>
    <w:rsid w:val="0071168C"/>
    <w:rsid w:val="00712234"/>
    <w:rsid w:val="00712B99"/>
    <w:rsid w:val="00715096"/>
    <w:rsid w:val="007224B0"/>
    <w:rsid w:val="00722E33"/>
    <w:rsid w:val="00724373"/>
    <w:rsid w:val="00724E12"/>
    <w:rsid w:val="00724E9E"/>
    <w:rsid w:val="007251F2"/>
    <w:rsid w:val="00727128"/>
    <w:rsid w:val="007277AB"/>
    <w:rsid w:val="007277BC"/>
    <w:rsid w:val="00731193"/>
    <w:rsid w:val="00732BA5"/>
    <w:rsid w:val="0073592A"/>
    <w:rsid w:val="00740B9D"/>
    <w:rsid w:val="007462BE"/>
    <w:rsid w:val="00750321"/>
    <w:rsid w:val="007511BF"/>
    <w:rsid w:val="0075177C"/>
    <w:rsid w:val="007549B3"/>
    <w:rsid w:val="007555EB"/>
    <w:rsid w:val="00755BB0"/>
    <w:rsid w:val="00763036"/>
    <w:rsid w:val="00767843"/>
    <w:rsid w:val="00771015"/>
    <w:rsid w:val="00776B47"/>
    <w:rsid w:val="00780D62"/>
    <w:rsid w:val="00783247"/>
    <w:rsid w:val="0078354C"/>
    <w:rsid w:val="0078423F"/>
    <w:rsid w:val="00787A99"/>
    <w:rsid w:val="007902EA"/>
    <w:rsid w:val="007905AE"/>
    <w:rsid w:val="00795A83"/>
    <w:rsid w:val="007A5B67"/>
    <w:rsid w:val="007B74DC"/>
    <w:rsid w:val="007C5E2B"/>
    <w:rsid w:val="007C6213"/>
    <w:rsid w:val="007C62E9"/>
    <w:rsid w:val="007D0F48"/>
    <w:rsid w:val="007D325A"/>
    <w:rsid w:val="007D71CC"/>
    <w:rsid w:val="007D7C37"/>
    <w:rsid w:val="007E0370"/>
    <w:rsid w:val="007E39D2"/>
    <w:rsid w:val="007E6755"/>
    <w:rsid w:val="007E6D22"/>
    <w:rsid w:val="007E74BC"/>
    <w:rsid w:val="007F470E"/>
    <w:rsid w:val="007F49F1"/>
    <w:rsid w:val="008011D0"/>
    <w:rsid w:val="00803E0F"/>
    <w:rsid w:val="00805B97"/>
    <w:rsid w:val="00807A66"/>
    <w:rsid w:val="00810049"/>
    <w:rsid w:val="008113B9"/>
    <w:rsid w:val="00812086"/>
    <w:rsid w:val="0081240E"/>
    <w:rsid w:val="008156BC"/>
    <w:rsid w:val="0082068F"/>
    <w:rsid w:val="008253F4"/>
    <w:rsid w:val="008268FC"/>
    <w:rsid w:val="008278CE"/>
    <w:rsid w:val="0083141E"/>
    <w:rsid w:val="00831AEC"/>
    <w:rsid w:val="00833585"/>
    <w:rsid w:val="008405E7"/>
    <w:rsid w:val="008432F9"/>
    <w:rsid w:val="0084553F"/>
    <w:rsid w:val="008459A4"/>
    <w:rsid w:val="008477F8"/>
    <w:rsid w:val="00850A22"/>
    <w:rsid w:val="00852010"/>
    <w:rsid w:val="00852E0A"/>
    <w:rsid w:val="00855D8E"/>
    <w:rsid w:val="00861C13"/>
    <w:rsid w:val="00863C27"/>
    <w:rsid w:val="00863C6F"/>
    <w:rsid w:val="008646FA"/>
    <w:rsid w:val="00870C6D"/>
    <w:rsid w:val="00873266"/>
    <w:rsid w:val="00873F3D"/>
    <w:rsid w:val="008743BF"/>
    <w:rsid w:val="0087474D"/>
    <w:rsid w:val="00876FA8"/>
    <w:rsid w:val="008807DF"/>
    <w:rsid w:val="00880888"/>
    <w:rsid w:val="00881E66"/>
    <w:rsid w:val="00881F77"/>
    <w:rsid w:val="008900BE"/>
    <w:rsid w:val="0089351E"/>
    <w:rsid w:val="00893C92"/>
    <w:rsid w:val="00897A0B"/>
    <w:rsid w:val="008A191F"/>
    <w:rsid w:val="008A6372"/>
    <w:rsid w:val="008A6826"/>
    <w:rsid w:val="008A6EDF"/>
    <w:rsid w:val="008B041B"/>
    <w:rsid w:val="008B0696"/>
    <w:rsid w:val="008B0AD7"/>
    <w:rsid w:val="008B2B08"/>
    <w:rsid w:val="008B4C17"/>
    <w:rsid w:val="008B5FCF"/>
    <w:rsid w:val="008C02CB"/>
    <w:rsid w:val="008C16BA"/>
    <w:rsid w:val="008C1AC3"/>
    <w:rsid w:val="008C24FF"/>
    <w:rsid w:val="008C5880"/>
    <w:rsid w:val="008C7B46"/>
    <w:rsid w:val="008D1851"/>
    <w:rsid w:val="008D24AC"/>
    <w:rsid w:val="008D33B8"/>
    <w:rsid w:val="008D3B28"/>
    <w:rsid w:val="008D6C42"/>
    <w:rsid w:val="008D7F9F"/>
    <w:rsid w:val="008E0C96"/>
    <w:rsid w:val="008E204F"/>
    <w:rsid w:val="008E3AC5"/>
    <w:rsid w:val="008E408B"/>
    <w:rsid w:val="008E5AC6"/>
    <w:rsid w:val="008F12B9"/>
    <w:rsid w:val="008F2217"/>
    <w:rsid w:val="008F298C"/>
    <w:rsid w:val="008F34AE"/>
    <w:rsid w:val="008F3DF2"/>
    <w:rsid w:val="008F441E"/>
    <w:rsid w:val="008F6224"/>
    <w:rsid w:val="009013D4"/>
    <w:rsid w:val="009014D0"/>
    <w:rsid w:val="00903F1A"/>
    <w:rsid w:val="00904758"/>
    <w:rsid w:val="0090581D"/>
    <w:rsid w:val="00906008"/>
    <w:rsid w:val="00906040"/>
    <w:rsid w:val="0091206F"/>
    <w:rsid w:val="009133A9"/>
    <w:rsid w:val="00913E79"/>
    <w:rsid w:val="0091409A"/>
    <w:rsid w:val="009163D0"/>
    <w:rsid w:val="00931BA4"/>
    <w:rsid w:val="00931FD1"/>
    <w:rsid w:val="00934E47"/>
    <w:rsid w:val="0094119F"/>
    <w:rsid w:val="009412BC"/>
    <w:rsid w:val="009441D3"/>
    <w:rsid w:val="0094450C"/>
    <w:rsid w:val="009457E1"/>
    <w:rsid w:val="00945B19"/>
    <w:rsid w:val="0094637A"/>
    <w:rsid w:val="00946516"/>
    <w:rsid w:val="00947A77"/>
    <w:rsid w:val="00950749"/>
    <w:rsid w:val="00952792"/>
    <w:rsid w:val="00953BD9"/>
    <w:rsid w:val="009566A2"/>
    <w:rsid w:val="00960424"/>
    <w:rsid w:val="0096561B"/>
    <w:rsid w:val="009668DB"/>
    <w:rsid w:val="009721A9"/>
    <w:rsid w:val="009725A8"/>
    <w:rsid w:val="00976D6F"/>
    <w:rsid w:val="00977CFF"/>
    <w:rsid w:val="00982CB4"/>
    <w:rsid w:val="0098417C"/>
    <w:rsid w:val="009848F4"/>
    <w:rsid w:val="0098655D"/>
    <w:rsid w:val="0099028B"/>
    <w:rsid w:val="00993766"/>
    <w:rsid w:val="009A12EA"/>
    <w:rsid w:val="009A7631"/>
    <w:rsid w:val="009C1430"/>
    <w:rsid w:val="009C1AD5"/>
    <w:rsid w:val="009C3682"/>
    <w:rsid w:val="009C6B3D"/>
    <w:rsid w:val="009C7760"/>
    <w:rsid w:val="009D12BD"/>
    <w:rsid w:val="009D218E"/>
    <w:rsid w:val="009D3A31"/>
    <w:rsid w:val="009D4E0A"/>
    <w:rsid w:val="009D5A4D"/>
    <w:rsid w:val="009D5ADC"/>
    <w:rsid w:val="009D5B66"/>
    <w:rsid w:val="009D74A3"/>
    <w:rsid w:val="009E0AFE"/>
    <w:rsid w:val="009E7DEF"/>
    <w:rsid w:val="009F2030"/>
    <w:rsid w:val="009F31A4"/>
    <w:rsid w:val="009F3F2A"/>
    <w:rsid w:val="009F4439"/>
    <w:rsid w:val="009F4759"/>
    <w:rsid w:val="009F48A9"/>
    <w:rsid w:val="009F6EC9"/>
    <w:rsid w:val="00A00C7A"/>
    <w:rsid w:val="00A010D6"/>
    <w:rsid w:val="00A042D9"/>
    <w:rsid w:val="00A07F27"/>
    <w:rsid w:val="00A1080D"/>
    <w:rsid w:val="00A10DE2"/>
    <w:rsid w:val="00A11030"/>
    <w:rsid w:val="00A124BA"/>
    <w:rsid w:val="00A13067"/>
    <w:rsid w:val="00A14FC6"/>
    <w:rsid w:val="00A16FF1"/>
    <w:rsid w:val="00A21A3C"/>
    <w:rsid w:val="00A22F04"/>
    <w:rsid w:val="00A2411B"/>
    <w:rsid w:val="00A243B6"/>
    <w:rsid w:val="00A26CE6"/>
    <w:rsid w:val="00A27ABF"/>
    <w:rsid w:val="00A3362C"/>
    <w:rsid w:val="00A33A0C"/>
    <w:rsid w:val="00A33A31"/>
    <w:rsid w:val="00A34CEB"/>
    <w:rsid w:val="00A35C3D"/>
    <w:rsid w:val="00A35ED6"/>
    <w:rsid w:val="00A3632D"/>
    <w:rsid w:val="00A40640"/>
    <w:rsid w:val="00A408FD"/>
    <w:rsid w:val="00A4185C"/>
    <w:rsid w:val="00A42374"/>
    <w:rsid w:val="00A43247"/>
    <w:rsid w:val="00A44BFE"/>
    <w:rsid w:val="00A46A63"/>
    <w:rsid w:val="00A503D7"/>
    <w:rsid w:val="00A50971"/>
    <w:rsid w:val="00A52264"/>
    <w:rsid w:val="00A53518"/>
    <w:rsid w:val="00A550CE"/>
    <w:rsid w:val="00A57742"/>
    <w:rsid w:val="00A57C95"/>
    <w:rsid w:val="00A60B64"/>
    <w:rsid w:val="00A616C8"/>
    <w:rsid w:val="00A641D7"/>
    <w:rsid w:val="00A64E33"/>
    <w:rsid w:val="00A66C34"/>
    <w:rsid w:val="00A71C69"/>
    <w:rsid w:val="00A7321A"/>
    <w:rsid w:val="00A73C40"/>
    <w:rsid w:val="00A76737"/>
    <w:rsid w:val="00A773A9"/>
    <w:rsid w:val="00A81D57"/>
    <w:rsid w:val="00A8587B"/>
    <w:rsid w:val="00A93B60"/>
    <w:rsid w:val="00A94EF6"/>
    <w:rsid w:val="00A974C1"/>
    <w:rsid w:val="00A97BA1"/>
    <w:rsid w:val="00AA11FA"/>
    <w:rsid w:val="00AA1C7B"/>
    <w:rsid w:val="00AA2F67"/>
    <w:rsid w:val="00AA537F"/>
    <w:rsid w:val="00AA6FC6"/>
    <w:rsid w:val="00AA7073"/>
    <w:rsid w:val="00AB0140"/>
    <w:rsid w:val="00AB14A9"/>
    <w:rsid w:val="00AB3A70"/>
    <w:rsid w:val="00AB4E91"/>
    <w:rsid w:val="00AB55C5"/>
    <w:rsid w:val="00AB7525"/>
    <w:rsid w:val="00AC1DA0"/>
    <w:rsid w:val="00AC58EE"/>
    <w:rsid w:val="00AD05FD"/>
    <w:rsid w:val="00AD0AB3"/>
    <w:rsid w:val="00AD22D3"/>
    <w:rsid w:val="00AD36B4"/>
    <w:rsid w:val="00AD40E5"/>
    <w:rsid w:val="00AD5440"/>
    <w:rsid w:val="00AE49F6"/>
    <w:rsid w:val="00AE5061"/>
    <w:rsid w:val="00AE7670"/>
    <w:rsid w:val="00AF1B7E"/>
    <w:rsid w:val="00AF1DD3"/>
    <w:rsid w:val="00AF41C3"/>
    <w:rsid w:val="00AF6339"/>
    <w:rsid w:val="00B00FEA"/>
    <w:rsid w:val="00B01D68"/>
    <w:rsid w:val="00B02EB6"/>
    <w:rsid w:val="00B0447A"/>
    <w:rsid w:val="00B0529A"/>
    <w:rsid w:val="00B05452"/>
    <w:rsid w:val="00B10714"/>
    <w:rsid w:val="00B109D9"/>
    <w:rsid w:val="00B214C9"/>
    <w:rsid w:val="00B23F26"/>
    <w:rsid w:val="00B247A4"/>
    <w:rsid w:val="00B24C31"/>
    <w:rsid w:val="00B24D9A"/>
    <w:rsid w:val="00B338F1"/>
    <w:rsid w:val="00B3512C"/>
    <w:rsid w:val="00B35315"/>
    <w:rsid w:val="00B36E11"/>
    <w:rsid w:val="00B4002A"/>
    <w:rsid w:val="00B426CA"/>
    <w:rsid w:val="00B43B62"/>
    <w:rsid w:val="00B45117"/>
    <w:rsid w:val="00B4591D"/>
    <w:rsid w:val="00B47ACA"/>
    <w:rsid w:val="00B51A9E"/>
    <w:rsid w:val="00B51BC3"/>
    <w:rsid w:val="00B5221A"/>
    <w:rsid w:val="00B56E6E"/>
    <w:rsid w:val="00B629F6"/>
    <w:rsid w:val="00B62D7A"/>
    <w:rsid w:val="00B6499D"/>
    <w:rsid w:val="00B65B41"/>
    <w:rsid w:val="00B66963"/>
    <w:rsid w:val="00B67D5E"/>
    <w:rsid w:val="00B71108"/>
    <w:rsid w:val="00B71CF7"/>
    <w:rsid w:val="00B7415D"/>
    <w:rsid w:val="00B76655"/>
    <w:rsid w:val="00B769DB"/>
    <w:rsid w:val="00B77096"/>
    <w:rsid w:val="00B80262"/>
    <w:rsid w:val="00B81053"/>
    <w:rsid w:val="00B82E83"/>
    <w:rsid w:val="00B8625B"/>
    <w:rsid w:val="00B8760E"/>
    <w:rsid w:val="00B90B60"/>
    <w:rsid w:val="00B92DF0"/>
    <w:rsid w:val="00B95C4E"/>
    <w:rsid w:val="00BA0AF3"/>
    <w:rsid w:val="00BA1575"/>
    <w:rsid w:val="00BA2B88"/>
    <w:rsid w:val="00BA4931"/>
    <w:rsid w:val="00BB00E0"/>
    <w:rsid w:val="00BB44DC"/>
    <w:rsid w:val="00BB50FB"/>
    <w:rsid w:val="00BB73EB"/>
    <w:rsid w:val="00BC1E90"/>
    <w:rsid w:val="00BD2190"/>
    <w:rsid w:val="00BD603A"/>
    <w:rsid w:val="00BD6194"/>
    <w:rsid w:val="00BD6B03"/>
    <w:rsid w:val="00BD6B79"/>
    <w:rsid w:val="00BD77E8"/>
    <w:rsid w:val="00BE13C6"/>
    <w:rsid w:val="00BE13E4"/>
    <w:rsid w:val="00BE1E37"/>
    <w:rsid w:val="00BE28F0"/>
    <w:rsid w:val="00BE3EAF"/>
    <w:rsid w:val="00BE5F3B"/>
    <w:rsid w:val="00BE7CDE"/>
    <w:rsid w:val="00BF3634"/>
    <w:rsid w:val="00BF39CE"/>
    <w:rsid w:val="00BF3B9A"/>
    <w:rsid w:val="00BF4AAC"/>
    <w:rsid w:val="00BF4D2D"/>
    <w:rsid w:val="00C004BF"/>
    <w:rsid w:val="00C009C4"/>
    <w:rsid w:val="00C00D9B"/>
    <w:rsid w:val="00C01C77"/>
    <w:rsid w:val="00C06264"/>
    <w:rsid w:val="00C0697C"/>
    <w:rsid w:val="00C07642"/>
    <w:rsid w:val="00C12209"/>
    <w:rsid w:val="00C144DB"/>
    <w:rsid w:val="00C1460E"/>
    <w:rsid w:val="00C2107D"/>
    <w:rsid w:val="00C22D86"/>
    <w:rsid w:val="00C25837"/>
    <w:rsid w:val="00C31433"/>
    <w:rsid w:val="00C339D7"/>
    <w:rsid w:val="00C37799"/>
    <w:rsid w:val="00C426C1"/>
    <w:rsid w:val="00C42E95"/>
    <w:rsid w:val="00C43446"/>
    <w:rsid w:val="00C436CB"/>
    <w:rsid w:val="00C45402"/>
    <w:rsid w:val="00C50224"/>
    <w:rsid w:val="00C50E03"/>
    <w:rsid w:val="00C63CF9"/>
    <w:rsid w:val="00C65BAF"/>
    <w:rsid w:val="00C65C00"/>
    <w:rsid w:val="00C66456"/>
    <w:rsid w:val="00C71EF7"/>
    <w:rsid w:val="00C72348"/>
    <w:rsid w:val="00C76118"/>
    <w:rsid w:val="00C76D65"/>
    <w:rsid w:val="00C8230B"/>
    <w:rsid w:val="00C83A2B"/>
    <w:rsid w:val="00C84FFA"/>
    <w:rsid w:val="00C8643D"/>
    <w:rsid w:val="00C9026D"/>
    <w:rsid w:val="00C90C61"/>
    <w:rsid w:val="00C90D67"/>
    <w:rsid w:val="00C91B07"/>
    <w:rsid w:val="00C91B37"/>
    <w:rsid w:val="00C93BB9"/>
    <w:rsid w:val="00C9468C"/>
    <w:rsid w:val="00C953C2"/>
    <w:rsid w:val="00C96532"/>
    <w:rsid w:val="00CA2129"/>
    <w:rsid w:val="00CA6200"/>
    <w:rsid w:val="00CA6BFA"/>
    <w:rsid w:val="00CB18E7"/>
    <w:rsid w:val="00CB2EE9"/>
    <w:rsid w:val="00CB3924"/>
    <w:rsid w:val="00CB51AC"/>
    <w:rsid w:val="00CB5A4A"/>
    <w:rsid w:val="00CC2B29"/>
    <w:rsid w:val="00CC3ED9"/>
    <w:rsid w:val="00CC71AB"/>
    <w:rsid w:val="00CD02E1"/>
    <w:rsid w:val="00CD0325"/>
    <w:rsid w:val="00CD2537"/>
    <w:rsid w:val="00CD76F7"/>
    <w:rsid w:val="00CE0D14"/>
    <w:rsid w:val="00CE1B32"/>
    <w:rsid w:val="00CE40E8"/>
    <w:rsid w:val="00CE68E1"/>
    <w:rsid w:val="00CE7239"/>
    <w:rsid w:val="00CF0E2A"/>
    <w:rsid w:val="00CF147F"/>
    <w:rsid w:val="00CF20D9"/>
    <w:rsid w:val="00CF2A09"/>
    <w:rsid w:val="00CF5E73"/>
    <w:rsid w:val="00CF7FFE"/>
    <w:rsid w:val="00D04D23"/>
    <w:rsid w:val="00D05E7C"/>
    <w:rsid w:val="00D06DAB"/>
    <w:rsid w:val="00D0782A"/>
    <w:rsid w:val="00D163B1"/>
    <w:rsid w:val="00D218A2"/>
    <w:rsid w:val="00D221E2"/>
    <w:rsid w:val="00D22A06"/>
    <w:rsid w:val="00D237B4"/>
    <w:rsid w:val="00D23BAB"/>
    <w:rsid w:val="00D27ABA"/>
    <w:rsid w:val="00D30C5D"/>
    <w:rsid w:val="00D31910"/>
    <w:rsid w:val="00D31B2D"/>
    <w:rsid w:val="00D37EE5"/>
    <w:rsid w:val="00D43FA2"/>
    <w:rsid w:val="00D44EEE"/>
    <w:rsid w:val="00D461B2"/>
    <w:rsid w:val="00D47945"/>
    <w:rsid w:val="00D5168B"/>
    <w:rsid w:val="00D534AF"/>
    <w:rsid w:val="00D60303"/>
    <w:rsid w:val="00D64E88"/>
    <w:rsid w:val="00D661FC"/>
    <w:rsid w:val="00D66F66"/>
    <w:rsid w:val="00D66FE8"/>
    <w:rsid w:val="00D72C11"/>
    <w:rsid w:val="00D744AD"/>
    <w:rsid w:val="00D8049F"/>
    <w:rsid w:val="00D80DF4"/>
    <w:rsid w:val="00D85672"/>
    <w:rsid w:val="00D9242D"/>
    <w:rsid w:val="00D95B75"/>
    <w:rsid w:val="00D96099"/>
    <w:rsid w:val="00D9651B"/>
    <w:rsid w:val="00D97E73"/>
    <w:rsid w:val="00DA027F"/>
    <w:rsid w:val="00DA18B0"/>
    <w:rsid w:val="00DA5FF4"/>
    <w:rsid w:val="00DA64F3"/>
    <w:rsid w:val="00DA74B0"/>
    <w:rsid w:val="00DB3105"/>
    <w:rsid w:val="00DB553E"/>
    <w:rsid w:val="00DB60D1"/>
    <w:rsid w:val="00DB7305"/>
    <w:rsid w:val="00DB7EAF"/>
    <w:rsid w:val="00DC08F5"/>
    <w:rsid w:val="00DC5773"/>
    <w:rsid w:val="00DC7A18"/>
    <w:rsid w:val="00DC7DA8"/>
    <w:rsid w:val="00DD29E8"/>
    <w:rsid w:val="00DD328A"/>
    <w:rsid w:val="00DD3E75"/>
    <w:rsid w:val="00DD503A"/>
    <w:rsid w:val="00DD5846"/>
    <w:rsid w:val="00DD5F71"/>
    <w:rsid w:val="00DD626A"/>
    <w:rsid w:val="00DE19C6"/>
    <w:rsid w:val="00DE3D7C"/>
    <w:rsid w:val="00DE4183"/>
    <w:rsid w:val="00DE4D0F"/>
    <w:rsid w:val="00DE4E3E"/>
    <w:rsid w:val="00DE64EB"/>
    <w:rsid w:val="00DE6F62"/>
    <w:rsid w:val="00DE71A9"/>
    <w:rsid w:val="00DF2252"/>
    <w:rsid w:val="00DF275A"/>
    <w:rsid w:val="00DF2891"/>
    <w:rsid w:val="00DF2F1A"/>
    <w:rsid w:val="00DF6B64"/>
    <w:rsid w:val="00E01FD4"/>
    <w:rsid w:val="00E0402E"/>
    <w:rsid w:val="00E05E40"/>
    <w:rsid w:val="00E10403"/>
    <w:rsid w:val="00E175AB"/>
    <w:rsid w:val="00E20923"/>
    <w:rsid w:val="00E20B24"/>
    <w:rsid w:val="00E22AAB"/>
    <w:rsid w:val="00E25BA4"/>
    <w:rsid w:val="00E30631"/>
    <w:rsid w:val="00E31BAF"/>
    <w:rsid w:val="00E336EC"/>
    <w:rsid w:val="00E33F02"/>
    <w:rsid w:val="00E35F49"/>
    <w:rsid w:val="00E366FE"/>
    <w:rsid w:val="00E4129B"/>
    <w:rsid w:val="00E43AB7"/>
    <w:rsid w:val="00E500F3"/>
    <w:rsid w:val="00E534C3"/>
    <w:rsid w:val="00E6077C"/>
    <w:rsid w:val="00E62A33"/>
    <w:rsid w:val="00E62F77"/>
    <w:rsid w:val="00E703B2"/>
    <w:rsid w:val="00E7173E"/>
    <w:rsid w:val="00E73952"/>
    <w:rsid w:val="00E7446D"/>
    <w:rsid w:val="00E7579A"/>
    <w:rsid w:val="00E768C7"/>
    <w:rsid w:val="00E76DB8"/>
    <w:rsid w:val="00E7739E"/>
    <w:rsid w:val="00E80864"/>
    <w:rsid w:val="00E84277"/>
    <w:rsid w:val="00E86031"/>
    <w:rsid w:val="00E905E1"/>
    <w:rsid w:val="00E91A07"/>
    <w:rsid w:val="00E94674"/>
    <w:rsid w:val="00E965C6"/>
    <w:rsid w:val="00E97561"/>
    <w:rsid w:val="00EA2558"/>
    <w:rsid w:val="00EA34BB"/>
    <w:rsid w:val="00EA4B42"/>
    <w:rsid w:val="00EA4E7A"/>
    <w:rsid w:val="00EB0F37"/>
    <w:rsid w:val="00EB150D"/>
    <w:rsid w:val="00EB231E"/>
    <w:rsid w:val="00EB32A9"/>
    <w:rsid w:val="00EB40A5"/>
    <w:rsid w:val="00EC2613"/>
    <w:rsid w:val="00EC3E6B"/>
    <w:rsid w:val="00EC5C65"/>
    <w:rsid w:val="00ED1620"/>
    <w:rsid w:val="00ED37DF"/>
    <w:rsid w:val="00ED4418"/>
    <w:rsid w:val="00ED62C3"/>
    <w:rsid w:val="00EE0F60"/>
    <w:rsid w:val="00EE366A"/>
    <w:rsid w:val="00EE5B8C"/>
    <w:rsid w:val="00EF02C0"/>
    <w:rsid w:val="00EF0D88"/>
    <w:rsid w:val="00EF1C81"/>
    <w:rsid w:val="00EF1ED3"/>
    <w:rsid w:val="00EF2C3C"/>
    <w:rsid w:val="00EF2FBC"/>
    <w:rsid w:val="00EF5873"/>
    <w:rsid w:val="00F00E43"/>
    <w:rsid w:val="00F03D60"/>
    <w:rsid w:val="00F04A4F"/>
    <w:rsid w:val="00F05E8E"/>
    <w:rsid w:val="00F0611E"/>
    <w:rsid w:val="00F07B69"/>
    <w:rsid w:val="00F10CC0"/>
    <w:rsid w:val="00F14D6B"/>
    <w:rsid w:val="00F1500B"/>
    <w:rsid w:val="00F16857"/>
    <w:rsid w:val="00F177A0"/>
    <w:rsid w:val="00F21B07"/>
    <w:rsid w:val="00F23CEC"/>
    <w:rsid w:val="00F240FE"/>
    <w:rsid w:val="00F2412F"/>
    <w:rsid w:val="00F254FF"/>
    <w:rsid w:val="00F26E51"/>
    <w:rsid w:val="00F276CD"/>
    <w:rsid w:val="00F34D32"/>
    <w:rsid w:val="00F4275B"/>
    <w:rsid w:val="00F43D57"/>
    <w:rsid w:val="00F44D9B"/>
    <w:rsid w:val="00F45278"/>
    <w:rsid w:val="00F47C40"/>
    <w:rsid w:val="00F5349A"/>
    <w:rsid w:val="00F6280E"/>
    <w:rsid w:val="00F63180"/>
    <w:rsid w:val="00F66996"/>
    <w:rsid w:val="00F74FE8"/>
    <w:rsid w:val="00F80E9D"/>
    <w:rsid w:val="00F821BD"/>
    <w:rsid w:val="00F83307"/>
    <w:rsid w:val="00F92C99"/>
    <w:rsid w:val="00F9377B"/>
    <w:rsid w:val="00FA27FC"/>
    <w:rsid w:val="00FA4186"/>
    <w:rsid w:val="00FB00B1"/>
    <w:rsid w:val="00FB2915"/>
    <w:rsid w:val="00FB305C"/>
    <w:rsid w:val="00FB391F"/>
    <w:rsid w:val="00FB3FA6"/>
    <w:rsid w:val="00FB7E51"/>
    <w:rsid w:val="00FC0DFD"/>
    <w:rsid w:val="00FC1C0A"/>
    <w:rsid w:val="00FC2BF4"/>
    <w:rsid w:val="00FC4938"/>
    <w:rsid w:val="00FC5FBC"/>
    <w:rsid w:val="00FD040B"/>
    <w:rsid w:val="00FD51FD"/>
    <w:rsid w:val="00FD6B53"/>
    <w:rsid w:val="00FE15D2"/>
    <w:rsid w:val="00FE22F3"/>
    <w:rsid w:val="00FE2731"/>
    <w:rsid w:val="00FE30AB"/>
    <w:rsid w:val="00FE5292"/>
    <w:rsid w:val="00FF30A2"/>
    <w:rsid w:val="00FF42FE"/>
    <w:rsid w:val="00FF6743"/>
    <w:rsid w:val="0C7203DA"/>
    <w:rsid w:val="294A1B30"/>
    <w:rsid w:val="41F56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CE95A"/>
  <w15:chartTrackingRefBased/>
  <w15:docId w15:val="{D6C48436-03A4-4C00-8FB4-0C3474DAA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F8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F20D9"/>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CF20D9"/>
    <w:pPr>
      <w:ind w:left="720"/>
      <w:contextualSpacing/>
    </w:pPr>
  </w:style>
  <w:style w:type="paragraph" w:styleId="NoSpacing">
    <w:name w:val="No Spacing"/>
    <w:uiPriority w:val="1"/>
    <w:qFormat/>
    <w:rsid w:val="00476878"/>
    <w:pPr>
      <w:spacing w:after="0" w:line="240" w:lineRule="auto"/>
    </w:pPr>
  </w:style>
  <w:style w:type="paragraph" w:customStyle="1" w:styleId="paragraph">
    <w:name w:val="paragraph"/>
    <w:basedOn w:val="Normal"/>
    <w:rsid w:val="00931F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31FD1"/>
  </w:style>
  <w:style w:type="character" w:customStyle="1" w:styleId="contextualspellingandgrammarerror">
    <w:name w:val="contextualspellingandgrammarerror"/>
    <w:basedOn w:val="DefaultParagraphFont"/>
    <w:rsid w:val="00931FD1"/>
  </w:style>
  <w:style w:type="character" w:customStyle="1" w:styleId="eop">
    <w:name w:val="eop"/>
    <w:basedOn w:val="DefaultParagraphFont"/>
    <w:rsid w:val="00931FD1"/>
  </w:style>
  <w:style w:type="character" w:styleId="Hyperlink">
    <w:name w:val="Hyperlink"/>
    <w:basedOn w:val="DefaultParagraphFont"/>
    <w:uiPriority w:val="99"/>
    <w:unhideWhenUsed/>
    <w:rsid w:val="005C61BD"/>
    <w:rPr>
      <w:color w:val="0563C1" w:themeColor="hyperlink"/>
      <w:u w:val="single"/>
    </w:rPr>
  </w:style>
  <w:style w:type="character" w:styleId="UnresolvedMention">
    <w:name w:val="Unresolved Mention"/>
    <w:basedOn w:val="DefaultParagraphFont"/>
    <w:uiPriority w:val="99"/>
    <w:semiHidden/>
    <w:unhideWhenUsed/>
    <w:rsid w:val="005C61BD"/>
    <w:rPr>
      <w:color w:val="605E5C"/>
      <w:shd w:val="clear" w:color="auto" w:fill="E1DFDD"/>
    </w:rPr>
  </w:style>
  <w:style w:type="character" w:customStyle="1" w:styleId="spellingerror">
    <w:name w:val="spellingerror"/>
    <w:basedOn w:val="DefaultParagraphFont"/>
    <w:rsid w:val="00EA2558"/>
  </w:style>
  <w:style w:type="character" w:customStyle="1" w:styleId="scxw27624313">
    <w:name w:val="scxw27624313"/>
    <w:basedOn w:val="DefaultParagraphFont"/>
    <w:rsid w:val="007A5B67"/>
  </w:style>
  <w:style w:type="character" w:customStyle="1" w:styleId="advancedproofingissue">
    <w:name w:val="advancedproofingissue"/>
    <w:basedOn w:val="DefaultParagraphFont"/>
    <w:rsid w:val="001F2E6F"/>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651F8E"/>
    <w:rPr>
      <w:rFonts w:asciiTheme="majorHAnsi" w:eastAsiaTheme="majorEastAsia" w:hAnsiTheme="majorHAnsi" w:cstheme="majorBidi"/>
      <w:color w:val="2F5496" w:themeColor="accent1" w:themeShade="BF"/>
      <w:sz w:val="32"/>
      <w:szCs w:val="32"/>
      <w:lang w:val="en-US"/>
    </w:rPr>
  </w:style>
  <w:style w:type="paragraph" w:styleId="Title">
    <w:name w:val="Title"/>
    <w:basedOn w:val="Normal"/>
    <w:next w:val="Normal"/>
    <w:link w:val="TitleChar"/>
    <w:uiPriority w:val="10"/>
    <w:qFormat/>
    <w:rsid w:val="00A4185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4185C"/>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3884993">
      <w:bodyDiv w:val="1"/>
      <w:marLeft w:val="0"/>
      <w:marRight w:val="0"/>
      <w:marTop w:val="0"/>
      <w:marBottom w:val="0"/>
      <w:divBdr>
        <w:top w:val="none" w:sz="0" w:space="0" w:color="auto"/>
        <w:left w:val="none" w:sz="0" w:space="0" w:color="auto"/>
        <w:bottom w:val="none" w:sz="0" w:space="0" w:color="auto"/>
        <w:right w:val="none" w:sz="0" w:space="0" w:color="auto"/>
      </w:divBdr>
    </w:div>
    <w:div w:id="1259219811">
      <w:bodyDiv w:val="1"/>
      <w:marLeft w:val="0"/>
      <w:marRight w:val="0"/>
      <w:marTop w:val="0"/>
      <w:marBottom w:val="0"/>
      <w:divBdr>
        <w:top w:val="none" w:sz="0" w:space="0" w:color="auto"/>
        <w:left w:val="none" w:sz="0" w:space="0" w:color="auto"/>
        <w:bottom w:val="none" w:sz="0" w:space="0" w:color="auto"/>
        <w:right w:val="none" w:sz="0" w:space="0" w:color="auto"/>
      </w:divBdr>
    </w:div>
    <w:div w:id="2112040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BFB1D9-066A-41FC-89C6-A5DD7D8F92AF}">
  <ds:schemaRefs>
    <ds:schemaRef ds:uri="http://schemas.microsoft.com/sharepoint/v3/contenttype/forms"/>
  </ds:schemaRefs>
</ds:datastoreItem>
</file>

<file path=customXml/itemProps2.xml><?xml version="1.0" encoding="utf-8"?>
<ds:datastoreItem xmlns:ds="http://schemas.openxmlformats.org/officeDocument/2006/customXml" ds:itemID="{0FE1DD38-BCC8-4208-8625-16E8731C08AC}">
  <ds:schemaRefs>
    <ds:schemaRef ds:uri="921765a0-fcf6-47d1-8ac4-5d670786d758"/>
    <ds:schemaRef ds:uri="http://schemas.openxmlformats.org/package/2006/metadata/core-properties"/>
    <ds:schemaRef ds:uri="http://schemas.microsoft.com/office/2006/documentManagement/types"/>
    <ds:schemaRef ds:uri="http://purl.org/dc/terms/"/>
    <ds:schemaRef ds:uri="http://www.w3.org/XML/1998/namespace"/>
    <ds:schemaRef ds:uri="http://purl.org/dc/dcmitype/"/>
    <ds:schemaRef ds:uri="http://schemas.microsoft.com/office/infopath/2007/PartnerControls"/>
    <ds:schemaRef ds:uri="http://purl.org/dc/elements/1.1/"/>
    <ds:schemaRef ds:uri="46b8f10f-f56e-4e87-af4a-2384ac144562"/>
    <ds:schemaRef ds:uri="http://schemas.microsoft.com/office/2006/metadata/properties"/>
  </ds:schemaRefs>
</ds:datastoreItem>
</file>

<file path=customXml/itemProps3.xml><?xml version="1.0" encoding="utf-8"?>
<ds:datastoreItem xmlns:ds="http://schemas.openxmlformats.org/officeDocument/2006/customXml" ds:itemID="{9CD49128-3112-4518-A947-FDACDAF50B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3E08A9-4846-4042-810F-AE71A7612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10525</Words>
  <Characters>59993</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 (1004469)</dc:creator>
  <cp:keywords/>
  <dc:description/>
  <cp:lastModifiedBy>Lauren LEWIS</cp:lastModifiedBy>
  <cp:revision>2</cp:revision>
  <dcterms:created xsi:type="dcterms:W3CDTF">2019-10-29T23:40:00Z</dcterms:created>
  <dcterms:modified xsi:type="dcterms:W3CDTF">2019-10-29T23:40:00Z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