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78C20" w14:textId="77777777" w:rsidR="000863E9" w:rsidRDefault="000863E9" w:rsidP="000863E9">
      <w:pPr>
        <w:spacing w:line="360" w:lineRule="auto"/>
        <w:jc w:val="center"/>
        <w:rPr>
          <w:rFonts w:ascii="Times New Roman" w:hAnsi="Times New Roman" w:cs="Times New Roman"/>
          <w:b/>
          <w:sz w:val="40"/>
        </w:rPr>
      </w:pPr>
    </w:p>
    <w:p w14:paraId="340BD9BE" w14:textId="1476F0FE" w:rsidR="00F460D7" w:rsidRDefault="00F03035" w:rsidP="000E0362">
      <w:pPr>
        <w:spacing w:line="360" w:lineRule="auto"/>
        <w:jc w:val="center"/>
        <w:rPr>
          <w:rFonts w:ascii="Times New Roman" w:hAnsi="Times New Roman" w:cs="Times New Roman"/>
          <w:b/>
          <w:sz w:val="40"/>
        </w:rPr>
      </w:pPr>
      <w:r w:rsidRPr="000863E9">
        <w:rPr>
          <w:rFonts w:ascii="Times New Roman" w:hAnsi="Times New Roman" w:cs="Times New Roman"/>
          <w:b/>
          <w:sz w:val="40"/>
        </w:rPr>
        <w:t>Digital Skills and Research Methods</w:t>
      </w:r>
    </w:p>
    <w:p w14:paraId="14DFBAE3" w14:textId="77777777" w:rsidR="000E0362" w:rsidRDefault="000E0362" w:rsidP="00F460D7">
      <w:pPr>
        <w:jc w:val="center"/>
        <w:rPr>
          <w:rFonts w:ascii="Times New Roman" w:hAnsi="Times New Roman" w:cs="Times New Roman"/>
          <w:b/>
          <w:bCs/>
          <w:sz w:val="32"/>
          <w:szCs w:val="32"/>
        </w:rPr>
      </w:pPr>
    </w:p>
    <w:p w14:paraId="4AC77E8C" w14:textId="0F7BA117" w:rsidR="00F460D7" w:rsidRPr="000E0362" w:rsidRDefault="00F460D7" w:rsidP="000E0362">
      <w:pPr>
        <w:jc w:val="center"/>
        <w:rPr>
          <w:rFonts w:ascii="Times New Roman" w:hAnsi="Times New Roman" w:cs="Times New Roman"/>
          <w:b/>
          <w:bCs/>
          <w:color w:val="0070C0"/>
          <w:sz w:val="32"/>
          <w:szCs w:val="32"/>
          <w:shd w:val="clear" w:color="auto" w:fill="FFFFFF"/>
        </w:rPr>
      </w:pPr>
      <w:r w:rsidRPr="000E0362">
        <w:rPr>
          <w:rFonts w:ascii="Times New Roman" w:hAnsi="Times New Roman" w:cs="Times New Roman"/>
          <w:b/>
          <w:bCs/>
          <w:color w:val="0070C0"/>
          <w:sz w:val="32"/>
          <w:szCs w:val="32"/>
        </w:rPr>
        <w:t xml:space="preserve">Student name: </w:t>
      </w:r>
      <w:r w:rsidR="000E0362" w:rsidRPr="000E0362">
        <w:rPr>
          <w:rFonts w:ascii="Times New Roman" w:hAnsi="Times New Roman" w:cs="Times New Roman"/>
          <w:b/>
          <w:bCs/>
          <w:color w:val="0070C0"/>
          <w:sz w:val="32"/>
          <w:szCs w:val="32"/>
          <w:shd w:val="clear" w:color="auto" w:fill="FFFFFF"/>
        </w:rPr>
        <w:t xml:space="preserve">Mohmed </w:t>
      </w:r>
      <w:proofErr w:type="spellStart"/>
      <w:r w:rsidR="000E0362" w:rsidRPr="000E0362">
        <w:rPr>
          <w:rFonts w:ascii="Times New Roman" w:hAnsi="Times New Roman" w:cs="Times New Roman"/>
          <w:b/>
          <w:bCs/>
          <w:color w:val="0070C0"/>
          <w:sz w:val="32"/>
          <w:szCs w:val="32"/>
          <w:shd w:val="clear" w:color="auto" w:fill="FFFFFF"/>
        </w:rPr>
        <w:t>Aarif</w:t>
      </w:r>
      <w:proofErr w:type="spellEnd"/>
      <w:r w:rsidR="000E0362" w:rsidRPr="000E0362">
        <w:rPr>
          <w:rFonts w:ascii="Times New Roman" w:hAnsi="Times New Roman" w:cs="Times New Roman"/>
          <w:b/>
          <w:bCs/>
          <w:color w:val="0070C0"/>
          <w:sz w:val="32"/>
          <w:szCs w:val="32"/>
          <w:shd w:val="clear" w:color="auto" w:fill="FFFFFF"/>
        </w:rPr>
        <w:t xml:space="preserve"> Idris Patel</w:t>
      </w:r>
    </w:p>
    <w:p w14:paraId="1BABB94A" w14:textId="1D59FA24" w:rsidR="00F460D7" w:rsidRDefault="003613B0" w:rsidP="003613B0">
      <w:pPr>
        <w:rPr>
          <w:rFonts w:ascii="Times New Roman" w:hAnsi="Times New Roman" w:cs="Times New Roman"/>
          <w:b/>
          <w:bCs/>
          <w:color w:val="0070C0"/>
          <w:sz w:val="32"/>
          <w:szCs w:val="32"/>
          <w:shd w:val="clear" w:color="auto" w:fill="FFFFFF"/>
        </w:rPr>
      </w:pPr>
      <w:r>
        <w:rPr>
          <w:rFonts w:ascii="Times New Roman" w:hAnsi="Times New Roman" w:cs="Times New Roman"/>
          <w:b/>
          <w:bCs/>
          <w:color w:val="0070C0"/>
          <w:sz w:val="32"/>
          <w:szCs w:val="32"/>
          <w:shd w:val="clear" w:color="auto" w:fill="FFFFFF"/>
        </w:rPr>
        <w:t xml:space="preserve">                        Student </w:t>
      </w:r>
      <w:r w:rsidR="00F460D7" w:rsidRPr="000E0362">
        <w:rPr>
          <w:rFonts w:ascii="Times New Roman" w:hAnsi="Times New Roman" w:cs="Times New Roman"/>
          <w:b/>
          <w:bCs/>
          <w:color w:val="0070C0"/>
          <w:sz w:val="32"/>
          <w:szCs w:val="32"/>
          <w:shd w:val="clear" w:color="auto" w:fill="FFFFFF"/>
        </w:rPr>
        <w:t>ID:</w:t>
      </w:r>
      <w:r w:rsidR="000E0362" w:rsidRPr="000E0362">
        <w:rPr>
          <w:rFonts w:ascii="Times New Roman" w:hAnsi="Times New Roman" w:cs="Times New Roman"/>
          <w:b/>
          <w:bCs/>
          <w:color w:val="0070C0"/>
          <w:sz w:val="32"/>
          <w:szCs w:val="32"/>
          <w:shd w:val="clear" w:color="auto" w:fill="FFFFFF"/>
        </w:rPr>
        <w:t xml:space="preserve"> 2120428</w:t>
      </w:r>
    </w:p>
    <w:p w14:paraId="1FDDEFBA" w14:textId="219262F2" w:rsidR="003613B0" w:rsidRDefault="003613B0" w:rsidP="003613B0">
      <w:pPr>
        <w:rPr>
          <w:rFonts w:ascii="Times New Roman" w:hAnsi="Times New Roman" w:cs="Times New Roman"/>
          <w:b/>
          <w:bCs/>
          <w:color w:val="0070C0"/>
          <w:sz w:val="32"/>
          <w:szCs w:val="32"/>
          <w:shd w:val="clear" w:color="auto" w:fill="FFFFFF"/>
        </w:rPr>
      </w:pPr>
      <w:r>
        <w:rPr>
          <w:rFonts w:ascii="Times New Roman" w:hAnsi="Times New Roman" w:cs="Times New Roman"/>
          <w:b/>
          <w:bCs/>
          <w:color w:val="0070C0"/>
          <w:sz w:val="32"/>
          <w:szCs w:val="32"/>
          <w:shd w:val="clear" w:color="auto" w:fill="FFFFFF"/>
        </w:rPr>
        <w:t xml:space="preserve">                       Lecturer name: </w:t>
      </w:r>
      <w:proofErr w:type="spellStart"/>
      <w:r>
        <w:rPr>
          <w:rFonts w:ascii="Times New Roman" w:hAnsi="Times New Roman" w:cs="Times New Roman"/>
          <w:b/>
          <w:bCs/>
          <w:color w:val="0070C0"/>
          <w:sz w:val="32"/>
          <w:szCs w:val="32"/>
          <w:shd w:val="clear" w:color="auto" w:fill="FFFFFF"/>
        </w:rPr>
        <w:t>Amitave</w:t>
      </w:r>
      <w:proofErr w:type="spellEnd"/>
      <w:r>
        <w:rPr>
          <w:rFonts w:ascii="Times New Roman" w:hAnsi="Times New Roman" w:cs="Times New Roman"/>
          <w:b/>
          <w:bCs/>
          <w:color w:val="0070C0"/>
          <w:sz w:val="32"/>
          <w:szCs w:val="32"/>
          <w:shd w:val="clear" w:color="auto" w:fill="FFFFFF"/>
        </w:rPr>
        <w:t xml:space="preserve"> </w:t>
      </w:r>
      <w:proofErr w:type="spellStart"/>
      <w:r>
        <w:rPr>
          <w:rFonts w:ascii="Times New Roman" w:hAnsi="Times New Roman" w:cs="Times New Roman"/>
          <w:b/>
          <w:bCs/>
          <w:color w:val="0070C0"/>
          <w:sz w:val="32"/>
          <w:szCs w:val="32"/>
          <w:shd w:val="clear" w:color="auto" w:fill="FFFFFF"/>
        </w:rPr>
        <w:t>Banik</w:t>
      </w:r>
      <w:proofErr w:type="spellEnd"/>
    </w:p>
    <w:p w14:paraId="07EA94C4" w14:textId="18288097" w:rsidR="003613B0" w:rsidRPr="000E0362" w:rsidRDefault="003613B0" w:rsidP="003613B0">
      <w:pPr>
        <w:rPr>
          <w:rFonts w:ascii="Times New Roman" w:hAnsi="Times New Roman" w:cs="Times New Roman"/>
          <w:b/>
          <w:bCs/>
          <w:color w:val="0070C0"/>
          <w:sz w:val="32"/>
          <w:szCs w:val="32"/>
        </w:rPr>
      </w:pPr>
      <w:r>
        <w:rPr>
          <w:rFonts w:ascii="Times New Roman" w:hAnsi="Times New Roman" w:cs="Times New Roman"/>
          <w:b/>
          <w:bCs/>
          <w:color w:val="0070C0"/>
          <w:sz w:val="32"/>
          <w:szCs w:val="32"/>
          <w:shd w:val="clear" w:color="auto" w:fill="FFFFFF"/>
        </w:rPr>
        <w:t xml:space="preserve">                       BMSW4003</w:t>
      </w:r>
    </w:p>
    <w:p w14:paraId="7F2E5E8A" w14:textId="77777777" w:rsidR="007D5517" w:rsidRDefault="00F03035">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1700844348"/>
        <w:docPartObj>
          <w:docPartGallery w:val="Table of Contents"/>
          <w:docPartUnique/>
        </w:docPartObj>
      </w:sdtPr>
      <w:sdtEndPr>
        <w:rPr>
          <w:b/>
          <w:bCs/>
          <w:noProof/>
        </w:rPr>
      </w:sdtEndPr>
      <w:sdtContent>
        <w:p w14:paraId="30EDD8D5" w14:textId="77777777" w:rsidR="007D5517" w:rsidRDefault="00F03035">
          <w:pPr>
            <w:pStyle w:val="TOCHeading"/>
          </w:pPr>
          <w:r>
            <w:t>Table of Contents</w:t>
          </w:r>
        </w:p>
        <w:p w14:paraId="2FA4313B" w14:textId="77777777" w:rsidR="00FA00E3" w:rsidRDefault="00F0303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0350177" w:history="1">
            <w:r w:rsidR="00FA00E3" w:rsidRPr="00B31A70">
              <w:rPr>
                <w:rStyle w:val="Hyperlink"/>
                <w:rFonts w:ascii="Times New Roman" w:hAnsi="Times New Roman" w:cs="Times New Roman"/>
                <w:noProof/>
              </w:rPr>
              <w:t>Introduction</w:t>
            </w:r>
            <w:r w:rsidR="00FA00E3">
              <w:rPr>
                <w:noProof/>
                <w:webHidden/>
              </w:rPr>
              <w:tab/>
            </w:r>
            <w:r w:rsidR="00FA00E3">
              <w:rPr>
                <w:noProof/>
                <w:webHidden/>
              </w:rPr>
              <w:fldChar w:fldCharType="begin"/>
            </w:r>
            <w:r w:rsidR="00FA00E3">
              <w:rPr>
                <w:noProof/>
                <w:webHidden/>
              </w:rPr>
              <w:instrText xml:space="preserve"> PAGEREF _Toc100350177 \h </w:instrText>
            </w:r>
            <w:r w:rsidR="00FA00E3">
              <w:rPr>
                <w:noProof/>
                <w:webHidden/>
              </w:rPr>
            </w:r>
            <w:r w:rsidR="00FA00E3">
              <w:rPr>
                <w:noProof/>
                <w:webHidden/>
              </w:rPr>
              <w:fldChar w:fldCharType="separate"/>
            </w:r>
            <w:r w:rsidR="00FA00E3">
              <w:rPr>
                <w:noProof/>
                <w:webHidden/>
              </w:rPr>
              <w:t>2</w:t>
            </w:r>
            <w:r w:rsidR="00FA00E3">
              <w:rPr>
                <w:noProof/>
                <w:webHidden/>
              </w:rPr>
              <w:fldChar w:fldCharType="end"/>
            </w:r>
          </w:hyperlink>
        </w:p>
        <w:p w14:paraId="490173B5" w14:textId="77777777" w:rsidR="00FA00E3" w:rsidRDefault="008D37C7">
          <w:pPr>
            <w:pStyle w:val="TOC1"/>
            <w:tabs>
              <w:tab w:val="right" w:leader="dot" w:pos="9350"/>
            </w:tabs>
            <w:rPr>
              <w:rFonts w:eastAsiaTheme="minorEastAsia"/>
              <w:noProof/>
              <w:lang w:eastAsia="en-GB"/>
            </w:rPr>
          </w:pPr>
          <w:hyperlink w:anchor="_Toc100350178" w:history="1">
            <w:r w:rsidR="00FA00E3" w:rsidRPr="00B31A70">
              <w:rPr>
                <w:rStyle w:val="Hyperlink"/>
                <w:rFonts w:ascii="Times New Roman" w:hAnsi="Times New Roman" w:cs="Times New Roman"/>
                <w:noProof/>
              </w:rPr>
              <w:t>The rationale of the study</w:t>
            </w:r>
            <w:r w:rsidR="00FA00E3">
              <w:rPr>
                <w:noProof/>
                <w:webHidden/>
              </w:rPr>
              <w:tab/>
            </w:r>
            <w:r w:rsidR="00FA00E3">
              <w:rPr>
                <w:noProof/>
                <w:webHidden/>
              </w:rPr>
              <w:fldChar w:fldCharType="begin"/>
            </w:r>
            <w:r w:rsidR="00FA00E3">
              <w:rPr>
                <w:noProof/>
                <w:webHidden/>
              </w:rPr>
              <w:instrText xml:space="preserve"> PAGEREF _Toc100350178 \h </w:instrText>
            </w:r>
            <w:r w:rsidR="00FA00E3">
              <w:rPr>
                <w:noProof/>
                <w:webHidden/>
              </w:rPr>
            </w:r>
            <w:r w:rsidR="00FA00E3">
              <w:rPr>
                <w:noProof/>
                <w:webHidden/>
              </w:rPr>
              <w:fldChar w:fldCharType="separate"/>
            </w:r>
            <w:r w:rsidR="00FA00E3">
              <w:rPr>
                <w:noProof/>
                <w:webHidden/>
              </w:rPr>
              <w:t>3</w:t>
            </w:r>
            <w:r w:rsidR="00FA00E3">
              <w:rPr>
                <w:noProof/>
                <w:webHidden/>
              </w:rPr>
              <w:fldChar w:fldCharType="end"/>
            </w:r>
          </w:hyperlink>
        </w:p>
        <w:p w14:paraId="57C0C756" w14:textId="77777777" w:rsidR="00FA00E3" w:rsidRDefault="008D37C7">
          <w:pPr>
            <w:pStyle w:val="TOC1"/>
            <w:tabs>
              <w:tab w:val="right" w:leader="dot" w:pos="9350"/>
            </w:tabs>
            <w:rPr>
              <w:rFonts w:eastAsiaTheme="minorEastAsia"/>
              <w:noProof/>
              <w:lang w:eastAsia="en-GB"/>
            </w:rPr>
          </w:pPr>
          <w:hyperlink w:anchor="_Toc100350179" w:history="1">
            <w:r w:rsidR="00FA00E3" w:rsidRPr="00B31A70">
              <w:rPr>
                <w:rStyle w:val="Hyperlink"/>
                <w:rFonts w:ascii="Times New Roman" w:hAnsi="Times New Roman" w:cs="Times New Roman"/>
                <w:noProof/>
              </w:rPr>
              <w:t>Aims and objectives</w:t>
            </w:r>
            <w:r w:rsidR="00FA00E3">
              <w:rPr>
                <w:noProof/>
                <w:webHidden/>
              </w:rPr>
              <w:tab/>
            </w:r>
            <w:r w:rsidR="00FA00E3">
              <w:rPr>
                <w:noProof/>
                <w:webHidden/>
              </w:rPr>
              <w:fldChar w:fldCharType="begin"/>
            </w:r>
            <w:r w:rsidR="00FA00E3">
              <w:rPr>
                <w:noProof/>
                <w:webHidden/>
              </w:rPr>
              <w:instrText xml:space="preserve"> PAGEREF _Toc100350179 \h </w:instrText>
            </w:r>
            <w:r w:rsidR="00FA00E3">
              <w:rPr>
                <w:noProof/>
                <w:webHidden/>
              </w:rPr>
            </w:r>
            <w:r w:rsidR="00FA00E3">
              <w:rPr>
                <w:noProof/>
                <w:webHidden/>
              </w:rPr>
              <w:fldChar w:fldCharType="separate"/>
            </w:r>
            <w:r w:rsidR="00FA00E3">
              <w:rPr>
                <w:noProof/>
                <w:webHidden/>
              </w:rPr>
              <w:t>4</w:t>
            </w:r>
            <w:r w:rsidR="00FA00E3">
              <w:rPr>
                <w:noProof/>
                <w:webHidden/>
              </w:rPr>
              <w:fldChar w:fldCharType="end"/>
            </w:r>
          </w:hyperlink>
        </w:p>
        <w:p w14:paraId="19AC0D41" w14:textId="77777777" w:rsidR="00FA00E3" w:rsidRDefault="008D37C7">
          <w:pPr>
            <w:pStyle w:val="TOC1"/>
            <w:tabs>
              <w:tab w:val="right" w:leader="dot" w:pos="9350"/>
            </w:tabs>
            <w:rPr>
              <w:rFonts w:eastAsiaTheme="minorEastAsia"/>
              <w:noProof/>
              <w:lang w:eastAsia="en-GB"/>
            </w:rPr>
          </w:pPr>
          <w:hyperlink w:anchor="_Toc100350180" w:history="1">
            <w:r w:rsidR="00FA00E3" w:rsidRPr="00B31A70">
              <w:rPr>
                <w:rStyle w:val="Hyperlink"/>
                <w:rFonts w:ascii="Times New Roman" w:hAnsi="Times New Roman" w:cs="Times New Roman"/>
                <w:noProof/>
              </w:rPr>
              <w:t>Methodology</w:t>
            </w:r>
            <w:r w:rsidR="00FA00E3">
              <w:rPr>
                <w:noProof/>
                <w:webHidden/>
              </w:rPr>
              <w:tab/>
            </w:r>
            <w:r w:rsidR="00FA00E3">
              <w:rPr>
                <w:noProof/>
                <w:webHidden/>
              </w:rPr>
              <w:fldChar w:fldCharType="begin"/>
            </w:r>
            <w:r w:rsidR="00FA00E3">
              <w:rPr>
                <w:noProof/>
                <w:webHidden/>
              </w:rPr>
              <w:instrText xml:space="preserve"> PAGEREF _Toc100350180 \h </w:instrText>
            </w:r>
            <w:r w:rsidR="00FA00E3">
              <w:rPr>
                <w:noProof/>
                <w:webHidden/>
              </w:rPr>
            </w:r>
            <w:r w:rsidR="00FA00E3">
              <w:rPr>
                <w:noProof/>
                <w:webHidden/>
              </w:rPr>
              <w:fldChar w:fldCharType="separate"/>
            </w:r>
            <w:r w:rsidR="00FA00E3">
              <w:rPr>
                <w:noProof/>
                <w:webHidden/>
              </w:rPr>
              <w:t>5</w:t>
            </w:r>
            <w:r w:rsidR="00FA00E3">
              <w:rPr>
                <w:noProof/>
                <w:webHidden/>
              </w:rPr>
              <w:fldChar w:fldCharType="end"/>
            </w:r>
          </w:hyperlink>
        </w:p>
        <w:p w14:paraId="78853660" w14:textId="77777777" w:rsidR="00FA00E3" w:rsidRDefault="008D37C7">
          <w:pPr>
            <w:pStyle w:val="TOC1"/>
            <w:tabs>
              <w:tab w:val="right" w:leader="dot" w:pos="9350"/>
            </w:tabs>
            <w:rPr>
              <w:rFonts w:eastAsiaTheme="minorEastAsia"/>
              <w:noProof/>
              <w:lang w:eastAsia="en-GB"/>
            </w:rPr>
          </w:pPr>
          <w:hyperlink w:anchor="_Toc100350181" w:history="1">
            <w:r w:rsidR="00FA00E3" w:rsidRPr="00B31A70">
              <w:rPr>
                <w:rStyle w:val="Hyperlink"/>
                <w:rFonts w:ascii="Times New Roman" w:hAnsi="Times New Roman" w:cs="Times New Roman"/>
                <w:noProof/>
              </w:rPr>
              <w:t>Data analysis</w:t>
            </w:r>
            <w:r w:rsidR="00FA00E3">
              <w:rPr>
                <w:noProof/>
                <w:webHidden/>
              </w:rPr>
              <w:tab/>
            </w:r>
            <w:r w:rsidR="00FA00E3">
              <w:rPr>
                <w:noProof/>
                <w:webHidden/>
              </w:rPr>
              <w:fldChar w:fldCharType="begin"/>
            </w:r>
            <w:r w:rsidR="00FA00E3">
              <w:rPr>
                <w:noProof/>
                <w:webHidden/>
              </w:rPr>
              <w:instrText xml:space="preserve"> PAGEREF _Toc100350181 \h </w:instrText>
            </w:r>
            <w:r w:rsidR="00FA00E3">
              <w:rPr>
                <w:noProof/>
                <w:webHidden/>
              </w:rPr>
            </w:r>
            <w:r w:rsidR="00FA00E3">
              <w:rPr>
                <w:noProof/>
                <w:webHidden/>
              </w:rPr>
              <w:fldChar w:fldCharType="separate"/>
            </w:r>
            <w:r w:rsidR="00FA00E3">
              <w:rPr>
                <w:noProof/>
                <w:webHidden/>
              </w:rPr>
              <w:t>7</w:t>
            </w:r>
            <w:r w:rsidR="00FA00E3">
              <w:rPr>
                <w:noProof/>
                <w:webHidden/>
              </w:rPr>
              <w:fldChar w:fldCharType="end"/>
            </w:r>
          </w:hyperlink>
        </w:p>
        <w:p w14:paraId="2983F0D2" w14:textId="77777777" w:rsidR="00FA00E3" w:rsidRDefault="008D37C7">
          <w:pPr>
            <w:pStyle w:val="TOC2"/>
            <w:tabs>
              <w:tab w:val="right" w:leader="dot" w:pos="9350"/>
            </w:tabs>
            <w:rPr>
              <w:rFonts w:eastAsiaTheme="minorEastAsia"/>
              <w:noProof/>
              <w:lang w:eastAsia="en-GB"/>
            </w:rPr>
          </w:pPr>
          <w:hyperlink w:anchor="_Toc100350182" w:history="1">
            <w:r w:rsidR="00FA00E3" w:rsidRPr="00B31A70">
              <w:rPr>
                <w:rStyle w:val="Hyperlink"/>
                <w:rFonts w:ascii="Times New Roman" w:hAnsi="Times New Roman" w:cs="Times New Roman"/>
                <w:noProof/>
              </w:rPr>
              <w:t>Primary Research</w:t>
            </w:r>
            <w:r w:rsidR="00FA00E3">
              <w:rPr>
                <w:noProof/>
                <w:webHidden/>
              </w:rPr>
              <w:tab/>
            </w:r>
            <w:r w:rsidR="00FA00E3">
              <w:rPr>
                <w:noProof/>
                <w:webHidden/>
              </w:rPr>
              <w:fldChar w:fldCharType="begin"/>
            </w:r>
            <w:r w:rsidR="00FA00E3">
              <w:rPr>
                <w:noProof/>
                <w:webHidden/>
              </w:rPr>
              <w:instrText xml:space="preserve"> PAGEREF _Toc100350182 \h </w:instrText>
            </w:r>
            <w:r w:rsidR="00FA00E3">
              <w:rPr>
                <w:noProof/>
                <w:webHidden/>
              </w:rPr>
            </w:r>
            <w:r w:rsidR="00FA00E3">
              <w:rPr>
                <w:noProof/>
                <w:webHidden/>
              </w:rPr>
              <w:fldChar w:fldCharType="separate"/>
            </w:r>
            <w:r w:rsidR="00FA00E3">
              <w:rPr>
                <w:noProof/>
                <w:webHidden/>
              </w:rPr>
              <w:t>7</w:t>
            </w:r>
            <w:r w:rsidR="00FA00E3">
              <w:rPr>
                <w:noProof/>
                <w:webHidden/>
              </w:rPr>
              <w:fldChar w:fldCharType="end"/>
            </w:r>
          </w:hyperlink>
        </w:p>
        <w:p w14:paraId="45BA6A27" w14:textId="77777777" w:rsidR="00FA00E3" w:rsidRDefault="008D37C7">
          <w:pPr>
            <w:pStyle w:val="TOC2"/>
            <w:tabs>
              <w:tab w:val="right" w:leader="dot" w:pos="9350"/>
            </w:tabs>
            <w:rPr>
              <w:rFonts w:eastAsiaTheme="minorEastAsia"/>
              <w:noProof/>
              <w:lang w:eastAsia="en-GB"/>
            </w:rPr>
          </w:pPr>
          <w:hyperlink w:anchor="_Toc100350183" w:history="1">
            <w:r w:rsidR="00FA00E3" w:rsidRPr="00B31A70">
              <w:rPr>
                <w:rStyle w:val="Hyperlink"/>
                <w:rFonts w:ascii="Times New Roman" w:hAnsi="Times New Roman" w:cs="Times New Roman"/>
                <w:noProof/>
              </w:rPr>
              <w:t>Secondary Research</w:t>
            </w:r>
            <w:r w:rsidR="00FA00E3">
              <w:rPr>
                <w:noProof/>
                <w:webHidden/>
              </w:rPr>
              <w:tab/>
            </w:r>
            <w:r w:rsidR="00FA00E3">
              <w:rPr>
                <w:noProof/>
                <w:webHidden/>
              </w:rPr>
              <w:fldChar w:fldCharType="begin"/>
            </w:r>
            <w:r w:rsidR="00FA00E3">
              <w:rPr>
                <w:noProof/>
                <w:webHidden/>
              </w:rPr>
              <w:instrText xml:space="preserve"> PAGEREF _Toc100350183 \h </w:instrText>
            </w:r>
            <w:r w:rsidR="00FA00E3">
              <w:rPr>
                <w:noProof/>
                <w:webHidden/>
              </w:rPr>
            </w:r>
            <w:r w:rsidR="00FA00E3">
              <w:rPr>
                <w:noProof/>
                <w:webHidden/>
              </w:rPr>
              <w:fldChar w:fldCharType="separate"/>
            </w:r>
            <w:r w:rsidR="00FA00E3">
              <w:rPr>
                <w:noProof/>
                <w:webHidden/>
              </w:rPr>
              <w:t>11</w:t>
            </w:r>
            <w:r w:rsidR="00FA00E3">
              <w:rPr>
                <w:noProof/>
                <w:webHidden/>
              </w:rPr>
              <w:fldChar w:fldCharType="end"/>
            </w:r>
          </w:hyperlink>
        </w:p>
        <w:p w14:paraId="1B87270C" w14:textId="77777777" w:rsidR="00FA00E3" w:rsidRDefault="008D37C7">
          <w:pPr>
            <w:pStyle w:val="TOC1"/>
            <w:tabs>
              <w:tab w:val="right" w:leader="dot" w:pos="9350"/>
            </w:tabs>
            <w:rPr>
              <w:rFonts w:eastAsiaTheme="minorEastAsia"/>
              <w:noProof/>
              <w:lang w:eastAsia="en-GB"/>
            </w:rPr>
          </w:pPr>
          <w:hyperlink w:anchor="_Toc100350184" w:history="1">
            <w:r w:rsidR="00FA00E3" w:rsidRPr="00B31A70">
              <w:rPr>
                <w:rStyle w:val="Hyperlink"/>
                <w:rFonts w:ascii="Times New Roman" w:hAnsi="Times New Roman" w:cs="Times New Roman"/>
                <w:noProof/>
              </w:rPr>
              <w:t>Conclusion &amp; Research's Outcomes</w:t>
            </w:r>
            <w:r w:rsidR="00FA00E3">
              <w:rPr>
                <w:noProof/>
                <w:webHidden/>
              </w:rPr>
              <w:tab/>
            </w:r>
            <w:r w:rsidR="00FA00E3">
              <w:rPr>
                <w:noProof/>
                <w:webHidden/>
              </w:rPr>
              <w:fldChar w:fldCharType="begin"/>
            </w:r>
            <w:r w:rsidR="00FA00E3">
              <w:rPr>
                <w:noProof/>
                <w:webHidden/>
              </w:rPr>
              <w:instrText xml:space="preserve"> PAGEREF _Toc100350184 \h </w:instrText>
            </w:r>
            <w:r w:rsidR="00FA00E3">
              <w:rPr>
                <w:noProof/>
                <w:webHidden/>
              </w:rPr>
            </w:r>
            <w:r w:rsidR="00FA00E3">
              <w:rPr>
                <w:noProof/>
                <w:webHidden/>
              </w:rPr>
              <w:fldChar w:fldCharType="separate"/>
            </w:r>
            <w:r w:rsidR="00FA00E3">
              <w:rPr>
                <w:noProof/>
                <w:webHidden/>
              </w:rPr>
              <w:t>12</w:t>
            </w:r>
            <w:r w:rsidR="00FA00E3">
              <w:rPr>
                <w:noProof/>
                <w:webHidden/>
              </w:rPr>
              <w:fldChar w:fldCharType="end"/>
            </w:r>
          </w:hyperlink>
        </w:p>
        <w:p w14:paraId="2AF1B8C6" w14:textId="77777777" w:rsidR="00FA00E3" w:rsidRDefault="008D37C7">
          <w:pPr>
            <w:pStyle w:val="TOC1"/>
            <w:tabs>
              <w:tab w:val="right" w:leader="dot" w:pos="9350"/>
            </w:tabs>
            <w:rPr>
              <w:rFonts w:eastAsiaTheme="minorEastAsia"/>
              <w:noProof/>
              <w:lang w:eastAsia="en-GB"/>
            </w:rPr>
          </w:pPr>
          <w:hyperlink w:anchor="_Toc100350185" w:history="1">
            <w:r w:rsidR="00FA00E3" w:rsidRPr="00B31A70">
              <w:rPr>
                <w:rStyle w:val="Hyperlink"/>
                <w:rFonts w:ascii="Times New Roman" w:hAnsi="Times New Roman" w:cs="Times New Roman"/>
                <w:noProof/>
              </w:rPr>
              <w:t>Reference list</w:t>
            </w:r>
            <w:r w:rsidR="00FA00E3">
              <w:rPr>
                <w:noProof/>
                <w:webHidden/>
              </w:rPr>
              <w:tab/>
            </w:r>
            <w:r w:rsidR="00FA00E3">
              <w:rPr>
                <w:noProof/>
                <w:webHidden/>
              </w:rPr>
              <w:fldChar w:fldCharType="begin"/>
            </w:r>
            <w:r w:rsidR="00FA00E3">
              <w:rPr>
                <w:noProof/>
                <w:webHidden/>
              </w:rPr>
              <w:instrText xml:space="preserve"> PAGEREF _Toc100350185 \h </w:instrText>
            </w:r>
            <w:r w:rsidR="00FA00E3">
              <w:rPr>
                <w:noProof/>
                <w:webHidden/>
              </w:rPr>
            </w:r>
            <w:r w:rsidR="00FA00E3">
              <w:rPr>
                <w:noProof/>
                <w:webHidden/>
              </w:rPr>
              <w:fldChar w:fldCharType="separate"/>
            </w:r>
            <w:r w:rsidR="00FA00E3">
              <w:rPr>
                <w:noProof/>
                <w:webHidden/>
              </w:rPr>
              <w:t>13</w:t>
            </w:r>
            <w:r w:rsidR="00FA00E3">
              <w:rPr>
                <w:noProof/>
                <w:webHidden/>
              </w:rPr>
              <w:fldChar w:fldCharType="end"/>
            </w:r>
          </w:hyperlink>
        </w:p>
        <w:p w14:paraId="164A4D5D" w14:textId="77777777" w:rsidR="00FA00E3" w:rsidRDefault="008D37C7">
          <w:pPr>
            <w:pStyle w:val="TOC1"/>
            <w:tabs>
              <w:tab w:val="right" w:leader="dot" w:pos="9350"/>
            </w:tabs>
            <w:rPr>
              <w:rFonts w:eastAsiaTheme="minorEastAsia"/>
              <w:noProof/>
              <w:lang w:eastAsia="en-GB"/>
            </w:rPr>
          </w:pPr>
          <w:hyperlink w:anchor="_Toc100350186" w:history="1">
            <w:r w:rsidR="00FA00E3" w:rsidRPr="00B31A70">
              <w:rPr>
                <w:rStyle w:val="Hyperlink"/>
                <w:rFonts w:ascii="Times New Roman" w:hAnsi="Times New Roman" w:cs="Times New Roman"/>
                <w:noProof/>
              </w:rPr>
              <w:t>Appendix</w:t>
            </w:r>
            <w:r w:rsidR="00FA00E3">
              <w:rPr>
                <w:noProof/>
                <w:webHidden/>
              </w:rPr>
              <w:tab/>
            </w:r>
            <w:r w:rsidR="00FA00E3">
              <w:rPr>
                <w:noProof/>
                <w:webHidden/>
              </w:rPr>
              <w:fldChar w:fldCharType="begin"/>
            </w:r>
            <w:r w:rsidR="00FA00E3">
              <w:rPr>
                <w:noProof/>
                <w:webHidden/>
              </w:rPr>
              <w:instrText xml:space="preserve"> PAGEREF _Toc100350186 \h </w:instrText>
            </w:r>
            <w:r w:rsidR="00FA00E3">
              <w:rPr>
                <w:noProof/>
                <w:webHidden/>
              </w:rPr>
            </w:r>
            <w:r w:rsidR="00FA00E3">
              <w:rPr>
                <w:noProof/>
                <w:webHidden/>
              </w:rPr>
              <w:fldChar w:fldCharType="separate"/>
            </w:r>
            <w:r w:rsidR="00FA00E3">
              <w:rPr>
                <w:noProof/>
                <w:webHidden/>
              </w:rPr>
              <w:t>14</w:t>
            </w:r>
            <w:r w:rsidR="00FA00E3">
              <w:rPr>
                <w:noProof/>
                <w:webHidden/>
              </w:rPr>
              <w:fldChar w:fldCharType="end"/>
            </w:r>
          </w:hyperlink>
        </w:p>
        <w:p w14:paraId="3B869C90" w14:textId="77777777" w:rsidR="007D5517" w:rsidRDefault="00F03035">
          <w:r>
            <w:rPr>
              <w:b/>
              <w:bCs/>
              <w:noProof/>
            </w:rPr>
            <w:fldChar w:fldCharType="end"/>
          </w:r>
        </w:p>
      </w:sdtContent>
    </w:sdt>
    <w:p w14:paraId="3631077F" w14:textId="77777777" w:rsidR="007D5517" w:rsidRDefault="007D5517" w:rsidP="007D5517">
      <w:pPr>
        <w:spacing w:line="360" w:lineRule="auto"/>
        <w:jc w:val="both"/>
        <w:rPr>
          <w:rFonts w:ascii="Times New Roman" w:hAnsi="Times New Roman" w:cs="Times New Roman"/>
          <w:sz w:val="24"/>
        </w:rPr>
      </w:pPr>
    </w:p>
    <w:p w14:paraId="11F95C0C" w14:textId="77777777" w:rsidR="007D5517" w:rsidRDefault="00F03035">
      <w:pPr>
        <w:rPr>
          <w:rFonts w:ascii="Times New Roman" w:hAnsi="Times New Roman" w:cs="Times New Roman"/>
          <w:sz w:val="24"/>
        </w:rPr>
      </w:pPr>
      <w:r>
        <w:rPr>
          <w:rFonts w:ascii="Times New Roman" w:hAnsi="Times New Roman" w:cs="Times New Roman"/>
          <w:sz w:val="24"/>
        </w:rPr>
        <w:br w:type="page"/>
      </w:r>
    </w:p>
    <w:p w14:paraId="264CE1B9" w14:textId="77777777" w:rsidR="0090619B" w:rsidRPr="007D5517" w:rsidRDefault="00F03035" w:rsidP="007D5517">
      <w:pPr>
        <w:pStyle w:val="Heading1"/>
        <w:spacing w:line="360" w:lineRule="auto"/>
        <w:jc w:val="both"/>
        <w:rPr>
          <w:rFonts w:ascii="Times New Roman" w:hAnsi="Times New Roman" w:cs="Times New Roman"/>
        </w:rPr>
      </w:pPr>
      <w:bookmarkStart w:id="0" w:name="_Toc100350177"/>
      <w:r w:rsidRPr="007D5517">
        <w:rPr>
          <w:rFonts w:ascii="Times New Roman" w:hAnsi="Times New Roman" w:cs="Times New Roman"/>
        </w:rPr>
        <w:lastRenderedPageBreak/>
        <w:t>Introduction</w:t>
      </w:r>
      <w:bookmarkEnd w:id="0"/>
    </w:p>
    <w:p w14:paraId="6E7C33DF" w14:textId="77777777" w:rsidR="007D5517" w:rsidRDefault="00F03035" w:rsidP="007D5517">
      <w:pPr>
        <w:spacing w:line="360" w:lineRule="auto"/>
        <w:jc w:val="both"/>
        <w:rPr>
          <w:rFonts w:ascii="Times New Roman" w:hAnsi="Times New Roman" w:cs="Times New Roman"/>
          <w:sz w:val="24"/>
        </w:rPr>
      </w:pPr>
      <w:r w:rsidRPr="00D34E74">
        <w:rPr>
          <w:rFonts w:ascii="Times New Roman" w:hAnsi="Times New Roman" w:cs="Times New Roman"/>
          <w:sz w:val="24"/>
        </w:rPr>
        <w:t>Because of the enormous significance of the online learning environment, many authors, researchers, journalists, and academics are increasingly advocating that all educational endeavours be conducted in this format</w:t>
      </w:r>
      <w:r w:rsidR="000863E9">
        <w:rPr>
          <w:rFonts w:ascii="Times New Roman" w:hAnsi="Times New Roman" w:cs="Times New Roman"/>
          <w:sz w:val="24"/>
        </w:rPr>
        <w:t xml:space="preserve"> </w:t>
      </w:r>
      <w:r w:rsidR="000863E9" w:rsidRPr="000863E9">
        <w:rPr>
          <w:rFonts w:ascii="Times New Roman" w:hAnsi="Times New Roman" w:cs="Times New Roman"/>
          <w:sz w:val="24"/>
        </w:rPr>
        <w:t>(Gleeson-White 2012)</w:t>
      </w:r>
      <w:r w:rsidRPr="00D34E74">
        <w:rPr>
          <w:rFonts w:ascii="Times New Roman" w:hAnsi="Times New Roman" w:cs="Times New Roman"/>
          <w:sz w:val="24"/>
        </w:rPr>
        <w:t>.</w:t>
      </w:r>
      <w:r w:rsidRPr="00D34E74">
        <w:t xml:space="preserve"> </w:t>
      </w:r>
      <w:r w:rsidRPr="00D34E74">
        <w:rPr>
          <w:rFonts w:ascii="Times New Roman" w:hAnsi="Times New Roman" w:cs="Times New Roman"/>
          <w:sz w:val="24"/>
        </w:rPr>
        <w:t xml:space="preserve">The VLE method of learning enables the understudy to </w:t>
      </w:r>
      <w:proofErr w:type="gramStart"/>
      <w:r w:rsidRPr="00D34E74">
        <w:rPr>
          <w:rFonts w:ascii="Times New Roman" w:hAnsi="Times New Roman" w:cs="Times New Roman"/>
          <w:sz w:val="24"/>
        </w:rPr>
        <w:t>develop their active aptitudes to the fullest extent</w:t>
      </w:r>
      <w:proofErr w:type="gramEnd"/>
      <w:r w:rsidRPr="00D34E74">
        <w:rPr>
          <w:rFonts w:ascii="Times New Roman" w:hAnsi="Times New Roman" w:cs="Times New Roman"/>
          <w:sz w:val="24"/>
        </w:rPr>
        <w:t xml:space="preserve"> possible, not merely since this type of study strategy is now being tested often. As a result, educationalists </w:t>
      </w:r>
      <w:proofErr w:type="gramStart"/>
      <w:r w:rsidRPr="00D34E74">
        <w:rPr>
          <w:rFonts w:ascii="Times New Roman" w:hAnsi="Times New Roman" w:cs="Times New Roman"/>
          <w:sz w:val="24"/>
        </w:rPr>
        <w:t>have the opportunity to</w:t>
      </w:r>
      <w:proofErr w:type="gramEnd"/>
      <w:r w:rsidRPr="00D34E74">
        <w:rPr>
          <w:rFonts w:ascii="Times New Roman" w:hAnsi="Times New Roman" w:cs="Times New Roman"/>
          <w:sz w:val="24"/>
        </w:rPr>
        <w:t xml:space="preserve"> improve the educational system. It is because of this that they can aid the student in learning their skills </w:t>
      </w:r>
      <w:proofErr w:type="gramStart"/>
      <w:r w:rsidRPr="00D34E74">
        <w:rPr>
          <w:rFonts w:ascii="Times New Roman" w:hAnsi="Times New Roman" w:cs="Times New Roman"/>
          <w:sz w:val="24"/>
        </w:rPr>
        <w:t>and also</w:t>
      </w:r>
      <w:proofErr w:type="gramEnd"/>
      <w:r w:rsidRPr="00D34E74">
        <w:rPr>
          <w:rFonts w:ascii="Times New Roman" w:hAnsi="Times New Roman" w:cs="Times New Roman"/>
          <w:sz w:val="24"/>
        </w:rPr>
        <w:t xml:space="preserve"> try them out halfway inside this virtual environment, resulting in better learning experiences.</w:t>
      </w:r>
    </w:p>
    <w:p w14:paraId="2DDEDEA9" w14:textId="77777777" w:rsidR="007D5517" w:rsidRPr="007D5517" w:rsidRDefault="00F03035" w:rsidP="007D5517">
      <w:pPr>
        <w:pStyle w:val="Heading1"/>
        <w:spacing w:line="360" w:lineRule="auto"/>
        <w:jc w:val="both"/>
        <w:rPr>
          <w:rFonts w:ascii="Times New Roman" w:hAnsi="Times New Roman" w:cs="Times New Roman"/>
        </w:rPr>
      </w:pPr>
      <w:r>
        <w:br w:type="page"/>
      </w:r>
      <w:bookmarkStart w:id="1" w:name="_Toc100350178"/>
      <w:r w:rsidRPr="007D5517">
        <w:rPr>
          <w:rFonts w:ascii="Times New Roman" w:hAnsi="Times New Roman" w:cs="Times New Roman"/>
        </w:rPr>
        <w:lastRenderedPageBreak/>
        <w:t>The rationale of the study</w:t>
      </w:r>
      <w:bookmarkEnd w:id="1"/>
    </w:p>
    <w:p w14:paraId="5A10BB8E" w14:textId="77777777" w:rsidR="00D34E74" w:rsidRPr="00D34E74" w:rsidRDefault="00F03035" w:rsidP="00D34E74">
      <w:pPr>
        <w:spacing w:line="360" w:lineRule="auto"/>
        <w:jc w:val="both"/>
        <w:rPr>
          <w:rFonts w:ascii="Times New Roman" w:hAnsi="Times New Roman" w:cs="Times New Roman"/>
          <w:sz w:val="24"/>
        </w:rPr>
      </w:pPr>
      <w:r w:rsidRPr="00D34E74">
        <w:rPr>
          <w:rFonts w:ascii="Times New Roman" w:hAnsi="Times New Roman" w:cs="Times New Roman"/>
          <w:sz w:val="24"/>
        </w:rPr>
        <w:t xml:space="preserve">Today's educational system is heavily reliant on cutting-edge technologies. Learning techniques and procedures are evolving </w:t>
      </w:r>
      <w:proofErr w:type="gramStart"/>
      <w:r w:rsidRPr="00D34E74">
        <w:rPr>
          <w:rFonts w:ascii="Times New Roman" w:hAnsi="Times New Roman" w:cs="Times New Roman"/>
          <w:sz w:val="24"/>
        </w:rPr>
        <w:t>as a result of</w:t>
      </w:r>
      <w:proofErr w:type="gramEnd"/>
      <w:r w:rsidRPr="00D34E74">
        <w:rPr>
          <w:rFonts w:ascii="Times New Roman" w:hAnsi="Times New Roman" w:cs="Times New Roman"/>
          <w:sz w:val="24"/>
        </w:rPr>
        <w:t xml:space="preserve"> advancements in technology. The use of a VLE (Virtual Learning Environment) in the classroom is one prominent way and practical illustration of this</w:t>
      </w:r>
      <w:r w:rsidR="000863E9">
        <w:rPr>
          <w:rFonts w:ascii="Times New Roman" w:hAnsi="Times New Roman" w:cs="Times New Roman"/>
          <w:sz w:val="24"/>
        </w:rPr>
        <w:t xml:space="preserve"> </w:t>
      </w:r>
      <w:r w:rsidR="000863E9" w:rsidRPr="000863E9">
        <w:rPr>
          <w:rFonts w:ascii="Times New Roman" w:hAnsi="Times New Roman" w:cs="Times New Roman"/>
          <w:sz w:val="24"/>
        </w:rPr>
        <w:t>(Halfpenny &amp; Procter 2015</w:t>
      </w:r>
      <w:r w:rsidR="00E4559A" w:rsidRPr="00E4559A">
        <w:rPr>
          <w:rFonts w:ascii="Times New Roman" w:hAnsi="Times New Roman" w:cs="Times New Roman"/>
          <w:sz w:val="24"/>
        </w:rPr>
        <w:t>The term "virtual learning environment" refers to an online platform that enables automatic agreements between students and instructors that enhance the learning experience.</w:t>
      </w:r>
      <w:r w:rsidR="00E4559A">
        <w:rPr>
          <w:rFonts w:ascii="Times New Roman" w:hAnsi="Times New Roman" w:cs="Times New Roman"/>
          <w:sz w:val="24"/>
        </w:rPr>
        <w:t xml:space="preserve"> </w:t>
      </w:r>
      <w:r w:rsidRPr="00D34E74">
        <w:rPr>
          <w:rFonts w:ascii="Times New Roman" w:hAnsi="Times New Roman" w:cs="Times New Roman"/>
          <w:sz w:val="24"/>
        </w:rPr>
        <w:t>Rather than mimicking and replacing the real study hall atmosphere, a virtual learning environment (VLE) utilises technology to promote in-class comprehensions, such as digital communication, collaboration, and examinations or surveys that are administered via the VLE. Every student gets access to this VLE, thanks to modern education experts and academics</w:t>
      </w:r>
      <w:r w:rsidR="000863E9">
        <w:rPr>
          <w:rFonts w:ascii="Times New Roman" w:hAnsi="Times New Roman" w:cs="Times New Roman"/>
          <w:sz w:val="24"/>
        </w:rPr>
        <w:t xml:space="preserve"> </w:t>
      </w:r>
      <w:r w:rsidR="000863E9" w:rsidRPr="000863E9">
        <w:rPr>
          <w:rFonts w:ascii="Times New Roman" w:hAnsi="Times New Roman" w:cs="Times New Roman"/>
          <w:sz w:val="24"/>
        </w:rPr>
        <w:t>(J 2016)</w:t>
      </w:r>
      <w:r w:rsidRPr="00D34E74">
        <w:rPr>
          <w:rFonts w:ascii="Times New Roman" w:hAnsi="Times New Roman" w:cs="Times New Roman"/>
          <w:sz w:val="24"/>
        </w:rPr>
        <w:t xml:space="preserve">. </w:t>
      </w:r>
      <w:r w:rsidR="00E4559A" w:rsidRPr="00E4559A">
        <w:rPr>
          <w:rFonts w:ascii="Times New Roman" w:hAnsi="Times New Roman" w:cs="Times New Roman"/>
          <w:sz w:val="24"/>
        </w:rPr>
        <w:t xml:space="preserve">This is </w:t>
      </w:r>
      <w:proofErr w:type="gramStart"/>
      <w:r w:rsidR="00E4559A" w:rsidRPr="00E4559A">
        <w:rPr>
          <w:rFonts w:ascii="Times New Roman" w:hAnsi="Times New Roman" w:cs="Times New Roman"/>
          <w:sz w:val="24"/>
        </w:rPr>
        <w:t>due to the fact that</w:t>
      </w:r>
      <w:proofErr w:type="gramEnd"/>
      <w:r w:rsidR="00E4559A" w:rsidRPr="00E4559A">
        <w:rPr>
          <w:rFonts w:ascii="Times New Roman" w:hAnsi="Times New Roman" w:cs="Times New Roman"/>
          <w:sz w:val="24"/>
        </w:rPr>
        <w:t xml:space="preserve"> this type of learning actually aids pupils in developing their active talents, and not just because this type of study method is always being researched. Students will be able to study and partially practise their courses in a virtual environment much more rapidly thanks to a stronger framework provided by educationalists.</w:t>
      </w:r>
    </w:p>
    <w:p w14:paraId="4EF81F56" w14:textId="77777777" w:rsidR="007D5517" w:rsidRDefault="00F03035" w:rsidP="00D34E74">
      <w:pPr>
        <w:spacing w:line="360" w:lineRule="auto"/>
        <w:jc w:val="both"/>
        <w:rPr>
          <w:rFonts w:ascii="Times New Roman" w:hAnsi="Times New Roman" w:cs="Times New Roman"/>
          <w:sz w:val="24"/>
        </w:rPr>
      </w:pPr>
      <w:r w:rsidRPr="00D34E74">
        <w:rPr>
          <w:rFonts w:ascii="Times New Roman" w:hAnsi="Times New Roman" w:cs="Times New Roman"/>
          <w:sz w:val="24"/>
        </w:rPr>
        <w:t xml:space="preserve">Since the present pandemic crisis has </w:t>
      </w:r>
      <w:proofErr w:type="gramStart"/>
      <w:r w:rsidRPr="00D34E74">
        <w:rPr>
          <w:rFonts w:ascii="Times New Roman" w:hAnsi="Times New Roman" w:cs="Times New Roman"/>
          <w:sz w:val="24"/>
        </w:rPr>
        <w:t>opened up</w:t>
      </w:r>
      <w:proofErr w:type="gramEnd"/>
      <w:r w:rsidRPr="00D34E74">
        <w:rPr>
          <w:rFonts w:ascii="Times New Roman" w:hAnsi="Times New Roman" w:cs="Times New Roman"/>
          <w:sz w:val="24"/>
        </w:rPr>
        <w:t xml:space="preserve"> a widening gulf between the two sides of the country in terms of the number of people who have been affected, this topic has become even more intriguing</w:t>
      </w:r>
      <w:r w:rsidR="000863E9">
        <w:rPr>
          <w:rFonts w:ascii="Times New Roman" w:hAnsi="Times New Roman" w:cs="Times New Roman"/>
          <w:sz w:val="24"/>
        </w:rPr>
        <w:t xml:space="preserve"> </w:t>
      </w:r>
      <w:r w:rsidR="000863E9" w:rsidRPr="000863E9">
        <w:rPr>
          <w:rFonts w:ascii="Times New Roman" w:hAnsi="Times New Roman" w:cs="Times New Roman"/>
          <w:sz w:val="24"/>
        </w:rPr>
        <w:t>(Jackson 2016)</w:t>
      </w:r>
      <w:r w:rsidRPr="00D34E74">
        <w:rPr>
          <w:rFonts w:ascii="Times New Roman" w:hAnsi="Times New Roman" w:cs="Times New Roman"/>
          <w:sz w:val="24"/>
        </w:rPr>
        <w:t>. The only way to know if this VLE is on the correct track for student learning is to see how it's affecting it in the real world. With the above-mentioned rationalisations in mind, a study is being conducted to ascertain t</w:t>
      </w:r>
      <w:r>
        <w:rPr>
          <w:rFonts w:ascii="Times New Roman" w:hAnsi="Times New Roman" w:cs="Times New Roman"/>
          <w:sz w:val="24"/>
        </w:rPr>
        <w:t>he facts regarding this subject</w:t>
      </w:r>
      <w:r w:rsidRPr="007D5517">
        <w:rPr>
          <w:rFonts w:ascii="Times New Roman" w:hAnsi="Times New Roman" w:cs="Times New Roman"/>
          <w:sz w:val="24"/>
        </w:rPr>
        <w:t>.</w:t>
      </w:r>
    </w:p>
    <w:p w14:paraId="1FD6FD89" w14:textId="77777777" w:rsidR="007D5517" w:rsidRDefault="00F03035">
      <w:pPr>
        <w:rPr>
          <w:rFonts w:ascii="Times New Roman" w:hAnsi="Times New Roman" w:cs="Times New Roman"/>
          <w:sz w:val="24"/>
        </w:rPr>
      </w:pPr>
      <w:r>
        <w:rPr>
          <w:rFonts w:ascii="Times New Roman" w:hAnsi="Times New Roman" w:cs="Times New Roman"/>
          <w:sz w:val="24"/>
        </w:rPr>
        <w:br w:type="page"/>
      </w:r>
    </w:p>
    <w:p w14:paraId="15C93BB3" w14:textId="77777777" w:rsidR="007D5517" w:rsidRPr="007D5517" w:rsidRDefault="00F03035" w:rsidP="007D5517">
      <w:pPr>
        <w:pStyle w:val="Heading1"/>
        <w:spacing w:line="360" w:lineRule="auto"/>
        <w:jc w:val="both"/>
        <w:rPr>
          <w:rFonts w:ascii="Times New Roman" w:hAnsi="Times New Roman" w:cs="Times New Roman"/>
        </w:rPr>
      </w:pPr>
      <w:bookmarkStart w:id="2" w:name="_Toc100350179"/>
      <w:r w:rsidRPr="007D5517">
        <w:rPr>
          <w:rFonts w:ascii="Times New Roman" w:hAnsi="Times New Roman" w:cs="Times New Roman"/>
        </w:rPr>
        <w:lastRenderedPageBreak/>
        <w:t>Aims and objectives</w:t>
      </w:r>
      <w:bookmarkEnd w:id="2"/>
    </w:p>
    <w:p w14:paraId="64040E14" w14:textId="77777777" w:rsidR="007D5517" w:rsidRPr="007D5517" w:rsidRDefault="00F03035" w:rsidP="007D5517">
      <w:pPr>
        <w:spacing w:line="360" w:lineRule="auto"/>
        <w:jc w:val="both"/>
        <w:rPr>
          <w:rFonts w:ascii="Times New Roman" w:hAnsi="Times New Roman" w:cs="Times New Roman"/>
          <w:b/>
          <w:sz w:val="24"/>
        </w:rPr>
      </w:pPr>
      <w:r w:rsidRPr="007D5517">
        <w:rPr>
          <w:rFonts w:ascii="Times New Roman" w:hAnsi="Times New Roman" w:cs="Times New Roman"/>
          <w:b/>
          <w:sz w:val="24"/>
        </w:rPr>
        <w:t>Aims</w:t>
      </w:r>
    </w:p>
    <w:p w14:paraId="0A9CFD1F" w14:textId="77777777" w:rsidR="007D5517" w:rsidRDefault="00F03035" w:rsidP="007D5517">
      <w:pPr>
        <w:spacing w:line="360" w:lineRule="auto"/>
        <w:jc w:val="both"/>
        <w:rPr>
          <w:rFonts w:ascii="Times New Roman" w:hAnsi="Times New Roman" w:cs="Times New Roman"/>
          <w:sz w:val="24"/>
        </w:rPr>
      </w:pPr>
      <w:r w:rsidRPr="00D34E74">
        <w:rPr>
          <w:rFonts w:ascii="Times New Roman" w:hAnsi="Times New Roman" w:cs="Times New Roman"/>
          <w:sz w:val="24"/>
        </w:rPr>
        <w:t xml:space="preserve">The </w:t>
      </w:r>
      <w:r w:rsidR="007A3CCD" w:rsidRPr="00D34E74">
        <w:rPr>
          <w:rFonts w:ascii="Times New Roman" w:hAnsi="Times New Roman" w:cs="Times New Roman"/>
          <w:sz w:val="24"/>
        </w:rPr>
        <w:t>reports</w:t>
      </w:r>
      <w:r w:rsidRPr="00D34E74">
        <w:rPr>
          <w:rFonts w:ascii="Times New Roman" w:hAnsi="Times New Roman" w:cs="Times New Roman"/>
          <w:sz w:val="24"/>
        </w:rPr>
        <w:t xml:space="preserve"> or </w:t>
      </w:r>
      <w:r w:rsidR="007A3CCD" w:rsidRPr="00D34E74">
        <w:rPr>
          <w:rFonts w:ascii="Times New Roman" w:hAnsi="Times New Roman" w:cs="Times New Roman"/>
          <w:sz w:val="24"/>
        </w:rPr>
        <w:t>projects</w:t>
      </w:r>
      <w:r w:rsidRPr="00D34E74">
        <w:rPr>
          <w:rFonts w:ascii="Times New Roman" w:hAnsi="Times New Roman" w:cs="Times New Roman"/>
          <w:sz w:val="24"/>
        </w:rPr>
        <w:t xml:space="preserve"> planned goal is referred to as its "aims" in this context. The primary goal of this study is to determine the genuine influence of the VLE on students' learning experiences in the current environment.</w:t>
      </w:r>
    </w:p>
    <w:p w14:paraId="43A7384C" w14:textId="77777777" w:rsidR="007D5517" w:rsidRPr="007D5517" w:rsidRDefault="00F03035" w:rsidP="007D5517">
      <w:pPr>
        <w:spacing w:line="360" w:lineRule="auto"/>
        <w:jc w:val="both"/>
        <w:rPr>
          <w:rFonts w:ascii="Times New Roman" w:hAnsi="Times New Roman" w:cs="Times New Roman"/>
          <w:b/>
          <w:sz w:val="24"/>
        </w:rPr>
      </w:pPr>
      <w:r w:rsidRPr="007D5517">
        <w:rPr>
          <w:rFonts w:ascii="Times New Roman" w:hAnsi="Times New Roman" w:cs="Times New Roman"/>
          <w:b/>
          <w:sz w:val="24"/>
        </w:rPr>
        <w:t>Objectives</w:t>
      </w:r>
    </w:p>
    <w:p w14:paraId="012791A2" w14:textId="77777777" w:rsidR="007D5517" w:rsidRPr="007D5517" w:rsidRDefault="00F03035" w:rsidP="007D5517">
      <w:pPr>
        <w:spacing w:line="360" w:lineRule="auto"/>
        <w:jc w:val="both"/>
        <w:rPr>
          <w:rFonts w:ascii="Times New Roman" w:hAnsi="Times New Roman" w:cs="Times New Roman"/>
          <w:sz w:val="24"/>
        </w:rPr>
      </w:pPr>
      <w:r w:rsidRPr="00D34E74">
        <w:rPr>
          <w:rFonts w:ascii="Times New Roman" w:hAnsi="Times New Roman" w:cs="Times New Roman"/>
          <w:sz w:val="24"/>
        </w:rPr>
        <w:t xml:space="preserve">The goals are broken down into atoms in the mission statement, which is where objectives come in. </w:t>
      </w:r>
      <w:r w:rsidR="00E4559A" w:rsidRPr="00E4559A">
        <w:rPr>
          <w:rFonts w:ascii="Times New Roman" w:hAnsi="Times New Roman" w:cs="Times New Roman"/>
          <w:sz w:val="24"/>
        </w:rPr>
        <w:t xml:space="preserve">This report is about </w:t>
      </w:r>
      <w:proofErr w:type="gramStart"/>
      <w:r w:rsidR="00E4559A" w:rsidRPr="00E4559A">
        <w:rPr>
          <w:rFonts w:ascii="Times New Roman" w:hAnsi="Times New Roman" w:cs="Times New Roman"/>
          <w:sz w:val="24"/>
        </w:rPr>
        <w:t>all of</w:t>
      </w:r>
      <w:proofErr w:type="gramEnd"/>
      <w:r w:rsidR="00E4559A" w:rsidRPr="00E4559A">
        <w:rPr>
          <w:rFonts w:ascii="Times New Roman" w:hAnsi="Times New Roman" w:cs="Times New Roman"/>
          <w:sz w:val="24"/>
        </w:rPr>
        <w:t xml:space="preserve"> the concerns and meets the research's primary goals if the modest goals are met.</w:t>
      </w:r>
      <w:r w:rsidRPr="00D34E74">
        <w:rPr>
          <w:rFonts w:ascii="Times New Roman" w:hAnsi="Times New Roman" w:cs="Times New Roman"/>
          <w:sz w:val="24"/>
        </w:rPr>
        <w:t xml:space="preserve"> These are the study's goals, which are outlined in the next section.</w:t>
      </w:r>
    </w:p>
    <w:p w14:paraId="660A950B" w14:textId="1A041298" w:rsidR="00D34E74" w:rsidRPr="00D34E74" w:rsidRDefault="00815534" w:rsidP="00D34E74">
      <w:pPr>
        <w:pStyle w:val="ListParagraph"/>
        <w:numPr>
          <w:ilvl w:val="0"/>
          <w:numId w:val="4"/>
        </w:numPr>
        <w:rPr>
          <w:rFonts w:ascii="Times New Roman" w:hAnsi="Times New Roman" w:cs="Times New Roman"/>
          <w:sz w:val="24"/>
        </w:rPr>
      </w:pPr>
      <w:r>
        <w:rPr>
          <w:rFonts w:ascii="Times New Roman" w:hAnsi="Times New Roman" w:cs="Times New Roman"/>
          <w:sz w:val="24"/>
        </w:rPr>
        <w:t>T</w:t>
      </w:r>
      <w:r w:rsidR="00F03035" w:rsidRPr="00D34E74">
        <w:rPr>
          <w:rFonts w:ascii="Times New Roman" w:hAnsi="Times New Roman" w:cs="Times New Roman"/>
          <w:sz w:val="24"/>
        </w:rPr>
        <w:t>o learn about the virtual learning environment.</w:t>
      </w:r>
    </w:p>
    <w:p w14:paraId="3F04B2BF" w14:textId="5AABDCB4" w:rsidR="00D34E74" w:rsidRPr="00D34E74" w:rsidRDefault="00815534" w:rsidP="00815534">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To </w:t>
      </w:r>
      <w:r w:rsidR="00F03035" w:rsidRPr="00D34E74">
        <w:rPr>
          <w:rFonts w:ascii="Times New Roman" w:hAnsi="Times New Roman" w:cs="Times New Roman"/>
          <w:sz w:val="24"/>
        </w:rPr>
        <w:t>be able to have a better understanding of the virtual learning environment</w:t>
      </w:r>
      <w:r>
        <w:rPr>
          <w:rFonts w:ascii="Times New Roman" w:hAnsi="Times New Roman" w:cs="Times New Roman"/>
          <w:sz w:val="24"/>
        </w:rPr>
        <w:t xml:space="preserve"> by</w:t>
      </w:r>
      <w:r w:rsidRPr="00D34E74">
        <w:rPr>
          <w:rFonts w:ascii="Times New Roman" w:hAnsi="Times New Roman" w:cs="Times New Roman"/>
          <w:sz w:val="24"/>
        </w:rPr>
        <w:t xml:space="preserve"> </w:t>
      </w:r>
      <w:r>
        <w:rPr>
          <w:rFonts w:ascii="Times New Roman" w:hAnsi="Times New Roman" w:cs="Times New Roman"/>
          <w:sz w:val="24"/>
        </w:rPr>
        <w:t>s</w:t>
      </w:r>
      <w:r w:rsidRPr="00D34E74">
        <w:rPr>
          <w:rFonts w:ascii="Times New Roman" w:hAnsi="Times New Roman" w:cs="Times New Roman"/>
          <w:sz w:val="24"/>
        </w:rPr>
        <w:t>tudents at the Universi</w:t>
      </w:r>
      <w:r>
        <w:rPr>
          <w:rFonts w:ascii="Times New Roman" w:hAnsi="Times New Roman" w:cs="Times New Roman"/>
          <w:sz w:val="24"/>
        </w:rPr>
        <w:t>ty of Wales - London Campus</w:t>
      </w:r>
      <w:r w:rsidR="00F03035" w:rsidRPr="00D34E74">
        <w:rPr>
          <w:rFonts w:ascii="Times New Roman" w:hAnsi="Times New Roman" w:cs="Times New Roman"/>
          <w:sz w:val="24"/>
        </w:rPr>
        <w:t>.</w:t>
      </w:r>
    </w:p>
    <w:p w14:paraId="324A0FF8" w14:textId="376CDE91" w:rsidR="00D34E74" w:rsidRPr="00D34E74" w:rsidRDefault="00815534" w:rsidP="00D34E74">
      <w:pPr>
        <w:pStyle w:val="ListParagraph"/>
        <w:numPr>
          <w:ilvl w:val="0"/>
          <w:numId w:val="4"/>
        </w:numPr>
        <w:rPr>
          <w:rFonts w:ascii="Times New Roman" w:hAnsi="Times New Roman" w:cs="Times New Roman"/>
          <w:sz w:val="24"/>
        </w:rPr>
      </w:pPr>
      <w:r>
        <w:rPr>
          <w:rFonts w:ascii="Times New Roman" w:hAnsi="Times New Roman" w:cs="Times New Roman"/>
          <w:sz w:val="24"/>
        </w:rPr>
        <w:t>T</w:t>
      </w:r>
      <w:r w:rsidR="00F03035" w:rsidRPr="00D34E74">
        <w:rPr>
          <w:rFonts w:ascii="Times New Roman" w:hAnsi="Times New Roman" w:cs="Times New Roman"/>
          <w:sz w:val="24"/>
        </w:rPr>
        <w:t>o fully appreciate the educational value of a virtual learning environment.</w:t>
      </w:r>
    </w:p>
    <w:p w14:paraId="5E537AFA" w14:textId="77777777" w:rsidR="00D34E74" w:rsidRPr="00D34E74" w:rsidRDefault="00F03035" w:rsidP="00D34E74">
      <w:pPr>
        <w:pStyle w:val="ListParagraph"/>
        <w:numPr>
          <w:ilvl w:val="0"/>
          <w:numId w:val="4"/>
        </w:numPr>
        <w:rPr>
          <w:rFonts w:ascii="Times New Roman" w:hAnsi="Times New Roman" w:cs="Times New Roman"/>
          <w:sz w:val="24"/>
        </w:rPr>
      </w:pPr>
      <w:r w:rsidRPr="00D34E74">
        <w:rPr>
          <w:rFonts w:ascii="Times New Roman" w:hAnsi="Times New Roman" w:cs="Times New Roman"/>
          <w:sz w:val="24"/>
        </w:rPr>
        <w:t>To observe the effects of this online learning environment on the learning outcomes of its users.</w:t>
      </w:r>
    </w:p>
    <w:p w14:paraId="43A1B983" w14:textId="77777777" w:rsidR="00D34E74" w:rsidRPr="00D34E74" w:rsidRDefault="00F03035" w:rsidP="00D34E74">
      <w:pPr>
        <w:pStyle w:val="ListParagraph"/>
        <w:numPr>
          <w:ilvl w:val="0"/>
          <w:numId w:val="4"/>
        </w:numPr>
        <w:rPr>
          <w:rFonts w:ascii="Times New Roman" w:hAnsi="Times New Roman" w:cs="Times New Roman"/>
          <w:sz w:val="24"/>
        </w:rPr>
      </w:pPr>
      <w:r w:rsidRPr="00D34E74">
        <w:rPr>
          <w:rFonts w:ascii="Times New Roman" w:hAnsi="Times New Roman" w:cs="Times New Roman"/>
          <w:sz w:val="24"/>
        </w:rPr>
        <w:t>To offer some practical suggestions for improving the virtual learning environment system.</w:t>
      </w:r>
    </w:p>
    <w:p w14:paraId="2E56B7A0" w14:textId="77777777" w:rsidR="007D5517" w:rsidRDefault="00F03035" w:rsidP="00D34E74">
      <w:pPr>
        <w:rPr>
          <w:rFonts w:ascii="Times New Roman" w:hAnsi="Times New Roman" w:cs="Times New Roman"/>
          <w:sz w:val="24"/>
        </w:rPr>
      </w:pPr>
      <w:proofErr w:type="gramStart"/>
      <w:r w:rsidRPr="00D34E74">
        <w:rPr>
          <w:rFonts w:ascii="Times New Roman" w:hAnsi="Times New Roman" w:cs="Times New Roman"/>
          <w:sz w:val="24"/>
        </w:rPr>
        <w:t>In order to</w:t>
      </w:r>
      <w:proofErr w:type="gramEnd"/>
      <w:r w:rsidRPr="00D34E74">
        <w:rPr>
          <w:rFonts w:ascii="Times New Roman" w:hAnsi="Times New Roman" w:cs="Times New Roman"/>
          <w:sz w:val="24"/>
        </w:rPr>
        <w:t xml:space="preserve"> achieve the stated goal of this thoroughly analysed study, these are the most important goals.</w:t>
      </w:r>
      <w:r>
        <w:rPr>
          <w:rFonts w:ascii="Times New Roman" w:hAnsi="Times New Roman" w:cs="Times New Roman"/>
          <w:sz w:val="24"/>
        </w:rPr>
        <w:br w:type="page"/>
      </w:r>
    </w:p>
    <w:p w14:paraId="4FCF3138" w14:textId="77777777" w:rsidR="007D5517" w:rsidRPr="007D5517" w:rsidRDefault="00F03035" w:rsidP="007D5517">
      <w:pPr>
        <w:pStyle w:val="Heading1"/>
        <w:spacing w:line="360" w:lineRule="auto"/>
        <w:jc w:val="both"/>
        <w:rPr>
          <w:rFonts w:ascii="Times New Roman" w:hAnsi="Times New Roman" w:cs="Times New Roman"/>
        </w:rPr>
      </w:pPr>
      <w:bookmarkStart w:id="3" w:name="_Toc100350180"/>
      <w:r w:rsidRPr="007D5517">
        <w:rPr>
          <w:rFonts w:ascii="Times New Roman" w:hAnsi="Times New Roman" w:cs="Times New Roman"/>
        </w:rPr>
        <w:lastRenderedPageBreak/>
        <w:t>Methodology</w:t>
      </w:r>
      <w:bookmarkEnd w:id="3"/>
    </w:p>
    <w:p w14:paraId="5A9FFEBE" w14:textId="77777777" w:rsidR="007D5517" w:rsidRPr="007D5517" w:rsidRDefault="00F03035" w:rsidP="007D5517">
      <w:pPr>
        <w:spacing w:line="360" w:lineRule="auto"/>
        <w:jc w:val="both"/>
        <w:rPr>
          <w:rFonts w:ascii="Times New Roman" w:hAnsi="Times New Roman" w:cs="Times New Roman"/>
          <w:b/>
          <w:sz w:val="24"/>
          <w:szCs w:val="26"/>
        </w:rPr>
      </w:pPr>
      <w:r w:rsidRPr="007D5517">
        <w:rPr>
          <w:rFonts w:ascii="Times New Roman" w:hAnsi="Times New Roman" w:cs="Times New Roman"/>
          <w:b/>
          <w:sz w:val="24"/>
          <w:szCs w:val="26"/>
        </w:rPr>
        <w:t>Research Type</w:t>
      </w:r>
    </w:p>
    <w:p w14:paraId="46FCB137" w14:textId="77777777" w:rsidR="007D5517" w:rsidRDefault="00F03035" w:rsidP="007D5517">
      <w:pPr>
        <w:spacing w:line="360" w:lineRule="auto"/>
        <w:jc w:val="both"/>
        <w:rPr>
          <w:rFonts w:ascii="Times New Roman" w:hAnsi="Times New Roman" w:cs="Times New Roman"/>
          <w:sz w:val="24"/>
        </w:rPr>
      </w:pPr>
      <w:r w:rsidRPr="00D34E74">
        <w:rPr>
          <w:rFonts w:ascii="Times New Roman" w:hAnsi="Times New Roman" w:cs="Times New Roman"/>
          <w:sz w:val="24"/>
        </w:rPr>
        <w:t>The direct technique referred to as primary research, and the indirect approach, referred to as secondary research, are the two fundamental types of research methodologies. In this study, both quantitative and qualitative methodologies will be employed to their full potential</w:t>
      </w:r>
      <w:r w:rsidR="000863E9">
        <w:rPr>
          <w:rFonts w:ascii="Times New Roman" w:hAnsi="Times New Roman" w:cs="Times New Roman"/>
          <w:sz w:val="24"/>
        </w:rPr>
        <w:t xml:space="preserve"> </w:t>
      </w:r>
      <w:r w:rsidR="000863E9" w:rsidRPr="000863E9">
        <w:rPr>
          <w:rFonts w:ascii="Times New Roman" w:hAnsi="Times New Roman" w:cs="Times New Roman"/>
          <w:sz w:val="24"/>
        </w:rPr>
        <w:t>(Laudon &amp; Traver 2020)</w:t>
      </w:r>
      <w:r w:rsidRPr="00D34E74">
        <w:rPr>
          <w:rFonts w:ascii="Times New Roman" w:hAnsi="Times New Roman" w:cs="Times New Roman"/>
          <w:sz w:val="24"/>
        </w:rPr>
        <w:t xml:space="preserve">. A look at the reasons for and characteristics of these two kinds of study is provided here. Rather than depending on information gleaned from a recently completed study by others, experts use primary research or examination to collect knowledge directly. In this sort of study, the analyst takes the lead in conducting their investigation. Inquiries and data are gathered by going directly to a source, usually clients or customers, and filling out forms or case sections. This sort of investigation gives a more accurate picture of the existing state of affairs and aids in the development of objective conclusions based on the examination of the </w:t>
      </w:r>
      <w:proofErr w:type="gramStart"/>
      <w:r w:rsidRPr="00D34E74">
        <w:rPr>
          <w:rFonts w:ascii="Times New Roman" w:hAnsi="Times New Roman" w:cs="Times New Roman"/>
          <w:sz w:val="24"/>
        </w:rPr>
        <w:t>facts</w:t>
      </w:r>
      <w:r w:rsidR="000863E9" w:rsidRPr="000863E9">
        <w:rPr>
          <w:rFonts w:ascii="Times New Roman" w:hAnsi="Times New Roman" w:cs="Times New Roman"/>
          <w:sz w:val="24"/>
        </w:rPr>
        <w:t>(</w:t>
      </w:r>
      <w:proofErr w:type="spellStart"/>
      <w:proofErr w:type="gramEnd"/>
      <w:r w:rsidR="000863E9" w:rsidRPr="000863E9">
        <w:rPr>
          <w:rFonts w:ascii="Times New Roman" w:hAnsi="Times New Roman" w:cs="Times New Roman"/>
          <w:sz w:val="24"/>
        </w:rPr>
        <w:t>Mcclure</w:t>
      </w:r>
      <w:proofErr w:type="spellEnd"/>
      <w:r w:rsidR="000863E9" w:rsidRPr="000863E9">
        <w:rPr>
          <w:rFonts w:ascii="Times New Roman" w:hAnsi="Times New Roman" w:cs="Times New Roman"/>
          <w:sz w:val="24"/>
        </w:rPr>
        <w:t xml:space="preserve"> &amp; Purdy 2013)</w:t>
      </w:r>
      <w:r w:rsidRPr="00D34E74">
        <w:rPr>
          <w:rFonts w:ascii="Times New Roman" w:hAnsi="Times New Roman" w:cs="Times New Roman"/>
          <w:sz w:val="24"/>
        </w:rPr>
        <w:t>. A different approach is known as secondary research, which relies on knowledge gleaned from other people's previous work and is used by professionals to obtain data in an indirect manner. There are several ways to do this sort of research, but they all rely on travelling to the sources and gathering information from them rather than relying on one's study. Research like this helps to keep the study on track, as well as to observe how things were back then and what the researchers discov</w:t>
      </w:r>
      <w:r>
        <w:rPr>
          <w:rFonts w:ascii="Times New Roman" w:hAnsi="Times New Roman" w:cs="Times New Roman"/>
          <w:sz w:val="24"/>
        </w:rPr>
        <w:t>er about historical occurrences</w:t>
      </w:r>
      <w:r w:rsidR="000863E9">
        <w:rPr>
          <w:rFonts w:ascii="Times New Roman" w:hAnsi="Times New Roman" w:cs="Times New Roman"/>
          <w:sz w:val="24"/>
        </w:rPr>
        <w:t xml:space="preserve"> </w:t>
      </w:r>
      <w:r w:rsidR="000863E9" w:rsidRPr="000863E9">
        <w:rPr>
          <w:rFonts w:ascii="Times New Roman" w:hAnsi="Times New Roman" w:cs="Times New Roman"/>
          <w:sz w:val="24"/>
        </w:rPr>
        <w:t>(</w:t>
      </w:r>
      <w:proofErr w:type="spellStart"/>
      <w:r w:rsidR="000863E9" w:rsidRPr="000863E9">
        <w:rPr>
          <w:rFonts w:ascii="Times New Roman" w:hAnsi="Times New Roman" w:cs="Times New Roman"/>
          <w:sz w:val="24"/>
        </w:rPr>
        <w:t>Mennecke</w:t>
      </w:r>
      <w:proofErr w:type="spellEnd"/>
      <w:r w:rsidR="000863E9" w:rsidRPr="000863E9">
        <w:rPr>
          <w:rFonts w:ascii="Times New Roman" w:hAnsi="Times New Roman" w:cs="Times New Roman"/>
          <w:sz w:val="24"/>
        </w:rPr>
        <w:t xml:space="preserve"> &amp; Strader 2013)</w:t>
      </w:r>
      <w:r>
        <w:rPr>
          <w:rFonts w:ascii="Times New Roman" w:hAnsi="Times New Roman" w:cs="Times New Roman"/>
          <w:sz w:val="24"/>
        </w:rPr>
        <w:t>.</w:t>
      </w:r>
    </w:p>
    <w:p w14:paraId="67275DED" w14:textId="77777777" w:rsidR="007D5517" w:rsidRPr="007D5517" w:rsidRDefault="00F03035" w:rsidP="007D5517">
      <w:pPr>
        <w:spacing w:line="360" w:lineRule="auto"/>
        <w:jc w:val="both"/>
        <w:rPr>
          <w:rFonts w:ascii="Times New Roman" w:hAnsi="Times New Roman" w:cs="Times New Roman"/>
          <w:b/>
          <w:sz w:val="24"/>
        </w:rPr>
      </w:pPr>
      <w:r w:rsidRPr="007D5517">
        <w:rPr>
          <w:rFonts w:ascii="Times New Roman" w:hAnsi="Times New Roman" w:cs="Times New Roman"/>
          <w:b/>
          <w:sz w:val="24"/>
        </w:rPr>
        <w:t>Data Type</w:t>
      </w:r>
    </w:p>
    <w:p w14:paraId="6C4B29DB" w14:textId="77777777" w:rsidR="007D5517" w:rsidRDefault="00F03035" w:rsidP="007D5517">
      <w:pPr>
        <w:spacing w:line="360" w:lineRule="auto"/>
        <w:jc w:val="both"/>
        <w:rPr>
          <w:rFonts w:ascii="Times New Roman" w:hAnsi="Times New Roman" w:cs="Times New Roman"/>
          <w:sz w:val="24"/>
        </w:rPr>
      </w:pPr>
      <w:r w:rsidRPr="00491106">
        <w:rPr>
          <w:rFonts w:ascii="Times New Roman" w:hAnsi="Times New Roman" w:cs="Times New Roman"/>
          <w:sz w:val="24"/>
        </w:rPr>
        <w:t xml:space="preserve">When conducting research, it's important to know what kind of data you're dealing with. Quantitative data and qualitative data are two different sorts of information. </w:t>
      </w:r>
      <w:proofErr w:type="gramStart"/>
      <w:r w:rsidRPr="00491106">
        <w:rPr>
          <w:rFonts w:ascii="Times New Roman" w:hAnsi="Times New Roman" w:cs="Times New Roman"/>
          <w:sz w:val="24"/>
        </w:rPr>
        <w:t>Both of these</w:t>
      </w:r>
      <w:proofErr w:type="gramEnd"/>
      <w:r w:rsidRPr="00491106">
        <w:rPr>
          <w:rFonts w:ascii="Times New Roman" w:hAnsi="Times New Roman" w:cs="Times New Roman"/>
          <w:sz w:val="24"/>
        </w:rPr>
        <w:t xml:space="preserve"> pieces of information will be mixed and matched according to the needs of the study. As a result, qualitative data are more concerned with the quality of data than the quantity. In contrast to quantitative data, they are often not measurable and are only taken up by the </w:t>
      </w:r>
      <w:proofErr w:type="gramStart"/>
      <w:r w:rsidRPr="00491106">
        <w:rPr>
          <w:rFonts w:ascii="Times New Roman" w:hAnsi="Times New Roman" w:cs="Times New Roman"/>
          <w:sz w:val="24"/>
        </w:rPr>
        <w:t>general public</w:t>
      </w:r>
      <w:proofErr w:type="gramEnd"/>
      <w:r w:rsidRPr="00491106">
        <w:rPr>
          <w:rFonts w:ascii="Times New Roman" w:hAnsi="Times New Roman" w:cs="Times New Roman"/>
          <w:sz w:val="24"/>
        </w:rPr>
        <w:t xml:space="preserve"> through their perceptions</w:t>
      </w:r>
      <w:r w:rsidR="000863E9">
        <w:rPr>
          <w:rFonts w:ascii="Times New Roman" w:hAnsi="Times New Roman" w:cs="Times New Roman"/>
          <w:sz w:val="24"/>
        </w:rPr>
        <w:t xml:space="preserve"> </w:t>
      </w:r>
      <w:r w:rsidR="000863E9" w:rsidRPr="000863E9">
        <w:rPr>
          <w:rFonts w:ascii="Times New Roman" w:hAnsi="Times New Roman" w:cs="Times New Roman"/>
          <w:sz w:val="24"/>
        </w:rPr>
        <w:t>(</w:t>
      </w:r>
      <w:proofErr w:type="spellStart"/>
      <w:r w:rsidR="000863E9" w:rsidRPr="000863E9">
        <w:rPr>
          <w:rFonts w:ascii="Times New Roman" w:hAnsi="Times New Roman" w:cs="Times New Roman"/>
          <w:sz w:val="24"/>
        </w:rPr>
        <w:t>Samia</w:t>
      </w:r>
      <w:proofErr w:type="spellEnd"/>
      <w:r w:rsidR="000863E9" w:rsidRPr="000863E9">
        <w:rPr>
          <w:rFonts w:ascii="Times New Roman" w:hAnsi="Times New Roman" w:cs="Times New Roman"/>
          <w:sz w:val="24"/>
        </w:rPr>
        <w:t xml:space="preserve"> Mohamed Nour 2015)</w:t>
      </w:r>
      <w:r w:rsidRPr="00491106">
        <w:rPr>
          <w:rFonts w:ascii="Times New Roman" w:hAnsi="Times New Roman" w:cs="Times New Roman"/>
          <w:sz w:val="24"/>
        </w:rPr>
        <w:t xml:space="preserve">. Many accounts use illustrative language to provide information on the look, shade, </w:t>
      </w:r>
      <w:proofErr w:type="gramStart"/>
      <w:r w:rsidRPr="00491106">
        <w:rPr>
          <w:rFonts w:ascii="Times New Roman" w:hAnsi="Times New Roman" w:cs="Times New Roman"/>
          <w:sz w:val="24"/>
        </w:rPr>
        <w:t>surface</w:t>
      </w:r>
      <w:proofErr w:type="gramEnd"/>
      <w:r w:rsidRPr="00491106">
        <w:rPr>
          <w:rFonts w:ascii="Times New Roman" w:hAnsi="Times New Roman" w:cs="Times New Roman"/>
          <w:sz w:val="24"/>
        </w:rPr>
        <w:t xml:space="preserve"> and other aspects of a subject. And on the other hand, data that can be quantified are known as quantitative data since they are data that deal with quantities, characteristics, or numbers. As a result, they are frequently expressed numerically, such as in terms of length, size, amount, price, and even span. As a result of the use of measurements </w:t>
      </w:r>
      <w:r w:rsidRPr="00491106">
        <w:rPr>
          <w:rFonts w:ascii="Times New Roman" w:hAnsi="Times New Roman" w:cs="Times New Roman"/>
          <w:sz w:val="24"/>
        </w:rPr>
        <w:lastRenderedPageBreak/>
        <w:t>in the creation and subsequent breakdown of this data, quantitative data is often regarde</w:t>
      </w:r>
      <w:r>
        <w:rPr>
          <w:rFonts w:ascii="Times New Roman" w:hAnsi="Times New Roman" w:cs="Times New Roman"/>
          <w:sz w:val="24"/>
        </w:rPr>
        <w:t>d as more reliable and accurate</w:t>
      </w:r>
      <w:r w:rsidRPr="007D5517">
        <w:rPr>
          <w:rFonts w:ascii="Times New Roman" w:hAnsi="Times New Roman" w:cs="Times New Roman"/>
          <w:sz w:val="24"/>
        </w:rPr>
        <w:t>.</w:t>
      </w:r>
    </w:p>
    <w:p w14:paraId="1A91B1D1" w14:textId="77777777" w:rsidR="007D5517" w:rsidRPr="007D5517" w:rsidRDefault="00F03035" w:rsidP="007D5517">
      <w:pPr>
        <w:spacing w:line="360" w:lineRule="auto"/>
        <w:jc w:val="both"/>
        <w:rPr>
          <w:rFonts w:ascii="Times New Roman" w:hAnsi="Times New Roman" w:cs="Times New Roman"/>
          <w:b/>
          <w:sz w:val="24"/>
        </w:rPr>
      </w:pPr>
      <w:r w:rsidRPr="007D5517">
        <w:rPr>
          <w:rFonts w:ascii="Times New Roman" w:hAnsi="Times New Roman" w:cs="Times New Roman"/>
          <w:b/>
          <w:sz w:val="24"/>
        </w:rPr>
        <w:t>Data Source</w:t>
      </w:r>
    </w:p>
    <w:p w14:paraId="625F711F" w14:textId="77777777" w:rsidR="007D5517" w:rsidRDefault="00E4559A" w:rsidP="007D5517">
      <w:pPr>
        <w:spacing w:line="360" w:lineRule="auto"/>
        <w:jc w:val="both"/>
        <w:rPr>
          <w:rFonts w:ascii="Times New Roman" w:hAnsi="Times New Roman" w:cs="Times New Roman"/>
          <w:sz w:val="24"/>
        </w:rPr>
      </w:pPr>
      <w:r w:rsidRPr="00E4559A">
        <w:rPr>
          <w:rFonts w:ascii="Times New Roman" w:hAnsi="Times New Roman" w:cs="Times New Roman"/>
          <w:sz w:val="24"/>
        </w:rPr>
        <w:t>It's possible to collect primary data using surveys or questionnaires; secondary data may be collected using automated approaches such as library bots (Van 2016). A tool that is easy to use while still producing reliable results is required for primary data collecting.</w:t>
      </w:r>
      <w:r>
        <w:rPr>
          <w:rFonts w:ascii="Times New Roman" w:hAnsi="Times New Roman" w:cs="Times New Roman"/>
          <w:sz w:val="24"/>
        </w:rPr>
        <w:t xml:space="preserve"> </w:t>
      </w:r>
      <w:r w:rsidR="00F03035" w:rsidRPr="00491106">
        <w:rPr>
          <w:rFonts w:ascii="Times New Roman" w:hAnsi="Times New Roman" w:cs="Times New Roman"/>
          <w:sz w:val="24"/>
        </w:rPr>
        <w:t>Online surveys are an excellent primary data gathering method since they meet this criterion. A main data collecting method that helps researchers gather trustworthy information while also raising the response rate from respondents is online surveys</w:t>
      </w:r>
      <w:r w:rsidR="000863E9">
        <w:rPr>
          <w:rFonts w:ascii="Times New Roman" w:hAnsi="Times New Roman" w:cs="Times New Roman"/>
          <w:sz w:val="24"/>
        </w:rPr>
        <w:t xml:space="preserve"> </w:t>
      </w:r>
      <w:r w:rsidR="000863E9" w:rsidRPr="000863E9">
        <w:rPr>
          <w:rFonts w:ascii="Times New Roman" w:hAnsi="Times New Roman" w:cs="Times New Roman"/>
          <w:sz w:val="24"/>
        </w:rPr>
        <w:t>(Dicks 2012)</w:t>
      </w:r>
      <w:r w:rsidR="00F03035" w:rsidRPr="00491106">
        <w:rPr>
          <w:rFonts w:ascii="Times New Roman" w:hAnsi="Times New Roman" w:cs="Times New Roman"/>
          <w:sz w:val="24"/>
        </w:rPr>
        <w:t xml:space="preserve">. It is possible to get secondary data by searching through a variety of pre-existing records, including but not limited to: records kept by individuals or organisations; databases; government reports; articles; and books and periodicals. Also, these goods will be </w:t>
      </w:r>
      <w:proofErr w:type="gramStart"/>
      <w:r w:rsidR="00F03035" w:rsidRPr="00491106">
        <w:rPr>
          <w:rFonts w:ascii="Times New Roman" w:hAnsi="Times New Roman" w:cs="Times New Roman"/>
          <w:sz w:val="24"/>
        </w:rPr>
        <w:t>put to use</w:t>
      </w:r>
      <w:proofErr w:type="gramEnd"/>
      <w:r w:rsidR="00F03035" w:rsidRPr="00491106">
        <w:rPr>
          <w:rFonts w:ascii="Times New Roman" w:hAnsi="Times New Roman" w:cs="Times New Roman"/>
          <w:sz w:val="24"/>
        </w:rPr>
        <w:t xml:space="preserve"> here.</w:t>
      </w:r>
    </w:p>
    <w:p w14:paraId="02839612" w14:textId="77777777" w:rsidR="007D5517" w:rsidRPr="007D5517" w:rsidRDefault="00F03035" w:rsidP="007D5517">
      <w:pPr>
        <w:spacing w:line="360" w:lineRule="auto"/>
        <w:jc w:val="both"/>
        <w:rPr>
          <w:rFonts w:ascii="Times New Roman" w:hAnsi="Times New Roman" w:cs="Times New Roman"/>
          <w:b/>
          <w:sz w:val="24"/>
        </w:rPr>
      </w:pPr>
      <w:r w:rsidRPr="007D5517">
        <w:rPr>
          <w:rFonts w:ascii="Times New Roman" w:hAnsi="Times New Roman" w:cs="Times New Roman"/>
          <w:b/>
          <w:sz w:val="24"/>
        </w:rPr>
        <w:t>Sampling</w:t>
      </w:r>
    </w:p>
    <w:p w14:paraId="0D20E1EC" w14:textId="77777777" w:rsidR="00EE5CE3" w:rsidRDefault="00F03035" w:rsidP="00491106">
      <w:pPr>
        <w:spacing w:line="360" w:lineRule="auto"/>
        <w:jc w:val="both"/>
        <w:rPr>
          <w:rFonts w:ascii="Times New Roman" w:hAnsi="Times New Roman" w:cs="Times New Roman"/>
          <w:sz w:val="24"/>
        </w:rPr>
      </w:pPr>
      <w:r w:rsidRPr="00491106">
        <w:rPr>
          <w:rFonts w:ascii="Times New Roman" w:hAnsi="Times New Roman" w:cs="Times New Roman"/>
          <w:sz w:val="24"/>
        </w:rPr>
        <w:t>The random sampling method will be employed in this study report, which is a strategy of randomly selecting samples. A total of 20 individuals and more than four supplementary resources will be employed in this study.</w:t>
      </w:r>
    </w:p>
    <w:p w14:paraId="4187C2C0" w14:textId="77777777" w:rsidR="00EE5CE3" w:rsidRDefault="00F03035">
      <w:pPr>
        <w:rPr>
          <w:rFonts w:ascii="Times New Roman" w:hAnsi="Times New Roman" w:cs="Times New Roman"/>
          <w:sz w:val="24"/>
        </w:rPr>
      </w:pPr>
      <w:r>
        <w:rPr>
          <w:rFonts w:ascii="Times New Roman" w:hAnsi="Times New Roman" w:cs="Times New Roman"/>
          <w:sz w:val="24"/>
        </w:rPr>
        <w:br w:type="page"/>
      </w:r>
    </w:p>
    <w:p w14:paraId="10470A13" w14:textId="77777777" w:rsidR="007D5517" w:rsidRPr="00EE5CE3" w:rsidRDefault="00F03035" w:rsidP="00EE5CE3">
      <w:pPr>
        <w:pStyle w:val="Heading1"/>
        <w:spacing w:line="360" w:lineRule="auto"/>
        <w:rPr>
          <w:rFonts w:ascii="Times New Roman" w:hAnsi="Times New Roman" w:cs="Times New Roman"/>
        </w:rPr>
      </w:pPr>
      <w:bookmarkStart w:id="4" w:name="_Toc100350181"/>
      <w:r w:rsidRPr="00EE5CE3">
        <w:rPr>
          <w:rFonts w:ascii="Times New Roman" w:hAnsi="Times New Roman" w:cs="Times New Roman"/>
        </w:rPr>
        <w:lastRenderedPageBreak/>
        <w:t>Data analysis</w:t>
      </w:r>
      <w:bookmarkEnd w:id="4"/>
    </w:p>
    <w:p w14:paraId="105A264A" w14:textId="77777777" w:rsidR="00EE5CE3" w:rsidRPr="00EE5CE3" w:rsidRDefault="00F03035" w:rsidP="00EE5CE3">
      <w:pPr>
        <w:pStyle w:val="Heading2"/>
        <w:spacing w:line="360" w:lineRule="auto"/>
        <w:jc w:val="both"/>
        <w:rPr>
          <w:rFonts w:ascii="Times New Roman" w:hAnsi="Times New Roman" w:cs="Times New Roman"/>
        </w:rPr>
      </w:pPr>
      <w:bookmarkStart w:id="5" w:name="_Toc100350182"/>
      <w:r w:rsidRPr="00EE5CE3">
        <w:rPr>
          <w:rFonts w:ascii="Times New Roman" w:hAnsi="Times New Roman" w:cs="Times New Roman"/>
        </w:rPr>
        <w:t>Primary Research</w:t>
      </w:r>
      <w:bookmarkEnd w:id="5"/>
    </w:p>
    <w:p w14:paraId="6D7B9EE0" w14:textId="77777777" w:rsidR="00EE5CE3" w:rsidRDefault="00F03035" w:rsidP="00EE5CE3">
      <w:pPr>
        <w:spacing w:line="360" w:lineRule="auto"/>
        <w:jc w:val="both"/>
        <w:rPr>
          <w:rFonts w:ascii="Times New Roman" w:hAnsi="Times New Roman" w:cs="Times New Roman"/>
          <w:b/>
          <w:sz w:val="24"/>
        </w:rPr>
      </w:pPr>
      <w:r w:rsidRPr="00EE5CE3">
        <w:rPr>
          <w:rFonts w:ascii="Times New Roman" w:hAnsi="Times New Roman" w:cs="Times New Roman"/>
          <w:b/>
          <w:sz w:val="24"/>
        </w:rPr>
        <w:t xml:space="preserve">Question no 1: </w:t>
      </w:r>
      <w:r w:rsidR="00E4559A" w:rsidRPr="00E4559A">
        <w:rPr>
          <w:rFonts w:ascii="Times New Roman" w:hAnsi="Times New Roman" w:cs="Times New Roman"/>
          <w:b/>
          <w:sz w:val="24"/>
        </w:rPr>
        <w:t>What are the students' thoughts on the virtual learning environment at the University of Wales London?</w:t>
      </w:r>
    </w:p>
    <w:tbl>
      <w:tblPr>
        <w:tblStyle w:val="TableGrid"/>
        <w:tblW w:w="0" w:type="auto"/>
        <w:tblLook w:val="04A0" w:firstRow="1" w:lastRow="0" w:firstColumn="1" w:lastColumn="0" w:noHBand="0" w:noVBand="1"/>
      </w:tblPr>
      <w:tblGrid>
        <w:gridCol w:w="6091"/>
        <w:gridCol w:w="2268"/>
        <w:gridCol w:w="991"/>
      </w:tblGrid>
      <w:tr w:rsidR="00A541B8" w14:paraId="44F850CD" w14:textId="77777777" w:rsidTr="00EE5CE3">
        <w:tc>
          <w:tcPr>
            <w:tcW w:w="6091" w:type="dxa"/>
            <w:vMerge w:val="restart"/>
          </w:tcPr>
          <w:p w14:paraId="3A8AE7D8" w14:textId="77777777" w:rsidR="00A541B8" w:rsidRPr="00EE5CE3" w:rsidRDefault="00A541B8" w:rsidP="00EE5CE3">
            <w:pPr>
              <w:spacing w:line="360" w:lineRule="auto"/>
              <w:jc w:val="both"/>
              <w:rPr>
                <w:rFonts w:ascii="Times New Roman" w:hAnsi="Times New Roman" w:cs="Times New Roman"/>
                <w:sz w:val="24"/>
              </w:rPr>
            </w:pPr>
            <w:r w:rsidRPr="00E4559A">
              <w:rPr>
                <w:rFonts w:ascii="Times New Roman" w:hAnsi="Times New Roman" w:cs="Times New Roman"/>
                <w:sz w:val="24"/>
              </w:rPr>
              <w:t>What are the students' thoughts on the virtual learning environment at</w:t>
            </w:r>
            <w:r>
              <w:rPr>
                <w:rFonts w:ascii="Times New Roman" w:hAnsi="Times New Roman" w:cs="Times New Roman"/>
                <w:sz w:val="24"/>
              </w:rPr>
              <w:t xml:space="preserve"> the University of Wales London</w:t>
            </w:r>
            <w:r w:rsidRPr="00E4559A">
              <w:rPr>
                <w:rFonts w:ascii="Times New Roman" w:hAnsi="Times New Roman" w:cs="Times New Roman"/>
                <w:sz w:val="24"/>
              </w:rPr>
              <w:t>?</w:t>
            </w:r>
          </w:p>
        </w:tc>
        <w:tc>
          <w:tcPr>
            <w:tcW w:w="2268" w:type="dxa"/>
          </w:tcPr>
          <w:p w14:paraId="7DED15AB" w14:textId="77777777" w:rsidR="00A541B8" w:rsidRPr="00EE5CE3" w:rsidRDefault="00A541B8" w:rsidP="00EE5CE3">
            <w:pPr>
              <w:spacing w:line="360" w:lineRule="auto"/>
              <w:jc w:val="both"/>
              <w:rPr>
                <w:rFonts w:ascii="Times New Roman" w:hAnsi="Times New Roman" w:cs="Times New Roman"/>
                <w:sz w:val="24"/>
              </w:rPr>
            </w:pPr>
            <w:r>
              <w:rPr>
                <w:rFonts w:ascii="Times New Roman" w:hAnsi="Times New Roman" w:cs="Times New Roman"/>
                <w:sz w:val="24"/>
              </w:rPr>
              <w:t>Interesting</w:t>
            </w:r>
          </w:p>
        </w:tc>
        <w:tc>
          <w:tcPr>
            <w:tcW w:w="991" w:type="dxa"/>
          </w:tcPr>
          <w:p w14:paraId="0B6536E9" w14:textId="77777777" w:rsidR="00A541B8" w:rsidRPr="00EE5CE3" w:rsidRDefault="00A541B8" w:rsidP="00EE5CE3">
            <w:pPr>
              <w:spacing w:line="360" w:lineRule="auto"/>
              <w:jc w:val="both"/>
              <w:rPr>
                <w:rFonts w:ascii="Times New Roman" w:hAnsi="Times New Roman" w:cs="Times New Roman"/>
                <w:sz w:val="24"/>
              </w:rPr>
            </w:pPr>
            <w:r w:rsidRPr="00EE5CE3">
              <w:rPr>
                <w:rFonts w:ascii="Times New Roman" w:hAnsi="Times New Roman" w:cs="Times New Roman"/>
                <w:sz w:val="24"/>
              </w:rPr>
              <w:t>18</w:t>
            </w:r>
          </w:p>
        </w:tc>
      </w:tr>
      <w:tr w:rsidR="00A541B8" w14:paraId="6FF60ED9" w14:textId="77777777" w:rsidTr="00EE5CE3">
        <w:tc>
          <w:tcPr>
            <w:tcW w:w="6091" w:type="dxa"/>
            <w:vMerge/>
          </w:tcPr>
          <w:p w14:paraId="05409F3E" w14:textId="77777777" w:rsidR="00A541B8" w:rsidRPr="00EE5CE3" w:rsidRDefault="00A541B8" w:rsidP="00EE5CE3">
            <w:pPr>
              <w:spacing w:line="360" w:lineRule="auto"/>
              <w:jc w:val="both"/>
              <w:rPr>
                <w:rFonts w:ascii="Times New Roman" w:hAnsi="Times New Roman" w:cs="Times New Roman"/>
                <w:sz w:val="24"/>
              </w:rPr>
            </w:pPr>
          </w:p>
        </w:tc>
        <w:tc>
          <w:tcPr>
            <w:tcW w:w="2268" w:type="dxa"/>
          </w:tcPr>
          <w:p w14:paraId="1B29CE0A" w14:textId="77777777" w:rsidR="00A541B8" w:rsidRPr="00EE5CE3" w:rsidRDefault="00A541B8" w:rsidP="00EE5CE3">
            <w:pPr>
              <w:spacing w:line="360" w:lineRule="auto"/>
              <w:jc w:val="both"/>
              <w:rPr>
                <w:rFonts w:ascii="Times New Roman" w:hAnsi="Times New Roman" w:cs="Times New Roman"/>
                <w:sz w:val="24"/>
              </w:rPr>
            </w:pPr>
            <w:r w:rsidRPr="00EE5CE3">
              <w:rPr>
                <w:rFonts w:ascii="Times New Roman" w:hAnsi="Times New Roman" w:cs="Times New Roman"/>
                <w:sz w:val="24"/>
              </w:rPr>
              <w:t>Neutral</w:t>
            </w:r>
          </w:p>
        </w:tc>
        <w:tc>
          <w:tcPr>
            <w:tcW w:w="991" w:type="dxa"/>
          </w:tcPr>
          <w:p w14:paraId="2DD2182C" w14:textId="77777777" w:rsidR="00A541B8" w:rsidRPr="00EE5CE3" w:rsidRDefault="00A541B8" w:rsidP="00EE5CE3">
            <w:pPr>
              <w:spacing w:line="360" w:lineRule="auto"/>
              <w:jc w:val="both"/>
              <w:rPr>
                <w:rFonts w:ascii="Times New Roman" w:hAnsi="Times New Roman" w:cs="Times New Roman"/>
                <w:sz w:val="24"/>
              </w:rPr>
            </w:pPr>
            <w:r w:rsidRPr="00EE5CE3">
              <w:rPr>
                <w:rFonts w:ascii="Times New Roman" w:hAnsi="Times New Roman" w:cs="Times New Roman"/>
                <w:sz w:val="24"/>
              </w:rPr>
              <w:t>02</w:t>
            </w:r>
          </w:p>
        </w:tc>
      </w:tr>
      <w:tr w:rsidR="00A541B8" w14:paraId="095E4FE8" w14:textId="77777777" w:rsidTr="00EE5CE3">
        <w:tc>
          <w:tcPr>
            <w:tcW w:w="6091" w:type="dxa"/>
            <w:vMerge/>
          </w:tcPr>
          <w:p w14:paraId="4DA483E2" w14:textId="77777777" w:rsidR="00A541B8" w:rsidRPr="00EE5CE3" w:rsidRDefault="00A541B8" w:rsidP="00EE5CE3">
            <w:pPr>
              <w:spacing w:line="360" w:lineRule="auto"/>
              <w:jc w:val="both"/>
              <w:rPr>
                <w:rFonts w:ascii="Times New Roman" w:hAnsi="Times New Roman" w:cs="Times New Roman"/>
                <w:sz w:val="24"/>
              </w:rPr>
            </w:pPr>
          </w:p>
        </w:tc>
        <w:tc>
          <w:tcPr>
            <w:tcW w:w="2268" w:type="dxa"/>
          </w:tcPr>
          <w:p w14:paraId="3B64420E" w14:textId="77777777" w:rsidR="00A541B8" w:rsidRPr="00EE5CE3" w:rsidRDefault="00A541B8" w:rsidP="00683070">
            <w:pPr>
              <w:spacing w:line="360" w:lineRule="auto"/>
              <w:jc w:val="both"/>
              <w:rPr>
                <w:rFonts w:ascii="Times New Roman" w:hAnsi="Times New Roman" w:cs="Times New Roman"/>
                <w:sz w:val="24"/>
              </w:rPr>
            </w:pPr>
            <w:r>
              <w:rPr>
                <w:rFonts w:ascii="Times New Roman" w:hAnsi="Times New Roman" w:cs="Times New Roman"/>
                <w:sz w:val="24"/>
              </w:rPr>
              <w:t>Annoying</w:t>
            </w:r>
          </w:p>
        </w:tc>
        <w:tc>
          <w:tcPr>
            <w:tcW w:w="991" w:type="dxa"/>
          </w:tcPr>
          <w:p w14:paraId="1046DB78" w14:textId="77777777" w:rsidR="00A541B8" w:rsidRPr="00EE5CE3" w:rsidRDefault="00A541B8" w:rsidP="00EE5CE3">
            <w:pPr>
              <w:spacing w:line="360" w:lineRule="auto"/>
              <w:jc w:val="both"/>
              <w:rPr>
                <w:rFonts w:ascii="Times New Roman" w:hAnsi="Times New Roman" w:cs="Times New Roman"/>
                <w:sz w:val="24"/>
              </w:rPr>
            </w:pPr>
            <w:r w:rsidRPr="00EE5CE3">
              <w:rPr>
                <w:rFonts w:ascii="Times New Roman" w:hAnsi="Times New Roman" w:cs="Times New Roman"/>
                <w:sz w:val="24"/>
              </w:rPr>
              <w:t>00</w:t>
            </w:r>
          </w:p>
        </w:tc>
      </w:tr>
      <w:tr w:rsidR="000A3EE3" w14:paraId="56068A4A" w14:textId="77777777" w:rsidTr="00EE5CE3">
        <w:tc>
          <w:tcPr>
            <w:tcW w:w="6091" w:type="dxa"/>
          </w:tcPr>
          <w:p w14:paraId="022C2B6F" w14:textId="77777777" w:rsidR="00EE5CE3" w:rsidRPr="00EE5CE3" w:rsidRDefault="00EE5CE3" w:rsidP="00EE5CE3">
            <w:pPr>
              <w:spacing w:line="360" w:lineRule="auto"/>
              <w:jc w:val="both"/>
              <w:rPr>
                <w:rFonts w:ascii="Times New Roman" w:hAnsi="Times New Roman" w:cs="Times New Roman"/>
                <w:sz w:val="24"/>
              </w:rPr>
            </w:pPr>
          </w:p>
        </w:tc>
        <w:tc>
          <w:tcPr>
            <w:tcW w:w="2268" w:type="dxa"/>
          </w:tcPr>
          <w:p w14:paraId="738B04FB" w14:textId="77777777" w:rsidR="00EE5CE3" w:rsidRPr="00EE5CE3" w:rsidRDefault="00F03035" w:rsidP="00EE5CE3">
            <w:pPr>
              <w:spacing w:line="360" w:lineRule="auto"/>
              <w:jc w:val="both"/>
              <w:rPr>
                <w:rFonts w:ascii="Times New Roman" w:hAnsi="Times New Roman" w:cs="Times New Roman"/>
                <w:sz w:val="24"/>
              </w:rPr>
            </w:pPr>
            <w:r w:rsidRPr="00EE5CE3">
              <w:rPr>
                <w:rFonts w:ascii="Times New Roman" w:hAnsi="Times New Roman" w:cs="Times New Roman"/>
                <w:sz w:val="24"/>
              </w:rPr>
              <w:t>Total</w:t>
            </w:r>
          </w:p>
        </w:tc>
        <w:tc>
          <w:tcPr>
            <w:tcW w:w="991" w:type="dxa"/>
          </w:tcPr>
          <w:p w14:paraId="374B1237" w14:textId="77777777" w:rsidR="00EE5CE3" w:rsidRPr="00EE5CE3" w:rsidRDefault="00F03035" w:rsidP="00EE5CE3">
            <w:pPr>
              <w:spacing w:line="360" w:lineRule="auto"/>
              <w:jc w:val="both"/>
              <w:rPr>
                <w:rFonts w:ascii="Times New Roman" w:hAnsi="Times New Roman" w:cs="Times New Roman"/>
                <w:sz w:val="24"/>
              </w:rPr>
            </w:pPr>
            <w:r w:rsidRPr="00EE5CE3">
              <w:rPr>
                <w:rFonts w:ascii="Times New Roman" w:hAnsi="Times New Roman" w:cs="Times New Roman"/>
                <w:sz w:val="24"/>
              </w:rPr>
              <w:t>20</w:t>
            </w:r>
          </w:p>
        </w:tc>
      </w:tr>
    </w:tbl>
    <w:p w14:paraId="53F42F91" w14:textId="77777777" w:rsidR="00EE5CE3" w:rsidRDefault="00EE5CE3" w:rsidP="00EE5CE3">
      <w:pPr>
        <w:spacing w:line="360" w:lineRule="auto"/>
        <w:jc w:val="both"/>
        <w:rPr>
          <w:rFonts w:ascii="Times New Roman" w:hAnsi="Times New Roman" w:cs="Times New Roman"/>
          <w:b/>
          <w:sz w:val="24"/>
        </w:rPr>
      </w:pPr>
    </w:p>
    <w:p w14:paraId="59D1C316" w14:textId="77777777" w:rsidR="00EE5CE3" w:rsidRDefault="00F03035" w:rsidP="00EE5CE3">
      <w:pPr>
        <w:spacing w:line="360" w:lineRule="auto"/>
        <w:jc w:val="both"/>
        <w:rPr>
          <w:rFonts w:ascii="Times New Roman" w:hAnsi="Times New Roman" w:cs="Times New Roman"/>
          <w:b/>
          <w:sz w:val="24"/>
        </w:rPr>
      </w:pPr>
      <w:r>
        <w:rPr>
          <w:rFonts w:ascii="Times New Roman" w:hAnsi="Times New Roman" w:cs="Times New Roman"/>
          <w:b/>
          <w:sz w:val="24"/>
        </w:rPr>
        <w:t>Graph:</w:t>
      </w:r>
    </w:p>
    <w:p w14:paraId="5F361508" w14:textId="77777777" w:rsidR="00EE5CE3" w:rsidRDefault="00F03035" w:rsidP="00EE5CE3">
      <w:pPr>
        <w:spacing w:line="360" w:lineRule="auto"/>
        <w:jc w:val="center"/>
        <w:rPr>
          <w:rFonts w:ascii="Times New Roman" w:hAnsi="Times New Roman" w:cs="Times New Roman"/>
          <w:b/>
          <w:sz w:val="24"/>
        </w:rPr>
      </w:pPr>
      <w:r>
        <w:rPr>
          <w:rFonts w:ascii="Times New Roman" w:hAnsi="Times New Roman" w:cs="Times New Roman"/>
          <w:b/>
          <w:noProof/>
          <w:sz w:val="24"/>
          <w:lang w:val="en-US"/>
        </w:rPr>
        <w:drawing>
          <wp:inline distT="0" distB="0" distL="0" distR="0" wp14:anchorId="3E3D1CC4" wp14:editId="49856711">
            <wp:extent cx="5857240" cy="34188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857240" cy="3418840"/>
                    </a:xfrm>
                    <a:prstGeom prst="rect">
                      <a:avLst/>
                    </a:prstGeom>
                    <a:noFill/>
                  </pic:spPr>
                </pic:pic>
              </a:graphicData>
            </a:graphic>
          </wp:inline>
        </w:drawing>
      </w:r>
    </w:p>
    <w:p w14:paraId="38D1BF47" w14:textId="77777777" w:rsidR="00EE5CE3" w:rsidRDefault="00F03035" w:rsidP="00EE5CE3">
      <w:pPr>
        <w:spacing w:line="360" w:lineRule="auto"/>
        <w:jc w:val="center"/>
        <w:rPr>
          <w:rFonts w:ascii="Times New Roman" w:hAnsi="Times New Roman" w:cs="Times New Roman"/>
          <w:b/>
          <w:sz w:val="24"/>
        </w:rPr>
      </w:pPr>
      <w:r>
        <w:rPr>
          <w:rFonts w:ascii="Times New Roman" w:hAnsi="Times New Roman" w:cs="Times New Roman"/>
          <w:b/>
          <w:sz w:val="24"/>
        </w:rPr>
        <w:t xml:space="preserve">Figure 01: </w:t>
      </w:r>
      <w:r w:rsidRPr="00EE5CE3">
        <w:rPr>
          <w:rFonts w:ascii="Times New Roman" w:hAnsi="Times New Roman" w:cs="Times New Roman"/>
          <w:b/>
          <w:sz w:val="24"/>
        </w:rPr>
        <w:t>1st question response</w:t>
      </w:r>
    </w:p>
    <w:p w14:paraId="61A3EBCB" w14:textId="77777777" w:rsidR="00EE5CE3" w:rsidRDefault="00F03035" w:rsidP="00EE5CE3">
      <w:pPr>
        <w:spacing w:line="360" w:lineRule="auto"/>
        <w:jc w:val="both"/>
        <w:rPr>
          <w:rFonts w:ascii="Times New Roman" w:hAnsi="Times New Roman" w:cs="Times New Roman"/>
          <w:sz w:val="24"/>
        </w:rPr>
      </w:pPr>
      <w:r>
        <w:rPr>
          <w:rFonts w:ascii="Times New Roman" w:hAnsi="Times New Roman" w:cs="Times New Roman"/>
          <w:b/>
          <w:sz w:val="24"/>
        </w:rPr>
        <w:t xml:space="preserve">Interpretation: </w:t>
      </w:r>
      <w:r w:rsidRPr="00EE5CE3">
        <w:rPr>
          <w:rFonts w:ascii="Times New Roman" w:hAnsi="Times New Roman" w:cs="Times New Roman"/>
          <w:sz w:val="24"/>
        </w:rPr>
        <w:t>According to their first response to the first question, London students are well-versed in the VLE issue, as well as how the system works at the beginning.</w:t>
      </w:r>
    </w:p>
    <w:p w14:paraId="6899C540" w14:textId="77777777" w:rsidR="00EE5CE3" w:rsidRPr="00EE5CE3" w:rsidRDefault="00F03035" w:rsidP="00EE5CE3">
      <w:pPr>
        <w:jc w:val="both"/>
        <w:rPr>
          <w:rFonts w:ascii="Times New Roman" w:hAnsi="Times New Roman" w:cs="Times New Roman"/>
          <w:b/>
          <w:sz w:val="24"/>
        </w:rPr>
      </w:pPr>
      <w:r>
        <w:rPr>
          <w:rFonts w:ascii="Times New Roman" w:hAnsi="Times New Roman" w:cs="Times New Roman"/>
          <w:b/>
          <w:sz w:val="24"/>
        </w:rPr>
        <w:t>Question no 2</w:t>
      </w:r>
      <w:r w:rsidRPr="00EE5CE3">
        <w:rPr>
          <w:rFonts w:ascii="Times New Roman" w:hAnsi="Times New Roman" w:cs="Times New Roman"/>
          <w:b/>
          <w:sz w:val="24"/>
        </w:rPr>
        <w:t>: What are the views of students at the University of Wales London Campus on VLE?</w:t>
      </w:r>
    </w:p>
    <w:tbl>
      <w:tblPr>
        <w:tblStyle w:val="TableGrid"/>
        <w:tblW w:w="0" w:type="auto"/>
        <w:tblLook w:val="04A0" w:firstRow="1" w:lastRow="0" w:firstColumn="1" w:lastColumn="0" w:noHBand="0" w:noVBand="1"/>
      </w:tblPr>
      <w:tblGrid>
        <w:gridCol w:w="6091"/>
        <w:gridCol w:w="2268"/>
        <w:gridCol w:w="991"/>
      </w:tblGrid>
      <w:tr w:rsidR="00A541B8" w14:paraId="0EADB3FD" w14:textId="77777777" w:rsidTr="0010356D">
        <w:tc>
          <w:tcPr>
            <w:tcW w:w="6091" w:type="dxa"/>
            <w:vMerge w:val="restart"/>
          </w:tcPr>
          <w:p w14:paraId="6E3127C7" w14:textId="77777777" w:rsidR="00A541B8" w:rsidRPr="00EE5CE3" w:rsidRDefault="00A541B8" w:rsidP="00C24BE7">
            <w:pPr>
              <w:spacing w:after="200" w:line="276" w:lineRule="auto"/>
              <w:jc w:val="both"/>
              <w:rPr>
                <w:rFonts w:ascii="Times New Roman" w:hAnsi="Times New Roman" w:cs="Times New Roman"/>
                <w:sz w:val="24"/>
              </w:rPr>
            </w:pPr>
            <w:r w:rsidRPr="00EE5CE3">
              <w:rPr>
                <w:rFonts w:ascii="Times New Roman" w:hAnsi="Times New Roman" w:cs="Times New Roman"/>
                <w:sz w:val="24"/>
              </w:rPr>
              <w:lastRenderedPageBreak/>
              <w:t>What are the views of students at the University of Wales London Campus on VLE?</w:t>
            </w:r>
          </w:p>
        </w:tc>
        <w:tc>
          <w:tcPr>
            <w:tcW w:w="2268" w:type="dxa"/>
          </w:tcPr>
          <w:p w14:paraId="6ECFDCF9" w14:textId="77777777" w:rsidR="00A541B8" w:rsidRPr="00EE5CE3" w:rsidRDefault="00A541B8" w:rsidP="00EE5CE3">
            <w:pPr>
              <w:spacing w:after="200" w:line="276" w:lineRule="auto"/>
              <w:rPr>
                <w:rFonts w:ascii="Times New Roman" w:hAnsi="Times New Roman" w:cs="Times New Roman"/>
                <w:sz w:val="24"/>
              </w:rPr>
            </w:pPr>
            <w:r w:rsidRPr="00EE5CE3">
              <w:rPr>
                <w:rFonts w:ascii="Times New Roman" w:hAnsi="Times New Roman" w:cs="Times New Roman"/>
                <w:sz w:val="24"/>
              </w:rPr>
              <w:t>Positive</w:t>
            </w:r>
          </w:p>
        </w:tc>
        <w:tc>
          <w:tcPr>
            <w:tcW w:w="991" w:type="dxa"/>
          </w:tcPr>
          <w:p w14:paraId="375D3B03" w14:textId="77777777" w:rsidR="00A541B8" w:rsidRPr="00EE5CE3" w:rsidRDefault="00A541B8" w:rsidP="00EE5CE3">
            <w:pPr>
              <w:spacing w:after="200" w:line="276" w:lineRule="auto"/>
              <w:rPr>
                <w:rFonts w:ascii="Times New Roman" w:hAnsi="Times New Roman" w:cs="Times New Roman"/>
                <w:sz w:val="24"/>
              </w:rPr>
            </w:pPr>
            <w:r>
              <w:rPr>
                <w:rFonts w:ascii="Times New Roman" w:hAnsi="Times New Roman" w:cs="Times New Roman"/>
                <w:sz w:val="24"/>
              </w:rPr>
              <w:t>15</w:t>
            </w:r>
          </w:p>
        </w:tc>
      </w:tr>
      <w:tr w:rsidR="00A541B8" w14:paraId="08EE50E5" w14:textId="77777777" w:rsidTr="0010356D">
        <w:tc>
          <w:tcPr>
            <w:tcW w:w="6091" w:type="dxa"/>
            <w:vMerge/>
          </w:tcPr>
          <w:p w14:paraId="38DEB8D8" w14:textId="77777777" w:rsidR="00A541B8" w:rsidRPr="00EE5CE3" w:rsidRDefault="00A541B8" w:rsidP="00EE5CE3">
            <w:pPr>
              <w:spacing w:after="200" w:line="276" w:lineRule="auto"/>
              <w:rPr>
                <w:rFonts w:ascii="Times New Roman" w:hAnsi="Times New Roman" w:cs="Times New Roman"/>
                <w:sz w:val="24"/>
              </w:rPr>
            </w:pPr>
          </w:p>
        </w:tc>
        <w:tc>
          <w:tcPr>
            <w:tcW w:w="2268" w:type="dxa"/>
          </w:tcPr>
          <w:p w14:paraId="5365F854" w14:textId="77777777" w:rsidR="00A541B8" w:rsidRPr="00EE5CE3" w:rsidRDefault="00A541B8" w:rsidP="00EE5CE3">
            <w:pPr>
              <w:spacing w:after="200" w:line="276" w:lineRule="auto"/>
              <w:rPr>
                <w:rFonts w:ascii="Times New Roman" w:hAnsi="Times New Roman" w:cs="Times New Roman"/>
                <w:sz w:val="24"/>
              </w:rPr>
            </w:pPr>
            <w:r w:rsidRPr="00EE5CE3">
              <w:rPr>
                <w:rFonts w:ascii="Times New Roman" w:hAnsi="Times New Roman" w:cs="Times New Roman"/>
                <w:sz w:val="24"/>
              </w:rPr>
              <w:t>Neutral</w:t>
            </w:r>
          </w:p>
        </w:tc>
        <w:tc>
          <w:tcPr>
            <w:tcW w:w="991" w:type="dxa"/>
          </w:tcPr>
          <w:p w14:paraId="09F4A1C2" w14:textId="77777777" w:rsidR="00A541B8" w:rsidRPr="00EE5CE3" w:rsidRDefault="00A541B8" w:rsidP="00EE5CE3">
            <w:pPr>
              <w:spacing w:after="200" w:line="276" w:lineRule="auto"/>
              <w:rPr>
                <w:rFonts w:ascii="Times New Roman" w:hAnsi="Times New Roman" w:cs="Times New Roman"/>
                <w:sz w:val="24"/>
              </w:rPr>
            </w:pPr>
            <w:r w:rsidRPr="00EE5CE3">
              <w:rPr>
                <w:rFonts w:ascii="Times New Roman" w:hAnsi="Times New Roman" w:cs="Times New Roman"/>
                <w:sz w:val="24"/>
              </w:rPr>
              <w:t>02</w:t>
            </w:r>
          </w:p>
        </w:tc>
      </w:tr>
      <w:tr w:rsidR="00A541B8" w14:paraId="51259E89" w14:textId="77777777" w:rsidTr="0010356D">
        <w:tc>
          <w:tcPr>
            <w:tcW w:w="6091" w:type="dxa"/>
            <w:vMerge/>
          </w:tcPr>
          <w:p w14:paraId="39A20442" w14:textId="77777777" w:rsidR="00A541B8" w:rsidRPr="00EE5CE3" w:rsidRDefault="00A541B8" w:rsidP="00EE5CE3">
            <w:pPr>
              <w:spacing w:after="200" w:line="276" w:lineRule="auto"/>
              <w:rPr>
                <w:rFonts w:ascii="Times New Roman" w:hAnsi="Times New Roman" w:cs="Times New Roman"/>
                <w:sz w:val="24"/>
              </w:rPr>
            </w:pPr>
          </w:p>
        </w:tc>
        <w:tc>
          <w:tcPr>
            <w:tcW w:w="2268" w:type="dxa"/>
          </w:tcPr>
          <w:p w14:paraId="178A321E" w14:textId="77777777" w:rsidR="00A541B8" w:rsidRPr="00EE5CE3" w:rsidRDefault="00A541B8" w:rsidP="00EE5CE3">
            <w:pPr>
              <w:spacing w:after="200" w:line="276" w:lineRule="auto"/>
              <w:rPr>
                <w:rFonts w:ascii="Times New Roman" w:hAnsi="Times New Roman" w:cs="Times New Roman"/>
                <w:sz w:val="24"/>
              </w:rPr>
            </w:pPr>
            <w:r w:rsidRPr="00EE5CE3">
              <w:rPr>
                <w:rFonts w:ascii="Times New Roman" w:hAnsi="Times New Roman" w:cs="Times New Roman"/>
                <w:sz w:val="24"/>
              </w:rPr>
              <w:t>Negative</w:t>
            </w:r>
          </w:p>
        </w:tc>
        <w:tc>
          <w:tcPr>
            <w:tcW w:w="991" w:type="dxa"/>
          </w:tcPr>
          <w:p w14:paraId="2BB17015" w14:textId="77777777" w:rsidR="00A541B8" w:rsidRPr="00EE5CE3" w:rsidRDefault="00A541B8" w:rsidP="00EE5CE3">
            <w:pPr>
              <w:spacing w:after="200" w:line="276" w:lineRule="auto"/>
              <w:rPr>
                <w:rFonts w:ascii="Times New Roman" w:hAnsi="Times New Roman" w:cs="Times New Roman"/>
                <w:sz w:val="24"/>
              </w:rPr>
            </w:pPr>
            <w:r>
              <w:rPr>
                <w:rFonts w:ascii="Times New Roman" w:hAnsi="Times New Roman" w:cs="Times New Roman"/>
                <w:sz w:val="24"/>
              </w:rPr>
              <w:t>03</w:t>
            </w:r>
          </w:p>
        </w:tc>
      </w:tr>
      <w:tr w:rsidR="000A3EE3" w14:paraId="1AB3B647" w14:textId="77777777" w:rsidTr="0010356D">
        <w:tc>
          <w:tcPr>
            <w:tcW w:w="6091" w:type="dxa"/>
          </w:tcPr>
          <w:p w14:paraId="2B3FBD7F" w14:textId="77777777" w:rsidR="00EE5CE3" w:rsidRPr="00EE5CE3" w:rsidRDefault="00EE5CE3" w:rsidP="00EE5CE3">
            <w:pPr>
              <w:spacing w:after="200" w:line="276" w:lineRule="auto"/>
              <w:rPr>
                <w:rFonts w:ascii="Times New Roman" w:hAnsi="Times New Roman" w:cs="Times New Roman"/>
                <w:sz w:val="24"/>
              </w:rPr>
            </w:pPr>
          </w:p>
        </w:tc>
        <w:tc>
          <w:tcPr>
            <w:tcW w:w="2268" w:type="dxa"/>
          </w:tcPr>
          <w:p w14:paraId="47556ECD" w14:textId="77777777" w:rsidR="00EE5CE3" w:rsidRPr="00EE5CE3" w:rsidRDefault="00F03035" w:rsidP="00EE5CE3">
            <w:pPr>
              <w:spacing w:after="200" w:line="276" w:lineRule="auto"/>
              <w:rPr>
                <w:rFonts w:ascii="Times New Roman" w:hAnsi="Times New Roman" w:cs="Times New Roman"/>
                <w:sz w:val="24"/>
              </w:rPr>
            </w:pPr>
            <w:r w:rsidRPr="00EE5CE3">
              <w:rPr>
                <w:rFonts w:ascii="Times New Roman" w:hAnsi="Times New Roman" w:cs="Times New Roman"/>
                <w:sz w:val="24"/>
              </w:rPr>
              <w:t>Total</w:t>
            </w:r>
          </w:p>
        </w:tc>
        <w:tc>
          <w:tcPr>
            <w:tcW w:w="991" w:type="dxa"/>
          </w:tcPr>
          <w:p w14:paraId="33889B1F" w14:textId="77777777" w:rsidR="00EE5CE3" w:rsidRPr="00EE5CE3" w:rsidRDefault="00F03035" w:rsidP="00EE5CE3">
            <w:pPr>
              <w:spacing w:after="200" w:line="276" w:lineRule="auto"/>
              <w:rPr>
                <w:rFonts w:ascii="Times New Roman" w:hAnsi="Times New Roman" w:cs="Times New Roman"/>
                <w:sz w:val="24"/>
              </w:rPr>
            </w:pPr>
            <w:r w:rsidRPr="00EE5CE3">
              <w:rPr>
                <w:rFonts w:ascii="Times New Roman" w:hAnsi="Times New Roman" w:cs="Times New Roman"/>
                <w:sz w:val="24"/>
              </w:rPr>
              <w:t>20</w:t>
            </w:r>
          </w:p>
        </w:tc>
      </w:tr>
    </w:tbl>
    <w:p w14:paraId="7B64763D" w14:textId="77777777" w:rsidR="00EE5CE3" w:rsidRPr="00EE5CE3" w:rsidRDefault="00EE5CE3" w:rsidP="00EE5CE3">
      <w:pPr>
        <w:rPr>
          <w:rFonts w:ascii="Times New Roman" w:hAnsi="Times New Roman" w:cs="Times New Roman"/>
          <w:b/>
          <w:sz w:val="24"/>
        </w:rPr>
      </w:pPr>
    </w:p>
    <w:p w14:paraId="5819080E" w14:textId="77777777" w:rsidR="00EE5CE3" w:rsidRPr="00EE5CE3" w:rsidRDefault="00F03035" w:rsidP="00EE5CE3">
      <w:pPr>
        <w:rPr>
          <w:rFonts w:ascii="Times New Roman" w:hAnsi="Times New Roman" w:cs="Times New Roman"/>
          <w:b/>
          <w:sz w:val="24"/>
        </w:rPr>
      </w:pPr>
      <w:r w:rsidRPr="00EE5CE3">
        <w:rPr>
          <w:rFonts w:ascii="Times New Roman" w:hAnsi="Times New Roman" w:cs="Times New Roman"/>
          <w:b/>
          <w:sz w:val="24"/>
        </w:rPr>
        <w:t>Graph:</w:t>
      </w:r>
    </w:p>
    <w:p w14:paraId="5356F1B4" w14:textId="77777777" w:rsidR="00EE5CE3" w:rsidRPr="00EE5CE3" w:rsidRDefault="00F03035" w:rsidP="00EE5CE3">
      <w:pPr>
        <w:rPr>
          <w:rFonts w:ascii="Times New Roman" w:hAnsi="Times New Roman" w:cs="Times New Roman"/>
          <w:b/>
          <w:sz w:val="24"/>
        </w:rPr>
      </w:pPr>
      <w:r>
        <w:rPr>
          <w:rFonts w:ascii="Times New Roman" w:hAnsi="Times New Roman" w:cs="Times New Roman"/>
          <w:b/>
          <w:noProof/>
          <w:sz w:val="24"/>
          <w:lang w:val="en-US"/>
        </w:rPr>
        <w:drawing>
          <wp:inline distT="0" distB="0" distL="0" distR="0" wp14:anchorId="1DCFC52E" wp14:editId="46CC2C8F">
            <wp:extent cx="5857240" cy="34188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57240" cy="3418840"/>
                    </a:xfrm>
                    <a:prstGeom prst="rect">
                      <a:avLst/>
                    </a:prstGeom>
                    <a:noFill/>
                  </pic:spPr>
                </pic:pic>
              </a:graphicData>
            </a:graphic>
          </wp:inline>
        </w:drawing>
      </w:r>
    </w:p>
    <w:p w14:paraId="49836074" w14:textId="77777777" w:rsidR="00EE5CE3" w:rsidRPr="00EE5CE3" w:rsidRDefault="00F03035" w:rsidP="00C24BE7">
      <w:pPr>
        <w:jc w:val="center"/>
        <w:rPr>
          <w:rFonts w:ascii="Times New Roman" w:hAnsi="Times New Roman" w:cs="Times New Roman"/>
          <w:b/>
          <w:sz w:val="24"/>
        </w:rPr>
      </w:pPr>
      <w:r w:rsidRPr="00EE5CE3">
        <w:rPr>
          <w:rFonts w:ascii="Times New Roman" w:hAnsi="Times New Roman" w:cs="Times New Roman"/>
          <w:b/>
          <w:sz w:val="24"/>
        </w:rPr>
        <w:t>Figure</w:t>
      </w:r>
      <w:r w:rsidR="00C24BE7">
        <w:rPr>
          <w:rFonts w:ascii="Times New Roman" w:hAnsi="Times New Roman" w:cs="Times New Roman"/>
          <w:b/>
          <w:sz w:val="24"/>
        </w:rPr>
        <w:t xml:space="preserve"> 02</w:t>
      </w:r>
      <w:r w:rsidRPr="00EE5CE3">
        <w:rPr>
          <w:rFonts w:ascii="Times New Roman" w:hAnsi="Times New Roman" w:cs="Times New Roman"/>
          <w:b/>
          <w:sz w:val="24"/>
        </w:rPr>
        <w:t xml:space="preserve">: </w:t>
      </w:r>
      <w:r w:rsidR="00C24BE7">
        <w:rPr>
          <w:rFonts w:ascii="Times New Roman" w:hAnsi="Times New Roman" w:cs="Times New Roman"/>
          <w:b/>
          <w:sz w:val="24"/>
        </w:rPr>
        <w:t>2nd</w:t>
      </w:r>
      <w:r w:rsidRPr="00EE5CE3">
        <w:rPr>
          <w:rFonts w:ascii="Times New Roman" w:hAnsi="Times New Roman" w:cs="Times New Roman"/>
          <w:b/>
          <w:sz w:val="24"/>
        </w:rPr>
        <w:t xml:space="preserve"> question response</w:t>
      </w:r>
    </w:p>
    <w:p w14:paraId="501828B8" w14:textId="77777777" w:rsidR="00EE5CE3" w:rsidRDefault="00F03035" w:rsidP="00815534">
      <w:pPr>
        <w:spacing w:line="360" w:lineRule="auto"/>
        <w:jc w:val="both"/>
        <w:rPr>
          <w:rFonts w:ascii="Times New Roman" w:hAnsi="Times New Roman" w:cs="Times New Roman"/>
          <w:sz w:val="24"/>
        </w:rPr>
      </w:pPr>
      <w:r w:rsidRPr="00EE5CE3">
        <w:rPr>
          <w:rFonts w:ascii="Times New Roman" w:hAnsi="Times New Roman" w:cs="Times New Roman"/>
          <w:b/>
          <w:sz w:val="24"/>
        </w:rPr>
        <w:t xml:space="preserve">Interpretation: </w:t>
      </w:r>
      <w:r w:rsidR="00C24BE7" w:rsidRPr="00C24BE7">
        <w:rPr>
          <w:rFonts w:ascii="Times New Roman" w:hAnsi="Times New Roman" w:cs="Times New Roman"/>
          <w:sz w:val="24"/>
        </w:rPr>
        <w:t>Students at the University of London's London campus, as seen by their answers to the second question, find VLE-based study and instruction to be both interesting and engaging, and as a result, they pay greater attention during these classes.</w:t>
      </w:r>
      <w:r>
        <w:rPr>
          <w:rFonts w:ascii="Times New Roman" w:hAnsi="Times New Roman" w:cs="Times New Roman"/>
          <w:sz w:val="24"/>
        </w:rPr>
        <w:br w:type="page"/>
      </w:r>
    </w:p>
    <w:p w14:paraId="49DEE7DF" w14:textId="77777777" w:rsidR="00C24BE7" w:rsidRPr="00C24BE7" w:rsidRDefault="00F03035" w:rsidP="00C24BE7">
      <w:pPr>
        <w:spacing w:line="360" w:lineRule="auto"/>
        <w:jc w:val="both"/>
        <w:rPr>
          <w:rFonts w:ascii="Times New Roman" w:hAnsi="Times New Roman" w:cs="Times New Roman"/>
          <w:b/>
          <w:sz w:val="24"/>
        </w:rPr>
      </w:pPr>
      <w:r w:rsidRPr="00C24BE7">
        <w:rPr>
          <w:rFonts w:ascii="Times New Roman" w:hAnsi="Times New Roman" w:cs="Times New Roman"/>
          <w:b/>
          <w:sz w:val="24"/>
        </w:rPr>
        <w:lastRenderedPageBreak/>
        <w:t xml:space="preserve">Question no </w:t>
      </w:r>
      <w:r>
        <w:rPr>
          <w:rFonts w:ascii="Times New Roman" w:hAnsi="Times New Roman" w:cs="Times New Roman"/>
          <w:b/>
          <w:sz w:val="24"/>
        </w:rPr>
        <w:t>3</w:t>
      </w:r>
      <w:r w:rsidRPr="00C24BE7">
        <w:rPr>
          <w:rFonts w:ascii="Times New Roman" w:hAnsi="Times New Roman" w:cs="Times New Roman"/>
          <w:b/>
          <w:sz w:val="24"/>
        </w:rPr>
        <w:t>: What do students think about the way they are learning in the VLE-based classes and lessons?</w:t>
      </w:r>
    </w:p>
    <w:tbl>
      <w:tblPr>
        <w:tblStyle w:val="TableGrid"/>
        <w:tblW w:w="0" w:type="auto"/>
        <w:tblLook w:val="04A0" w:firstRow="1" w:lastRow="0" w:firstColumn="1" w:lastColumn="0" w:noHBand="0" w:noVBand="1"/>
      </w:tblPr>
      <w:tblGrid>
        <w:gridCol w:w="5807"/>
        <w:gridCol w:w="2552"/>
        <w:gridCol w:w="991"/>
      </w:tblGrid>
      <w:tr w:rsidR="00A541B8" w14:paraId="0BBC9E79" w14:textId="77777777" w:rsidTr="00C24BE7">
        <w:tc>
          <w:tcPr>
            <w:tcW w:w="5807" w:type="dxa"/>
            <w:vMerge w:val="restart"/>
          </w:tcPr>
          <w:p w14:paraId="0772255D" w14:textId="77777777" w:rsidR="00A541B8" w:rsidRPr="00C24BE7" w:rsidRDefault="00A541B8" w:rsidP="00C24BE7">
            <w:pPr>
              <w:spacing w:after="200" w:line="360" w:lineRule="auto"/>
              <w:jc w:val="both"/>
              <w:rPr>
                <w:rFonts w:ascii="Times New Roman" w:hAnsi="Times New Roman" w:cs="Times New Roman"/>
                <w:sz w:val="24"/>
              </w:rPr>
            </w:pPr>
            <w:r w:rsidRPr="00C24BE7">
              <w:rPr>
                <w:rFonts w:ascii="Times New Roman" w:hAnsi="Times New Roman" w:cs="Times New Roman"/>
                <w:sz w:val="24"/>
              </w:rPr>
              <w:t>What do students think about the way they are learning in the VLE-based classes and lessons?</w:t>
            </w:r>
          </w:p>
        </w:tc>
        <w:tc>
          <w:tcPr>
            <w:tcW w:w="2552" w:type="dxa"/>
          </w:tcPr>
          <w:p w14:paraId="411021F9" w14:textId="77777777" w:rsidR="00A541B8" w:rsidRPr="00C24BE7" w:rsidRDefault="00A541B8" w:rsidP="00C24BE7">
            <w:pPr>
              <w:spacing w:after="200" w:line="360" w:lineRule="auto"/>
              <w:jc w:val="both"/>
              <w:rPr>
                <w:rFonts w:ascii="Times New Roman" w:hAnsi="Times New Roman" w:cs="Times New Roman"/>
                <w:sz w:val="24"/>
              </w:rPr>
            </w:pPr>
            <w:r>
              <w:rPr>
                <w:rFonts w:ascii="Times New Roman" w:hAnsi="Times New Roman" w:cs="Times New Roman"/>
                <w:sz w:val="24"/>
              </w:rPr>
              <w:t>Effective than the previous way.</w:t>
            </w:r>
          </w:p>
        </w:tc>
        <w:tc>
          <w:tcPr>
            <w:tcW w:w="991" w:type="dxa"/>
          </w:tcPr>
          <w:p w14:paraId="22F42859" w14:textId="77777777" w:rsidR="00A541B8" w:rsidRPr="00C24BE7" w:rsidRDefault="00A541B8" w:rsidP="00C24BE7">
            <w:pPr>
              <w:spacing w:after="200" w:line="360" w:lineRule="auto"/>
              <w:jc w:val="both"/>
              <w:rPr>
                <w:rFonts w:ascii="Times New Roman" w:hAnsi="Times New Roman" w:cs="Times New Roman"/>
                <w:sz w:val="24"/>
              </w:rPr>
            </w:pPr>
            <w:r>
              <w:rPr>
                <w:rFonts w:ascii="Times New Roman" w:hAnsi="Times New Roman" w:cs="Times New Roman"/>
                <w:sz w:val="24"/>
              </w:rPr>
              <w:t>10</w:t>
            </w:r>
          </w:p>
        </w:tc>
      </w:tr>
      <w:tr w:rsidR="00A541B8" w14:paraId="7D7FCF0D" w14:textId="77777777" w:rsidTr="00C24BE7">
        <w:tc>
          <w:tcPr>
            <w:tcW w:w="5807" w:type="dxa"/>
            <w:vMerge/>
          </w:tcPr>
          <w:p w14:paraId="5E184E03" w14:textId="77777777" w:rsidR="00A541B8" w:rsidRPr="00C24BE7" w:rsidRDefault="00A541B8" w:rsidP="00C24BE7">
            <w:pPr>
              <w:spacing w:after="200" w:line="360" w:lineRule="auto"/>
              <w:jc w:val="both"/>
              <w:rPr>
                <w:rFonts w:ascii="Times New Roman" w:hAnsi="Times New Roman" w:cs="Times New Roman"/>
                <w:sz w:val="24"/>
              </w:rPr>
            </w:pPr>
          </w:p>
        </w:tc>
        <w:tc>
          <w:tcPr>
            <w:tcW w:w="2552" w:type="dxa"/>
          </w:tcPr>
          <w:p w14:paraId="6575C2EC" w14:textId="77777777" w:rsidR="00A541B8" w:rsidRPr="00C24BE7" w:rsidRDefault="00A541B8" w:rsidP="00C24BE7">
            <w:pPr>
              <w:spacing w:after="200" w:line="360" w:lineRule="auto"/>
              <w:jc w:val="both"/>
              <w:rPr>
                <w:rFonts w:ascii="Times New Roman" w:hAnsi="Times New Roman" w:cs="Times New Roman"/>
                <w:sz w:val="24"/>
              </w:rPr>
            </w:pPr>
            <w:r w:rsidRPr="00C24BE7">
              <w:rPr>
                <w:rFonts w:ascii="Times New Roman" w:hAnsi="Times New Roman" w:cs="Times New Roman"/>
                <w:sz w:val="24"/>
              </w:rPr>
              <w:t>Neutral</w:t>
            </w:r>
          </w:p>
        </w:tc>
        <w:tc>
          <w:tcPr>
            <w:tcW w:w="991" w:type="dxa"/>
          </w:tcPr>
          <w:p w14:paraId="71C3BEE8" w14:textId="77777777" w:rsidR="00A541B8" w:rsidRPr="00C24BE7" w:rsidRDefault="00A541B8" w:rsidP="00C24BE7">
            <w:pPr>
              <w:spacing w:after="200" w:line="360" w:lineRule="auto"/>
              <w:jc w:val="both"/>
              <w:rPr>
                <w:rFonts w:ascii="Times New Roman" w:hAnsi="Times New Roman" w:cs="Times New Roman"/>
                <w:sz w:val="24"/>
              </w:rPr>
            </w:pPr>
            <w:r>
              <w:rPr>
                <w:rFonts w:ascii="Times New Roman" w:hAnsi="Times New Roman" w:cs="Times New Roman"/>
                <w:sz w:val="24"/>
              </w:rPr>
              <w:t>05</w:t>
            </w:r>
          </w:p>
        </w:tc>
      </w:tr>
      <w:tr w:rsidR="00A541B8" w14:paraId="303A3D7C" w14:textId="77777777" w:rsidTr="00C24BE7">
        <w:tc>
          <w:tcPr>
            <w:tcW w:w="5807" w:type="dxa"/>
            <w:vMerge/>
          </w:tcPr>
          <w:p w14:paraId="2B3720D5" w14:textId="77777777" w:rsidR="00A541B8" w:rsidRPr="00C24BE7" w:rsidRDefault="00A541B8" w:rsidP="00C24BE7">
            <w:pPr>
              <w:spacing w:after="200" w:line="360" w:lineRule="auto"/>
              <w:jc w:val="both"/>
              <w:rPr>
                <w:rFonts w:ascii="Times New Roman" w:hAnsi="Times New Roman" w:cs="Times New Roman"/>
                <w:sz w:val="24"/>
              </w:rPr>
            </w:pPr>
          </w:p>
        </w:tc>
        <w:tc>
          <w:tcPr>
            <w:tcW w:w="2552" w:type="dxa"/>
          </w:tcPr>
          <w:p w14:paraId="7CF34FA3" w14:textId="77777777" w:rsidR="00A541B8" w:rsidRPr="00C24BE7" w:rsidRDefault="00A541B8" w:rsidP="00C24BE7">
            <w:pPr>
              <w:spacing w:after="200" w:line="360" w:lineRule="auto"/>
              <w:jc w:val="both"/>
              <w:rPr>
                <w:rFonts w:ascii="Times New Roman" w:hAnsi="Times New Roman" w:cs="Times New Roman"/>
                <w:sz w:val="24"/>
              </w:rPr>
            </w:pPr>
            <w:r>
              <w:rPr>
                <w:rFonts w:ascii="Times New Roman" w:hAnsi="Times New Roman" w:cs="Times New Roman"/>
                <w:sz w:val="24"/>
              </w:rPr>
              <w:t>Less effective compared to the previous way.</w:t>
            </w:r>
          </w:p>
        </w:tc>
        <w:tc>
          <w:tcPr>
            <w:tcW w:w="991" w:type="dxa"/>
          </w:tcPr>
          <w:p w14:paraId="1D430C44" w14:textId="77777777" w:rsidR="00A541B8" w:rsidRPr="00C24BE7" w:rsidRDefault="00A541B8" w:rsidP="00C24BE7">
            <w:pPr>
              <w:spacing w:after="200" w:line="360" w:lineRule="auto"/>
              <w:jc w:val="both"/>
              <w:rPr>
                <w:rFonts w:ascii="Times New Roman" w:hAnsi="Times New Roman" w:cs="Times New Roman"/>
                <w:sz w:val="24"/>
              </w:rPr>
            </w:pPr>
            <w:r>
              <w:rPr>
                <w:rFonts w:ascii="Times New Roman" w:hAnsi="Times New Roman" w:cs="Times New Roman"/>
                <w:sz w:val="24"/>
              </w:rPr>
              <w:t>05</w:t>
            </w:r>
          </w:p>
        </w:tc>
      </w:tr>
      <w:tr w:rsidR="000A3EE3" w14:paraId="6DD6ECF7" w14:textId="77777777" w:rsidTr="00C24BE7">
        <w:tc>
          <w:tcPr>
            <w:tcW w:w="5807" w:type="dxa"/>
          </w:tcPr>
          <w:p w14:paraId="45557B0A" w14:textId="77777777" w:rsidR="00C24BE7" w:rsidRPr="00C24BE7" w:rsidRDefault="00C24BE7" w:rsidP="00C24BE7">
            <w:pPr>
              <w:spacing w:after="200" w:line="360" w:lineRule="auto"/>
              <w:jc w:val="both"/>
              <w:rPr>
                <w:rFonts w:ascii="Times New Roman" w:hAnsi="Times New Roman" w:cs="Times New Roman"/>
                <w:sz w:val="24"/>
              </w:rPr>
            </w:pPr>
          </w:p>
        </w:tc>
        <w:tc>
          <w:tcPr>
            <w:tcW w:w="2552" w:type="dxa"/>
          </w:tcPr>
          <w:p w14:paraId="7B5E02ED" w14:textId="77777777" w:rsidR="00C24BE7" w:rsidRPr="00C24BE7" w:rsidRDefault="00F03035" w:rsidP="00C24BE7">
            <w:pPr>
              <w:spacing w:after="200" w:line="360" w:lineRule="auto"/>
              <w:jc w:val="both"/>
              <w:rPr>
                <w:rFonts w:ascii="Times New Roman" w:hAnsi="Times New Roman" w:cs="Times New Roman"/>
                <w:sz w:val="24"/>
              </w:rPr>
            </w:pPr>
            <w:r w:rsidRPr="00C24BE7">
              <w:rPr>
                <w:rFonts w:ascii="Times New Roman" w:hAnsi="Times New Roman" w:cs="Times New Roman"/>
                <w:sz w:val="24"/>
              </w:rPr>
              <w:t>Total</w:t>
            </w:r>
          </w:p>
        </w:tc>
        <w:tc>
          <w:tcPr>
            <w:tcW w:w="991" w:type="dxa"/>
          </w:tcPr>
          <w:p w14:paraId="60A32533" w14:textId="77777777" w:rsidR="00C24BE7" w:rsidRPr="00C24BE7" w:rsidRDefault="00F03035" w:rsidP="00C24BE7">
            <w:pPr>
              <w:spacing w:after="200" w:line="360" w:lineRule="auto"/>
              <w:jc w:val="both"/>
              <w:rPr>
                <w:rFonts w:ascii="Times New Roman" w:hAnsi="Times New Roman" w:cs="Times New Roman"/>
                <w:sz w:val="24"/>
              </w:rPr>
            </w:pPr>
            <w:r w:rsidRPr="00C24BE7">
              <w:rPr>
                <w:rFonts w:ascii="Times New Roman" w:hAnsi="Times New Roman" w:cs="Times New Roman"/>
                <w:sz w:val="24"/>
              </w:rPr>
              <w:t>20</w:t>
            </w:r>
          </w:p>
        </w:tc>
      </w:tr>
    </w:tbl>
    <w:p w14:paraId="694DBEF5" w14:textId="77777777" w:rsidR="00C24BE7" w:rsidRPr="00C24BE7" w:rsidRDefault="00F03035" w:rsidP="00C24BE7">
      <w:pPr>
        <w:spacing w:line="360" w:lineRule="auto"/>
        <w:jc w:val="both"/>
        <w:rPr>
          <w:rFonts w:ascii="Times New Roman" w:hAnsi="Times New Roman" w:cs="Times New Roman"/>
          <w:b/>
          <w:sz w:val="24"/>
        </w:rPr>
      </w:pPr>
      <w:r w:rsidRPr="00C24BE7">
        <w:rPr>
          <w:rFonts w:ascii="Times New Roman" w:hAnsi="Times New Roman" w:cs="Times New Roman"/>
          <w:b/>
          <w:sz w:val="24"/>
        </w:rPr>
        <w:t>Graph:</w:t>
      </w:r>
    </w:p>
    <w:p w14:paraId="66A3A753" w14:textId="77777777" w:rsidR="00C24BE7" w:rsidRPr="00C24BE7" w:rsidRDefault="00F03035" w:rsidP="00C24BE7">
      <w:pPr>
        <w:spacing w:line="360" w:lineRule="auto"/>
        <w:jc w:val="both"/>
        <w:rPr>
          <w:rFonts w:ascii="Times New Roman" w:hAnsi="Times New Roman" w:cs="Times New Roman"/>
          <w:b/>
          <w:sz w:val="24"/>
        </w:rPr>
      </w:pPr>
      <w:r>
        <w:rPr>
          <w:rFonts w:ascii="Times New Roman" w:hAnsi="Times New Roman" w:cs="Times New Roman"/>
          <w:b/>
          <w:noProof/>
          <w:sz w:val="24"/>
          <w:lang w:val="en-US"/>
        </w:rPr>
        <w:drawing>
          <wp:inline distT="0" distB="0" distL="0" distR="0" wp14:anchorId="21D6424B" wp14:editId="33B9F0A4">
            <wp:extent cx="5857240" cy="34188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857240" cy="3418840"/>
                    </a:xfrm>
                    <a:prstGeom prst="rect">
                      <a:avLst/>
                    </a:prstGeom>
                    <a:noFill/>
                  </pic:spPr>
                </pic:pic>
              </a:graphicData>
            </a:graphic>
          </wp:inline>
        </w:drawing>
      </w:r>
    </w:p>
    <w:p w14:paraId="2F5711B1" w14:textId="77777777" w:rsidR="00C24BE7" w:rsidRPr="00C24BE7" w:rsidRDefault="00F03035" w:rsidP="00C24BE7">
      <w:pPr>
        <w:spacing w:line="360" w:lineRule="auto"/>
        <w:jc w:val="center"/>
        <w:rPr>
          <w:rFonts w:ascii="Times New Roman" w:hAnsi="Times New Roman" w:cs="Times New Roman"/>
          <w:b/>
          <w:sz w:val="24"/>
        </w:rPr>
      </w:pPr>
      <w:r w:rsidRPr="00C24BE7">
        <w:rPr>
          <w:rFonts w:ascii="Times New Roman" w:hAnsi="Times New Roman" w:cs="Times New Roman"/>
          <w:b/>
          <w:sz w:val="24"/>
        </w:rPr>
        <w:t>Figure 0</w:t>
      </w:r>
      <w:r>
        <w:rPr>
          <w:rFonts w:ascii="Times New Roman" w:hAnsi="Times New Roman" w:cs="Times New Roman"/>
          <w:b/>
          <w:sz w:val="24"/>
        </w:rPr>
        <w:t>3</w:t>
      </w:r>
      <w:r w:rsidRPr="00C24BE7">
        <w:rPr>
          <w:rFonts w:ascii="Times New Roman" w:hAnsi="Times New Roman" w:cs="Times New Roman"/>
          <w:b/>
          <w:sz w:val="24"/>
        </w:rPr>
        <w:t xml:space="preserve">: </w:t>
      </w:r>
      <w:r>
        <w:rPr>
          <w:rFonts w:ascii="Times New Roman" w:hAnsi="Times New Roman" w:cs="Times New Roman"/>
          <w:b/>
          <w:sz w:val="24"/>
        </w:rPr>
        <w:t>3rd</w:t>
      </w:r>
      <w:r w:rsidRPr="00C24BE7">
        <w:rPr>
          <w:rFonts w:ascii="Times New Roman" w:hAnsi="Times New Roman" w:cs="Times New Roman"/>
          <w:b/>
          <w:sz w:val="24"/>
        </w:rPr>
        <w:t xml:space="preserve"> question response</w:t>
      </w:r>
    </w:p>
    <w:p w14:paraId="3A4E746A" w14:textId="77777777" w:rsidR="00C24BE7" w:rsidRDefault="00F03035" w:rsidP="00C24BE7">
      <w:pPr>
        <w:spacing w:line="360" w:lineRule="auto"/>
        <w:jc w:val="both"/>
        <w:rPr>
          <w:rFonts w:ascii="Times New Roman" w:hAnsi="Times New Roman" w:cs="Times New Roman"/>
          <w:sz w:val="24"/>
        </w:rPr>
      </w:pPr>
      <w:r w:rsidRPr="00C24BE7">
        <w:rPr>
          <w:rFonts w:ascii="Times New Roman" w:hAnsi="Times New Roman" w:cs="Times New Roman"/>
          <w:b/>
          <w:sz w:val="24"/>
        </w:rPr>
        <w:t xml:space="preserve">Interpretation: </w:t>
      </w:r>
      <w:r w:rsidRPr="00C24BE7">
        <w:rPr>
          <w:rFonts w:ascii="Times New Roman" w:hAnsi="Times New Roman" w:cs="Times New Roman"/>
          <w:sz w:val="24"/>
        </w:rPr>
        <w:t>It's clear from the response to the third question that some London campus students believe that learning through VLE-based study is more successful than other methods. Others disagree, however it's clear that not all students are familiar with VLE.</w:t>
      </w:r>
    </w:p>
    <w:p w14:paraId="6ED4DA6D" w14:textId="77777777" w:rsidR="00C24BE7" w:rsidRPr="00C24BE7" w:rsidRDefault="00F03035" w:rsidP="00C24BE7">
      <w:pPr>
        <w:jc w:val="both"/>
        <w:rPr>
          <w:rFonts w:ascii="Times New Roman" w:hAnsi="Times New Roman" w:cs="Times New Roman"/>
          <w:b/>
          <w:sz w:val="24"/>
        </w:rPr>
      </w:pPr>
      <w:r>
        <w:rPr>
          <w:rFonts w:ascii="Times New Roman" w:hAnsi="Times New Roman" w:cs="Times New Roman"/>
          <w:b/>
          <w:sz w:val="24"/>
        </w:rPr>
        <w:lastRenderedPageBreak/>
        <w:t>Question no 4</w:t>
      </w:r>
      <w:r w:rsidRPr="00C24BE7">
        <w:rPr>
          <w:rFonts w:ascii="Times New Roman" w:hAnsi="Times New Roman" w:cs="Times New Roman"/>
          <w:b/>
          <w:sz w:val="24"/>
        </w:rPr>
        <w:t>: What suggestions do you (the students) have for making the VLE more useful?</w:t>
      </w:r>
    </w:p>
    <w:tbl>
      <w:tblPr>
        <w:tblStyle w:val="TableGrid"/>
        <w:tblW w:w="0" w:type="auto"/>
        <w:tblLook w:val="04A0" w:firstRow="1" w:lastRow="0" w:firstColumn="1" w:lastColumn="0" w:noHBand="0" w:noVBand="1"/>
      </w:tblPr>
      <w:tblGrid>
        <w:gridCol w:w="5949"/>
        <w:gridCol w:w="2410"/>
        <w:gridCol w:w="991"/>
      </w:tblGrid>
      <w:tr w:rsidR="00A541B8" w14:paraId="34AA19F8" w14:textId="77777777" w:rsidTr="00C24BE7">
        <w:tc>
          <w:tcPr>
            <w:tcW w:w="5949" w:type="dxa"/>
            <w:vMerge w:val="restart"/>
          </w:tcPr>
          <w:p w14:paraId="76CC7238" w14:textId="77777777" w:rsidR="00A541B8" w:rsidRPr="00C24BE7" w:rsidRDefault="00A541B8" w:rsidP="00C24BE7">
            <w:pPr>
              <w:spacing w:after="200" w:line="276" w:lineRule="auto"/>
              <w:jc w:val="both"/>
              <w:rPr>
                <w:rFonts w:ascii="Times New Roman" w:hAnsi="Times New Roman" w:cs="Times New Roman"/>
                <w:sz w:val="24"/>
              </w:rPr>
            </w:pPr>
            <w:r w:rsidRPr="00C24BE7">
              <w:rPr>
                <w:rFonts w:ascii="Times New Roman" w:hAnsi="Times New Roman" w:cs="Times New Roman"/>
                <w:sz w:val="24"/>
              </w:rPr>
              <w:t>What suggestions do you (the students) have for making the VLE more useful?</w:t>
            </w:r>
          </w:p>
        </w:tc>
        <w:tc>
          <w:tcPr>
            <w:tcW w:w="2410" w:type="dxa"/>
          </w:tcPr>
          <w:p w14:paraId="1C46BA78" w14:textId="77777777" w:rsidR="00A541B8" w:rsidRPr="00C24BE7" w:rsidRDefault="00A541B8" w:rsidP="00C24BE7">
            <w:pPr>
              <w:jc w:val="both"/>
              <w:rPr>
                <w:rFonts w:ascii="Times New Roman" w:hAnsi="Times New Roman" w:cs="Times New Roman"/>
                <w:sz w:val="24"/>
              </w:rPr>
            </w:pPr>
            <w:r w:rsidRPr="00C24BE7">
              <w:rPr>
                <w:rFonts w:ascii="Times New Roman" w:hAnsi="Times New Roman" w:cs="Times New Roman"/>
                <w:sz w:val="24"/>
              </w:rPr>
              <w:t>Permanently use VLE.</w:t>
            </w:r>
          </w:p>
        </w:tc>
        <w:tc>
          <w:tcPr>
            <w:tcW w:w="991" w:type="dxa"/>
          </w:tcPr>
          <w:p w14:paraId="606C4544" w14:textId="77777777" w:rsidR="00A541B8" w:rsidRPr="00C24BE7" w:rsidRDefault="00A541B8" w:rsidP="00C24BE7">
            <w:pPr>
              <w:spacing w:after="200" w:line="276" w:lineRule="auto"/>
              <w:rPr>
                <w:rFonts w:ascii="Times New Roman" w:hAnsi="Times New Roman" w:cs="Times New Roman"/>
                <w:sz w:val="24"/>
              </w:rPr>
            </w:pPr>
            <w:r>
              <w:rPr>
                <w:rFonts w:ascii="Times New Roman" w:hAnsi="Times New Roman" w:cs="Times New Roman"/>
                <w:sz w:val="24"/>
              </w:rPr>
              <w:t>08</w:t>
            </w:r>
          </w:p>
        </w:tc>
      </w:tr>
      <w:tr w:rsidR="00A541B8" w14:paraId="43F80D81" w14:textId="77777777" w:rsidTr="00C24BE7">
        <w:tc>
          <w:tcPr>
            <w:tcW w:w="5949" w:type="dxa"/>
            <w:vMerge/>
          </w:tcPr>
          <w:p w14:paraId="7CB317E1" w14:textId="77777777" w:rsidR="00A541B8" w:rsidRPr="00C24BE7" w:rsidRDefault="00A541B8" w:rsidP="00C24BE7">
            <w:pPr>
              <w:spacing w:after="200" w:line="276" w:lineRule="auto"/>
              <w:rPr>
                <w:rFonts w:ascii="Times New Roman" w:hAnsi="Times New Roman" w:cs="Times New Roman"/>
                <w:sz w:val="24"/>
              </w:rPr>
            </w:pPr>
          </w:p>
        </w:tc>
        <w:tc>
          <w:tcPr>
            <w:tcW w:w="2410" w:type="dxa"/>
          </w:tcPr>
          <w:p w14:paraId="7DA81C4E" w14:textId="77777777" w:rsidR="00A541B8" w:rsidRPr="00C24BE7" w:rsidRDefault="00A541B8" w:rsidP="00C24BE7">
            <w:pPr>
              <w:jc w:val="both"/>
              <w:rPr>
                <w:rFonts w:ascii="Times New Roman" w:hAnsi="Times New Roman" w:cs="Times New Roman"/>
                <w:sz w:val="24"/>
              </w:rPr>
            </w:pPr>
            <w:r w:rsidRPr="00C24BE7">
              <w:rPr>
                <w:rFonts w:ascii="Times New Roman" w:hAnsi="Times New Roman" w:cs="Times New Roman"/>
                <w:sz w:val="24"/>
              </w:rPr>
              <w:t>Traditional VLE systems can be used.</w:t>
            </w:r>
          </w:p>
        </w:tc>
        <w:tc>
          <w:tcPr>
            <w:tcW w:w="991" w:type="dxa"/>
          </w:tcPr>
          <w:p w14:paraId="3552C90F" w14:textId="77777777" w:rsidR="00A541B8" w:rsidRPr="00C24BE7" w:rsidRDefault="00A541B8" w:rsidP="00C24BE7">
            <w:pPr>
              <w:spacing w:after="200" w:line="276" w:lineRule="auto"/>
              <w:rPr>
                <w:rFonts w:ascii="Times New Roman" w:hAnsi="Times New Roman" w:cs="Times New Roman"/>
                <w:sz w:val="24"/>
              </w:rPr>
            </w:pPr>
            <w:r>
              <w:rPr>
                <w:rFonts w:ascii="Times New Roman" w:hAnsi="Times New Roman" w:cs="Times New Roman"/>
                <w:sz w:val="24"/>
              </w:rPr>
              <w:t>05</w:t>
            </w:r>
          </w:p>
        </w:tc>
      </w:tr>
      <w:tr w:rsidR="00A541B8" w14:paraId="03985C76" w14:textId="77777777" w:rsidTr="00C24BE7">
        <w:tc>
          <w:tcPr>
            <w:tcW w:w="5949" w:type="dxa"/>
            <w:vMerge/>
          </w:tcPr>
          <w:p w14:paraId="1E2AEB87" w14:textId="77777777" w:rsidR="00A541B8" w:rsidRPr="00C24BE7" w:rsidRDefault="00A541B8" w:rsidP="00C24BE7">
            <w:pPr>
              <w:spacing w:after="200" w:line="276" w:lineRule="auto"/>
              <w:rPr>
                <w:rFonts w:ascii="Times New Roman" w:hAnsi="Times New Roman" w:cs="Times New Roman"/>
                <w:sz w:val="24"/>
              </w:rPr>
            </w:pPr>
          </w:p>
        </w:tc>
        <w:tc>
          <w:tcPr>
            <w:tcW w:w="2410" w:type="dxa"/>
          </w:tcPr>
          <w:p w14:paraId="6F9A4F77" w14:textId="77777777" w:rsidR="00A541B8" w:rsidRPr="00C24BE7" w:rsidRDefault="00A541B8" w:rsidP="00C24BE7">
            <w:pPr>
              <w:jc w:val="both"/>
              <w:rPr>
                <w:rFonts w:ascii="Times New Roman" w:hAnsi="Times New Roman" w:cs="Times New Roman"/>
                <w:sz w:val="24"/>
              </w:rPr>
            </w:pPr>
            <w:r>
              <w:rPr>
                <w:rFonts w:ascii="Times New Roman" w:hAnsi="Times New Roman" w:cs="Times New Roman"/>
                <w:sz w:val="24"/>
              </w:rPr>
              <w:t>E</w:t>
            </w:r>
            <w:r w:rsidRPr="00C24BE7">
              <w:rPr>
                <w:rFonts w:ascii="Times New Roman" w:hAnsi="Times New Roman" w:cs="Times New Roman"/>
                <w:sz w:val="24"/>
              </w:rPr>
              <w:t>xperimenting with a variety of approaches.</w:t>
            </w:r>
          </w:p>
        </w:tc>
        <w:tc>
          <w:tcPr>
            <w:tcW w:w="991" w:type="dxa"/>
          </w:tcPr>
          <w:p w14:paraId="0DE775A1" w14:textId="77777777" w:rsidR="00A541B8" w:rsidRPr="00C24BE7" w:rsidRDefault="00A541B8" w:rsidP="00C24BE7">
            <w:pPr>
              <w:spacing w:after="200" w:line="276" w:lineRule="auto"/>
              <w:rPr>
                <w:rFonts w:ascii="Times New Roman" w:hAnsi="Times New Roman" w:cs="Times New Roman"/>
                <w:sz w:val="24"/>
              </w:rPr>
            </w:pPr>
            <w:r>
              <w:rPr>
                <w:rFonts w:ascii="Times New Roman" w:hAnsi="Times New Roman" w:cs="Times New Roman"/>
                <w:sz w:val="24"/>
              </w:rPr>
              <w:t>07</w:t>
            </w:r>
          </w:p>
        </w:tc>
      </w:tr>
      <w:tr w:rsidR="000A3EE3" w14:paraId="33152E40" w14:textId="77777777" w:rsidTr="00C24BE7">
        <w:tc>
          <w:tcPr>
            <w:tcW w:w="5949" w:type="dxa"/>
          </w:tcPr>
          <w:p w14:paraId="071FCC79" w14:textId="77777777" w:rsidR="00C24BE7" w:rsidRPr="00C24BE7" w:rsidRDefault="00C24BE7" w:rsidP="00C24BE7">
            <w:pPr>
              <w:spacing w:after="200" w:line="276" w:lineRule="auto"/>
              <w:rPr>
                <w:rFonts w:ascii="Times New Roman" w:hAnsi="Times New Roman" w:cs="Times New Roman"/>
                <w:sz w:val="24"/>
              </w:rPr>
            </w:pPr>
          </w:p>
        </w:tc>
        <w:tc>
          <w:tcPr>
            <w:tcW w:w="2410" w:type="dxa"/>
          </w:tcPr>
          <w:p w14:paraId="69F3FADF" w14:textId="77777777" w:rsidR="00C24BE7" w:rsidRPr="00C24BE7" w:rsidRDefault="00F03035" w:rsidP="00C24BE7">
            <w:pPr>
              <w:spacing w:after="200" w:line="276" w:lineRule="auto"/>
              <w:rPr>
                <w:rFonts w:ascii="Times New Roman" w:hAnsi="Times New Roman" w:cs="Times New Roman"/>
                <w:sz w:val="24"/>
              </w:rPr>
            </w:pPr>
            <w:r w:rsidRPr="00C24BE7">
              <w:rPr>
                <w:rFonts w:ascii="Times New Roman" w:hAnsi="Times New Roman" w:cs="Times New Roman"/>
                <w:sz w:val="24"/>
              </w:rPr>
              <w:t>Total</w:t>
            </w:r>
          </w:p>
        </w:tc>
        <w:tc>
          <w:tcPr>
            <w:tcW w:w="991" w:type="dxa"/>
          </w:tcPr>
          <w:p w14:paraId="4FEC30B3" w14:textId="77777777" w:rsidR="00C24BE7" w:rsidRPr="00C24BE7" w:rsidRDefault="00F03035" w:rsidP="00C24BE7">
            <w:pPr>
              <w:spacing w:after="200" w:line="276" w:lineRule="auto"/>
              <w:rPr>
                <w:rFonts w:ascii="Times New Roman" w:hAnsi="Times New Roman" w:cs="Times New Roman"/>
                <w:sz w:val="24"/>
              </w:rPr>
            </w:pPr>
            <w:r w:rsidRPr="00C24BE7">
              <w:rPr>
                <w:rFonts w:ascii="Times New Roman" w:hAnsi="Times New Roman" w:cs="Times New Roman"/>
                <w:sz w:val="24"/>
              </w:rPr>
              <w:t>20</w:t>
            </w:r>
          </w:p>
        </w:tc>
      </w:tr>
    </w:tbl>
    <w:p w14:paraId="4E9C2451" w14:textId="77777777" w:rsidR="00C24BE7" w:rsidRPr="00C24BE7" w:rsidRDefault="00C24BE7" w:rsidP="00C24BE7">
      <w:pPr>
        <w:rPr>
          <w:rFonts w:ascii="Times New Roman" w:hAnsi="Times New Roman" w:cs="Times New Roman"/>
          <w:b/>
          <w:sz w:val="24"/>
        </w:rPr>
      </w:pPr>
    </w:p>
    <w:p w14:paraId="572A13D0" w14:textId="77777777" w:rsidR="00C24BE7" w:rsidRPr="00C24BE7" w:rsidRDefault="00F03035" w:rsidP="00C24BE7">
      <w:pPr>
        <w:rPr>
          <w:rFonts w:ascii="Times New Roman" w:hAnsi="Times New Roman" w:cs="Times New Roman"/>
          <w:b/>
          <w:sz w:val="24"/>
        </w:rPr>
      </w:pPr>
      <w:r w:rsidRPr="00C24BE7">
        <w:rPr>
          <w:rFonts w:ascii="Times New Roman" w:hAnsi="Times New Roman" w:cs="Times New Roman"/>
          <w:b/>
          <w:sz w:val="24"/>
        </w:rPr>
        <w:t>Graph:</w:t>
      </w:r>
    </w:p>
    <w:p w14:paraId="0446EAFB" w14:textId="77777777" w:rsidR="00C24BE7" w:rsidRPr="00C24BE7" w:rsidRDefault="00F03035" w:rsidP="00C24BE7">
      <w:pPr>
        <w:rPr>
          <w:rFonts w:ascii="Times New Roman" w:hAnsi="Times New Roman" w:cs="Times New Roman"/>
          <w:b/>
          <w:sz w:val="24"/>
        </w:rPr>
      </w:pPr>
      <w:r>
        <w:rPr>
          <w:rFonts w:ascii="Times New Roman" w:hAnsi="Times New Roman" w:cs="Times New Roman"/>
          <w:b/>
          <w:noProof/>
          <w:sz w:val="24"/>
          <w:lang w:val="en-US"/>
        </w:rPr>
        <w:drawing>
          <wp:inline distT="0" distB="0" distL="0" distR="0" wp14:anchorId="7F51A2A9" wp14:editId="79DA1A7D">
            <wp:extent cx="5857240" cy="34188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857240" cy="3418840"/>
                    </a:xfrm>
                    <a:prstGeom prst="rect">
                      <a:avLst/>
                    </a:prstGeom>
                    <a:noFill/>
                  </pic:spPr>
                </pic:pic>
              </a:graphicData>
            </a:graphic>
          </wp:inline>
        </w:drawing>
      </w:r>
    </w:p>
    <w:p w14:paraId="2FB15F8C" w14:textId="77777777" w:rsidR="00C24BE7" w:rsidRPr="00C24BE7" w:rsidRDefault="00F03035" w:rsidP="00C24BE7">
      <w:pPr>
        <w:jc w:val="center"/>
        <w:rPr>
          <w:rFonts w:ascii="Times New Roman" w:hAnsi="Times New Roman" w:cs="Times New Roman"/>
          <w:b/>
          <w:sz w:val="24"/>
        </w:rPr>
      </w:pPr>
      <w:r w:rsidRPr="00C24BE7">
        <w:rPr>
          <w:rFonts w:ascii="Times New Roman" w:hAnsi="Times New Roman" w:cs="Times New Roman"/>
          <w:b/>
          <w:sz w:val="24"/>
        </w:rPr>
        <w:t>Figure</w:t>
      </w:r>
      <w:r>
        <w:rPr>
          <w:rFonts w:ascii="Times New Roman" w:hAnsi="Times New Roman" w:cs="Times New Roman"/>
          <w:b/>
          <w:sz w:val="24"/>
        </w:rPr>
        <w:t xml:space="preserve"> 04</w:t>
      </w:r>
      <w:r w:rsidRPr="00C24BE7">
        <w:rPr>
          <w:rFonts w:ascii="Times New Roman" w:hAnsi="Times New Roman" w:cs="Times New Roman"/>
          <w:b/>
          <w:sz w:val="24"/>
        </w:rPr>
        <w:t xml:space="preserve">: </w:t>
      </w:r>
      <w:r>
        <w:rPr>
          <w:rFonts w:ascii="Times New Roman" w:hAnsi="Times New Roman" w:cs="Times New Roman"/>
          <w:b/>
          <w:sz w:val="24"/>
        </w:rPr>
        <w:t>4th</w:t>
      </w:r>
      <w:r w:rsidRPr="00C24BE7">
        <w:rPr>
          <w:rFonts w:ascii="Times New Roman" w:hAnsi="Times New Roman" w:cs="Times New Roman"/>
          <w:b/>
          <w:sz w:val="24"/>
        </w:rPr>
        <w:t xml:space="preserve"> question response</w:t>
      </w:r>
    </w:p>
    <w:p w14:paraId="42AB58D3" w14:textId="77777777" w:rsidR="00C24BE7" w:rsidRDefault="00F03035" w:rsidP="00265AD7">
      <w:pPr>
        <w:jc w:val="both"/>
        <w:rPr>
          <w:rFonts w:ascii="Times New Roman" w:hAnsi="Times New Roman" w:cs="Times New Roman"/>
          <w:sz w:val="24"/>
        </w:rPr>
      </w:pPr>
      <w:r w:rsidRPr="00C24BE7">
        <w:rPr>
          <w:rFonts w:ascii="Times New Roman" w:hAnsi="Times New Roman" w:cs="Times New Roman"/>
          <w:b/>
          <w:sz w:val="24"/>
        </w:rPr>
        <w:t xml:space="preserve">Interpretation: </w:t>
      </w:r>
      <w:r w:rsidR="00265AD7" w:rsidRPr="00265AD7">
        <w:rPr>
          <w:rFonts w:ascii="Times New Roman" w:hAnsi="Times New Roman" w:cs="Times New Roman"/>
          <w:sz w:val="24"/>
        </w:rPr>
        <w:t>The students of London's campus responded to the fourth question by saying that VLE is vital and that it should be more permanent and used in a variety of ways.</w:t>
      </w:r>
      <w:r>
        <w:rPr>
          <w:rFonts w:ascii="Times New Roman" w:hAnsi="Times New Roman" w:cs="Times New Roman"/>
          <w:sz w:val="24"/>
        </w:rPr>
        <w:br w:type="page"/>
      </w:r>
    </w:p>
    <w:p w14:paraId="427B5DC2" w14:textId="77777777" w:rsidR="00EE5CE3" w:rsidRPr="00265AD7" w:rsidRDefault="00F03035" w:rsidP="00265AD7">
      <w:pPr>
        <w:pStyle w:val="Heading2"/>
        <w:spacing w:line="360" w:lineRule="auto"/>
        <w:jc w:val="both"/>
        <w:rPr>
          <w:rFonts w:ascii="Times New Roman" w:hAnsi="Times New Roman" w:cs="Times New Roman"/>
        </w:rPr>
      </w:pPr>
      <w:bookmarkStart w:id="6" w:name="_Toc100350183"/>
      <w:r w:rsidRPr="00265AD7">
        <w:rPr>
          <w:rFonts w:ascii="Times New Roman" w:hAnsi="Times New Roman" w:cs="Times New Roman"/>
        </w:rPr>
        <w:lastRenderedPageBreak/>
        <w:t>Secondary Research</w:t>
      </w:r>
      <w:bookmarkEnd w:id="6"/>
    </w:p>
    <w:p w14:paraId="11C8C3C8" w14:textId="77777777" w:rsidR="00265AD7" w:rsidRDefault="00F03035" w:rsidP="00C24BE7">
      <w:pPr>
        <w:spacing w:line="360" w:lineRule="auto"/>
        <w:jc w:val="both"/>
        <w:rPr>
          <w:rFonts w:ascii="Times New Roman" w:hAnsi="Times New Roman" w:cs="Times New Roman"/>
          <w:sz w:val="24"/>
        </w:rPr>
      </w:pPr>
      <w:r w:rsidRPr="00265AD7">
        <w:rPr>
          <w:rFonts w:ascii="Times New Roman" w:hAnsi="Times New Roman" w:cs="Times New Roman"/>
          <w:sz w:val="24"/>
        </w:rPr>
        <w:t xml:space="preserve">This secondary study shows that the authors, researchers, </w:t>
      </w:r>
      <w:proofErr w:type="gramStart"/>
      <w:r w:rsidRPr="00265AD7">
        <w:rPr>
          <w:rFonts w:ascii="Times New Roman" w:hAnsi="Times New Roman" w:cs="Times New Roman"/>
          <w:sz w:val="24"/>
        </w:rPr>
        <w:t>journalists</w:t>
      </w:r>
      <w:proofErr w:type="gramEnd"/>
      <w:r w:rsidRPr="00265AD7">
        <w:rPr>
          <w:rFonts w:ascii="Times New Roman" w:hAnsi="Times New Roman" w:cs="Times New Roman"/>
          <w:sz w:val="24"/>
        </w:rPr>
        <w:t xml:space="preserve"> and academics now propose that all education must be aligned with the virtual learning environment because of its tremendous relevance. "Student-Cantered Virtual Learning Environments in Higher Education" by </w:t>
      </w:r>
      <w:proofErr w:type="spellStart"/>
      <w:r w:rsidRPr="00265AD7">
        <w:rPr>
          <w:rFonts w:ascii="Times New Roman" w:hAnsi="Times New Roman" w:cs="Times New Roman"/>
          <w:sz w:val="24"/>
        </w:rPr>
        <w:t>Boboc</w:t>
      </w:r>
      <w:proofErr w:type="spellEnd"/>
      <w:r w:rsidRPr="00265AD7">
        <w:rPr>
          <w:rFonts w:ascii="Times New Roman" w:hAnsi="Times New Roman" w:cs="Times New Roman"/>
          <w:sz w:val="24"/>
        </w:rPr>
        <w:t xml:space="preserve">, Marius; </w:t>
      </w:r>
      <w:proofErr w:type="spellStart"/>
      <w:r w:rsidRPr="00265AD7">
        <w:rPr>
          <w:rFonts w:ascii="Times New Roman" w:hAnsi="Times New Roman" w:cs="Times New Roman"/>
          <w:sz w:val="24"/>
        </w:rPr>
        <w:t>Koç</w:t>
      </w:r>
      <w:proofErr w:type="spellEnd"/>
      <w:r w:rsidRPr="00265AD7">
        <w:rPr>
          <w:rFonts w:ascii="Times New Roman" w:hAnsi="Times New Roman" w:cs="Times New Roman"/>
          <w:sz w:val="24"/>
        </w:rPr>
        <w:t xml:space="preserve">; Selma emphasises that VLE helps students become more flexible and affordable in their learning skills, which is why it was released in 2018. Some additional writers in the 2007 book "International Handbook of Virtual Learning Environments" declared and exhibited different statistical data that the VLE is well prepared to experiment with new organisational structures and new approaches as well as active learning. Instructive guidance is provided via online examinations, recordings, and webcasts. Blending different activities allows students to be more engaged in the learning process and to gain greater satisfaction from the experience. Students' and instructors' perspectives on cognitive active learning within the context of a virtual learning environment (VLE) were explored by </w:t>
      </w:r>
      <w:proofErr w:type="spellStart"/>
      <w:r w:rsidRPr="00265AD7">
        <w:rPr>
          <w:rFonts w:ascii="Times New Roman" w:hAnsi="Times New Roman" w:cs="Times New Roman"/>
          <w:sz w:val="24"/>
        </w:rPr>
        <w:t>Annansingh</w:t>
      </w:r>
      <w:proofErr w:type="spellEnd"/>
      <w:r w:rsidRPr="00265AD7">
        <w:rPr>
          <w:rFonts w:ascii="Times New Roman" w:hAnsi="Times New Roman" w:cs="Times New Roman"/>
          <w:sz w:val="24"/>
        </w:rPr>
        <w:t xml:space="preserve"> (2019) in his article titled "Mind the gap: Instructor and student perceptions on the VLE's perception of instructors and students." As a result, the significance of the VLE and the effect it has on pupils is clear. A final goal of the study was to discover more about how the University of Wales - London Campus students perceive the virtual learning environment (VLE) and how it affects their learning in the present-day context. The study sought to answer these questions.</w:t>
      </w:r>
    </w:p>
    <w:p w14:paraId="5E0B7D23" w14:textId="77777777" w:rsidR="00265AD7" w:rsidRDefault="00F03035">
      <w:pPr>
        <w:rPr>
          <w:rFonts w:ascii="Times New Roman" w:hAnsi="Times New Roman" w:cs="Times New Roman"/>
          <w:sz w:val="24"/>
        </w:rPr>
      </w:pPr>
      <w:r>
        <w:rPr>
          <w:rFonts w:ascii="Times New Roman" w:hAnsi="Times New Roman" w:cs="Times New Roman"/>
          <w:sz w:val="24"/>
        </w:rPr>
        <w:br w:type="page"/>
      </w:r>
    </w:p>
    <w:p w14:paraId="79CC8B5E" w14:textId="77777777" w:rsidR="00265AD7" w:rsidRPr="00265AD7" w:rsidRDefault="00F03035" w:rsidP="00265AD7">
      <w:pPr>
        <w:pStyle w:val="Heading1"/>
        <w:spacing w:line="360" w:lineRule="auto"/>
        <w:jc w:val="both"/>
        <w:rPr>
          <w:rFonts w:ascii="Times New Roman" w:hAnsi="Times New Roman" w:cs="Times New Roman"/>
        </w:rPr>
      </w:pPr>
      <w:bookmarkStart w:id="7" w:name="_Toc100350184"/>
      <w:r w:rsidRPr="00265AD7">
        <w:rPr>
          <w:rFonts w:ascii="Times New Roman" w:hAnsi="Times New Roman" w:cs="Times New Roman"/>
        </w:rPr>
        <w:lastRenderedPageBreak/>
        <w:t>Conclusion &amp; Research's Outcomes</w:t>
      </w:r>
      <w:bookmarkEnd w:id="7"/>
    </w:p>
    <w:p w14:paraId="370B8551" w14:textId="77777777" w:rsidR="000863E9" w:rsidRDefault="00F03035" w:rsidP="00C24BE7">
      <w:pPr>
        <w:spacing w:line="360" w:lineRule="auto"/>
        <w:jc w:val="both"/>
        <w:rPr>
          <w:rFonts w:ascii="Times New Roman" w:hAnsi="Times New Roman" w:cs="Times New Roman"/>
          <w:sz w:val="24"/>
        </w:rPr>
      </w:pPr>
      <w:r w:rsidRPr="00265AD7">
        <w:rPr>
          <w:rFonts w:ascii="Times New Roman" w:hAnsi="Times New Roman" w:cs="Times New Roman"/>
          <w:sz w:val="24"/>
        </w:rPr>
        <w:t xml:space="preserve">The current framework for education is centred on cutting-edge innovation. Learning tactics and methodologies are currently developing as well </w:t>
      </w:r>
      <w:proofErr w:type="gramStart"/>
      <w:r w:rsidRPr="00265AD7">
        <w:rPr>
          <w:rFonts w:ascii="Times New Roman" w:hAnsi="Times New Roman" w:cs="Times New Roman"/>
          <w:sz w:val="24"/>
        </w:rPr>
        <w:t>as a result of</w:t>
      </w:r>
      <w:proofErr w:type="gramEnd"/>
      <w:r w:rsidRPr="00265AD7">
        <w:rPr>
          <w:rFonts w:ascii="Times New Roman" w:hAnsi="Times New Roman" w:cs="Times New Roman"/>
          <w:sz w:val="24"/>
        </w:rPr>
        <w:t xml:space="preserve"> cutting-edge breakthroughs. </w:t>
      </w:r>
      <w:r w:rsidR="00683070" w:rsidRPr="00683070">
        <w:rPr>
          <w:rFonts w:ascii="Times New Roman" w:hAnsi="Times New Roman" w:cs="Times New Roman"/>
          <w:sz w:val="24"/>
        </w:rPr>
        <w:t>One of the most common classroom applications for a Virtual Learning Environment is here. According to these two research, virtual learning environments will play an important role in teaching and learning in the future.</w:t>
      </w:r>
    </w:p>
    <w:p w14:paraId="50064B1E" w14:textId="77777777" w:rsidR="000863E9" w:rsidRDefault="000863E9">
      <w:pPr>
        <w:rPr>
          <w:rFonts w:ascii="Times New Roman" w:hAnsi="Times New Roman" w:cs="Times New Roman"/>
          <w:sz w:val="24"/>
        </w:rPr>
      </w:pPr>
      <w:r>
        <w:rPr>
          <w:rFonts w:ascii="Times New Roman" w:hAnsi="Times New Roman" w:cs="Times New Roman"/>
          <w:sz w:val="24"/>
        </w:rPr>
        <w:br w:type="page"/>
      </w:r>
    </w:p>
    <w:p w14:paraId="1C7C9DCF" w14:textId="77777777" w:rsidR="000863E9" w:rsidRPr="000863E9" w:rsidRDefault="000863E9" w:rsidP="000863E9">
      <w:pPr>
        <w:pStyle w:val="Heading1"/>
        <w:spacing w:line="360" w:lineRule="auto"/>
        <w:rPr>
          <w:rFonts w:ascii="Times New Roman" w:hAnsi="Times New Roman" w:cs="Times New Roman"/>
        </w:rPr>
      </w:pPr>
      <w:bookmarkStart w:id="8" w:name="_Toc100350185"/>
      <w:r w:rsidRPr="000863E9">
        <w:rPr>
          <w:rFonts w:ascii="Times New Roman" w:hAnsi="Times New Roman" w:cs="Times New Roman"/>
        </w:rPr>
        <w:lastRenderedPageBreak/>
        <w:t>Reference list</w:t>
      </w:r>
      <w:bookmarkEnd w:id="8"/>
    </w:p>
    <w:p w14:paraId="73BED4DB"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Aylmer, R 2017, </w:t>
      </w:r>
      <w:r w:rsidRPr="000863E9">
        <w:rPr>
          <w:rFonts w:ascii="Times New Roman" w:hAnsi="Times New Roman" w:cs="Times New Roman"/>
          <w:i/>
          <w:iCs/>
          <w:sz w:val="24"/>
        </w:rPr>
        <w:t>Statistical methods for research workers</w:t>
      </w:r>
      <w:r w:rsidRPr="000863E9">
        <w:rPr>
          <w:rFonts w:ascii="Times New Roman" w:hAnsi="Times New Roman" w:cs="Times New Roman"/>
          <w:sz w:val="24"/>
        </w:rPr>
        <w:t xml:space="preserve">, </w:t>
      </w:r>
      <w:proofErr w:type="spellStart"/>
      <w:r w:rsidRPr="000863E9">
        <w:rPr>
          <w:rFonts w:ascii="Times New Roman" w:hAnsi="Times New Roman" w:cs="Times New Roman"/>
          <w:sz w:val="24"/>
        </w:rPr>
        <w:t>Kalpaz</w:t>
      </w:r>
      <w:proofErr w:type="spellEnd"/>
      <w:r w:rsidRPr="000863E9">
        <w:rPr>
          <w:rFonts w:ascii="Times New Roman" w:hAnsi="Times New Roman" w:cs="Times New Roman"/>
          <w:sz w:val="24"/>
        </w:rPr>
        <w:t>, New Delhi, India, Delhi.</w:t>
      </w:r>
    </w:p>
    <w:p w14:paraId="7AF8BA69"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Dicks, B 2012, </w:t>
      </w:r>
      <w:r w:rsidRPr="000863E9">
        <w:rPr>
          <w:rFonts w:ascii="Times New Roman" w:hAnsi="Times New Roman" w:cs="Times New Roman"/>
          <w:i/>
          <w:iCs/>
          <w:sz w:val="24"/>
        </w:rPr>
        <w:t>Digital qualitative research methods</w:t>
      </w:r>
      <w:r w:rsidRPr="000863E9">
        <w:rPr>
          <w:rFonts w:ascii="Times New Roman" w:hAnsi="Times New Roman" w:cs="Times New Roman"/>
          <w:sz w:val="24"/>
        </w:rPr>
        <w:t>, Sage, London.</w:t>
      </w:r>
    </w:p>
    <w:p w14:paraId="33143ADE"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Gleeson-White, J 2012, </w:t>
      </w:r>
      <w:r w:rsidRPr="000863E9">
        <w:rPr>
          <w:rFonts w:ascii="Times New Roman" w:hAnsi="Times New Roman" w:cs="Times New Roman"/>
          <w:i/>
          <w:iCs/>
          <w:sz w:val="24"/>
        </w:rPr>
        <w:t xml:space="preserve">Double </w:t>
      </w:r>
      <w:proofErr w:type="gramStart"/>
      <w:r w:rsidRPr="000863E9">
        <w:rPr>
          <w:rFonts w:ascii="Times New Roman" w:hAnsi="Times New Roman" w:cs="Times New Roman"/>
          <w:i/>
          <w:iCs/>
          <w:sz w:val="24"/>
        </w:rPr>
        <w:t>entry :</w:t>
      </w:r>
      <w:proofErr w:type="gramEnd"/>
      <w:r w:rsidRPr="000863E9">
        <w:rPr>
          <w:rFonts w:ascii="Times New Roman" w:hAnsi="Times New Roman" w:cs="Times New Roman"/>
          <w:i/>
          <w:iCs/>
          <w:sz w:val="24"/>
        </w:rPr>
        <w:t xml:space="preserve"> how the merchants of Venice created modern finance</w:t>
      </w:r>
      <w:r w:rsidRPr="000863E9">
        <w:rPr>
          <w:rFonts w:ascii="Times New Roman" w:hAnsi="Times New Roman" w:cs="Times New Roman"/>
          <w:sz w:val="24"/>
        </w:rPr>
        <w:t>, W.W. Norton &amp; Company, New York.</w:t>
      </w:r>
    </w:p>
    <w:p w14:paraId="2A231FB5"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Halfpenny, P &amp; Procter, R 2015, </w:t>
      </w:r>
      <w:r w:rsidRPr="000863E9">
        <w:rPr>
          <w:rFonts w:ascii="Times New Roman" w:hAnsi="Times New Roman" w:cs="Times New Roman"/>
          <w:i/>
          <w:iCs/>
          <w:sz w:val="24"/>
        </w:rPr>
        <w:t>Innovations in digital research methods</w:t>
      </w:r>
      <w:r w:rsidRPr="000863E9">
        <w:rPr>
          <w:rFonts w:ascii="Times New Roman" w:hAnsi="Times New Roman" w:cs="Times New Roman"/>
          <w:sz w:val="24"/>
        </w:rPr>
        <w:t xml:space="preserve">, Sage, Los </w:t>
      </w:r>
      <w:proofErr w:type="gramStart"/>
      <w:r w:rsidRPr="000863E9">
        <w:rPr>
          <w:rFonts w:ascii="Times New Roman" w:hAnsi="Times New Roman" w:cs="Times New Roman"/>
          <w:sz w:val="24"/>
        </w:rPr>
        <w:t>Angeles ;</w:t>
      </w:r>
      <w:proofErr w:type="gramEnd"/>
      <w:r w:rsidRPr="000863E9">
        <w:rPr>
          <w:rFonts w:ascii="Times New Roman" w:hAnsi="Times New Roman" w:cs="Times New Roman"/>
          <w:sz w:val="24"/>
        </w:rPr>
        <w:t xml:space="preserve"> London.</w:t>
      </w:r>
    </w:p>
    <w:p w14:paraId="20841A0E"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J, A 2016, </w:t>
      </w:r>
      <w:r w:rsidRPr="000863E9">
        <w:rPr>
          <w:rFonts w:ascii="Times New Roman" w:hAnsi="Times New Roman" w:cs="Times New Roman"/>
          <w:i/>
          <w:iCs/>
          <w:sz w:val="24"/>
        </w:rPr>
        <w:t xml:space="preserve">Digital </w:t>
      </w:r>
      <w:proofErr w:type="gramStart"/>
      <w:r w:rsidRPr="000863E9">
        <w:rPr>
          <w:rFonts w:ascii="Times New Roman" w:hAnsi="Times New Roman" w:cs="Times New Roman"/>
          <w:i/>
          <w:iCs/>
          <w:sz w:val="24"/>
        </w:rPr>
        <w:t>skills :</w:t>
      </w:r>
      <w:proofErr w:type="gramEnd"/>
      <w:r w:rsidRPr="000863E9">
        <w:rPr>
          <w:rFonts w:ascii="Times New Roman" w:hAnsi="Times New Roman" w:cs="Times New Roman"/>
          <w:i/>
          <w:iCs/>
          <w:sz w:val="24"/>
        </w:rPr>
        <w:t xml:space="preserve"> unlocking the information society.</w:t>
      </w:r>
      <w:r w:rsidRPr="000863E9">
        <w:rPr>
          <w:rFonts w:ascii="Times New Roman" w:hAnsi="Times New Roman" w:cs="Times New Roman"/>
          <w:sz w:val="24"/>
        </w:rPr>
        <w:t>, Palgrave Macmillan.</w:t>
      </w:r>
    </w:p>
    <w:p w14:paraId="06E84083"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Jackson, T 2016, </w:t>
      </w:r>
      <w:r w:rsidRPr="000863E9">
        <w:rPr>
          <w:rFonts w:ascii="Times New Roman" w:hAnsi="Times New Roman" w:cs="Times New Roman"/>
          <w:i/>
          <w:iCs/>
          <w:sz w:val="24"/>
        </w:rPr>
        <w:t>Digital technology</w:t>
      </w:r>
      <w:r w:rsidRPr="000863E9">
        <w:rPr>
          <w:rFonts w:ascii="Times New Roman" w:hAnsi="Times New Roman" w:cs="Times New Roman"/>
          <w:sz w:val="24"/>
        </w:rPr>
        <w:t>, Franklin Watts, London.</w:t>
      </w:r>
    </w:p>
    <w:p w14:paraId="16FFA8A0"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Laudon, KC &amp; Traver, CG 2020, </w:t>
      </w:r>
      <w:r w:rsidRPr="000863E9">
        <w:rPr>
          <w:rFonts w:ascii="Times New Roman" w:hAnsi="Times New Roman" w:cs="Times New Roman"/>
          <w:i/>
          <w:iCs/>
          <w:sz w:val="24"/>
        </w:rPr>
        <w:t>E-</w:t>
      </w:r>
      <w:proofErr w:type="gramStart"/>
      <w:r w:rsidRPr="000863E9">
        <w:rPr>
          <w:rFonts w:ascii="Times New Roman" w:hAnsi="Times New Roman" w:cs="Times New Roman"/>
          <w:i/>
          <w:iCs/>
          <w:sz w:val="24"/>
        </w:rPr>
        <w:t>commerce :</w:t>
      </w:r>
      <w:proofErr w:type="gramEnd"/>
      <w:r w:rsidRPr="000863E9">
        <w:rPr>
          <w:rFonts w:ascii="Times New Roman" w:hAnsi="Times New Roman" w:cs="Times New Roman"/>
          <w:i/>
          <w:iCs/>
          <w:sz w:val="24"/>
        </w:rPr>
        <w:t xml:space="preserve"> business, technology, society</w:t>
      </w:r>
      <w:r w:rsidRPr="000863E9">
        <w:rPr>
          <w:rFonts w:ascii="Times New Roman" w:hAnsi="Times New Roman" w:cs="Times New Roman"/>
          <w:sz w:val="24"/>
        </w:rPr>
        <w:t>, Pearson Education Inc, Hoboken, N.J.</w:t>
      </w:r>
    </w:p>
    <w:p w14:paraId="68F4BD17" w14:textId="77777777" w:rsidR="000863E9" w:rsidRPr="000863E9" w:rsidRDefault="000863E9" w:rsidP="000863E9">
      <w:pPr>
        <w:spacing w:line="360" w:lineRule="auto"/>
        <w:jc w:val="both"/>
        <w:rPr>
          <w:rFonts w:ascii="Times New Roman" w:hAnsi="Times New Roman" w:cs="Times New Roman"/>
          <w:sz w:val="24"/>
        </w:rPr>
      </w:pPr>
      <w:proofErr w:type="spellStart"/>
      <w:r w:rsidRPr="000863E9">
        <w:rPr>
          <w:rFonts w:ascii="Times New Roman" w:hAnsi="Times New Roman" w:cs="Times New Roman"/>
          <w:sz w:val="24"/>
        </w:rPr>
        <w:t>Mcclure</w:t>
      </w:r>
      <w:proofErr w:type="spellEnd"/>
      <w:r w:rsidRPr="000863E9">
        <w:rPr>
          <w:rFonts w:ascii="Times New Roman" w:hAnsi="Times New Roman" w:cs="Times New Roman"/>
          <w:sz w:val="24"/>
        </w:rPr>
        <w:t xml:space="preserve">, R &amp; Purdy, JP 2013, </w:t>
      </w:r>
      <w:r w:rsidRPr="000863E9">
        <w:rPr>
          <w:rFonts w:ascii="Times New Roman" w:hAnsi="Times New Roman" w:cs="Times New Roman"/>
          <w:i/>
          <w:iCs/>
          <w:sz w:val="24"/>
        </w:rPr>
        <w:t xml:space="preserve">The new digital </w:t>
      </w:r>
      <w:proofErr w:type="gramStart"/>
      <w:r w:rsidRPr="000863E9">
        <w:rPr>
          <w:rFonts w:ascii="Times New Roman" w:hAnsi="Times New Roman" w:cs="Times New Roman"/>
          <w:i/>
          <w:iCs/>
          <w:sz w:val="24"/>
        </w:rPr>
        <w:t>scholar :</w:t>
      </w:r>
      <w:proofErr w:type="gramEnd"/>
      <w:r w:rsidRPr="000863E9">
        <w:rPr>
          <w:rFonts w:ascii="Times New Roman" w:hAnsi="Times New Roman" w:cs="Times New Roman"/>
          <w:i/>
          <w:iCs/>
          <w:sz w:val="24"/>
        </w:rPr>
        <w:t xml:space="preserve"> exploring and enriching the research and writing practices of NextGen students</w:t>
      </w:r>
      <w:r w:rsidRPr="000863E9">
        <w:rPr>
          <w:rFonts w:ascii="Times New Roman" w:hAnsi="Times New Roman" w:cs="Times New Roman"/>
          <w:sz w:val="24"/>
        </w:rPr>
        <w:t>, American Society For Information Science And Technology By Information Today, Inc, Medford, New Jersey.</w:t>
      </w:r>
    </w:p>
    <w:p w14:paraId="100719B0" w14:textId="77777777" w:rsidR="000863E9" w:rsidRPr="000863E9" w:rsidRDefault="000863E9" w:rsidP="000863E9">
      <w:pPr>
        <w:spacing w:line="360" w:lineRule="auto"/>
        <w:jc w:val="both"/>
        <w:rPr>
          <w:rFonts w:ascii="Times New Roman" w:hAnsi="Times New Roman" w:cs="Times New Roman"/>
          <w:sz w:val="24"/>
        </w:rPr>
      </w:pPr>
      <w:proofErr w:type="spellStart"/>
      <w:r w:rsidRPr="000863E9">
        <w:rPr>
          <w:rFonts w:ascii="Times New Roman" w:hAnsi="Times New Roman" w:cs="Times New Roman"/>
          <w:sz w:val="24"/>
        </w:rPr>
        <w:t>Mennecke</w:t>
      </w:r>
      <w:proofErr w:type="spellEnd"/>
      <w:r w:rsidRPr="000863E9">
        <w:rPr>
          <w:rFonts w:ascii="Times New Roman" w:hAnsi="Times New Roman" w:cs="Times New Roman"/>
          <w:sz w:val="24"/>
        </w:rPr>
        <w:t xml:space="preserve">, BE &amp; Strader, TJ 2013, </w:t>
      </w:r>
      <w:r w:rsidRPr="000863E9">
        <w:rPr>
          <w:rFonts w:ascii="Times New Roman" w:hAnsi="Times New Roman" w:cs="Times New Roman"/>
          <w:i/>
          <w:iCs/>
          <w:sz w:val="24"/>
        </w:rPr>
        <w:t>Mobile Commerce: Technology, Theory and Applications</w:t>
      </w:r>
      <w:r w:rsidRPr="000863E9">
        <w:rPr>
          <w:rFonts w:ascii="Times New Roman" w:hAnsi="Times New Roman" w:cs="Times New Roman"/>
          <w:sz w:val="24"/>
        </w:rPr>
        <w:t>, Idea Group, Hersey, Pa.</w:t>
      </w:r>
    </w:p>
    <w:p w14:paraId="7B7131DA" w14:textId="77777777" w:rsidR="000863E9" w:rsidRPr="000863E9" w:rsidRDefault="000863E9" w:rsidP="000863E9">
      <w:pPr>
        <w:spacing w:line="360" w:lineRule="auto"/>
        <w:jc w:val="both"/>
        <w:rPr>
          <w:rFonts w:ascii="Times New Roman" w:hAnsi="Times New Roman" w:cs="Times New Roman"/>
          <w:sz w:val="24"/>
        </w:rPr>
      </w:pPr>
      <w:proofErr w:type="spellStart"/>
      <w:r w:rsidRPr="000863E9">
        <w:rPr>
          <w:rFonts w:ascii="Times New Roman" w:hAnsi="Times New Roman" w:cs="Times New Roman"/>
          <w:sz w:val="24"/>
        </w:rPr>
        <w:t>Samia</w:t>
      </w:r>
      <w:proofErr w:type="spellEnd"/>
      <w:r w:rsidRPr="000863E9">
        <w:rPr>
          <w:rFonts w:ascii="Times New Roman" w:hAnsi="Times New Roman" w:cs="Times New Roman"/>
          <w:sz w:val="24"/>
        </w:rPr>
        <w:t xml:space="preserve"> Mohamed Nour 2015, </w:t>
      </w:r>
      <w:r w:rsidRPr="000863E9">
        <w:rPr>
          <w:rFonts w:ascii="Times New Roman" w:hAnsi="Times New Roman" w:cs="Times New Roman"/>
          <w:i/>
          <w:iCs/>
          <w:sz w:val="24"/>
        </w:rPr>
        <w:t xml:space="preserve">Information and communication technology in </w:t>
      </w:r>
      <w:proofErr w:type="gramStart"/>
      <w:r w:rsidRPr="000863E9">
        <w:rPr>
          <w:rFonts w:ascii="Times New Roman" w:hAnsi="Times New Roman" w:cs="Times New Roman"/>
          <w:i/>
          <w:iCs/>
          <w:sz w:val="24"/>
        </w:rPr>
        <w:t>Sudan :</w:t>
      </w:r>
      <w:proofErr w:type="gramEnd"/>
      <w:r w:rsidRPr="000863E9">
        <w:rPr>
          <w:rFonts w:ascii="Times New Roman" w:hAnsi="Times New Roman" w:cs="Times New Roman"/>
          <w:i/>
          <w:iCs/>
          <w:sz w:val="24"/>
        </w:rPr>
        <w:t xml:space="preserve"> an economic analysis of impact and use in universities</w:t>
      </w:r>
      <w:r w:rsidRPr="000863E9">
        <w:rPr>
          <w:rFonts w:ascii="Times New Roman" w:hAnsi="Times New Roman" w:cs="Times New Roman"/>
          <w:sz w:val="24"/>
        </w:rPr>
        <w:t>, Springer, Cham.</w:t>
      </w:r>
    </w:p>
    <w:p w14:paraId="40926BE3"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Van, JM 2016, </w:t>
      </w:r>
      <w:r w:rsidRPr="000863E9">
        <w:rPr>
          <w:rFonts w:ascii="Times New Roman" w:hAnsi="Times New Roman" w:cs="Times New Roman"/>
          <w:i/>
          <w:iCs/>
          <w:sz w:val="24"/>
        </w:rPr>
        <w:t>Narratives of technology</w:t>
      </w:r>
      <w:r w:rsidRPr="000863E9">
        <w:rPr>
          <w:rFonts w:ascii="Times New Roman" w:hAnsi="Times New Roman" w:cs="Times New Roman"/>
          <w:sz w:val="24"/>
        </w:rPr>
        <w:t>, Palgrave Macmillan, New York.</w:t>
      </w:r>
    </w:p>
    <w:p w14:paraId="4C41A853" w14:textId="77777777" w:rsidR="000863E9" w:rsidRPr="000863E9" w:rsidRDefault="000863E9" w:rsidP="000863E9">
      <w:pPr>
        <w:spacing w:line="360" w:lineRule="auto"/>
        <w:jc w:val="both"/>
        <w:rPr>
          <w:rFonts w:ascii="Times New Roman" w:hAnsi="Times New Roman" w:cs="Times New Roman"/>
          <w:sz w:val="24"/>
        </w:rPr>
      </w:pPr>
      <w:r w:rsidRPr="000863E9">
        <w:rPr>
          <w:rFonts w:ascii="Times New Roman" w:hAnsi="Times New Roman" w:cs="Times New Roman"/>
          <w:sz w:val="24"/>
        </w:rPr>
        <w:t xml:space="preserve">Weiss, J 2006, </w:t>
      </w:r>
      <w:r w:rsidRPr="000863E9">
        <w:rPr>
          <w:rFonts w:ascii="Times New Roman" w:hAnsi="Times New Roman" w:cs="Times New Roman"/>
          <w:i/>
          <w:iCs/>
          <w:sz w:val="24"/>
        </w:rPr>
        <w:t>International handbook of virtual learning environments Vol.2</w:t>
      </w:r>
      <w:r w:rsidRPr="000863E9">
        <w:rPr>
          <w:rFonts w:ascii="Times New Roman" w:hAnsi="Times New Roman" w:cs="Times New Roman"/>
          <w:sz w:val="24"/>
        </w:rPr>
        <w:t>, Dordrecht Springer.</w:t>
      </w:r>
    </w:p>
    <w:p w14:paraId="0DE34F39" w14:textId="77777777" w:rsidR="00A541B8" w:rsidRDefault="00A541B8" w:rsidP="00C24BE7">
      <w:pPr>
        <w:spacing w:line="360" w:lineRule="auto"/>
        <w:jc w:val="both"/>
        <w:rPr>
          <w:rFonts w:ascii="Times New Roman" w:hAnsi="Times New Roman" w:cs="Times New Roman"/>
          <w:sz w:val="24"/>
        </w:rPr>
      </w:pPr>
    </w:p>
    <w:p w14:paraId="6462F3BA" w14:textId="77777777" w:rsidR="00A541B8" w:rsidRDefault="00A541B8">
      <w:pPr>
        <w:rPr>
          <w:rFonts w:ascii="Times New Roman" w:hAnsi="Times New Roman" w:cs="Times New Roman"/>
          <w:sz w:val="24"/>
        </w:rPr>
      </w:pPr>
      <w:r>
        <w:rPr>
          <w:rFonts w:ascii="Times New Roman" w:hAnsi="Times New Roman" w:cs="Times New Roman"/>
          <w:sz w:val="24"/>
        </w:rPr>
        <w:br w:type="page"/>
      </w:r>
    </w:p>
    <w:p w14:paraId="432D2559" w14:textId="77777777" w:rsidR="00265AD7" w:rsidRPr="00FA00E3" w:rsidRDefault="00A541B8" w:rsidP="00FA00E3">
      <w:pPr>
        <w:pStyle w:val="Heading1"/>
        <w:spacing w:line="360" w:lineRule="auto"/>
        <w:jc w:val="both"/>
        <w:rPr>
          <w:rFonts w:ascii="Times New Roman" w:hAnsi="Times New Roman" w:cs="Times New Roman"/>
        </w:rPr>
      </w:pPr>
      <w:bookmarkStart w:id="9" w:name="_Toc100350186"/>
      <w:r w:rsidRPr="00FA00E3">
        <w:rPr>
          <w:rFonts w:ascii="Times New Roman" w:hAnsi="Times New Roman" w:cs="Times New Roman"/>
        </w:rPr>
        <w:lastRenderedPageBreak/>
        <w:t>Appendix</w:t>
      </w:r>
      <w:bookmarkEnd w:id="9"/>
    </w:p>
    <w:p w14:paraId="35FEAE0F" w14:textId="77777777" w:rsidR="00A541B8" w:rsidRPr="00FA00E3" w:rsidRDefault="00A541B8" w:rsidP="00C24BE7">
      <w:pPr>
        <w:spacing w:line="360" w:lineRule="auto"/>
        <w:jc w:val="both"/>
        <w:rPr>
          <w:rFonts w:ascii="Times New Roman" w:hAnsi="Times New Roman" w:cs="Times New Roman"/>
          <w:b/>
          <w:sz w:val="24"/>
        </w:rPr>
      </w:pPr>
      <w:r w:rsidRPr="00FA00E3">
        <w:rPr>
          <w:rFonts w:ascii="Times New Roman" w:hAnsi="Times New Roman" w:cs="Times New Roman"/>
          <w:b/>
          <w:sz w:val="24"/>
        </w:rPr>
        <w:t>Questionnaires and Responses</w:t>
      </w:r>
    </w:p>
    <w:tbl>
      <w:tblPr>
        <w:tblStyle w:val="TableGrid"/>
        <w:tblW w:w="0" w:type="auto"/>
        <w:tblLook w:val="04A0" w:firstRow="1" w:lastRow="0" w:firstColumn="1" w:lastColumn="0" w:noHBand="0" w:noVBand="1"/>
      </w:tblPr>
      <w:tblGrid>
        <w:gridCol w:w="5524"/>
        <w:gridCol w:w="2551"/>
        <w:gridCol w:w="1275"/>
      </w:tblGrid>
      <w:tr w:rsidR="00A541B8" w:rsidRPr="00FA00E3" w14:paraId="779F4B15" w14:textId="77777777" w:rsidTr="00A541B8">
        <w:tc>
          <w:tcPr>
            <w:tcW w:w="5524" w:type="dxa"/>
          </w:tcPr>
          <w:p w14:paraId="0668506A"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Questions</w:t>
            </w:r>
          </w:p>
        </w:tc>
        <w:tc>
          <w:tcPr>
            <w:tcW w:w="2551" w:type="dxa"/>
          </w:tcPr>
          <w:p w14:paraId="6AE1B99D"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Option</w:t>
            </w:r>
          </w:p>
        </w:tc>
        <w:tc>
          <w:tcPr>
            <w:tcW w:w="1275" w:type="dxa"/>
          </w:tcPr>
          <w:p w14:paraId="709AA455"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Answer</w:t>
            </w:r>
          </w:p>
        </w:tc>
      </w:tr>
      <w:tr w:rsidR="00A541B8" w:rsidRPr="00FA00E3" w14:paraId="6774606A" w14:textId="77777777" w:rsidTr="00A541B8">
        <w:tc>
          <w:tcPr>
            <w:tcW w:w="5524" w:type="dxa"/>
            <w:vMerge w:val="restart"/>
          </w:tcPr>
          <w:p w14:paraId="35106EB9"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What are the students' thoughts on the virtual learning environment at the University of Wales London?</w:t>
            </w:r>
          </w:p>
        </w:tc>
        <w:tc>
          <w:tcPr>
            <w:tcW w:w="2551" w:type="dxa"/>
          </w:tcPr>
          <w:p w14:paraId="5274800E"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Interesting</w:t>
            </w:r>
          </w:p>
        </w:tc>
        <w:tc>
          <w:tcPr>
            <w:tcW w:w="1275" w:type="dxa"/>
          </w:tcPr>
          <w:p w14:paraId="5A61728D"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18</w:t>
            </w:r>
          </w:p>
        </w:tc>
      </w:tr>
      <w:tr w:rsidR="00A541B8" w:rsidRPr="00FA00E3" w14:paraId="7A12F7C0" w14:textId="77777777" w:rsidTr="00A541B8">
        <w:tc>
          <w:tcPr>
            <w:tcW w:w="5524" w:type="dxa"/>
            <w:vMerge/>
          </w:tcPr>
          <w:p w14:paraId="76A3B080"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00B71138"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Neutral</w:t>
            </w:r>
          </w:p>
        </w:tc>
        <w:tc>
          <w:tcPr>
            <w:tcW w:w="1275" w:type="dxa"/>
          </w:tcPr>
          <w:p w14:paraId="0A1C486B"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02</w:t>
            </w:r>
          </w:p>
        </w:tc>
      </w:tr>
      <w:tr w:rsidR="00A541B8" w:rsidRPr="00FA00E3" w14:paraId="07A624E4" w14:textId="77777777" w:rsidTr="00A541B8">
        <w:tc>
          <w:tcPr>
            <w:tcW w:w="5524" w:type="dxa"/>
            <w:vMerge/>
          </w:tcPr>
          <w:p w14:paraId="44B78603"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4F9CE9B2"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Annoying</w:t>
            </w:r>
          </w:p>
        </w:tc>
        <w:tc>
          <w:tcPr>
            <w:tcW w:w="1275" w:type="dxa"/>
          </w:tcPr>
          <w:p w14:paraId="51BE2BE1"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00</w:t>
            </w:r>
          </w:p>
        </w:tc>
      </w:tr>
      <w:tr w:rsidR="00A541B8" w:rsidRPr="00FA00E3" w14:paraId="6F0A45F6" w14:textId="77777777" w:rsidTr="00A541B8">
        <w:tc>
          <w:tcPr>
            <w:tcW w:w="5524" w:type="dxa"/>
            <w:vMerge w:val="restart"/>
          </w:tcPr>
          <w:p w14:paraId="0BE2039E"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What are the views of students at the University of Wales London Campus on VLE?</w:t>
            </w:r>
          </w:p>
        </w:tc>
        <w:tc>
          <w:tcPr>
            <w:tcW w:w="2551" w:type="dxa"/>
          </w:tcPr>
          <w:p w14:paraId="78B16E21"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Positive</w:t>
            </w:r>
          </w:p>
        </w:tc>
        <w:tc>
          <w:tcPr>
            <w:tcW w:w="1275" w:type="dxa"/>
          </w:tcPr>
          <w:p w14:paraId="49DAEEDC"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15</w:t>
            </w:r>
          </w:p>
        </w:tc>
      </w:tr>
      <w:tr w:rsidR="00A541B8" w:rsidRPr="00FA00E3" w14:paraId="49F3DCB1" w14:textId="77777777" w:rsidTr="00A541B8">
        <w:tc>
          <w:tcPr>
            <w:tcW w:w="5524" w:type="dxa"/>
            <w:vMerge/>
          </w:tcPr>
          <w:p w14:paraId="782AD89D"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1EC4EEC1"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Neutral</w:t>
            </w:r>
          </w:p>
        </w:tc>
        <w:tc>
          <w:tcPr>
            <w:tcW w:w="1275" w:type="dxa"/>
          </w:tcPr>
          <w:p w14:paraId="0408355D"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02</w:t>
            </w:r>
          </w:p>
        </w:tc>
      </w:tr>
      <w:tr w:rsidR="00A541B8" w:rsidRPr="00FA00E3" w14:paraId="75B3A620" w14:textId="77777777" w:rsidTr="00A541B8">
        <w:tc>
          <w:tcPr>
            <w:tcW w:w="5524" w:type="dxa"/>
            <w:vMerge/>
          </w:tcPr>
          <w:p w14:paraId="2B665D13"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110D7587"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Negative</w:t>
            </w:r>
          </w:p>
        </w:tc>
        <w:tc>
          <w:tcPr>
            <w:tcW w:w="1275" w:type="dxa"/>
          </w:tcPr>
          <w:p w14:paraId="4C62646E"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03</w:t>
            </w:r>
          </w:p>
        </w:tc>
      </w:tr>
      <w:tr w:rsidR="00A541B8" w:rsidRPr="00FA00E3" w14:paraId="02F09AE0" w14:textId="77777777" w:rsidTr="00A541B8">
        <w:tc>
          <w:tcPr>
            <w:tcW w:w="5524" w:type="dxa"/>
            <w:vMerge w:val="restart"/>
          </w:tcPr>
          <w:p w14:paraId="07F9157C"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What do students think about the way they are learning in the VLE-based classes and lessons?</w:t>
            </w:r>
          </w:p>
        </w:tc>
        <w:tc>
          <w:tcPr>
            <w:tcW w:w="2551" w:type="dxa"/>
          </w:tcPr>
          <w:p w14:paraId="79B9F343"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Effective than the previous way.</w:t>
            </w:r>
          </w:p>
        </w:tc>
        <w:tc>
          <w:tcPr>
            <w:tcW w:w="1275" w:type="dxa"/>
          </w:tcPr>
          <w:p w14:paraId="6DB63A89"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10</w:t>
            </w:r>
          </w:p>
        </w:tc>
      </w:tr>
      <w:tr w:rsidR="00A541B8" w:rsidRPr="00FA00E3" w14:paraId="3E9E12E9" w14:textId="77777777" w:rsidTr="00A541B8">
        <w:tc>
          <w:tcPr>
            <w:tcW w:w="5524" w:type="dxa"/>
            <w:vMerge/>
          </w:tcPr>
          <w:p w14:paraId="637235A6"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2F811CF1"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Neutral</w:t>
            </w:r>
          </w:p>
        </w:tc>
        <w:tc>
          <w:tcPr>
            <w:tcW w:w="1275" w:type="dxa"/>
          </w:tcPr>
          <w:p w14:paraId="074008CB"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05</w:t>
            </w:r>
          </w:p>
        </w:tc>
      </w:tr>
      <w:tr w:rsidR="00A541B8" w:rsidRPr="00FA00E3" w14:paraId="39E360CC" w14:textId="77777777" w:rsidTr="00A541B8">
        <w:tc>
          <w:tcPr>
            <w:tcW w:w="5524" w:type="dxa"/>
            <w:vMerge/>
          </w:tcPr>
          <w:p w14:paraId="51485334"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5EACD492"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Less effective compared to the previous way.</w:t>
            </w:r>
          </w:p>
        </w:tc>
        <w:tc>
          <w:tcPr>
            <w:tcW w:w="1275" w:type="dxa"/>
          </w:tcPr>
          <w:p w14:paraId="2763C759"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05</w:t>
            </w:r>
          </w:p>
        </w:tc>
      </w:tr>
      <w:tr w:rsidR="00A541B8" w:rsidRPr="00FA00E3" w14:paraId="67F26FBB" w14:textId="77777777" w:rsidTr="00A541B8">
        <w:tc>
          <w:tcPr>
            <w:tcW w:w="5524" w:type="dxa"/>
            <w:vMerge w:val="restart"/>
          </w:tcPr>
          <w:p w14:paraId="6305462D"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What suggestions do you (the students) have for making the VLE more useful?</w:t>
            </w:r>
          </w:p>
        </w:tc>
        <w:tc>
          <w:tcPr>
            <w:tcW w:w="2551" w:type="dxa"/>
          </w:tcPr>
          <w:p w14:paraId="5C6224E8"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Permanently use VLE.</w:t>
            </w:r>
          </w:p>
        </w:tc>
        <w:tc>
          <w:tcPr>
            <w:tcW w:w="1275" w:type="dxa"/>
          </w:tcPr>
          <w:p w14:paraId="3C2EBC16" w14:textId="77777777" w:rsidR="00A541B8" w:rsidRPr="00FA00E3" w:rsidRDefault="00A541B8" w:rsidP="00FA00E3">
            <w:pPr>
              <w:spacing w:after="200" w:line="360" w:lineRule="auto"/>
              <w:jc w:val="both"/>
              <w:rPr>
                <w:rFonts w:ascii="Times New Roman" w:hAnsi="Times New Roman" w:cs="Times New Roman"/>
                <w:sz w:val="24"/>
                <w:szCs w:val="24"/>
              </w:rPr>
            </w:pPr>
            <w:r w:rsidRPr="00FA00E3">
              <w:rPr>
                <w:rFonts w:ascii="Times New Roman" w:hAnsi="Times New Roman" w:cs="Times New Roman"/>
                <w:sz w:val="24"/>
                <w:szCs w:val="24"/>
              </w:rPr>
              <w:t>08</w:t>
            </w:r>
          </w:p>
        </w:tc>
      </w:tr>
      <w:tr w:rsidR="00A541B8" w:rsidRPr="00FA00E3" w14:paraId="6C986242" w14:textId="77777777" w:rsidTr="00A541B8">
        <w:tc>
          <w:tcPr>
            <w:tcW w:w="5524" w:type="dxa"/>
            <w:vMerge/>
          </w:tcPr>
          <w:p w14:paraId="5AB54DAC"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7871992C"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Traditional VLE systems can be used.</w:t>
            </w:r>
          </w:p>
        </w:tc>
        <w:tc>
          <w:tcPr>
            <w:tcW w:w="1275" w:type="dxa"/>
          </w:tcPr>
          <w:p w14:paraId="390E1715"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05</w:t>
            </w:r>
          </w:p>
        </w:tc>
      </w:tr>
      <w:tr w:rsidR="00A541B8" w:rsidRPr="00FA00E3" w14:paraId="6E00C4D2" w14:textId="77777777" w:rsidTr="00A541B8">
        <w:tc>
          <w:tcPr>
            <w:tcW w:w="5524" w:type="dxa"/>
            <w:vMerge/>
          </w:tcPr>
          <w:p w14:paraId="2CFE71D1" w14:textId="77777777" w:rsidR="00A541B8" w:rsidRPr="00FA00E3" w:rsidRDefault="00A541B8" w:rsidP="00FA00E3">
            <w:pPr>
              <w:spacing w:line="360" w:lineRule="auto"/>
              <w:jc w:val="both"/>
              <w:rPr>
                <w:rFonts w:ascii="Times New Roman" w:hAnsi="Times New Roman" w:cs="Times New Roman"/>
                <w:sz w:val="24"/>
                <w:szCs w:val="24"/>
              </w:rPr>
            </w:pPr>
          </w:p>
        </w:tc>
        <w:tc>
          <w:tcPr>
            <w:tcW w:w="2551" w:type="dxa"/>
          </w:tcPr>
          <w:p w14:paraId="386131DF"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Experimenting with a variety of approaches.</w:t>
            </w:r>
          </w:p>
        </w:tc>
        <w:tc>
          <w:tcPr>
            <w:tcW w:w="1275" w:type="dxa"/>
          </w:tcPr>
          <w:p w14:paraId="03C314C7" w14:textId="77777777" w:rsidR="00A541B8" w:rsidRPr="00FA00E3" w:rsidRDefault="00A541B8" w:rsidP="00FA00E3">
            <w:pPr>
              <w:spacing w:line="360" w:lineRule="auto"/>
              <w:jc w:val="both"/>
              <w:rPr>
                <w:rFonts w:ascii="Times New Roman" w:hAnsi="Times New Roman" w:cs="Times New Roman"/>
                <w:sz w:val="24"/>
                <w:szCs w:val="24"/>
              </w:rPr>
            </w:pPr>
            <w:r w:rsidRPr="00FA00E3">
              <w:rPr>
                <w:rFonts w:ascii="Times New Roman" w:hAnsi="Times New Roman" w:cs="Times New Roman"/>
                <w:sz w:val="24"/>
                <w:szCs w:val="24"/>
              </w:rPr>
              <w:t>07</w:t>
            </w:r>
          </w:p>
        </w:tc>
      </w:tr>
    </w:tbl>
    <w:p w14:paraId="2E8BA4C6" w14:textId="77777777" w:rsidR="00A541B8" w:rsidRPr="00FA00E3" w:rsidRDefault="00A541B8" w:rsidP="00FA00E3">
      <w:pPr>
        <w:spacing w:line="360" w:lineRule="auto"/>
        <w:jc w:val="both"/>
        <w:rPr>
          <w:rFonts w:ascii="Times New Roman" w:hAnsi="Times New Roman" w:cs="Times New Roman"/>
          <w:sz w:val="24"/>
          <w:szCs w:val="24"/>
        </w:rPr>
      </w:pPr>
    </w:p>
    <w:sectPr w:rsidR="00A541B8" w:rsidRPr="00FA00E3" w:rsidSect="000863E9">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7C1E5" w14:textId="77777777" w:rsidR="008D37C7" w:rsidRDefault="008D37C7" w:rsidP="000863E9">
      <w:pPr>
        <w:spacing w:after="0" w:line="240" w:lineRule="auto"/>
      </w:pPr>
      <w:r>
        <w:separator/>
      </w:r>
    </w:p>
  </w:endnote>
  <w:endnote w:type="continuationSeparator" w:id="0">
    <w:p w14:paraId="42DF656D" w14:textId="77777777" w:rsidR="008D37C7" w:rsidRDefault="008D37C7" w:rsidP="00086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4214028"/>
      <w:docPartObj>
        <w:docPartGallery w:val="Page Numbers (Bottom of Page)"/>
        <w:docPartUnique/>
      </w:docPartObj>
    </w:sdtPr>
    <w:sdtEndPr>
      <w:rPr>
        <w:noProof/>
      </w:rPr>
    </w:sdtEndPr>
    <w:sdtContent>
      <w:p w14:paraId="052B7028" w14:textId="77777777" w:rsidR="000863E9" w:rsidRDefault="000863E9">
        <w:pPr>
          <w:pStyle w:val="Footer"/>
          <w:jc w:val="center"/>
        </w:pPr>
        <w:r>
          <w:fldChar w:fldCharType="begin"/>
        </w:r>
        <w:r>
          <w:instrText xml:space="preserve"> PAGE   \* MERGEFORMAT </w:instrText>
        </w:r>
        <w:r>
          <w:fldChar w:fldCharType="separate"/>
        </w:r>
        <w:r w:rsidR="00815534">
          <w:rPr>
            <w:noProof/>
          </w:rPr>
          <w:t>5</w:t>
        </w:r>
        <w:r>
          <w:rPr>
            <w:noProof/>
          </w:rPr>
          <w:fldChar w:fldCharType="end"/>
        </w:r>
      </w:p>
    </w:sdtContent>
  </w:sdt>
  <w:p w14:paraId="6E7A56B1" w14:textId="77777777" w:rsidR="000863E9" w:rsidRDefault="00086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FBC18" w14:textId="77777777" w:rsidR="008D37C7" w:rsidRDefault="008D37C7" w:rsidP="000863E9">
      <w:pPr>
        <w:spacing w:after="0" w:line="240" w:lineRule="auto"/>
      </w:pPr>
      <w:r>
        <w:separator/>
      </w:r>
    </w:p>
  </w:footnote>
  <w:footnote w:type="continuationSeparator" w:id="0">
    <w:p w14:paraId="5324B1A7" w14:textId="77777777" w:rsidR="008D37C7" w:rsidRDefault="008D37C7" w:rsidP="00086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2B2"/>
    <w:multiLevelType w:val="hybridMultilevel"/>
    <w:tmpl w:val="2E04D7AC"/>
    <w:lvl w:ilvl="0" w:tplc="73087CD2">
      <w:start w:val="1"/>
      <w:numFmt w:val="bullet"/>
      <w:lvlText w:val=""/>
      <w:lvlJc w:val="left"/>
      <w:pPr>
        <w:ind w:left="720" w:hanging="360"/>
      </w:pPr>
      <w:rPr>
        <w:rFonts w:ascii="Symbol" w:hAnsi="Symbol" w:hint="default"/>
      </w:rPr>
    </w:lvl>
    <w:lvl w:ilvl="1" w:tplc="0B98135A" w:tentative="1">
      <w:start w:val="1"/>
      <w:numFmt w:val="bullet"/>
      <w:lvlText w:val="o"/>
      <w:lvlJc w:val="left"/>
      <w:pPr>
        <w:ind w:left="1440" w:hanging="360"/>
      </w:pPr>
      <w:rPr>
        <w:rFonts w:ascii="Courier New" w:hAnsi="Courier New" w:cs="Courier New" w:hint="default"/>
      </w:rPr>
    </w:lvl>
    <w:lvl w:ilvl="2" w:tplc="AB020110" w:tentative="1">
      <w:start w:val="1"/>
      <w:numFmt w:val="bullet"/>
      <w:lvlText w:val=""/>
      <w:lvlJc w:val="left"/>
      <w:pPr>
        <w:ind w:left="2160" w:hanging="360"/>
      </w:pPr>
      <w:rPr>
        <w:rFonts w:ascii="Wingdings" w:hAnsi="Wingdings" w:hint="default"/>
      </w:rPr>
    </w:lvl>
    <w:lvl w:ilvl="3" w:tplc="43EC3AD0" w:tentative="1">
      <w:start w:val="1"/>
      <w:numFmt w:val="bullet"/>
      <w:lvlText w:val=""/>
      <w:lvlJc w:val="left"/>
      <w:pPr>
        <w:ind w:left="2880" w:hanging="360"/>
      </w:pPr>
      <w:rPr>
        <w:rFonts w:ascii="Symbol" w:hAnsi="Symbol" w:hint="default"/>
      </w:rPr>
    </w:lvl>
    <w:lvl w:ilvl="4" w:tplc="CC78B8C8" w:tentative="1">
      <w:start w:val="1"/>
      <w:numFmt w:val="bullet"/>
      <w:lvlText w:val="o"/>
      <w:lvlJc w:val="left"/>
      <w:pPr>
        <w:ind w:left="3600" w:hanging="360"/>
      </w:pPr>
      <w:rPr>
        <w:rFonts w:ascii="Courier New" w:hAnsi="Courier New" w:cs="Courier New" w:hint="default"/>
      </w:rPr>
    </w:lvl>
    <w:lvl w:ilvl="5" w:tplc="7A06D6F8" w:tentative="1">
      <w:start w:val="1"/>
      <w:numFmt w:val="bullet"/>
      <w:lvlText w:val=""/>
      <w:lvlJc w:val="left"/>
      <w:pPr>
        <w:ind w:left="4320" w:hanging="360"/>
      </w:pPr>
      <w:rPr>
        <w:rFonts w:ascii="Wingdings" w:hAnsi="Wingdings" w:hint="default"/>
      </w:rPr>
    </w:lvl>
    <w:lvl w:ilvl="6" w:tplc="81C49B66" w:tentative="1">
      <w:start w:val="1"/>
      <w:numFmt w:val="bullet"/>
      <w:lvlText w:val=""/>
      <w:lvlJc w:val="left"/>
      <w:pPr>
        <w:ind w:left="5040" w:hanging="360"/>
      </w:pPr>
      <w:rPr>
        <w:rFonts w:ascii="Symbol" w:hAnsi="Symbol" w:hint="default"/>
      </w:rPr>
    </w:lvl>
    <w:lvl w:ilvl="7" w:tplc="1B280EC8" w:tentative="1">
      <w:start w:val="1"/>
      <w:numFmt w:val="bullet"/>
      <w:lvlText w:val="o"/>
      <w:lvlJc w:val="left"/>
      <w:pPr>
        <w:ind w:left="5760" w:hanging="360"/>
      </w:pPr>
      <w:rPr>
        <w:rFonts w:ascii="Courier New" w:hAnsi="Courier New" w:cs="Courier New" w:hint="default"/>
      </w:rPr>
    </w:lvl>
    <w:lvl w:ilvl="8" w:tplc="7108DF38" w:tentative="1">
      <w:start w:val="1"/>
      <w:numFmt w:val="bullet"/>
      <w:lvlText w:val=""/>
      <w:lvlJc w:val="left"/>
      <w:pPr>
        <w:ind w:left="6480" w:hanging="360"/>
      </w:pPr>
      <w:rPr>
        <w:rFonts w:ascii="Wingdings" w:hAnsi="Wingdings" w:hint="default"/>
      </w:rPr>
    </w:lvl>
  </w:abstractNum>
  <w:abstractNum w:abstractNumId="1" w15:restartNumberingAfterBreak="0">
    <w:nsid w:val="42F6083E"/>
    <w:multiLevelType w:val="hybridMultilevel"/>
    <w:tmpl w:val="CD8E596E"/>
    <w:lvl w:ilvl="0" w:tplc="49F81E96">
      <w:start w:val="1"/>
      <w:numFmt w:val="decimal"/>
      <w:lvlText w:val="%1."/>
      <w:lvlJc w:val="left"/>
      <w:pPr>
        <w:ind w:left="1080" w:hanging="720"/>
      </w:pPr>
      <w:rPr>
        <w:rFonts w:hint="default"/>
      </w:rPr>
    </w:lvl>
    <w:lvl w:ilvl="1" w:tplc="B7E0B1E8" w:tentative="1">
      <w:start w:val="1"/>
      <w:numFmt w:val="lowerLetter"/>
      <w:lvlText w:val="%2."/>
      <w:lvlJc w:val="left"/>
      <w:pPr>
        <w:ind w:left="1440" w:hanging="360"/>
      </w:pPr>
    </w:lvl>
    <w:lvl w:ilvl="2" w:tplc="803CFDC0" w:tentative="1">
      <w:start w:val="1"/>
      <w:numFmt w:val="lowerRoman"/>
      <w:lvlText w:val="%3."/>
      <w:lvlJc w:val="right"/>
      <w:pPr>
        <w:ind w:left="2160" w:hanging="180"/>
      </w:pPr>
    </w:lvl>
    <w:lvl w:ilvl="3" w:tplc="323A274E" w:tentative="1">
      <w:start w:val="1"/>
      <w:numFmt w:val="decimal"/>
      <w:lvlText w:val="%4."/>
      <w:lvlJc w:val="left"/>
      <w:pPr>
        <w:ind w:left="2880" w:hanging="360"/>
      </w:pPr>
    </w:lvl>
    <w:lvl w:ilvl="4" w:tplc="499E96DA" w:tentative="1">
      <w:start w:val="1"/>
      <w:numFmt w:val="lowerLetter"/>
      <w:lvlText w:val="%5."/>
      <w:lvlJc w:val="left"/>
      <w:pPr>
        <w:ind w:left="3600" w:hanging="360"/>
      </w:pPr>
    </w:lvl>
    <w:lvl w:ilvl="5" w:tplc="D72E9C48" w:tentative="1">
      <w:start w:val="1"/>
      <w:numFmt w:val="lowerRoman"/>
      <w:lvlText w:val="%6."/>
      <w:lvlJc w:val="right"/>
      <w:pPr>
        <w:ind w:left="4320" w:hanging="180"/>
      </w:pPr>
    </w:lvl>
    <w:lvl w:ilvl="6" w:tplc="0ECE63D6" w:tentative="1">
      <w:start w:val="1"/>
      <w:numFmt w:val="decimal"/>
      <w:lvlText w:val="%7."/>
      <w:lvlJc w:val="left"/>
      <w:pPr>
        <w:ind w:left="5040" w:hanging="360"/>
      </w:pPr>
    </w:lvl>
    <w:lvl w:ilvl="7" w:tplc="6F045A94" w:tentative="1">
      <w:start w:val="1"/>
      <w:numFmt w:val="lowerLetter"/>
      <w:lvlText w:val="%8."/>
      <w:lvlJc w:val="left"/>
      <w:pPr>
        <w:ind w:left="5760" w:hanging="360"/>
      </w:pPr>
    </w:lvl>
    <w:lvl w:ilvl="8" w:tplc="451484C4" w:tentative="1">
      <w:start w:val="1"/>
      <w:numFmt w:val="lowerRoman"/>
      <w:lvlText w:val="%9."/>
      <w:lvlJc w:val="right"/>
      <w:pPr>
        <w:ind w:left="6480" w:hanging="180"/>
      </w:pPr>
    </w:lvl>
  </w:abstractNum>
  <w:abstractNum w:abstractNumId="2" w15:restartNumberingAfterBreak="0">
    <w:nsid w:val="57C27122"/>
    <w:multiLevelType w:val="hybridMultilevel"/>
    <w:tmpl w:val="F8BC05EA"/>
    <w:lvl w:ilvl="0" w:tplc="C35C1AFA">
      <w:start w:val="1"/>
      <w:numFmt w:val="bullet"/>
      <w:lvlText w:val=""/>
      <w:lvlJc w:val="left"/>
      <w:pPr>
        <w:ind w:left="720" w:hanging="360"/>
      </w:pPr>
      <w:rPr>
        <w:rFonts w:ascii="Wingdings" w:hAnsi="Wingdings" w:hint="default"/>
      </w:rPr>
    </w:lvl>
    <w:lvl w:ilvl="1" w:tplc="4DD68E70" w:tentative="1">
      <w:start w:val="1"/>
      <w:numFmt w:val="bullet"/>
      <w:lvlText w:val="o"/>
      <w:lvlJc w:val="left"/>
      <w:pPr>
        <w:ind w:left="1440" w:hanging="360"/>
      </w:pPr>
      <w:rPr>
        <w:rFonts w:ascii="Courier New" w:hAnsi="Courier New" w:cs="Courier New" w:hint="default"/>
      </w:rPr>
    </w:lvl>
    <w:lvl w:ilvl="2" w:tplc="E2AEE1E6" w:tentative="1">
      <w:start w:val="1"/>
      <w:numFmt w:val="bullet"/>
      <w:lvlText w:val=""/>
      <w:lvlJc w:val="left"/>
      <w:pPr>
        <w:ind w:left="2160" w:hanging="360"/>
      </w:pPr>
      <w:rPr>
        <w:rFonts w:ascii="Wingdings" w:hAnsi="Wingdings" w:hint="default"/>
      </w:rPr>
    </w:lvl>
    <w:lvl w:ilvl="3" w:tplc="BE6A95AC" w:tentative="1">
      <w:start w:val="1"/>
      <w:numFmt w:val="bullet"/>
      <w:lvlText w:val=""/>
      <w:lvlJc w:val="left"/>
      <w:pPr>
        <w:ind w:left="2880" w:hanging="360"/>
      </w:pPr>
      <w:rPr>
        <w:rFonts w:ascii="Symbol" w:hAnsi="Symbol" w:hint="default"/>
      </w:rPr>
    </w:lvl>
    <w:lvl w:ilvl="4" w:tplc="93A49386" w:tentative="1">
      <w:start w:val="1"/>
      <w:numFmt w:val="bullet"/>
      <w:lvlText w:val="o"/>
      <w:lvlJc w:val="left"/>
      <w:pPr>
        <w:ind w:left="3600" w:hanging="360"/>
      </w:pPr>
      <w:rPr>
        <w:rFonts w:ascii="Courier New" w:hAnsi="Courier New" w:cs="Courier New" w:hint="default"/>
      </w:rPr>
    </w:lvl>
    <w:lvl w:ilvl="5" w:tplc="FE6AEC3C" w:tentative="1">
      <w:start w:val="1"/>
      <w:numFmt w:val="bullet"/>
      <w:lvlText w:val=""/>
      <w:lvlJc w:val="left"/>
      <w:pPr>
        <w:ind w:left="4320" w:hanging="360"/>
      </w:pPr>
      <w:rPr>
        <w:rFonts w:ascii="Wingdings" w:hAnsi="Wingdings" w:hint="default"/>
      </w:rPr>
    </w:lvl>
    <w:lvl w:ilvl="6" w:tplc="3DAC73DE" w:tentative="1">
      <w:start w:val="1"/>
      <w:numFmt w:val="bullet"/>
      <w:lvlText w:val=""/>
      <w:lvlJc w:val="left"/>
      <w:pPr>
        <w:ind w:left="5040" w:hanging="360"/>
      </w:pPr>
      <w:rPr>
        <w:rFonts w:ascii="Symbol" w:hAnsi="Symbol" w:hint="default"/>
      </w:rPr>
    </w:lvl>
    <w:lvl w:ilvl="7" w:tplc="93BC2CC8" w:tentative="1">
      <w:start w:val="1"/>
      <w:numFmt w:val="bullet"/>
      <w:lvlText w:val="o"/>
      <w:lvlJc w:val="left"/>
      <w:pPr>
        <w:ind w:left="5760" w:hanging="360"/>
      </w:pPr>
      <w:rPr>
        <w:rFonts w:ascii="Courier New" w:hAnsi="Courier New" w:cs="Courier New" w:hint="default"/>
      </w:rPr>
    </w:lvl>
    <w:lvl w:ilvl="8" w:tplc="4A0079CE" w:tentative="1">
      <w:start w:val="1"/>
      <w:numFmt w:val="bullet"/>
      <w:lvlText w:val=""/>
      <w:lvlJc w:val="left"/>
      <w:pPr>
        <w:ind w:left="6480" w:hanging="360"/>
      </w:pPr>
      <w:rPr>
        <w:rFonts w:ascii="Wingdings" w:hAnsi="Wingdings" w:hint="default"/>
      </w:rPr>
    </w:lvl>
  </w:abstractNum>
  <w:abstractNum w:abstractNumId="3" w15:restartNumberingAfterBreak="0">
    <w:nsid w:val="72E76641"/>
    <w:multiLevelType w:val="hybridMultilevel"/>
    <w:tmpl w:val="21EA5C54"/>
    <w:lvl w:ilvl="0" w:tplc="5F8CDD8C">
      <w:start w:val="1"/>
      <w:numFmt w:val="bullet"/>
      <w:lvlText w:val=""/>
      <w:lvlJc w:val="left"/>
      <w:pPr>
        <w:ind w:left="720" w:hanging="360"/>
      </w:pPr>
      <w:rPr>
        <w:rFonts w:ascii="Wingdings" w:hAnsi="Wingdings" w:hint="default"/>
      </w:rPr>
    </w:lvl>
    <w:lvl w:ilvl="1" w:tplc="FC2E03AC" w:tentative="1">
      <w:start w:val="1"/>
      <w:numFmt w:val="bullet"/>
      <w:lvlText w:val="o"/>
      <w:lvlJc w:val="left"/>
      <w:pPr>
        <w:ind w:left="1440" w:hanging="360"/>
      </w:pPr>
      <w:rPr>
        <w:rFonts w:ascii="Courier New" w:hAnsi="Courier New" w:cs="Courier New" w:hint="default"/>
      </w:rPr>
    </w:lvl>
    <w:lvl w:ilvl="2" w:tplc="2780B4CA" w:tentative="1">
      <w:start w:val="1"/>
      <w:numFmt w:val="bullet"/>
      <w:lvlText w:val=""/>
      <w:lvlJc w:val="left"/>
      <w:pPr>
        <w:ind w:left="2160" w:hanging="360"/>
      </w:pPr>
      <w:rPr>
        <w:rFonts w:ascii="Wingdings" w:hAnsi="Wingdings" w:hint="default"/>
      </w:rPr>
    </w:lvl>
    <w:lvl w:ilvl="3" w:tplc="3CA26EE4" w:tentative="1">
      <w:start w:val="1"/>
      <w:numFmt w:val="bullet"/>
      <w:lvlText w:val=""/>
      <w:lvlJc w:val="left"/>
      <w:pPr>
        <w:ind w:left="2880" w:hanging="360"/>
      </w:pPr>
      <w:rPr>
        <w:rFonts w:ascii="Symbol" w:hAnsi="Symbol" w:hint="default"/>
      </w:rPr>
    </w:lvl>
    <w:lvl w:ilvl="4" w:tplc="AAB8C7E8" w:tentative="1">
      <w:start w:val="1"/>
      <w:numFmt w:val="bullet"/>
      <w:lvlText w:val="o"/>
      <w:lvlJc w:val="left"/>
      <w:pPr>
        <w:ind w:left="3600" w:hanging="360"/>
      </w:pPr>
      <w:rPr>
        <w:rFonts w:ascii="Courier New" w:hAnsi="Courier New" w:cs="Courier New" w:hint="default"/>
      </w:rPr>
    </w:lvl>
    <w:lvl w:ilvl="5" w:tplc="97367B9E" w:tentative="1">
      <w:start w:val="1"/>
      <w:numFmt w:val="bullet"/>
      <w:lvlText w:val=""/>
      <w:lvlJc w:val="left"/>
      <w:pPr>
        <w:ind w:left="4320" w:hanging="360"/>
      </w:pPr>
      <w:rPr>
        <w:rFonts w:ascii="Wingdings" w:hAnsi="Wingdings" w:hint="default"/>
      </w:rPr>
    </w:lvl>
    <w:lvl w:ilvl="6" w:tplc="BC8A86FC" w:tentative="1">
      <w:start w:val="1"/>
      <w:numFmt w:val="bullet"/>
      <w:lvlText w:val=""/>
      <w:lvlJc w:val="left"/>
      <w:pPr>
        <w:ind w:left="5040" w:hanging="360"/>
      </w:pPr>
      <w:rPr>
        <w:rFonts w:ascii="Symbol" w:hAnsi="Symbol" w:hint="default"/>
      </w:rPr>
    </w:lvl>
    <w:lvl w:ilvl="7" w:tplc="DDC46036" w:tentative="1">
      <w:start w:val="1"/>
      <w:numFmt w:val="bullet"/>
      <w:lvlText w:val="o"/>
      <w:lvlJc w:val="left"/>
      <w:pPr>
        <w:ind w:left="5760" w:hanging="360"/>
      </w:pPr>
      <w:rPr>
        <w:rFonts w:ascii="Courier New" w:hAnsi="Courier New" w:cs="Courier New" w:hint="default"/>
      </w:rPr>
    </w:lvl>
    <w:lvl w:ilvl="8" w:tplc="81CAC1B8" w:tentative="1">
      <w:start w:val="1"/>
      <w:numFmt w:val="bullet"/>
      <w:lvlText w:val=""/>
      <w:lvlJc w:val="left"/>
      <w:pPr>
        <w:ind w:left="6480" w:hanging="360"/>
      </w:pPr>
      <w:rPr>
        <w:rFonts w:ascii="Wingdings" w:hAnsi="Wingdings" w:hint="default"/>
      </w:rPr>
    </w:lvl>
  </w:abstractNum>
  <w:num w:numId="1" w16cid:durableId="1308851804">
    <w:abstractNumId w:val="0"/>
  </w:num>
  <w:num w:numId="2" w16cid:durableId="519273680">
    <w:abstractNumId w:val="1"/>
  </w:num>
  <w:num w:numId="3" w16cid:durableId="1825243952">
    <w:abstractNumId w:val="3"/>
  </w:num>
  <w:num w:numId="4" w16cid:durableId="1813643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sDQzNzEyMDI2sjBR0lEKTi0uzszPAykwrAUAWMxxuSwAAAA="/>
  </w:docVars>
  <w:rsids>
    <w:rsidRoot w:val="007D5517"/>
    <w:rsid w:val="00055142"/>
    <w:rsid w:val="000863E9"/>
    <w:rsid w:val="000A3EE3"/>
    <w:rsid w:val="000E0362"/>
    <w:rsid w:val="001242FF"/>
    <w:rsid w:val="00265AD7"/>
    <w:rsid w:val="003613B0"/>
    <w:rsid w:val="00491106"/>
    <w:rsid w:val="0054087C"/>
    <w:rsid w:val="005F3DCC"/>
    <w:rsid w:val="00683070"/>
    <w:rsid w:val="007A3CCD"/>
    <w:rsid w:val="007D5517"/>
    <w:rsid w:val="00815534"/>
    <w:rsid w:val="008C4BA5"/>
    <w:rsid w:val="008D246C"/>
    <w:rsid w:val="008D37C7"/>
    <w:rsid w:val="0090619B"/>
    <w:rsid w:val="00A07C78"/>
    <w:rsid w:val="00A541B8"/>
    <w:rsid w:val="00AC2437"/>
    <w:rsid w:val="00AE5BBF"/>
    <w:rsid w:val="00C24BE7"/>
    <w:rsid w:val="00D34E74"/>
    <w:rsid w:val="00E4559A"/>
    <w:rsid w:val="00E54528"/>
    <w:rsid w:val="00EE5CE3"/>
    <w:rsid w:val="00F03035"/>
    <w:rsid w:val="00F460D7"/>
    <w:rsid w:val="00FA00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48182"/>
  <w15:chartTrackingRefBased/>
  <w15:docId w15:val="{E6E5ED36-4D8F-4408-83AA-DA3C62F1D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BE7"/>
    <w:rPr>
      <w:lang w:val="en-GB"/>
    </w:rPr>
  </w:style>
  <w:style w:type="paragraph" w:styleId="Heading1">
    <w:name w:val="heading 1"/>
    <w:basedOn w:val="Normal"/>
    <w:next w:val="Normal"/>
    <w:link w:val="Heading1Char"/>
    <w:uiPriority w:val="9"/>
    <w:qFormat/>
    <w:rsid w:val="007D551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E5CE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517"/>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D5517"/>
    <w:pPr>
      <w:spacing w:line="259" w:lineRule="auto"/>
      <w:outlineLvl w:val="9"/>
    </w:pPr>
    <w:rPr>
      <w:lang w:val="en-US"/>
    </w:rPr>
  </w:style>
  <w:style w:type="paragraph" w:styleId="ListParagraph">
    <w:name w:val="List Paragraph"/>
    <w:basedOn w:val="Normal"/>
    <w:uiPriority w:val="34"/>
    <w:qFormat/>
    <w:rsid w:val="007D5517"/>
    <w:pPr>
      <w:ind w:left="720"/>
      <w:contextualSpacing/>
    </w:pPr>
  </w:style>
  <w:style w:type="character" w:customStyle="1" w:styleId="Heading2Char">
    <w:name w:val="Heading 2 Char"/>
    <w:basedOn w:val="DefaultParagraphFont"/>
    <w:link w:val="Heading2"/>
    <w:uiPriority w:val="9"/>
    <w:rsid w:val="00EE5CE3"/>
    <w:rPr>
      <w:rFonts w:asciiTheme="majorHAnsi" w:eastAsiaTheme="majorEastAsia" w:hAnsiTheme="majorHAnsi" w:cstheme="majorBidi"/>
      <w:color w:val="365F91" w:themeColor="accent1" w:themeShade="BF"/>
      <w:sz w:val="26"/>
      <w:szCs w:val="26"/>
      <w:lang w:val="en-GB"/>
    </w:rPr>
  </w:style>
  <w:style w:type="table" w:styleId="TableGrid">
    <w:name w:val="Table Grid"/>
    <w:basedOn w:val="TableNormal"/>
    <w:uiPriority w:val="59"/>
    <w:rsid w:val="00EE5C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E5BBF"/>
    <w:pPr>
      <w:spacing w:after="100"/>
    </w:pPr>
  </w:style>
  <w:style w:type="paragraph" w:styleId="TOC2">
    <w:name w:val="toc 2"/>
    <w:basedOn w:val="Normal"/>
    <w:next w:val="Normal"/>
    <w:autoRedefine/>
    <w:uiPriority w:val="39"/>
    <w:unhideWhenUsed/>
    <w:rsid w:val="00AE5BBF"/>
    <w:pPr>
      <w:spacing w:after="100"/>
      <w:ind w:left="220"/>
    </w:pPr>
  </w:style>
  <w:style w:type="character" w:styleId="Hyperlink">
    <w:name w:val="Hyperlink"/>
    <w:basedOn w:val="DefaultParagraphFont"/>
    <w:uiPriority w:val="99"/>
    <w:unhideWhenUsed/>
    <w:rsid w:val="00AE5BBF"/>
    <w:rPr>
      <w:color w:val="0000FF" w:themeColor="hyperlink"/>
      <w:u w:val="single"/>
    </w:rPr>
  </w:style>
  <w:style w:type="paragraph" w:styleId="Header">
    <w:name w:val="header"/>
    <w:basedOn w:val="Normal"/>
    <w:link w:val="HeaderChar"/>
    <w:uiPriority w:val="99"/>
    <w:unhideWhenUsed/>
    <w:rsid w:val="00086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3E9"/>
    <w:rPr>
      <w:lang w:val="en-GB"/>
    </w:rPr>
  </w:style>
  <w:style w:type="paragraph" w:styleId="Footer">
    <w:name w:val="footer"/>
    <w:basedOn w:val="Normal"/>
    <w:link w:val="FooterChar"/>
    <w:uiPriority w:val="99"/>
    <w:unhideWhenUsed/>
    <w:rsid w:val="00086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3E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7352">
      <w:bodyDiv w:val="1"/>
      <w:marLeft w:val="0"/>
      <w:marRight w:val="0"/>
      <w:marTop w:val="0"/>
      <w:marBottom w:val="0"/>
      <w:divBdr>
        <w:top w:val="none" w:sz="0" w:space="0" w:color="auto"/>
        <w:left w:val="none" w:sz="0" w:space="0" w:color="auto"/>
        <w:bottom w:val="none" w:sz="0" w:space="0" w:color="auto"/>
        <w:right w:val="none" w:sz="0" w:space="0" w:color="auto"/>
      </w:divBdr>
      <w:divsChild>
        <w:div w:id="539514499">
          <w:marLeft w:val="0"/>
          <w:marRight w:val="0"/>
          <w:marTop w:val="0"/>
          <w:marBottom w:val="0"/>
          <w:divBdr>
            <w:top w:val="none" w:sz="0" w:space="0" w:color="auto"/>
            <w:left w:val="none" w:sz="0" w:space="0" w:color="auto"/>
            <w:bottom w:val="none" w:sz="0" w:space="0" w:color="auto"/>
            <w:right w:val="none" w:sz="0" w:space="0" w:color="auto"/>
          </w:divBdr>
        </w:div>
      </w:divsChild>
    </w:div>
    <w:div w:id="1039935262">
      <w:bodyDiv w:val="1"/>
      <w:marLeft w:val="0"/>
      <w:marRight w:val="0"/>
      <w:marTop w:val="0"/>
      <w:marBottom w:val="0"/>
      <w:divBdr>
        <w:top w:val="none" w:sz="0" w:space="0" w:color="auto"/>
        <w:left w:val="none" w:sz="0" w:space="0" w:color="auto"/>
        <w:bottom w:val="none" w:sz="0" w:space="0" w:color="auto"/>
        <w:right w:val="none" w:sz="0" w:space="0" w:color="auto"/>
      </w:divBdr>
      <w:divsChild>
        <w:div w:id="1199779328">
          <w:marLeft w:val="0"/>
          <w:marRight w:val="0"/>
          <w:marTop w:val="0"/>
          <w:marBottom w:val="0"/>
          <w:divBdr>
            <w:top w:val="none" w:sz="0" w:space="0" w:color="auto"/>
            <w:left w:val="none" w:sz="0" w:space="0" w:color="auto"/>
            <w:bottom w:val="none" w:sz="0" w:space="0" w:color="auto"/>
            <w:right w:val="none" w:sz="0" w:space="0" w:color="auto"/>
          </w:divBdr>
        </w:div>
      </w:divsChild>
    </w:div>
    <w:div w:id="1046833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FB08A-19F6-4DD3-831E-63EC11C5A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2173</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Mohmed Aarif</dc:creator>
  <cp:lastModifiedBy>Sharmin Rahman (1809328)</cp:lastModifiedBy>
  <cp:revision>4</cp:revision>
  <dcterms:created xsi:type="dcterms:W3CDTF">2022-04-08T18:25:00Z</dcterms:created>
  <dcterms:modified xsi:type="dcterms:W3CDTF">2022-05-04T19:57:00Z</dcterms:modified>
</cp:coreProperties>
</file>