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Look w:val="04A0" w:firstRow="1" w:lastRow="0" w:firstColumn="1" w:lastColumn="0" w:noHBand="0" w:noVBand="1"/>
      </w:tblPr>
      <w:tblGrid>
        <w:gridCol w:w="9026"/>
      </w:tblGrid>
      <w:tr w:rsidR="00AB0363" w:rsidRPr="00B86433">
        <w:trPr>
          <w:trHeight w:val="2880"/>
          <w:jc w:val="center"/>
        </w:trPr>
        <w:tc>
          <w:tcPr>
            <w:tcW w:w="5000" w:type="pct"/>
          </w:tcPr>
          <w:p w:rsidR="00AB0363" w:rsidRPr="00EC46A5" w:rsidRDefault="00EC46A5" w:rsidP="00EC46A5">
            <w:pPr>
              <w:pStyle w:val="NoSpacing"/>
              <w:spacing w:line="360" w:lineRule="auto"/>
              <w:jc w:val="both"/>
            </w:pPr>
            <w:r>
              <w:rPr>
                <w:rFonts w:ascii="Times New Roman" w:eastAsiaTheme="majorEastAsia" w:hAnsi="Times New Roman" w:cs="Times New Roman"/>
                <w:caps/>
                <w:noProof/>
                <w:sz w:val="24"/>
                <w:szCs w:val="24"/>
                <w:lang w:val="en-GB" w:eastAsia="en-GB"/>
              </w:rPr>
              <w:drawing>
                <wp:inline distT="0" distB="0" distL="0" distR="0">
                  <wp:extent cx="4510041" cy="1533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7772 (1).JPG"/>
                          <pic:cNvPicPr/>
                        </pic:nvPicPr>
                        <pic:blipFill>
                          <a:blip r:embed="rId8">
                            <a:extLst>
                              <a:ext uri="{28A0092B-C50C-407E-A947-70E740481C1C}">
                                <a14:useLocalDpi xmlns:a14="http://schemas.microsoft.com/office/drawing/2010/main" val="0"/>
                              </a:ext>
                            </a:extLst>
                          </a:blip>
                          <a:stretch>
                            <a:fillRect/>
                          </a:stretch>
                        </pic:blipFill>
                        <pic:spPr>
                          <a:xfrm>
                            <a:off x="0" y="0"/>
                            <a:ext cx="4599926" cy="1564088"/>
                          </a:xfrm>
                          <a:prstGeom prst="rect">
                            <a:avLst/>
                          </a:prstGeom>
                        </pic:spPr>
                      </pic:pic>
                    </a:graphicData>
                  </a:graphic>
                </wp:inline>
              </w:drawing>
            </w:r>
            <w:r>
              <w:tab/>
            </w:r>
          </w:p>
        </w:tc>
      </w:tr>
      <w:tr w:rsidR="00AB0363" w:rsidRPr="00B86433">
        <w:trPr>
          <w:trHeight w:val="1440"/>
          <w:jc w:val="center"/>
        </w:trPr>
        <w:sdt>
          <w:sdtPr>
            <w:rPr>
              <w:rFonts w:ascii="Times New Roman" w:eastAsiaTheme="majorEastAsia" w:hAnsi="Times New Roman" w:cs="Times New Roman"/>
              <w:sz w:val="52"/>
              <w:szCs w:val="52"/>
              <w:lang w:val="en-GB"/>
            </w:rPr>
            <w:alias w:val="Title"/>
            <w:id w:val="15524250"/>
            <w:placeholder>
              <w:docPart w:val="57FDA62DB87041018BDEBAD12AE604C5"/>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AB0363" w:rsidRPr="00B86433" w:rsidRDefault="00B86433" w:rsidP="00B86433">
                <w:pPr>
                  <w:pStyle w:val="NoSpacing"/>
                  <w:spacing w:line="360" w:lineRule="auto"/>
                  <w:jc w:val="center"/>
                  <w:rPr>
                    <w:rFonts w:ascii="Times New Roman" w:eastAsiaTheme="majorEastAsia" w:hAnsi="Times New Roman" w:cs="Times New Roman"/>
                    <w:sz w:val="24"/>
                    <w:szCs w:val="24"/>
                  </w:rPr>
                </w:pPr>
                <w:r>
                  <w:rPr>
                    <w:rFonts w:ascii="Times New Roman" w:eastAsiaTheme="majorEastAsia" w:hAnsi="Times New Roman" w:cs="Times New Roman"/>
                    <w:sz w:val="52"/>
                    <w:szCs w:val="52"/>
                    <w:lang w:val="en-GB"/>
                  </w:rPr>
                  <w:t xml:space="preserve">Research Proposal:                                 </w:t>
                </w:r>
                <w:r w:rsidRPr="00B86433">
                  <w:rPr>
                    <w:rFonts w:ascii="Times New Roman" w:eastAsiaTheme="majorEastAsia" w:hAnsi="Times New Roman" w:cs="Times New Roman"/>
                    <w:sz w:val="52"/>
                    <w:szCs w:val="52"/>
                    <w:lang w:val="en-GB"/>
                  </w:rPr>
                  <w:t>Impact of advertising polysemy on brand management</w:t>
                </w:r>
              </w:p>
            </w:tc>
          </w:sdtContent>
        </w:sdt>
      </w:tr>
    </w:tbl>
    <w:p w:rsidR="00AB0363" w:rsidRPr="00B86433" w:rsidRDefault="00AB0363" w:rsidP="00B86433">
      <w:pPr>
        <w:spacing w:line="360" w:lineRule="auto"/>
        <w:jc w:val="both"/>
        <w:rPr>
          <w:rFonts w:ascii="Times New Roman" w:hAnsi="Times New Roman" w:cs="Times New Roman"/>
          <w:sz w:val="24"/>
          <w:szCs w:val="24"/>
        </w:rPr>
      </w:pPr>
    </w:p>
    <w:p w:rsidR="00AB0363" w:rsidRDefault="00AB0363" w:rsidP="00B86433">
      <w:pPr>
        <w:spacing w:line="360" w:lineRule="auto"/>
        <w:jc w:val="both"/>
        <w:rPr>
          <w:rFonts w:ascii="Times New Roman" w:hAnsi="Times New Roman" w:cs="Times New Roman"/>
          <w:sz w:val="24"/>
          <w:szCs w:val="24"/>
        </w:rPr>
      </w:pPr>
    </w:p>
    <w:p w:rsidR="00EC46A5" w:rsidRDefault="00EC46A5" w:rsidP="00EC46A5">
      <w:pPr>
        <w:tabs>
          <w:tab w:val="left" w:pos="930"/>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EC46A5" w:rsidRDefault="00EC46A5" w:rsidP="00EC46A5">
      <w:pPr>
        <w:tabs>
          <w:tab w:val="left" w:pos="930"/>
        </w:tabs>
        <w:spacing w:line="360" w:lineRule="auto"/>
        <w:jc w:val="both"/>
        <w:rPr>
          <w:rFonts w:ascii="Times New Roman" w:hAnsi="Times New Roman" w:cs="Times New Roman"/>
          <w:sz w:val="24"/>
          <w:szCs w:val="24"/>
        </w:rPr>
      </w:pPr>
    </w:p>
    <w:p w:rsidR="00EC46A5" w:rsidRDefault="00EC46A5" w:rsidP="00EC46A5">
      <w:pPr>
        <w:tabs>
          <w:tab w:val="left" w:pos="930"/>
        </w:tabs>
        <w:spacing w:line="360" w:lineRule="auto"/>
        <w:jc w:val="both"/>
        <w:rPr>
          <w:rFonts w:ascii="Times New Roman" w:hAnsi="Times New Roman" w:cs="Times New Roman"/>
          <w:sz w:val="24"/>
          <w:szCs w:val="24"/>
        </w:rPr>
      </w:pPr>
    </w:p>
    <w:p w:rsidR="00EC46A5" w:rsidRDefault="00EC46A5" w:rsidP="00EC46A5">
      <w:pPr>
        <w:tabs>
          <w:tab w:val="left" w:pos="930"/>
        </w:tabs>
        <w:spacing w:line="360" w:lineRule="auto"/>
        <w:jc w:val="both"/>
        <w:rPr>
          <w:rFonts w:ascii="Times New Roman" w:hAnsi="Times New Roman" w:cs="Times New Roman"/>
          <w:sz w:val="24"/>
          <w:szCs w:val="24"/>
        </w:rPr>
      </w:pPr>
    </w:p>
    <w:p w:rsidR="00EC46A5" w:rsidRDefault="00EC46A5" w:rsidP="00EC46A5">
      <w:pPr>
        <w:tabs>
          <w:tab w:val="left" w:pos="930"/>
        </w:tabs>
        <w:spacing w:line="360" w:lineRule="auto"/>
        <w:jc w:val="both"/>
        <w:rPr>
          <w:rFonts w:ascii="Times New Roman" w:hAnsi="Times New Roman" w:cs="Times New Roman"/>
          <w:sz w:val="24"/>
          <w:szCs w:val="24"/>
        </w:rPr>
      </w:pPr>
    </w:p>
    <w:p w:rsidR="00EC46A5" w:rsidRDefault="00EC46A5" w:rsidP="00EC46A5">
      <w:pPr>
        <w:tabs>
          <w:tab w:val="left" w:pos="930"/>
        </w:tabs>
        <w:spacing w:line="360" w:lineRule="auto"/>
        <w:jc w:val="both"/>
        <w:rPr>
          <w:rFonts w:ascii="Times New Roman" w:hAnsi="Times New Roman" w:cs="Times New Roman"/>
          <w:sz w:val="24"/>
          <w:szCs w:val="24"/>
        </w:rPr>
      </w:pPr>
    </w:p>
    <w:p w:rsidR="00EC46A5" w:rsidRDefault="00EC46A5" w:rsidP="00EC46A5">
      <w:pPr>
        <w:tabs>
          <w:tab w:val="left" w:pos="930"/>
        </w:tabs>
        <w:spacing w:line="360" w:lineRule="auto"/>
        <w:jc w:val="both"/>
        <w:rPr>
          <w:rFonts w:ascii="Times New Roman" w:hAnsi="Times New Roman" w:cs="Times New Roman"/>
          <w:sz w:val="24"/>
          <w:szCs w:val="24"/>
        </w:rPr>
      </w:pPr>
    </w:p>
    <w:p w:rsidR="00EC46A5" w:rsidRDefault="00EC46A5" w:rsidP="00EC46A5">
      <w:pPr>
        <w:tabs>
          <w:tab w:val="left" w:pos="930"/>
        </w:tabs>
        <w:spacing w:line="360" w:lineRule="auto"/>
        <w:jc w:val="both"/>
        <w:rPr>
          <w:rFonts w:ascii="Times New Roman" w:hAnsi="Times New Roman" w:cs="Times New Roman"/>
          <w:sz w:val="24"/>
          <w:szCs w:val="24"/>
        </w:rPr>
      </w:pPr>
    </w:p>
    <w:p w:rsidR="00EC46A5" w:rsidRDefault="00EC46A5" w:rsidP="00EC46A5">
      <w:pPr>
        <w:tabs>
          <w:tab w:val="left" w:pos="930"/>
        </w:tabs>
        <w:spacing w:line="360" w:lineRule="auto"/>
        <w:jc w:val="both"/>
        <w:rPr>
          <w:rFonts w:ascii="Times New Roman" w:hAnsi="Times New Roman" w:cs="Times New Roman"/>
          <w:sz w:val="24"/>
          <w:szCs w:val="24"/>
        </w:rPr>
      </w:pPr>
    </w:p>
    <w:p w:rsidR="00EC46A5" w:rsidRDefault="00EC46A5" w:rsidP="00EC46A5">
      <w:pPr>
        <w:tabs>
          <w:tab w:val="left" w:pos="930"/>
        </w:tabs>
        <w:spacing w:line="360" w:lineRule="auto"/>
        <w:jc w:val="both"/>
        <w:rPr>
          <w:rFonts w:ascii="Times New Roman" w:hAnsi="Times New Roman" w:cs="Times New Roman"/>
          <w:sz w:val="24"/>
          <w:szCs w:val="24"/>
        </w:rPr>
      </w:pPr>
    </w:p>
    <w:p w:rsidR="00EC46A5" w:rsidRDefault="00EC46A5" w:rsidP="00EC46A5">
      <w:pPr>
        <w:tabs>
          <w:tab w:val="left" w:pos="930"/>
        </w:tabs>
        <w:spacing w:line="360" w:lineRule="auto"/>
        <w:jc w:val="both"/>
        <w:rPr>
          <w:rFonts w:ascii="Times New Roman" w:hAnsi="Times New Roman" w:cs="Times New Roman"/>
          <w:sz w:val="24"/>
          <w:szCs w:val="24"/>
        </w:rPr>
      </w:pPr>
    </w:p>
    <w:p w:rsidR="00AB0363" w:rsidRPr="00EC46A5" w:rsidRDefault="00EC46A5" w:rsidP="00EC46A5">
      <w:pPr>
        <w:tabs>
          <w:tab w:val="left" w:pos="930"/>
        </w:tabs>
        <w:spacing w:line="360" w:lineRule="auto"/>
        <w:jc w:val="both"/>
        <w:rPr>
          <w:rFonts w:ascii="Times New Roman" w:hAnsi="Times New Roman" w:cs="Times New Roman"/>
          <w:sz w:val="28"/>
          <w:szCs w:val="28"/>
        </w:rPr>
      </w:pPr>
      <w:r>
        <w:rPr>
          <w:rFonts w:ascii="Times New Roman" w:hAnsi="Times New Roman" w:cs="Times New Roman"/>
          <w:sz w:val="28"/>
          <w:szCs w:val="28"/>
        </w:rPr>
        <w:t>SUBMITTED BY :ANAM (1710951)</w:t>
      </w:r>
      <w:r w:rsidR="00AB0363" w:rsidRPr="00B86433">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rPr>
        <w:id w:val="29441571"/>
        <w:docPartObj>
          <w:docPartGallery w:val="Table of Contents"/>
          <w:docPartUnique/>
        </w:docPartObj>
      </w:sdtPr>
      <w:sdtEndPr/>
      <w:sdtContent>
        <w:p w:rsidR="00AB0363" w:rsidRPr="00B86433" w:rsidRDefault="00AB0363" w:rsidP="00B86433">
          <w:pPr>
            <w:pStyle w:val="TOCHeading"/>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Contents</w:t>
          </w:r>
        </w:p>
        <w:p w:rsidR="00B86433" w:rsidRDefault="00AD0845">
          <w:pPr>
            <w:pStyle w:val="TOC1"/>
            <w:tabs>
              <w:tab w:val="right" w:leader="dot" w:pos="9016"/>
            </w:tabs>
            <w:rPr>
              <w:rFonts w:eastAsiaTheme="minorEastAsia"/>
              <w:noProof/>
              <w:lang w:val="en-US"/>
            </w:rPr>
          </w:pPr>
          <w:r w:rsidRPr="00B86433">
            <w:rPr>
              <w:rFonts w:ascii="Times New Roman" w:hAnsi="Times New Roman" w:cs="Times New Roman"/>
              <w:sz w:val="24"/>
              <w:szCs w:val="24"/>
            </w:rPr>
            <w:fldChar w:fldCharType="begin"/>
          </w:r>
          <w:r w:rsidR="00AB0363" w:rsidRPr="00B86433">
            <w:rPr>
              <w:rFonts w:ascii="Times New Roman" w:hAnsi="Times New Roman" w:cs="Times New Roman"/>
              <w:sz w:val="24"/>
              <w:szCs w:val="24"/>
            </w:rPr>
            <w:instrText xml:space="preserve"> TOC \o "1-3" \h \z \u </w:instrText>
          </w:r>
          <w:r w:rsidRPr="00B86433">
            <w:rPr>
              <w:rFonts w:ascii="Times New Roman" w:hAnsi="Times New Roman" w:cs="Times New Roman"/>
              <w:sz w:val="24"/>
              <w:szCs w:val="24"/>
            </w:rPr>
            <w:fldChar w:fldCharType="separate"/>
          </w:r>
          <w:hyperlink w:anchor="_Toc1009037" w:history="1">
            <w:r w:rsidR="00B86433" w:rsidRPr="00F96D72">
              <w:rPr>
                <w:rStyle w:val="Hyperlink"/>
                <w:rFonts w:ascii="Times New Roman" w:hAnsi="Times New Roman" w:cs="Times New Roman"/>
                <w:noProof/>
              </w:rPr>
              <w:t>1: Introduction</w:t>
            </w:r>
            <w:r w:rsidR="00B86433">
              <w:rPr>
                <w:noProof/>
                <w:webHidden/>
              </w:rPr>
              <w:tab/>
            </w:r>
            <w:r w:rsidR="00B86433">
              <w:rPr>
                <w:noProof/>
                <w:webHidden/>
              </w:rPr>
              <w:fldChar w:fldCharType="begin"/>
            </w:r>
            <w:r w:rsidR="00B86433">
              <w:rPr>
                <w:noProof/>
                <w:webHidden/>
              </w:rPr>
              <w:instrText xml:space="preserve"> PAGEREF _Toc1009037 \h </w:instrText>
            </w:r>
            <w:r w:rsidR="00B86433">
              <w:rPr>
                <w:noProof/>
                <w:webHidden/>
              </w:rPr>
            </w:r>
            <w:r w:rsidR="00B86433">
              <w:rPr>
                <w:noProof/>
                <w:webHidden/>
              </w:rPr>
              <w:fldChar w:fldCharType="separate"/>
            </w:r>
            <w:r w:rsidR="00B86433">
              <w:rPr>
                <w:noProof/>
                <w:webHidden/>
              </w:rPr>
              <w:t>3</w:t>
            </w:r>
            <w:r w:rsidR="00B86433">
              <w:rPr>
                <w:noProof/>
                <w:webHidden/>
              </w:rPr>
              <w:fldChar w:fldCharType="end"/>
            </w:r>
          </w:hyperlink>
        </w:p>
        <w:p w:rsidR="00B86433" w:rsidRDefault="003C5E2D">
          <w:pPr>
            <w:pStyle w:val="TOC2"/>
            <w:tabs>
              <w:tab w:val="right" w:leader="dot" w:pos="9016"/>
            </w:tabs>
            <w:rPr>
              <w:rFonts w:eastAsiaTheme="minorEastAsia"/>
              <w:noProof/>
              <w:lang w:val="en-US"/>
            </w:rPr>
          </w:pPr>
          <w:hyperlink w:anchor="_Toc1009038" w:history="1">
            <w:r w:rsidR="00B86433" w:rsidRPr="00F96D72">
              <w:rPr>
                <w:rStyle w:val="Hyperlink"/>
                <w:rFonts w:ascii="Times New Roman" w:hAnsi="Times New Roman" w:cs="Times New Roman"/>
                <w:noProof/>
              </w:rPr>
              <w:t>1.1: Research background</w:t>
            </w:r>
            <w:r w:rsidR="00B86433">
              <w:rPr>
                <w:noProof/>
                <w:webHidden/>
              </w:rPr>
              <w:tab/>
            </w:r>
            <w:r w:rsidR="00B86433">
              <w:rPr>
                <w:noProof/>
                <w:webHidden/>
              </w:rPr>
              <w:fldChar w:fldCharType="begin"/>
            </w:r>
            <w:r w:rsidR="00B86433">
              <w:rPr>
                <w:noProof/>
                <w:webHidden/>
              </w:rPr>
              <w:instrText xml:space="preserve"> PAGEREF _Toc1009038 \h </w:instrText>
            </w:r>
            <w:r w:rsidR="00B86433">
              <w:rPr>
                <w:noProof/>
                <w:webHidden/>
              </w:rPr>
            </w:r>
            <w:r w:rsidR="00B86433">
              <w:rPr>
                <w:noProof/>
                <w:webHidden/>
              </w:rPr>
              <w:fldChar w:fldCharType="separate"/>
            </w:r>
            <w:r w:rsidR="00B86433">
              <w:rPr>
                <w:noProof/>
                <w:webHidden/>
              </w:rPr>
              <w:t>3</w:t>
            </w:r>
            <w:r w:rsidR="00B86433">
              <w:rPr>
                <w:noProof/>
                <w:webHidden/>
              </w:rPr>
              <w:fldChar w:fldCharType="end"/>
            </w:r>
          </w:hyperlink>
        </w:p>
        <w:p w:rsidR="00B86433" w:rsidRDefault="003C5E2D">
          <w:pPr>
            <w:pStyle w:val="TOC2"/>
            <w:tabs>
              <w:tab w:val="right" w:leader="dot" w:pos="9016"/>
            </w:tabs>
            <w:rPr>
              <w:rFonts w:eastAsiaTheme="minorEastAsia"/>
              <w:noProof/>
              <w:lang w:val="en-US"/>
            </w:rPr>
          </w:pPr>
          <w:hyperlink w:anchor="_Toc1009039" w:history="1">
            <w:r w:rsidR="00B86433" w:rsidRPr="00F96D72">
              <w:rPr>
                <w:rStyle w:val="Hyperlink"/>
                <w:rFonts w:ascii="Times New Roman" w:hAnsi="Times New Roman" w:cs="Times New Roman"/>
                <w:noProof/>
              </w:rPr>
              <w:t>1.2: Research Significance</w:t>
            </w:r>
            <w:r w:rsidR="00B86433">
              <w:rPr>
                <w:noProof/>
                <w:webHidden/>
              </w:rPr>
              <w:tab/>
            </w:r>
            <w:r w:rsidR="00B86433">
              <w:rPr>
                <w:noProof/>
                <w:webHidden/>
              </w:rPr>
              <w:fldChar w:fldCharType="begin"/>
            </w:r>
            <w:r w:rsidR="00B86433">
              <w:rPr>
                <w:noProof/>
                <w:webHidden/>
              </w:rPr>
              <w:instrText xml:space="preserve"> PAGEREF _Toc1009039 \h </w:instrText>
            </w:r>
            <w:r w:rsidR="00B86433">
              <w:rPr>
                <w:noProof/>
                <w:webHidden/>
              </w:rPr>
            </w:r>
            <w:r w:rsidR="00B86433">
              <w:rPr>
                <w:noProof/>
                <w:webHidden/>
              </w:rPr>
              <w:fldChar w:fldCharType="separate"/>
            </w:r>
            <w:r w:rsidR="00B86433">
              <w:rPr>
                <w:noProof/>
                <w:webHidden/>
              </w:rPr>
              <w:t>3</w:t>
            </w:r>
            <w:r w:rsidR="00B86433">
              <w:rPr>
                <w:noProof/>
                <w:webHidden/>
              </w:rPr>
              <w:fldChar w:fldCharType="end"/>
            </w:r>
          </w:hyperlink>
        </w:p>
        <w:p w:rsidR="00B86433" w:rsidRDefault="003C5E2D">
          <w:pPr>
            <w:pStyle w:val="TOC2"/>
            <w:tabs>
              <w:tab w:val="right" w:leader="dot" w:pos="9016"/>
            </w:tabs>
            <w:rPr>
              <w:rFonts w:eastAsiaTheme="minorEastAsia"/>
              <w:noProof/>
              <w:lang w:val="en-US"/>
            </w:rPr>
          </w:pPr>
          <w:hyperlink w:anchor="_Toc1009040" w:history="1">
            <w:r w:rsidR="00B86433" w:rsidRPr="00F96D72">
              <w:rPr>
                <w:rStyle w:val="Hyperlink"/>
                <w:rFonts w:ascii="Times New Roman" w:hAnsi="Times New Roman" w:cs="Times New Roman"/>
                <w:noProof/>
              </w:rPr>
              <w:t>1.3: Research Question</w:t>
            </w:r>
            <w:r w:rsidR="00B86433">
              <w:rPr>
                <w:noProof/>
                <w:webHidden/>
              </w:rPr>
              <w:tab/>
            </w:r>
            <w:r w:rsidR="00B86433">
              <w:rPr>
                <w:noProof/>
                <w:webHidden/>
              </w:rPr>
              <w:fldChar w:fldCharType="begin"/>
            </w:r>
            <w:r w:rsidR="00B86433">
              <w:rPr>
                <w:noProof/>
                <w:webHidden/>
              </w:rPr>
              <w:instrText xml:space="preserve"> PAGEREF _Toc1009040 \h </w:instrText>
            </w:r>
            <w:r w:rsidR="00B86433">
              <w:rPr>
                <w:noProof/>
                <w:webHidden/>
              </w:rPr>
            </w:r>
            <w:r w:rsidR="00B86433">
              <w:rPr>
                <w:noProof/>
                <w:webHidden/>
              </w:rPr>
              <w:fldChar w:fldCharType="separate"/>
            </w:r>
            <w:r w:rsidR="00B86433">
              <w:rPr>
                <w:noProof/>
                <w:webHidden/>
              </w:rPr>
              <w:t>4</w:t>
            </w:r>
            <w:r w:rsidR="00B86433">
              <w:rPr>
                <w:noProof/>
                <w:webHidden/>
              </w:rPr>
              <w:fldChar w:fldCharType="end"/>
            </w:r>
          </w:hyperlink>
        </w:p>
        <w:p w:rsidR="00B86433" w:rsidRDefault="003C5E2D">
          <w:pPr>
            <w:pStyle w:val="TOC2"/>
            <w:tabs>
              <w:tab w:val="right" w:leader="dot" w:pos="9016"/>
            </w:tabs>
            <w:rPr>
              <w:rFonts w:eastAsiaTheme="minorEastAsia"/>
              <w:noProof/>
              <w:lang w:val="en-US"/>
            </w:rPr>
          </w:pPr>
          <w:hyperlink w:anchor="_Toc1009041" w:history="1">
            <w:r w:rsidR="00B86433" w:rsidRPr="00F96D72">
              <w:rPr>
                <w:rStyle w:val="Hyperlink"/>
                <w:rFonts w:ascii="Times New Roman" w:hAnsi="Times New Roman" w:cs="Times New Roman"/>
                <w:noProof/>
              </w:rPr>
              <w:t>1.4: Research aims and objectives</w:t>
            </w:r>
            <w:r w:rsidR="00B86433">
              <w:rPr>
                <w:noProof/>
                <w:webHidden/>
              </w:rPr>
              <w:tab/>
            </w:r>
            <w:r w:rsidR="00B86433">
              <w:rPr>
                <w:noProof/>
                <w:webHidden/>
              </w:rPr>
              <w:fldChar w:fldCharType="begin"/>
            </w:r>
            <w:r w:rsidR="00B86433">
              <w:rPr>
                <w:noProof/>
                <w:webHidden/>
              </w:rPr>
              <w:instrText xml:space="preserve"> PAGEREF _Toc1009041 \h </w:instrText>
            </w:r>
            <w:r w:rsidR="00B86433">
              <w:rPr>
                <w:noProof/>
                <w:webHidden/>
              </w:rPr>
            </w:r>
            <w:r w:rsidR="00B86433">
              <w:rPr>
                <w:noProof/>
                <w:webHidden/>
              </w:rPr>
              <w:fldChar w:fldCharType="separate"/>
            </w:r>
            <w:r w:rsidR="00B86433">
              <w:rPr>
                <w:noProof/>
                <w:webHidden/>
              </w:rPr>
              <w:t>4</w:t>
            </w:r>
            <w:r w:rsidR="00B86433">
              <w:rPr>
                <w:noProof/>
                <w:webHidden/>
              </w:rPr>
              <w:fldChar w:fldCharType="end"/>
            </w:r>
          </w:hyperlink>
        </w:p>
        <w:p w:rsidR="00B86433" w:rsidRDefault="003C5E2D">
          <w:pPr>
            <w:pStyle w:val="TOC2"/>
            <w:tabs>
              <w:tab w:val="right" w:leader="dot" w:pos="9016"/>
            </w:tabs>
            <w:rPr>
              <w:rFonts w:eastAsiaTheme="minorEastAsia"/>
              <w:noProof/>
              <w:lang w:val="en-US"/>
            </w:rPr>
          </w:pPr>
          <w:hyperlink w:anchor="_Toc1009042" w:history="1">
            <w:r w:rsidR="00B86433" w:rsidRPr="00F96D72">
              <w:rPr>
                <w:rStyle w:val="Hyperlink"/>
                <w:rFonts w:ascii="Times New Roman" w:hAnsi="Times New Roman" w:cs="Times New Roman"/>
                <w:noProof/>
              </w:rPr>
              <w:t>1.5: Research Structure</w:t>
            </w:r>
            <w:r w:rsidR="00B86433">
              <w:rPr>
                <w:noProof/>
                <w:webHidden/>
              </w:rPr>
              <w:tab/>
            </w:r>
            <w:r w:rsidR="00B86433">
              <w:rPr>
                <w:noProof/>
                <w:webHidden/>
              </w:rPr>
              <w:fldChar w:fldCharType="begin"/>
            </w:r>
            <w:r w:rsidR="00B86433">
              <w:rPr>
                <w:noProof/>
                <w:webHidden/>
              </w:rPr>
              <w:instrText xml:space="preserve"> PAGEREF _Toc1009042 \h </w:instrText>
            </w:r>
            <w:r w:rsidR="00B86433">
              <w:rPr>
                <w:noProof/>
                <w:webHidden/>
              </w:rPr>
            </w:r>
            <w:r w:rsidR="00B86433">
              <w:rPr>
                <w:noProof/>
                <w:webHidden/>
              </w:rPr>
              <w:fldChar w:fldCharType="separate"/>
            </w:r>
            <w:r w:rsidR="00B86433">
              <w:rPr>
                <w:noProof/>
                <w:webHidden/>
              </w:rPr>
              <w:t>4</w:t>
            </w:r>
            <w:r w:rsidR="00B86433">
              <w:rPr>
                <w:noProof/>
                <w:webHidden/>
              </w:rPr>
              <w:fldChar w:fldCharType="end"/>
            </w:r>
          </w:hyperlink>
        </w:p>
        <w:p w:rsidR="00B86433" w:rsidRDefault="003C5E2D">
          <w:pPr>
            <w:pStyle w:val="TOC1"/>
            <w:tabs>
              <w:tab w:val="right" w:leader="dot" w:pos="9016"/>
            </w:tabs>
            <w:rPr>
              <w:rFonts w:eastAsiaTheme="minorEastAsia"/>
              <w:noProof/>
              <w:lang w:val="en-US"/>
            </w:rPr>
          </w:pPr>
          <w:hyperlink w:anchor="_Toc1009043" w:history="1">
            <w:r w:rsidR="00B86433" w:rsidRPr="00F96D72">
              <w:rPr>
                <w:rStyle w:val="Hyperlink"/>
                <w:rFonts w:ascii="Times New Roman" w:hAnsi="Times New Roman" w:cs="Times New Roman"/>
                <w:noProof/>
              </w:rPr>
              <w:t>2: Literature Review</w:t>
            </w:r>
            <w:r w:rsidR="00B86433">
              <w:rPr>
                <w:noProof/>
                <w:webHidden/>
              </w:rPr>
              <w:tab/>
            </w:r>
            <w:r w:rsidR="00B86433">
              <w:rPr>
                <w:noProof/>
                <w:webHidden/>
              </w:rPr>
              <w:fldChar w:fldCharType="begin"/>
            </w:r>
            <w:r w:rsidR="00B86433">
              <w:rPr>
                <w:noProof/>
                <w:webHidden/>
              </w:rPr>
              <w:instrText xml:space="preserve"> PAGEREF _Toc1009043 \h </w:instrText>
            </w:r>
            <w:r w:rsidR="00B86433">
              <w:rPr>
                <w:noProof/>
                <w:webHidden/>
              </w:rPr>
            </w:r>
            <w:r w:rsidR="00B86433">
              <w:rPr>
                <w:noProof/>
                <w:webHidden/>
              </w:rPr>
              <w:fldChar w:fldCharType="separate"/>
            </w:r>
            <w:r w:rsidR="00B86433">
              <w:rPr>
                <w:noProof/>
                <w:webHidden/>
              </w:rPr>
              <w:t>5</w:t>
            </w:r>
            <w:r w:rsidR="00B86433">
              <w:rPr>
                <w:noProof/>
                <w:webHidden/>
              </w:rPr>
              <w:fldChar w:fldCharType="end"/>
            </w:r>
          </w:hyperlink>
        </w:p>
        <w:p w:rsidR="00B86433" w:rsidRDefault="003C5E2D">
          <w:pPr>
            <w:pStyle w:val="TOC1"/>
            <w:tabs>
              <w:tab w:val="right" w:leader="dot" w:pos="9016"/>
            </w:tabs>
            <w:rPr>
              <w:rFonts w:eastAsiaTheme="minorEastAsia"/>
              <w:noProof/>
              <w:lang w:val="en-US"/>
            </w:rPr>
          </w:pPr>
          <w:hyperlink w:anchor="_Toc1009044" w:history="1">
            <w:r w:rsidR="00B86433" w:rsidRPr="00F96D72">
              <w:rPr>
                <w:rStyle w:val="Hyperlink"/>
                <w:rFonts w:ascii="Times New Roman" w:hAnsi="Times New Roman" w:cs="Times New Roman"/>
                <w:noProof/>
              </w:rPr>
              <w:t>3. Research methods</w:t>
            </w:r>
            <w:r w:rsidR="00B86433">
              <w:rPr>
                <w:noProof/>
                <w:webHidden/>
              </w:rPr>
              <w:tab/>
            </w:r>
            <w:r w:rsidR="00B86433">
              <w:rPr>
                <w:noProof/>
                <w:webHidden/>
              </w:rPr>
              <w:fldChar w:fldCharType="begin"/>
            </w:r>
            <w:r w:rsidR="00B86433">
              <w:rPr>
                <w:noProof/>
                <w:webHidden/>
              </w:rPr>
              <w:instrText xml:space="preserve"> PAGEREF _Toc1009044 \h </w:instrText>
            </w:r>
            <w:r w:rsidR="00B86433">
              <w:rPr>
                <w:noProof/>
                <w:webHidden/>
              </w:rPr>
            </w:r>
            <w:r w:rsidR="00B86433">
              <w:rPr>
                <w:noProof/>
                <w:webHidden/>
              </w:rPr>
              <w:fldChar w:fldCharType="separate"/>
            </w:r>
            <w:r w:rsidR="00B86433">
              <w:rPr>
                <w:noProof/>
                <w:webHidden/>
              </w:rPr>
              <w:t>6</w:t>
            </w:r>
            <w:r w:rsidR="00B86433">
              <w:rPr>
                <w:noProof/>
                <w:webHidden/>
              </w:rPr>
              <w:fldChar w:fldCharType="end"/>
            </w:r>
          </w:hyperlink>
        </w:p>
        <w:p w:rsidR="00B86433" w:rsidRDefault="003C5E2D">
          <w:pPr>
            <w:pStyle w:val="TOC1"/>
            <w:tabs>
              <w:tab w:val="right" w:leader="dot" w:pos="9016"/>
            </w:tabs>
            <w:rPr>
              <w:rFonts w:eastAsiaTheme="minorEastAsia"/>
              <w:noProof/>
              <w:lang w:val="en-US"/>
            </w:rPr>
          </w:pPr>
          <w:hyperlink w:anchor="_Toc1009045" w:history="1">
            <w:r w:rsidR="00B86433" w:rsidRPr="00F96D72">
              <w:rPr>
                <w:rStyle w:val="Hyperlink"/>
                <w:rFonts w:ascii="Times New Roman" w:hAnsi="Times New Roman" w:cs="Times New Roman"/>
                <w:noProof/>
              </w:rPr>
              <w:t>4. Research Timeline</w:t>
            </w:r>
            <w:r w:rsidR="00B86433">
              <w:rPr>
                <w:noProof/>
                <w:webHidden/>
              </w:rPr>
              <w:tab/>
            </w:r>
            <w:r w:rsidR="00B86433">
              <w:rPr>
                <w:noProof/>
                <w:webHidden/>
              </w:rPr>
              <w:fldChar w:fldCharType="begin"/>
            </w:r>
            <w:r w:rsidR="00B86433">
              <w:rPr>
                <w:noProof/>
                <w:webHidden/>
              </w:rPr>
              <w:instrText xml:space="preserve"> PAGEREF _Toc1009045 \h </w:instrText>
            </w:r>
            <w:r w:rsidR="00B86433">
              <w:rPr>
                <w:noProof/>
                <w:webHidden/>
              </w:rPr>
            </w:r>
            <w:r w:rsidR="00B86433">
              <w:rPr>
                <w:noProof/>
                <w:webHidden/>
              </w:rPr>
              <w:fldChar w:fldCharType="separate"/>
            </w:r>
            <w:r w:rsidR="00B86433">
              <w:rPr>
                <w:noProof/>
                <w:webHidden/>
              </w:rPr>
              <w:t>8</w:t>
            </w:r>
            <w:r w:rsidR="00B86433">
              <w:rPr>
                <w:noProof/>
                <w:webHidden/>
              </w:rPr>
              <w:fldChar w:fldCharType="end"/>
            </w:r>
          </w:hyperlink>
        </w:p>
        <w:p w:rsidR="00B86433" w:rsidRDefault="003C5E2D">
          <w:pPr>
            <w:pStyle w:val="TOC1"/>
            <w:tabs>
              <w:tab w:val="right" w:leader="dot" w:pos="9016"/>
            </w:tabs>
            <w:rPr>
              <w:rFonts w:eastAsiaTheme="minorEastAsia"/>
              <w:noProof/>
              <w:lang w:val="en-US"/>
            </w:rPr>
          </w:pPr>
          <w:hyperlink w:anchor="_Toc1009046" w:history="1">
            <w:r w:rsidR="00B86433" w:rsidRPr="00F96D72">
              <w:rPr>
                <w:rStyle w:val="Hyperlink"/>
                <w:rFonts w:ascii="Times New Roman" w:hAnsi="Times New Roman" w:cs="Times New Roman"/>
                <w:noProof/>
              </w:rPr>
              <w:t>References</w:t>
            </w:r>
            <w:r w:rsidR="00B86433">
              <w:rPr>
                <w:noProof/>
                <w:webHidden/>
              </w:rPr>
              <w:tab/>
            </w:r>
            <w:r w:rsidR="00B86433">
              <w:rPr>
                <w:noProof/>
                <w:webHidden/>
              </w:rPr>
              <w:fldChar w:fldCharType="begin"/>
            </w:r>
            <w:r w:rsidR="00B86433">
              <w:rPr>
                <w:noProof/>
                <w:webHidden/>
              </w:rPr>
              <w:instrText xml:space="preserve"> PAGEREF _Toc1009046 \h </w:instrText>
            </w:r>
            <w:r w:rsidR="00B86433">
              <w:rPr>
                <w:noProof/>
                <w:webHidden/>
              </w:rPr>
            </w:r>
            <w:r w:rsidR="00B86433">
              <w:rPr>
                <w:noProof/>
                <w:webHidden/>
              </w:rPr>
              <w:fldChar w:fldCharType="separate"/>
            </w:r>
            <w:r w:rsidR="00B86433">
              <w:rPr>
                <w:noProof/>
                <w:webHidden/>
              </w:rPr>
              <w:t>10</w:t>
            </w:r>
            <w:r w:rsidR="00B86433">
              <w:rPr>
                <w:noProof/>
                <w:webHidden/>
              </w:rPr>
              <w:fldChar w:fldCharType="end"/>
            </w:r>
          </w:hyperlink>
        </w:p>
        <w:p w:rsidR="00AB0363" w:rsidRPr="00B86433" w:rsidRDefault="00AD0845"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fldChar w:fldCharType="end"/>
          </w:r>
        </w:p>
      </w:sdtContent>
    </w:sdt>
    <w:p w:rsidR="00AB0363" w:rsidRPr="00B86433" w:rsidRDefault="00AB0363" w:rsidP="00B86433">
      <w:pPr>
        <w:pStyle w:val="Heading1"/>
        <w:spacing w:line="360" w:lineRule="auto"/>
        <w:jc w:val="both"/>
        <w:rPr>
          <w:rFonts w:ascii="Times New Roman" w:hAnsi="Times New Roman" w:cs="Times New Roman"/>
          <w:sz w:val="24"/>
          <w:szCs w:val="24"/>
        </w:rPr>
      </w:pPr>
    </w:p>
    <w:p w:rsidR="00AB0363" w:rsidRPr="00B86433" w:rsidRDefault="00AB0363" w:rsidP="00B86433">
      <w:pPr>
        <w:spacing w:line="360" w:lineRule="auto"/>
        <w:jc w:val="both"/>
        <w:rPr>
          <w:rFonts w:ascii="Times New Roman" w:eastAsiaTheme="majorEastAsia" w:hAnsi="Times New Roman" w:cs="Times New Roman"/>
          <w:color w:val="365F91" w:themeColor="accent1" w:themeShade="BF"/>
          <w:sz w:val="24"/>
          <w:szCs w:val="24"/>
        </w:rPr>
      </w:pPr>
      <w:r w:rsidRPr="00B86433">
        <w:rPr>
          <w:rFonts w:ascii="Times New Roman" w:hAnsi="Times New Roman" w:cs="Times New Roman"/>
          <w:sz w:val="24"/>
          <w:szCs w:val="24"/>
        </w:rPr>
        <w:br w:type="page"/>
      </w:r>
    </w:p>
    <w:p w:rsidR="00632CCD" w:rsidRPr="00B86433" w:rsidRDefault="00354C45" w:rsidP="00B86433">
      <w:pPr>
        <w:pStyle w:val="Heading1"/>
        <w:spacing w:line="360" w:lineRule="auto"/>
        <w:jc w:val="both"/>
        <w:rPr>
          <w:rFonts w:ascii="Times New Roman" w:hAnsi="Times New Roman" w:cs="Times New Roman"/>
          <w:sz w:val="24"/>
          <w:szCs w:val="24"/>
        </w:rPr>
      </w:pPr>
      <w:bookmarkStart w:id="0" w:name="_Toc1009037"/>
      <w:r w:rsidRPr="00B86433">
        <w:rPr>
          <w:rFonts w:ascii="Times New Roman" w:hAnsi="Times New Roman" w:cs="Times New Roman"/>
          <w:sz w:val="24"/>
          <w:szCs w:val="24"/>
        </w:rPr>
        <w:lastRenderedPageBreak/>
        <w:t xml:space="preserve">1: </w:t>
      </w:r>
      <w:r w:rsidR="000A48D0" w:rsidRPr="00B86433">
        <w:rPr>
          <w:rFonts w:ascii="Times New Roman" w:hAnsi="Times New Roman" w:cs="Times New Roman"/>
          <w:sz w:val="24"/>
          <w:szCs w:val="24"/>
        </w:rPr>
        <w:t>Introduction</w:t>
      </w:r>
      <w:bookmarkEnd w:id="0"/>
      <w:r w:rsidR="000A48D0" w:rsidRPr="00B86433">
        <w:rPr>
          <w:rFonts w:ascii="Times New Roman" w:hAnsi="Times New Roman" w:cs="Times New Roman"/>
          <w:sz w:val="24"/>
          <w:szCs w:val="24"/>
        </w:rPr>
        <w:t xml:space="preserve"> </w:t>
      </w:r>
    </w:p>
    <w:p w:rsidR="00354C45" w:rsidRPr="00B86433" w:rsidRDefault="00354C45" w:rsidP="00B86433">
      <w:pPr>
        <w:pStyle w:val="Heading2"/>
        <w:spacing w:line="360" w:lineRule="auto"/>
        <w:jc w:val="both"/>
        <w:rPr>
          <w:rFonts w:ascii="Times New Roman" w:hAnsi="Times New Roman" w:cs="Times New Roman"/>
          <w:sz w:val="24"/>
          <w:szCs w:val="24"/>
        </w:rPr>
      </w:pPr>
      <w:bookmarkStart w:id="1" w:name="_Toc1009038"/>
      <w:r w:rsidRPr="00B86433">
        <w:rPr>
          <w:rFonts w:ascii="Times New Roman" w:hAnsi="Times New Roman" w:cs="Times New Roman"/>
          <w:sz w:val="24"/>
          <w:szCs w:val="24"/>
        </w:rPr>
        <w:t>1.1: Research background</w:t>
      </w:r>
      <w:bookmarkEnd w:id="1"/>
    </w:p>
    <w:p w:rsidR="0027726B" w:rsidRPr="00B86433" w:rsidRDefault="00F85F1D"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Advertising </w:t>
      </w:r>
      <w:r w:rsidR="00DC1750" w:rsidRPr="00B86433">
        <w:rPr>
          <w:rFonts w:ascii="Times New Roman" w:hAnsi="Times New Roman" w:cs="Times New Roman"/>
          <w:sz w:val="24"/>
          <w:szCs w:val="24"/>
        </w:rPr>
        <w:t xml:space="preserve">has stood out to be the most </w:t>
      </w:r>
      <w:r w:rsidR="001F7079" w:rsidRPr="00B86433">
        <w:rPr>
          <w:rFonts w:ascii="Times New Roman" w:hAnsi="Times New Roman" w:cs="Times New Roman"/>
          <w:sz w:val="24"/>
          <w:szCs w:val="24"/>
        </w:rPr>
        <w:t>important platf</w:t>
      </w:r>
      <w:r w:rsidR="00182A7C" w:rsidRPr="00B86433">
        <w:rPr>
          <w:rFonts w:ascii="Times New Roman" w:hAnsi="Times New Roman" w:cs="Times New Roman"/>
          <w:sz w:val="24"/>
          <w:szCs w:val="24"/>
        </w:rPr>
        <w:t xml:space="preserve">orm for creating a brand awareness of products among the customers over the years. </w:t>
      </w:r>
      <w:r w:rsidR="00C37534" w:rsidRPr="00B86433">
        <w:rPr>
          <w:rFonts w:ascii="Times New Roman" w:hAnsi="Times New Roman" w:cs="Times New Roman"/>
          <w:sz w:val="24"/>
          <w:szCs w:val="24"/>
        </w:rPr>
        <w:t xml:space="preserve">As many organizations are coming up with numerous brands of their commodities, advertising essentially creates a platform where they can connect maximum customers at a time. </w:t>
      </w:r>
      <w:r w:rsidR="00B03482" w:rsidRPr="00B86433">
        <w:rPr>
          <w:rFonts w:ascii="Times New Roman" w:hAnsi="Times New Roman" w:cs="Times New Roman"/>
          <w:sz w:val="24"/>
          <w:szCs w:val="24"/>
        </w:rPr>
        <w:t xml:space="preserve">Advertising helps an organization formulate an idea about a product which </w:t>
      </w:r>
      <w:r w:rsidR="0024133A" w:rsidRPr="00B86433">
        <w:rPr>
          <w:rFonts w:ascii="Times New Roman" w:hAnsi="Times New Roman" w:cs="Times New Roman"/>
          <w:sz w:val="24"/>
          <w:szCs w:val="24"/>
        </w:rPr>
        <w:t>is</w:t>
      </w:r>
      <w:r w:rsidR="00B03482" w:rsidRPr="00B86433">
        <w:rPr>
          <w:rFonts w:ascii="Times New Roman" w:hAnsi="Times New Roman" w:cs="Times New Roman"/>
          <w:sz w:val="24"/>
          <w:szCs w:val="24"/>
        </w:rPr>
        <w:t xml:space="preserve"> being marketed by the business organizations in the contemporary global podium. </w:t>
      </w:r>
      <w:r w:rsidR="0024133A" w:rsidRPr="00B86433">
        <w:rPr>
          <w:rFonts w:ascii="Times New Roman" w:hAnsi="Times New Roman" w:cs="Times New Roman"/>
          <w:sz w:val="24"/>
          <w:szCs w:val="24"/>
        </w:rPr>
        <w:t xml:space="preserve">It can be seen that advertising acts as a behavioural approach for the consumers by the business firms in order to gain confidence about product specifications and various related information </w:t>
      </w:r>
      <w:r w:rsidR="003F17C2" w:rsidRPr="00B86433">
        <w:rPr>
          <w:rFonts w:ascii="Times New Roman" w:hAnsi="Times New Roman" w:cs="Times New Roman"/>
          <w:sz w:val="24"/>
          <w:szCs w:val="24"/>
        </w:rPr>
        <w:t>before purchasing it. Advertising helps in changing the attitude of customers towards a product</w:t>
      </w:r>
      <w:r w:rsidR="005803DF" w:rsidRPr="00B86433">
        <w:rPr>
          <w:rFonts w:ascii="Times New Roman" w:hAnsi="Times New Roman" w:cs="Times New Roman"/>
          <w:sz w:val="24"/>
          <w:szCs w:val="24"/>
        </w:rPr>
        <w:t>, position a product and creates an awareness of the product</w:t>
      </w:r>
      <w:r w:rsidR="00724F84" w:rsidRPr="00B86433">
        <w:rPr>
          <w:rFonts w:ascii="Times New Roman" w:hAnsi="Times New Roman" w:cs="Times New Roman"/>
          <w:sz w:val="24"/>
          <w:szCs w:val="24"/>
        </w:rPr>
        <w:t xml:space="preserve"> (</w:t>
      </w:r>
      <w:r w:rsidR="00724F84" w:rsidRPr="00B86433">
        <w:rPr>
          <w:rFonts w:ascii="Times New Roman" w:hAnsi="Times New Roman" w:cs="Times New Roman"/>
          <w:color w:val="222222"/>
          <w:sz w:val="24"/>
          <w:szCs w:val="24"/>
          <w:shd w:val="clear" w:color="auto" w:fill="FFFFFF"/>
        </w:rPr>
        <w:t>Rossiter, &amp; Percy, 2017</w:t>
      </w:r>
      <w:r w:rsidR="00724F84" w:rsidRPr="00B86433">
        <w:rPr>
          <w:rFonts w:ascii="Times New Roman" w:hAnsi="Times New Roman" w:cs="Times New Roman"/>
          <w:sz w:val="24"/>
          <w:szCs w:val="24"/>
        </w:rPr>
        <w:t>)</w:t>
      </w:r>
      <w:r w:rsidR="005803DF" w:rsidRPr="00B86433">
        <w:rPr>
          <w:rFonts w:ascii="Times New Roman" w:hAnsi="Times New Roman" w:cs="Times New Roman"/>
          <w:sz w:val="24"/>
          <w:szCs w:val="24"/>
        </w:rPr>
        <w:t>. This is significantly entailed as the brand management and advertising plays a vital role in this context. Today’s marketing tactics have been of versatile meaning</w:t>
      </w:r>
      <w:r w:rsidR="00BE1F8B" w:rsidRPr="00B86433">
        <w:rPr>
          <w:rFonts w:ascii="Times New Roman" w:hAnsi="Times New Roman" w:cs="Times New Roman"/>
          <w:sz w:val="24"/>
          <w:szCs w:val="24"/>
        </w:rPr>
        <w:t xml:space="preserve"> for promoting a product. The concept of advertising polysemy has gained its significance since the business organizations has tried to focus on their marketing content of their product in different ways. </w:t>
      </w:r>
      <w:r w:rsidR="00180BFE" w:rsidRPr="00B86433">
        <w:rPr>
          <w:rFonts w:ascii="Times New Roman" w:hAnsi="Times New Roman" w:cs="Times New Roman"/>
          <w:sz w:val="24"/>
          <w:szCs w:val="24"/>
        </w:rPr>
        <w:t xml:space="preserve">The main content of advertising has denoted for attracting the targeted customers by aligning to their socio-cultural status to the economy of the product and this creates a perfect relation between advertising and brand promotion. Advertising polysemy </w:t>
      </w:r>
      <w:r w:rsidR="00AA0437" w:rsidRPr="00B86433">
        <w:rPr>
          <w:rFonts w:ascii="Times New Roman" w:hAnsi="Times New Roman" w:cs="Times New Roman"/>
          <w:sz w:val="24"/>
          <w:szCs w:val="24"/>
        </w:rPr>
        <w:t xml:space="preserve">in that respect is a prejudiced deciphering of an advertisement content which is basically shaped by the socio-cultural </w:t>
      </w:r>
      <w:r w:rsidR="00153644" w:rsidRPr="00B86433">
        <w:rPr>
          <w:rFonts w:ascii="Times New Roman" w:hAnsi="Times New Roman" w:cs="Times New Roman"/>
          <w:sz w:val="24"/>
          <w:szCs w:val="24"/>
        </w:rPr>
        <w:t>environment</w:t>
      </w:r>
      <w:r w:rsidR="00AA0437" w:rsidRPr="00B86433">
        <w:rPr>
          <w:rFonts w:ascii="Times New Roman" w:hAnsi="Times New Roman" w:cs="Times New Roman"/>
          <w:sz w:val="24"/>
          <w:szCs w:val="24"/>
        </w:rPr>
        <w:t xml:space="preserve"> of the customers. </w:t>
      </w:r>
      <w:r w:rsidR="008F1638" w:rsidRPr="00B86433">
        <w:rPr>
          <w:rFonts w:ascii="Times New Roman" w:hAnsi="Times New Roman" w:cs="Times New Roman"/>
          <w:sz w:val="24"/>
          <w:szCs w:val="24"/>
        </w:rPr>
        <w:t>In</w:t>
      </w:r>
      <w:r w:rsidR="00DC45D2" w:rsidRPr="00B86433">
        <w:rPr>
          <w:rFonts w:ascii="Times New Roman" w:hAnsi="Times New Roman" w:cs="Times New Roman"/>
          <w:sz w:val="24"/>
          <w:szCs w:val="24"/>
        </w:rPr>
        <w:t xml:space="preserve"> case of advertising polysemy, the meaning of the intended message remains to be the same, but it occurs in multiple meaning</w:t>
      </w:r>
      <w:r w:rsidR="00724F84" w:rsidRPr="00B86433">
        <w:rPr>
          <w:rFonts w:ascii="Times New Roman" w:hAnsi="Times New Roman" w:cs="Times New Roman"/>
          <w:sz w:val="24"/>
          <w:szCs w:val="24"/>
        </w:rPr>
        <w:t xml:space="preserve"> (</w:t>
      </w:r>
      <w:r w:rsidR="00724F84" w:rsidRPr="00B86433">
        <w:rPr>
          <w:rFonts w:ascii="Times New Roman" w:hAnsi="Times New Roman" w:cs="Times New Roman"/>
          <w:color w:val="222222"/>
          <w:sz w:val="24"/>
          <w:szCs w:val="24"/>
          <w:shd w:val="clear" w:color="auto" w:fill="FFFFFF"/>
        </w:rPr>
        <w:t>Chang, &amp; Tung, 2016</w:t>
      </w:r>
      <w:r w:rsidR="00724F84" w:rsidRPr="00B86433">
        <w:rPr>
          <w:rFonts w:ascii="Times New Roman" w:hAnsi="Times New Roman" w:cs="Times New Roman"/>
          <w:sz w:val="24"/>
          <w:szCs w:val="24"/>
        </w:rPr>
        <w:t>)</w:t>
      </w:r>
      <w:r w:rsidR="00DC45D2" w:rsidRPr="00B86433">
        <w:rPr>
          <w:rFonts w:ascii="Times New Roman" w:hAnsi="Times New Roman" w:cs="Times New Roman"/>
          <w:sz w:val="24"/>
          <w:szCs w:val="24"/>
        </w:rPr>
        <w:t>. It can be interpreted that advertising polysemy has evolved out as a strategic marketing tool of a firm</w:t>
      </w:r>
      <w:r w:rsidR="008F1638" w:rsidRPr="00B86433">
        <w:rPr>
          <w:rFonts w:ascii="Times New Roman" w:hAnsi="Times New Roman" w:cs="Times New Roman"/>
          <w:sz w:val="24"/>
          <w:szCs w:val="24"/>
        </w:rPr>
        <w:t xml:space="preserve">. Business organizations tend to use advertising polysemy so that it can impact on mass customization and the various advertising channels, especially the online forum can virtually serve for attaining specified goals of the customers in each demographic segment. </w:t>
      </w:r>
    </w:p>
    <w:p w:rsidR="00354C45" w:rsidRPr="00B86433" w:rsidRDefault="00354C45" w:rsidP="00B86433">
      <w:pPr>
        <w:pStyle w:val="Heading2"/>
        <w:spacing w:line="360" w:lineRule="auto"/>
        <w:jc w:val="both"/>
        <w:rPr>
          <w:rFonts w:ascii="Times New Roman" w:hAnsi="Times New Roman" w:cs="Times New Roman"/>
          <w:sz w:val="24"/>
          <w:szCs w:val="24"/>
        </w:rPr>
      </w:pPr>
      <w:bookmarkStart w:id="2" w:name="_Toc1009039"/>
      <w:r w:rsidRPr="00B86433">
        <w:rPr>
          <w:rFonts w:ascii="Times New Roman" w:hAnsi="Times New Roman" w:cs="Times New Roman"/>
          <w:sz w:val="24"/>
          <w:szCs w:val="24"/>
        </w:rPr>
        <w:t>1.2: Research Significance</w:t>
      </w:r>
      <w:bookmarkEnd w:id="2"/>
    </w:p>
    <w:p w:rsidR="00BC4036" w:rsidRPr="00B86433" w:rsidRDefault="00BC4036"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Advertisers in contemporary business organization </w:t>
      </w:r>
      <w:r w:rsidR="008D0052" w:rsidRPr="00B86433">
        <w:rPr>
          <w:rFonts w:ascii="Times New Roman" w:hAnsi="Times New Roman" w:cs="Times New Roman"/>
          <w:sz w:val="24"/>
          <w:szCs w:val="24"/>
        </w:rPr>
        <w:t xml:space="preserve">are always projected towards designing advertising content and messages so that they can </w:t>
      </w:r>
      <w:r w:rsidR="00EC46A5">
        <w:rPr>
          <w:rFonts w:ascii="Times New Roman" w:hAnsi="Times New Roman" w:cs="Times New Roman"/>
          <w:sz w:val="24"/>
          <w:szCs w:val="24"/>
        </w:rPr>
        <w:t>be appealing to the consumers. B</w:t>
      </w:r>
      <w:r w:rsidR="008D0052" w:rsidRPr="00B86433">
        <w:rPr>
          <w:rFonts w:ascii="Times New Roman" w:hAnsi="Times New Roman" w:cs="Times New Roman"/>
          <w:sz w:val="24"/>
          <w:szCs w:val="24"/>
        </w:rPr>
        <w:t>ut advertisers in recent world has also emancipated the fact that t</w:t>
      </w:r>
      <w:r w:rsidR="00EC46A5">
        <w:rPr>
          <w:rFonts w:ascii="Times New Roman" w:hAnsi="Times New Roman" w:cs="Times New Roman"/>
          <w:sz w:val="24"/>
          <w:szCs w:val="24"/>
        </w:rPr>
        <w:t xml:space="preserve">hey can make the advertising </w:t>
      </w:r>
      <w:bookmarkStart w:id="3" w:name="_GoBack"/>
      <w:bookmarkEnd w:id="3"/>
      <w:r w:rsidR="008D0052" w:rsidRPr="00B86433">
        <w:rPr>
          <w:rFonts w:ascii="Times New Roman" w:hAnsi="Times New Roman" w:cs="Times New Roman"/>
          <w:sz w:val="24"/>
          <w:szCs w:val="24"/>
        </w:rPr>
        <w:t xml:space="preserve"> information not detailed as it can strategically avoid direct customer interpretation for a product of a business organization. It can be seen that main essence of advertising polysemy is indicated towards communicating and underlying the targeted customers to identify the core features of </w:t>
      </w:r>
      <w:r w:rsidR="008D0052" w:rsidRPr="00B86433">
        <w:rPr>
          <w:rFonts w:ascii="Times New Roman" w:hAnsi="Times New Roman" w:cs="Times New Roman"/>
          <w:sz w:val="24"/>
          <w:szCs w:val="24"/>
        </w:rPr>
        <w:lastRenderedPageBreak/>
        <w:t xml:space="preserve">a brand in a concise means. </w:t>
      </w:r>
      <w:r w:rsidR="00885280" w:rsidRPr="00B86433">
        <w:rPr>
          <w:rFonts w:ascii="Times New Roman" w:hAnsi="Times New Roman" w:cs="Times New Roman"/>
          <w:sz w:val="24"/>
          <w:szCs w:val="24"/>
        </w:rPr>
        <w:t xml:space="preserve">Over the time, advertising polysemy has been to be strengthening the association of multiple brands of a company, thereby composing a more integration among the brand products of a company. </w:t>
      </w:r>
      <w:r w:rsidR="00D05292" w:rsidRPr="00B86433">
        <w:rPr>
          <w:rFonts w:ascii="Times New Roman" w:hAnsi="Times New Roman" w:cs="Times New Roman"/>
          <w:sz w:val="24"/>
          <w:szCs w:val="24"/>
        </w:rPr>
        <w:t>The</w:t>
      </w:r>
      <w:r w:rsidR="00C80573" w:rsidRPr="00B86433">
        <w:rPr>
          <w:rFonts w:ascii="Times New Roman" w:hAnsi="Times New Roman" w:cs="Times New Roman"/>
          <w:sz w:val="24"/>
          <w:szCs w:val="24"/>
        </w:rPr>
        <w:t xml:space="preserve"> previous researches have entailed about the concept of advertising polysemy and its effectiveness as a marketing tool, but</w:t>
      </w:r>
      <w:r w:rsidR="007E28E4" w:rsidRPr="00B86433">
        <w:rPr>
          <w:rFonts w:ascii="Times New Roman" w:hAnsi="Times New Roman" w:cs="Times New Roman"/>
          <w:sz w:val="24"/>
          <w:szCs w:val="24"/>
        </w:rPr>
        <w:t xml:space="preserve"> it is implicit to understand the efficiency of advertising polysemy through its impact on brand management</w:t>
      </w:r>
      <w:r w:rsidR="00724F84" w:rsidRPr="00B86433">
        <w:rPr>
          <w:rFonts w:ascii="Times New Roman" w:hAnsi="Times New Roman" w:cs="Times New Roman"/>
          <w:sz w:val="24"/>
          <w:szCs w:val="24"/>
        </w:rPr>
        <w:t xml:space="preserve"> (</w:t>
      </w:r>
      <w:r w:rsidR="00724F84" w:rsidRPr="00B86433">
        <w:rPr>
          <w:rFonts w:ascii="Times New Roman" w:hAnsi="Times New Roman" w:cs="Times New Roman"/>
          <w:color w:val="222222"/>
          <w:sz w:val="24"/>
          <w:szCs w:val="24"/>
          <w:shd w:val="clear" w:color="auto" w:fill="FFFFFF"/>
        </w:rPr>
        <w:t>Dib, &amp; Alhaddad, 2015</w:t>
      </w:r>
      <w:r w:rsidR="00724F84" w:rsidRPr="00B86433">
        <w:rPr>
          <w:rFonts w:ascii="Times New Roman" w:hAnsi="Times New Roman" w:cs="Times New Roman"/>
          <w:sz w:val="24"/>
          <w:szCs w:val="24"/>
        </w:rPr>
        <w:t>)</w:t>
      </w:r>
      <w:r w:rsidR="007E28E4" w:rsidRPr="00B86433">
        <w:rPr>
          <w:rFonts w:ascii="Times New Roman" w:hAnsi="Times New Roman" w:cs="Times New Roman"/>
          <w:sz w:val="24"/>
          <w:szCs w:val="24"/>
        </w:rPr>
        <w:t>. This is mainly because of the fact that today’s consumers are very much intended to evoke positive or negative feelings</w:t>
      </w:r>
      <w:r w:rsidR="00C3506D" w:rsidRPr="00B86433">
        <w:rPr>
          <w:rFonts w:ascii="Times New Roman" w:hAnsi="Times New Roman" w:cs="Times New Roman"/>
          <w:sz w:val="24"/>
          <w:szCs w:val="24"/>
        </w:rPr>
        <w:t xml:space="preserve"> about a product through advertising promotions. </w:t>
      </w:r>
      <w:r w:rsidR="000D7963" w:rsidRPr="00B86433">
        <w:rPr>
          <w:rFonts w:ascii="Times New Roman" w:hAnsi="Times New Roman" w:cs="Times New Roman"/>
          <w:sz w:val="24"/>
          <w:szCs w:val="24"/>
        </w:rPr>
        <w:t xml:space="preserve">It can be seen that today’s consumer generation is very much aware about brands and their idiosyncratic connotation. </w:t>
      </w:r>
      <w:r w:rsidR="00A379B1" w:rsidRPr="00B86433">
        <w:rPr>
          <w:rFonts w:ascii="Times New Roman" w:hAnsi="Times New Roman" w:cs="Times New Roman"/>
          <w:sz w:val="24"/>
          <w:szCs w:val="24"/>
        </w:rPr>
        <w:t xml:space="preserve">They feel that brands speak of their socio-cultural status and help to acquire a better social status among peer groups, friends and family members. Through advertising polysemy, it can be precisely identified that how brand perception differs from individuals </w:t>
      </w:r>
      <w:r w:rsidR="00FB746C" w:rsidRPr="00B86433">
        <w:rPr>
          <w:rFonts w:ascii="Times New Roman" w:hAnsi="Times New Roman" w:cs="Times New Roman"/>
          <w:sz w:val="24"/>
          <w:szCs w:val="24"/>
        </w:rPr>
        <w:t xml:space="preserve">and help a company to manage their brand presence of products in demographic segments of customers. </w:t>
      </w:r>
    </w:p>
    <w:p w:rsidR="00354C45" w:rsidRPr="00B86433" w:rsidRDefault="00354C45" w:rsidP="00B86433">
      <w:pPr>
        <w:pStyle w:val="Heading2"/>
        <w:spacing w:line="360" w:lineRule="auto"/>
        <w:jc w:val="both"/>
        <w:rPr>
          <w:rFonts w:ascii="Times New Roman" w:hAnsi="Times New Roman" w:cs="Times New Roman"/>
          <w:sz w:val="24"/>
          <w:szCs w:val="24"/>
        </w:rPr>
      </w:pPr>
      <w:bookmarkStart w:id="4" w:name="_Toc1009040"/>
      <w:r w:rsidRPr="00B86433">
        <w:rPr>
          <w:rFonts w:ascii="Times New Roman" w:hAnsi="Times New Roman" w:cs="Times New Roman"/>
          <w:sz w:val="24"/>
          <w:szCs w:val="24"/>
        </w:rPr>
        <w:t xml:space="preserve">1.3: </w:t>
      </w:r>
      <w:r w:rsidR="008A15F4" w:rsidRPr="00B86433">
        <w:rPr>
          <w:rFonts w:ascii="Times New Roman" w:hAnsi="Times New Roman" w:cs="Times New Roman"/>
          <w:sz w:val="24"/>
          <w:szCs w:val="24"/>
        </w:rPr>
        <w:t>Research Question</w:t>
      </w:r>
      <w:bookmarkEnd w:id="4"/>
    </w:p>
    <w:p w:rsidR="00FB746C" w:rsidRPr="00B86433" w:rsidRDefault="00FB746C" w:rsidP="00B86433">
      <w:pPr>
        <w:pStyle w:val="ListParagraph"/>
        <w:numPr>
          <w:ilvl w:val="0"/>
          <w:numId w:val="1"/>
        </w:num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What is the impact of advertising polysemy on brand management </w:t>
      </w:r>
      <w:r w:rsidR="006648EB" w:rsidRPr="00B86433">
        <w:rPr>
          <w:rFonts w:ascii="Times New Roman" w:hAnsi="Times New Roman" w:cs="Times New Roman"/>
          <w:sz w:val="24"/>
          <w:szCs w:val="24"/>
        </w:rPr>
        <w:t>of business organizations?</w:t>
      </w:r>
    </w:p>
    <w:p w:rsidR="008A15F4" w:rsidRPr="00B86433" w:rsidRDefault="008A15F4" w:rsidP="00B86433">
      <w:pPr>
        <w:pStyle w:val="Heading2"/>
        <w:spacing w:line="360" w:lineRule="auto"/>
        <w:jc w:val="both"/>
        <w:rPr>
          <w:rFonts w:ascii="Times New Roman" w:hAnsi="Times New Roman" w:cs="Times New Roman"/>
          <w:sz w:val="24"/>
          <w:szCs w:val="24"/>
        </w:rPr>
      </w:pPr>
      <w:bookmarkStart w:id="5" w:name="_Toc1009041"/>
      <w:r w:rsidRPr="00B86433">
        <w:rPr>
          <w:rFonts w:ascii="Times New Roman" w:hAnsi="Times New Roman" w:cs="Times New Roman"/>
          <w:sz w:val="24"/>
          <w:szCs w:val="24"/>
        </w:rPr>
        <w:t>1.4: Research aims and objectives</w:t>
      </w:r>
      <w:bookmarkEnd w:id="5"/>
    </w:p>
    <w:p w:rsidR="006648EB" w:rsidRPr="00B86433" w:rsidRDefault="006648EB"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The aims and objectives of the research are as follows:-</w:t>
      </w:r>
    </w:p>
    <w:p w:rsidR="006648EB" w:rsidRPr="00B86433" w:rsidRDefault="006648EB" w:rsidP="00B86433">
      <w:pPr>
        <w:pStyle w:val="ListParagraph"/>
        <w:numPr>
          <w:ilvl w:val="0"/>
          <w:numId w:val="2"/>
        </w:num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To understand the concept of advertising polysemy as a strategic marketing tool of business organizations.</w:t>
      </w:r>
    </w:p>
    <w:p w:rsidR="006648EB" w:rsidRPr="00B86433" w:rsidRDefault="006648EB" w:rsidP="00B86433">
      <w:pPr>
        <w:pStyle w:val="ListParagraph"/>
        <w:numPr>
          <w:ilvl w:val="0"/>
          <w:numId w:val="2"/>
        </w:num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To underpin the effects of advertising polysemy on creating brand awareness among the customers.</w:t>
      </w:r>
    </w:p>
    <w:p w:rsidR="006648EB" w:rsidRPr="00B86433" w:rsidRDefault="006648EB" w:rsidP="00B86433">
      <w:pPr>
        <w:pStyle w:val="ListParagraph"/>
        <w:numPr>
          <w:ilvl w:val="0"/>
          <w:numId w:val="2"/>
        </w:num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To evaluate effects of advertising polysemy </w:t>
      </w:r>
      <w:r w:rsidR="00F521B5" w:rsidRPr="00B86433">
        <w:rPr>
          <w:rFonts w:ascii="Times New Roman" w:hAnsi="Times New Roman" w:cs="Times New Roman"/>
          <w:sz w:val="24"/>
          <w:szCs w:val="24"/>
        </w:rPr>
        <w:t>on brand management aspects of business organizations.</w:t>
      </w:r>
    </w:p>
    <w:p w:rsidR="008A15F4" w:rsidRPr="00B86433" w:rsidRDefault="008A15F4" w:rsidP="00B86433">
      <w:pPr>
        <w:pStyle w:val="Heading2"/>
        <w:spacing w:line="360" w:lineRule="auto"/>
        <w:jc w:val="both"/>
        <w:rPr>
          <w:rFonts w:ascii="Times New Roman" w:hAnsi="Times New Roman" w:cs="Times New Roman"/>
          <w:sz w:val="24"/>
          <w:szCs w:val="24"/>
        </w:rPr>
      </w:pPr>
      <w:bookmarkStart w:id="6" w:name="_Toc1009042"/>
      <w:r w:rsidRPr="00B86433">
        <w:rPr>
          <w:rFonts w:ascii="Times New Roman" w:hAnsi="Times New Roman" w:cs="Times New Roman"/>
          <w:sz w:val="24"/>
          <w:szCs w:val="24"/>
        </w:rPr>
        <w:t>1.5: Research Structure</w:t>
      </w:r>
      <w:bookmarkEnd w:id="6"/>
    </w:p>
    <w:p w:rsidR="00F521B5" w:rsidRPr="00B86433" w:rsidRDefault="00121431"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The research will follow on an introductory chapter where background of research, research significance</w:t>
      </w:r>
      <w:r w:rsidR="00805E45" w:rsidRPr="00B86433">
        <w:rPr>
          <w:rFonts w:ascii="Times New Roman" w:hAnsi="Times New Roman" w:cs="Times New Roman"/>
          <w:sz w:val="24"/>
          <w:szCs w:val="24"/>
        </w:rPr>
        <w:t xml:space="preserve">, positioning of research questions along with research aims and objectives will be furnished. In the second segment, various literary </w:t>
      </w:r>
      <w:r w:rsidR="002B735B" w:rsidRPr="00B86433">
        <w:rPr>
          <w:rFonts w:ascii="Times New Roman" w:hAnsi="Times New Roman" w:cs="Times New Roman"/>
          <w:sz w:val="24"/>
          <w:szCs w:val="24"/>
        </w:rPr>
        <w:t>scholars’</w:t>
      </w:r>
      <w:r w:rsidR="00805E45" w:rsidRPr="00B86433">
        <w:rPr>
          <w:rFonts w:ascii="Times New Roman" w:hAnsi="Times New Roman" w:cs="Times New Roman"/>
          <w:sz w:val="24"/>
          <w:szCs w:val="24"/>
        </w:rPr>
        <w:t xml:space="preserve"> depiction over the following topic research will be evaluated for critical interpretation</w:t>
      </w:r>
      <w:r w:rsidR="00833345" w:rsidRPr="00B86433">
        <w:rPr>
          <w:rFonts w:ascii="Times New Roman" w:hAnsi="Times New Roman" w:cs="Times New Roman"/>
          <w:sz w:val="24"/>
          <w:szCs w:val="24"/>
        </w:rPr>
        <w:t xml:space="preserve">. The third section will be the methodological sections where the researchers will select on appropriate research design, approach, research philosophy and approaches for data collection. The </w:t>
      </w:r>
      <w:r w:rsidR="009F2692" w:rsidRPr="00B86433">
        <w:rPr>
          <w:rFonts w:ascii="Times New Roman" w:hAnsi="Times New Roman" w:cs="Times New Roman"/>
          <w:sz w:val="24"/>
          <w:szCs w:val="24"/>
        </w:rPr>
        <w:t>fourth</w:t>
      </w:r>
      <w:r w:rsidR="00833345" w:rsidRPr="00B86433">
        <w:rPr>
          <w:rFonts w:ascii="Times New Roman" w:hAnsi="Times New Roman" w:cs="Times New Roman"/>
          <w:sz w:val="24"/>
          <w:szCs w:val="24"/>
        </w:rPr>
        <w:t xml:space="preserve"> chapter is the Data Analysis Section where </w:t>
      </w:r>
      <w:r w:rsidR="009F2692" w:rsidRPr="00B86433">
        <w:rPr>
          <w:rFonts w:ascii="Times New Roman" w:hAnsi="Times New Roman" w:cs="Times New Roman"/>
          <w:sz w:val="24"/>
          <w:szCs w:val="24"/>
        </w:rPr>
        <w:t xml:space="preserve">data collected regarding advertising polysemy impact on brand </w:t>
      </w:r>
      <w:r w:rsidR="009F2692" w:rsidRPr="00B86433">
        <w:rPr>
          <w:rFonts w:ascii="Times New Roman" w:hAnsi="Times New Roman" w:cs="Times New Roman"/>
          <w:sz w:val="24"/>
          <w:szCs w:val="24"/>
        </w:rPr>
        <w:lastRenderedPageBreak/>
        <w:t xml:space="preserve">management will be evaluated. The fifth chapter is the discussion segment where the </w:t>
      </w:r>
      <w:r w:rsidR="00532086" w:rsidRPr="00B86433">
        <w:rPr>
          <w:rFonts w:ascii="Times New Roman" w:hAnsi="Times New Roman" w:cs="Times New Roman"/>
          <w:sz w:val="24"/>
          <w:szCs w:val="24"/>
        </w:rPr>
        <w:t xml:space="preserve">researcher will observe a critical reflection of literatures and theoretical application along with the data collected from various evidences. The research will end up with a conclusive note with some suggestive recommendations over the following topic of research. </w:t>
      </w:r>
    </w:p>
    <w:p w:rsidR="008A15F4" w:rsidRPr="00B86433" w:rsidRDefault="008A15F4" w:rsidP="00B86433">
      <w:pPr>
        <w:pStyle w:val="Heading1"/>
        <w:spacing w:line="360" w:lineRule="auto"/>
        <w:jc w:val="both"/>
        <w:rPr>
          <w:rFonts w:ascii="Times New Roman" w:hAnsi="Times New Roman" w:cs="Times New Roman"/>
          <w:sz w:val="24"/>
          <w:szCs w:val="24"/>
        </w:rPr>
      </w:pPr>
      <w:bookmarkStart w:id="7" w:name="_Toc1009043"/>
      <w:r w:rsidRPr="00B86433">
        <w:rPr>
          <w:rFonts w:ascii="Times New Roman" w:hAnsi="Times New Roman" w:cs="Times New Roman"/>
          <w:sz w:val="24"/>
          <w:szCs w:val="24"/>
        </w:rPr>
        <w:t>2: Literature Review</w:t>
      </w:r>
      <w:bookmarkEnd w:id="7"/>
    </w:p>
    <w:p w:rsidR="00532086" w:rsidRPr="00B86433" w:rsidRDefault="00AA0315"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In the current dimension, business marketers have emphasized a lot over advertising content and its impact on the consumers of the products by business organizations. </w:t>
      </w:r>
      <w:r w:rsidR="00010FBF" w:rsidRPr="00B86433">
        <w:rPr>
          <w:rFonts w:ascii="Times New Roman" w:hAnsi="Times New Roman" w:cs="Times New Roman"/>
          <w:sz w:val="24"/>
          <w:szCs w:val="24"/>
        </w:rPr>
        <w:t xml:space="preserve">Over the past years, it has been identified by </w:t>
      </w:r>
      <w:r w:rsidR="00724F84" w:rsidRPr="00B86433">
        <w:rPr>
          <w:rFonts w:ascii="Times New Roman" w:hAnsi="Times New Roman" w:cs="Times New Roman"/>
          <w:color w:val="222222"/>
          <w:sz w:val="24"/>
          <w:szCs w:val="24"/>
          <w:shd w:val="clear" w:color="auto" w:fill="FFFFFF"/>
        </w:rPr>
        <w:t xml:space="preserve">Brown </w:t>
      </w:r>
      <w:r w:rsidR="00724F84" w:rsidRPr="00B86433">
        <w:rPr>
          <w:rFonts w:ascii="Times New Roman" w:hAnsi="Times New Roman" w:cs="Times New Roman"/>
          <w:i/>
          <w:color w:val="222222"/>
          <w:sz w:val="24"/>
          <w:szCs w:val="24"/>
          <w:shd w:val="clear" w:color="auto" w:fill="FFFFFF"/>
        </w:rPr>
        <w:t xml:space="preserve"> et al.,</w:t>
      </w:r>
      <w:r w:rsidR="00724F84" w:rsidRPr="00B86433">
        <w:rPr>
          <w:rFonts w:ascii="Times New Roman" w:hAnsi="Times New Roman" w:cs="Times New Roman"/>
          <w:color w:val="222222"/>
          <w:sz w:val="24"/>
          <w:szCs w:val="24"/>
          <w:shd w:val="clear" w:color="auto" w:fill="FFFFFF"/>
        </w:rPr>
        <w:t xml:space="preserve"> (2015</w:t>
      </w:r>
      <w:r w:rsidR="00010FBF" w:rsidRPr="00B86433">
        <w:rPr>
          <w:rFonts w:ascii="Times New Roman" w:hAnsi="Times New Roman" w:cs="Times New Roman"/>
          <w:sz w:val="24"/>
          <w:szCs w:val="24"/>
        </w:rPr>
        <w:t xml:space="preserve">), that trends in advertising copywriting has proposed towards </w:t>
      </w:r>
      <w:r w:rsidR="00D25BC3" w:rsidRPr="00B86433">
        <w:rPr>
          <w:rFonts w:ascii="Times New Roman" w:hAnsi="Times New Roman" w:cs="Times New Roman"/>
          <w:sz w:val="24"/>
          <w:szCs w:val="24"/>
        </w:rPr>
        <w:t>identifying the frequency of messages and leaning the complexities of advertising messages. This has been assumed as a strategic tool for the marketers to make advertising more target oriented through modifying the content of the messages</w:t>
      </w:r>
      <w:r w:rsidR="003571F5" w:rsidRPr="00B86433">
        <w:rPr>
          <w:rFonts w:ascii="Times New Roman" w:hAnsi="Times New Roman" w:cs="Times New Roman"/>
          <w:sz w:val="24"/>
          <w:szCs w:val="24"/>
        </w:rPr>
        <w:t xml:space="preserve"> and make them more idiosyncratic in front of the customers. </w:t>
      </w:r>
      <w:r w:rsidR="00AE70B4" w:rsidRPr="00B86433">
        <w:rPr>
          <w:rFonts w:ascii="Times New Roman" w:hAnsi="Times New Roman" w:cs="Times New Roman"/>
          <w:sz w:val="24"/>
          <w:szCs w:val="24"/>
        </w:rPr>
        <w:t xml:space="preserve">Advertisers often find difficulties in comprehending the proper meaning of their advertising messages. In this respect, advertising polysemy which defines for recurring </w:t>
      </w:r>
      <w:r w:rsidR="00E770E8" w:rsidRPr="00B86433">
        <w:rPr>
          <w:rFonts w:ascii="Times New Roman" w:hAnsi="Times New Roman" w:cs="Times New Roman"/>
          <w:sz w:val="24"/>
          <w:szCs w:val="24"/>
        </w:rPr>
        <w:t xml:space="preserve">multiple meanings to the consumers has been posed as a strategic tool for the marketers. </w:t>
      </w:r>
      <w:r w:rsidR="009075DD" w:rsidRPr="00B86433">
        <w:rPr>
          <w:rFonts w:ascii="Times New Roman" w:hAnsi="Times New Roman" w:cs="Times New Roman"/>
          <w:color w:val="222222"/>
          <w:sz w:val="24"/>
          <w:szCs w:val="24"/>
          <w:shd w:val="clear" w:color="auto" w:fill="FFFFFF"/>
        </w:rPr>
        <w:t>Abbas, (2018</w:t>
      </w:r>
      <w:r w:rsidR="00E770E8" w:rsidRPr="00B86433">
        <w:rPr>
          <w:rFonts w:ascii="Times New Roman" w:hAnsi="Times New Roman" w:cs="Times New Roman"/>
          <w:sz w:val="24"/>
          <w:szCs w:val="24"/>
        </w:rPr>
        <w:t xml:space="preserve">), has observed that potentials of the advertising content becomes more effective and strategic when they convey multiple meanings of an advertisement of promoting or launching a new product for a business organization. </w:t>
      </w:r>
      <w:r w:rsidR="00BB5313" w:rsidRPr="00B86433">
        <w:rPr>
          <w:rFonts w:ascii="Times New Roman" w:hAnsi="Times New Roman" w:cs="Times New Roman"/>
          <w:sz w:val="24"/>
          <w:szCs w:val="24"/>
        </w:rPr>
        <w:t xml:space="preserve">The dominance of interpretation of advertising messages become more specific to targeted customers when marketers use advertising polysemy in market place for producing commercial messages of their intended products to the consumers. </w:t>
      </w:r>
      <w:r w:rsidR="002E51F4" w:rsidRPr="00B86433">
        <w:rPr>
          <w:rFonts w:ascii="Times New Roman" w:hAnsi="Times New Roman" w:cs="Times New Roman"/>
          <w:sz w:val="24"/>
          <w:szCs w:val="24"/>
        </w:rPr>
        <w:t>Advertising polysemy has been defined to be evolving from “</w:t>
      </w:r>
      <w:r w:rsidR="002E51F4" w:rsidRPr="00B86433">
        <w:rPr>
          <w:rFonts w:ascii="Times New Roman" w:hAnsi="Times New Roman" w:cs="Times New Roman"/>
          <w:b/>
          <w:i/>
          <w:sz w:val="24"/>
          <w:szCs w:val="24"/>
        </w:rPr>
        <w:t>strategic ambiguity</w:t>
      </w:r>
      <w:r w:rsidR="002E51F4" w:rsidRPr="00B86433">
        <w:rPr>
          <w:rFonts w:ascii="Times New Roman" w:hAnsi="Times New Roman" w:cs="Times New Roman"/>
          <w:sz w:val="24"/>
          <w:szCs w:val="24"/>
        </w:rPr>
        <w:t>”</w:t>
      </w:r>
      <w:r w:rsidR="007C41CB" w:rsidRPr="00B86433">
        <w:rPr>
          <w:rFonts w:ascii="Times New Roman" w:hAnsi="Times New Roman" w:cs="Times New Roman"/>
          <w:sz w:val="24"/>
          <w:szCs w:val="24"/>
        </w:rPr>
        <w:t xml:space="preserve"> which helps the consumers to converge the messages in meaningful context and benefits the company to strategically position its product in front of the consumers. </w:t>
      </w:r>
      <w:r w:rsidR="001E3261" w:rsidRPr="00B86433">
        <w:rPr>
          <w:rFonts w:ascii="Times New Roman" w:hAnsi="Times New Roman" w:cs="Times New Roman"/>
          <w:sz w:val="24"/>
          <w:szCs w:val="24"/>
        </w:rPr>
        <w:t>The strategic</w:t>
      </w:r>
      <w:r w:rsidR="00461022" w:rsidRPr="00B86433">
        <w:rPr>
          <w:rFonts w:ascii="Times New Roman" w:hAnsi="Times New Roman" w:cs="Times New Roman"/>
          <w:sz w:val="24"/>
          <w:szCs w:val="24"/>
        </w:rPr>
        <w:t xml:space="preserve"> marketing tactic</w:t>
      </w:r>
      <w:r w:rsidR="001E3261" w:rsidRPr="00B86433">
        <w:rPr>
          <w:rFonts w:ascii="Times New Roman" w:hAnsi="Times New Roman" w:cs="Times New Roman"/>
          <w:sz w:val="24"/>
          <w:szCs w:val="24"/>
        </w:rPr>
        <w:t xml:space="preserve"> </w:t>
      </w:r>
      <w:r w:rsidR="00461022" w:rsidRPr="00B86433">
        <w:rPr>
          <w:rFonts w:ascii="Times New Roman" w:hAnsi="Times New Roman" w:cs="Times New Roman"/>
          <w:sz w:val="24"/>
          <w:szCs w:val="24"/>
        </w:rPr>
        <w:t xml:space="preserve">of a business organization </w:t>
      </w:r>
      <w:r w:rsidR="001E3261" w:rsidRPr="00B86433">
        <w:rPr>
          <w:rFonts w:ascii="Times New Roman" w:hAnsi="Times New Roman" w:cs="Times New Roman"/>
          <w:sz w:val="24"/>
          <w:szCs w:val="24"/>
        </w:rPr>
        <w:t xml:space="preserve">is identified </w:t>
      </w:r>
      <w:r w:rsidR="00461022" w:rsidRPr="00B86433">
        <w:rPr>
          <w:rFonts w:ascii="Times New Roman" w:hAnsi="Times New Roman" w:cs="Times New Roman"/>
          <w:sz w:val="24"/>
          <w:szCs w:val="24"/>
        </w:rPr>
        <w:t xml:space="preserve">by </w:t>
      </w:r>
      <w:r w:rsidR="009075DD" w:rsidRPr="00B86433">
        <w:rPr>
          <w:rFonts w:ascii="Times New Roman" w:hAnsi="Times New Roman" w:cs="Times New Roman"/>
          <w:color w:val="222222"/>
          <w:sz w:val="24"/>
          <w:szCs w:val="24"/>
          <w:shd w:val="clear" w:color="auto" w:fill="FFFFFF"/>
        </w:rPr>
        <w:t>Arora</w:t>
      </w:r>
      <w:r w:rsidR="009075DD" w:rsidRPr="00B86433">
        <w:rPr>
          <w:rFonts w:ascii="Times New Roman" w:hAnsi="Times New Roman" w:cs="Times New Roman"/>
          <w:i/>
          <w:color w:val="222222"/>
          <w:sz w:val="24"/>
          <w:szCs w:val="24"/>
          <w:shd w:val="clear" w:color="auto" w:fill="FFFFFF"/>
        </w:rPr>
        <w:t xml:space="preserve"> et al.,</w:t>
      </w:r>
      <w:r w:rsidR="009075DD" w:rsidRPr="00B86433">
        <w:rPr>
          <w:rFonts w:ascii="Times New Roman" w:hAnsi="Times New Roman" w:cs="Times New Roman"/>
          <w:color w:val="222222"/>
          <w:sz w:val="24"/>
          <w:szCs w:val="24"/>
          <w:shd w:val="clear" w:color="auto" w:fill="FFFFFF"/>
        </w:rPr>
        <w:t xml:space="preserve"> (2015</w:t>
      </w:r>
      <w:r w:rsidR="00461022" w:rsidRPr="00B86433">
        <w:rPr>
          <w:rFonts w:ascii="Times New Roman" w:hAnsi="Times New Roman" w:cs="Times New Roman"/>
          <w:sz w:val="24"/>
          <w:szCs w:val="24"/>
        </w:rPr>
        <w:t xml:space="preserve">), </w:t>
      </w:r>
      <w:r w:rsidR="001E3261" w:rsidRPr="00B86433">
        <w:rPr>
          <w:rFonts w:ascii="Times New Roman" w:hAnsi="Times New Roman" w:cs="Times New Roman"/>
          <w:sz w:val="24"/>
          <w:szCs w:val="24"/>
        </w:rPr>
        <w:t xml:space="preserve">to be successful </w:t>
      </w:r>
      <w:r w:rsidR="00986B1A" w:rsidRPr="00B86433">
        <w:rPr>
          <w:rFonts w:ascii="Times New Roman" w:hAnsi="Times New Roman" w:cs="Times New Roman"/>
          <w:sz w:val="24"/>
          <w:szCs w:val="24"/>
        </w:rPr>
        <w:t>when</w:t>
      </w:r>
      <w:r w:rsidR="001E3261" w:rsidRPr="00B86433">
        <w:rPr>
          <w:rFonts w:ascii="Times New Roman" w:hAnsi="Times New Roman" w:cs="Times New Roman"/>
          <w:sz w:val="24"/>
          <w:szCs w:val="24"/>
        </w:rPr>
        <w:t xml:space="preserve"> a business organization is able to design </w:t>
      </w:r>
      <w:r w:rsidR="00461022" w:rsidRPr="00B86433">
        <w:rPr>
          <w:rFonts w:ascii="Times New Roman" w:hAnsi="Times New Roman" w:cs="Times New Roman"/>
          <w:sz w:val="24"/>
          <w:szCs w:val="24"/>
        </w:rPr>
        <w:t>their advertising messages more interpretative for increasing the interest of the consumers towards advertising content</w:t>
      </w:r>
      <w:r w:rsidR="00E35C2A" w:rsidRPr="00B86433">
        <w:rPr>
          <w:rFonts w:ascii="Times New Roman" w:hAnsi="Times New Roman" w:cs="Times New Roman"/>
          <w:sz w:val="24"/>
          <w:szCs w:val="24"/>
        </w:rPr>
        <w:t xml:space="preserve"> and increase product appeal. </w:t>
      </w:r>
    </w:p>
    <w:p w:rsidR="00E35C2A" w:rsidRPr="00B86433" w:rsidRDefault="009075DD" w:rsidP="00B86433">
      <w:pPr>
        <w:spacing w:line="360" w:lineRule="auto"/>
        <w:jc w:val="both"/>
        <w:rPr>
          <w:rFonts w:ascii="Times New Roman" w:hAnsi="Times New Roman" w:cs="Times New Roman"/>
          <w:sz w:val="24"/>
          <w:szCs w:val="24"/>
        </w:rPr>
      </w:pPr>
      <w:r w:rsidRPr="00B86433">
        <w:rPr>
          <w:rFonts w:ascii="Times New Roman" w:hAnsi="Times New Roman" w:cs="Times New Roman"/>
          <w:color w:val="222222"/>
          <w:sz w:val="24"/>
          <w:szCs w:val="24"/>
          <w:shd w:val="clear" w:color="auto" w:fill="FFFFFF"/>
        </w:rPr>
        <w:t>Wang</w:t>
      </w:r>
      <w:r w:rsidRPr="00B86433">
        <w:rPr>
          <w:rFonts w:ascii="Times New Roman" w:hAnsi="Times New Roman" w:cs="Times New Roman"/>
          <w:i/>
          <w:color w:val="222222"/>
          <w:sz w:val="24"/>
          <w:szCs w:val="24"/>
          <w:shd w:val="clear" w:color="auto" w:fill="FFFFFF"/>
        </w:rPr>
        <w:t xml:space="preserve"> et al.,</w:t>
      </w:r>
      <w:r w:rsidRPr="00B86433">
        <w:rPr>
          <w:rFonts w:ascii="Times New Roman" w:hAnsi="Times New Roman" w:cs="Times New Roman"/>
          <w:color w:val="222222"/>
          <w:sz w:val="24"/>
          <w:szCs w:val="24"/>
          <w:shd w:val="clear" w:color="auto" w:fill="FFFFFF"/>
        </w:rPr>
        <w:t xml:space="preserve"> (2016</w:t>
      </w:r>
      <w:r w:rsidR="00590412" w:rsidRPr="00B86433">
        <w:rPr>
          <w:rFonts w:ascii="Times New Roman" w:hAnsi="Times New Roman" w:cs="Times New Roman"/>
          <w:sz w:val="24"/>
          <w:szCs w:val="24"/>
        </w:rPr>
        <w:t>), has suggested that brand management is a concept which defines for acquired meaning of a brand in marketplace as a brand identity</w:t>
      </w:r>
      <w:r w:rsidR="00785F7A" w:rsidRPr="00B86433">
        <w:rPr>
          <w:rFonts w:ascii="Times New Roman" w:hAnsi="Times New Roman" w:cs="Times New Roman"/>
          <w:sz w:val="24"/>
          <w:szCs w:val="24"/>
        </w:rPr>
        <w:t xml:space="preserve">. Brand identity pave the way for brand awareness creation among the consumers as it creates an image in front of the consumers. </w:t>
      </w:r>
      <w:r w:rsidR="00D82512" w:rsidRPr="00B86433">
        <w:rPr>
          <w:rFonts w:ascii="Times New Roman" w:hAnsi="Times New Roman" w:cs="Times New Roman"/>
          <w:sz w:val="24"/>
          <w:szCs w:val="24"/>
        </w:rPr>
        <w:t xml:space="preserve">The concept of advertising polysemy is built up over the idea </w:t>
      </w:r>
      <w:r w:rsidR="009A12F7" w:rsidRPr="00B86433">
        <w:rPr>
          <w:rFonts w:ascii="Times New Roman" w:hAnsi="Times New Roman" w:cs="Times New Roman"/>
          <w:sz w:val="24"/>
          <w:szCs w:val="24"/>
        </w:rPr>
        <w:t xml:space="preserve">which different consumers can generate imposing diversified meaning of the overall content for a particular sign conveyed through </w:t>
      </w:r>
      <w:r w:rsidR="005D0E89" w:rsidRPr="00B86433">
        <w:rPr>
          <w:rFonts w:ascii="Times New Roman" w:hAnsi="Times New Roman" w:cs="Times New Roman"/>
          <w:sz w:val="24"/>
          <w:szCs w:val="24"/>
        </w:rPr>
        <w:t xml:space="preserve">advertising content. The audiences perceiving this meaning of </w:t>
      </w:r>
      <w:r w:rsidR="005D0E89" w:rsidRPr="00B86433">
        <w:rPr>
          <w:rFonts w:ascii="Times New Roman" w:hAnsi="Times New Roman" w:cs="Times New Roman"/>
          <w:sz w:val="24"/>
          <w:szCs w:val="24"/>
        </w:rPr>
        <w:lastRenderedPageBreak/>
        <w:t>advertising campa</w:t>
      </w:r>
      <w:r w:rsidR="0071190C" w:rsidRPr="00B86433">
        <w:rPr>
          <w:rFonts w:ascii="Times New Roman" w:hAnsi="Times New Roman" w:cs="Times New Roman"/>
          <w:sz w:val="24"/>
          <w:szCs w:val="24"/>
        </w:rPr>
        <w:t xml:space="preserve">igns mainly reciprocate their reliance various interpretive </w:t>
      </w:r>
      <w:r w:rsidR="00007967" w:rsidRPr="00B86433">
        <w:rPr>
          <w:rFonts w:ascii="Times New Roman" w:hAnsi="Times New Roman" w:cs="Times New Roman"/>
          <w:sz w:val="24"/>
          <w:szCs w:val="24"/>
        </w:rPr>
        <w:t xml:space="preserve">gathering and cultural backdrops. </w:t>
      </w:r>
      <w:r w:rsidR="00D8250F" w:rsidRPr="00B86433">
        <w:rPr>
          <w:rFonts w:ascii="Times New Roman" w:hAnsi="Times New Roman" w:cs="Times New Roman"/>
          <w:sz w:val="24"/>
          <w:szCs w:val="24"/>
        </w:rPr>
        <w:t>Therefore,</w:t>
      </w:r>
      <w:r w:rsidR="00007967" w:rsidRPr="00B86433">
        <w:rPr>
          <w:rFonts w:ascii="Times New Roman" w:hAnsi="Times New Roman" w:cs="Times New Roman"/>
          <w:sz w:val="24"/>
          <w:szCs w:val="24"/>
        </w:rPr>
        <w:t xml:space="preserve"> it has been rightly suggested by</w:t>
      </w:r>
      <w:r w:rsidR="00303EB8" w:rsidRPr="00B86433">
        <w:rPr>
          <w:rFonts w:ascii="Times New Roman" w:hAnsi="Times New Roman" w:cs="Times New Roman"/>
          <w:color w:val="222222"/>
          <w:sz w:val="24"/>
          <w:szCs w:val="24"/>
          <w:shd w:val="clear" w:color="auto" w:fill="FFFFFF"/>
        </w:rPr>
        <w:t xml:space="preserve"> Zúñiga</w:t>
      </w:r>
      <w:r w:rsidR="00303EB8" w:rsidRPr="00B86433">
        <w:rPr>
          <w:rFonts w:ascii="Times New Roman" w:hAnsi="Times New Roman" w:cs="Times New Roman"/>
          <w:i/>
          <w:color w:val="222222"/>
          <w:sz w:val="24"/>
          <w:szCs w:val="24"/>
          <w:shd w:val="clear" w:color="auto" w:fill="FFFFFF"/>
        </w:rPr>
        <w:t xml:space="preserve"> et al., </w:t>
      </w:r>
      <w:r w:rsidR="00303EB8" w:rsidRPr="00B86433">
        <w:rPr>
          <w:rFonts w:ascii="Times New Roman" w:hAnsi="Times New Roman" w:cs="Times New Roman"/>
          <w:color w:val="222222"/>
          <w:sz w:val="24"/>
          <w:szCs w:val="24"/>
          <w:shd w:val="clear" w:color="auto" w:fill="FFFFFF"/>
        </w:rPr>
        <w:t>(2016</w:t>
      </w:r>
      <w:r w:rsidR="00007967" w:rsidRPr="00B86433">
        <w:rPr>
          <w:rFonts w:ascii="Times New Roman" w:hAnsi="Times New Roman" w:cs="Times New Roman"/>
          <w:sz w:val="24"/>
          <w:szCs w:val="24"/>
        </w:rPr>
        <w:t xml:space="preserve">), that advertising polysemy proposes for multiple </w:t>
      </w:r>
      <w:r w:rsidR="00303EB8" w:rsidRPr="00B86433">
        <w:rPr>
          <w:rFonts w:ascii="Times New Roman" w:hAnsi="Times New Roman" w:cs="Times New Roman"/>
          <w:sz w:val="24"/>
          <w:szCs w:val="24"/>
        </w:rPr>
        <w:t>interpretations</w:t>
      </w:r>
      <w:r w:rsidR="00007967" w:rsidRPr="00B86433">
        <w:rPr>
          <w:rFonts w:ascii="Times New Roman" w:hAnsi="Times New Roman" w:cs="Times New Roman"/>
          <w:sz w:val="24"/>
          <w:szCs w:val="24"/>
        </w:rPr>
        <w:t xml:space="preserve"> resulting from various discrepancy between proposed code of messages and real code by the advertiser. In the contemporary world, with numerous advertising content is being conceptualized over a particular product promotion provides diversified meaning or content for different types of audiences coming from varied socio-cultural backgrounds. </w:t>
      </w:r>
      <w:r w:rsidR="00C711BE" w:rsidRPr="00B86433">
        <w:rPr>
          <w:rFonts w:ascii="Times New Roman" w:hAnsi="Times New Roman" w:cs="Times New Roman"/>
          <w:sz w:val="24"/>
          <w:szCs w:val="24"/>
        </w:rPr>
        <w:t xml:space="preserve">But the intent of the advertising polysemy intends for </w:t>
      </w:r>
      <w:r w:rsidR="00936265" w:rsidRPr="00B86433">
        <w:rPr>
          <w:rFonts w:ascii="Times New Roman" w:hAnsi="Times New Roman" w:cs="Times New Roman"/>
          <w:sz w:val="24"/>
          <w:szCs w:val="24"/>
        </w:rPr>
        <w:t xml:space="preserve">making the consumers feel the presence of their brand attractiveness through making the advertising content more visualized and less verbal. The focal attention of polysemy of advertising messages has been identified by </w:t>
      </w:r>
      <w:r w:rsidR="00303EB8" w:rsidRPr="00B86433">
        <w:rPr>
          <w:rFonts w:ascii="Times New Roman" w:hAnsi="Times New Roman" w:cs="Times New Roman"/>
          <w:color w:val="222222"/>
          <w:sz w:val="24"/>
          <w:szCs w:val="24"/>
          <w:shd w:val="clear" w:color="auto" w:fill="FFFFFF"/>
        </w:rPr>
        <w:t>Silveira, &amp; Galvão, (2016</w:t>
      </w:r>
      <w:r w:rsidR="00936265" w:rsidRPr="00B86433">
        <w:rPr>
          <w:rFonts w:ascii="Times New Roman" w:hAnsi="Times New Roman" w:cs="Times New Roman"/>
          <w:sz w:val="24"/>
          <w:szCs w:val="24"/>
        </w:rPr>
        <w:t>) to be relying on innovative analysis of brand equity of products among the customers</w:t>
      </w:r>
      <w:r w:rsidR="00941733" w:rsidRPr="00B86433">
        <w:rPr>
          <w:rFonts w:ascii="Times New Roman" w:hAnsi="Times New Roman" w:cs="Times New Roman"/>
          <w:sz w:val="24"/>
          <w:szCs w:val="24"/>
        </w:rPr>
        <w:t xml:space="preserve"> so that they can prompt for brand recollection by the customers. </w:t>
      </w:r>
    </w:p>
    <w:p w:rsidR="00941733" w:rsidRPr="00B86433" w:rsidRDefault="00D83804"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Advertising has been identified to e the main evocation of promoting a branded product and making them more attractive in eyes of the customers. </w:t>
      </w:r>
      <w:r w:rsidR="00303EB8" w:rsidRPr="00B86433">
        <w:rPr>
          <w:rFonts w:ascii="Times New Roman" w:hAnsi="Times New Roman" w:cs="Times New Roman"/>
          <w:sz w:val="24"/>
          <w:szCs w:val="24"/>
        </w:rPr>
        <w:t>By</w:t>
      </w:r>
      <w:r w:rsidRPr="00B86433">
        <w:rPr>
          <w:rFonts w:ascii="Times New Roman" w:hAnsi="Times New Roman" w:cs="Times New Roman"/>
          <w:sz w:val="24"/>
          <w:szCs w:val="24"/>
        </w:rPr>
        <w:t xml:space="preserve"> looking deeper into the advertisement polysemy, it has been defined by </w:t>
      </w:r>
      <w:r w:rsidR="00303EB8" w:rsidRPr="00B86433">
        <w:rPr>
          <w:rFonts w:ascii="Times New Roman" w:hAnsi="Times New Roman" w:cs="Times New Roman"/>
          <w:color w:val="222222"/>
          <w:sz w:val="24"/>
          <w:szCs w:val="24"/>
          <w:shd w:val="clear" w:color="auto" w:fill="FFFFFF"/>
        </w:rPr>
        <w:t>de Burgh-Woodman, (2018</w:t>
      </w:r>
      <w:r w:rsidRPr="00B86433">
        <w:rPr>
          <w:rFonts w:ascii="Times New Roman" w:hAnsi="Times New Roman" w:cs="Times New Roman"/>
          <w:sz w:val="24"/>
          <w:szCs w:val="24"/>
        </w:rPr>
        <w:t>), that the result of multiple viewing and interpretations of advertisement messages</w:t>
      </w:r>
      <w:r w:rsidR="001133D1" w:rsidRPr="00B86433">
        <w:rPr>
          <w:rFonts w:ascii="Times New Roman" w:hAnsi="Times New Roman" w:cs="Times New Roman"/>
          <w:sz w:val="24"/>
          <w:szCs w:val="24"/>
        </w:rPr>
        <w:t xml:space="preserve"> is either positive ad-evocation feeling</w:t>
      </w:r>
      <w:r w:rsidR="009848D9" w:rsidRPr="00B86433">
        <w:rPr>
          <w:rFonts w:ascii="Times New Roman" w:hAnsi="Times New Roman" w:cs="Times New Roman"/>
          <w:sz w:val="24"/>
          <w:szCs w:val="24"/>
        </w:rPr>
        <w:t xml:space="preserve"> or he may formulate a negative brand attitude for the advertised branded product. The essence of brand management signifies for ensuring the sustainability of brand</w:t>
      </w:r>
      <w:r w:rsidR="001B2594" w:rsidRPr="00B86433">
        <w:rPr>
          <w:rFonts w:ascii="Times New Roman" w:hAnsi="Times New Roman" w:cs="Times New Roman"/>
          <w:sz w:val="24"/>
          <w:szCs w:val="24"/>
        </w:rPr>
        <w:t xml:space="preserve"> for a business organization so that they keep the promise of maintains brand loyalty in front of the customers. With the advent of attractive advertisement displays in front of the consumers, the demand has been shifted from characteristics of advertising content rather than intent of the messages perceived by the advertisers for promoting a product. </w:t>
      </w:r>
      <w:r w:rsidR="003C56ED" w:rsidRPr="00B86433">
        <w:rPr>
          <w:rFonts w:ascii="Times New Roman" w:hAnsi="Times New Roman" w:cs="Times New Roman"/>
          <w:sz w:val="24"/>
          <w:szCs w:val="24"/>
        </w:rPr>
        <w:t xml:space="preserve">The advertising polysemy is indicated towards designing a message which does not imply upon strategic implication, but to increase the customer’s interest over the brand. The impact of advertisement polysemy is identified by </w:t>
      </w:r>
      <w:r w:rsidR="00303EB8" w:rsidRPr="00B86433">
        <w:rPr>
          <w:rFonts w:ascii="Times New Roman" w:hAnsi="Times New Roman" w:cs="Times New Roman"/>
          <w:color w:val="222222"/>
          <w:sz w:val="24"/>
          <w:szCs w:val="24"/>
          <w:shd w:val="clear" w:color="auto" w:fill="FFFFFF"/>
        </w:rPr>
        <w:t xml:space="preserve">Abbas, </w:t>
      </w:r>
      <w:r w:rsidR="00AB0363" w:rsidRPr="00B86433">
        <w:rPr>
          <w:rFonts w:ascii="Times New Roman" w:hAnsi="Times New Roman" w:cs="Times New Roman"/>
          <w:color w:val="222222"/>
          <w:sz w:val="24"/>
          <w:szCs w:val="24"/>
          <w:shd w:val="clear" w:color="auto" w:fill="FFFFFF"/>
        </w:rPr>
        <w:t>(</w:t>
      </w:r>
      <w:r w:rsidR="00303EB8" w:rsidRPr="00B86433">
        <w:rPr>
          <w:rFonts w:ascii="Times New Roman" w:hAnsi="Times New Roman" w:cs="Times New Roman"/>
          <w:color w:val="222222"/>
          <w:sz w:val="24"/>
          <w:szCs w:val="24"/>
          <w:shd w:val="clear" w:color="auto" w:fill="FFFFFF"/>
        </w:rPr>
        <w:t>2018</w:t>
      </w:r>
      <w:r w:rsidR="003C56ED" w:rsidRPr="00B86433">
        <w:rPr>
          <w:rFonts w:ascii="Times New Roman" w:hAnsi="Times New Roman" w:cs="Times New Roman"/>
          <w:sz w:val="24"/>
          <w:szCs w:val="24"/>
        </w:rPr>
        <w:t xml:space="preserve">) to be indicated towards enhancing the customer’s appeal </w:t>
      </w:r>
      <w:r w:rsidR="005A2881" w:rsidRPr="00B86433">
        <w:rPr>
          <w:rFonts w:ascii="Times New Roman" w:hAnsi="Times New Roman" w:cs="Times New Roman"/>
          <w:sz w:val="24"/>
          <w:szCs w:val="24"/>
        </w:rPr>
        <w:t>for an advertisement. It has been identified that polysemy advertisement helps in making an ambiguous message</w:t>
      </w:r>
      <w:r w:rsidR="002D55E4" w:rsidRPr="00B86433">
        <w:rPr>
          <w:rFonts w:ascii="Times New Roman" w:hAnsi="Times New Roman" w:cs="Times New Roman"/>
          <w:sz w:val="24"/>
          <w:szCs w:val="24"/>
        </w:rPr>
        <w:t xml:space="preserve"> of a product more appealing to the consumers through breaking the social principles of suitability. </w:t>
      </w:r>
    </w:p>
    <w:p w:rsidR="00D8250F" w:rsidRPr="00B86433" w:rsidRDefault="00D8250F" w:rsidP="00B86433">
      <w:pPr>
        <w:pStyle w:val="Heading1"/>
        <w:spacing w:line="360" w:lineRule="auto"/>
        <w:jc w:val="both"/>
        <w:rPr>
          <w:rFonts w:ascii="Times New Roman" w:hAnsi="Times New Roman" w:cs="Times New Roman"/>
          <w:sz w:val="24"/>
          <w:szCs w:val="24"/>
        </w:rPr>
      </w:pPr>
      <w:bookmarkStart w:id="8" w:name="_Toc1009044"/>
      <w:r w:rsidRPr="00B86433">
        <w:rPr>
          <w:rFonts w:ascii="Times New Roman" w:hAnsi="Times New Roman" w:cs="Times New Roman"/>
          <w:sz w:val="24"/>
          <w:szCs w:val="24"/>
        </w:rPr>
        <w:t>3. Research methods</w:t>
      </w:r>
      <w:bookmarkEnd w:id="8"/>
    </w:p>
    <w:p w:rsidR="00CE4D4D" w:rsidRPr="00B86433" w:rsidRDefault="007D3E39"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Research methods are procedures that will help the researcher to conduct the entire research </w:t>
      </w:r>
      <w:r w:rsidR="00377CC3" w:rsidRPr="00B86433">
        <w:rPr>
          <w:rFonts w:ascii="Times New Roman" w:hAnsi="Times New Roman" w:cs="Times New Roman"/>
          <w:sz w:val="24"/>
          <w:szCs w:val="24"/>
        </w:rPr>
        <w:t xml:space="preserve">in accordance to the selected philosophies and approach that will deliver proper results on the investigation or study. The entire </w:t>
      </w:r>
      <w:r w:rsidR="0034774B" w:rsidRPr="00B86433">
        <w:rPr>
          <w:rFonts w:ascii="Times New Roman" w:hAnsi="Times New Roman" w:cs="Times New Roman"/>
          <w:sz w:val="24"/>
          <w:szCs w:val="24"/>
        </w:rPr>
        <w:t xml:space="preserve">study will be based on the impact on advertising polysemy </w:t>
      </w:r>
      <w:r w:rsidR="0001588C" w:rsidRPr="00B86433">
        <w:rPr>
          <w:rFonts w:ascii="Times New Roman" w:hAnsi="Times New Roman" w:cs="Times New Roman"/>
          <w:sz w:val="24"/>
          <w:szCs w:val="24"/>
        </w:rPr>
        <w:lastRenderedPageBreak/>
        <w:t xml:space="preserve">on brand management and thus the relevant philosophies and research strategies applied are discussed within the research. </w:t>
      </w:r>
    </w:p>
    <w:p w:rsidR="00CE4D4D" w:rsidRPr="00B86433" w:rsidRDefault="00CE4D4D" w:rsidP="00B86433">
      <w:pPr>
        <w:spacing w:line="360" w:lineRule="auto"/>
        <w:jc w:val="both"/>
        <w:rPr>
          <w:rFonts w:ascii="Times New Roman" w:hAnsi="Times New Roman" w:cs="Times New Roman"/>
          <w:b/>
          <w:sz w:val="24"/>
          <w:szCs w:val="24"/>
        </w:rPr>
      </w:pPr>
      <w:r w:rsidRPr="00B86433">
        <w:rPr>
          <w:rFonts w:ascii="Times New Roman" w:hAnsi="Times New Roman" w:cs="Times New Roman"/>
          <w:b/>
          <w:sz w:val="24"/>
          <w:szCs w:val="24"/>
        </w:rPr>
        <w:t>Research Philosophy</w:t>
      </w:r>
    </w:p>
    <w:p w:rsidR="00FF26C3" w:rsidRPr="00B86433" w:rsidRDefault="00FF26C3"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Different philosophical approaches are entailed </w:t>
      </w:r>
      <w:r w:rsidR="0024658C" w:rsidRPr="00B86433">
        <w:rPr>
          <w:rFonts w:ascii="Times New Roman" w:hAnsi="Times New Roman" w:cs="Times New Roman"/>
          <w:sz w:val="24"/>
          <w:szCs w:val="24"/>
        </w:rPr>
        <w:t xml:space="preserve">in this research for identifying proper evaluation </w:t>
      </w:r>
      <w:r w:rsidR="00B81D1E" w:rsidRPr="00B86433">
        <w:rPr>
          <w:rFonts w:ascii="Times New Roman" w:hAnsi="Times New Roman" w:cs="Times New Roman"/>
          <w:sz w:val="24"/>
          <w:szCs w:val="24"/>
        </w:rPr>
        <w:t>and outcomes from the research. In order to assess the impact on advertising polysemy on brand management</w:t>
      </w:r>
      <w:r w:rsidR="00235FC3" w:rsidRPr="00B86433">
        <w:rPr>
          <w:rFonts w:ascii="Times New Roman" w:hAnsi="Times New Roman" w:cs="Times New Roman"/>
          <w:sz w:val="24"/>
          <w:szCs w:val="24"/>
        </w:rPr>
        <w:t xml:space="preserve">, the researcher will choose interpretivism philosophical approach </w:t>
      </w:r>
      <w:r w:rsidR="008C7EE9" w:rsidRPr="00B86433">
        <w:rPr>
          <w:rFonts w:ascii="Times New Roman" w:hAnsi="Times New Roman" w:cs="Times New Roman"/>
          <w:sz w:val="24"/>
          <w:szCs w:val="24"/>
        </w:rPr>
        <w:t xml:space="preserve">where proper interpretation of the identified facts and information can be significantly made. </w:t>
      </w:r>
      <w:r w:rsidR="00E9481F" w:rsidRPr="00B86433">
        <w:rPr>
          <w:rFonts w:ascii="Times New Roman" w:hAnsi="Times New Roman" w:cs="Times New Roman"/>
          <w:sz w:val="24"/>
          <w:szCs w:val="24"/>
        </w:rPr>
        <w:t>This particular philosophy will derive proper significance and</w:t>
      </w:r>
      <w:r w:rsidR="00A32317" w:rsidRPr="00B86433">
        <w:rPr>
          <w:rFonts w:ascii="Times New Roman" w:hAnsi="Times New Roman" w:cs="Times New Roman"/>
          <w:sz w:val="24"/>
          <w:szCs w:val="24"/>
        </w:rPr>
        <w:t xml:space="preserve"> newer concepts and theories relating to the entire process of advertising and branding. </w:t>
      </w:r>
    </w:p>
    <w:p w:rsidR="00D8250F" w:rsidRPr="00B86433" w:rsidRDefault="00D8250F" w:rsidP="00B86433">
      <w:pPr>
        <w:spacing w:line="360" w:lineRule="auto"/>
        <w:jc w:val="both"/>
        <w:rPr>
          <w:rFonts w:ascii="Times New Roman" w:hAnsi="Times New Roman" w:cs="Times New Roman"/>
          <w:b/>
          <w:sz w:val="24"/>
          <w:szCs w:val="24"/>
        </w:rPr>
      </w:pPr>
      <w:r w:rsidRPr="00B86433">
        <w:rPr>
          <w:rFonts w:ascii="Times New Roman" w:hAnsi="Times New Roman" w:cs="Times New Roman"/>
          <w:b/>
          <w:sz w:val="24"/>
          <w:szCs w:val="24"/>
        </w:rPr>
        <w:t xml:space="preserve">Research </w:t>
      </w:r>
      <w:r w:rsidR="004627E1" w:rsidRPr="00B86433">
        <w:rPr>
          <w:rFonts w:ascii="Times New Roman" w:hAnsi="Times New Roman" w:cs="Times New Roman"/>
          <w:b/>
          <w:sz w:val="24"/>
          <w:szCs w:val="24"/>
        </w:rPr>
        <w:t>Approach</w:t>
      </w:r>
    </w:p>
    <w:p w:rsidR="00A32317" w:rsidRPr="00B86433" w:rsidRDefault="000E00EC"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There exists two important research approaches that can easily facilitate the research orientation and fetching proper inferences from the investigation. Deductive research approach deals with </w:t>
      </w:r>
      <w:r w:rsidR="0076054E" w:rsidRPr="00B86433">
        <w:rPr>
          <w:rFonts w:ascii="Times New Roman" w:hAnsi="Times New Roman" w:cs="Times New Roman"/>
          <w:sz w:val="24"/>
          <w:szCs w:val="24"/>
        </w:rPr>
        <w:t>the</w:t>
      </w:r>
      <w:r w:rsidRPr="00B86433">
        <w:rPr>
          <w:rFonts w:ascii="Times New Roman" w:hAnsi="Times New Roman" w:cs="Times New Roman"/>
          <w:sz w:val="24"/>
          <w:szCs w:val="24"/>
        </w:rPr>
        <w:t xml:space="preserve"> mere deductions of important theories and application on the basis of the selected topic, but the inductive research approach always depicts about the perception and also inducements relating to the facts and progress of the research. In order to address </w:t>
      </w:r>
      <w:r w:rsidR="00673164" w:rsidRPr="00B86433">
        <w:rPr>
          <w:rFonts w:ascii="Times New Roman" w:hAnsi="Times New Roman" w:cs="Times New Roman"/>
          <w:sz w:val="24"/>
          <w:szCs w:val="24"/>
        </w:rPr>
        <w:t>the impact on advertising polysemy on brand management, deductive research approach will be highly feasible as proper identification and inferences can be fetched through perceiving the characteristics of advertising and branding techniques within an organization</w:t>
      </w:r>
      <w:r w:rsidR="003843DC" w:rsidRPr="00B86433">
        <w:rPr>
          <w:rFonts w:ascii="Times New Roman" w:hAnsi="Times New Roman" w:cs="Times New Roman"/>
          <w:sz w:val="24"/>
          <w:szCs w:val="24"/>
        </w:rPr>
        <w:t>al context</w:t>
      </w:r>
      <w:r w:rsidR="00B86433" w:rsidRPr="00B86433">
        <w:rPr>
          <w:rFonts w:ascii="Times New Roman" w:hAnsi="Times New Roman" w:cs="Times New Roman"/>
          <w:color w:val="222222"/>
          <w:sz w:val="24"/>
          <w:szCs w:val="24"/>
          <w:shd w:val="clear" w:color="auto" w:fill="FFFFFF"/>
        </w:rPr>
        <w:t xml:space="preserve"> </w:t>
      </w:r>
      <w:r w:rsidR="00B86433">
        <w:rPr>
          <w:rFonts w:ascii="Times New Roman" w:hAnsi="Times New Roman" w:cs="Times New Roman"/>
          <w:color w:val="222222"/>
          <w:sz w:val="24"/>
          <w:szCs w:val="24"/>
          <w:shd w:val="clear" w:color="auto" w:fill="FFFFFF"/>
        </w:rPr>
        <w:t>(</w:t>
      </w:r>
      <w:r w:rsidR="00B86433" w:rsidRPr="00B86433">
        <w:rPr>
          <w:rFonts w:ascii="Times New Roman" w:hAnsi="Times New Roman" w:cs="Times New Roman"/>
          <w:color w:val="222222"/>
          <w:sz w:val="24"/>
          <w:szCs w:val="24"/>
          <w:shd w:val="clear" w:color="auto" w:fill="FFFFFF"/>
        </w:rPr>
        <w:t>Silverman, 2016)</w:t>
      </w:r>
      <w:r w:rsidR="00673164" w:rsidRPr="00B86433">
        <w:rPr>
          <w:rFonts w:ascii="Times New Roman" w:hAnsi="Times New Roman" w:cs="Times New Roman"/>
          <w:sz w:val="24"/>
          <w:szCs w:val="24"/>
        </w:rPr>
        <w:t xml:space="preserve">. </w:t>
      </w:r>
    </w:p>
    <w:p w:rsidR="004627E1" w:rsidRPr="00B86433" w:rsidRDefault="004627E1" w:rsidP="00B86433">
      <w:pPr>
        <w:spacing w:line="360" w:lineRule="auto"/>
        <w:jc w:val="both"/>
        <w:rPr>
          <w:rFonts w:ascii="Times New Roman" w:hAnsi="Times New Roman" w:cs="Times New Roman"/>
          <w:b/>
          <w:sz w:val="24"/>
          <w:szCs w:val="24"/>
        </w:rPr>
      </w:pPr>
      <w:r w:rsidRPr="00B86433">
        <w:rPr>
          <w:rFonts w:ascii="Times New Roman" w:hAnsi="Times New Roman" w:cs="Times New Roman"/>
          <w:b/>
          <w:sz w:val="24"/>
          <w:szCs w:val="24"/>
        </w:rPr>
        <w:t>Resea</w:t>
      </w:r>
      <w:r w:rsidR="00CE4D4D" w:rsidRPr="00B86433">
        <w:rPr>
          <w:rFonts w:ascii="Times New Roman" w:hAnsi="Times New Roman" w:cs="Times New Roman"/>
          <w:b/>
          <w:sz w:val="24"/>
          <w:szCs w:val="24"/>
        </w:rPr>
        <w:t>rch Design</w:t>
      </w:r>
    </w:p>
    <w:p w:rsidR="007C5D2F" w:rsidRPr="00B86433" w:rsidRDefault="007C5D2F"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Research design has ensured about proper aspects of research methods through which the application of the </w:t>
      </w:r>
      <w:r w:rsidR="00FD0F69" w:rsidRPr="00B86433">
        <w:rPr>
          <w:rFonts w:ascii="Times New Roman" w:hAnsi="Times New Roman" w:cs="Times New Roman"/>
          <w:sz w:val="24"/>
          <w:szCs w:val="24"/>
        </w:rPr>
        <w:t>research exploration</w:t>
      </w:r>
      <w:r w:rsidR="00395CE2" w:rsidRPr="00B86433">
        <w:rPr>
          <w:rFonts w:ascii="Times New Roman" w:hAnsi="Times New Roman" w:cs="Times New Roman"/>
          <w:sz w:val="24"/>
          <w:szCs w:val="24"/>
        </w:rPr>
        <w:t xml:space="preserve"> are identified.</w:t>
      </w:r>
      <w:r w:rsidR="00DE09EF" w:rsidRPr="00B86433">
        <w:rPr>
          <w:rFonts w:ascii="Times New Roman" w:hAnsi="Times New Roman" w:cs="Times New Roman"/>
          <w:sz w:val="24"/>
          <w:szCs w:val="24"/>
        </w:rPr>
        <w:t xml:space="preserve"> </w:t>
      </w:r>
      <w:r w:rsidR="00296F26" w:rsidRPr="00B86433">
        <w:rPr>
          <w:rFonts w:ascii="Times New Roman" w:hAnsi="Times New Roman" w:cs="Times New Roman"/>
          <w:sz w:val="24"/>
          <w:szCs w:val="24"/>
        </w:rPr>
        <w:t xml:space="preserve">For assessing the impact on advertising polysemy on brand management, </w:t>
      </w:r>
      <w:r w:rsidR="00C90A27" w:rsidRPr="00B86433">
        <w:rPr>
          <w:rFonts w:ascii="Times New Roman" w:hAnsi="Times New Roman" w:cs="Times New Roman"/>
          <w:sz w:val="24"/>
          <w:szCs w:val="24"/>
        </w:rPr>
        <w:t xml:space="preserve">descriptive research design will be chosen in order to make proper description of the newer concepts and the theories </w:t>
      </w:r>
      <w:r w:rsidR="00603508" w:rsidRPr="00B86433">
        <w:rPr>
          <w:rFonts w:ascii="Times New Roman" w:hAnsi="Times New Roman" w:cs="Times New Roman"/>
          <w:sz w:val="24"/>
          <w:szCs w:val="24"/>
        </w:rPr>
        <w:t>achieved</w:t>
      </w:r>
      <w:r w:rsidR="00C90A27" w:rsidRPr="00B86433">
        <w:rPr>
          <w:rFonts w:ascii="Times New Roman" w:hAnsi="Times New Roman" w:cs="Times New Roman"/>
          <w:sz w:val="24"/>
          <w:szCs w:val="24"/>
        </w:rPr>
        <w:t xml:space="preserve"> from </w:t>
      </w:r>
      <w:r w:rsidR="0026727B" w:rsidRPr="00B86433">
        <w:rPr>
          <w:rFonts w:ascii="Times New Roman" w:hAnsi="Times New Roman" w:cs="Times New Roman"/>
          <w:sz w:val="24"/>
          <w:szCs w:val="24"/>
        </w:rPr>
        <w:t>the</w:t>
      </w:r>
      <w:r w:rsidR="00C90A27" w:rsidRPr="00B86433">
        <w:rPr>
          <w:rFonts w:ascii="Times New Roman" w:hAnsi="Times New Roman" w:cs="Times New Roman"/>
          <w:sz w:val="24"/>
          <w:szCs w:val="24"/>
        </w:rPr>
        <w:t xml:space="preserve"> respective topic according to which </w:t>
      </w:r>
      <w:r w:rsidR="00603508" w:rsidRPr="00B86433">
        <w:rPr>
          <w:rFonts w:ascii="Times New Roman" w:hAnsi="Times New Roman" w:cs="Times New Roman"/>
          <w:sz w:val="24"/>
          <w:szCs w:val="24"/>
        </w:rPr>
        <w:t>the</w:t>
      </w:r>
      <w:r w:rsidR="00C90A27" w:rsidRPr="00B86433">
        <w:rPr>
          <w:rFonts w:ascii="Times New Roman" w:hAnsi="Times New Roman" w:cs="Times New Roman"/>
          <w:sz w:val="24"/>
          <w:szCs w:val="24"/>
        </w:rPr>
        <w:t xml:space="preserve"> research will pro</w:t>
      </w:r>
      <w:r w:rsidR="00603508" w:rsidRPr="00B86433">
        <w:rPr>
          <w:rFonts w:ascii="Times New Roman" w:hAnsi="Times New Roman" w:cs="Times New Roman"/>
          <w:sz w:val="24"/>
          <w:szCs w:val="24"/>
        </w:rPr>
        <w:t xml:space="preserve">gress the research procedure. </w:t>
      </w:r>
    </w:p>
    <w:p w:rsidR="00CE4D4D" w:rsidRPr="00B86433" w:rsidRDefault="00CE4D4D" w:rsidP="00B86433">
      <w:pPr>
        <w:spacing w:line="360" w:lineRule="auto"/>
        <w:jc w:val="both"/>
        <w:rPr>
          <w:rFonts w:ascii="Times New Roman" w:hAnsi="Times New Roman" w:cs="Times New Roman"/>
          <w:b/>
          <w:sz w:val="24"/>
          <w:szCs w:val="24"/>
        </w:rPr>
      </w:pPr>
      <w:r w:rsidRPr="00B86433">
        <w:rPr>
          <w:rFonts w:ascii="Times New Roman" w:hAnsi="Times New Roman" w:cs="Times New Roman"/>
          <w:b/>
          <w:sz w:val="24"/>
          <w:szCs w:val="24"/>
        </w:rPr>
        <w:t>Research Strategy</w:t>
      </w:r>
    </w:p>
    <w:p w:rsidR="00803717" w:rsidRPr="00B86433" w:rsidRDefault="008C28DE"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Application of research strategy is</w:t>
      </w:r>
      <w:r w:rsidR="00803717" w:rsidRPr="00B86433">
        <w:rPr>
          <w:rFonts w:ascii="Times New Roman" w:hAnsi="Times New Roman" w:cs="Times New Roman"/>
          <w:sz w:val="24"/>
          <w:szCs w:val="24"/>
        </w:rPr>
        <w:t xml:space="preserve"> considered </w:t>
      </w:r>
      <w:r w:rsidRPr="00B86433">
        <w:rPr>
          <w:rFonts w:ascii="Times New Roman" w:hAnsi="Times New Roman" w:cs="Times New Roman"/>
          <w:sz w:val="24"/>
          <w:szCs w:val="24"/>
        </w:rPr>
        <w:t xml:space="preserve">to be important part of a research. Quantitative research strategy deals with </w:t>
      </w:r>
      <w:r w:rsidR="00AA040D" w:rsidRPr="00B86433">
        <w:rPr>
          <w:rFonts w:ascii="Times New Roman" w:hAnsi="Times New Roman" w:cs="Times New Roman"/>
          <w:sz w:val="24"/>
          <w:szCs w:val="24"/>
        </w:rPr>
        <w:t>the</w:t>
      </w:r>
      <w:r w:rsidRPr="00B86433">
        <w:rPr>
          <w:rFonts w:ascii="Times New Roman" w:hAnsi="Times New Roman" w:cs="Times New Roman"/>
          <w:sz w:val="24"/>
          <w:szCs w:val="24"/>
        </w:rPr>
        <w:t xml:space="preserve"> numbers and values considering </w:t>
      </w:r>
      <w:r w:rsidR="00E62397" w:rsidRPr="00B86433">
        <w:rPr>
          <w:rFonts w:ascii="Times New Roman" w:hAnsi="Times New Roman" w:cs="Times New Roman"/>
          <w:sz w:val="24"/>
          <w:szCs w:val="24"/>
        </w:rPr>
        <w:t>the</w:t>
      </w:r>
      <w:r w:rsidRPr="00B86433">
        <w:rPr>
          <w:rFonts w:ascii="Times New Roman" w:hAnsi="Times New Roman" w:cs="Times New Roman"/>
          <w:sz w:val="24"/>
          <w:szCs w:val="24"/>
        </w:rPr>
        <w:t xml:space="preserve"> process of orientation of the research. Qualitative research strategy helps in identifying the discussion and qualitative </w:t>
      </w:r>
      <w:r w:rsidRPr="00B86433">
        <w:rPr>
          <w:rFonts w:ascii="Times New Roman" w:hAnsi="Times New Roman" w:cs="Times New Roman"/>
          <w:sz w:val="24"/>
          <w:szCs w:val="24"/>
        </w:rPr>
        <w:lastRenderedPageBreak/>
        <w:t xml:space="preserve">understanding on the selected research area. Here the researcher will strongly choose </w:t>
      </w:r>
      <w:r w:rsidR="00AA040D" w:rsidRPr="00B86433">
        <w:rPr>
          <w:rFonts w:ascii="Times New Roman" w:hAnsi="Times New Roman" w:cs="Times New Roman"/>
          <w:sz w:val="24"/>
          <w:szCs w:val="24"/>
        </w:rPr>
        <w:t>both</w:t>
      </w:r>
      <w:r w:rsidRPr="00B86433">
        <w:rPr>
          <w:rFonts w:ascii="Times New Roman" w:hAnsi="Times New Roman" w:cs="Times New Roman"/>
          <w:sz w:val="24"/>
          <w:szCs w:val="24"/>
        </w:rPr>
        <w:t xml:space="preserve"> the research strategy to delineate the </w:t>
      </w:r>
      <w:r w:rsidR="00AA040D" w:rsidRPr="00B86433">
        <w:rPr>
          <w:rFonts w:ascii="Times New Roman" w:hAnsi="Times New Roman" w:cs="Times New Roman"/>
          <w:sz w:val="24"/>
          <w:szCs w:val="24"/>
        </w:rPr>
        <w:t xml:space="preserve">impact on advertising polysemy on brand management. </w:t>
      </w:r>
    </w:p>
    <w:p w:rsidR="00CE4D4D" w:rsidRPr="00B86433" w:rsidRDefault="00CF0E83" w:rsidP="00B86433">
      <w:pPr>
        <w:spacing w:line="360" w:lineRule="auto"/>
        <w:jc w:val="both"/>
        <w:rPr>
          <w:rFonts w:ascii="Times New Roman" w:hAnsi="Times New Roman" w:cs="Times New Roman"/>
          <w:b/>
          <w:sz w:val="24"/>
          <w:szCs w:val="24"/>
        </w:rPr>
      </w:pPr>
      <w:r w:rsidRPr="00B86433">
        <w:rPr>
          <w:rFonts w:ascii="Times New Roman" w:hAnsi="Times New Roman" w:cs="Times New Roman"/>
          <w:b/>
          <w:sz w:val="24"/>
          <w:szCs w:val="24"/>
        </w:rPr>
        <w:t>Data Collection Process</w:t>
      </w:r>
    </w:p>
    <w:p w:rsidR="00AA040D" w:rsidRPr="00B86433" w:rsidRDefault="00AA040D"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In order to presume the quantitative analysis, the researcher will </w:t>
      </w:r>
      <w:r w:rsidR="00D56F7A" w:rsidRPr="00B86433">
        <w:rPr>
          <w:rFonts w:ascii="Times New Roman" w:hAnsi="Times New Roman" w:cs="Times New Roman"/>
          <w:sz w:val="24"/>
          <w:szCs w:val="24"/>
        </w:rPr>
        <w:t xml:space="preserve">directly imply survey process by framing </w:t>
      </w:r>
      <w:r w:rsidR="00B93DF5" w:rsidRPr="00B86433">
        <w:rPr>
          <w:rFonts w:ascii="Times New Roman" w:hAnsi="Times New Roman" w:cs="Times New Roman"/>
          <w:sz w:val="24"/>
          <w:szCs w:val="24"/>
        </w:rPr>
        <w:t>10 research</w:t>
      </w:r>
      <w:r w:rsidR="00D56F7A" w:rsidRPr="00B86433">
        <w:rPr>
          <w:rFonts w:ascii="Times New Roman" w:hAnsi="Times New Roman" w:cs="Times New Roman"/>
          <w:sz w:val="24"/>
          <w:szCs w:val="24"/>
        </w:rPr>
        <w:t xml:space="preserve"> question</w:t>
      </w:r>
      <w:r w:rsidR="00B93DF5" w:rsidRPr="00B86433">
        <w:rPr>
          <w:rFonts w:ascii="Times New Roman" w:hAnsi="Times New Roman" w:cs="Times New Roman"/>
          <w:sz w:val="24"/>
          <w:szCs w:val="24"/>
        </w:rPr>
        <w:t>s</w:t>
      </w:r>
      <w:r w:rsidR="0076054E" w:rsidRPr="00B86433">
        <w:rPr>
          <w:rFonts w:ascii="Times New Roman" w:hAnsi="Times New Roman" w:cs="Times New Roman"/>
          <w:sz w:val="24"/>
          <w:szCs w:val="24"/>
        </w:rPr>
        <w:t xml:space="preserve"> for the</w:t>
      </w:r>
      <w:r w:rsidR="00D56F7A" w:rsidRPr="00B86433">
        <w:rPr>
          <w:rFonts w:ascii="Times New Roman" w:hAnsi="Times New Roman" w:cs="Times New Roman"/>
          <w:sz w:val="24"/>
          <w:szCs w:val="24"/>
        </w:rPr>
        <w:t xml:space="preserve"> selected participants that </w:t>
      </w:r>
      <w:r w:rsidR="0076054E" w:rsidRPr="00B86433">
        <w:rPr>
          <w:rFonts w:ascii="Times New Roman" w:hAnsi="Times New Roman" w:cs="Times New Roman"/>
          <w:sz w:val="24"/>
          <w:szCs w:val="24"/>
        </w:rPr>
        <w:t>are generally</w:t>
      </w:r>
      <w:r w:rsidR="00D56F7A" w:rsidRPr="00B86433">
        <w:rPr>
          <w:rFonts w:ascii="Times New Roman" w:hAnsi="Times New Roman" w:cs="Times New Roman"/>
          <w:sz w:val="24"/>
          <w:szCs w:val="24"/>
        </w:rPr>
        <w:t xml:space="preserve"> executive</w:t>
      </w:r>
      <w:r w:rsidR="0076054E" w:rsidRPr="00B86433">
        <w:rPr>
          <w:rFonts w:ascii="Times New Roman" w:hAnsi="Times New Roman" w:cs="Times New Roman"/>
          <w:sz w:val="24"/>
          <w:szCs w:val="24"/>
        </w:rPr>
        <w:t>s</w:t>
      </w:r>
      <w:r w:rsidR="00D56F7A" w:rsidRPr="00B86433">
        <w:rPr>
          <w:rFonts w:ascii="Times New Roman" w:hAnsi="Times New Roman" w:cs="Times New Roman"/>
          <w:sz w:val="24"/>
          <w:szCs w:val="24"/>
        </w:rPr>
        <w:t xml:space="preserve">, managers </w:t>
      </w:r>
      <w:r w:rsidR="0076054E" w:rsidRPr="00B86433">
        <w:rPr>
          <w:rFonts w:ascii="Times New Roman" w:hAnsi="Times New Roman" w:cs="Times New Roman"/>
          <w:sz w:val="24"/>
          <w:szCs w:val="24"/>
        </w:rPr>
        <w:t xml:space="preserve">of different organization </w:t>
      </w:r>
      <w:r w:rsidR="004851BF" w:rsidRPr="00B86433">
        <w:rPr>
          <w:rFonts w:ascii="Times New Roman" w:hAnsi="Times New Roman" w:cs="Times New Roman"/>
          <w:sz w:val="24"/>
          <w:szCs w:val="24"/>
        </w:rPr>
        <w:t xml:space="preserve">engaged in advertising polysemy on brand management. </w:t>
      </w:r>
      <w:r w:rsidR="00622109" w:rsidRPr="00B86433">
        <w:rPr>
          <w:rFonts w:ascii="Times New Roman" w:hAnsi="Times New Roman" w:cs="Times New Roman"/>
          <w:sz w:val="24"/>
          <w:szCs w:val="24"/>
        </w:rPr>
        <w:t>The entire responses of these selected participants that will be 50 in numbers</w:t>
      </w:r>
      <w:r w:rsidR="006B7A43" w:rsidRPr="00B86433">
        <w:rPr>
          <w:rFonts w:ascii="Times New Roman" w:hAnsi="Times New Roman" w:cs="Times New Roman"/>
          <w:sz w:val="24"/>
          <w:szCs w:val="24"/>
        </w:rPr>
        <w:t xml:space="preserve"> and thus by providing them survey questionnaires the data are collected</w:t>
      </w:r>
      <w:r w:rsidR="00622109" w:rsidRPr="00B86433">
        <w:rPr>
          <w:rFonts w:ascii="Times New Roman" w:hAnsi="Times New Roman" w:cs="Times New Roman"/>
          <w:sz w:val="24"/>
          <w:szCs w:val="24"/>
        </w:rPr>
        <w:t xml:space="preserve">. Qualitative </w:t>
      </w:r>
      <w:r w:rsidR="006B7A43" w:rsidRPr="00B86433">
        <w:rPr>
          <w:rFonts w:ascii="Times New Roman" w:hAnsi="Times New Roman" w:cs="Times New Roman"/>
          <w:sz w:val="24"/>
          <w:szCs w:val="24"/>
        </w:rPr>
        <w:t>data</w:t>
      </w:r>
      <w:r w:rsidR="00622109" w:rsidRPr="00B86433">
        <w:rPr>
          <w:rFonts w:ascii="Times New Roman" w:hAnsi="Times New Roman" w:cs="Times New Roman"/>
          <w:sz w:val="24"/>
          <w:szCs w:val="24"/>
        </w:rPr>
        <w:t xml:space="preserve"> will be identified through evaluating secondary sources </w:t>
      </w:r>
      <w:r w:rsidR="00CD0A7B" w:rsidRPr="00B86433">
        <w:rPr>
          <w:rFonts w:ascii="Times New Roman" w:hAnsi="Times New Roman" w:cs="Times New Roman"/>
          <w:sz w:val="24"/>
          <w:szCs w:val="24"/>
        </w:rPr>
        <w:t>perceived by other research scholars with the help of peer previewed articles and information</w:t>
      </w:r>
      <w:r w:rsidR="00B86433" w:rsidRPr="00B86433">
        <w:rPr>
          <w:rFonts w:ascii="Times New Roman" w:hAnsi="Times New Roman" w:cs="Times New Roman"/>
          <w:color w:val="222222"/>
          <w:sz w:val="24"/>
          <w:szCs w:val="24"/>
          <w:shd w:val="clear" w:color="auto" w:fill="FFFFFF"/>
        </w:rPr>
        <w:t xml:space="preserve"> </w:t>
      </w:r>
      <w:r w:rsidR="00B86433">
        <w:rPr>
          <w:rFonts w:ascii="Times New Roman" w:hAnsi="Times New Roman" w:cs="Times New Roman"/>
          <w:color w:val="222222"/>
          <w:sz w:val="24"/>
          <w:szCs w:val="24"/>
          <w:shd w:val="clear" w:color="auto" w:fill="FFFFFF"/>
        </w:rPr>
        <w:t>(</w:t>
      </w:r>
      <w:r w:rsidR="00B86433" w:rsidRPr="00B86433">
        <w:rPr>
          <w:rFonts w:ascii="Times New Roman" w:hAnsi="Times New Roman" w:cs="Times New Roman"/>
          <w:color w:val="222222"/>
          <w:sz w:val="24"/>
          <w:szCs w:val="24"/>
          <w:shd w:val="clear" w:color="auto" w:fill="FFFFFF"/>
        </w:rPr>
        <w:t>Flick, 2015)</w:t>
      </w:r>
      <w:r w:rsidR="00CD0A7B" w:rsidRPr="00B86433">
        <w:rPr>
          <w:rFonts w:ascii="Times New Roman" w:hAnsi="Times New Roman" w:cs="Times New Roman"/>
          <w:sz w:val="24"/>
          <w:szCs w:val="24"/>
        </w:rPr>
        <w:t xml:space="preserve">. </w:t>
      </w:r>
    </w:p>
    <w:p w:rsidR="00CF0E83" w:rsidRPr="00B86433" w:rsidRDefault="00CF0E83" w:rsidP="00B86433">
      <w:pPr>
        <w:spacing w:line="360" w:lineRule="auto"/>
        <w:jc w:val="both"/>
        <w:rPr>
          <w:rFonts w:ascii="Times New Roman" w:hAnsi="Times New Roman" w:cs="Times New Roman"/>
          <w:b/>
          <w:sz w:val="24"/>
          <w:szCs w:val="24"/>
        </w:rPr>
      </w:pPr>
      <w:r w:rsidRPr="00B86433">
        <w:rPr>
          <w:rFonts w:ascii="Times New Roman" w:hAnsi="Times New Roman" w:cs="Times New Roman"/>
          <w:b/>
          <w:sz w:val="24"/>
          <w:szCs w:val="24"/>
        </w:rPr>
        <w:t>Ethical Consideration</w:t>
      </w:r>
    </w:p>
    <w:p w:rsidR="003D3AE4" w:rsidRPr="00B86433" w:rsidRDefault="003D3AE4"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The data collected from the entire research should be authentic and from proper resources. The researcher shall take valid permission to the respective participants at </w:t>
      </w:r>
      <w:r w:rsidR="0052158C" w:rsidRPr="00B86433">
        <w:rPr>
          <w:rFonts w:ascii="Times New Roman" w:hAnsi="Times New Roman" w:cs="Times New Roman"/>
          <w:sz w:val="24"/>
          <w:szCs w:val="24"/>
        </w:rPr>
        <w:t>the</w:t>
      </w:r>
      <w:r w:rsidRPr="00B86433">
        <w:rPr>
          <w:rFonts w:ascii="Times New Roman" w:hAnsi="Times New Roman" w:cs="Times New Roman"/>
          <w:sz w:val="24"/>
          <w:szCs w:val="24"/>
        </w:rPr>
        <w:t xml:space="preserve"> time of survey by maintaining data protection act</w:t>
      </w:r>
      <w:r w:rsidR="0052158C" w:rsidRPr="00B86433">
        <w:rPr>
          <w:rFonts w:ascii="Times New Roman" w:hAnsi="Times New Roman" w:cs="Times New Roman"/>
          <w:sz w:val="24"/>
          <w:szCs w:val="24"/>
        </w:rPr>
        <w:t xml:space="preserve">. </w:t>
      </w:r>
    </w:p>
    <w:p w:rsidR="00CF0E83" w:rsidRPr="00B86433" w:rsidRDefault="00CF0E83" w:rsidP="00B86433">
      <w:pPr>
        <w:spacing w:line="360" w:lineRule="auto"/>
        <w:jc w:val="both"/>
        <w:rPr>
          <w:rFonts w:ascii="Times New Roman" w:hAnsi="Times New Roman" w:cs="Times New Roman"/>
          <w:b/>
          <w:sz w:val="24"/>
          <w:szCs w:val="24"/>
        </w:rPr>
      </w:pPr>
      <w:r w:rsidRPr="00B86433">
        <w:rPr>
          <w:rFonts w:ascii="Times New Roman" w:hAnsi="Times New Roman" w:cs="Times New Roman"/>
          <w:b/>
          <w:sz w:val="24"/>
          <w:szCs w:val="24"/>
        </w:rPr>
        <w:t xml:space="preserve">Data </w:t>
      </w:r>
      <w:r w:rsidR="00CD0A7B" w:rsidRPr="00B86433">
        <w:rPr>
          <w:rFonts w:ascii="Times New Roman" w:hAnsi="Times New Roman" w:cs="Times New Roman"/>
          <w:b/>
          <w:sz w:val="24"/>
          <w:szCs w:val="24"/>
        </w:rPr>
        <w:t>Analysis</w:t>
      </w:r>
      <w:r w:rsidR="009D2038" w:rsidRPr="00B86433">
        <w:rPr>
          <w:rFonts w:ascii="Times New Roman" w:hAnsi="Times New Roman" w:cs="Times New Roman"/>
          <w:b/>
          <w:sz w:val="24"/>
          <w:szCs w:val="24"/>
        </w:rPr>
        <w:t xml:space="preserve"> and Expected outcomes</w:t>
      </w:r>
    </w:p>
    <w:p w:rsidR="00CD0A7B" w:rsidRPr="00B86433" w:rsidRDefault="00CD0A7B"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 xml:space="preserve">The entire responses of these selected participants that will be 50 in numbers will be analyzed through statistical software MS Excel in order to </w:t>
      </w:r>
      <w:r w:rsidR="00FF6F52" w:rsidRPr="00B86433">
        <w:rPr>
          <w:rFonts w:ascii="Times New Roman" w:hAnsi="Times New Roman" w:cs="Times New Roman"/>
          <w:sz w:val="24"/>
          <w:szCs w:val="24"/>
        </w:rPr>
        <w:t xml:space="preserve">achieve proper </w:t>
      </w:r>
      <w:r w:rsidRPr="00B86433">
        <w:rPr>
          <w:rFonts w:ascii="Times New Roman" w:hAnsi="Times New Roman" w:cs="Times New Roman"/>
          <w:sz w:val="24"/>
          <w:szCs w:val="24"/>
        </w:rPr>
        <w:t>fact</w:t>
      </w:r>
      <w:r w:rsidR="00FF6F52" w:rsidRPr="00B86433">
        <w:rPr>
          <w:rFonts w:ascii="Times New Roman" w:hAnsi="Times New Roman" w:cs="Times New Roman"/>
          <w:sz w:val="24"/>
          <w:szCs w:val="24"/>
        </w:rPr>
        <w:t xml:space="preserve"> and</w:t>
      </w:r>
      <w:r w:rsidRPr="00B86433">
        <w:rPr>
          <w:rFonts w:ascii="Times New Roman" w:hAnsi="Times New Roman" w:cs="Times New Roman"/>
          <w:sz w:val="24"/>
          <w:szCs w:val="24"/>
        </w:rPr>
        <w:t xml:space="preserve"> outcomes. Qualitative analysis will be identified through evaluating secondary sources perceived by other research scholars with the help of peer previewed articles and information. </w:t>
      </w:r>
    </w:p>
    <w:p w:rsidR="00CF0E83" w:rsidRPr="00B86433" w:rsidRDefault="009D2038" w:rsidP="00B86433">
      <w:pPr>
        <w:pStyle w:val="Heading1"/>
        <w:spacing w:line="360" w:lineRule="auto"/>
        <w:jc w:val="both"/>
        <w:rPr>
          <w:rFonts w:ascii="Times New Roman" w:hAnsi="Times New Roman" w:cs="Times New Roman"/>
          <w:sz w:val="24"/>
          <w:szCs w:val="24"/>
        </w:rPr>
      </w:pPr>
      <w:bookmarkStart w:id="9" w:name="_Toc1009045"/>
      <w:r w:rsidRPr="00B86433">
        <w:rPr>
          <w:rFonts w:ascii="Times New Roman" w:hAnsi="Times New Roman" w:cs="Times New Roman"/>
          <w:sz w:val="24"/>
          <w:szCs w:val="24"/>
        </w:rPr>
        <w:t xml:space="preserve">4. </w:t>
      </w:r>
      <w:r w:rsidR="00CF0E83" w:rsidRPr="00B86433">
        <w:rPr>
          <w:rFonts w:ascii="Times New Roman" w:hAnsi="Times New Roman" w:cs="Times New Roman"/>
          <w:sz w:val="24"/>
          <w:szCs w:val="24"/>
        </w:rPr>
        <w:t>Research Timeline</w:t>
      </w:r>
      <w:bookmarkEnd w:id="9"/>
    </w:p>
    <w:p w:rsidR="00CE4D4D" w:rsidRPr="00B86433" w:rsidRDefault="009D2038"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The entire research will be identified through following the time period identified below:</w:t>
      </w:r>
    </w:p>
    <w:tbl>
      <w:tblPr>
        <w:tblStyle w:val="TableGrid"/>
        <w:tblW w:w="0" w:type="auto"/>
        <w:tblLook w:val="04A0" w:firstRow="1" w:lastRow="0" w:firstColumn="1" w:lastColumn="0" w:noHBand="0" w:noVBand="1"/>
      </w:tblPr>
      <w:tblGrid>
        <w:gridCol w:w="1909"/>
        <w:gridCol w:w="861"/>
        <w:gridCol w:w="808"/>
        <w:gridCol w:w="808"/>
        <w:gridCol w:w="808"/>
        <w:gridCol w:w="808"/>
        <w:gridCol w:w="808"/>
        <w:gridCol w:w="808"/>
        <w:gridCol w:w="808"/>
        <w:gridCol w:w="809"/>
      </w:tblGrid>
      <w:tr w:rsidR="00D1329A" w:rsidRPr="00B86433" w:rsidTr="00B86433">
        <w:trPr>
          <w:trHeight w:val="475"/>
        </w:trPr>
        <w:tc>
          <w:tcPr>
            <w:tcW w:w="1782" w:type="dxa"/>
          </w:tcPr>
          <w:p w:rsidR="00D1329A" w:rsidRPr="00B86433" w:rsidRDefault="00D1329A" w:rsidP="00B86433">
            <w:pPr>
              <w:spacing w:after="200" w:line="360" w:lineRule="auto"/>
              <w:jc w:val="both"/>
              <w:rPr>
                <w:rFonts w:ascii="Times New Roman" w:hAnsi="Times New Roman" w:cs="Times New Roman"/>
                <w:sz w:val="24"/>
                <w:szCs w:val="24"/>
              </w:rPr>
            </w:pPr>
            <w:r w:rsidRPr="00B86433">
              <w:rPr>
                <w:rFonts w:ascii="Times New Roman" w:hAnsi="Times New Roman" w:cs="Times New Roman"/>
                <w:sz w:val="24"/>
                <w:szCs w:val="24"/>
              </w:rPr>
              <w:t>Activities</w:t>
            </w:r>
          </w:p>
        </w:tc>
        <w:tc>
          <w:tcPr>
            <w:tcW w:w="7326" w:type="dxa"/>
            <w:gridSpan w:val="9"/>
          </w:tcPr>
          <w:p w:rsidR="00D1329A"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Duration</w:t>
            </w:r>
          </w:p>
        </w:tc>
      </w:tr>
      <w:tr w:rsidR="00B86433" w:rsidRPr="00B86433" w:rsidTr="00B86433">
        <w:trPr>
          <w:trHeight w:val="949"/>
        </w:trPr>
        <w:tc>
          <w:tcPr>
            <w:tcW w:w="1782" w:type="dxa"/>
          </w:tcPr>
          <w:p w:rsidR="009D2038" w:rsidRPr="00B86433" w:rsidRDefault="009D2038" w:rsidP="00B86433">
            <w:pPr>
              <w:spacing w:line="360" w:lineRule="auto"/>
              <w:jc w:val="both"/>
              <w:rPr>
                <w:rFonts w:ascii="Times New Roman" w:hAnsi="Times New Roman" w:cs="Times New Roman"/>
                <w:sz w:val="24"/>
                <w:szCs w:val="24"/>
              </w:rPr>
            </w:pPr>
          </w:p>
        </w:tc>
        <w:tc>
          <w:tcPr>
            <w:tcW w:w="861"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Week 1</w:t>
            </w:r>
          </w:p>
        </w:tc>
        <w:tc>
          <w:tcPr>
            <w:tcW w:w="808"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Week 2</w:t>
            </w:r>
          </w:p>
        </w:tc>
        <w:tc>
          <w:tcPr>
            <w:tcW w:w="808"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Week 3</w:t>
            </w:r>
          </w:p>
        </w:tc>
        <w:tc>
          <w:tcPr>
            <w:tcW w:w="808"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Week 4</w:t>
            </w:r>
          </w:p>
        </w:tc>
        <w:tc>
          <w:tcPr>
            <w:tcW w:w="808"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Week 5</w:t>
            </w:r>
          </w:p>
        </w:tc>
        <w:tc>
          <w:tcPr>
            <w:tcW w:w="808"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Week 6</w:t>
            </w:r>
          </w:p>
        </w:tc>
        <w:tc>
          <w:tcPr>
            <w:tcW w:w="808"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Week 7</w:t>
            </w:r>
          </w:p>
        </w:tc>
        <w:tc>
          <w:tcPr>
            <w:tcW w:w="808"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Week 8</w:t>
            </w:r>
          </w:p>
        </w:tc>
        <w:tc>
          <w:tcPr>
            <w:tcW w:w="808"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Week 9</w:t>
            </w:r>
          </w:p>
        </w:tc>
      </w:tr>
      <w:tr w:rsidR="00B86433" w:rsidRPr="00B86433" w:rsidTr="00B86433">
        <w:trPr>
          <w:trHeight w:val="445"/>
        </w:trPr>
        <w:tc>
          <w:tcPr>
            <w:tcW w:w="1782"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Introduction</w:t>
            </w:r>
          </w:p>
        </w:tc>
        <w:tc>
          <w:tcPr>
            <w:tcW w:w="861" w:type="dxa"/>
            <w:shd w:val="clear" w:color="auto" w:fill="F2DBDB" w:themeFill="accent2" w:themeFillTint="33"/>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r>
      <w:tr w:rsidR="00B86433" w:rsidRPr="00B86433" w:rsidTr="00B86433">
        <w:trPr>
          <w:trHeight w:val="445"/>
        </w:trPr>
        <w:tc>
          <w:tcPr>
            <w:tcW w:w="1782"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Literature Review</w:t>
            </w:r>
          </w:p>
        </w:tc>
        <w:tc>
          <w:tcPr>
            <w:tcW w:w="861"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shd w:val="clear" w:color="auto" w:fill="F2DBDB" w:themeFill="accent2" w:themeFillTint="33"/>
          </w:tcPr>
          <w:p w:rsidR="009D2038" w:rsidRPr="00B86433" w:rsidRDefault="009D2038" w:rsidP="00B86433">
            <w:pPr>
              <w:spacing w:line="360" w:lineRule="auto"/>
              <w:jc w:val="both"/>
              <w:rPr>
                <w:rFonts w:ascii="Times New Roman" w:hAnsi="Times New Roman" w:cs="Times New Roman"/>
                <w:sz w:val="24"/>
                <w:szCs w:val="24"/>
              </w:rPr>
            </w:pPr>
          </w:p>
        </w:tc>
        <w:tc>
          <w:tcPr>
            <w:tcW w:w="808" w:type="dxa"/>
            <w:shd w:val="clear" w:color="auto" w:fill="F2DBDB" w:themeFill="accent2" w:themeFillTint="33"/>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r>
      <w:tr w:rsidR="00B86433" w:rsidRPr="00B86433" w:rsidTr="00B86433">
        <w:trPr>
          <w:trHeight w:val="445"/>
        </w:trPr>
        <w:tc>
          <w:tcPr>
            <w:tcW w:w="1782"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Methodology</w:t>
            </w:r>
          </w:p>
        </w:tc>
        <w:tc>
          <w:tcPr>
            <w:tcW w:w="861"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shd w:val="clear" w:color="auto" w:fill="F2DBDB" w:themeFill="accent2" w:themeFillTint="33"/>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r>
      <w:tr w:rsidR="00B86433" w:rsidRPr="00B86433" w:rsidTr="00B86433">
        <w:trPr>
          <w:trHeight w:val="445"/>
        </w:trPr>
        <w:tc>
          <w:tcPr>
            <w:tcW w:w="1782"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lastRenderedPageBreak/>
              <w:t>Data Analysis</w:t>
            </w:r>
          </w:p>
        </w:tc>
        <w:tc>
          <w:tcPr>
            <w:tcW w:w="861"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shd w:val="clear" w:color="auto" w:fill="F2DBDB" w:themeFill="accent2" w:themeFillTint="33"/>
          </w:tcPr>
          <w:p w:rsidR="009D2038" w:rsidRPr="00B86433" w:rsidRDefault="009D2038" w:rsidP="00B86433">
            <w:pPr>
              <w:spacing w:line="360" w:lineRule="auto"/>
              <w:jc w:val="both"/>
              <w:rPr>
                <w:rFonts w:ascii="Times New Roman" w:hAnsi="Times New Roman" w:cs="Times New Roman"/>
                <w:sz w:val="24"/>
                <w:szCs w:val="24"/>
              </w:rPr>
            </w:pPr>
          </w:p>
        </w:tc>
        <w:tc>
          <w:tcPr>
            <w:tcW w:w="808" w:type="dxa"/>
            <w:shd w:val="clear" w:color="auto" w:fill="F2DBDB" w:themeFill="accent2" w:themeFillTint="33"/>
          </w:tcPr>
          <w:p w:rsidR="009D2038" w:rsidRPr="00B86433" w:rsidRDefault="009D2038" w:rsidP="00B86433">
            <w:pPr>
              <w:spacing w:line="360" w:lineRule="auto"/>
              <w:jc w:val="both"/>
              <w:rPr>
                <w:rFonts w:ascii="Times New Roman" w:hAnsi="Times New Roman" w:cs="Times New Roman"/>
                <w:sz w:val="24"/>
                <w:szCs w:val="24"/>
              </w:rPr>
            </w:pPr>
          </w:p>
        </w:tc>
        <w:tc>
          <w:tcPr>
            <w:tcW w:w="808" w:type="dxa"/>
            <w:shd w:val="clear" w:color="auto" w:fill="F2DBDB" w:themeFill="accent2" w:themeFillTint="33"/>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r>
      <w:tr w:rsidR="00B86433" w:rsidRPr="00B86433" w:rsidTr="00B86433">
        <w:trPr>
          <w:trHeight w:val="475"/>
        </w:trPr>
        <w:tc>
          <w:tcPr>
            <w:tcW w:w="1782"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Conclusion</w:t>
            </w:r>
          </w:p>
        </w:tc>
        <w:tc>
          <w:tcPr>
            <w:tcW w:w="861"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shd w:val="clear" w:color="auto" w:fill="F2DBDB" w:themeFill="accent2" w:themeFillTint="33"/>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r>
      <w:tr w:rsidR="00B86433" w:rsidRPr="00B86433" w:rsidTr="00B86433">
        <w:trPr>
          <w:trHeight w:val="475"/>
        </w:trPr>
        <w:tc>
          <w:tcPr>
            <w:tcW w:w="1782" w:type="dxa"/>
          </w:tcPr>
          <w:p w:rsidR="009D2038" w:rsidRPr="00B86433" w:rsidRDefault="00D1329A" w:rsidP="00B86433">
            <w:pPr>
              <w:spacing w:line="360" w:lineRule="auto"/>
              <w:jc w:val="both"/>
              <w:rPr>
                <w:rFonts w:ascii="Times New Roman" w:hAnsi="Times New Roman" w:cs="Times New Roman"/>
                <w:sz w:val="24"/>
                <w:szCs w:val="24"/>
              </w:rPr>
            </w:pPr>
            <w:r w:rsidRPr="00B86433">
              <w:rPr>
                <w:rFonts w:ascii="Times New Roman" w:hAnsi="Times New Roman" w:cs="Times New Roman"/>
                <w:sz w:val="24"/>
                <w:szCs w:val="24"/>
              </w:rPr>
              <w:t>Recommendation</w:t>
            </w:r>
          </w:p>
        </w:tc>
        <w:tc>
          <w:tcPr>
            <w:tcW w:w="861"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tcPr>
          <w:p w:rsidR="009D2038" w:rsidRPr="00B86433" w:rsidRDefault="009D2038" w:rsidP="00B86433">
            <w:pPr>
              <w:spacing w:line="360" w:lineRule="auto"/>
              <w:jc w:val="both"/>
              <w:rPr>
                <w:rFonts w:ascii="Times New Roman" w:hAnsi="Times New Roman" w:cs="Times New Roman"/>
                <w:sz w:val="24"/>
                <w:szCs w:val="24"/>
              </w:rPr>
            </w:pPr>
          </w:p>
        </w:tc>
        <w:tc>
          <w:tcPr>
            <w:tcW w:w="808" w:type="dxa"/>
            <w:shd w:val="clear" w:color="auto" w:fill="F2DBDB" w:themeFill="accent2" w:themeFillTint="33"/>
          </w:tcPr>
          <w:p w:rsidR="009D2038" w:rsidRPr="00B86433" w:rsidRDefault="009D2038" w:rsidP="00B86433">
            <w:pPr>
              <w:spacing w:line="360" w:lineRule="auto"/>
              <w:jc w:val="both"/>
              <w:rPr>
                <w:rFonts w:ascii="Times New Roman" w:hAnsi="Times New Roman" w:cs="Times New Roman"/>
                <w:sz w:val="24"/>
                <w:szCs w:val="24"/>
              </w:rPr>
            </w:pPr>
          </w:p>
        </w:tc>
      </w:tr>
    </w:tbl>
    <w:p w:rsidR="009D2038" w:rsidRPr="00B86433" w:rsidRDefault="009D2038" w:rsidP="00B86433">
      <w:pPr>
        <w:spacing w:line="360" w:lineRule="auto"/>
        <w:jc w:val="both"/>
        <w:rPr>
          <w:rFonts w:ascii="Times New Roman" w:hAnsi="Times New Roman" w:cs="Times New Roman"/>
          <w:sz w:val="24"/>
          <w:szCs w:val="24"/>
        </w:rPr>
      </w:pPr>
    </w:p>
    <w:p w:rsidR="002D55E4" w:rsidRPr="00B86433" w:rsidRDefault="002D55E4" w:rsidP="00B86433">
      <w:pPr>
        <w:spacing w:line="360" w:lineRule="auto"/>
        <w:jc w:val="both"/>
        <w:rPr>
          <w:rFonts w:ascii="Times New Roman" w:eastAsiaTheme="majorEastAsia" w:hAnsi="Times New Roman" w:cs="Times New Roman"/>
          <w:b/>
          <w:bCs/>
          <w:color w:val="365F91" w:themeColor="accent1" w:themeShade="BF"/>
          <w:sz w:val="24"/>
          <w:szCs w:val="24"/>
        </w:rPr>
      </w:pPr>
      <w:r w:rsidRPr="00B86433">
        <w:rPr>
          <w:rFonts w:ascii="Times New Roman" w:hAnsi="Times New Roman" w:cs="Times New Roman"/>
          <w:sz w:val="24"/>
          <w:szCs w:val="24"/>
        </w:rPr>
        <w:br w:type="page"/>
      </w:r>
    </w:p>
    <w:p w:rsidR="002D55E4" w:rsidRPr="00B86433" w:rsidRDefault="002D55E4" w:rsidP="00B86433">
      <w:pPr>
        <w:pStyle w:val="Heading1"/>
        <w:spacing w:line="360" w:lineRule="auto"/>
        <w:jc w:val="both"/>
        <w:rPr>
          <w:rFonts w:ascii="Times New Roman" w:hAnsi="Times New Roman" w:cs="Times New Roman"/>
          <w:sz w:val="24"/>
          <w:szCs w:val="24"/>
        </w:rPr>
      </w:pPr>
      <w:bookmarkStart w:id="10" w:name="_Toc1009046"/>
      <w:r w:rsidRPr="00B86433">
        <w:rPr>
          <w:rFonts w:ascii="Times New Roman" w:hAnsi="Times New Roman" w:cs="Times New Roman"/>
          <w:sz w:val="24"/>
          <w:szCs w:val="24"/>
        </w:rPr>
        <w:lastRenderedPageBreak/>
        <w:t>References</w:t>
      </w:r>
      <w:bookmarkEnd w:id="10"/>
    </w:p>
    <w:p w:rsidR="00B86433" w:rsidRP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t>Abbas, R. (2018). Purposeful Polysemy in Marketing Communication: Ethical Implications and Policy Challenges.</w:t>
      </w:r>
    </w:p>
    <w:p w:rsidR="00B86433" w:rsidRP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t>Arora, A. S., Wu, J., &amp; Brown III, U. J. (2015). Do Stereotypes Ignite Polysemy and Strengthen Consumer-Based Brand Equity?. </w:t>
      </w:r>
      <w:r w:rsidRPr="00B86433">
        <w:rPr>
          <w:rFonts w:ascii="Times New Roman" w:hAnsi="Times New Roman" w:cs="Times New Roman"/>
          <w:i/>
          <w:iCs/>
          <w:color w:val="222222"/>
          <w:sz w:val="24"/>
          <w:szCs w:val="24"/>
          <w:shd w:val="clear" w:color="auto" w:fill="FFFFFF"/>
        </w:rPr>
        <w:t>Journal of Promotion Management</w:t>
      </w:r>
      <w:r w:rsidRPr="00B86433">
        <w:rPr>
          <w:rFonts w:ascii="Times New Roman" w:hAnsi="Times New Roman" w:cs="Times New Roman"/>
          <w:color w:val="222222"/>
          <w:sz w:val="24"/>
          <w:szCs w:val="24"/>
          <w:shd w:val="clear" w:color="auto" w:fill="FFFFFF"/>
        </w:rPr>
        <w:t>, </w:t>
      </w:r>
      <w:r w:rsidRPr="00B86433">
        <w:rPr>
          <w:rFonts w:ascii="Times New Roman" w:hAnsi="Times New Roman" w:cs="Times New Roman"/>
          <w:i/>
          <w:iCs/>
          <w:color w:val="222222"/>
          <w:sz w:val="24"/>
          <w:szCs w:val="24"/>
          <w:shd w:val="clear" w:color="auto" w:fill="FFFFFF"/>
        </w:rPr>
        <w:t>21</w:t>
      </w:r>
      <w:r w:rsidRPr="00B86433">
        <w:rPr>
          <w:rFonts w:ascii="Times New Roman" w:hAnsi="Times New Roman" w:cs="Times New Roman"/>
          <w:color w:val="222222"/>
          <w:sz w:val="24"/>
          <w:szCs w:val="24"/>
          <w:shd w:val="clear" w:color="auto" w:fill="FFFFFF"/>
        </w:rPr>
        <w:t>(5), 531-547.</w:t>
      </w:r>
    </w:p>
    <w:p w:rsidR="00B86433" w:rsidRP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t>Brown III, U. J., Arora, A. S., &amp; Arora, A. (2015). Measuring the effects of advertising polysemy on branding. In </w:t>
      </w:r>
      <w:r w:rsidRPr="00B86433">
        <w:rPr>
          <w:rFonts w:ascii="Times New Roman" w:hAnsi="Times New Roman" w:cs="Times New Roman"/>
          <w:i/>
          <w:iCs/>
          <w:color w:val="222222"/>
          <w:sz w:val="24"/>
          <w:szCs w:val="24"/>
          <w:shd w:val="clear" w:color="auto" w:fill="FFFFFF"/>
        </w:rPr>
        <w:t>Marketing and Consumer Behavior: Concepts, Methodologies, Tools, and Applications</w:t>
      </w:r>
      <w:r w:rsidRPr="00B86433">
        <w:rPr>
          <w:rFonts w:ascii="Times New Roman" w:hAnsi="Times New Roman" w:cs="Times New Roman"/>
          <w:color w:val="222222"/>
          <w:sz w:val="24"/>
          <w:szCs w:val="24"/>
          <w:shd w:val="clear" w:color="auto" w:fill="FFFFFF"/>
        </w:rPr>
        <w:t> (pp. 44-66). IGI Global.</w:t>
      </w:r>
    </w:p>
    <w:p w:rsidR="00B86433" w:rsidRP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t>Chang, C. T., &amp; Tung, M. H. (2016). Intergenerational appeal in advertising: impacts of brand–gender extension and brand history. </w:t>
      </w:r>
      <w:r w:rsidRPr="00B86433">
        <w:rPr>
          <w:rFonts w:ascii="Times New Roman" w:hAnsi="Times New Roman" w:cs="Times New Roman"/>
          <w:i/>
          <w:iCs/>
          <w:color w:val="222222"/>
          <w:sz w:val="24"/>
          <w:szCs w:val="24"/>
          <w:shd w:val="clear" w:color="auto" w:fill="FFFFFF"/>
        </w:rPr>
        <w:t>International Journal of Advertising</w:t>
      </w:r>
      <w:r w:rsidRPr="00B86433">
        <w:rPr>
          <w:rFonts w:ascii="Times New Roman" w:hAnsi="Times New Roman" w:cs="Times New Roman"/>
          <w:color w:val="222222"/>
          <w:sz w:val="24"/>
          <w:szCs w:val="24"/>
          <w:shd w:val="clear" w:color="auto" w:fill="FFFFFF"/>
        </w:rPr>
        <w:t>, </w:t>
      </w:r>
      <w:r w:rsidRPr="00B86433">
        <w:rPr>
          <w:rFonts w:ascii="Times New Roman" w:hAnsi="Times New Roman" w:cs="Times New Roman"/>
          <w:i/>
          <w:iCs/>
          <w:color w:val="222222"/>
          <w:sz w:val="24"/>
          <w:szCs w:val="24"/>
          <w:shd w:val="clear" w:color="auto" w:fill="FFFFFF"/>
        </w:rPr>
        <w:t>35</w:t>
      </w:r>
      <w:r w:rsidRPr="00B86433">
        <w:rPr>
          <w:rFonts w:ascii="Times New Roman" w:hAnsi="Times New Roman" w:cs="Times New Roman"/>
          <w:color w:val="222222"/>
          <w:sz w:val="24"/>
          <w:szCs w:val="24"/>
          <w:shd w:val="clear" w:color="auto" w:fill="FFFFFF"/>
        </w:rPr>
        <w:t>(2), 345-361.</w:t>
      </w:r>
    </w:p>
    <w:p w:rsidR="00B86433" w:rsidRP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t>de Burgh-Woodman, H. (2018). The Assembled Advertisement and the Consumer. In </w:t>
      </w:r>
      <w:r w:rsidRPr="00B86433">
        <w:rPr>
          <w:rFonts w:ascii="Times New Roman" w:hAnsi="Times New Roman" w:cs="Times New Roman"/>
          <w:i/>
          <w:iCs/>
          <w:color w:val="222222"/>
          <w:sz w:val="24"/>
          <w:szCs w:val="24"/>
          <w:shd w:val="clear" w:color="auto" w:fill="FFFFFF"/>
        </w:rPr>
        <w:t>Advertising in Contemporary Consumer Culture</w:t>
      </w:r>
      <w:r w:rsidRPr="00B86433">
        <w:rPr>
          <w:rFonts w:ascii="Times New Roman" w:hAnsi="Times New Roman" w:cs="Times New Roman"/>
          <w:color w:val="222222"/>
          <w:sz w:val="24"/>
          <w:szCs w:val="24"/>
          <w:shd w:val="clear" w:color="auto" w:fill="FFFFFF"/>
        </w:rPr>
        <w:t> (pp. 219-237). Palgrave Macmillan, Cham.</w:t>
      </w:r>
    </w:p>
    <w:p w:rsidR="00B86433" w:rsidRPr="00B86433" w:rsidRDefault="00B86433" w:rsidP="00B86433">
      <w:pPr>
        <w:spacing w:line="360" w:lineRule="auto"/>
        <w:jc w:val="both"/>
        <w:rPr>
          <w:rFonts w:ascii="Times New Roman" w:hAnsi="Times New Roman" w:cs="Times New Roman"/>
          <w:sz w:val="24"/>
          <w:szCs w:val="24"/>
        </w:rPr>
      </w:pPr>
      <w:r w:rsidRPr="00B86433">
        <w:rPr>
          <w:rFonts w:ascii="Times New Roman" w:hAnsi="Times New Roman" w:cs="Times New Roman"/>
          <w:color w:val="222222"/>
          <w:sz w:val="24"/>
          <w:szCs w:val="24"/>
          <w:shd w:val="clear" w:color="auto" w:fill="FFFFFF"/>
        </w:rPr>
        <w:t>Dib, H., &amp; Alhaddad, A. A. (2015). Determinants of brand image in social media. </w:t>
      </w:r>
      <w:r w:rsidRPr="00B86433">
        <w:rPr>
          <w:rFonts w:ascii="Times New Roman" w:hAnsi="Times New Roman" w:cs="Times New Roman"/>
          <w:i/>
          <w:iCs/>
          <w:color w:val="222222"/>
          <w:sz w:val="24"/>
          <w:szCs w:val="24"/>
          <w:shd w:val="clear" w:color="auto" w:fill="FFFFFF"/>
        </w:rPr>
        <w:t>International Journal of e-Education, e-Business, e-Management and e-Learning</w:t>
      </w:r>
      <w:r w:rsidRPr="00B86433">
        <w:rPr>
          <w:rFonts w:ascii="Times New Roman" w:hAnsi="Times New Roman" w:cs="Times New Roman"/>
          <w:color w:val="222222"/>
          <w:sz w:val="24"/>
          <w:szCs w:val="24"/>
          <w:shd w:val="clear" w:color="auto" w:fill="FFFFFF"/>
        </w:rPr>
        <w:t>, </w:t>
      </w:r>
      <w:r w:rsidRPr="00B86433">
        <w:rPr>
          <w:rFonts w:ascii="Times New Roman" w:hAnsi="Times New Roman" w:cs="Times New Roman"/>
          <w:i/>
          <w:iCs/>
          <w:color w:val="222222"/>
          <w:sz w:val="24"/>
          <w:szCs w:val="24"/>
          <w:shd w:val="clear" w:color="auto" w:fill="FFFFFF"/>
        </w:rPr>
        <w:t>5</w:t>
      </w:r>
      <w:r w:rsidRPr="00B86433">
        <w:rPr>
          <w:rFonts w:ascii="Times New Roman" w:hAnsi="Times New Roman" w:cs="Times New Roman"/>
          <w:color w:val="222222"/>
          <w:sz w:val="24"/>
          <w:szCs w:val="24"/>
          <w:shd w:val="clear" w:color="auto" w:fill="FFFFFF"/>
        </w:rPr>
        <w:t>(4), 180.</w:t>
      </w:r>
    </w:p>
    <w:p w:rsidR="00B86433" w:rsidRP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t>Flick, U. (2015). Introducing research methodology: A beginner's guide to doing a research project. Sage.</w:t>
      </w:r>
    </w:p>
    <w:p w:rsidR="00B86433" w:rsidRP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t>Rossiter, J. R., &amp; Percy, L. (2017). Methodological guidelines for advertising research. </w:t>
      </w:r>
      <w:r w:rsidRPr="00B86433">
        <w:rPr>
          <w:rFonts w:ascii="Times New Roman" w:hAnsi="Times New Roman" w:cs="Times New Roman"/>
          <w:i/>
          <w:iCs/>
          <w:color w:val="222222"/>
          <w:sz w:val="24"/>
          <w:szCs w:val="24"/>
          <w:shd w:val="clear" w:color="auto" w:fill="FFFFFF"/>
        </w:rPr>
        <w:t>Journal of Advertising</w:t>
      </w:r>
      <w:r w:rsidRPr="00B86433">
        <w:rPr>
          <w:rFonts w:ascii="Times New Roman" w:hAnsi="Times New Roman" w:cs="Times New Roman"/>
          <w:color w:val="222222"/>
          <w:sz w:val="24"/>
          <w:szCs w:val="24"/>
          <w:shd w:val="clear" w:color="auto" w:fill="FFFFFF"/>
        </w:rPr>
        <w:t>, </w:t>
      </w:r>
      <w:r w:rsidRPr="00B86433">
        <w:rPr>
          <w:rFonts w:ascii="Times New Roman" w:hAnsi="Times New Roman" w:cs="Times New Roman"/>
          <w:i/>
          <w:iCs/>
          <w:color w:val="222222"/>
          <w:sz w:val="24"/>
          <w:szCs w:val="24"/>
          <w:shd w:val="clear" w:color="auto" w:fill="FFFFFF"/>
        </w:rPr>
        <w:t>46</w:t>
      </w:r>
      <w:r w:rsidRPr="00B86433">
        <w:rPr>
          <w:rFonts w:ascii="Times New Roman" w:hAnsi="Times New Roman" w:cs="Times New Roman"/>
          <w:color w:val="222222"/>
          <w:sz w:val="24"/>
          <w:szCs w:val="24"/>
          <w:shd w:val="clear" w:color="auto" w:fill="FFFFFF"/>
        </w:rPr>
        <w:t>(1), 71-82.</w:t>
      </w:r>
    </w:p>
    <w:p w:rsidR="00B86433" w:rsidRP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t>Silveira, P., &amp; Galvão, S. (2016). Do Brands" JUST DO IT"? Studying the Effectiveness of B2C Slogans. </w:t>
      </w:r>
      <w:r w:rsidRPr="00B86433">
        <w:rPr>
          <w:rFonts w:ascii="Times New Roman" w:hAnsi="Times New Roman" w:cs="Times New Roman"/>
          <w:i/>
          <w:iCs/>
          <w:color w:val="222222"/>
          <w:sz w:val="24"/>
          <w:szCs w:val="24"/>
          <w:shd w:val="clear" w:color="auto" w:fill="FFFFFF"/>
        </w:rPr>
        <w:t>The European Proceedings of Social and Behavioural Sciences</w:t>
      </w:r>
      <w:r w:rsidRPr="00B86433">
        <w:rPr>
          <w:rFonts w:ascii="Times New Roman" w:hAnsi="Times New Roman" w:cs="Times New Roman"/>
          <w:color w:val="222222"/>
          <w:sz w:val="24"/>
          <w:szCs w:val="24"/>
          <w:shd w:val="clear" w:color="auto" w:fill="FFFFFF"/>
        </w:rPr>
        <w:t>.</w:t>
      </w:r>
    </w:p>
    <w:p w:rsid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t>Silverman, D. (Ed.). (2016). Qualitative research. Sage.</w:t>
      </w:r>
    </w:p>
    <w:p w:rsidR="00B86433" w:rsidRP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t>Wang, W. C., Santos Silva, M. M., &amp; Moutinho, L. (2016). Modelling Consumer Responses to Advertising Slogans through Artificial Neural Networks. </w:t>
      </w:r>
      <w:r w:rsidRPr="00B86433">
        <w:rPr>
          <w:rFonts w:ascii="Times New Roman" w:hAnsi="Times New Roman" w:cs="Times New Roman"/>
          <w:i/>
          <w:iCs/>
          <w:color w:val="222222"/>
          <w:sz w:val="24"/>
          <w:szCs w:val="24"/>
          <w:shd w:val="clear" w:color="auto" w:fill="FFFFFF"/>
        </w:rPr>
        <w:t>International Journal of Business &amp; Economics</w:t>
      </w:r>
      <w:r w:rsidRPr="00B86433">
        <w:rPr>
          <w:rFonts w:ascii="Times New Roman" w:hAnsi="Times New Roman" w:cs="Times New Roman"/>
          <w:color w:val="222222"/>
          <w:sz w:val="24"/>
          <w:szCs w:val="24"/>
          <w:shd w:val="clear" w:color="auto" w:fill="FFFFFF"/>
        </w:rPr>
        <w:t>, </w:t>
      </w:r>
      <w:r w:rsidRPr="00B86433">
        <w:rPr>
          <w:rFonts w:ascii="Times New Roman" w:hAnsi="Times New Roman" w:cs="Times New Roman"/>
          <w:i/>
          <w:iCs/>
          <w:color w:val="222222"/>
          <w:sz w:val="24"/>
          <w:szCs w:val="24"/>
          <w:shd w:val="clear" w:color="auto" w:fill="FFFFFF"/>
        </w:rPr>
        <w:t>15</w:t>
      </w:r>
      <w:r w:rsidRPr="00B86433">
        <w:rPr>
          <w:rFonts w:ascii="Times New Roman" w:hAnsi="Times New Roman" w:cs="Times New Roman"/>
          <w:color w:val="222222"/>
          <w:sz w:val="24"/>
          <w:szCs w:val="24"/>
          <w:shd w:val="clear" w:color="auto" w:fill="FFFFFF"/>
        </w:rPr>
        <w:t>(2).</w:t>
      </w:r>
    </w:p>
    <w:p w:rsidR="00B86433" w:rsidRDefault="00B86433" w:rsidP="00B86433">
      <w:pPr>
        <w:spacing w:line="360" w:lineRule="auto"/>
        <w:jc w:val="both"/>
        <w:rPr>
          <w:rFonts w:ascii="Times New Roman" w:hAnsi="Times New Roman" w:cs="Times New Roman"/>
          <w:color w:val="222222"/>
          <w:sz w:val="24"/>
          <w:szCs w:val="24"/>
          <w:shd w:val="clear" w:color="auto" w:fill="FFFFFF"/>
        </w:rPr>
      </w:pPr>
      <w:r w:rsidRPr="00B86433">
        <w:rPr>
          <w:rFonts w:ascii="Times New Roman" w:hAnsi="Times New Roman" w:cs="Times New Roman"/>
          <w:color w:val="222222"/>
          <w:sz w:val="24"/>
          <w:szCs w:val="24"/>
          <w:shd w:val="clear" w:color="auto" w:fill="FFFFFF"/>
        </w:rPr>
        <w:lastRenderedPageBreak/>
        <w:t>Zúñiga, M. A., Torres, I. M., &amp; Niculescu, M. (2016). A Bilingual’s Perspective on Polysemous and Single Meaning Slogans. </w:t>
      </w:r>
      <w:r w:rsidRPr="00B86433">
        <w:rPr>
          <w:rFonts w:ascii="Times New Roman" w:hAnsi="Times New Roman" w:cs="Times New Roman"/>
          <w:i/>
          <w:iCs/>
          <w:color w:val="222222"/>
          <w:sz w:val="24"/>
          <w:szCs w:val="24"/>
          <w:shd w:val="clear" w:color="auto" w:fill="FFFFFF"/>
        </w:rPr>
        <w:t>Journal of Marketing Theory and Practice</w:t>
      </w:r>
      <w:r w:rsidRPr="00B86433">
        <w:rPr>
          <w:rFonts w:ascii="Times New Roman" w:hAnsi="Times New Roman" w:cs="Times New Roman"/>
          <w:color w:val="222222"/>
          <w:sz w:val="24"/>
          <w:szCs w:val="24"/>
          <w:shd w:val="clear" w:color="auto" w:fill="FFFFFF"/>
        </w:rPr>
        <w:t>, </w:t>
      </w:r>
      <w:r w:rsidRPr="00B86433">
        <w:rPr>
          <w:rFonts w:ascii="Times New Roman" w:hAnsi="Times New Roman" w:cs="Times New Roman"/>
          <w:i/>
          <w:iCs/>
          <w:color w:val="222222"/>
          <w:sz w:val="24"/>
          <w:szCs w:val="24"/>
          <w:shd w:val="clear" w:color="auto" w:fill="FFFFFF"/>
        </w:rPr>
        <w:t>24</w:t>
      </w:r>
      <w:r w:rsidRPr="00B86433">
        <w:rPr>
          <w:rFonts w:ascii="Times New Roman" w:hAnsi="Times New Roman" w:cs="Times New Roman"/>
          <w:color w:val="222222"/>
          <w:sz w:val="24"/>
          <w:szCs w:val="24"/>
          <w:shd w:val="clear" w:color="auto" w:fill="FFFFFF"/>
        </w:rPr>
        <w:t>(4), 482-495.</w:t>
      </w:r>
    </w:p>
    <w:p w:rsidR="001D32DD" w:rsidRPr="00B86433" w:rsidRDefault="001D32DD" w:rsidP="00B86433">
      <w:pPr>
        <w:spacing w:line="360" w:lineRule="auto"/>
        <w:jc w:val="both"/>
        <w:rPr>
          <w:rFonts w:ascii="Times New Roman" w:hAnsi="Times New Roman" w:cs="Times New Roman"/>
          <w:sz w:val="24"/>
          <w:szCs w:val="24"/>
        </w:rPr>
      </w:pPr>
    </w:p>
    <w:sectPr w:rsidR="001D32DD" w:rsidRPr="00B86433" w:rsidSect="00B86433">
      <w:footerReference w:type="default" r:id="rId9"/>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E2D" w:rsidRDefault="003C5E2D" w:rsidP="002B735B">
      <w:pPr>
        <w:spacing w:after="0" w:line="240" w:lineRule="auto"/>
      </w:pPr>
      <w:r>
        <w:separator/>
      </w:r>
    </w:p>
  </w:endnote>
  <w:endnote w:type="continuationSeparator" w:id="0">
    <w:p w:rsidR="003C5E2D" w:rsidRDefault="003C5E2D" w:rsidP="002B7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41570"/>
      <w:docPartObj>
        <w:docPartGallery w:val="Page Numbers (Bottom of Page)"/>
        <w:docPartUnique/>
      </w:docPartObj>
    </w:sdtPr>
    <w:sdtEndPr/>
    <w:sdtContent>
      <w:p w:rsidR="002B735B" w:rsidRDefault="00A14DC1">
        <w:pPr>
          <w:pStyle w:val="Footer"/>
        </w:pPr>
        <w:r>
          <w:rPr>
            <w:noProof/>
            <w:lang w:eastAsia="en-GB"/>
          </w:rPr>
          <mc:AlternateContent>
            <mc:Choice Requires="wps">
              <w:drawing>
                <wp:anchor distT="0" distB="0" distL="114300" distR="114300" simplePos="0" relativeHeight="251660288" behindDoc="0" locked="0" layoutInCell="1" allowOverlap="1">
                  <wp:simplePos x="0" y="0"/>
                  <wp:positionH relativeFrom="leftMargin">
                    <wp:align>center</wp:align>
                  </wp:positionH>
                  <wp:positionV relativeFrom="bottomMargin">
                    <wp:align>center</wp:align>
                  </wp:positionV>
                  <wp:extent cx="561975" cy="561975"/>
                  <wp:effectExtent l="9525" t="9525" r="9525" b="9525"/>
                  <wp:wrapNone/>
                  <wp:docPr id="2"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chemeClr val="accent1">
                                <a:lumMod val="50000"/>
                                <a:lumOff val="50000"/>
                              </a:schemeClr>
                            </a:solidFill>
                            <a:round/>
                            <a:headEnd/>
                            <a:tailEnd/>
                          </a:ln>
                          <a:extLst>
                            <a:ext uri="{909E8E84-426E-40DD-AFC4-6F175D3DCCD1}">
                              <a14:hiddenFill xmlns:a14="http://schemas.microsoft.com/office/drawing/2010/main">
                                <a:solidFill>
                                  <a:schemeClr val="accent2">
                                    <a:lumMod val="100000"/>
                                    <a:lumOff val="0"/>
                                  </a:schemeClr>
                                </a:solidFill>
                              </a14:hiddenFill>
                            </a:ext>
                          </a:extLst>
                        </wps:spPr>
                        <wps:txbx>
                          <w:txbxContent>
                            <w:p w:rsidR="002B735B" w:rsidRDefault="003C5E2D">
                              <w:pPr>
                                <w:pStyle w:val="Footer"/>
                                <w:rPr>
                                  <w:color w:val="4F81BD" w:themeColor="accent1"/>
                                </w:rPr>
                              </w:pPr>
                              <w:r>
                                <w:fldChar w:fldCharType="begin"/>
                              </w:r>
                              <w:r>
                                <w:instrText xml:space="preserve"> PAGE  \* MERGEFORMAT </w:instrText>
                              </w:r>
                              <w:r>
                                <w:fldChar w:fldCharType="separate"/>
                              </w:r>
                              <w:r w:rsidR="00A14DC1" w:rsidRPr="00A14DC1">
                                <w:rPr>
                                  <w:noProof/>
                                  <w:color w:val="4F81BD" w:themeColor="accent1"/>
                                </w:rPr>
                                <w:t>4</w:t>
                              </w:r>
                              <w:r>
                                <w:rPr>
                                  <w:noProof/>
                                  <w:color w:val="4F81BD"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id="Oval 1" o:spid="_x0000_s1026" style="position:absolute;margin-left:0;margin-top:0;width:44.25pt;height:44.25pt;rotation:180;flip:x;z-index:251660288;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" filled="f" fillcolor="#c0504d [3205]" strokecolor="#a7bfde [1620]" strokeweight="1pt">
                  <v:textbox inset=",0,,0">
                    <w:txbxContent>
                      <w:p w:rsidR="002B735B" w:rsidRDefault="003C5E2D">
                        <w:pPr>
                          <w:pStyle w:val="Footer"/>
                          <w:rPr>
                            <w:color w:val="4F81BD" w:themeColor="accent1"/>
                          </w:rPr>
                        </w:pPr>
                        <w:r>
                          <w:fldChar w:fldCharType="begin"/>
                        </w:r>
                        <w:r>
                          <w:instrText xml:space="preserve"> PAGE  \* MERGEFORMAT </w:instrText>
                        </w:r>
                        <w:r>
                          <w:fldChar w:fldCharType="separate"/>
                        </w:r>
                        <w:r w:rsidR="00A14DC1" w:rsidRPr="00A14DC1">
                          <w:rPr>
                            <w:noProof/>
                            <w:color w:val="4F81BD" w:themeColor="accent1"/>
                          </w:rPr>
                          <w:t>4</w:t>
                        </w:r>
                        <w:r>
                          <w:rPr>
                            <w:noProof/>
                            <w:color w:val="4F81BD"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E2D" w:rsidRDefault="003C5E2D" w:rsidP="002B735B">
      <w:pPr>
        <w:spacing w:after="0" w:line="240" w:lineRule="auto"/>
      </w:pPr>
      <w:r>
        <w:separator/>
      </w:r>
    </w:p>
  </w:footnote>
  <w:footnote w:type="continuationSeparator" w:id="0">
    <w:p w:rsidR="003C5E2D" w:rsidRDefault="003C5E2D" w:rsidP="002B73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9.75pt;height:9.75pt" o:bullet="t">
        <v:imagedata r:id="rId1" o:title="BD21298_"/>
      </v:shape>
    </w:pict>
  </w:numPicBullet>
  <w:abstractNum w:abstractNumId="0" w15:restartNumberingAfterBreak="0">
    <w:nsid w:val="0ED7759E"/>
    <w:multiLevelType w:val="hybridMultilevel"/>
    <w:tmpl w:val="D998434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18539A6"/>
    <w:multiLevelType w:val="hybridMultilevel"/>
    <w:tmpl w:val="B798E64E"/>
    <w:lvl w:ilvl="0" w:tplc="A38A7CC6">
      <w:start w:val="1"/>
      <w:numFmt w:val="bullet"/>
      <w:lvlText w:val=""/>
      <w:lvlPicBulletId w:val="0"/>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C43"/>
    <w:rsid w:val="00007967"/>
    <w:rsid w:val="00010FBF"/>
    <w:rsid w:val="0001588C"/>
    <w:rsid w:val="00093101"/>
    <w:rsid w:val="000A48D0"/>
    <w:rsid w:val="000D7963"/>
    <w:rsid w:val="000E00EC"/>
    <w:rsid w:val="001133D1"/>
    <w:rsid w:val="00121431"/>
    <w:rsid w:val="00153644"/>
    <w:rsid w:val="00166815"/>
    <w:rsid w:val="00180BFE"/>
    <w:rsid w:val="00182A7C"/>
    <w:rsid w:val="001B2594"/>
    <w:rsid w:val="001D32DD"/>
    <w:rsid w:val="001E3261"/>
    <w:rsid w:val="001F7079"/>
    <w:rsid w:val="00235FC3"/>
    <w:rsid w:val="0024133A"/>
    <w:rsid w:val="0024658C"/>
    <w:rsid w:val="0026727B"/>
    <w:rsid w:val="0027726B"/>
    <w:rsid w:val="00296F26"/>
    <w:rsid w:val="002B735B"/>
    <w:rsid w:val="002D55E4"/>
    <w:rsid w:val="002E51F4"/>
    <w:rsid w:val="00303EB8"/>
    <w:rsid w:val="0034774B"/>
    <w:rsid w:val="00354C45"/>
    <w:rsid w:val="003571F5"/>
    <w:rsid w:val="00377CC3"/>
    <w:rsid w:val="003843DC"/>
    <w:rsid w:val="00395CE2"/>
    <w:rsid w:val="003C56ED"/>
    <w:rsid w:val="003C5E2D"/>
    <w:rsid w:val="003D3AE4"/>
    <w:rsid w:val="003F17C2"/>
    <w:rsid w:val="00461022"/>
    <w:rsid w:val="004627E1"/>
    <w:rsid w:val="004851BF"/>
    <w:rsid w:val="0052158C"/>
    <w:rsid w:val="00532086"/>
    <w:rsid w:val="005803DF"/>
    <w:rsid w:val="00590412"/>
    <w:rsid w:val="005A2881"/>
    <w:rsid w:val="005D0E89"/>
    <w:rsid w:val="00603508"/>
    <w:rsid w:val="00622109"/>
    <w:rsid w:val="00632CCD"/>
    <w:rsid w:val="006648EB"/>
    <w:rsid w:val="00673164"/>
    <w:rsid w:val="006B7A43"/>
    <w:rsid w:val="0071190C"/>
    <w:rsid w:val="00724F84"/>
    <w:rsid w:val="0076054E"/>
    <w:rsid w:val="00785F7A"/>
    <w:rsid w:val="007C41CB"/>
    <w:rsid w:val="007C5D2F"/>
    <w:rsid w:val="007D3E39"/>
    <w:rsid w:val="007E28E4"/>
    <w:rsid w:val="00803717"/>
    <w:rsid w:val="00805E45"/>
    <w:rsid w:val="00833345"/>
    <w:rsid w:val="00885280"/>
    <w:rsid w:val="008A15F4"/>
    <w:rsid w:val="008C28DE"/>
    <w:rsid w:val="008C7EE9"/>
    <w:rsid w:val="008D0052"/>
    <w:rsid w:val="008F1638"/>
    <w:rsid w:val="009075DD"/>
    <w:rsid w:val="00936265"/>
    <w:rsid w:val="00941733"/>
    <w:rsid w:val="009848D9"/>
    <w:rsid w:val="00986B1A"/>
    <w:rsid w:val="009A12F7"/>
    <w:rsid w:val="009D2038"/>
    <w:rsid w:val="009F2692"/>
    <w:rsid w:val="00A14DC1"/>
    <w:rsid w:val="00A32317"/>
    <w:rsid w:val="00A379B1"/>
    <w:rsid w:val="00AA0315"/>
    <w:rsid w:val="00AA040D"/>
    <w:rsid w:val="00AA0437"/>
    <w:rsid w:val="00AB0363"/>
    <w:rsid w:val="00AD0845"/>
    <w:rsid w:val="00AE70B4"/>
    <w:rsid w:val="00B03482"/>
    <w:rsid w:val="00B81D1E"/>
    <w:rsid w:val="00B86433"/>
    <w:rsid w:val="00B93DF5"/>
    <w:rsid w:val="00BB5313"/>
    <w:rsid w:val="00BC4036"/>
    <w:rsid w:val="00BC693B"/>
    <w:rsid w:val="00BE1F8B"/>
    <w:rsid w:val="00C3506D"/>
    <w:rsid w:val="00C37534"/>
    <w:rsid w:val="00C711BE"/>
    <w:rsid w:val="00C80573"/>
    <w:rsid w:val="00C90A27"/>
    <w:rsid w:val="00CA4C57"/>
    <w:rsid w:val="00CD0A7B"/>
    <w:rsid w:val="00CE4D4D"/>
    <w:rsid w:val="00CF0E83"/>
    <w:rsid w:val="00D05292"/>
    <w:rsid w:val="00D1329A"/>
    <w:rsid w:val="00D25BC3"/>
    <w:rsid w:val="00D56F7A"/>
    <w:rsid w:val="00D8250F"/>
    <w:rsid w:val="00D82512"/>
    <w:rsid w:val="00D83804"/>
    <w:rsid w:val="00DC1750"/>
    <w:rsid w:val="00DC45D2"/>
    <w:rsid w:val="00DD5C78"/>
    <w:rsid w:val="00DE09EF"/>
    <w:rsid w:val="00E35C2A"/>
    <w:rsid w:val="00E62397"/>
    <w:rsid w:val="00E770E8"/>
    <w:rsid w:val="00E9481F"/>
    <w:rsid w:val="00EC46A5"/>
    <w:rsid w:val="00F521B5"/>
    <w:rsid w:val="00F73C43"/>
    <w:rsid w:val="00F85F1D"/>
    <w:rsid w:val="00FB746C"/>
    <w:rsid w:val="00FD0F69"/>
    <w:rsid w:val="00FF26C3"/>
    <w:rsid w:val="00FF6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48E51"/>
  <w15:docId w15:val="{8752A451-7489-4597-899D-775D6E0E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CCD"/>
    <w:rPr>
      <w:lang w:val="en-GB"/>
    </w:rPr>
  </w:style>
  <w:style w:type="paragraph" w:styleId="Heading1">
    <w:name w:val="heading 1"/>
    <w:basedOn w:val="Normal"/>
    <w:next w:val="Normal"/>
    <w:link w:val="Heading1Char"/>
    <w:uiPriority w:val="9"/>
    <w:qFormat/>
    <w:rsid w:val="008A15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15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5F4"/>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8A15F4"/>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FB746C"/>
    <w:pPr>
      <w:ind w:left="720"/>
      <w:contextualSpacing/>
    </w:pPr>
  </w:style>
  <w:style w:type="paragraph" w:styleId="Header">
    <w:name w:val="header"/>
    <w:basedOn w:val="Normal"/>
    <w:link w:val="HeaderChar"/>
    <w:uiPriority w:val="99"/>
    <w:semiHidden/>
    <w:unhideWhenUsed/>
    <w:rsid w:val="002B73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B735B"/>
    <w:rPr>
      <w:lang w:val="en-GB"/>
    </w:rPr>
  </w:style>
  <w:style w:type="paragraph" w:styleId="Footer">
    <w:name w:val="footer"/>
    <w:basedOn w:val="Normal"/>
    <w:link w:val="FooterChar"/>
    <w:uiPriority w:val="99"/>
    <w:unhideWhenUsed/>
    <w:rsid w:val="002B73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35B"/>
    <w:rPr>
      <w:lang w:val="en-GB"/>
    </w:rPr>
  </w:style>
  <w:style w:type="paragraph" w:styleId="TOCHeading">
    <w:name w:val="TOC Heading"/>
    <w:basedOn w:val="Heading1"/>
    <w:next w:val="Normal"/>
    <w:uiPriority w:val="39"/>
    <w:semiHidden/>
    <w:unhideWhenUsed/>
    <w:qFormat/>
    <w:rsid w:val="00AB0363"/>
    <w:pPr>
      <w:outlineLvl w:val="9"/>
    </w:pPr>
    <w:rPr>
      <w:lang w:val="en-US"/>
    </w:rPr>
  </w:style>
  <w:style w:type="paragraph" w:styleId="TOC1">
    <w:name w:val="toc 1"/>
    <w:basedOn w:val="Normal"/>
    <w:next w:val="Normal"/>
    <w:autoRedefine/>
    <w:uiPriority w:val="39"/>
    <w:unhideWhenUsed/>
    <w:rsid w:val="00AB0363"/>
    <w:pPr>
      <w:spacing w:after="100"/>
    </w:pPr>
  </w:style>
  <w:style w:type="paragraph" w:styleId="TOC2">
    <w:name w:val="toc 2"/>
    <w:basedOn w:val="Normal"/>
    <w:next w:val="Normal"/>
    <w:autoRedefine/>
    <w:uiPriority w:val="39"/>
    <w:unhideWhenUsed/>
    <w:rsid w:val="00AB0363"/>
    <w:pPr>
      <w:spacing w:after="100"/>
      <w:ind w:left="220"/>
    </w:pPr>
  </w:style>
  <w:style w:type="character" w:styleId="Hyperlink">
    <w:name w:val="Hyperlink"/>
    <w:basedOn w:val="DefaultParagraphFont"/>
    <w:uiPriority w:val="99"/>
    <w:unhideWhenUsed/>
    <w:rsid w:val="00AB0363"/>
    <w:rPr>
      <w:color w:val="0000FF" w:themeColor="hyperlink"/>
      <w:u w:val="single"/>
    </w:rPr>
  </w:style>
  <w:style w:type="paragraph" w:styleId="BalloonText">
    <w:name w:val="Balloon Text"/>
    <w:basedOn w:val="Normal"/>
    <w:link w:val="BalloonTextChar"/>
    <w:uiPriority w:val="99"/>
    <w:semiHidden/>
    <w:unhideWhenUsed/>
    <w:rsid w:val="00AB03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363"/>
    <w:rPr>
      <w:rFonts w:ascii="Tahoma" w:hAnsi="Tahoma" w:cs="Tahoma"/>
      <w:sz w:val="16"/>
      <w:szCs w:val="16"/>
      <w:lang w:val="en-GB"/>
    </w:rPr>
  </w:style>
  <w:style w:type="paragraph" w:styleId="NoSpacing">
    <w:name w:val="No Spacing"/>
    <w:link w:val="NoSpacingChar"/>
    <w:uiPriority w:val="1"/>
    <w:qFormat/>
    <w:rsid w:val="00AB03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0363"/>
    <w:rPr>
      <w:rFonts w:eastAsiaTheme="minorEastAsia"/>
      <w:lang w:val="en-US"/>
    </w:rPr>
  </w:style>
  <w:style w:type="table" w:styleId="TableGrid">
    <w:name w:val="Table Grid"/>
    <w:basedOn w:val="TableNormal"/>
    <w:uiPriority w:val="59"/>
    <w:rsid w:val="009D20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7FDA62DB87041018BDEBAD12AE604C5"/>
        <w:category>
          <w:name w:val="General"/>
          <w:gallery w:val="placeholder"/>
        </w:category>
        <w:types>
          <w:type w:val="bbPlcHdr"/>
        </w:types>
        <w:behaviors>
          <w:behavior w:val="content"/>
        </w:behaviors>
        <w:guid w:val="{BFAB2BF1-0016-4F5B-9AAB-F661D17E227E}"/>
      </w:docPartPr>
      <w:docPartBody>
        <w:p w:rsidR="002054BE" w:rsidRDefault="009C3594" w:rsidP="009C3594">
          <w:pPr>
            <w:pStyle w:val="57FDA62DB87041018BDEBAD12AE604C5"/>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AD346B"/>
    <w:rsid w:val="002054BE"/>
    <w:rsid w:val="00580608"/>
    <w:rsid w:val="00745A0E"/>
    <w:rsid w:val="009C3594"/>
    <w:rsid w:val="00AD3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35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4A7183CBA54CA5A515ED3504BA8B5D">
    <w:name w:val="604A7183CBA54CA5A515ED3504BA8B5D"/>
    <w:rsid w:val="00AD346B"/>
  </w:style>
  <w:style w:type="paragraph" w:customStyle="1" w:styleId="4B943329821A4889B4579E336F0CBE41">
    <w:name w:val="4B943329821A4889B4579E336F0CBE41"/>
    <w:rsid w:val="00AD346B"/>
  </w:style>
  <w:style w:type="paragraph" w:customStyle="1" w:styleId="4B6339F5AC6141FCBB7EBFC3A0F425D6">
    <w:name w:val="4B6339F5AC6141FCBB7EBFC3A0F425D6"/>
    <w:rsid w:val="00AD346B"/>
  </w:style>
  <w:style w:type="paragraph" w:customStyle="1" w:styleId="1DB25CDB4CAF4CEDA8273647B2CE0C0B">
    <w:name w:val="1DB25CDB4CAF4CEDA8273647B2CE0C0B"/>
    <w:rsid w:val="00AD346B"/>
  </w:style>
  <w:style w:type="paragraph" w:customStyle="1" w:styleId="8EB477F6E9C54168BD02895CC6075074">
    <w:name w:val="8EB477F6E9C54168BD02895CC6075074"/>
    <w:rsid w:val="00AD346B"/>
  </w:style>
  <w:style w:type="paragraph" w:customStyle="1" w:styleId="ADCA8FC68F7C4F2D9775AEF99EDB09DD">
    <w:name w:val="ADCA8FC68F7C4F2D9775AEF99EDB09DD"/>
    <w:rsid w:val="00AD346B"/>
  </w:style>
  <w:style w:type="paragraph" w:customStyle="1" w:styleId="045EE5DB0A494C7C9A623231279ADF10">
    <w:name w:val="045EE5DB0A494C7C9A623231279ADF10"/>
    <w:rsid w:val="009C3594"/>
    <w:rPr>
      <w:lang w:val="en-US" w:eastAsia="en-US"/>
    </w:rPr>
  </w:style>
  <w:style w:type="paragraph" w:customStyle="1" w:styleId="57FDA62DB87041018BDEBAD12AE604C5">
    <w:name w:val="57FDA62DB87041018BDEBAD12AE604C5"/>
    <w:rsid w:val="009C3594"/>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F9702-E98A-421F-91C4-67BA82272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2603</Words>
  <Characters>14841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Research Proposal:                                 Impact of advertising polysemy on brand management</vt:lpstr>
    </vt:vector>
  </TitlesOfParts>
  <Company/>
  <LinksUpToDate>false</LinksUpToDate>
  <CharactersWithSpaces>17410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Impact of advertising polysemy on brand management</dc:title>
  <dc:creator>Nav</dc:creator>
  <cp:lastModifiedBy>ANAM</cp:lastModifiedBy>
  <cp:revision>2</cp:revision>
  <dcterms:created xsi:type="dcterms:W3CDTF">2019-02-18T09:21:00Z</dcterms:created>
  <dcterms:modified xsi:type="dcterms:W3CDTF">2019-02-18T09:21:00Z</dcterms:modified>
</cp:coreProperties>
</file>