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3191B4" w14:textId="77777777" w:rsidR="007C7FA6" w:rsidRPr="007C7FA6" w:rsidRDefault="007C7FA6" w:rsidP="007C7FA6">
      <w:pPr>
        <w:spacing w:line="480" w:lineRule="auto"/>
        <w:jc w:val="center"/>
        <w:rPr>
          <w:rFonts w:ascii="Times New Roman" w:hAnsi="Times New Roman" w:cs="Times New Roman"/>
          <w:color w:val="000000" w:themeColor="text1"/>
          <w:lang w:val="en-GB"/>
        </w:rPr>
      </w:pPr>
    </w:p>
    <w:p w14:paraId="6A3B9911" w14:textId="77777777" w:rsidR="007C7FA6" w:rsidRPr="007C7FA6" w:rsidRDefault="007C7FA6" w:rsidP="007C7FA6">
      <w:pPr>
        <w:spacing w:line="480" w:lineRule="auto"/>
        <w:jc w:val="center"/>
        <w:rPr>
          <w:rFonts w:ascii="Times New Roman" w:hAnsi="Times New Roman" w:cs="Times New Roman"/>
          <w:color w:val="000000" w:themeColor="text1"/>
          <w:lang w:val="en-GB"/>
        </w:rPr>
      </w:pPr>
    </w:p>
    <w:p w14:paraId="6B53A242" w14:textId="75AF8985" w:rsidR="00010673" w:rsidRPr="007C7FA6" w:rsidRDefault="00292F17" w:rsidP="007C7FA6">
      <w:pPr>
        <w:spacing w:line="480" w:lineRule="auto"/>
        <w:jc w:val="center"/>
        <w:rPr>
          <w:rFonts w:ascii="Times New Roman" w:hAnsi="Times New Roman" w:cs="Times New Roman"/>
          <w:color w:val="000000" w:themeColor="text1"/>
          <w:lang w:val="en-GB"/>
        </w:rPr>
      </w:pPr>
      <w:r w:rsidRPr="007C7FA6">
        <w:rPr>
          <w:rFonts w:ascii="Times New Roman" w:hAnsi="Times New Roman" w:cs="Times New Roman"/>
          <w:color w:val="000000" w:themeColor="text1"/>
          <w:lang w:val="en-GB"/>
        </w:rPr>
        <w:t>MARRIOTT BONVOY HOTELS</w:t>
      </w:r>
    </w:p>
    <w:p w14:paraId="6D06DFAB" w14:textId="38B13DBE" w:rsidR="007C7FA6" w:rsidRPr="007C7FA6" w:rsidRDefault="00292F17" w:rsidP="007C7FA6">
      <w:pPr>
        <w:spacing w:line="480" w:lineRule="auto"/>
        <w:jc w:val="center"/>
        <w:rPr>
          <w:rFonts w:ascii="Times New Roman" w:hAnsi="Times New Roman" w:cs="Times New Roman"/>
          <w:color w:val="000000" w:themeColor="text1"/>
          <w:lang w:val="en-GB"/>
        </w:rPr>
      </w:pPr>
      <w:r w:rsidRPr="007C7FA6">
        <w:rPr>
          <w:rFonts w:ascii="Times New Roman" w:hAnsi="Times New Roman" w:cs="Times New Roman"/>
          <w:color w:val="000000" w:themeColor="text1"/>
          <w:lang w:val="en-GB"/>
        </w:rPr>
        <w:t>‘HOTEL STANDARDS, REPUTATION MANAGEMENT, BUILDING AND RETAINING CUSTOMER LOYALTY’</w:t>
      </w:r>
    </w:p>
    <w:p w14:paraId="7C15B8E0" w14:textId="77777777" w:rsidR="007C7FA6" w:rsidRPr="007C7FA6" w:rsidRDefault="007C7FA6" w:rsidP="007C7FA6">
      <w:pPr>
        <w:spacing w:line="480" w:lineRule="auto"/>
        <w:jc w:val="center"/>
        <w:rPr>
          <w:rFonts w:ascii="Times New Roman" w:hAnsi="Times New Roman" w:cs="Times New Roman"/>
          <w:color w:val="000000" w:themeColor="text1"/>
          <w:lang w:val="en-GB"/>
        </w:rPr>
      </w:pPr>
    </w:p>
    <w:p w14:paraId="22201F87" w14:textId="77777777" w:rsidR="007C7FA6" w:rsidRPr="007C7FA6" w:rsidRDefault="007C7FA6" w:rsidP="007C7FA6">
      <w:pPr>
        <w:spacing w:line="480" w:lineRule="auto"/>
        <w:jc w:val="center"/>
        <w:rPr>
          <w:rFonts w:ascii="Times New Roman" w:hAnsi="Times New Roman" w:cs="Times New Roman"/>
          <w:color w:val="000000" w:themeColor="text1"/>
          <w:lang w:val="en-GB"/>
        </w:rPr>
      </w:pPr>
    </w:p>
    <w:p w14:paraId="7E0A9B87" w14:textId="77777777" w:rsidR="007C7FA6" w:rsidRPr="007C7FA6" w:rsidRDefault="007C7FA6" w:rsidP="007C7FA6">
      <w:pPr>
        <w:spacing w:line="480" w:lineRule="auto"/>
        <w:jc w:val="center"/>
        <w:rPr>
          <w:rFonts w:ascii="Times New Roman" w:hAnsi="Times New Roman" w:cs="Times New Roman"/>
          <w:color w:val="000000" w:themeColor="text1"/>
          <w:lang w:val="en-GB"/>
        </w:rPr>
      </w:pPr>
    </w:p>
    <w:p w14:paraId="0F769FE9" w14:textId="4086A7AC" w:rsidR="007C7FA6" w:rsidRPr="007C7FA6" w:rsidRDefault="007C7FA6" w:rsidP="007C7FA6">
      <w:pPr>
        <w:spacing w:line="480" w:lineRule="auto"/>
        <w:jc w:val="center"/>
        <w:rPr>
          <w:rFonts w:ascii="Times New Roman" w:hAnsi="Times New Roman" w:cs="Times New Roman"/>
          <w:color w:val="000000" w:themeColor="text1"/>
          <w:lang w:val="en-GB"/>
        </w:rPr>
      </w:pPr>
    </w:p>
    <w:p w14:paraId="54E16265" w14:textId="77FD7689" w:rsidR="007C7FA6" w:rsidRPr="007C7FA6" w:rsidRDefault="007C7FA6" w:rsidP="007C7FA6">
      <w:pPr>
        <w:spacing w:line="480" w:lineRule="auto"/>
        <w:jc w:val="center"/>
        <w:rPr>
          <w:rFonts w:ascii="Times New Roman" w:hAnsi="Times New Roman" w:cs="Times New Roman"/>
          <w:color w:val="000000" w:themeColor="text1"/>
          <w:lang w:val="en-GB"/>
        </w:rPr>
      </w:pPr>
    </w:p>
    <w:p w14:paraId="51B96692" w14:textId="50A0D22B" w:rsidR="007C7FA6" w:rsidRPr="007C7FA6" w:rsidRDefault="007C7FA6" w:rsidP="007C7FA6">
      <w:pPr>
        <w:spacing w:line="480" w:lineRule="auto"/>
        <w:jc w:val="center"/>
        <w:rPr>
          <w:rFonts w:ascii="Times New Roman" w:hAnsi="Times New Roman" w:cs="Times New Roman"/>
          <w:color w:val="000000" w:themeColor="text1"/>
          <w:lang w:val="en-GB"/>
        </w:rPr>
      </w:pPr>
    </w:p>
    <w:p w14:paraId="44ABA160" w14:textId="075AACFB" w:rsidR="007C7FA6" w:rsidRPr="007C7FA6" w:rsidRDefault="007C7FA6" w:rsidP="007C7FA6">
      <w:pPr>
        <w:spacing w:line="480" w:lineRule="auto"/>
        <w:jc w:val="center"/>
        <w:rPr>
          <w:rFonts w:ascii="Times New Roman" w:hAnsi="Times New Roman" w:cs="Times New Roman"/>
          <w:color w:val="000000" w:themeColor="text1"/>
          <w:lang w:val="en-GB"/>
        </w:rPr>
      </w:pPr>
    </w:p>
    <w:p w14:paraId="3CAAC923" w14:textId="303D1EDD" w:rsidR="007C7FA6" w:rsidRPr="007C7FA6" w:rsidRDefault="00F844D4" w:rsidP="007C7FA6">
      <w:pPr>
        <w:spacing w:line="480" w:lineRule="auto"/>
        <w:jc w:val="center"/>
        <w:rPr>
          <w:rFonts w:ascii="Times New Roman" w:hAnsi="Times New Roman" w:cs="Times New Roman"/>
          <w:color w:val="000000" w:themeColor="text1"/>
          <w:lang w:val="en-GB"/>
        </w:rPr>
      </w:pPr>
      <w:r>
        <w:rPr>
          <w:rFonts w:ascii="Times New Roman" w:hAnsi="Times New Roman" w:cs="Times New Roman"/>
          <w:color w:val="000000" w:themeColor="text1"/>
          <w:lang w:val="en-GB"/>
        </w:rPr>
        <w:t>Name: Yusirat Bolanle OROLEYE</w:t>
      </w:r>
    </w:p>
    <w:p w14:paraId="658891BC" w14:textId="4F146235" w:rsidR="007C7FA6" w:rsidRPr="007C7FA6" w:rsidRDefault="00F844D4" w:rsidP="007C7FA6">
      <w:pPr>
        <w:spacing w:line="480" w:lineRule="auto"/>
        <w:jc w:val="center"/>
        <w:rPr>
          <w:rFonts w:ascii="Times New Roman" w:hAnsi="Times New Roman" w:cs="Times New Roman"/>
          <w:color w:val="000000" w:themeColor="text1"/>
          <w:lang w:val="en-GB"/>
        </w:rPr>
      </w:pPr>
      <w:r>
        <w:rPr>
          <w:rFonts w:ascii="Times New Roman" w:hAnsi="Times New Roman" w:cs="Times New Roman"/>
          <w:color w:val="000000" w:themeColor="text1"/>
          <w:lang w:val="en-GB"/>
        </w:rPr>
        <w:t xml:space="preserve">Course: Hospitality and Guest Service </w:t>
      </w:r>
      <w:r w:rsidR="003962B7">
        <w:rPr>
          <w:rFonts w:ascii="Times New Roman" w:hAnsi="Times New Roman" w:cs="Times New Roman"/>
          <w:color w:val="000000" w:themeColor="text1"/>
          <w:lang w:val="en-GB"/>
        </w:rPr>
        <w:t>Management BMIH4003</w:t>
      </w:r>
    </w:p>
    <w:p w14:paraId="1124995D" w14:textId="3C428BF7" w:rsidR="007C7FA6" w:rsidRPr="007C7FA6" w:rsidRDefault="00F844D4" w:rsidP="00F844D4">
      <w:pPr>
        <w:spacing w:line="480" w:lineRule="auto"/>
        <w:jc w:val="center"/>
        <w:rPr>
          <w:rFonts w:ascii="Times New Roman" w:hAnsi="Times New Roman" w:cs="Times New Roman"/>
          <w:color w:val="000000" w:themeColor="text1"/>
          <w:lang w:val="en-GB"/>
        </w:rPr>
      </w:pPr>
      <w:r>
        <w:rPr>
          <w:rFonts w:ascii="Times New Roman" w:hAnsi="Times New Roman" w:cs="Times New Roman"/>
          <w:color w:val="000000" w:themeColor="text1"/>
          <w:lang w:val="en-GB"/>
        </w:rPr>
        <w:t>Lecturer: Kathryn FLYNN</w:t>
      </w:r>
    </w:p>
    <w:p w14:paraId="122C0E7C" w14:textId="77777777" w:rsidR="007C7FA6" w:rsidRPr="007C7FA6" w:rsidRDefault="00292F17" w:rsidP="007C7FA6">
      <w:pPr>
        <w:spacing w:line="480" w:lineRule="auto"/>
        <w:rPr>
          <w:rFonts w:ascii="Times New Roman" w:hAnsi="Times New Roman" w:cs="Times New Roman"/>
          <w:color w:val="000000" w:themeColor="text1"/>
          <w:lang w:val="en-GB"/>
        </w:rPr>
      </w:pPr>
      <w:r w:rsidRPr="007C7FA6">
        <w:rPr>
          <w:rFonts w:ascii="Times New Roman" w:hAnsi="Times New Roman" w:cs="Times New Roman"/>
          <w:color w:val="000000" w:themeColor="text1"/>
          <w:lang w:val="en-GB"/>
        </w:rPr>
        <w:br w:type="page"/>
      </w:r>
    </w:p>
    <w:sdt>
      <w:sdtPr>
        <w:rPr>
          <w:rFonts w:ascii="Times New Roman" w:eastAsiaTheme="minorHAnsi" w:hAnsi="Times New Roman" w:cs="Times New Roman"/>
          <w:b w:val="0"/>
          <w:bCs w:val="0"/>
          <w:color w:val="000000" w:themeColor="text1"/>
          <w:sz w:val="24"/>
          <w:szCs w:val="24"/>
          <w:lang w:val=""/>
        </w:rPr>
        <w:id w:val="1579635092"/>
        <w:docPartObj>
          <w:docPartGallery w:val="Table of Contents"/>
          <w:docPartUnique/>
        </w:docPartObj>
      </w:sdtPr>
      <w:sdtEndPr>
        <w:rPr>
          <w:noProof/>
        </w:rPr>
      </w:sdtEndPr>
      <w:sdtContent>
        <w:p w14:paraId="6106B686" w14:textId="684B62A2" w:rsidR="00010673" w:rsidRPr="007C7FA6" w:rsidRDefault="00292F17" w:rsidP="007C7FA6">
          <w:pPr>
            <w:pStyle w:val="TOCHeading"/>
            <w:spacing w:line="480" w:lineRule="auto"/>
            <w:jc w:val="center"/>
            <w:rPr>
              <w:rFonts w:ascii="Times New Roman" w:hAnsi="Times New Roman" w:cs="Times New Roman"/>
              <w:color w:val="000000" w:themeColor="text1"/>
              <w:sz w:val="24"/>
              <w:szCs w:val="24"/>
            </w:rPr>
          </w:pPr>
          <w:r w:rsidRPr="007C7FA6">
            <w:rPr>
              <w:rFonts w:ascii="Times New Roman" w:hAnsi="Times New Roman" w:cs="Times New Roman"/>
              <w:color w:val="000000" w:themeColor="text1"/>
              <w:sz w:val="24"/>
              <w:szCs w:val="24"/>
            </w:rPr>
            <w:t>Table of Contents</w:t>
          </w:r>
        </w:p>
        <w:p w14:paraId="2FA0A360" w14:textId="5724F39F" w:rsidR="007C7FA6" w:rsidRPr="007C7FA6" w:rsidRDefault="00292F17">
          <w:pPr>
            <w:pStyle w:val="TOC1"/>
            <w:tabs>
              <w:tab w:val="right" w:leader="dot" w:pos="9016"/>
            </w:tabs>
            <w:rPr>
              <w:rFonts w:ascii="Times New Roman" w:eastAsiaTheme="minorEastAsia" w:hAnsi="Times New Roman" w:cs="Times New Roman"/>
              <w:b w:val="0"/>
              <w:bCs w:val="0"/>
              <w:i w:val="0"/>
              <w:iCs w:val="0"/>
              <w:noProof/>
              <w:color w:val="000000" w:themeColor="text1"/>
              <w:lang w:eastAsia="en-GB"/>
            </w:rPr>
          </w:pPr>
          <w:r w:rsidRPr="007C7FA6">
            <w:rPr>
              <w:rFonts w:ascii="Times New Roman" w:hAnsi="Times New Roman" w:cs="Times New Roman"/>
              <w:b w:val="0"/>
              <w:bCs w:val="0"/>
              <w:color w:val="000000" w:themeColor="text1"/>
            </w:rPr>
            <w:fldChar w:fldCharType="begin"/>
          </w:r>
          <w:r w:rsidRPr="007C7FA6">
            <w:rPr>
              <w:rFonts w:ascii="Times New Roman" w:hAnsi="Times New Roman" w:cs="Times New Roman"/>
              <w:color w:val="000000" w:themeColor="text1"/>
            </w:rPr>
            <w:instrText xml:space="preserve"> TOC \o "1-3" \h \z \u </w:instrText>
          </w:r>
          <w:r w:rsidRPr="007C7FA6">
            <w:rPr>
              <w:rFonts w:ascii="Times New Roman" w:hAnsi="Times New Roman" w:cs="Times New Roman"/>
              <w:b w:val="0"/>
              <w:bCs w:val="0"/>
              <w:color w:val="000000" w:themeColor="text1"/>
            </w:rPr>
            <w:fldChar w:fldCharType="separate"/>
          </w:r>
          <w:hyperlink w:anchor="_Toc125473415" w:history="1">
            <w:r w:rsidRPr="007C7FA6">
              <w:rPr>
                <w:rStyle w:val="Hyperlink"/>
                <w:rFonts w:ascii="Times New Roman" w:hAnsi="Times New Roman" w:cs="Times New Roman"/>
                <w:noProof/>
                <w:color w:val="000000" w:themeColor="text1"/>
              </w:rPr>
              <w:t>Introduction</w:t>
            </w:r>
            <w:r w:rsidRPr="007C7FA6">
              <w:rPr>
                <w:rFonts w:ascii="Times New Roman" w:hAnsi="Times New Roman" w:cs="Times New Roman"/>
                <w:noProof/>
                <w:webHidden/>
                <w:color w:val="000000" w:themeColor="text1"/>
              </w:rPr>
              <w:tab/>
            </w:r>
            <w:r w:rsidRPr="007C7FA6">
              <w:rPr>
                <w:rFonts w:ascii="Times New Roman" w:hAnsi="Times New Roman" w:cs="Times New Roman"/>
                <w:noProof/>
                <w:webHidden/>
                <w:color w:val="000000" w:themeColor="text1"/>
              </w:rPr>
              <w:fldChar w:fldCharType="begin"/>
            </w:r>
            <w:r w:rsidRPr="007C7FA6">
              <w:rPr>
                <w:rFonts w:ascii="Times New Roman" w:hAnsi="Times New Roman" w:cs="Times New Roman"/>
                <w:noProof/>
                <w:webHidden/>
                <w:color w:val="000000" w:themeColor="text1"/>
              </w:rPr>
              <w:instrText xml:space="preserve"> PAGEREF _Toc125473415 \h </w:instrText>
            </w:r>
            <w:r w:rsidRPr="007C7FA6">
              <w:rPr>
                <w:rFonts w:ascii="Times New Roman" w:hAnsi="Times New Roman" w:cs="Times New Roman"/>
                <w:noProof/>
                <w:webHidden/>
                <w:color w:val="000000" w:themeColor="text1"/>
              </w:rPr>
            </w:r>
            <w:r w:rsidRPr="007C7FA6">
              <w:rPr>
                <w:rFonts w:ascii="Times New Roman" w:hAnsi="Times New Roman" w:cs="Times New Roman"/>
                <w:noProof/>
                <w:webHidden/>
                <w:color w:val="000000" w:themeColor="text1"/>
              </w:rPr>
              <w:fldChar w:fldCharType="separate"/>
            </w:r>
            <w:r w:rsidRPr="007C7FA6">
              <w:rPr>
                <w:rFonts w:ascii="Times New Roman" w:hAnsi="Times New Roman" w:cs="Times New Roman"/>
                <w:noProof/>
                <w:webHidden/>
                <w:color w:val="000000" w:themeColor="text1"/>
              </w:rPr>
              <w:t>3</w:t>
            </w:r>
            <w:r w:rsidRPr="007C7FA6">
              <w:rPr>
                <w:rFonts w:ascii="Times New Roman" w:hAnsi="Times New Roman" w:cs="Times New Roman"/>
                <w:noProof/>
                <w:webHidden/>
                <w:color w:val="000000" w:themeColor="text1"/>
              </w:rPr>
              <w:fldChar w:fldCharType="end"/>
            </w:r>
          </w:hyperlink>
        </w:p>
        <w:p w14:paraId="40A856A5" w14:textId="2C341AF1" w:rsidR="007C7FA6" w:rsidRPr="007C7FA6" w:rsidRDefault="00000000">
          <w:pPr>
            <w:pStyle w:val="TOC1"/>
            <w:tabs>
              <w:tab w:val="right" w:leader="dot" w:pos="9016"/>
            </w:tabs>
            <w:rPr>
              <w:rFonts w:ascii="Times New Roman" w:eastAsiaTheme="minorEastAsia" w:hAnsi="Times New Roman" w:cs="Times New Roman"/>
              <w:b w:val="0"/>
              <w:bCs w:val="0"/>
              <w:i w:val="0"/>
              <w:iCs w:val="0"/>
              <w:noProof/>
              <w:color w:val="000000" w:themeColor="text1"/>
              <w:lang w:eastAsia="en-GB"/>
            </w:rPr>
          </w:pPr>
          <w:hyperlink w:anchor="_Toc125473416" w:history="1">
            <w:r w:rsidR="00292F17" w:rsidRPr="007C7FA6">
              <w:rPr>
                <w:rStyle w:val="Hyperlink"/>
                <w:rFonts w:ascii="Times New Roman" w:hAnsi="Times New Roman" w:cs="Times New Roman"/>
                <w:noProof/>
                <w:color w:val="000000" w:themeColor="text1"/>
                <w:lang w:val="en-GB"/>
              </w:rPr>
              <w:t>Hotel Standards</w:t>
            </w:r>
            <w:r w:rsidR="00292F17" w:rsidRPr="007C7FA6">
              <w:rPr>
                <w:rFonts w:ascii="Times New Roman" w:hAnsi="Times New Roman" w:cs="Times New Roman"/>
                <w:noProof/>
                <w:webHidden/>
                <w:color w:val="000000" w:themeColor="text1"/>
              </w:rPr>
              <w:tab/>
            </w:r>
            <w:r w:rsidR="00292F17" w:rsidRPr="007C7FA6">
              <w:rPr>
                <w:rFonts w:ascii="Times New Roman" w:hAnsi="Times New Roman" w:cs="Times New Roman"/>
                <w:noProof/>
                <w:webHidden/>
                <w:color w:val="000000" w:themeColor="text1"/>
              </w:rPr>
              <w:fldChar w:fldCharType="begin"/>
            </w:r>
            <w:r w:rsidR="00292F17" w:rsidRPr="007C7FA6">
              <w:rPr>
                <w:rFonts w:ascii="Times New Roman" w:hAnsi="Times New Roman" w:cs="Times New Roman"/>
                <w:noProof/>
                <w:webHidden/>
                <w:color w:val="000000" w:themeColor="text1"/>
              </w:rPr>
              <w:instrText xml:space="preserve"> PAGEREF _Toc125473416 \h </w:instrText>
            </w:r>
            <w:r w:rsidR="00292F17" w:rsidRPr="007C7FA6">
              <w:rPr>
                <w:rFonts w:ascii="Times New Roman" w:hAnsi="Times New Roman" w:cs="Times New Roman"/>
                <w:noProof/>
                <w:webHidden/>
                <w:color w:val="000000" w:themeColor="text1"/>
              </w:rPr>
            </w:r>
            <w:r w:rsidR="00292F17" w:rsidRPr="007C7FA6">
              <w:rPr>
                <w:rFonts w:ascii="Times New Roman" w:hAnsi="Times New Roman" w:cs="Times New Roman"/>
                <w:noProof/>
                <w:webHidden/>
                <w:color w:val="000000" w:themeColor="text1"/>
              </w:rPr>
              <w:fldChar w:fldCharType="separate"/>
            </w:r>
            <w:r w:rsidR="00292F17" w:rsidRPr="007C7FA6">
              <w:rPr>
                <w:rFonts w:ascii="Times New Roman" w:hAnsi="Times New Roman" w:cs="Times New Roman"/>
                <w:noProof/>
                <w:webHidden/>
                <w:color w:val="000000" w:themeColor="text1"/>
              </w:rPr>
              <w:t>3</w:t>
            </w:r>
            <w:r w:rsidR="00292F17" w:rsidRPr="007C7FA6">
              <w:rPr>
                <w:rFonts w:ascii="Times New Roman" w:hAnsi="Times New Roman" w:cs="Times New Roman"/>
                <w:noProof/>
                <w:webHidden/>
                <w:color w:val="000000" w:themeColor="text1"/>
              </w:rPr>
              <w:fldChar w:fldCharType="end"/>
            </w:r>
          </w:hyperlink>
        </w:p>
        <w:p w14:paraId="1510C5B8" w14:textId="74C6D71D" w:rsidR="007C7FA6" w:rsidRPr="007C7FA6" w:rsidRDefault="00000000">
          <w:pPr>
            <w:pStyle w:val="TOC1"/>
            <w:tabs>
              <w:tab w:val="right" w:leader="dot" w:pos="9016"/>
            </w:tabs>
            <w:rPr>
              <w:rFonts w:ascii="Times New Roman" w:eastAsiaTheme="minorEastAsia" w:hAnsi="Times New Roman" w:cs="Times New Roman"/>
              <w:b w:val="0"/>
              <w:bCs w:val="0"/>
              <w:i w:val="0"/>
              <w:iCs w:val="0"/>
              <w:noProof/>
              <w:color w:val="000000" w:themeColor="text1"/>
              <w:lang w:eastAsia="en-GB"/>
            </w:rPr>
          </w:pPr>
          <w:hyperlink w:anchor="_Toc125473417" w:history="1">
            <w:r w:rsidR="00292F17" w:rsidRPr="007C7FA6">
              <w:rPr>
                <w:rStyle w:val="Hyperlink"/>
                <w:rFonts w:ascii="Times New Roman" w:hAnsi="Times New Roman" w:cs="Times New Roman"/>
                <w:noProof/>
                <w:color w:val="000000" w:themeColor="text1"/>
                <w:lang w:val="en-GB"/>
              </w:rPr>
              <w:t>Reputation Management</w:t>
            </w:r>
            <w:r w:rsidR="00292F17" w:rsidRPr="007C7FA6">
              <w:rPr>
                <w:rFonts w:ascii="Times New Roman" w:hAnsi="Times New Roman" w:cs="Times New Roman"/>
                <w:noProof/>
                <w:webHidden/>
                <w:color w:val="000000" w:themeColor="text1"/>
              </w:rPr>
              <w:tab/>
            </w:r>
            <w:r w:rsidR="00292F17" w:rsidRPr="007C7FA6">
              <w:rPr>
                <w:rFonts w:ascii="Times New Roman" w:hAnsi="Times New Roman" w:cs="Times New Roman"/>
                <w:noProof/>
                <w:webHidden/>
                <w:color w:val="000000" w:themeColor="text1"/>
              </w:rPr>
              <w:fldChar w:fldCharType="begin"/>
            </w:r>
            <w:r w:rsidR="00292F17" w:rsidRPr="007C7FA6">
              <w:rPr>
                <w:rFonts w:ascii="Times New Roman" w:hAnsi="Times New Roman" w:cs="Times New Roman"/>
                <w:noProof/>
                <w:webHidden/>
                <w:color w:val="000000" w:themeColor="text1"/>
              </w:rPr>
              <w:instrText xml:space="preserve"> PAGEREF _Toc125473417 \h </w:instrText>
            </w:r>
            <w:r w:rsidR="00292F17" w:rsidRPr="007C7FA6">
              <w:rPr>
                <w:rFonts w:ascii="Times New Roman" w:hAnsi="Times New Roman" w:cs="Times New Roman"/>
                <w:noProof/>
                <w:webHidden/>
                <w:color w:val="000000" w:themeColor="text1"/>
              </w:rPr>
            </w:r>
            <w:r w:rsidR="00292F17" w:rsidRPr="007C7FA6">
              <w:rPr>
                <w:rFonts w:ascii="Times New Roman" w:hAnsi="Times New Roman" w:cs="Times New Roman"/>
                <w:noProof/>
                <w:webHidden/>
                <w:color w:val="000000" w:themeColor="text1"/>
              </w:rPr>
              <w:fldChar w:fldCharType="separate"/>
            </w:r>
            <w:r w:rsidR="00292F17" w:rsidRPr="007C7FA6">
              <w:rPr>
                <w:rFonts w:ascii="Times New Roman" w:hAnsi="Times New Roman" w:cs="Times New Roman"/>
                <w:noProof/>
                <w:webHidden/>
                <w:color w:val="000000" w:themeColor="text1"/>
              </w:rPr>
              <w:t>4</w:t>
            </w:r>
            <w:r w:rsidR="00292F17" w:rsidRPr="007C7FA6">
              <w:rPr>
                <w:rFonts w:ascii="Times New Roman" w:hAnsi="Times New Roman" w:cs="Times New Roman"/>
                <w:noProof/>
                <w:webHidden/>
                <w:color w:val="000000" w:themeColor="text1"/>
              </w:rPr>
              <w:fldChar w:fldCharType="end"/>
            </w:r>
          </w:hyperlink>
        </w:p>
        <w:p w14:paraId="3F7DEC26" w14:textId="6C71D9C4" w:rsidR="007C7FA6" w:rsidRPr="007C7FA6" w:rsidRDefault="00000000">
          <w:pPr>
            <w:pStyle w:val="TOC1"/>
            <w:tabs>
              <w:tab w:val="right" w:leader="dot" w:pos="9016"/>
            </w:tabs>
            <w:rPr>
              <w:rFonts w:ascii="Times New Roman" w:eastAsiaTheme="minorEastAsia" w:hAnsi="Times New Roman" w:cs="Times New Roman"/>
              <w:b w:val="0"/>
              <w:bCs w:val="0"/>
              <w:i w:val="0"/>
              <w:iCs w:val="0"/>
              <w:noProof/>
              <w:color w:val="000000" w:themeColor="text1"/>
              <w:lang w:eastAsia="en-GB"/>
            </w:rPr>
          </w:pPr>
          <w:hyperlink w:anchor="_Toc125473418" w:history="1">
            <w:r w:rsidR="00292F17" w:rsidRPr="007C7FA6">
              <w:rPr>
                <w:rStyle w:val="Hyperlink"/>
                <w:rFonts w:ascii="Times New Roman" w:hAnsi="Times New Roman" w:cs="Times New Roman"/>
                <w:noProof/>
                <w:color w:val="000000" w:themeColor="text1"/>
                <w:lang w:val="en-GB"/>
              </w:rPr>
              <w:t>Building and Retaining Customer Loyalty</w:t>
            </w:r>
            <w:r w:rsidR="00292F17" w:rsidRPr="007C7FA6">
              <w:rPr>
                <w:rFonts w:ascii="Times New Roman" w:hAnsi="Times New Roman" w:cs="Times New Roman"/>
                <w:noProof/>
                <w:webHidden/>
                <w:color w:val="000000" w:themeColor="text1"/>
              </w:rPr>
              <w:tab/>
            </w:r>
            <w:r w:rsidR="00292F17" w:rsidRPr="007C7FA6">
              <w:rPr>
                <w:rFonts w:ascii="Times New Roman" w:hAnsi="Times New Roman" w:cs="Times New Roman"/>
                <w:noProof/>
                <w:webHidden/>
                <w:color w:val="000000" w:themeColor="text1"/>
              </w:rPr>
              <w:fldChar w:fldCharType="begin"/>
            </w:r>
            <w:r w:rsidR="00292F17" w:rsidRPr="007C7FA6">
              <w:rPr>
                <w:rFonts w:ascii="Times New Roman" w:hAnsi="Times New Roman" w:cs="Times New Roman"/>
                <w:noProof/>
                <w:webHidden/>
                <w:color w:val="000000" w:themeColor="text1"/>
              </w:rPr>
              <w:instrText xml:space="preserve"> PAGEREF _Toc125473418 \h </w:instrText>
            </w:r>
            <w:r w:rsidR="00292F17" w:rsidRPr="007C7FA6">
              <w:rPr>
                <w:rFonts w:ascii="Times New Roman" w:hAnsi="Times New Roman" w:cs="Times New Roman"/>
                <w:noProof/>
                <w:webHidden/>
                <w:color w:val="000000" w:themeColor="text1"/>
              </w:rPr>
            </w:r>
            <w:r w:rsidR="00292F17" w:rsidRPr="007C7FA6">
              <w:rPr>
                <w:rFonts w:ascii="Times New Roman" w:hAnsi="Times New Roman" w:cs="Times New Roman"/>
                <w:noProof/>
                <w:webHidden/>
                <w:color w:val="000000" w:themeColor="text1"/>
              </w:rPr>
              <w:fldChar w:fldCharType="separate"/>
            </w:r>
            <w:r w:rsidR="00292F17" w:rsidRPr="007C7FA6">
              <w:rPr>
                <w:rFonts w:ascii="Times New Roman" w:hAnsi="Times New Roman" w:cs="Times New Roman"/>
                <w:noProof/>
                <w:webHidden/>
                <w:color w:val="000000" w:themeColor="text1"/>
              </w:rPr>
              <w:t>5</w:t>
            </w:r>
            <w:r w:rsidR="00292F17" w:rsidRPr="007C7FA6">
              <w:rPr>
                <w:rFonts w:ascii="Times New Roman" w:hAnsi="Times New Roman" w:cs="Times New Roman"/>
                <w:noProof/>
                <w:webHidden/>
                <w:color w:val="000000" w:themeColor="text1"/>
              </w:rPr>
              <w:fldChar w:fldCharType="end"/>
            </w:r>
          </w:hyperlink>
        </w:p>
        <w:p w14:paraId="5CD95282" w14:textId="1055CC7D" w:rsidR="007C7FA6" w:rsidRPr="007C7FA6" w:rsidRDefault="00000000">
          <w:pPr>
            <w:pStyle w:val="TOC1"/>
            <w:tabs>
              <w:tab w:val="right" w:leader="dot" w:pos="9016"/>
            </w:tabs>
            <w:rPr>
              <w:rFonts w:ascii="Times New Roman" w:eastAsiaTheme="minorEastAsia" w:hAnsi="Times New Roman" w:cs="Times New Roman"/>
              <w:b w:val="0"/>
              <w:bCs w:val="0"/>
              <w:i w:val="0"/>
              <w:iCs w:val="0"/>
              <w:noProof/>
              <w:color w:val="000000" w:themeColor="text1"/>
              <w:lang w:eastAsia="en-GB"/>
            </w:rPr>
          </w:pPr>
          <w:hyperlink w:anchor="_Toc125473419" w:history="1">
            <w:r w:rsidR="00292F17" w:rsidRPr="007C7FA6">
              <w:rPr>
                <w:rStyle w:val="Hyperlink"/>
                <w:rFonts w:ascii="Times New Roman" w:hAnsi="Times New Roman" w:cs="Times New Roman"/>
                <w:noProof/>
                <w:color w:val="000000" w:themeColor="text1"/>
              </w:rPr>
              <w:t>Conclusion</w:t>
            </w:r>
            <w:r w:rsidR="00292F17" w:rsidRPr="007C7FA6">
              <w:rPr>
                <w:rFonts w:ascii="Times New Roman" w:hAnsi="Times New Roman" w:cs="Times New Roman"/>
                <w:noProof/>
                <w:webHidden/>
                <w:color w:val="000000" w:themeColor="text1"/>
              </w:rPr>
              <w:tab/>
            </w:r>
            <w:r w:rsidR="00292F17" w:rsidRPr="007C7FA6">
              <w:rPr>
                <w:rFonts w:ascii="Times New Roman" w:hAnsi="Times New Roman" w:cs="Times New Roman"/>
                <w:noProof/>
                <w:webHidden/>
                <w:color w:val="000000" w:themeColor="text1"/>
              </w:rPr>
              <w:fldChar w:fldCharType="begin"/>
            </w:r>
            <w:r w:rsidR="00292F17" w:rsidRPr="007C7FA6">
              <w:rPr>
                <w:rFonts w:ascii="Times New Roman" w:hAnsi="Times New Roman" w:cs="Times New Roman"/>
                <w:noProof/>
                <w:webHidden/>
                <w:color w:val="000000" w:themeColor="text1"/>
              </w:rPr>
              <w:instrText xml:space="preserve"> PAGEREF _Toc125473419 \h </w:instrText>
            </w:r>
            <w:r w:rsidR="00292F17" w:rsidRPr="007C7FA6">
              <w:rPr>
                <w:rFonts w:ascii="Times New Roman" w:hAnsi="Times New Roman" w:cs="Times New Roman"/>
                <w:noProof/>
                <w:webHidden/>
                <w:color w:val="000000" w:themeColor="text1"/>
              </w:rPr>
            </w:r>
            <w:r w:rsidR="00292F17" w:rsidRPr="007C7FA6">
              <w:rPr>
                <w:rFonts w:ascii="Times New Roman" w:hAnsi="Times New Roman" w:cs="Times New Roman"/>
                <w:noProof/>
                <w:webHidden/>
                <w:color w:val="000000" w:themeColor="text1"/>
              </w:rPr>
              <w:fldChar w:fldCharType="separate"/>
            </w:r>
            <w:r w:rsidR="00292F17" w:rsidRPr="007C7FA6">
              <w:rPr>
                <w:rFonts w:ascii="Times New Roman" w:hAnsi="Times New Roman" w:cs="Times New Roman"/>
                <w:noProof/>
                <w:webHidden/>
                <w:color w:val="000000" w:themeColor="text1"/>
              </w:rPr>
              <w:t>6</w:t>
            </w:r>
            <w:r w:rsidR="00292F17" w:rsidRPr="007C7FA6">
              <w:rPr>
                <w:rFonts w:ascii="Times New Roman" w:hAnsi="Times New Roman" w:cs="Times New Roman"/>
                <w:noProof/>
                <w:webHidden/>
                <w:color w:val="000000" w:themeColor="text1"/>
              </w:rPr>
              <w:fldChar w:fldCharType="end"/>
            </w:r>
          </w:hyperlink>
        </w:p>
        <w:p w14:paraId="183F23DD" w14:textId="1CB4E58E" w:rsidR="007C7FA6" w:rsidRPr="007C7FA6" w:rsidRDefault="00000000">
          <w:pPr>
            <w:pStyle w:val="TOC1"/>
            <w:tabs>
              <w:tab w:val="right" w:leader="dot" w:pos="9016"/>
            </w:tabs>
            <w:rPr>
              <w:rFonts w:ascii="Times New Roman" w:eastAsiaTheme="minorEastAsia" w:hAnsi="Times New Roman" w:cs="Times New Roman"/>
              <w:b w:val="0"/>
              <w:bCs w:val="0"/>
              <w:i w:val="0"/>
              <w:iCs w:val="0"/>
              <w:noProof/>
              <w:color w:val="000000" w:themeColor="text1"/>
              <w:lang w:eastAsia="en-GB"/>
            </w:rPr>
          </w:pPr>
          <w:hyperlink w:anchor="_Toc125473420" w:history="1">
            <w:r w:rsidR="00292F17" w:rsidRPr="007C7FA6">
              <w:rPr>
                <w:rStyle w:val="Hyperlink"/>
                <w:rFonts w:ascii="Times New Roman" w:hAnsi="Times New Roman" w:cs="Times New Roman"/>
                <w:noProof/>
                <w:color w:val="000000" w:themeColor="text1"/>
              </w:rPr>
              <w:t>Recommendations</w:t>
            </w:r>
            <w:r w:rsidR="00292F17" w:rsidRPr="007C7FA6">
              <w:rPr>
                <w:rFonts w:ascii="Times New Roman" w:hAnsi="Times New Roman" w:cs="Times New Roman"/>
                <w:noProof/>
                <w:webHidden/>
                <w:color w:val="000000" w:themeColor="text1"/>
              </w:rPr>
              <w:tab/>
            </w:r>
            <w:r w:rsidR="00292F17" w:rsidRPr="007C7FA6">
              <w:rPr>
                <w:rFonts w:ascii="Times New Roman" w:hAnsi="Times New Roman" w:cs="Times New Roman"/>
                <w:noProof/>
                <w:webHidden/>
                <w:color w:val="000000" w:themeColor="text1"/>
              </w:rPr>
              <w:fldChar w:fldCharType="begin"/>
            </w:r>
            <w:r w:rsidR="00292F17" w:rsidRPr="007C7FA6">
              <w:rPr>
                <w:rFonts w:ascii="Times New Roman" w:hAnsi="Times New Roman" w:cs="Times New Roman"/>
                <w:noProof/>
                <w:webHidden/>
                <w:color w:val="000000" w:themeColor="text1"/>
              </w:rPr>
              <w:instrText xml:space="preserve"> PAGEREF _Toc125473420 \h </w:instrText>
            </w:r>
            <w:r w:rsidR="00292F17" w:rsidRPr="007C7FA6">
              <w:rPr>
                <w:rFonts w:ascii="Times New Roman" w:hAnsi="Times New Roman" w:cs="Times New Roman"/>
                <w:noProof/>
                <w:webHidden/>
                <w:color w:val="000000" w:themeColor="text1"/>
              </w:rPr>
            </w:r>
            <w:r w:rsidR="00292F17" w:rsidRPr="007C7FA6">
              <w:rPr>
                <w:rFonts w:ascii="Times New Roman" w:hAnsi="Times New Roman" w:cs="Times New Roman"/>
                <w:noProof/>
                <w:webHidden/>
                <w:color w:val="000000" w:themeColor="text1"/>
              </w:rPr>
              <w:fldChar w:fldCharType="separate"/>
            </w:r>
            <w:r w:rsidR="00292F17" w:rsidRPr="007C7FA6">
              <w:rPr>
                <w:rFonts w:ascii="Times New Roman" w:hAnsi="Times New Roman" w:cs="Times New Roman"/>
                <w:noProof/>
                <w:webHidden/>
                <w:color w:val="000000" w:themeColor="text1"/>
              </w:rPr>
              <w:t>7</w:t>
            </w:r>
            <w:r w:rsidR="00292F17" w:rsidRPr="007C7FA6">
              <w:rPr>
                <w:rFonts w:ascii="Times New Roman" w:hAnsi="Times New Roman" w:cs="Times New Roman"/>
                <w:noProof/>
                <w:webHidden/>
                <w:color w:val="000000" w:themeColor="text1"/>
              </w:rPr>
              <w:fldChar w:fldCharType="end"/>
            </w:r>
          </w:hyperlink>
        </w:p>
        <w:p w14:paraId="494F9892" w14:textId="3BFC4BE4" w:rsidR="007C7FA6" w:rsidRPr="007C7FA6" w:rsidRDefault="00000000">
          <w:pPr>
            <w:pStyle w:val="TOC1"/>
            <w:tabs>
              <w:tab w:val="right" w:leader="dot" w:pos="9016"/>
            </w:tabs>
            <w:rPr>
              <w:rFonts w:ascii="Times New Roman" w:eastAsiaTheme="minorEastAsia" w:hAnsi="Times New Roman" w:cs="Times New Roman"/>
              <w:b w:val="0"/>
              <w:bCs w:val="0"/>
              <w:i w:val="0"/>
              <w:iCs w:val="0"/>
              <w:noProof/>
              <w:color w:val="000000" w:themeColor="text1"/>
              <w:lang w:eastAsia="en-GB"/>
            </w:rPr>
          </w:pPr>
          <w:hyperlink w:anchor="_Toc125473421" w:history="1">
            <w:r w:rsidR="00292F17" w:rsidRPr="007C7FA6">
              <w:rPr>
                <w:rStyle w:val="Hyperlink"/>
                <w:rFonts w:ascii="Times New Roman" w:hAnsi="Times New Roman" w:cs="Times New Roman"/>
                <w:noProof/>
                <w:color w:val="000000" w:themeColor="text1"/>
                <w:lang w:val="en-GB"/>
              </w:rPr>
              <w:t>References</w:t>
            </w:r>
            <w:r w:rsidR="00292F17" w:rsidRPr="007C7FA6">
              <w:rPr>
                <w:rFonts w:ascii="Times New Roman" w:hAnsi="Times New Roman" w:cs="Times New Roman"/>
                <w:noProof/>
                <w:webHidden/>
                <w:color w:val="000000" w:themeColor="text1"/>
              </w:rPr>
              <w:tab/>
            </w:r>
            <w:r w:rsidR="00292F17" w:rsidRPr="007C7FA6">
              <w:rPr>
                <w:rFonts w:ascii="Times New Roman" w:hAnsi="Times New Roman" w:cs="Times New Roman"/>
                <w:noProof/>
                <w:webHidden/>
                <w:color w:val="000000" w:themeColor="text1"/>
              </w:rPr>
              <w:fldChar w:fldCharType="begin"/>
            </w:r>
            <w:r w:rsidR="00292F17" w:rsidRPr="007C7FA6">
              <w:rPr>
                <w:rFonts w:ascii="Times New Roman" w:hAnsi="Times New Roman" w:cs="Times New Roman"/>
                <w:noProof/>
                <w:webHidden/>
                <w:color w:val="000000" w:themeColor="text1"/>
              </w:rPr>
              <w:instrText xml:space="preserve"> PAGEREF _Toc125473421 \h </w:instrText>
            </w:r>
            <w:r w:rsidR="00292F17" w:rsidRPr="007C7FA6">
              <w:rPr>
                <w:rFonts w:ascii="Times New Roman" w:hAnsi="Times New Roman" w:cs="Times New Roman"/>
                <w:noProof/>
                <w:webHidden/>
                <w:color w:val="000000" w:themeColor="text1"/>
              </w:rPr>
            </w:r>
            <w:r w:rsidR="00292F17" w:rsidRPr="007C7FA6">
              <w:rPr>
                <w:rFonts w:ascii="Times New Roman" w:hAnsi="Times New Roman" w:cs="Times New Roman"/>
                <w:noProof/>
                <w:webHidden/>
                <w:color w:val="000000" w:themeColor="text1"/>
              </w:rPr>
              <w:fldChar w:fldCharType="separate"/>
            </w:r>
            <w:r w:rsidR="00292F17" w:rsidRPr="007C7FA6">
              <w:rPr>
                <w:rFonts w:ascii="Times New Roman" w:hAnsi="Times New Roman" w:cs="Times New Roman"/>
                <w:noProof/>
                <w:webHidden/>
                <w:color w:val="000000" w:themeColor="text1"/>
              </w:rPr>
              <w:t>8</w:t>
            </w:r>
            <w:r w:rsidR="00292F17" w:rsidRPr="007C7FA6">
              <w:rPr>
                <w:rFonts w:ascii="Times New Roman" w:hAnsi="Times New Roman" w:cs="Times New Roman"/>
                <w:noProof/>
                <w:webHidden/>
                <w:color w:val="000000" w:themeColor="text1"/>
              </w:rPr>
              <w:fldChar w:fldCharType="end"/>
            </w:r>
          </w:hyperlink>
        </w:p>
        <w:p w14:paraId="599527B7" w14:textId="0D9CF73A" w:rsidR="00010673" w:rsidRPr="007C7FA6" w:rsidRDefault="00292F17" w:rsidP="007C7FA6">
          <w:pPr>
            <w:spacing w:line="480" w:lineRule="auto"/>
            <w:rPr>
              <w:rFonts w:ascii="Times New Roman" w:hAnsi="Times New Roman" w:cs="Times New Roman"/>
              <w:color w:val="000000" w:themeColor="text1"/>
            </w:rPr>
          </w:pPr>
          <w:r w:rsidRPr="007C7FA6">
            <w:rPr>
              <w:rFonts w:ascii="Times New Roman" w:hAnsi="Times New Roman" w:cs="Times New Roman"/>
              <w:b/>
              <w:bCs/>
              <w:noProof/>
              <w:color w:val="000000" w:themeColor="text1"/>
            </w:rPr>
            <w:fldChar w:fldCharType="end"/>
          </w:r>
        </w:p>
      </w:sdtContent>
    </w:sdt>
    <w:p w14:paraId="25064AA9" w14:textId="77777777" w:rsidR="00010673" w:rsidRPr="007C7FA6" w:rsidRDefault="00010673" w:rsidP="007C7FA6">
      <w:pPr>
        <w:spacing w:line="480" w:lineRule="auto"/>
        <w:rPr>
          <w:rFonts w:ascii="Times New Roman" w:hAnsi="Times New Roman" w:cs="Times New Roman"/>
          <w:color w:val="000000" w:themeColor="text1"/>
        </w:rPr>
      </w:pPr>
    </w:p>
    <w:p w14:paraId="055C65B2" w14:textId="77777777" w:rsidR="007C7FA6" w:rsidRPr="007C7FA6" w:rsidRDefault="00292F17" w:rsidP="007C7FA6">
      <w:pPr>
        <w:spacing w:line="480" w:lineRule="auto"/>
        <w:rPr>
          <w:rFonts w:ascii="Times New Roman" w:eastAsiaTheme="majorEastAsia" w:hAnsi="Times New Roman" w:cs="Times New Roman"/>
          <w:color w:val="000000" w:themeColor="text1"/>
        </w:rPr>
      </w:pPr>
      <w:r w:rsidRPr="007C7FA6">
        <w:rPr>
          <w:rFonts w:ascii="Times New Roman" w:hAnsi="Times New Roman" w:cs="Times New Roman"/>
          <w:color w:val="000000" w:themeColor="text1"/>
        </w:rPr>
        <w:br w:type="page"/>
      </w:r>
    </w:p>
    <w:p w14:paraId="16DAEFC3" w14:textId="68F7CC10" w:rsidR="00010673" w:rsidRPr="007C7FA6" w:rsidRDefault="00292F17" w:rsidP="007C7FA6">
      <w:pPr>
        <w:pStyle w:val="Heading1"/>
        <w:spacing w:line="480" w:lineRule="auto"/>
        <w:jc w:val="center"/>
        <w:rPr>
          <w:rFonts w:ascii="Times New Roman" w:hAnsi="Times New Roman" w:cs="Times New Roman"/>
          <w:b/>
          <w:bCs/>
          <w:color w:val="000000" w:themeColor="text1"/>
          <w:sz w:val="24"/>
          <w:szCs w:val="24"/>
        </w:rPr>
      </w:pPr>
      <w:bookmarkStart w:id="0" w:name="_Toc125473415"/>
      <w:r w:rsidRPr="007C7FA6">
        <w:rPr>
          <w:rFonts w:ascii="Times New Roman" w:hAnsi="Times New Roman" w:cs="Times New Roman"/>
          <w:b/>
          <w:bCs/>
          <w:color w:val="000000" w:themeColor="text1"/>
          <w:sz w:val="24"/>
          <w:szCs w:val="24"/>
        </w:rPr>
        <w:t>Introduction</w:t>
      </w:r>
      <w:bookmarkEnd w:id="0"/>
    </w:p>
    <w:p w14:paraId="3873E5F8" w14:textId="308F0ABB" w:rsidR="007C7FA6" w:rsidRPr="007C7FA6" w:rsidRDefault="00292F17" w:rsidP="007C7FA6">
      <w:pPr>
        <w:spacing w:line="480" w:lineRule="auto"/>
        <w:ind w:firstLine="720"/>
        <w:rPr>
          <w:rFonts w:ascii="Times New Roman" w:hAnsi="Times New Roman" w:cs="Times New Roman"/>
          <w:color w:val="000000" w:themeColor="text1"/>
          <w:lang w:val="en-GB"/>
        </w:rPr>
      </w:pPr>
      <w:r w:rsidRPr="007C7FA6">
        <w:rPr>
          <w:rFonts w:ascii="Times New Roman" w:hAnsi="Times New Roman" w:cs="Times New Roman"/>
          <w:color w:val="000000" w:themeColor="text1"/>
          <w:lang w:val="en-GB"/>
        </w:rPr>
        <w:t xml:space="preserve">The hospitality industry is one of the fastest-moving sectors in the service industry with consumer needs evolving rapidly. Failure to meet the needs of consumers has the potential to damage the reputation of a brand and further contribute to the decline in the overall performance of a given brand.  the reputation of the business will determine the loyalty of consumers and further highlight how the brand can build and retain clientele. This analysis will focus on how the standards of hotels, the management of the brand's reputation and customer loyalty will contribute to increased growth and development of the respective brands. </w:t>
      </w:r>
    </w:p>
    <w:p w14:paraId="682CC814" w14:textId="4A2416F8" w:rsidR="00010673" w:rsidRPr="007C7FA6" w:rsidRDefault="00292F17" w:rsidP="007C7FA6">
      <w:pPr>
        <w:pStyle w:val="Heading1"/>
        <w:spacing w:line="480" w:lineRule="auto"/>
        <w:jc w:val="center"/>
        <w:rPr>
          <w:rFonts w:ascii="Times New Roman" w:hAnsi="Times New Roman" w:cs="Times New Roman"/>
          <w:b/>
          <w:bCs/>
          <w:color w:val="000000" w:themeColor="text1"/>
          <w:sz w:val="24"/>
          <w:szCs w:val="24"/>
          <w:lang w:val="en-GB"/>
        </w:rPr>
      </w:pPr>
      <w:bookmarkStart w:id="1" w:name="_Toc125473416"/>
      <w:r w:rsidRPr="007C7FA6">
        <w:rPr>
          <w:rFonts w:ascii="Times New Roman" w:hAnsi="Times New Roman" w:cs="Times New Roman"/>
          <w:b/>
          <w:bCs/>
          <w:color w:val="000000" w:themeColor="text1"/>
          <w:sz w:val="24"/>
          <w:szCs w:val="24"/>
          <w:lang w:val="en-GB"/>
        </w:rPr>
        <w:t>Hotel Standards</w:t>
      </w:r>
      <w:bookmarkEnd w:id="1"/>
    </w:p>
    <w:p w14:paraId="5575EB94" w14:textId="3D013482" w:rsidR="00526EDB" w:rsidRPr="007C7FA6" w:rsidRDefault="00292F17" w:rsidP="007C7FA6">
      <w:pPr>
        <w:spacing w:line="480" w:lineRule="auto"/>
        <w:ind w:firstLine="720"/>
        <w:rPr>
          <w:rFonts w:ascii="Times New Roman" w:hAnsi="Times New Roman" w:cs="Times New Roman"/>
          <w:color w:val="000000" w:themeColor="text1"/>
          <w:lang w:val="en-GB"/>
        </w:rPr>
      </w:pPr>
      <w:proofErr w:type="gramStart"/>
      <w:r w:rsidRPr="007C7FA6">
        <w:rPr>
          <w:rFonts w:ascii="Times New Roman" w:hAnsi="Times New Roman" w:cs="Times New Roman"/>
          <w:color w:val="000000" w:themeColor="text1"/>
          <w:lang w:val="en-GB"/>
        </w:rPr>
        <w:t>The majority of</w:t>
      </w:r>
      <w:proofErr w:type="gramEnd"/>
      <w:r w:rsidRPr="007C7FA6">
        <w:rPr>
          <w:rFonts w:ascii="Times New Roman" w:hAnsi="Times New Roman" w:cs="Times New Roman"/>
          <w:color w:val="000000" w:themeColor="text1"/>
          <w:lang w:val="en-GB"/>
        </w:rPr>
        <w:t xml:space="preserve"> big brands are associated are known by the standards they set in place. These standards will ensure that all hotels within the brand adhere to a set quality standard and can deliver on the promise</w:t>
      </w:r>
      <w:sdt>
        <w:sdtPr>
          <w:rPr>
            <w:rFonts w:ascii="Times New Roman" w:hAnsi="Times New Roman" w:cs="Times New Roman"/>
            <w:color w:val="000000" w:themeColor="text1"/>
            <w:lang w:val="en-GB"/>
          </w:rPr>
          <w:id w:val="898940707"/>
          <w:citation/>
        </w:sdtPr>
        <w:sdtContent>
          <w:r w:rsidRPr="007C7FA6">
            <w:rPr>
              <w:rFonts w:ascii="Times New Roman" w:hAnsi="Times New Roman" w:cs="Times New Roman"/>
              <w:color w:val="000000" w:themeColor="text1"/>
              <w:lang w:val="en-GB"/>
            </w:rPr>
            <w:fldChar w:fldCharType="begin"/>
          </w:r>
          <w:r w:rsidRPr="007C7FA6">
            <w:rPr>
              <w:rFonts w:ascii="Times New Roman" w:hAnsi="Times New Roman" w:cs="Times New Roman"/>
              <w:color w:val="000000" w:themeColor="text1"/>
              <w:lang w:val="en-GB"/>
            </w:rPr>
            <w:instrText xml:space="preserve"> CITATION Cha211 \l 2057 </w:instrText>
          </w:r>
          <w:r w:rsidRPr="007C7FA6">
            <w:rPr>
              <w:rFonts w:ascii="Times New Roman" w:hAnsi="Times New Roman" w:cs="Times New Roman"/>
              <w:color w:val="000000" w:themeColor="text1"/>
              <w:lang w:val="en-GB"/>
            </w:rPr>
            <w:fldChar w:fldCharType="separate"/>
          </w:r>
          <w:r w:rsidRPr="007C7FA6">
            <w:rPr>
              <w:rFonts w:ascii="Times New Roman" w:hAnsi="Times New Roman" w:cs="Times New Roman"/>
              <w:noProof/>
              <w:color w:val="000000" w:themeColor="text1"/>
              <w:lang w:val="en-GB"/>
            </w:rPr>
            <w:t xml:space="preserve"> (Chan, et al., 2021)</w:t>
          </w:r>
          <w:r w:rsidRPr="007C7FA6">
            <w:rPr>
              <w:rFonts w:ascii="Times New Roman" w:hAnsi="Times New Roman" w:cs="Times New Roman"/>
              <w:color w:val="000000" w:themeColor="text1"/>
              <w:lang w:val="en-GB"/>
            </w:rPr>
            <w:fldChar w:fldCharType="end"/>
          </w:r>
        </w:sdtContent>
      </w:sdt>
      <w:r w:rsidRPr="007C7FA6">
        <w:rPr>
          <w:rFonts w:ascii="Times New Roman" w:hAnsi="Times New Roman" w:cs="Times New Roman"/>
          <w:color w:val="000000" w:themeColor="text1"/>
          <w:lang w:val="en-GB"/>
        </w:rPr>
        <w:t xml:space="preserve">. Having consistency in the entire brand will not only contribute to brand equity but equally increase choice intention among consumers. </w:t>
      </w:r>
      <w:proofErr w:type="gramStart"/>
      <w:r w:rsidRPr="007C7FA6">
        <w:rPr>
          <w:rFonts w:ascii="Times New Roman" w:hAnsi="Times New Roman" w:cs="Times New Roman"/>
          <w:color w:val="000000" w:themeColor="text1"/>
          <w:lang w:val="en-GB"/>
        </w:rPr>
        <w:t>The majority of</w:t>
      </w:r>
      <w:proofErr w:type="gramEnd"/>
      <w:r w:rsidRPr="007C7FA6">
        <w:rPr>
          <w:rFonts w:ascii="Times New Roman" w:hAnsi="Times New Roman" w:cs="Times New Roman"/>
          <w:color w:val="000000" w:themeColor="text1"/>
          <w:lang w:val="en-GB"/>
        </w:rPr>
        <w:t xml:space="preserve"> consumers will be inclined to choose one of the hotels under the brand because they are assured of unified quality and standardisation across the entire group</w:t>
      </w:r>
      <w:sdt>
        <w:sdtPr>
          <w:rPr>
            <w:rFonts w:ascii="Times New Roman" w:hAnsi="Times New Roman" w:cs="Times New Roman"/>
            <w:color w:val="000000" w:themeColor="text1"/>
            <w:lang w:val="en-GB"/>
          </w:rPr>
          <w:id w:val="-103731258"/>
          <w:citation/>
        </w:sdtPr>
        <w:sdtContent>
          <w:r w:rsidRPr="007C7FA6">
            <w:rPr>
              <w:rFonts w:ascii="Times New Roman" w:hAnsi="Times New Roman" w:cs="Times New Roman"/>
              <w:color w:val="000000" w:themeColor="text1"/>
              <w:lang w:val="en-GB"/>
            </w:rPr>
            <w:fldChar w:fldCharType="begin"/>
          </w:r>
          <w:r w:rsidRPr="007C7FA6">
            <w:rPr>
              <w:rFonts w:ascii="Times New Roman" w:hAnsi="Times New Roman" w:cs="Times New Roman"/>
              <w:color w:val="000000" w:themeColor="text1"/>
              <w:lang w:val="en-GB"/>
            </w:rPr>
            <w:instrText xml:space="preserve"> CITATION Phu19 \l 2057 </w:instrText>
          </w:r>
          <w:r w:rsidRPr="007C7FA6">
            <w:rPr>
              <w:rFonts w:ascii="Times New Roman" w:hAnsi="Times New Roman" w:cs="Times New Roman"/>
              <w:color w:val="000000" w:themeColor="text1"/>
              <w:lang w:val="en-GB"/>
            </w:rPr>
            <w:fldChar w:fldCharType="separate"/>
          </w:r>
          <w:r w:rsidRPr="007C7FA6">
            <w:rPr>
              <w:rFonts w:ascii="Times New Roman" w:hAnsi="Times New Roman" w:cs="Times New Roman"/>
              <w:noProof/>
              <w:color w:val="000000" w:themeColor="text1"/>
              <w:lang w:val="en-GB"/>
            </w:rPr>
            <w:t xml:space="preserve"> (Phung, et al., 2019)</w:t>
          </w:r>
          <w:r w:rsidRPr="007C7FA6">
            <w:rPr>
              <w:rFonts w:ascii="Times New Roman" w:hAnsi="Times New Roman" w:cs="Times New Roman"/>
              <w:color w:val="000000" w:themeColor="text1"/>
              <w:lang w:val="en-GB"/>
            </w:rPr>
            <w:fldChar w:fldCharType="end"/>
          </w:r>
        </w:sdtContent>
      </w:sdt>
      <w:r w:rsidRPr="007C7FA6">
        <w:rPr>
          <w:rFonts w:ascii="Times New Roman" w:hAnsi="Times New Roman" w:cs="Times New Roman"/>
          <w:color w:val="000000" w:themeColor="text1"/>
          <w:lang w:val="en-GB"/>
        </w:rPr>
        <w:t xml:space="preserve">.   Sharing a similar opinion, Keller &amp; </w:t>
      </w:r>
      <w:proofErr w:type="spellStart"/>
      <w:r w:rsidRPr="007C7FA6">
        <w:rPr>
          <w:rFonts w:ascii="Times New Roman" w:hAnsi="Times New Roman" w:cs="Times New Roman"/>
          <w:color w:val="000000" w:themeColor="text1"/>
          <w:lang w:val="en-GB"/>
        </w:rPr>
        <w:t>Brexendorf</w:t>
      </w:r>
      <w:proofErr w:type="spellEnd"/>
      <w:r w:rsidRPr="007C7FA6">
        <w:rPr>
          <w:rFonts w:ascii="Times New Roman" w:hAnsi="Times New Roman" w:cs="Times New Roman"/>
          <w:color w:val="000000" w:themeColor="text1"/>
          <w:lang w:val="en-GB"/>
        </w:rPr>
        <w:t xml:space="preserve"> (2019) argue that developing a strong brand will improve the overall equity which will see increased value added to the entire chain. It is therefore integral for brands to ensure that they maintain consistency across the entire brand to improve value in the chain</w:t>
      </w:r>
      <w:sdt>
        <w:sdtPr>
          <w:rPr>
            <w:rFonts w:ascii="Times New Roman" w:hAnsi="Times New Roman" w:cs="Times New Roman"/>
            <w:color w:val="000000" w:themeColor="text1"/>
            <w:lang w:val="en-GB"/>
          </w:rPr>
          <w:id w:val="-533347631"/>
          <w:citation/>
        </w:sdtPr>
        <w:sdtContent>
          <w:r w:rsidRPr="007C7FA6">
            <w:rPr>
              <w:rFonts w:ascii="Times New Roman" w:hAnsi="Times New Roman" w:cs="Times New Roman"/>
              <w:color w:val="000000" w:themeColor="text1"/>
              <w:lang w:val="en-GB"/>
            </w:rPr>
            <w:fldChar w:fldCharType="begin"/>
          </w:r>
          <w:r w:rsidRPr="007C7FA6">
            <w:rPr>
              <w:rFonts w:ascii="Times New Roman" w:hAnsi="Times New Roman" w:cs="Times New Roman"/>
              <w:color w:val="000000" w:themeColor="text1"/>
              <w:lang w:val="en-GB"/>
            </w:rPr>
            <w:instrText xml:space="preserve">CITATION Kel \l 2057 </w:instrText>
          </w:r>
          <w:r w:rsidRPr="007C7FA6">
            <w:rPr>
              <w:rFonts w:ascii="Times New Roman" w:hAnsi="Times New Roman" w:cs="Times New Roman"/>
              <w:color w:val="000000" w:themeColor="text1"/>
              <w:lang w:val="en-GB"/>
            </w:rPr>
            <w:fldChar w:fldCharType="separate"/>
          </w:r>
          <w:r w:rsidRPr="007C7FA6">
            <w:rPr>
              <w:rFonts w:ascii="Times New Roman" w:hAnsi="Times New Roman" w:cs="Times New Roman"/>
              <w:noProof/>
              <w:color w:val="000000" w:themeColor="text1"/>
              <w:lang w:val="en-GB"/>
            </w:rPr>
            <w:t xml:space="preserve"> (Keller &amp; Brexendorf, 2019)</w:t>
          </w:r>
          <w:r w:rsidRPr="007C7FA6">
            <w:rPr>
              <w:rFonts w:ascii="Times New Roman" w:hAnsi="Times New Roman" w:cs="Times New Roman"/>
              <w:color w:val="000000" w:themeColor="text1"/>
              <w:lang w:val="en-GB"/>
            </w:rPr>
            <w:fldChar w:fldCharType="end"/>
          </w:r>
        </w:sdtContent>
      </w:sdt>
      <w:r w:rsidRPr="007C7FA6">
        <w:rPr>
          <w:rFonts w:ascii="Times New Roman" w:hAnsi="Times New Roman" w:cs="Times New Roman"/>
          <w:color w:val="000000" w:themeColor="text1"/>
          <w:lang w:val="en-GB"/>
        </w:rPr>
        <w:t xml:space="preserve">. </w:t>
      </w:r>
    </w:p>
    <w:p w14:paraId="7248383D" w14:textId="3F914447" w:rsidR="00526EDB" w:rsidRPr="007C7FA6" w:rsidRDefault="00292F17" w:rsidP="007C7FA6">
      <w:pPr>
        <w:spacing w:line="480" w:lineRule="auto"/>
        <w:ind w:firstLine="720"/>
        <w:rPr>
          <w:rFonts w:ascii="Times New Roman" w:hAnsi="Times New Roman" w:cs="Times New Roman"/>
          <w:color w:val="000000" w:themeColor="text1"/>
          <w:lang w:val="en-GB"/>
        </w:rPr>
      </w:pPr>
      <w:r w:rsidRPr="007C7FA6">
        <w:rPr>
          <w:rFonts w:ascii="Times New Roman" w:hAnsi="Times New Roman" w:cs="Times New Roman"/>
          <w:color w:val="000000" w:themeColor="text1"/>
          <w:lang w:val="en-GB"/>
        </w:rPr>
        <w:t>Despite the importance of having consistency in the brand standards, not all hotels have the same standards. One of the areas where consistency in standards will vary is in the labour specification. The aesthetics of the labour will vary depending on the market and the culture of the people. Body art among workers in hotel chains has been a topic of discussion with most hotels choosing to have a uniform outlook on the aesthetic of the workers</w:t>
      </w:r>
      <w:sdt>
        <w:sdtPr>
          <w:rPr>
            <w:rFonts w:ascii="Times New Roman" w:hAnsi="Times New Roman" w:cs="Times New Roman"/>
            <w:color w:val="000000" w:themeColor="text1"/>
            <w:lang w:val="en-GB"/>
          </w:rPr>
          <w:id w:val="196279923"/>
          <w:citation/>
        </w:sdtPr>
        <w:sdtContent>
          <w:r w:rsidRPr="007C7FA6">
            <w:rPr>
              <w:rFonts w:ascii="Times New Roman" w:hAnsi="Times New Roman" w:cs="Times New Roman"/>
              <w:color w:val="000000" w:themeColor="text1"/>
              <w:lang w:val="en-GB"/>
            </w:rPr>
            <w:fldChar w:fldCharType="begin"/>
          </w:r>
          <w:r w:rsidRPr="007C7FA6">
            <w:rPr>
              <w:rFonts w:ascii="Times New Roman" w:hAnsi="Times New Roman" w:cs="Times New Roman"/>
              <w:color w:val="000000" w:themeColor="text1"/>
              <w:lang w:val="en-GB"/>
            </w:rPr>
            <w:instrText xml:space="preserve"> CITATION Eft18 \l 2057 </w:instrText>
          </w:r>
          <w:r w:rsidRPr="007C7FA6">
            <w:rPr>
              <w:rFonts w:ascii="Times New Roman" w:hAnsi="Times New Roman" w:cs="Times New Roman"/>
              <w:color w:val="000000" w:themeColor="text1"/>
              <w:lang w:val="en-GB"/>
            </w:rPr>
            <w:fldChar w:fldCharType="separate"/>
          </w:r>
          <w:r w:rsidRPr="007C7FA6">
            <w:rPr>
              <w:rFonts w:ascii="Times New Roman" w:hAnsi="Times New Roman" w:cs="Times New Roman"/>
              <w:noProof/>
              <w:color w:val="000000" w:themeColor="text1"/>
              <w:lang w:val="en-GB"/>
            </w:rPr>
            <w:t xml:space="preserve"> (Efthymiou, 2018)</w:t>
          </w:r>
          <w:r w:rsidRPr="007C7FA6">
            <w:rPr>
              <w:rFonts w:ascii="Times New Roman" w:hAnsi="Times New Roman" w:cs="Times New Roman"/>
              <w:color w:val="000000" w:themeColor="text1"/>
              <w:lang w:val="en-GB"/>
            </w:rPr>
            <w:fldChar w:fldCharType="end"/>
          </w:r>
        </w:sdtContent>
      </w:sdt>
      <w:r w:rsidRPr="007C7FA6">
        <w:rPr>
          <w:rFonts w:ascii="Times New Roman" w:hAnsi="Times New Roman" w:cs="Times New Roman"/>
          <w:color w:val="000000" w:themeColor="text1"/>
          <w:lang w:val="en-GB"/>
        </w:rPr>
        <w:t>. Changing perceptions in body modification is one of the areas where the hospitality industry has experienced dynamic changes over the past few decades with more brands looking for avenues they can embrace towards conformity and consistency in service delivery. Visible tattoos and piercings in the hospitality industry attract different perceptions among consumers and this further interferes with the brand guidelines and overall standards of employee presentations</w:t>
      </w:r>
      <w:sdt>
        <w:sdtPr>
          <w:rPr>
            <w:rFonts w:ascii="Times New Roman" w:hAnsi="Times New Roman" w:cs="Times New Roman"/>
            <w:color w:val="000000" w:themeColor="text1"/>
            <w:lang w:val="en-GB"/>
          </w:rPr>
          <w:id w:val="-2017995181"/>
          <w:citation/>
        </w:sdtPr>
        <w:sdtContent>
          <w:r w:rsidRPr="007C7FA6">
            <w:rPr>
              <w:rFonts w:ascii="Times New Roman" w:hAnsi="Times New Roman" w:cs="Times New Roman"/>
              <w:color w:val="000000" w:themeColor="text1"/>
              <w:lang w:val="en-GB"/>
            </w:rPr>
            <w:fldChar w:fldCharType="begin"/>
          </w:r>
          <w:r w:rsidRPr="007C7FA6">
            <w:rPr>
              <w:rFonts w:ascii="Times New Roman" w:hAnsi="Times New Roman" w:cs="Times New Roman"/>
              <w:color w:val="000000" w:themeColor="text1"/>
              <w:lang w:val="en-GB"/>
            </w:rPr>
            <w:instrText xml:space="preserve"> CITATION Hop18 \l 2057 </w:instrText>
          </w:r>
          <w:r w:rsidRPr="007C7FA6">
            <w:rPr>
              <w:rFonts w:ascii="Times New Roman" w:hAnsi="Times New Roman" w:cs="Times New Roman"/>
              <w:color w:val="000000" w:themeColor="text1"/>
              <w:lang w:val="en-GB"/>
            </w:rPr>
            <w:fldChar w:fldCharType="separate"/>
          </w:r>
          <w:r w:rsidRPr="007C7FA6">
            <w:rPr>
              <w:rFonts w:ascii="Times New Roman" w:hAnsi="Times New Roman" w:cs="Times New Roman"/>
              <w:noProof/>
              <w:color w:val="000000" w:themeColor="text1"/>
              <w:lang w:val="en-GB"/>
            </w:rPr>
            <w:t xml:space="preserve"> (Hopf, 2018)</w:t>
          </w:r>
          <w:r w:rsidRPr="007C7FA6">
            <w:rPr>
              <w:rFonts w:ascii="Times New Roman" w:hAnsi="Times New Roman" w:cs="Times New Roman"/>
              <w:color w:val="000000" w:themeColor="text1"/>
              <w:lang w:val="en-GB"/>
            </w:rPr>
            <w:fldChar w:fldCharType="end"/>
          </w:r>
        </w:sdtContent>
      </w:sdt>
      <w:r w:rsidRPr="007C7FA6">
        <w:rPr>
          <w:rFonts w:ascii="Times New Roman" w:hAnsi="Times New Roman" w:cs="Times New Roman"/>
          <w:color w:val="000000" w:themeColor="text1"/>
          <w:lang w:val="en-GB"/>
        </w:rPr>
        <w:t>.</w:t>
      </w:r>
    </w:p>
    <w:p w14:paraId="6591F3C5" w14:textId="6784277B" w:rsidR="00010673" w:rsidRPr="007C7FA6" w:rsidRDefault="00292F17" w:rsidP="007C7FA6">
      <w:pPr>
        <w:spacing w:line="480" w:lineRule="auto"/>
        <w:ind w:firstLine="720"/>
        <w:rPr>
          <w:rFonts w:ascii="Times New Roman" w:hAnsi="Times New Roman" w:cs="Times New Roman"/>
          <w:color w:val="000000" w:themeColor="text1"/>
          <w:lang w:val="en-GB"/>
        </w:rPr>
      </w:pPr>
      <w:r w:rsidRPr="007C7FA6">
        <w:rPr>
          <w:rFonts w:ascii="Times New Roman" w:hAnsi="Times New Roman" w:cs="Times New Roman"/>
          <w:color w:val="000000" w:themeColor="text1"/>
          <w:lang w:val="en-GB"/>
        </w:rPr>
        <w:t>Marriott International is among the brands that have heavily invested in standardization towards the improvement of service delivery. To this effect, they have enrolled employees in rigorous training and development to foster increased effectiveness in service delivery</w:t>
      </w:r>
      <w:sdt>
        <w:sdtPr>
          <w:rPr>
            <w:rFonts w:ascii="Times New Roman" w:hAnsi="Times New Roman" w:cs="Times New Roman"/>
            <w:color w:val="000000" w:themeColor="text1"/>
            <w:lang w:val="en-GB"/>
          </w:rPr>
          <w:id w:val="1808506300"/>
          <w:citation/>
        </w:sdtPr>
        <w:sdtContent>
          <w:r w:rsidRPr="007C7FA6">
            <w:rPr>
              <w:rFonts w:ascii="Times New Roman" w:hAnsi="Times New Roman" w:cs="Times New Roman"/>
              <w:color w:val="000000" w:themeColor="text1"/>
              <w:lang w:val="en-GB"/>
            </w:rPr>
            <w:fldChar w:fldCharType="begin"/>
          </w:r>
          <w:r w:rsidRPr="007C7FA6">
            <w:rPr>
              <w:rFonts w:ascii="Times New Roman" w:hAnsi="Times New Roman" w:cs="Times New Roman"/>
              <w:color w:val="000000" w:themeColor="text1"/>
              <w:lang w:val="en-GB"/>
            </w:rPr>
            <w:instrText xml:space="preserve"> CITATION Bet20 \l 2057 </w:instrText>
          </w:r>
          <w:r w:rsidRPr="007C7FA6">
            <w:rPr>
              <w:rFonts w:ascii="Times New Roman" w:hAnsi="Times New Roman" w:cs="Times New Roman"/>
              <w:color w:val="000000" w:themeColor="text1"/>
              <w:lang w:val="en-GB"/>
            </w:rPr>
            <w:fldChar w:fldCharType="separate"/>
          </w:r>
          <w:r w:rsidRPr="007C7FA6">
            <w:rPr>
              <w:rFonts w:ascii="Times New Roman" w:hAnsi="Times New Roman" w:cs="Times New Roman"/>
              <w:noProof/>
              <w:color w:val="000000" w:themeColor="text1"/>
              <w:lang w:val="en-GB"/>
            </w:rPr>
            <w:t xml:space="preserve"> (Bethesda, MD, 2020)</w:t>
          </w:r>
          <w:r w:rsidRPr="007C7FA6">
            <w:rPr>
              <w:rFonts w:ascii="Times New Roman" w:hAnsi="Times New Roman" w:cs="Times New Roman"/>
              <w:color w:val="000000" w:themeColor="text1"/>
              <w:lang w:val="en-GB"/>
            </w:rPr>
            <w:fldChar w:fldCharType="end"/>
          </w:r>
        </w:sdtContent>
      </w:sdt>
      <w:r w:rsidRPr="007C7FA6">
        <w:rPr>
          <w:rFonts w:ascii="Times New Roman" w:hAnsi="Times New Roman" w:cs="Times New Roman"/>
          <w:color w:val="000000" w:themeColor="text1"/>
          <w:lang w:val="en-GB"/>
        </w:rPr>
        <w:t xml:space="preserve">. The increased standardization was to ensure the brand observed the highest quality of cleanliness in all the properties as part of the process to offer guests the same quality across the board. This further underscores the overall importance of establishing standards within hotels which will foster increased efficiency and productivity in the management of the brand's organizations. </w:t>
      </w:r>
      <w:r w:rsidR="0003364B" w:rsidRPr="007C7FA6">
        <w:rPr>
          <w:rFonts w:ascii="Times New Roman" w:hAnsi="Times New Roman" w:cs="Times New Roman"/>
          <w:color w:val="000000" w:themeColor="text1"/>
          <w:lang w:val="en-GB"/>
        </w:rPr>
        <w:t xml:space="preserve">Whereas it is difficult to maintain the same standards across all properties, hotels should strive to establish clear-cut guidelines on quality which will increase the overall quality of services offered. </w:t>
      </w:r>
    </w:p>
    <w:p w14:paraId="1033AB9E" w14:textId="3DCE3886" w:rsidR="00010673" w:rsidRPr="007C7FA6" w:rsidRDefault="00292F17" w:rsidP="007C7FA6">
      <w:pPr>
        <w:pStyle w:val="Heading1"/>
        <w:spacing w:line="480" w:lineRule="auto"/>
        <w:jc w:val="center"/>
        <w:rPr>
          <w:rFonts w:ascii="Times New Roman" w:hAnsi="Times New Roman" w:cs="Times New Roman"/>
          <w:b/>
          <w:bCs/>
          <w:color w:val="000000" w:themeColor="text1"/>
          <w:sz w:val="24"/>
          <w:szCs w:val="24"/>
          <w:lang w:val="en-GB"/>
        </w:rPr>
      </w:pPr>
      <w:bookmarkStart w:id="2" w:name="_Toc125473417"/>
      <w:r w:rsidRPr="007C7FA6">
        <w:rPr>
          <w:rFonts w:ascii="Times New Roman" w:hAnsi="Times New Roman" w:cs="Times New Roman"/>
          <w:b/>
          <w:bCs/>
          <w:color w:val="000000" w:themeColor="text1"/>
          <w:sz w:val="24"/>
          <w:szCs w:val="24"/>
          <w:lang w:val="en-GB"/>
        </w:rPr>
        <w:t>Reputation Management</w:t>
      </w:r>
      <w:bookmarkEnd w:id="2"/>
    </w:p>
    <w:p w14:paraId="0D6AAE72" w14:textId="68C3C28B" w:rsidR="0003364B" w:rsidRPr="007C7FA6" w:rsidRDefault="00292F17" w:rsidP="007C7FA6">
      <w:pPr>
        <w:spacing w:line="480" w:lineRule="auto"/>
        <w:ind w:firstLine="720"/>
        <w:rPr>
          <w:rFonts w:ascii="Times New Roman" w:hAnsi="Times New Roman" w:cs="Times New Roman"/>
          <w:color w:val="000000" w:themeColor="text1"/>
          <w:lang w:val="en-GB"/>
        </w:rPr>
      </w:pPr>
      <w:r w:rsidRPr="007C7FA6">
        <w:rPr>
          <w:rFonts w:ascii="Times New Roman" w:hAnsi="Times New Roman" w:cs="Times New Roman"/>
          <w:color w:val="000000" w:themeColor="text1"/>
          <w:lang w:val="en-GB"/>
        </w:rPr>
        <w:t>The reputation of the hotel will define how consumers and other stakeholders perceive the brand at both local and international levels. The reputation the business cultivates will define how consumers interact with the business and their likelihood to become regular clients of the business. It is therefore critical for brands to manage their reputation effectively as part of the step towards increasing their overall efficiency and effectiveness in the respective markets where they operate</w:t>
      </w:r>
      <w:sdt>
        <w:sdtPr>
          <w:rPr>
            <w:rFonts w:ascii="Times New Roman" w:hAnsi="Times New Roman" w:cs="Times New Roman"/>
            <w:color w:val="000000" w:themeColor="text1"/>
            <w:lang w:val="en-GB"/>
          </w:rPr>
          <w:id w:val="-827137333"/>
          <w:citation/>
        </w:sdtPr>
        <w:sdtContent>
          <w:r w:rsidRPr="007C7FA6">
            <w:rPr>
              <w:rFonts w:ascii="Times New Roman" w:hAnsi="Times New Roman" w:cs="Times New Roman"/>
              <w:color w:val="000000" w:themeColor="text1"/>
              <w:lang w:val="en-GB"/>
            </w:rPr>
            <w:fldChar w:fldCharType="begin"/>
          </w:r>
          <w:r w:rsidRPr="007C7FA6">
            <w:rPr>
              <w:rFonts w:ascii="Times New Roman" w:hAnsi="Times New Roman" w:cs="Times New Roman"/>
              <w:color w:val="000000" w:themeColor="text1"/>
              <w:lang w:val="en-GB"/>
            </w:rPr>
            <w:instrText xml:space="preserve"> CITATION Alr19 \l 2057 </w:instrText>
          </w:r>
          <w:r w:rsidRPr="007C7FA6">
            <w:rPr>
              <w:rFonts w:ascii="Times New Roman" w:hAnsi="Times New Roman" w:cs="Times New Roman"/>
              <w:color w:val="000000" w:themeColor="text1"/>
              <w:lang w:val="en-GB"/>
            </w:rPr>
            <w:fldChar w:fldCharType="separate"/>
          </w:r>
          <w:r w:rsidRPr="007C7FA6">
            <w:rPr>
              <w:rFonts w:ascii="Times New Roman" w:hAnsi="Times New Roman" w:cs="Times New Roman"/>
              <w:noProof/>
              <w:color w:val="000000" w:themeColor="text1"/>
              <w:lang w:val="en-GB"/>
            </w:rPr>
            <w:t xml:space="preserve"> (Alrawadieh &amp; Dincer, 2019)</w:t>
          </w:r>
          <w:r w:rsidRPr="007C7FA6">
            <w:rPr>
              <w:rFonts w:ascii="Times New Roman" w:hAnsi="Times New Roman" w:cs="Times New Roman"/>
              <w:color w:val="000000" w:themeColor="text1"/>
              <w:lang w:val="en-GB"/>
            </w:rPr>
            <w:fldChar w:fldCharType="end"/>
          </w:r>
        </w:sdtContent>
      </w:sdt>
      <w:r w:rsidRPr="007C7FA6">
        <w:rPr>
          <w:rFonts w:ascii="Times New Roman" w:hAnsi="Times New Roman" w:cs="Times New Roman"/>
          <w:color w:val="000000" w:themeColor="text1"/>
          <w:lang w:val="en-GB"/>
        </w:rPr>
        <w:t xml:space="preserve">. </w:t>
      </w:r>
      <w:r w:rsidR="0068224D" w:rsidRPr="007C7FA6">
        <w:rPr>
          <w:rFonts w:ascii="Times New Roman" w:hAnsi="Times New Roman" w:cs="Times New Roman"/>
          <w:color w:val="000000" w:themeColor="text1"/>
          <w:lang w:val="en-GB"/>
        </w:rPr>
        <w:t>One of the avenues that have been embraced to increase effective reputation management is the adoption of technology to build and manage the brand's image online. E-WOM (Electronic Word of Mouth) has been integral in consumer decision-making with websites that offer reviews influencing consumer decision-making. Interacting with consumers and replying to their queries will help to build trust and manage any negative communication that may hurt the reputation of the business</w:t>
      </w:r>
      <w:sdt>
        <w:sdtPr>
          <w:rPr>
            <w:rFonts w:ascii="Times New Roman" w:hAnsi="Times New Roman" w:cs="Times New Roman"/>
            <w:color w:val="000000" w:themeColor="text1"/>
            <w:lang w:val="en-GB"/>
          </w:rPr>
          <w:id w:val="-403384395"/>
          <w:citation/>
        </w:sdtPr>
        <w:sdtContent>
          <w:r w:rsidR="0068224D" w:rsidRPr="007C7FA6">
            <w:rPr>
              <w:rFonts w:ascii="Times New Roman" w:hAnsi="Times New Roman" w:cs="Times New Roman"/>
              <w:color w:val="000000" w:themeColor="text1"/>
              <w:lang w:val="en-GB"/>
            </w:rPr>
            <w:fldChar w:fldCharType="begin"/>
          </w:r>
          <w:r w:rsidR="0068224D" w:rsidRPr="007C7FA6">
            <w:rPr>
              <w:rFonts w:ascii="Times New Roman" w:hAnsi="Times New Roman" w:cs="Times New Roman"/>
              <w:color w:val="000000" w:themeColor="text1"/>
              <w:lang w:val="en-GB"/>
            </w:rPr>
            <w:instrText xml:space="preserve"> CITATION Rey19 \l 2057 </w:instrText>
          </w:r>
          <w:r w:rsidR="0068224D" w:rsidRPr="007C7FA6">
            <w:rPr>
              <w:rFonts w:ascii="Times New Roman" w:hAnsi="Times New Roman" w:cs="Times New Roman"/>
              <w:color w:val="000000" w:themeColor="text1"/>
              <w:lang w:val="en-GB"/>
            </w:rPr>
            <w:fldChar w:fldCharType="separate"/>
          </w:r>
          <w:r w:rsidR="0068224D" w:rsidRPr="007C7FA6">
            <w:rPr>
              <w:rFonts w:ascii="Times New Roman" w:hAnsi="Times New Roman" w:cs="Times New Roman"/>
              <w:noProof/>
              <w:color w:val="000000" w:themeColor="text1"/>
              <w:lang w:val="en-GB"/>
            </w:rPr>
            <w:t xml:space="preserve"> (Reyes-Menendez, et al., 2019)</w:t>
          </w:r>
          <w:r w:rsidR="0068224D" w:rsidRPr="007C7FA6">
            <w:rPr>
              <w:rFonts w:ascii="Times New Roman" w:hAnsi="Times New Roman" w:cs="Times New Roman"/>
              <w:color w:val="000000" w:themeColor="text1"/>
              <w:lang w:val="en-GB"/>
            </w:rPr>
            <w:fldChar w:fldCharType="end"/>
          </w:r>
        </w:sdtContent>
      </w:sdt>
      <w:r w:rsidR="0068224D" w:rsidRPr="007C7FA6">
        <w:rPr>
          <w:rFonts w:ascii="Times New Roman" w:hAnsi="Times New Roman" w:cs="Times New Roman"/>
          <w:color w:val="000000" w:themeColor="text1"/>
          <w:lang w:val="en-GB"/>
        </w:rPr>
        <w:t xml:space="preserve">. </w:t>
      </w:r>
    </w:p>
    <w:p w14:paraId="390B4868" w14:textId="2FED82D2" w:rsidR="0068224D" w:rsidRPr="007C7FA6" w:rsidRDefault="00292F17" w:rsidP="007C7FA6">
      <w:pPr>
        <w:spacing w:line="480" w:lineRule="auto"/>
        <w:ind w:firstLine="720"/>
        <w:rPr>
          <w:rFonts w:ascii="Times New Roman" w:hAnsi="Times New Roman" w:cs="Times New Roman"/>
          <w:color w:val="000000" w:themeColor="text1"/>
          <w:lang w:val="en-GB"/>
        </w:rPr>
      </w:pPr>
      <w:r w:rsidRPr="007C7FA6">
        <w:rPr>
          <w:rFonts w:ascii="Times New Roman" w:hAnsi="Times New Roman" w:cs="Times New Roman"/>
          <w:color w:val="000000" w:themeColor="text1"/>
          <w:lang w:val="en-GB"/>
        </w:rPr>
        <w:t>Xu (2020) argues that sharing within the online community and e-WOM have been influential in driving sales for hotels and offered increased efficiency and effectiveness in the management of the brand's reputation. The different online platforms offer consumers the opportunity to interact with different classes of consumers and it further allows for effective management of negative reviews that will hurt the performance of the business</w:t>
      </w:r>
      <w:sdt>
        <w:sdtPr>
          <w:rPr>
            <w:rFonts w:ascii="Times New Roman" w:hAnsi="Times New Roman" w:cs="Times New Roman"/>
            <w:color w:val="000000" w:themeColor="text1"/>
            <w:lang w:val="en-GB"/>
          </w:rPr>
          <w:id w:val="383067366"/>
          <w:citation/>
        </w:sdtPr>
        <w:sdtContent>
          <w:r w:rsidRPr="007C7FA6">
            <w:rPr>
              <w:rFonts w:ascii="Times New Roman" w:hAnsi="Times New Roman" w:cs="Times New Roman"/>
              <w:color w:val="000000" w:themeColor="text1"/>
              <w:lang w:val="en-GB"/>
            </w:rPr>
            <w:fldChar w:fldCharType="begin"/>
          </w:r>
          <w:r w:rsidRPr="007C7FA6">
            <w:rPr>
              <w:rFonts w:ascii="Times New Roman" w:hAnsi="Times New Roman" w:cs="Times New Roman"/>
              <w:color w:val="000000" w:themeColor="text1"/>
              <w:lang w:val="en-GB"/>
            </w:rPr>
            <w:instrText xml:space="preserve"> CITATION XuX20 \l 2057 </w:instrText>
          </w:r>
          <w:r w:rsidRPr="007C7FA6">
            <w:rPr>
              <w:rFonts w:ascii="Times New Roman" w:hAnsi="Times New Roman" w:cs="Times New Roman"/>
              <w:color w:val="000000" w:themeColor="text1"/>
              <w:lang w:val="en-GB"/>
            </w:rPr>
            <w:fldChar w:fldCharType="separate"/>
          </w:r>
          <w:r w:rsidRPr="007C7FA6">
            <w:rPr>
              <w:rFonts w:ascii="Times New Roman" w:hAnsi="Times New Roman" w:cs="Times New Roman"/>
              <w:noProof/>
              <w:color w:val="000000" w:themeColor="text1"/>
              <w:lang w:val="en-GB"/>
            </w:rPr>
            <w:t xml:space="preserve"> (Xu, 2020)</w:t>
          </w:r>
          <w:r w:rsidRPr="007C7FA6">
            <w:rPr>
              <w:rFonts w:ascii="Times New Roman" w:hAnsi="Times New Roman" w:cs="Times New Roman"/>
              <w:color w:val="000000" w:themeColor="text1"/>
              <w:lang w:val="en-GB"/>
            </w:rPr>
            <w:fldChar w:fldCharType="end"/>
          </w:r>
        </w:sdtContent>
      </w:sdt>
      <w:r w:rsidRPr="007C7FA6">
        <w:rPr>
          <w:rFonts w:ascii="Times New Roman" w:hAnsi="Times New Roman" w:cs="Times New Roman"/>
          <w:color w:val="000000" w:themeColor="text1"/>
          <w:lang w:val="en-GB"/>
        </w:rPr>
        <w:t xml:space="preserve">. Managing the reviews left by customers offers the hotels the ability to increase satisfaction levels among consumers and it further allows for effective prediction of future business acquisitions. </w:t>
      </w:r>
      <w:r w:rsidR="00643D88" w:rsidRPr="007C7FA6">
        <w:rPr>
          <w:rFonts w:ascii="Times New Roman" w:hAnsi="Times New Roman" w:cs="Times New Roman"/>
          <w:color w:val="000000" w:themeColor="text1"/>
          <w:lang w:val="en-GB"/>
        </w:rPr>
        <w:t>Evidence from the online review has shown that negative reviews have the potential to ruin the image of a brand and further contribute to the ruin of the brand's reputation</w:t>
      </w:r>
      <w:sdt>
        <w:sdtPr>
          <w:rPr>
            <w:rFonts w:ascii="Times New Roman" w:hAnsi="Times New Roman" w:cs="Times New Roman"/>
            <w:color w:val="000000" w:themeColor="text1"/>
            <w:lang w:val="en-GB"/>
          </w:rPr>
          <w:id w:val="-726295842"/>
          <w:citation/>
        </w:sdtPr>
        <w:sdtContent>
          <w:r w:rsidR="00643D88" w:rsidRPr="007C7FA6">
            <w:rPr>
              <w:rFonts w:ascii="Times New Roman" w:hAnsi="Times New Roman" w:cs="Times New Roman"/>
              <w:color w:val="000000" w:themeColor="text1"/>
              <w:lang w:val="en-GB"/>
            </w:rPr>
            <w:fldChar w:fldCharType="begin"/>
          </w:r>
          <w:r w:rsidR="00643D88" w:rsidRPr="007C7FA6">
            <w:rPr>
              <w:rFonts w:ascii="Times New Roman" w:hAnsi="Times New Roman" w:cs="Times New Roman"/>
              <w:color w:val="000000" w:themeColor="text1"/>
              <w:lang w:val="en-GB"/>
            </w:rPr>
            <w:instrText xml:space="preserve"> CITATION Fil19 \l 2057 </w:instrText>
          </w:r>
          <w:r w:rsidR="00643D88" w:rsidRPr="007C7FA6">
            <w:rPr>
              <w:rFonts w:ascii="Times New Roman" w:hAnsi="Times New Roman" w:cs="Times New Roman"/>
              <w:color w:val="000000" w:themeColor="text1"/>
              <w:lang w:val="en-GB"/>
            </w:rPr>
            <w:fldChar w:fldCharType="separate"/>
          </w:r>
          <w:r w:rsidR="00643D88" w:rsidRPr="007C7FA6">
            <w:rPr>
              <w:rFonts w:ascii="Times New Roman" w:hAnsi="Times New Roman" w:cs="Times New Roman"/>
              <w:noProof/>
              <w:color w:val="000000" w:themeColor="text1"/>
              <w:lang w:val="en-GB"/>
            </w:rPr>
            <w:t xml:space="preserve"> (Filieri, et al., 2019)</w:t>
          </w:r>
          <w:r w:rsidR="00643D88" w:rsidRPr="007C7FA6">
            <w:rPr>
              <w:rFonts w:ascii="Times New Roman" w:hAnsi="Times New Roman" w:cs="Times New Roman"/>
              <w:color w:val="000000" w:themeColor="text1"/>
              <w:lang w:val="en-GB"/>
            </w:rPr>
            <w:fldChar w:fldCharType="end"/>
          </w:r>
        </w:sdtContent>
      </w:sdt>
      <w:r w:rsidR="00643D88" w:rsidRPr="007C7FA6">
        <w:rPr>
          <w:rFonts w:ascii="Times New Roman" w:hAnsi="Times New Roman" w:cs="Times New Roman"/>
          <w:color w:val="000000" w:themeColor="text1"/>
          <w:lang w:val="en-GB"/>
        </w:rPr>
        <w:t>. A similar review of negative emotional content shared about brands in the hospitality industry showed that consumers are inclined to read and believe reviews online when making choices of brands. They make purchases based on the reviews of other consumers and this will impact how they make purchases</w:t>
      </w:r>
      <w:sdt>
        <w:sdtPr>
          <w:rPr>
            <w:rFonts w:ascii="Times New Roman" w:hAnsi="Times New Roman" w:cs="Times New Roman"/>
            <w:color w:val="000000" w:themeColor="text1"/>
            <w:lang w:val="en-GB"/>
          </w:rPr>
          <w:id w:val="-177505054"/>
          <w:citation/>
        </w:sdtPr>
        <w:sdtContent>
          <w:r w:rsidR="00643D88" w:rsidRPr="007C7FA6">
            <w:rPr>
              <w:rFonts w:ascii="Times New Roman" w:hAnsi="Times New Roman" w:cs="Times New Roman"/>
              <w:color w:val="000000" w:themeColor="text1"/>
              <w:lang w:val="en-GB"/>
            </w:rPr>
            <w:fldChar w:fldCharType="begin"/>
          </w:r>
          <w:r w:rsidR="00643D88" w:rsidRPr="007C7FA6">
            <w:rPr>
              <w:rFonts w:ascii="Times New Roman" w:hAnsi="Times New Roman" w:cs="Times New Roman"/>
              <w:color w:val="000000" w:themeColor="text1"/>
              <w:lang w:val="en-GB"/>
            </w:rPr>
            <w:instrText xml:space="preserve"> CITATION Ama19 \l 2057 </w:instrText>
          </w:r>
          <w:r w:rsidR="00643D88" w:rsidRPr="007C7FA6">
            <w:rPr>
              <w:rFonts w:ascii="Times New Roman" w:hAnsi="Times New Roman" w:cs="Times New Roman"/>
              <w:color w:val="000000" w:themeColor="text1"/>
              <w:lang w:val="en-GB"/>
            </w:rPr>
            <w:fldChar w:fldCharType="separate"/>
          </w:r>
          <w:r w:rsidR="00643D88" w:rsidRPr="007C7FA6">
            <w:rPr>
              <w:rFonts w:ascii="Times New Roman" w:hAnsi="Times New Roman" w:cs="Times New Roman"/>
              <w:noProof/>
              <w:color w:val="000000" w:themeColor="text1"/>
              <w:lang w:val="en-GB"/>
            </w:rPr>
            <w:t xml:space="preserve"> (Amatulli, et al., 2019)</w:t>
          </w:r>
          <w:r w:rsidR="00643D88" w:rsidRPr="007C7FA6">
            <w:rPr>
              <w:rFonts w:ascii="Times New Roman" w:hAnsi="Times New Roman" w:cs="Times New Roman"/>
              <w:color w:val="000000" w:themeColor="text1"/>
              <w:lang w:val="en-GB"/>
            </w:rPr>
            <w:fldChar w:fldCharType="end"/>
          </w:r>
        </w:sdtContent>
      </w:sdt>
      <w:r w:rsidR="00643D88" w:rsidRPr="007C7FA6">
        <w:rPr>
          <w:rFonts w:ascii="Times New Roman" w:hAnsi="Times New Roman" w:cs="Times New Roman"/>
          <w:color w:val="000000" w:themeColor="text1"/>
          <w:lang w:val="en-GB"/>
        </w:rPr>
        <w:t xml:space="preserve">. </w:t>
      </w:r>
    </w:p>
    <w:p w14:paraId="45C079C5" w14:textId="61F37D54" w:rsidR="00F02435" w:rsidRPr="007C7FA6" w:rsidRDefault="00292F17" w:rsidP="007C7FA6">
      <w:pPr>
        <w:spacing w:line="480" w:lineRule="auto"/>
        <w:ind w:firstLine="720"/>
        <w:rPr>
          <w:rFonts w:ascii="Times New Roman" w:hAnsi="Times New Roman" w:cs="Times New Roman"/>
          <w:color w:val="000000" w:themeColor="text1"/>
          <w:lang w:val="en-GB"/>
        </w:rPr>
      </w:pPr>
      <w:r w:rsidRPr="007C7FA6">
        <w:rPr>
          <w:rFonts w:ascii="Times New Roman" w:hAnsi="Times New Roman" w:cs="Times New Roman"/>
          <w:color w:val="000000" w:themeColor="text1"/>
          <w:lang w:val="en-GB"/>
        </w:rPr>
        <w:t xml:space="preserve">Marriott needs to ensure that it manages the reputation of the business online effectively towards controlling the perceptions among consumers and improving the overall productivity of the brand. this will go a long way towards increasing efficiency and effectiveness in the performance of the brand and increasing the cultivation of the reputation of the business. </w:t>
      </w:r>
    </w:p>
    <w:p w14:paraId="56DFDDFE" w14:textId="3A8C1957" w:rsidR="00010673" w:rsidRPr="007C7FA6" w:rsidRDefault="00292F17" w:rsidP="007C7FA6">
      <w:pPr>
        <w:pStyle w:val="Heading1"/>
        <w:spacing w:line="480" w:lineRule="auto"/>
        <w:jc w:val="center"/>
        <w:rPr>
          <w:rFonts w:ascii="Times New Roman" w:hAnsi="Times New Roman" w:cs="Times New Roman"/>
          <w:b/>
          <w:bCs/>
          <w:color w:val="000000" w:themeColor="text1"/>
          <w:sz w:val="24"/>
          <w:szCs w:val="24"/>
          <w:lang w:val="en-GB"/>
        </w:rPr>
      </w:pPr>
      <w:bookmarkStart w:id="3" w:name="_Toc125473418"/>
      <w:r w:rsidRPr="007C7FA6">
        <w:rPr>
          <w:rFonts w:ascii="Times New Roman" w:hAnsi="Times New Roman" w:cs="Times New Roman"/>
          <w:b/>
          <w:bCs/>
          <w:color w:val="000000" w:themeColor="text1"/>
          <w:sz w:val="24"/>
          <w:szCs w:val="24"/>
          <w:lang w:val="en-GB"/>
        </w:rPr>
        <w:t>Building and Retaining Customer Loyalty</w:t>
      </w:r>
      <w:bookmarkEnd w:id="3"/>
    </w:p>
    <w:p w14:paraId="293780AE" w14:textId="1F059878" w:rsidR="00F02435" w:rsidRPr="007C7FA6" w:rsidRDefault="00292F17" w:rsidP="007C7FA6">
      <w:pPr>
        <w:spacing w:line="480" w:lineRule="auto"/>
        <w:ind w:firstLine="720"/>
        <w:rPr>
          <w:rFonts w:ascii="Times New Roman" w:hAnsi="Times New Roman" w:cs="Times New Roman"/>
          <w:color w:val="000000" w:themeColor="text1"/>
          <w:lang w:val="en-GB"/>
        </w:rPr>
      </w:pPr>
      <w:r w:rsidRPr="007C7FA6">
        <w:rPr>
          <w:rFonts w:ascii="Times New Roman" w:hAnsi="Times New Roman" w:cs="Times New Roman"/>
          <w:color w:val="000000" w:themeColor="text1"/>
          <w:lang w:val="en-GB"/>
        </w:rPr>
        <w:t xml:space="preserve">Repeat customers play a key role in increasing the performance of a brand and influencing the ability of the business to attract and retain talent. </w:t>
      </w:r>
      <w:r w:rsidR="008B15D4" w:rsidRPr="007C7FA6">
        <w:rPr>
          <w:rFonts w:ascii="Times New Roman" w:hAnsi="Times New Roman" w:cs="Times New Roman"/>
          <w:color w:val="000000" w:themeColor="text1"/>
          <w:lang w:val="en-GB"/>
        </w:rPr>
        <w:t>Brands that leverage and build on the loyalty of consumers will go a long way towards increasing performance and fostering productivity. Customer loyalty will contribute to repeat purchases which will in turn affect sales</w:t>
      </w:r>
      <w:sdt>
        <w:sdtPr>
          <w:rPr>
            <w:rFonts w:ascii="Times New Roman" w:hAnsi="Times New Roman" w:cs="Times New Roman"/>
            <w:color w:val="000000" w:themeColor="text1"/>
            <w:lang w:val="en-GB"/>
          </w:rPr>
          <w:id w:val="-451476541"/>
          <w:citation/>
        </w:sdtPr>
        <w:sdtContent>
          <w:r w:rsidR="008B15D4" w:rsidRPr="007C7FA6">
            <w:rPr>
              <w:rFonts w:ascii="Times New Roman" w:hAnsi="Times New Roman" w:cs="Times New Roman"/>
              <w:color w:val="000000" w:themeColor="text1"/>
              <w:lang w:val="en-GB"/>
            </w:rPr>
            <w:fldChar w:fldCharType="begin"/>
          </w:r>
          <w:r w:rsidR="008B15D4" w:rsidRPr="007C7FA6">
            <w:rPr>
              <w:rFonts w:ascii="Times New Roman" w:hAnsi="Times New Roman" w:cs="Times New Roman"/>
              <w:color w:val="000000" w:themeColor="text1"/>
              <w:lang w:val="en-GB"/>
            </w:rPr>
            <w:instrText xml:space="preserve"> CITATION Kwi20 \l 2057 </w:instrText>
          </w:r>
          <w:r w:rsidR="008B15D4" w:rsidRPr="007C7FA6">
            <w:rPr>
              <w:rFonts w:ascii="Times New Roman" w:hAnsi="Times New Roman" w:cs="Times New Roman"/>
              <w:color w:val="000000" w:themeColor="text1"/>
              <w:lang w:val="en-GB"/>
            </w:rPr>
            <w:fldChar w:fldCharType="separate"/>
          </w:r>
          <w:r w:rsidR="008B15D4" w:rsidRPr="007C7FA6">
            <w:rPr>
              <w:rFonts w:ascii="Times New Roman" w:hAnsi="Times New Roman" w:cs="Times New Roman"/>
              <w:noProof/>
              <w:color w:val="000000" w:themeColor="text1"/>
              <w:lang w:val="en-GB"/>
            </w:rPr>
            <w:t xml:space="preserve"> (Kwiatek, et al., 2020)</w:t>
          </w:r>
          <w:r w:rsidR="008B15D4" w:rsidRPr="007C7FA6">
            <w:rPr>
              <w:rFonts w:ascii="Times New Roman" w:hAnsi="Times New Roman" w:cs="Times New Roman"/>
              <w:color w:val="000000" w:themeColor="text1"/>
              <w:lang w:val="en-GB"/>
            </w:rPr>
            <w:fldChar w:fldCharType="end"/>
          </w:r>
        </w:sdtContent>
      </w:sdt>
      <w:r w:rsidR="008B15D4" w:rsidRPr="007C7FA6">
        <w:rPr>
          <w:rFonts w:ascii="Times New Roman" w:hAnsi="Times New Roman" w:cs="Times New Roman"/>
          <w:color w:val="000000" w:themeColor="text1"/>
          <w:lang w:val="en-GB"/>
        </w:rPr>
        <w:t>. Interacting with consumers online and responding to their reviews and comments is one of the avenues that has been noted to offer increased customer loyalty. Customers feel appreciated when their concerns are addressed and when they receive the attention of different brands. This will go a long way towards increasing their loyalty and collection of feedback which can be used to improve the performance of the brand</w:t>
      </w:r>
      <w:sdt>
        <w:sdtPr>
          <w:rPr>
            <w:rFonts w:ascii="Times New Roman" w:hAnsi="Times New Roman" w:cs="Times New Roman"/>
            <w:color w:val="000000" w:themeColor="text1"/>
            <w:lang w:val="en-GB"/>
          </w:rPr>
          <w:id w:val="2089425511"/>
          <w:citation/>
        </w:sdtPr>
        <w:sdtContent>
          <w:r w:rsidR="008B15D4" w:rsidRPr="007C7FA6">
            <w:rPr>
              <w:rFonts w:ascii="Times New Roman" w:hAnsi="Times New Roman" w:cs="Times New Roman"/>
              <w:color w:val="000000" w:themeColor="text1"/>
              <w:lang w:val="en-GB"/>
            </w:rPr>
            <w:fldChar w:fldCharType="begin"/>
          </w:r>
          <w:r w:rsidR="008B15D4" w:rsidRPr="007C7FA6">
            <w:rPr>
              <w:rFonts w:ascii="Times New Roman" w:hAnsi="Times New Roman" w:cs="Times New Roman"/>
              <w:color w:val="000000" w:themeColor="text1"/>
              <w:lang w:val="en-GB"/>
            </w:rPr>
            <w:instrText xml:space="preserve"> CITATION AlA20 \l 2057 </w:instrText>
          </w:r>
          <w:r w:rsidR="008B15D4" w:rsidRPr="007C7FA6">
            <w:rPr>
              <w:rFonts w:ascii="Times New Roman" w:hAnsi="Times New Roman" w:cs="Times New Roman"/>
              <w:color w:val="000000" w:themeColor="text1"/>
              <w:lang w:val="en-GB"/>
            </w:rPr>
            <w:fldChar w:fldCharType="separate"/>
          </w:r>
          <w:r w:rsidR="008B15D4" w:rsidRPr="007C7FA6">
            <w:rPr>
              <w:rFonts w:ascii="Times New Roman" w:hAnsi="Times New Roman" w:cs="Times New Roman"/>
              <w:noProof/>
              <w:color w:val="000000" w:themeColor="text1"/>
              <w:lang w:val="en-GB"/>
            </w:rPr>
            <w:t xml:space="preserve"> (Al-Adwan, et al., 2020)</w:t>
          </w:r>
          <w:r w:rsidR="008B15D4" w:rsidRPr="007C7FA6">
            <w:rPr>
              <w:rFonts w:ascii="Times New Roman" w:hAnsi="Times New Roman" w:cs="Times New Roman"/>
              <w:color w:val="000000" w:themeColor="text1"/>
              <w:lang w:val="en-GB"/>
            </w:rPr>
            <w:fldChar w:fldCharType="end"/>
          </w:r>
        </w:sdtContent>
      </w:sdt>
      <w:r w:rsidR="008B15D4" w:rsidRPr="007C7FA6">
        <w:rPr>
          <w:rFonts w:ascii="Times New Roman" w:hAnsi="Times New Roman" w:cs="Times New Roman"/>
          <w:color w:val="000000" w:themeColor="text1"/>
          <w:lang w:val="en-GB"/>
        </w:rPr>
        <w:t xml:space="preserve">. </w:t>
      </w:r>
    </w:p>
    <w:p w14:paraId="76C5B120" w14:textId="030573DA" w:rsidR="008B15D4" w:rsidRPr="007C7FA6" w:rsidRDefault="00292F17" w:rsidP="007C7FA6">
      <w:pPr>
        <w:spacing w:line="480" w:lineRule="auto"/>
        <w:ind w:firstLine="720"/>
        <w:rPr>
          <w:rFonts w:ascii="Times New Roman" w:hAnsi="Times New Roman" w:cs="Times New Roman"/>
          <w:color w:val="000000" w:themeColor="text1"/>
          <w:lang w:val="en-GB"/>
        </w:rPr>
      </w:pPr>
      <w:r w:rsidRPr="007C7FA6">
        <w:rPr>
          <w:rFonts w:ascii="Times New Roman" w:hAnsi="Times New Roman" w:cs="Times New Roman"/>
          <w:color w:val="000000" w:themeColor="text1"/>
          <w:lang w:val="en-GB"/>
        </w:rPr>
        <w:t>The adoption of customer relationship management (CRM) is also one of the avenues that can be embraced to increase customer loyalty. CRM offers brands direct access to consumers and interaction that will help the business to grow its relationship with consumers. Ensuring the business effectively manages its relationship with consumers will be vital towards improving loyalty</w:t>
      </w:r>
      <w:sdt>
        <w:sdtPr>
          <w:rPr>
            <w:rFonts w:ascii="Times New Roman" w:hAnsi="Times New Roman" w:cs="Times New Roman"/>
            <w:color w:val="000000" w:themeColor="text1"/>
            <w:lang w:val="en-GB"/>
          </w:rPr>
          <w:id w:val="-603340639"/>
          <w:citation/>
        </w:sdtPr>
        <w:sdtContent>
          <w:r w:rsidRPr="007C7FA6">
            <w:rPr>
              <w:rFonts w:ascii="Times New Roman" w:hAnsi="Times New Roman" w:cs="Times New Roman"/>
              <w:color w:val="000000" w:themeColor="text1"/>
              <w:lang w:val="en-GB"/>
            </w:rPr>
            <w:fldChar w:fldCharType="begin"/>
          </w:r>
          <w:r w:rsidRPr="007C7FA6">
            <w:rPr>
              <w:rFonts w:ascii="Times New Roman" w:hAnsi="Times New Roman" w:cs="Times New Roman"/>
              <w:color w:val="000000" w:themeColor="text1"/>
              <w:lang w:val="en-GB"/>
            </w:rPr>
            <w:instrText xml:space="preserve"> CITATION Hay19 \l 2057 </w:instrText>
          </w:r>
          <w:r w:rsidRPr="007C7FA6">
            <w:rPr>
              <w:rFonts w:ascii="Times New Roman" w:hAnsi="Times New Roman" w:cs="Times New Roman"/>
              <w:color w:val="000000" w:themeColor="text1"/>
              <w:lang w:val="en-GB"/>
            </w:rPr>
            <w:fldChar w:fldCharType="separate"/>
          </w:r>
          <w:r w:rsidRPr="007C7FA6">
            <w:rPr>
              <w:rFonts w:ascii="Times New Roman" w:hAnsi="Times New Roman" w:cs="Times New Roman"/>
              <w:noProof/>
              <w:color w:val="000000" w:themeColor="text1"/>
              <w:lang w:val="en-GB"/>
            </w:rPr>
            <w:t xml:space="preserve"> (Hayati &amp; Al Muddatstsir, 2019)</w:t>
          </w:r>
          <w:r w:rsidRPr="007C7FA6">
            <w:rPr>
              <w:rFonts w:ascii="Times New Roman" w:hAnsi="Times New Roman" w:cs="Times New Roman"/>
              <w:color w:val="000000" w:themeColor="text1"/>
              <w:lang w:val="en-GB"/>
            </w:rPr>
            <w:fldChar w:fldCharType="end"/>
          </w:r>
        </w:sdtContent>
      </w:sdt>
      <w:r w:rsidRPr="007C7FA6">
        <w:rPr>
          <w:rFonts w:ascii="Times New Roman" w:hAnsi="Times New Roman" w:cs="Times New Roman"/>
          <w:color w:val="000000" w:themeColor="text1"/>
          <w:lang w:val="en-GB"/>
        </w:rPr>
        <w:t xml:space="preserve">. </w:t>
      </w:r>
      <w:r w:rsidR="007C7FA6" w:rsidRPr="007C7FA6">
        <w:rPr>
          <w:rFonts w:ascii="Times New Roman" w:hAnsi="Times New Roman" w:cs="Times New Roman"/>
          <w:color w:val="000000" w:themeColor="text1"/>
          <w:lang w:val="en-GB"/>
        </w:rPr>
        <w:t>Embracing loyalty programs further has the potential to increase the performance and productivity of the brand. Marriott is one of the bands that has invested in loyalty programs. This attracts consumers to the brand and influences repeat purchases. Consumers will be loyal to the brand and only consume its services with the promise of earning points that they can redeem for different services</w:t>
      </w:r>
      <w:sdt>
        <w:sdtPr>
          <w:rPr>
            <w:rFonts w:ascii="Times New Roman" w:hAnsi="Times New Roman" w:cs="Times New Roman"/>
            <w:color w:val="000000" w:themeColor="text1"/>
            <w:lang w:val="en-GB"/>
          </w:rPr>
          <w:id w:val="-1490323277"/>
          <w:citation/>
        </w:sdtPr>
        <w:sdtContent>
          <w:r w:rsidR="007C7FA6" w:rsidRPr="007C7FA6">
            <w:rPr>
              <w:rFonts w:ascii="Times New Roman" w:hAnsi="Times New Roman" w:cs="Times New Roman"/>
              <w:color w:val="000000" w:themeColor="text1"/>
              <w:lang w:val="en-GB"/>
            </w:rPr>
            <w:fldChar w:fldCharType="begin"/>
          </w:r>
          <w:r w:rsidR="007C7FA6" w:rsidRPr="007C7FA6">
            <w:rPr>
              <w:rFonts w:ascii="Times New Roman" w:hAnsi="Times New Roman" w:cs="Times New Roman"/>
              <w:color w:val="000000" w:themeColor="text1"/>
              <w:lang w:val="en-GB"/>
            </w:rPr>
            <w:instrText xml:space="preserve"> CITATION Mar23 \l 2057 </w:instrText>
          </w:r>
          <w:r w:rsidR="007C7FA6" w:rsidRPr="007C7FA6">
            <w:rPr>
              <w:rFonts w:ascii="Times New Roman" w:hAnsi="Times New Roman" w:cs="Times New Roman"/>
              <w:color w:val="000000" w:themeColor="text1"/>
              <w:lang w:val="en-GB"/>
            </w:rPr>
            <w:fldChar w:fldCharType="separate"/>
          </w:r>
          <w:r w:rsidR="007C7FA6" w:rsidRPr="007C7FA6">
            <w:rPr>
              <w:rFonts w:ascii="Times New Roman" w:hAnsi="Times New Roman" w:cs="Times New Roman"/>
              <w:noProof/>
              <w:color w:val="000000" w:themeColor="text1"/>
              <w:lang w:val="en-GB"/>
            </w:rPr>
            <w:t xml:space="preserve"> (Marriotts, 2023)</w:t>
          </w:r>
          <w:r w:rsidR="007C7FA6" w:rsidRPr="007C7FA6">
            <w:rPr>
              <w:rFonts w:ascii="Times New Roman" w:hAnsi="Times New Roman" w:cs="Times New Roman"/>
              <w:color w:val="000000" w:themeColor="text1"/>
              <w:lang w:val="en-GB"/>
            </w:rPr>
            <w:fldChar w:fldCharType="end"/>
          </w:r>
        </w:sdtContent>
      </w:sdt>
      <w:r w:rsidR="007C7FA6" w:rsidRPr="007C7FA6">
        <w:rPr>
          <w:rFonts w:ascii="Times New Roman" w:hAnsi="Times New Roman" w:cs="Times New Roman"/>
          <w:color w:val="000000" w:themeColor="text1"/>
          <w:lang w:val="en-GB"/>
        </w:rPr>
        <w:t xml:space="preserve">. </w:t>
      </w:r>
    </w:p>
    <w:p w14:paraId="1904A8F8" w14:textId="60BCF7B3" w:rsidR="00010673" w:rsidRPr="007C7FA6" w:rsidRDefault="00292F17" w:rsidP="007C7FA6">
      <w:pPr>
        <w:pStyle w:val="Heading1"/>
        <w:spacing w:line="480" w:lineRule="auto"/>
        <w:jc w:val="center"/>
        <w:rPr>
          <w:rFonts w:ascii="Times New Roman" w:hAnsi="Times New Roman" w:cs="Times New Roman"/>
          <w:b/>
          <w:bCs/>
          <w:color w:val="000000" w:themeColor="text1"/>
          <w:sz w:val="24"/>
          <w:szCs w:val="24"/>
        </w:rPr>
      </w:pPr>
      <w:bookmarkStart w:id="4" w:name="_Toc125473419"/>
      <w:r w:rsidRPr="007C7FA6">
        <w:rPr>
          <w:rFonts w:ascii="Times New Roman" w:hAnsi="Times New Roman" w:cs="Times New Roman"/>
          <w:b/>
          <w:bCs/>
          <w:color w:val="000000" w:themeColor="text1"/>
          <w:sz w:val="24"/>
          <w:szCs w:val="24"/>
        </w:rPr>
        <w:t>Conclusion</w:t>
      </w:r>
      <w:bookmarkEnd w:id="4"/>
    </w:p>
    <w:p w14:paraId="4C777EB8" w14:textId="25E320F9" w:rsidR="007C7FA6" w:rsidRPr="007C7FA6" w:rsidRDefault="00292F17" w:rsidP="007C7FA6">
      <w:pPr>
        <w:spacing w:line="480" w:lineRule="auto"/>
        <w:ind w:firstLine="720"/>
        <w:rPr>
          <w:rFonts w:ascii="Times New Roman" w:hAnsi="Times New Roman" w:cs="Times New Roman"/>
          <w:color w:val="000000" w:themeColor="text1"/>
          <w:lang w:val="en-GB"/>
        </w:rPr>
      </w:pPr>
      <w:r w:rsidRPr="007C7FA6">
        <w:rPr>
          <w:rFonts w:ascii="Times New Roman" w:hAnsi="Times New Roman" w:cs="Times New Roman"/>
          <w:color w:val="000000" w:themeColor="text1"/>
          <w:lang w:val="en-GB"/>
        </w:rPr>
        <w:t xml:space="preserve">The standards that hotel brands set will be essential towards increasing the appeal of the brand to consumers. They will further offer the brand an opportunity to the community the quality promise to consumers and guarantee consumers of the standards and quality the hotels offer. Reputation management among the different brands is vital as a step to improve the performance of the business and inspire confidence in the brand and contribute to the growth and development of the brand. the approach will equally see an increase in customer loyalty while further encouraging sustainable customer loyalty. These will all see increased productivity in the performance of the brand and inspire growth and development towards the realization of increased realization of consumer needs with the highest level of standardization. </w:t>
      </w:r>
    </w:p>
    <w:p w14:paraId="40468A84" w14:textId="59277523" w:rsidR="00010673" w:rsidRPr="007C7FA6" w:rsidRDefault="00292F17" w:rsidP="007C7FA6">
      <w:pPr>
        <w:pStyle w:val="Heading1"/>
        <w:spacing w:line="480" w:lineRule="auto"/>
        <w:jc w:val="center"/>
        <w:rPr>
          <w:rFonts w:ascii="Times New Roman" w:hAnsi="Times New Roman" w:cs="Times New Roman"/>
          <w:b/>
          <w:bCs/>
          <w:color w:val="000000" w:themeColor="text1"/>
          <w:sz w:val="24"/>
          <w:szCs w:val="24"/>
        </w:rPr>
      </w:pPr>
      <w:bookmarkStart w:id="5" w:name="_Toc125473420"/>
      <w:r w:rsidRPr="007C7FA6">
        <w:rPr>
          <w:rFonts w:ascii="Times New Roman" w:hAnsi="Times New Roman" w:cs="Times New Roman"/>
          <w:b/>
          <w:bCs/>
          <w:color w:val="000000" w:themeColor="text1"/>
          <w:sz w:val="24"/>
          <w:szCs w:val="24"/>
        </w:rPr>
        <w:t>Recommendations</w:t>
      </w:r>
      <w:bookmarkEnd w:id="5"/>
    </w:p>
    <w:p w14:paraId="560C2B0D" w14:textId="5F4C1F75" w:rsidR="007C7FA6" w:rsidRPr="007C7FA6" w:rsidRDefault="00292F17" w:rsidP="007C7FA6">
      <w:pPr>
        <w:spacing w:line="480" w:lineRule="auto"/>
        <w:ind w:firstLine="720"/>
        <w:rPr>
          <w:rFonts w:ascii="Times New Roman" w:hAnsi="Times New Roman" w:cs="Times New Roman"/>
          <w:color w:val="000000" w:themeColor="text1"/>
          <w:lang w:val="en-GB"/>
        </w:rPr>
      </w:pPr>
      <w:r w:rsidRPr="007C7FA6">
        <w:rPr>
          <w:rFonts w:ascii="Times New Roman" w:hAnsi="Times New Roman" w:cs="Times New Roman"/>
          <w:color w:val="000000" w:themeColor="text1"/>
          <w:lang w:val="en-GB"/>
        </w:rPr>
        <w:t xml:space="preserve">Hotels need to invest in brand management as one of the sure approaches to increase growth and development. The reputation of the brand will be vital towards increasing performance and it will further allow for effective growth and development of the brand. The different hotels should equally invest in technology as one of the sure avenues that can be manipulated towards increasing the interaction of the business with consumers. Conducting trend analysis will also help the brands be abreast with the needs of consumers and further improve the overall effectiveness of the performance of the brand.  Marriott has already established measures and approaches that have helped the brand to foster an image and reputation that is built on quality. Consumers have become loyal to the brand based on the quality promise it offers and the reputation it has developed over the years. The brand continues to be a favourite and it can further leverage its reputation to increase efficiency and productivity. The brand equally needs to leverage technology as one of the sure approaches that can be utilized to increase efficiency in the operations of the business. This will go a long way towards improving the growth and development of the brand. </w:t>
      </w:r>
    </w:p>
    <w:p w14:paraId="5E432893" w14:textId="77777777" w:rsidR="007C7FA6" w:rsidRPr="007C7FA6" w:rsidRDefault="00292F17">
      <w:pPr>
        <w:rPr>
          <w:rFonts w:ascii="Times New Roman" w:eastAsiaTheme="majorEastAsia" w:hAnsi="Times New Roman" w:cs="Times New Roman"/>
          <w:b/>
          <w:bCs/>
          <w:color w:val="000000" w:themeColor="text1"/>
          <w:lang w:val="en-GB"/>
        </w:rPr>
      </w:pPr>
      <w:r w:rsidRPr="007C7FA6">
        <w:rPr>
          <w:rFonts w:ascii="Times New Roman" w:hAnsi="Times New Roman" w:cs="Times New Roman"/>
          <w:b/>
          <w:bCs/>
          <w:color w:val="000000" w:themeColor="text1"/>
          <w:lang w:val="en-GB"/>
        </w:rPr>
        <w:br w:type="page"/>
      </w:r>
    </w:p>
    <w:p w14:paraId="065FB981" w14:textId="5606CF14" w:rsidR="007C7FA6" w:rsidRPr="007C7FA6" w:rsidRDefault="00292F17" w:rsidP="007C7FA6">
      <w:pPr>
        <w:pStyle w:val="Heading1"/>
        <w:spacing w:line="480" w:lineRule="auto"/>
        <w:jc w:val="center"/>
        <w:rPr>
          <w:rFonts w:ascii="Times New Roman" w:hAnsi="Times New Roman" w:cs="Times New Roman"/>
          <w:b/>
          <w:bCs/>
          <w:color w:val="000000" w:themeColor="text1"/>
          <w:sz w:val="24"/>
          <w:szCs w:val="24"/>
          <w:lang w:val="en-GB"/>
        </w:rPr>
      </w:pPr>
      <w:bookmarkStart w:id="6" w:name="_Toc125473421"/>
      <w:r w:rsidRPr="007C7FA6">
        <w:rPr>
          <w:rFonts w:ascii="Times New Roman" w:hAnsi="Times New Roman" w:cs="Times New Roman"/>
          <w:b/>
          <w:bCs/>
          <w:color w:val="000000" w:themeColor="text1"/>
          <w:sz w:val="24"/>
          <w:szCs w:val="24"/>
          <w:lang w:val="en-GB"/>
        </w:rPr>
        <w:t>References</w:t>
      </w:r>
      <w:bookmarkEnd w:id="6"/>
    </w:p>
    <w:sdt>
      <w:sdtPr>
        <w:rPr>
          <w:rFonts w:ascii="Times New Roman" w:eastAsiaTheme="majorEastAsia" w:hAnsi="Times New Roman" w:cs="Times New Roman"/>
          <w:color w:val="000000" w:themeColor="text1"/>
          <w:sz w:val="32"/>
          <w:szCs w:val="32"/>
        </w:rPr>
        <w:id w:val="1655565392"/>
        <w:docPartObj>
          <w:docPartGallery w:val="Bibliographies"/>
          <w:docPartUnique/>
        </w:docPartObj>
      </w:sdtPr>
      <w:sdtContent>
        <w:sdt>
          <w:sdtPr>
            <w:rPr>
              <w:rFonts w:ascii="Times New Roman" w:hAnsi="Times New Roman" w:cs="Times New Roman"/>
              <w:color w:val="000000" w:themeColor="text1"/>
            </w:rPr>
            <w:id w:val="-1960092227"/>
            <w:docPartObj>
              <w:docPartGallery w:val="Bibliographies"/>
              <w:docPartUnique/>
            </w:docPartObj>
          </w:sdtPr>
          <w:sdtContent>
            <w:sdt>
              <w:sdtPr>
                <w:rPr>
                  <w:rFonts w:ascii="Times New Roman" w:hAnsi="Times New Roman" w:cs="Times New Roman"/>
                  <w:color w:val="000000" w:themeColor="text1"/>
                </w:rPr>
                <w:id w:val="111145805"/>
                <w:bibliography/>
              </w:sdtPr>
              <w:sdtContent>
                <w:p w14:paraId="346F6252" w14:textId="77777777" w:rsidR="007C7FA6" w:rsidRPr="007C7FA6" w:rsidRDefault="00292F17" w:rsidP="007C7FA6">
                  <w:pPr>
                    <w:pStyle w:val="Bibliography"/>
                    <w:spacing w:line="480" w:lineRule="auto"/>
                    <w:ind w:left="720" w:hanging="720"/>
                    <w:rPr>
                      <w:rFonts w:ascii="Times New Roman" w:hAnsi="Times New Roman" w:cs="Times New Roman"/>
                      <w:noProof/>
                      <w:color w:val="000000" w:themeColor="text1"/>
                    </w:rPr>
                  </w:pPr>
                  <w:r w:rsidRPr="007C7FA6">
                    <w:rPr>
                      <w:rFonts w:ascii="Times New Roman" w:hAnsi="Times New Roman" w:cs="Times New Roman"/>
                      <w:noProof/>
                      <w:color w:val="000000" w:themeColor="text1"/>
                    </w:rPr>
                    <w:t xml:space="preserve">Al-Adwan, A., Kokash, H., Adwan, A., Alhorani, A., &amp; Yaseen, H. (2020). Building customer loyalty in online shopping: the role of online trust, online satisfaction and electronic word of mouth. </w:t>
                  </w:r>
                  <w:r w:rsidRPr="007C7FA6">
                    <w:rPr>
                      <w:rFonts w:ascii="Times New Roman" w:hAnsi="Times New Roman" w:cs="Times New Roman"/>
                      <w:i/>
                      <w:iCs/>
                      <w:noProof/>
                      <w:color w:val="000000" w:themeColor="text1"/>
                    </w:rPr>
                    <w:t>International Journal of Electronic Marketing and Retailing, 11</w:t>
                  </w:r>
                  <w:r w:rsidRPr="007C7FA6">
                    <w:rPr>
                      <w:rFonts w:ascii="Times New Roman" w:hAnsi="Times New Roman" w:cs="Times New Roman"/>
                      <w:noProof/>
                      <w:color w:val="000000" w:themeColor="text1"/>
                    </w:rPr>
                    <w:t>(3), 278-306.</w:t>
                  </w:r>
                </w:p>
                <w:p w14:paraId="301BB1A4" w14:textId="77777777" w:rsidR="007C7FA6" w:rsidRPr="007C7FA6" w:rsidRDefault="00292F17" w:rsidP="007C7FA6">
                  <w:pPr>
                    <w:pStyle w:val="Bibliography"/>
                    <w:spacing w:line="480" w:lineRule="auto"/>
                    <w:ind w:left="720" w:hanging="720"/>
                    <w:rPr>
                      <w:rFonts w:ascii="Times New Roman" w:hAnsi="Times New Roman" w:cs="Times New Roman"/>
                      <w:noProof/>
                      <w:color w:val="000000" w:themeColor="text1"/>
                    </w:rPr>
                  </w:pPr>
                  <w:r w:rsidRPr="007C7FA6">
                    <w:rPr>
                      <w:rFonts w:ascii="Times New Roman" w:hAnsi="Times New Roman" w:cs="Times New Roman"/>
                      <w:noProof/>
                      <w:color w:val="000000" w:themeColor="text1"/>
                    </w:rPr>
                    <w:t xml:space="preserve">Alrawadieh, Z., &amp; Dincer, M. (2019). Reputation management in cyberspace: evidence from Jordan’s luxury hotel market. </w:t>
                  </w:r>
                  <w:r w:rsidRPr="007C7FA6">
                    <w:rPr>
                      <w:rFonts w:ascii="Times New Roman" w:hAnsi="Times New Roman" w:cs="Times New Roman"/>
                      <w:i/>
                      <w:iCs/>
                      <w:noProof/>
                      <w:color w:val="000000" w:themeColor="text1"/>
                    </w:rPr>
                    <w:t>Journal of Hospitality and Tourism Technology, 10</w:t>
                  </w:r>
                  <w:r w:rsidRPr="007C7FA6">
                    <w:rPr>
                      <w:rFonts w:ascii="Times New Roman" w:hAnsi="Times New Roman" w:cs="Times New Roman"/>
                      <w:noProof/>
                      <w:color w:val="000000" w:themeColor="text1"/>
                    </w:rPr>
                    <w:t>(1), 107-120.</w:t>
                  </w:r>
                </w:p>
                <w:p w14:paraId="317AAFDA" w14:textId="77777777" w:rsidR="007C7FA6" w:rsidRPr="007C7FA6" w:rsidRDefault="00292F17" w:rsidP="007C7FA6">
                  <w:pPr>
                    <w:pStyle w:val="Bibliography"/>
                    <w:spacing w:line="480" w:lineRule="auto"/>
                    <w:ind w:left="720" w:hanging="720"/>
                    <w:rPr>
                      <w:rFonts w:ascii="Times New Roman" w:hAnsi="Times New Roman" w:cs="Times New Roman"/>
                      <w:noProof/>
                      <w:color w:val="000000" w:themeColor="text1"/>
                    </w:rPr>
                  </w:pPr>
                  <w:r w:rsidRPr="007C7FA6">
                    <w:rPr>
                      <w:rFonts w:ascii="Times New Roman" w:hAnsi="Times New Roman" w:cs="Times New Roman"/>
                      <w:noProof/>
                      <w:color w:val="000000" w:themeColor="text1"/>
                    </w:rPr>
                    <w:t xml:space="preserve">Amatulli, C., De Angelis, M., &amp; Stoppani, A. (2019). Analyzing online reviews in hospitality: Data-driven opportunities for predicting the sharing of negative emotional content. </w:t>
                  </w:r>
                  <w:r w:rsidRPr="007C7FA6">
                    <w:rPr>
                      <w:rFonts w:ascii="Times New Roman" w:hAnsi="Times New Roman" w:cs="Times New Roman"/>
                      <w:i/>
                      <w:iCs/>
                      <w:noProof/>
                      <w:color w:val="000000" w:themeColor="text1"/>
                    </w:rPr>
                    <w:t>Current Issues in Tourism, 22</w:t>
                  </w:r>
                  <w:r w:rsidRPr="007C7FA6">
                    <w:rPr>
                      <w:rFonts w:ascii="Times New Roman" w:hAnsi="Times New Roman" w:cs="Times New Roman"/>
                      <w:noProof/>
                      <w:color w:val="000000" w:themeColor="text1"/>
                    </w:rPr>
                    <w:t>(15), 1904-1917.</w:t>
                  </w:r>
                </w:p>
                <w:p w14:paraId="4AB91EC7" w14:textId="77777777" w:rsidR="007C7FA6" w:rsidRPr="007C7FA6" w:rsidRDefault="00292F17" w:rsidP="007C7FA6">
                  <w:pPr>
                    <w:pStyle w:val="Bibliography"/>
                    <w:spacing w:line="480" w:lineRule="auto"/>
                    <w:ind w:left="720" w:hanging="720"/>
                    <w:rPr>
                      <w:rFonts w:ascii="Times New Roman" w:hAnsi="Times New Roman" w:cs="Times New Roman"/>
                      <w:noProof/>
                      <w:color w:val="000000" w:themeColor="text1"/>
                    </w:rPr>
                  </w:pPr>
                  <w:r w:rsidRPr="007C7FA6">
                    <w:rPr>
                      <w:rFonts w:ascii="Times New Roman" w:hAnsi="Times New Roman" w:cs="Times New Roman"/>
                      <w:noProof/>
                      <w:color w:val="000000" w:themeColor="text1"/>
                    </w:rPr>
                    <w:t xml:space="preserve">Bethesda, MD. (2020). </w:t>
                  </w:r>
                  <w:r w:rsidRPr="007C7FA6">
                    <w:rPr>
                      <w:rFonts w:ascii="Times New Roman" w:hAnsi="Times New Roman" w:cs="Times New Roman"/>
                      <w:i/>
                      <w:iCs/>
                      <w:noProof/>
                      <w:color w:val="000000" w:themeColor="text1"/>
                    </w:rPr>
                    <w:t>Marriott International Launches Global Cleanliness Council to Promote Even Higher Standards of Cleanliness in the Age of COVID-19</w:t>
                  </w:r>
                  <w:r w:rsidRPr="007C7FA6">
                    <w:rPr>
                      <w:rFonts w:ascii="Times New Roman" w:hAnsi="Times New Roman" w:cs="Times New Roman"/>
                      <w:noProof/>
                      <w:color w:val="000000" w:themeColor="text1"/>
                    </w:rPr>
                    <w:t>. Retrieved January 24, 2023, from https://news.marriott.com/news/2020/04/21/marriott-international-launches-global-cleanliness-council-to-promote-even-higher-standards-of-cleanliness-in-the-age-of-covid-19</w:t>
                  </w:r>
                </w:p>
                <w:p w14:paraId="3ADE974D" w14:textId="77777777" w:rsidR="007C7FA6" w:rsidRPr="007C7FA6" w:rsidRDefault="00292F17" w:rsidP="007C7FA6">
                  <w:pPr>
                    <w:pStyle w:val="Bibliography"/>
                    <w:spacing w:line="480" w:lineRule="auto"/>
                    <w:ind w:left="720" w:hanging="720"/>
                    <w:rPr>
                      <w:rFonts w:ascii="Times New Roman" w:hAnsi="Times New Roman" w:cs="Times New Roman"/>
                      <w:noProof/>
                      <w:color w:val="000000" w:themeColor="text1"/>
                    </w:rPr>
                  </w:pPr>
                  <w:r w:rsidRPr="007C7FA6">
                    <w:rPr>
                      <w:rFonts w:ascii="Times New Roman" w:hAnsi="Times New Roman" w:cs="Times New Roman"/>
                      <w:noProof/>
                      <w:color w:val="000000" w:themeColor="text1"/>
                    </w:rPr>
                    <w:t xml:space="preserve">Chan, J., Gao, Y., &amp; McGinley, S. (2021). Updates in service standards in hotels: how COVID-19 changed operations. </w:t>
                  </w:r>
                  <w:r w:rsidRPr="007C7FA6">
                    <w:rPr>
                      <w:rFonts w:ascii="Times New Roman" w:hAnsi="Times New Roman" w:cs="Times New Roman"/>
                      <w:i/>
                      <w:iCs/>
                      <w:noProof/>
                      <w:color w:val="000000" w:themeColor="text1"/>
                    </w:rPr>
                    <w:t>International Journal of Contemporary Hospitality Management., 33</w:t>
                  </w:r>
                  <w:r w:rsidRPr="007C7FA6">
                    <w:rPr>
                      <w:rFonts w:ascii="Times New Roman" w:hAnsi="Times New Roman" w:cs="Times New Roman"/>
                      <w:noProof/>
                      <w:color w:val="000000" w:themeColor="text1"/>
                    </w:rPr>
                    <w:t>(5), 1668-1687.</w:t>
                  </w:r>
                </w:p>
                <w:p w14:paraId="085F4B1B" w14:textId="77777777" w:rsidR="007C7FA6" w:rsidRPr="007C7FA6" w:rsidRDefault="00292F17" w:rsidP="007C7FA6">
                  <w:pPr>
                    <w:pStyle w:val="Bibliography"/>
                    <w:spacing w:line="480" w:lineRule="auto"/>
                    <w:ind w:left="720" w:hanging="720"/>
                    <w:rPr>
                      <w:rFonts w:ascii="Times New Roman" w:hAnsi="Times New Roman" w:cs="Times New Roman"/>
                      <w:noProof/>
                      <w:color w:val="000000" w:themeColor="text1"/>
                    </w:rPr>
                  </w:pPr>
                  <w:r w:rsidRPr="007C7FA6">
                    <w:rPr>
                      <w:rFonts w:ascii="Times New Roman" w:hAnsi="Times New Roman" w:cs="Times New Roman"/>
                      <w:noProof/>
                      <w:color w:val="000000" w:themeColor="text1"/>
                    </w:rPr>
                    <w:t xml:space="preserve">Efthymiou, L. (2018). Worker body art in upper-market hotels: neither accepted, nor prohibited. </w:t>
                  </w:r>
                  <w:r w:rsidRPr="007C7FA6">
                    <w:rPr>
                      <w:rFonts w:ascii="Times New Roman" w:hAnsi="Times New Roman" w:cs="Times New Roman"/>
                      <w:i/>
                      <w:iCs/>
                      <w:noProof/>
                      <w:color w:val="000000" w:themeColor="text1"/>
                    </w:rPr>
                    <w:t>International Journal of Hospitality Management, 74</w:t>
                  </w:r>
                  <w:r w:rsidRPr="007C7FA6">
                    <w:rPr>
                      <w:rFonts w:ascii="Times New Roman" w:hAnsi="Times New Roman" w:cs="Times New Roman"/>
                      <w:noProof/>
                      <w:color w:val="000000" w:themeColor="text1"/>
                    </w:rPr>
                    <w:t>, 99-108.</w:t>
                  </w:r>
                </w:p>
                <w:p w14:paraId="4AD0EE06" w14:textId="77777777" w:rsidR="007C7FA6" w:rsidRPr="007C7FA6" w:rsidRDefault="00292F17" w:rsidP="007C7FA6">
                  <w:pPr>
                    <w:pStyle w:val="Bibliography"/>
                    <w:spacing w:line="480" w:lineRule="auto"/>
                    <w:ind w:left="720" w:hanging="720"/>
                    <w:rPr>
                      <w:rFonts w:ascii="Times New Roman" w:hAnsi="Times New Roman" w:cs="Times New Roman"/>
                      <w:noProof/>
                      <w:color w:val="000000" w:themeColor="text1"/>
                    </w:rPr>
                  </w:pPr>
                  <w:r w:rsidRPr="007C7FA6">
                    <w:rPr>
                      <w:rFonts w:ascii="Times New Roman" w:hAnsi="Times New Roman" w:cs="Times New Roman"/>
                      <w:noProof/>
                      <w:color w:val="000000" w:themeColor="text1"/>
                    </w:rPr>
                    <w:t xml:space="preserve">Filieri, R., Raguseo, E., &amp; Vitari, C. (2019). What moderates the influence of extremely negative ratings? The role of review and reviewer characteristics. </w:t>
                  </w:r>
                  <w:r w:rsidRPr="007C7FA6">
                    <w:rPr>
                      <w:rFonts w:ascii="Times New Roman" w:hAnsi="Times New Roman" w:cs="Times New Roman"/>
                      <w:i/>
                      <w:iCs/>
                      <w:noProof/>
                      <w:color w:val="000000" w:themeColor="text1"/>
                    </w:rPr>
                    <w:t>International Journal of Hospitality Management, 77</w:t>
                  </w:r>
                  <w:r w:rsidRPr="007C7FA6">
                    <w:rPr>
                      <w:rFonts w:ascii="Times New Roman" w:hAnsi="Times New Roman" w:cs="Times New Roman"/>
                      <w:noProof/>
                      <w:color w:val="000000" w:themeColor="text1"/>
                    </w:rPr>
                    <w:t>, 333-341.</w:t>
                  </w:r>
                </w:p>
                <w:p w14:paraId="4C484441" w14:textId="77777777" w:rsidR="007C7FA6" w:rsidRPr="007C7FA6" w:rsidRDefault="00292F17" w:rsidP="007C7FA6">
                  <w:pPr>
                    <w:pStyle w:val="Bibliography"/>
                    <w:spacing w:line="480" w:lineRule="auto"/>
                    <w:ind w:left="720" w:hanging="720"/>
                    <w:rPr>
                      <w:rFonts w:ascii="Times New Roman" w:hAnsi="Times New Roman" w:cs="Times New Roman"/>
                      <w:noProof/>
                      <w:color w:val="000000" w:themeColor="text1"/>
                    </w:rPr>
                  </w:pPr>
                  <w:r w:rsidRPr="007C7FA6">
                    <w:rPr>
                      <w:rFonts w:ascii="Times New Roman" w:hAnsi="Times New Roman" w:cs="Times New Roman"/>
                      <w:noProof/>
                      <w:color w:val="000000" w:themeColor="text1"/>
                    </w:rPr>
                    <w:t>Hayati, I., &amp; Al Muddatstsir, U. (2019). Effects Of Customer Relationship Management On Customer Loyalty. Medan: 1st International Conference on Economics, Management, Accounting and Business.</w:t>
                  </w:r>
                </w:p>
                <w:p w14:paraId="0B6F56EB" w14:textId="77777777" w:rsidR="007C7FA6" w:rsidRPr="007C7FA6" w:rsidRDefault="00292F17" w:rsidP="007C7FA6">
                  <w:pPr>
                    <w:pStyle w:val="Bibliography"/>
                    <w:spacing w:line="480" w:lineRule="auto"/>
                    <w:ind w:left="720" w:hanging="720"/>
                    <w:rPr>
                      <w:rFonts w:ascii="Times New Roman" w:hAnsi="Times New Roman" w:cs="Times New Roman"/>
                      <w:noProof/>
                      <w:color w:val="000000" w:themeColor="text1"/>
                    </w:rPr>
                  </w:pPr>
                  <w:r w:rsidRPr="007C7FA6">
                    <w:rPr>
                      <w:rFonts w:ascii="Times New Roman" w:hAnsi="Times New Roman" w:cs="Times New Roman"/>
                      <w:noProof/>
                      <w:color w:val="000000" w:themeColor="text1"/>
                    </w:rPr>
                    <w:t xml:space="preserve">Hopf, V. (2018). Does the body modified appearance of front-line employees matter to hotel guests? </w:t>
                  </w:r>
                  <w:r w:rsidRPr="007C7FA6">
                    <w:rPr>
                      <w:rFonts w:ascii="Times New Roman" w:hAnsi="Times New Roman" w:cs="Times New Roman"/>
                      <w:i/>
                      <w:iCs/>
                      <w:noProof/>
                      <w:color w:val="000000" w:themeColor="text1"/>
                    </w:rPr>
                    <w:t>Research in Hospitality Management, 8</w:t>
                  </w:r>
                  <w:r w:rsidRPr="007C7FA6">
                    <w:rPr>
                      <w:rFonts w:ascii="Times New Roman" w:hAnsi="Times New Roman" w:cs="Times New Roman"/>
                      <w:noProof/>
                      <w:color w:val="000000" w:themeColor="text1"/>
                    </w:rPr>
                    <w:t>(1), 67-71.</w:t>
                  </w:r>
                </w:p>
                <w:p w14:paraId="49663F06" w14:textId="77777777" w:rsidR="007C7FA6" w:rsidRPr="007C7FA6" w:rsidRDefault="00292F17" w:rsidP="007C7FA6">
                  <w:pPr>
                    <w:pStyle w:val="Bibliography"/>
                    <w:spacing w:line="480" w:lineRule="auto"/>
                    <w:ind w:left="720" w:hanging="720"/>
                    <w:rPr>
                      <w:rFonts w:ascii="Times New Roman" w:hAnsi="Times New Roman" w:cs="Times New Roman"/>
                      <w:noProof/>
                      <w:color w:val="000000" w:themeColor="text1"/>
                    </w:rPr>
                  </w:pPr>
                  <w:r w:rsidRPr="007C7FA6">
                    <w:rPr>
                      <w:rFonts w:ascii="Times New Roman" w:hAnsi="Times New Roman" w:cs="Times New Roman"/>
                      <w:noProof/>
                      <w:color w:val="000000" w:themeColor="text1"/>
                    </w:rPr>
                    <w:t xml:space="preserve">Keller, K., &amp; Brexendorf, T. (2019). </w:t>
                  </w:r>
                  <w:r w:rsidRPr="007C7FA6">
                    <w:rPr>
                      <w:rFonts w:ascii="Times New Roman" w:hAnsi="Times New Roman" w:cs="Times New Roman"/>
                      <w:i/>
                      <w:iCs/>
                      <w:noProof/>
                      <w:color w:val="000000" w:themeColor="text1"/>
                    </w:rPr>
                    <w:t>Measuring brand equity.</w:t>
                  </w:r>
                  <w:r w:rsidRPr="007C7FA6">
                    <w:rPr>
                      <w:rFonts w:ascii="Times New Roman" w:hAnsi="Times New Roman" w:cs="Times New Roman"/>
                      <w:noProof/>
                      <w:color w:val="000000" w:themeColor="text1"/>
                    </w:rPr>
                    <w:t xml:space="preserve"> Wiesbaden: Springer Gabler.</w:t>
                  </w:r>
                </w:p>
                <w:p w14:paraId="728CB838" w14:textId="77777777" w:rsidR="007C7FA6" w:rsidRPr="007C7FA6" w:rsidRDefault="00292F17" w:rsidP="007C7FA6">
                  <w:pPr>
                    <w:pStyle w:val="Bibliography"/>
                    <w:spacing w:line="480" w:lineRule="auto"/>
                    <w:ind w:left="720" w:hanging="720"/>
                    <w:rPr>
                      <w:rFonts w:ascii="Times New Roman" w:hAnsi="Times New Roman" w:cs="Times New Roman"/>
                      <w:noProof/>
                      <w:color w:val="000000" w:themeColor="text1"/>
                    </w:rPr>
                  </w:pPr>
                  <w:r w:rsidRPr="007C7FA6">
                    <w:rPr>
                      <w:rFonts w:ascii="Times New Roman" w:hAnsi="Times New Roman" w:cs="Times New Roman"/>
                      <w:noProof/>
                      <w:color w:val="000000" w:themeColor="text1"/>
                    </w:rPr>
                    <w:t xml:space="preserve">Kwiatek, P., Morgan, Z., &amp; Thanasi-Boçe, M. (2020). The role of relationship quality and loyalty programs in building customer loyalty. </w:t>
                  </w:r>
                  <w:r w:rsidRPr="007C7FA6">
                    <w:rPr>
                      <w:rFonts w:ascii="Times New Roman" w:hAnsi="Times New Roman" w:cs="Times New Roman"/>
                      <w:i/>
                      <w:iCs/>
                      <w:noProof/>
                      <w:color w:val="000000" w:themeColor="text1"/>
                    </w:rPr>
                    <w:t>Journal of Business &amp; Industrial Marketing, 35</w:t>
                  </w:r>
                  <w:r w:rsidRPr="007C7FA6">
                    <w:rPr>
                      <w:rFonts w:ascii="Times New Roman" w:hAnsi="Times New Roman" w:cs="Times New Roman"/>
                      <w:noProof/>
                      <w:color w:val="000000" w:themeColor="text1"/>
                    </w:rPr>
                    <w:t>(11), 1645-1657.</w:t>
                  </w:r>
                </w:p>
                <w:p w14:paraId="1B8443E4" w14:textId="77777777" w:rsidR="007C7FA6" w:rsidRPr="007C7FA6" w:rsidRDefault="00292F17" w:rsidP="007C7FA6">
                  <w:pPr>
                    <w:pStyle w:val="Bibliography"/>
                    <w:spacing w:line="480" w:lineRule="auto"/>
                    <w:ind w:left="720" w:hanging="720"/>
                    <w:rPr>
                      <w:rFonts w:ascii="Times New Roman" w:hAnsi="Times New Roman" w:cs="Times New Roman"/>
                      <w:noProof/>
                      <w:color w:val="000000" w:themeColor="text1"/>
                    </w:rPr>
                  </w:pPr>
                  <w:r w:rsidRPr="007C7FA6">
                    <w:rPr>
                      <w:rFonts w:ascii="Times New Roman" w:hAnsi="Times New Roman" w:cs="Times New Roman"/>
                      <w:noProof/>
                      <w:color w:val="000000" w:themeColor="text1"/>
                    </w:rPr>
                    <w:t xml:space="preserve">Marriotts. (2023). </w:t>
                  </w:r>
                  <w:r w:rsidRPr="007C7FA6">
                    <w:rPr>
                      <w:rFonts w:ascii="Times New Roman" w:hAnsi="Times New Roman" w:cs="Times New Roman"/>
                      <w:i/>
                      <w:iCs/>
                      <w:noProof/>
                      <w:color w:val="000000" w:themeColor="text1"/>
                    </w:rPr>
                    <w:t>How to Redeem Points</w:t>
                  </w:r>
                  <w:r w:rsidRPr="007C7FA6">
                    <w:rPr>
                      <w:rFonts w:ascii="Times New Roman" w:hAnsi="Times New Roman" w:cs="Times New Roman"/>
                      <w:noProof/>
                      <w:color w:val="000000" w:themeColor="text1"/>
                    </w:rPr>
                    <w:t>. Retrieved January 24, 2023, from https://www.marriott.com/loyalty/redeem.mi</w:t>
                  </w:r>
                </w:p>
                <w:p w14:paraId="3C2D4BEF" w14:textId="77777777" w:rsidR="007C7FA6" w:rsidRPr="007C7FA6" w:rsidRDefault="00292F17" w:rsidP="007C7FA6">
                  <w:pPr>
                    <w:pStyle w:val="Bibliography"/>
                    <w:spacing w:line="480" w:lineRule="auto"/>
                    <w:ind w:left="720" w:hanging="720"/>
                    <w:rPr>
                      <w:rFonts w:ascii="Times New Roman" w:hAnsi="Times New Roman" w:cs="Times New Roman"/>
                      <w:noProof/>
                      <w:color w:val="000000" w:themeColor="text1"/>
                    </w:rPr>
                  </w:pPr>
                  <w:r w:rsidRPr="007C7FA6">
                    <w:rPr>
                      <w:rFonts w:ascii="Times New Roman" w:hAnsi="Times New Roman" w:cs="Times New Roman"/>
                      <w:noProof/>
                      <w:color w:val="000000" w:themeColor="text1"/>
                    </w:rPr>
                    <w:t xml:space="preserve">Phung, M., Ly, P., &amp; Nguyen, T. (2019). The effect of authenticity perceptions and brand equity on brand choice intention. </w:t>
                  </w:r>
                  <w:r w:rsidRPr="007C7FA6">
                    <w:rPr>
                      <w:rFonts w:ascii="Times New Roman" w:hAnsi="Times New Roman" w:cs="Times New Roman"/>
                      <w:i/>
                      <w:iCs/>
                      <w:noProof/>
                      <w:color w:val="000000" w:themeColor="text1"/>
                    </w:rPr>
                    <w:t>Journal of Business Research, 101</w:t>
                  </w:r>
                  <w:r w:rsidRPr="007C7FA6">
                    <w:rPr>
                      <w:rFonts w:ascii="Times New Roman" w:hAnsi="Times New Roman" w:cs="Times New Roman"/>
                      <w:noProof/>
                      <w:color w:val="000000" w:themeColor="text1"/>
                    </w:rPr>
                    <w:t>, 726-736.</w:t>
                  </w:r>
                </w:p>
                <w:p w14:paraId="30C6DBF4" w14:textId="77777777" w:rsidR="007C7FA6" w:rsidRPr="007C7FA6" w:rsidRDefault="00292F17" w:rsidP="007C7FA6">
                  <w:pPr>
                    <w:pStyle w:val="Bibliography"/>
                    <w:spacing w:line="480" w:lineRule="auto"/>
                    <w:ind w:left="720" w:hanging="720"/>
                    <w:rPr>
                      <w:rFonts w:ascii="Times New Roman" w:hAnsi="Times New Roman" w:cs="Times New Roman"/>
                      <w:noProof/>
                      <w:color w:val="000000" w:themeColor="text1"/>
                    </w:rPr>
                  </w:pPr>
                  <w:r w:rsidRPr="007C7FA6">
                    <w:rPr>
                      <w:rFonts w:ascii="Times New Roman" w:hAnsi="Times New Roman" w:cs="Times New Roman"/>
                      <w:noProof/>
                      <w:color w:val="000000" w:themeColor="text1"/>
                    </w:rPr>
                    <w:t xml:space="preserve">Reyes-Menendez, A., Saura, J., &amp; Martinez-Navalon, J. (2019). The impact of e-WOM on hotels management reputation: exploring tripadvisor review credibility with the ELM model. </w:t>
                  </w:r>
                  <w:r w:rsidRPr="007C7FA6">
                    <w:rPr>
                      <w:rFonts w:ascii="Times New Roman" w:hAnsi="Times New Roman" w:cs="Times New Roman"/>
                      <w:i/>
                      <w:iCs/>
                      <w:noProof/>
                      <w:color w:val="000000" w:themeColor="text1"/>
                    </w:rPr>
                    <w:t>IEEE Access, 7</w:t>
                  </w:r>
                  <w:r w:rsidRPr="007C7FA6">
                    <w:rPr>
                      <w:rFonts w:ascii="Times New Roman" w:hAnsi="Times New Roman" w:cs="Times New Roman"/>
                      <w:noProof/>
                      <w:color w:val="000000" w:themeColor="text1"/>
                    </w:rPr>
                    <w:t>, 68868-68877.</w:t>
                  </w:r>
                </w:p>
                <w:p w14:paraId="57F0E818" w14:textId="77777777" w:rsidR="007C7FA6" w:rsidRPr="007C7FA6" w:rsidRDefault="00292F17" w:rsidP="007C7FA6">
                  <w:pPr>
                    <w:pStyle w:val="Bibliography"/>
                    <w:spacing w:line="480" w:lineRule="auto"/>
                    <w:ind w:left="720" w:hanging="720"/>
                    <w:rPr>
                      <w:rFonts w:ascii="Times New Roman" w:hAnsi="Times New Roman" w:cs="Times New Roman"/>
                      <w:noProof/>
                      <w:color w:val="000000" w:themeColor="text1"/>
                    </w:rPr>
                  </w:pPr>
                  <w:r w:rsidRPr="007C7FA6">
                    <w:rPr>
                      <w:rFonts w:ascii="Times New Roman" w:hAnsi="Times New Roman" w:cs="Times New Roman"/>
                      <w:noProof/>
                      <w:color w:val="000000" w:themeColor="text1"/>
                    </w:rPr>
                    <w:t xml:space="preserve">Xu, X. (2020). How do consumers in the sharing economy value sharing? Evidence from online reviews. </w:t>
                  </w:r>
                  <w:r w:rsidRPr="007C7FA6">
                    <w:rPr>
                      <w:rFonts w:ascii="Times New Roman" w:hAnsi="Times New Roman" w:cs="Times New Roman"/>
                      <w:i/>
                      <w:iCs/>
                      <w:noProof/>
                      <w:color w:val="000000" w:themeColor="text1"/>
                    </w:rPr>
                    <w:t>Decision Support Systems, 128</w:t>
                  </w:r>
                  <w:r w:rsidRPr="007C7FA6">
                    <w:rPr>
                      <w:rFonts w:ascii="Times New Roman" w:hAnsi="Times New Roman" w:cs="Times New Roman"/>
                      <w:noProof/>
                      <w:color w:val="000000" w:themeColor="text1"/>
                    </w:rPr>
                    <w:t>, 113162.</w:t>
                  </w:r>
                </w:p>
              </w:sdtContent>
            </w:sdt>
          </w:sdtContent>
        </w:sdt>
        <w:p w14:paraId="1D432908" w14:textId="5004D35C" w:rsidR="007C7FA6" w:rsidRPr="007C7FA6" w:rsidRDefault="00000000" w:rsidP="007C7FA6">
          <w:pPr>
            <w:pStyle w:val="Heading1"/>
            <w:spacing w:line="480" w:lineRule="auto"/>
            <w:rPr>
              <w:rFonts w:ascii="Times New Roman" w:hAnsi="Times New Roman" w:cs="Times New Roman"/>
              <w:color w:val="000000" w:themeColor="text1"/>
              <w:sz w:val="24"/>
              <w:szCs w:val="24"/>
            </w:rPr>
          </w:pPr>
        </w:p>
      </w:sdtContent>
    </w:sdt>
    <w:p w14:paraId="76987178" w14:textId="77777777" w:rsidR="007C7FA6" w:rsidRPr="007C7FA6" w:rsidRDefault="007C7FA6" w:rsidP="007C7FA6">
      <w:pPr>
        <w:spacing w:line="480" w:lineRule="auto"/>
        <w:ind w:firstLine="720"/>
        <w:rPr>
          <w:rFonts w:ascii="Times New Roman" w:hAnsi="Times New Roman" w:cs="Times New Roman"/>
          <w:color w:val="000000" w:themeColor="text1"/>
          <w:lang w:val="en-GB"/>
        </w:rPr>
      </w:pPr>
    </w:p>
    <w:p w14:paraId="2B0ABD48" w14:textId="77777777" w:rsidR="007C7FA6" w:rsidRPr="007C7FA6" w:rsidRDefault="007C7FA6" w:rsidP="007C7FA6">
      <w:pPr>
        <w:spacing w:line="480" w:lineRule="auto"/>
        <w:rPr>
          <w:rFonts w:ascii="Times New Roman" w:hAnsi="Times New Roman" w:cs="Times New Roman"/>
          <w:color w:val="000000" w:themeColor="text1"/>
        </w:rPr>
      </w:pPr>
    </w:p>
    <w:p w14:paraId="1F6CC388" w14:textId="1BA53230" w:rsidR="00010673" w:rsidRPr="007C7FA6" w:rsidRDefault="00292F17" w:rsidP="007C7FA6">
      <w:pPr>
        <w:spacing w:line="480" w:lineRule="auto"/>
        <w:jc w:val="both"/>
        <w:rPr>
          <w:rFonts w:ascii="Times New Roman" w:hAnsi="Times New Roman" w:cs="Times New Roman"/>
          <w:color w:val="000000" w:themeColor="text1"/>
          <w:lang w:val="en-GB"/>
        </w:rPr>
      </w:pPr>
      <w:r w:rsidRPr="007C7FA6">
        <w:rPr>
          <w:rFonts w:ascii="Times New Roman" w:hAnsi="Times New Roman" w:cs="Times New Roman"/>
          <w:color w:val="000000" w:themeColor="text1"/>
          <w:lang w:val="en-GB"/>
        </w:rPr>
        <w:t xml:space="preserve"> </w:t>
      </w:r>
    </w:p>
    <w:sectPr w:rsidR="00010673" w:rsidRPr="007C7FA6">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B48685" w14:textId="77777777" w:rsidR="0008216A" w:rsidRDefault="0008216A">
      <w:r>
        <w:separator/>
      </w:r>
    </w:p>
  </w:endnote>
  <w:endnote w:type="continuationSeparator" w:id="0">
    <w:p w14:paraId="3B81CC44" w14:textId="77777777" w:rsidR="0008216A" w:rsidRDefault="000821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13C474" w14:textId="77777777" w:rsidR="00F51904" w:rsidRDefault="00F5190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8F8F3C" w14:textId="77777777" w:rsidR="00F51904" w:rsidRDefault="00F5190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653F13" w14:textId="77777777" w:rsidR="00F51904" w:rsidRDefault="00F519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EF6CE9" w14:textId="77777777" w:rsidR="0008216A" w:rsidRDefault="0008216A">
      <w:r>
        <w:separator/>
      </w:r>
    </w:p>
  </w:footnote>
  <w:footnote w:type="continuationSeparator" w:id="0">
    <w:p w14:paraId="56DF0B81" w14:textId="77777777" w:rsidR="0008216A" w:rsidRDefault="000821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11902458"/>
      <w:docPartObj>
        <w:docPartGallery w:val="Page Numbers (Top of Page)"/>
        <w:docPartUnique/>
      </w:docPartObj>
    </w:sdtPr>
    <w:sdtContent>
      <w:p w14:paraId="65B87337" w14:textId="6E266B5C" w:rsidR="007C7FA6" w:rsidRDefault="00292F17" w:rsidP="00770898">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6AB8ED6" w14:textId="77777777" w:rsidR="007C7FA6" w:rsidRDefault="007C7FA6" w:rsidP="007C7FA6">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3471767"/>
      <w:docPartObj>
        <w:docPartGallery w:val="Page Numbers (Top of Page)"/>
        <w:docPartUnique/>
      </w:docPartObj>
    </w:sdtPr>
    <w:sdtContent>
      <w:p w14:paraId="58B01554" w14:textId="53665C93" w:rsidR="007C7FA6" w:rsidRDefault="00292F17" w:rsidP="00770898">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B242B35" w14:textId="77777777" w:rsidR="007C7FA6" w:rsidRDefault="007C7FA6" w:rsidP="007C7FA6">
    <w:pPr>
      <w:pStyle w:val="Header"/>
      <w:ind w:right="36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A1BCE0" w14:textId="77777777" w:rsidR="00F51904" w:rsidRDefault="00F519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3B6DEA"/>
    <w:multiLevelType w:val="hybridMultilevel"/>
    <w:tmpl w:val="98128A7A"/>
    <w:lvl w:ilvl="0" w:tplc="1C2ACE78">
      <w:start w:val="1"/>
      <w:numFmt w:val="bullet"/>
      <w:lvlText w:val=""/>
      <w:lvlJc w:val="left"/>
      <w:pPr>
        <w:ind w:left="720" w:hanging="360"/>
      </w:pPr>
      <w:rPr>
        <w:rFonts w:ascii="Symbol" w:hAnsi="Symbol" w:hint="default"/>
      </w:rPr>
    </w:lvl>
    <w:lvl w:ilvl="1" w:tplc="487087B2">
      <w:numFmt w:val="bullet"/>
      <w:lvlText w:val="•"/>
      <w:lvlJc w:val="left"/>
      <w:pPr>
        <w:ind w:left="1440" w:hanging="360"/>
      </w:pPr>
      <w:rPr>
        <w:rFonts w:ascii="Calibri" w:eastAsiaTheme="minorHAnsi" w:hAnsi="Calibri" w:cs="Calibri" w:hint="default"/>
      </w:rPr>
    </w:lvl>
    <w:lvl w:ilvl="2" w:tplc="42E4AD8C" w:tentative="1">
      <w:start w:val="1"/>
      <w:numFmt w:val="bullet"/>
      <w:lvlText w:val=""/>
      <w:lvlJc w:val="left"/>
      <w:pPr>
        <w:ind w:left="2160" w:hanging="360"/>
      </w:pPr>
      <w:rPr>
        <w:rFonts w:ascii="Wingdings" w:hAnsi="Wingdings" w:hint="default"/>
      </w:rPr>
    </w:lvl>
    <w:lvl w:ilvl="3" w:tplc="5B3A306A" w:tentative="1">
      <w:start w:val="1"/>
      <w:numFmt w:val="bullet"/>
      <w:lvlText w:val=""/>
      <w:lvlJc w:val="left"/>
      <w:pPr>
        <w:ind w:left="2880" w:hanging="360"/>
      </w:pPr>
      <w:rPr>
        <w:rFonts w:ascii="Symbol" w:hAnsi="Symbol" w:hint="default"/>
      </w:rPr>
    </w:lvl>
    <w:lvl w:ilvl="4" w:tplc="D5444BA0" w:tentative="1">
      <w:start w:val="1"/>
      <w:numFmt w:val="bullet"/>
      <w:lvlText w:val="o"/>
      <w:lvlJc w:val="left"/>
      <w:pPr>
        <w:ind w:left="3600" w:hanging="360"/>
      </w:pPr>
      <w:rPr>
        <w:rFonts w:ascii="Courier New" w:hAnsi="Courier New" w:cs="Courier New" w:hint="default"/>
      </w:rPr>
    </w:lvl>
    <w:lvl w:ilvl="5" w:tplc="90521E7A" w:tentative="1">
      <w:start w:val="1"/>
      <w:numFmt w:val="bullet"/>
      <w:lvlText w:val=""/>
      <w:lvlJc w:val="left"/>
      <w:pPr>
        <w:ind w:left="4320" w:hanging="360"/>
      </w:pPr>
      <w:rPr>
        <w:rFonts w:ascii="Wingdings" w:hAnsi="Wingdings" w:hint="default"/>
      </w:rPr>
    </w:lvl>
    <w:lvl w:ilvl="6" w:tplc="8CFC4BAC" w:tentative="1">
      <w:start w:val="1"/>
      <w:numFmt w:val="bullet"/>
      <w:lvlText w:val=""/>
      <w:lvlJc w:val="left"/>
      <w:pPr>
        <w:ind w:left="5040" w:hanging="360"/>
      </w:pPr>
      <w:rPr>
        <w:rFonts w:ascii="Symbol" w:hAnsi="Symbol" w:hint="default"/>
      </w:rPr>
    </w:lvl>
    <w:lvl w:ilvl="7" w:tplc="55AE66E2" w:tentative="1">
      <w:start w:val="1"/>
      <w:numFmt w:val="bullet"/>
      <w:lvlText w:val="o"/>
      <w:lvlJc w:val="left"/>
      <w:pPr>
        <w:ind w:left="5760" w:hanging="360"/>
      </w:pPr>
      <w:rPr>
        <w:rFonts w:ascii="Courier New" w:hAnsi="Courier New" w:cs="Courier New" w:hint="default"/>
      </w:rPr>
    </w:lvl>
    <w:lvl w:ilvl="8" w:tplc="693C7F1E" w:tentative="1">
      <w:start w:val="1"/>
      <w:numFmt w:val="bullet"/>
      <w:lvlText w:val=""/>
      <w:lvlJc w:val="left"/>
      <w:pPr>
        <w:ind w:left="6480" w:hanging="360"/>
      </w:pPr>
      <w:rPr>
        <w:rFonts w:ascii="Wingdings" w:hAnsi="Wingdings" w:hint="default"/>
      </w:rPr>
    </w:lvl>
  </w:abstractNum>
  <w:num w:numId="1" w16cid:durableId="8537627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8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10673"/>
    <w:rsid w:val="00010673"/>
    <w:rsid w:val="0003364B"/>
    <w:rsid w:val="0004269C"/>
    <w:rsid w:val="00076FCC"/>
    <w:rsid w:val="0008216A"/>
    <w:rsid w:val="00292F17"/>
    <w:rsid w:val="003962B7"/>
    <w:rsid w:val="003D7DF1"/>
    <w:rsid w:val="00526EDB"/>
    <w:rsid w:val="00573934"/>
    <w:rsid w:val="00643D88"/>
    <w:rsid w:val="0068224D"/>
    <w:rsid w:val="007635AE"/>
    <w:rsid w:val="00770898"/>
    <w:rsid w:val="007C7FA6"/>
    <w:rsid w:val="007F773F"/>
    <w:rsid w:val="008B15D4"/>
    <w:rsid w:val="00A06347"/>
    <w:rsid w:val="00D62CC8"/>
    <w:rsid w:val="00D660D9"/>
    <w:rsid w:val="00DC30C2"/>
    <w:rsid w:val="00F02435"/>
    <w:rsid w:val="00F51904"/>
    <w:rsid w:val="00F844D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655D9F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0673"/>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10673"/>
    <w:pPr>
      <w:ind w:left="720"/>
      <w:contextualSpacing/>
    </w:pPr>
  </w:style>
  <w:style w:type="character" w:customStyle="1" w:styleId="Heading1Char">
    <w:name w:val="Heading 1 Char"/>
    <w:basedOn w:val="DefaultParagraphFont"/>
    <w:link w:val="Heading1"/>
    <w:uiPriority w:val="9"/>
    <w:rsid w:val="0001067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10673"/>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010673"/>
    <w:pPr>
      <w:spacing w:before="120"/>
    </w:pPr>
    <w:rPr>
      <w:rFonts w:cstheme="minorHAnsi"/>
      <w:b/>
      <w:bCs/>
      <w:i/>
      <w:iCs/>
    </w:rPr>
  </w:style>
  <w:style w:type="character" w:styleId="Hyperlink">
    <w:name w:val="Hyperlink"/>
    <w:basedOn w:val="DefaultParagraphFont"/>
    <w:uiPriority w:val="99"/>
    <w:unhideWhenUsed/>
    <w:rsid w:val="00010673"/>
    <w:rPr>
      <w:color w:val="0563C1" w:themeColor="hyperlink"/>
      <w:u w:val="single"/>
    </w:rPr>
  </w:style>
  <w:style w:type="paragraph" w:styleId="TOC2">
    <w:name w:val="toc 2"/>
    <w:basedOn w:val="Normal"/>
    <w:next w:val="Normal"/>
    <w:autoRedefine/>
    <w:uiPriority w:val="39"/>
    <w:semiHidden/>
    <w:unhideWhenUsed/>
    <w:rsid w:val="00010673"/>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010673"/>
    <w:pPr>
      <w:ind w:left="480"/>
    </w:pPr>
    <w:rPr>
      <w:rFonts w:cstheme="minorHAnsi"/>
      <w:sz w:val="20"/>
      <w:szCs w:val="20"/>
    </w:rPr>
  </w:style>
  <w:style w:type="paragraph" w:styleId="TOC4">
    <w:name w:val="toc 4"/>
    <w:basedOn w:val="Normal"/>
    <w:next w:val="Normal"/>
    <w:autoRedefine/>
    <w:uiPriority w:val="39"/>
    <w:semiHidden/>
    <w:unhideWhenUsed/>
    <w:rsid w:val="00010673"/>
    <w:pPr>
      <w:ind w:left="720"/>
    </w:pPr>
    <w:rPr>
      <w:rFonts w:cstheme="minorHAnsi"/>
      <w:sz w:val="20"/>
      <w:szCs w:val="20"/>
    </w:rPr>
  </w:style>
  <w:style w:type="paragraph" w:styleId="TOC5">
    <w:name w:val="toc 5"/>
    <w:basedOn w:val="Normal"/>
    <w:next w:val="Normal"/>
    <w:autoRedefine/>
    <w:uiPriority w:val="39"/>
    <w:semiHidden/>
    <w:unhideWhenUsed/>
    <w:rsid w:val="00010673"/>
    <w:pPr>
      <w:ind w:left="960"/>
    </w:pPr>
    <w:rPr>
      <w:rFonts w:cstheme="minorHAnsi"/>
      <w:sz w:val="20"/>
      <w:szCs w:val="20"/>
    </w:rPr>
  </w:style>
  <w:style w:type="paragraph" w:styleId="TOC6">
    <w:name w:val="toc 6"/>
    <w:basedOn w:val="Normal"/>
    <w:next w:val="Normal"/>
    <w:autoRedefine/>
    <w:uiPriority w:val="39"/>
    <w:semiHidden/>
    <w:unhideWhenUsed/>
    <w:rsid w:val="00010673"/>
    <w:pPr>
      <w:ind w:left="1200"/>
    </w:pPr>
    <w:rPr>
      <w:rFonts w:cstheme="minorHAnsi"/>
      <w:sz w:val="20"/>
      <w:szCs w:val="20"/>
    </w:rPr>
  </w:style>
  <w:style w:type="paragraph" w:styleId="TOC7">
    <w:name w:val="toc 7"/>
    <w:basedOn w:val="Normal"/>
    <w:next w:val="Normal"/>
    <w:autoRedefine/>
    <w:uiPriority w:val="39"/>
    <w:semiHidden/>
    <w:unhideWhenUsed/>
    <w:rsid w:val="00010673"/>
    <w:pPr>
      <w:ind w:left="1440"/>
    </w:pPr>
    <w:rPr>
      <w:rFonts w:cstheme="minorHAnsi"/>
      <w:sz w:val="20"/>
      <w:szCs w:val="20"/>
    </w:rPr>
  </w:style>
  <w:style w:type="paragraph" w:styleId="TOC8">
    <w:name w:val="toc 8"/>
    <w:basedOn w:val="Normal"/>
    <w:next w:val="Normal"/>
    <w:autoRedefine/>
    <w:uiPriority w:val="39"/>
    <w:semiHidden/>
    <w:unhideWhenUsed/>
    <w:rsid w:val="00010673"/>
    <w:pPr>
      <w:ind w:left="1680"/>
    </w:pPr>
    <w:rPr>
      <w:rFonts w:cstheme="minorHAnsi"/>
      <w:sz w:val="20"/>
      <w:szCs w:val="20"/>
    </w:rPr>
  </w:style>
  <w:style w:type="paragraph" w:styleId="TOC9">
    <w:name w:val="toc 9"/>
    <w:basedOn w:val="Normal"/>
    <w:next w:val="Normal"/>
    <w:autoRedefine/>
    <w:uiPriority w:val="39"/>
    <w:semiHidden/>
    <w:unhideWhenUsed/>
    <w:rsid w:val="00010673"/>
    <w:pPr>
      <w:ind w:left="1920"/>
    </w:pPr>
    <w:rPr>
      <w:rFonts w:cstheme="minorHAnsi"/>
      <w:sz w:val="20"/>
      <w:szCs w:val="20"/>
    </w:rPr>
  </w:style>
  <w:style w:type="paragraph" w:styleId="Header">
    <w:name w:val="header"/>
    <w:basedOn w:val="Normal"/>
    <w:link w:val="HeaderChar"/>
    <w:uiPriority w:val="99"/>
    <w:unhideWhenUsed/>
    <w:rsid w:val="007C7FA6"/>
    <w:pPr>
      <w:tabs>
        <w:tab w:val="center" w:pos="4513"/>
        <w:tab w:val="right" w:pos="9026"/>
      </w:tabs>
    </w:pPr>
  </w:style>
  <w:style w:type="character" w:customStyle="1" w:styleId="HeaderChar">
    <w:name w:val="Header Char"/>
    <w:basedOn w:val="DefaultParagraphFont"/>
    <w:link w:val="Header"/>
    <w:uiPriority w:val="99"/>
    <w:rsid w:val="007C7FA6"/>
  </w:style>
  <w:style w:type="paragraph" w:styleId="Footer">
    <w:name w:val="footer"/>
    <w:basedOn w:val="Normal"/>
    <w:link w:val="FooterChar"/>
    <w:uiPriority w:val="99"/>
    <w:unhideWhenUsed/>
    <w:rsid w:val="007C7FA6"/>
    <w:pPr>
      <w:tabs>
        <w:tab w:val="center" w:pos="4513"/>
        <w:tab w:val="right" w:pos="9026"/>
      </w:tabs>
    </w:pPr>
  </w:style>
  <w:style w:type="character" w:customStyle="1" w:styleId="FooterChar">
    <w:name w:val="Footer Char"/>
    <w:basedOn w:val="DefaultParagraphFont"/>
    <w:link w:val="Footer"/>
    <w:uiPriority w:val="99"/>
    <w:rsid w:val="007C7FA6"/>
  </w:style>
  <w:style w:type="character" w:styleId="PageNumber">
    <w:name w:val="page number"/>
    <w:basedOn w:val="DefaultParagraphFont"/>
    <w:uiPriority w:val="99"/>
    <w:semiHidden/>
    <w:unhideWhenUsed/>
    <w:rsid w:val="007C7FA6"/>
  </w:style>
  <w:style w:type="paragraph" w:styleId="Bibliography">
    <w:name w:val="Bibliography"/>
    <w:basedOn w:val="Normal"/>
    <w:next w:val="Normal"/>
    <w:uiPriority w:val="37"/>
    <w:unhideWhenUsed/>
    <w:rsid w:val="007C7F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Cha211</b:Tag>
    <b:SourceType>JournalArticle</b:SourceType>
    <b:Guid>{83B192B2-8525-F249-B0D8-3B601D6249A7}</b:Guid>
    <b:Author>
      <b:Author>
        <b:NameList>
          <b:Person>
            <b:Last>Chan</b:Last>
            <b:First>J</b:First>
          </b:Person>
          <b:Person>
            <b:Last>Gao</b:Last>
            <b:First>Y</b:First>
          </b:Person>
          <b:Person>
            <b:Last>McGinley</b:Last>
            <b:First>S</b:First>
          </b:Person>
        </b:NameList>
      </b:Author>
    </b:Author>
    <b:Title>Updates in service standards in hotels: how COVID-19 changed operations.</b:Title>
    <b:JournalName>International Journal of Contemporary Hospitality Management.</b:JournalName>
    <b:Year>2021</b:Year>
    <b:Volume>33</b:Volume>
    <b:Issue>5</b:Issue>
    <b:Pages>1668-1687</b:Pages>
    <b:RefOrder>1</b:RefOrder>
  </b:Source>
  <b:Source>
    <b:Tag>Phu19</b:Tag>
    <b:SourceType>JournalArticle</b:SourceType>
    <b:Guid>{C43694F0-6BCF-9042-BFC7-BB6E6DA82544}</b:Guid>
    <b:Author>
      <b:Author>
        <b:NameList>
          <b:Person>
            <b:Last>Phung</b:Last>
            <b:First>M</b:First>
          </b:Person>
          <b:Person>
            <b:Last>Ly</b:Last>
            <b:First>P</b:First>
          </b:Person>
          <b:Person>
            <b:Last>Nguyen</b:Last>
            <b:First>T</b:First>
          </b:Person>
        </b:NameList>
      </b:Author>
    </b:Author>
    <b:Title>The effect of authenticity perceptions and brand equity on brand choice intention</b:Title>
    <b:JournalName>Journal of Business Research</b:JournalName>
    <b:Year>2019</b:Year>
    <b:Volume>101</b:Volume>
    <b:Pages>726-736</b:Pages>
    <b:RefOrder>2</b:RefOrder>
  </b:Source>
  <b:Source>
    <b:Tag>Kel</b:Tag>
    <b:SourceType>Report</b:SourceType>
    <b:Guid>{B967A759-98BE-B74D-8001-694E13398AB4}</b:Guid>
    <b:Author>
      <b:Author>
        <b:NameList>
          <b:Person>
            <b:Last>Keller</b:Last>
            <b:First>K</b:First>
          </b:Person>
          <b:Person>
            <b:Last>Brexendorf</b:Last>
            <b:First>T</b:First>
          </b:Person>
        </b:NameList>
      </b:Author>
    </b:Author>
    <b:Title>Measuring brand equity</b:Title>
    <b:Pages>1409-1349</b:Pages>
    <b:Publisher>Springer Gabler</b:Publisher>
    <b:City>Wiesbaden</b:City>
    <b:Year>2019</b:Year>
    <b:RefOrder>3</b:RefOrder>
  </b:Source>
  <b:Source>
    <b:Tag>Eft18</b:Tag>
    <b:SourceType>JournalArticle</b:SourceType>
    <b:Guid>{29A24649-1D6A-F54D-BDFD-FAADAC685ACE}</b:Guid>
    <b:Author>
      <b:Author>
        <b:NameList>
          <b:Person>
            <b:Last>Efthymiou</b:Last>
            <b:First>L</b:First>
          </b:Person>
        </b:NameList>
      </b:Author>
    </b:Author>
    <b:Title>Worker body-art in upper-market hotels: neither accepted, nor prohibited.</b:Title>
    <b:Year>2018</b:Year>
    <b:JournalName>International Journal of Hospitality Management</b:JournalName>
    <b:Volume>74</b:Volume>
    <b:Pages>99-108</b:Pages>
    <b:RefOrder>4</b:RefOrder>
  </b:Source>
  <b:Source>
    <b:Tag>Hop18</b:Tag>
    <b:SourceType>JournalArticle</b:SourceType>
    <b:Guid>{13C10C8A-AD29-8C47-8C7E-12A31F7F7670}</b:Guid>
    <b:Author>
      <b:Author>
        <b:NameList>
          <b:Person>
            <b:Last>Hopf</b:Last>
            <b:First>V</b:First>
          </b:Person>
        </b:NameList>
      </b:Author>
    </b:Author>
    <b:Title>Does the body modified appearance of front-line employees matter to hotel guests?</b:Title>
    <b:JournalName>Research in Hospitality Management</b:JournalName>
    <b:Year>2018</b:Year>
    <b:Volume>8</b:Volume>
    <b:Issue>1</b:Issue>
    <b:Pages>67-71</b:Pages>
    <b:RefOrder>5</b:RefOrder>
  </b:Source>
  <b:Source>
    <b:Tag>Bet20</b:Tag>
    <b:SourceType>InternetSite</b:SourceType>
    <b:Guid>{D6CB82CA-83AA-B94A-8730-EBDE4E49084B}</b:Guid>
    <b:Title>Marriott International Launches Global Cleanliness Council to Promote Even Higher Standards of Cleanliness in the Age of COVID-19</b:Title>
    <b:Year>2020</b:Year>
    <b:Author>
      <b:Author>
        <b:Corporate>Bethesda, MD</b:Corporate>
      </b:Author>
    </b:Author>
    <b:URL>https://news.marriott.com/news/2020/04/21/marriott-international-launches-global-cleanliness-council-to-promote-even-higher-standards-of-cleanliness-in-the-age-of-covid-19</b:URL>
    <b:YearAccessed>2023</b:YearAccessed>
    <b:MonthAccessed>January</b:MonthAccessed>
    <b:DayAccessed>24</b:DayAccessed>
    <b:RefOrder>6</b:RefOrder>
  </b:Source>
  <b:Source>
    <b:Tag>Alr19</b:Tag>
    <b:SourceType>JournalArticle</b:SourceType>
    <b:Guid>{FF05202D-D8A7-B944-9BF2-90B93D3B6175}</b:Guid>
    <b:Title>Reputation management in cyberspace: evidence from Jordan’s luxury hotel market.</b:Title>
    <b:Year>2019</b:Year>
    <b:Author>
      <b:Author>
        <b:NameList>
          <b:Person>
            <b:Last>Alrawadieh</b:Last>
            <b:First>Z</b:First>
          </b:Person>
          <b:Person>
            <b:Last>Dincer</b:Last>
            <b:First>M</b:First>
          </b:Person>
        </b:NameList>
      </b:Author>
    </b:Author>
    <b:JournalName>Journal of Hospitality and Tourism Technology</b:JournalName>
    <b:Volume>10</b:Volume>
    <b:Issue>1</b:Issue>
    <b:Pages>107-120</b:Pages>
    <b:RefOrder>7</b:RefOrder>
  </b:Source>
  <b:Source>
    <b:Tag>Rey19</b:Tag>
    <b:SourceType>JournalArticle</b:SourceType>
    <b:Guid>{7CFAB47D-56D9-E440-8441-62EEE70CCD06}</b:Guid>
    <b:Author>
      <b:Author>
        <b:NameList>
          <b:Person>
            <b:Last>Reyes-Menendez</b:Last>
            <b:First>A</b:First>
          </b:Person>
          <b:Person>
            <b:Last>Saura</b:Last>
            <b:First>J</b:First>
          </b:Person>
          <b:Person>
            <b:Last>Martinez-Navalon</b:Last>
            <b:First>J</b:First>
          </b:Person>
        </b:NameList>
      </b:Author>
    </b:Author>
    <b:Title>The impact of e-WOM on hotels management reputation: exploring tripadvisor review credibility with the ELM model.</b:Title>
    <b:JournalName>IEEE Access</b:JournalName>
    <b:Year>2019</b:Year>
    <b:Volume>7</b:Volume>
    <b:Pages>68868-68877</b:Pages>
    <b:RefOrder>8</b:RefOrder>
  </b:Source>
  <b:Source>
    <b:Tag>XuX20</b:Tag>
    <b:SourceType>JournalArticle</b:SourceType>
    <b:Guid>{D3AE7878-05D1-BA4C-A2A4-42DAD99ACB9E}</b:Guid>
    <b:Author>
      <b:Author>
        <b:NameList>
          <b:Person>
            <b:Last>Xu</b:Last>
            <b:First>X</b:First>
          </b:Person>
        </b:NameList>
      </b:Author>
    </b:Author>
    <b:Title>How do consumers in the sharing economy value sharing? Evidence from online reviews</b:Title>
    <b:JournalName>Decision Support Systems</b:JournalName>
    <b:Year>2020</b:Year>
    <b:Volume>128</b:Volume>
    <b:Pages>113162</b:Pages>
    <b:RefOrder>9</b:RefOrder>
  </b:Source>
  <b:Source>
    <b:Tag>Fil19</b:Tag>
    <b:SourceType>JournalArticle</b:SourceType>
    <b:Guid>{9FC7348F-DB4D-F940-B7C6-47C603AF28F9}</b:Guid>
    <b:Author>
      <b:Author>
        <b:NameList>
          <b:Person>
            <b:Last>Filieri</b:Last>
            <b:First>R</b:First>
          </b:Person>
          <b:Person>
            <b:Last>Raguseo</b:Last>
            <b:First>E</b:First>
          </b:Person>
          <b:Person>
            <b:Last>Vitari</b:Last>
            <b:First>C</b:First>
          </b:Person>
        </b:NameList>
      </b:Author>
    </b:Author>
    <b:Title>What moderates the influence of extremely negative ratings? The role of review and reviewer characteristics</b:Title>
    <b:JournalName> International Journal of Hospitality Management</b:JournalName>
    <b:Year>2019</b:Year>
    <b:Volume>77</b:Volume>
    <b:Pages>333-341</b:Pages>
    <b:RefOrder>10</b:RefOrder>
  </b:Source>
  <b:Source>
    <b:Tag>Ama19</b:Tag>
    <b:SourceType>JournalArticle</b:SourceType>
    <b:Guid>{56301C47-2C36-1D45-8FD3-F819F6A5CB98}</b:Guid>
    <b:Author>
      <b:Author>
        <b:NameList>
          <b:Person>
            <b:Last>Amatulli</b:Last>
            <b:First>C</b:First>
          </b:Person>
          <b:Person>
            <b:Last>De Angelis</b:Last>
            <b:First>M</b:First>
          </b:Person>
          <b:Person>
            <b:Last>Stoppani</b:Last>
            <b:First>A</b:First>
          </b:Person>
        </b:NameList>
      </b:Author>
    </b:Author>
    <b:Title>Analyzing online reviews in hospitality: Data-driven opportunities for predicting the sharing of negative emotional content.</b:Title>
    <b:JournalName>Current Issues in Tourism</b:JournalName>
    <b:Year>2019</b:Year>
    <b:Volume>22</b:Volume>
    <b:Issue>15</b:Issue>
    <b:Pages>1904-1917</b:Pages>
    <b:RefOrder>11</b:RefOrder>
  </b:Source>
  <b:Source>
    <b:Tag>Kwi20</b:Tag>
    <b:SourceType>JournalArticle</b:SourceType>
    <b:Guid>{726927F1-B0E8-3844-A984-5F8DB55619BC}</b:Guid>
    <b:Author>
      <b:Author>
        <b:NameList>
          <b:Person>
            <b:Last>Kwiatek</b:Last>
            <b:First>P</b:First>
          </b:Person>
          <b:Person>
            <b:Last>Morgan</b:Last>
            <b:First>Z</b:First>
          </b:Person>
          <b:Person>
            <b:Last>Thanasi-Boçe</b:Last>
            <b:First>M</b:First>
          </b:Person>
        </b:NameList>
      </b:Author>
    </b:Author>
    <b:Title>The role of relationship quality and loyalty programs in building customer loyalty</b:Title>
    <b:JournalName>Journal of Business &amp; Industrial Marketing</b:JournalName>
    <b:Year>2020</b:Year>
    <b:Volume>35</b:Volume>
    <b:Issue>11</b:Issue>
    <b:Pages>1645-1657</b:Pages>
    <b:RefOrder>12</b:RefOrder>
  </b:Source>
  <b:Source>
    <b:Tag>AlA20</b:Tag>
    <b:SourceType>JournalArticle</b:SourceType>
    <b:Guid>{1EC8019C-6D33-534A-A960-FB8B802B12C2}</b:Guid>
    <b:Author>
      <b:Author>
        <b:NameList>
          <b:Person>
            <b:Last>Al-Adwan</b:Last>
            <b:First>A</b:First>
          </b:Person>
          <b:Person>
            <b:Last>Kokash</b:Last>
            <b:First>H</b:First>
          </b:Person>
          <b:Person>
            <b:Last>Adwan</b:Last>
            <b:First>A</b:First>
          </b:Person>
          <b:Person>
            <b:Last>Alhorani</b:Last>
            <b:First>A</b:First>
          </b:Person>
          <b:Person>
            <b:Last>Yaseen</b:Last>
            <b:First>H</b:First>
          </b:Person>
        </b:NameList>
      </b:Author>
    </b:Author>
    <b:Title>Building customer loyalty in online shopping: the role of online trust, online satisfaction and electronic word of mouth</b:Title>
    <b:JournalName>International Journal of Electronic Marketing and Retailing</b:JournalName>
    <b:Year>2020</b:Year>
    <b:Volume>11</b:Volume>
    <b:Issue>3</b:Issue>
    <b:Pages>278-306</b:Pages>
    <b:RefOrder>13</b:RefOrder>
  </b:Source>
  <b:Source>
    <b:Tag>Hay19</b:Tag>
    <b:SourceType>ConferenceProceedings</b:SourceType>
    <b:Guid>{7B621D36-6927-934A-8A26-F5BBC43DA451}</b:Guid>
    <b:Title>Effects Of Customer Relationship Management On Customer Loyalty.</b:Title>
    <b:Year>2019</b:Year>
    <b:Author>
      <b:Author>
        <b:NameList>
          <b:Person>
            <b:Last>Hayati</b:Last>
            <b:First>I</b:First>
          </b:Person>
          <b:Person>
            <b:Last>Al Muddatstsir</b:Last>
            <b:First>U</b:First>
          </b:Person>
        </b:NameList>
      </b:Author>
    </b:Author>
    <b:City>Medan</b:City>
    <b:Publisher>1st International Conference on Economics, Management, Accounting and Business</b:Publisher>
    <b:RefOrder>14</b:RefOrder>
  </b:Source>
  <b:Source>
    <b:Tag>Mar23</b:Tag>
    <b:SourceType>InternetSite</b:SourceType>
    <b:Guid>{538AC6F0-7322-F147-B576-EF9613511CF0}</b:Guid>
    <b:Title>How to Redeem Points</b:Title>
    <b:Year>2023</b:Year>
    <b:Author>
      <b:Author>
        <b:Corporate>Marriotts</b:Corporate>
      </b:Author>
    </b:Author>
    <b:URL>https://www.marriott.com/loyalty/redeem.mi</b:URL>
    <b:YearAccessed>2023</b:YearAccessed>
    <b:MonthAccessed>January</b:MonthAccessed>
    <b:DayAccessed>24</b:DayAccessed>
    <b:RefOrder>15</b:RefOrder>
  </b:Source>
</b:Sources>
</file>

<file path=customXml/itemProps1.xml><?xml version="1.0" encoding="utf-8"?>
<ds:datastoreItem xmlns:ds="http://schemas.openxmlformats.org/officeDocument/2006/customXml" ds:itemID="{D7B07EFE-8D68-4B0E-B3E4-899E7E8B08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2086</Words>
  <Characters>11895</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2023-02-01T09:13:00Z</dcterms:created>
  <dcterms:modified xsi:type="dcterms:W3CDTF">2023-02-01T09:13:00Z</dcterms:modified>
</cp:coreProperties>
</file>