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23EE714" w14:textId="31E3FF2F" w:rsidR="00952F7D" w:rsidRDefault="00DF198B" w:rsidP="00DF198B">
      <w:pPr>
        <w:pStyle w:val="GraphicAnchor"/>
      </w:pPr>
      <w:r w:rsidRPr="00471014">
        <w:rPr>
          <w:noProof/>
          <w:lang w:eastAsia="en-AU"/>
        </w:rPr>
        <w:drawing>
          <wp:anchor distT="0" distB="0" distL="114300" distR="114300" simplePos="0" relativeHeight="251658240" behindDoc="1" locked="0" layoutInCell="1" allowOverlap="1" wp14:anchorId="657950E3" wp14:editId="0E43EF0F">
            <wp:simplePos x="0" y="0"/>
            <wp:positionH relativeFrom="margin">
              <wp:align>left</wp:align>
            </wp:positionH>
            <wp:positionV relativeFrom="margin">
              <wp:align>top</wp:align>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70"/>
        <w:gridCol w:w="28"/>
        <w:gridCol w:w="1142"/>
        <w:gridCol w:w="57"/>
        <w:gridCol w:w="5995"/>
        <w:gridCol w:w="68"/>
        <w:gridCol w:w="1131"/>
        <w:gridCol w:w="39"/>
        <w:gridCol w:w="1160"/>
      </w:tblGrid>
      <w:tr w:rsidR="00DF198B" w14:paraId="04A12C62" w14:textId="77777777" w:rsidTr="00185F4A">
        <w:trPr>
          <w:trHeight w:val="1083"/>
        </w:trPr>
        <w:tc>
          <w:tcPr>
            <w:tcW w:w="10790" w:type="dxa"/>
            <w:gridSpan w:val="9"/>
          </w:tcPr>
          <w:p w14:paraId="3233B485" w14:textId="77777777" w:rsidR="00DF198B" w:rsidRDefault="00DF198B"/>
        </w:tc>
      </w:tr>
      <w:tr w:rsidR="00DF198B" w14:paraId="2D8FF98A" w14:textId="77777777" w:rsidTr="00185F4A">
        <w:trPr>
          <w:trHeight w:val="1068"/>
        </w:trPr>
        <w:tc>
          <w:tcPr>
            <w:tcW w:w="1198" w:type="dxa"/>
            <w:gridSpan w:val="2"/>
            <w:tcBorders>
              <w:right w:val="single" w:sz="18" w:space="0" w:color="476166" w:themeColor="accent1"/>
            </w:tcBorders>
          </w:tcPr>
          <w:p w14:paraId="36306BD1" w14:textId="77777777" w:rsidR="00DF198B" w:rsidRDefault="00DF198B"/>
        </w:tc>
        <w:tc>
          <w:tcPr>
            <w:tcW w:w="8393" w:type="dxa"/>
            <w:gridSpan w:val="5"/>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041840A2" w14:textId="1F00D2F0" w:rsidR="00F71865" w:rsidRPr="00AD220B" w:rsidRDefault="00F71865" w:rsidP="00F71865">
            <w:pPr>
              <w:pStyle w:val="Heading1"/>
              <w:rPr>
                <w:rFonts w:ascii="Arial" w:hAnsi="Arial"/>
                <w:color w:val="1C75BC" w:themeColor="accent3"/>
                <w:sz w:val="48"/>
                <w:szCs w:val="48"/>
              </w:rPr>
            </w:pPr>
            <w:r w:rsidRPr="00AD220B">
              <w:rPr>
                <w:rFonts w:ascii="Arial" w:hAnsi="Arial"/>
                <w:color w:val="1C75BC" w:themeColor="accent3"/>
                <w:sz w:val="48"/>
                <w:szCs w:val="48"/>
              </w:rPr>
              <w:t xml:space="preserve">What is the most effective </w:t>
            </w:r>
            <w:proofErr w:type="gramStart"/>
            <w:r w:rsidRPr="00AD220B">
              <w:rPr>
                <w:rFonts w:ascii="Arial" w:hAnsi="Arial"/>
                <w:color w:val="1C75BC" w:themeColor="accent3"/>
                <w:sz w:val="48"/>
                <w:szCs w:val="48"/>
              </w:rPr>
              <w:t>way</w:t>
            </w:r>
            <w:proofErr w:type="gramEnd"/>
            <w:r w:rsidRPr="00AD220B">
              <w:rPr>
                <w:rFonts w:ascii="Arial" w:hAnsi="Arial"/>
                <w:color w:val="1C75BC" w:themeColor="accent3"/>
                <w:sz w:val="48"/>
                <w:szCs w:val="48"/>
              </w:rPr>
              <w:t xml:space="preserve"> </w:t>
            </w:r>
          </w:p>
          <w:p w14:paraId="7AA4FDF3" w14:textId="31743648" w:rsidR="00DF198B" w:rsidRPr="008B7206" w:rsidRDefault="00F71865" w:rsidP="00F71865">
            <w:pPr>
              <w:pStyle w:val="Heading1"/>
              <w:rPr>
                <w:rFonts w:ascii="Arial" w:hAnsi="Arial"/>
                <w:sz w:val="48"/>
                <w:szCs w:val="48"/>
              </w:rPr>
            </w:pPr>
            <w:r w:rsidRPr="00AD220B">
              <w:rPr>
                <w:rFonts w:ascii="Arial" w:hAnsi="Arial"/>
                <w:color w:val="1C75BC" w:themeColor="accent3"/>
                <w:sz w:val="48"/>
                <w:szCs w:val="48"/>
              </w:rPr>
              <w:t>to motivate staff?</w:t>
            </w:r>
          </w:p>
        </w:tc>
        <w:tc>
          <w:tcPr>
            <w:tcW w:w="1199" w:type="dxa"/>
            <w:gridSpan w:val="2"/>
            <w:tcBorders>
              <w:left w:val="single" w:sz="18" w:space="0" w:color="476166" w:themeColor="accent1"/>
            </w:tcBorders>
          </w:tcPr>
          <w:p w14:paraId="26AF48FE" w14:textId="77777777" w:rsidR="00DF198B" w:rsidRDefault="00DF198B"/>
        </w:tc>
      </w:tr>
      <w:tr w:rsidR="00DF198B" w14:paraId="5648D258" w14:textId="77777777" w:rsidTr="00185F4A">
        <w:trPr>
          <w:trHeight w:val="1837"/>
        </w:trPr>
        <w:tc>
          <w:tcPr>
            <w:tcW w:w="1170" w:type="dxa"/>
          </w:tcPr>
          <w:p w14:paraId="0764DEA1" w14:textId="77777777" w:rsidR="00DF198B" w:rsidRDefault="00DF198B"/>
        </w:tc>
        <w:tc>
          <w:tcPr>
            <w:tcW w:w="8460" w:type="dxa"/>
            <w:gridSpan w:val="7"/>
          </w:tcPr>
          <w:p w14:paraId="43BD8282" w14:textId="77777777" w:rsidR="00DF198B" w:rsidRDefault="00DF198B"/>
        </w:tc>
        <w:tc>
          <w:tcPr>
            <w:tcW w:w="1160" w:type="dxa"/>
          </w:tcPr>
          <w:p w14:paraId="58447BA8" w14:textId="77777777" w:rsidR="00DF198B" w:rsidRDefault="00DF198B"/>
        </w:tc>
      </w:tr>
      <w:tr w:rsidR="00DF198B" w14:paraId="3CFD32FA" w14:textId="77777777" w:rsidTr="00185F4A">
        <w:trPr>
          <w:trHeight w:val="929"/>
        </w:trPr>
        <w:tc>
          <w:tcPr>
            <w:tcW w:w="2397" w:type="dxa"/>
            <w:gridSpan w:val="4"/>
          </w:tcPr>
          <w:p w14:paraId="42BA4C8A" w14:textId="77777777" w:rsidR="00DF198B" w:rsidRDefault="00DF198B"/>
        </w:tc>
        <w:tc>
          <w:tcPr>
            <w:tcW w:w="5995" w:type="dxa"/>
            <w:shd w:val="clear" w:color="auto" w:fill="FFFFFF" w:themeFill="background1"/>
          </w:tcPr>
          <w:p w14:paraId="00172A6B" w14:textId="77777777" w:rsidR="00DF198B" w:rsidRPr="00DF198B" w:rsidRDefault="00DF198B" w:rsidP="00DF198B">
            <w:pPr>
              <w:jc w:val="center"/>
              <w:rPr>
                <w:rFonts w:ascii="Georgia" w:hAnsi="Georgia"/>
              </w:rPr>
            </w:pPr>
          </w:p>
        </w:tc>
        <w:tc>
          <w:tcPr>
            <w:tcW w:w="2398" w:type="dxa"/>
            <w:gridSpan w:val="4"/>
          </w:tcPr>
          <w:p w14:paraId="13C30E03" w14:textId="77777777" w:rsidR="00DF198B" w:rsidRDefault="00DF198B"/>
        </w:tc>
      </w:tr>
      <w:tr w:rsidR="00DF198B" w14:paraId="4E27E754" w14:textId="77777777" w:rsidTr="00185F4A">
        <w:trPr>
          <w:trHeight w:val="1460"/>
        </w:trPr>
        <w:tc>
          <w:tcPr>
            <w:tcW w:w="2397" w:type="dxa"/>
            <w:gridSpan w:val="4"/>
          </w:tcPr>
          <w:p w14:paraId="5899768E" w14:textId="77777777" w:rsidR="00DF198B" w:rsidRDefault="00DF198B"/>
        </w:tc>
        <w:tc>
          <w:tcPr>
            <w:tcW w:w="5995" w:type="dxa"/>
            <w:shd w:val="clear" w:color="auto" w:fill="FFFFFF" w:themeFill="background1"/>
          </w:tcPr>
          <w:p w14:paraId="7E637362" w14:textId="58E38240" w:rsidR="003B4DAE" w:rsidRPr="002F1558" w:rsidRDefault="005A5197" w:rsidP="003B4DAE">
            <w:pPr>
              <w:pStyle w:val="Heading2"/>
              <w:rPr>
                <w:sz w:val="48"/>
              </w:rPr>
            </w:pPr>
            <w:r>
              <w:rPr>
                <w:sz w:val="48"/>
              </w:rPr>
              <w:t>Cristian Eugen</w:t>
            </w:r>
            <w:r w:rsidR="00471014" w:rsidRPr="002F1558">
              <w:rPr>
                <w:sz w:val="48"/>
              </w:rPr>
              <w:t xml:space="preserve"> </w:t>
            </w:r>
            <w:proofErr w:type="spellStart"/>
            <w:r w:rsidR="00471014" w:rsidRPr="002F1558">
              <w:rPr>
                <w:sz w:val="48"/>
              </w:rPr>
              <w:t>Teaca</w:t>
            </w:r>
            <w:proofErr w:type="spellEnd"/>
            <w:r w:rsidR="003B4DAE" w:rsidRPr="002F1558">
              <w:rPr>
                <w:sz w:val="48"/>
              </w:rPr>
              <w:t xml:space="preserve"> </w:t>
            </w:r>
          </w:p>
          <w:p w14:paraId="12661622" w14:textId="1E60B098" w:rsidR="003B4DAE" w:rsidRPr="00AD220B" w:rsidRDefault="003B4DAE" w:rsidP="003B4DAE">
            <w:pPr>
              <w:pStyle w:val="Heading2"/>
              <w:rPr>
                <w:color w:val="1C75BC" w:themeColor="accent3"/>
                <w:sz w:val="44"/>
                <w:szCs w:val="44"/>
              </w:rPr>
            </w:pPr>
            <w:r w:rsidRPr="00AD220B">
              <w:rPr>
                <w:color w:val="1C75BC" w:themeColor="accent3"/>
                <w:sz w:val="44"/>
                <w:szCs w:val="44"/>
              </w:rPr>
              <w:t>2127717</w:t>
            </w:r>
          </w:p>
        </w:tc>
        <w:tc>
          <w:tcPr>
            <w:tcW w:w="2398" w:type="dxa"/>
            <w:gridSpan w:val="4"/>
          </w:tcPr>
          <w:p w14:paraId="716BC315" w14:textId="77777777" w:rsidR="00DF198B" w:rsidRDefault="00DF198B"/>
        </w:tc>
      </w:tr>
      <w:tr w:rsidR="00DF198B" w14:paraId="426C646B" w14:textId="77777777" w:rsidTr="00185F4A">
        <w:trPr>
          <w:trHeight w:val="7176"/>
        </w:trPr>
        <w:tc>
          <w:tcPr>
            <w:tcW w:w="2397" w:type="dxa"/>
            <w:gridSpan w:val="4"/>
            <w:vAlign w:val="bottom"/>
          </w:tcPr>
          <w:p w14:paraId="6BE24E2A" w14:textId="77777777" w:rsidR="00DF198B" w:rsidRDefault="00DF198B" w:rsidP="00DF198B">
            <w:pPr>
              <w:jc w:val="center"/>
            </w:pPr>
          </w:p>
        </w:tc>
        <w:tc>
          <w:tcPr>
            <w:tcW w:w="5995" w:type="dxa"/>
            <w:tcBorders>
              <w:bottom w:val="single" w:sz="18" w:space="0" w:color="476166" w:themeColor="accent1"/>
            </w:tcBorders>
            <w:shd w:val="clear" w:color="auto" w:fill="FFFFFF" w:themeFill="background1"/>
            <w:vAlign w:val="bottom"/>
          </w:tcPr>
          <w:p w14:paraId="477CA9B7" w14:textId="79198591" w:rsidR="00874FE7" w:rsidRPr="00AE3824" w:rsidRDefault="00874FE7" w:rsidP="00AE3824">
            <w:pPr>
              <w:pStyle w:val="Heading3"/>
              <w:jc w:val="left"/>
            </w:pPr>
          </w:p>
          <w:p w14:paraId="1487B86F" w14:textId="0A0DB8BC" w:rsidR="00DF198B" w:rsidRPr="002F1558" w:rsidRDefault="00014AC8" w:rsidP="00874FE7">
            <w:pPr>
              <w:pStyle w:val="Heading3"/>
              <w:rPr>
                <w:b/>
                <w:bCs/>
                <w:sz w:val="48"/>
                <w:szCs w:val="48"/>
              </w:rPr>
            </w:pPr>
            <w:r w:rsidRPr="002F1558">
              <w:rPr>
                <w:b/>
                <w:bCs/>
                <w:sz w:val="48"/>
                <w:szCs w:val="48"/>
              </w:rPr>
              <w:t>Course Title</w:t>
            </w:r>
          </w:p>
          <w:p w14:paraId="3D5D9D4F" w14:textId="77777777" w:rsidR="003B4DAE" w:rsidRPr="002F1558" w:rsidRDefault="00471014" w:rsidP="003B4DAE">
            <w:pPr>
              <w:pStyle w:val="Heading3"/>
              <w:rPr>
                <w:sz w:val="44"/>
                <w:szCs w:val="44"/>
              </w:rPr>
            </w:pPr>
            <w:r w:rsidRPr="002F1558">
              <w:rPr>
                <w:sz w:val="44"/>
                <w:szCs w:val="44"/>
              </w:rPr>
              <w:t xml:space="preserve">Academic and Employability </w:t>
            </w:r>
            <w:r w:rsidR="003B4DAE" w:rsidRPr="002F1558">
              <w:rPr>
                <w:sz w:val="44"/>
                <w:szCs w:val="44"/>
              </w:rPr>
              <w:t>Skills</w:t>
            </w:r>
          </w:p>
          <w:p w14:paraId="0EB1B699" w14:textId="484E7155" w:rsidR="003B4DAE" w:rsidRPr="002F1558" w:rsidRDefault="003B4DAE" w:rsidP="003B4DAE">
            <w:pPr>
              <w:pStyle w:val="Heading3"/>
              <w:rPr>
                <w:sz w:val="44"/>
                <w:szCs w:val="44"/>
              </w:rPr>
            </w:pPr>
            <w:r w:rsidRPr="002F1558">
              <w:rPr>
                <w:sz w:val="44"/>
                <w:szCs w:val="44"/>
              </w:rPr>
              <w:t xml:space="preserve">(BMSW </w:t>
            </w:r>
            <w:r w:rsidRPr="00AD220B">
              <w:rPr>
                <w:color w:val="1C75BC" w:themeColor="accent3"/>
                <w:sz w:val="44"/>
                <w:szCs w:val="44"/>
              </w:rPr>
              <w:t>4001</w:t>
            </w:r>
            <w:r w:rsidRPr="002F1558">
              <w:rPr>
                <w:sz w:val="44"/>
                <w:szCs w:val="44"/>
              </w:rPr>
              <w:t>)</w:t>
            </w:r>
          </w:p>
          <w:p w14:paraId="6C25FD1F" w14:textId="3E746435" w:rsidR="00DF198B" w:rsidRPr="002F1558" w:rsidRDefault="00014AC8" w:rsidP="00874FE7">
            <w:pPr>
              <w:pStyle w:val="Heading3"/>
              <w:rPr>
                <w:sz w:val="48"/>
                <w:szCs w:val="48"/>
              </w:rPr>
            </w:pPr>
            <w:r w:rsidRPr="002F1558">
              <w:rPr>
                <w:b/>
                <w:bCs/>
                <w:sz w:val="48"/>
                <w:szCs w:val="48"/>
              </w:rPr>
              <w:t>Lecturer</w:t>
            </w:r>
            <w:r w:rsidR="00502142" w:rsidRPr="002F1558">
              <w:rPr>
                <w:b/>
                <w:bCs/>
                <w:sz w:val="48"/>
                <w:szCs w:val="48"/>
              </w:rPr>
              <w:t>’</w:t>
            </w:r>
            <w:r w:rsidRPr="002F1558">
              <w:rPr>
                <w:b/>
                <w:bCs/>
                <w:sz w:val="48"/>
                <w:szCs w:val="48"/>
              </w:rPr>
              <w:t>s</w:t>
            </w:r>
            <w:r w:rsidRPr="002F1558">
              <w:rPr>
                <w:sz w:val="48"/>
                <w:szCs w:val="48"/>
              </w:rPr>
              <w:t xml:space="preserve"> </w:t>
            </w:r>
            <w:r w:rsidRPr="002F1558">
              <w:rPr>
                <w:b/>
                <w:bCs/>
                <w:sz w:val="48"/>
                <w:szCs w:val="48"/>
              </w:rPr>
              <w:t>Name</w:t>
            </w:r>
          </w:p>
          <w:p w14:paraId="086C77B1" w14:textId="64C2E30E" w:rsidR="00DF198B" w:rsidRPr="002F1558" w:rsidRDefault="00471014" w:rsidP="00471014">
            <w:pPr>
              <w:jc w:val="center"/>
              <w:rPr>
                <w:sz w:val="44"/>
                <w:szCs w:val="44"/>
              </w:rPr>
            </w:pPr>
            <w:r w:rsidRPr="002F1558">
              <w:rPr>
                <w:sz w:val="44"/>
                <w:szCs w:val="44"/>
              </w:rPr>
              <w:t xml:space="preserve">Doreen </w:t>
            </w:r>
            <w:proofErr w:type="spellStart"/>
            <w:r w:rsidRPr="002F1558">
              <w:rPr>
                <w:sz w:val="44"/>
                <w:szCs w:val="44"/>
              </w:rPr>
              <w:t>Nyaa</w:t>
            </w:r>
            <w:proofErr w:type="spellEnd"/>
            <w:r w:rsidRPr="002F1558">
              <w:rPr>
                <w:sz w:val="44"/>
                <w:szCs w:val="44"/>
              </w:rPr>
              <w:t xml:space="preserve"> </w:t>
            </w:r>
            <w:proofErr w:type="spellStart"/>
            <w:r w:rsidRPr="002F1558">
              <w:rPr>
                <w:sz w:val="44"/>
                <w:szCs w:val="44"/>
              </w:rPr>
              <w:t>Amundam</w:t>
            </w:r>
            <w:proofErr w:type="spellEnd"/>
          </w:p>
        </w:tc>
        <w:tc>
          <w:tcPr>
            <w:tcW w:w="2398" w:type="dxa"/>
            <w:gridSpan w:val="4"/>
            <w:vAlign w:val="bottom"/>
          </w:tcPr>
          <w:p w14:paraId="4438644B" w14:textId="77777777" w:rsidR="00DF198B" w:rsidRDefault="00DF198B" w:rsidP="00DF198B">
            <w:pPr>
              <w:jc w:val="center"/>
            </w:pPr>
          </w:p>
        </w:tc>
      </w:tr>
      <w:tr w:rsidR="00DF198B" w14:paraId="29C2B5D2" w14:textId="77777777" w:rsidTr="00185F4A">
        <w:tc>
          <w:tcPr>
            <w:tcW w:w="2340" w:type="dxa"/>
            <w:gridSpan w:val="3"/>
          </w:tcPr>
          <w:p w14:paraId="5355282C" w14:textId="77777777" w:rsidR="00DF198B" w:rsidRDefault="00DF198B"/>
        </w:tc>
        <w:tc>
          <w:tcPr>
            <w:tcW w:w="6120" w:type="dxa"/>
            <w:gridSpan w:val="3"/>
          </w:tcPr>
          <w:p w14:paraId="04F30EE2" w14:textId="77777777" w:rsidR="00DF198B" w:rsidRDefault="00DF198B"/>
        </w:tc>
        <w:tc>
          <w:tcPr>
            <w:tcW w:w="2330" w:type="dxa"/>
            <w:gridSpan w:val="3"/>
          </w:tcPr>
          <w:p w14:paraId="7B8EA0FB" w14:textId="77777777" w:rsidR="00DF198B" w:rsidRDefault="00DF198B"/>
        </w:tc>
      </w:tr>
    </w:tbl>
    <w:p w14:paraId="2D1AC3A0" w14:textId="2A61BB43" w:rsidR="00F03996" w:rsidRPr="00AD220B" w:rsidRDefault="00B10793" w:rsidP="005A5197">
      <w:pPr>
        <w:pStyle w:val="Heading1"/>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rPr>
          <w:rFonts w:ascii="Arial" w:hAnsi="Arial"/>
          <w:color w:val="1C75BC" w:themeColor="accent3"/>
          <w:sz w:val="48"/>
          <w:szCs w:val="48"/>
        </w:rPr>
      </w:pPr>
      <w:r w:rsidRPr="00AD220B">
        <w:rPr>
          <w:rFonts w:ascii="Arial" w:hAnsi="Arial"/>
          <w:color w:val="1C75BC" w:themeColor="accent3"/>
          <w:sz w:val="48"/>
          <w:szCs w:val="48"/>
        </w:rPr>
        <w:lastRenderedPageBreak/>
        <w:t>Table of Contents</w:t>
      </w:r>
    </w:p>
    <w:p w14:paraId="1E289142" w14:textId="1DC82B49" w:rsidR="000E4074" w:rsidRDefault="000E4074" w:rsidP="00245BFE">
      <w:pPr>
        <w:rPr>
          <w:sz w:val="10"/>
        </w:rPr>
      </w:pPr>
    </w:p>
    <w:bookmarkStart w:id="0" w:name="_Hlk106805948" w:displacedByCustomXml="next"/>
    <w:sdt>
      <w:sdtPr>
        <w:id w:val="-320893691"/>
        <w:docPartObj>
          <w:docPartGallery w:val="Table of Contents"/>
          <w:docPartUnique/>
        </w:docPartObj>
      </w:sdtPr>
      <w:sdtContent>
        <w:p w14:paraId="0C64E583" w14:textId="77777777" w:rsidR="00A10822" w:rsidRDefault="00A10822">
          <w:pPr>
            <w:pStyle w:val="TOC1"/>
            <w:rPr>
              <w:b/>
              <w:bCs/>
              <w:sz w:val="56"/>
              <w:szCs w:val="56"/>
            </w:rPr>
          </w:pPr>
        </w:p>
        <w:p w14:paraId="6A21A228" w14:textId="4731BC6F" w:rsidR="003C2DB0" w:rsidRPr="004605F4" w:rsidRDefault="00910270" w:rsidP="00D1298B">
          <w:pPr>
            <w:pStyle w:val="TOC1"/>
            <w:jc w:val="center"/>
            <w:rPr>
              <w:sz w:val="48"/>
            </w:rPr>
          </w:pPr>
          <w:bookmarkStart w:id="1" w:name="_Hlk108276892"/>
          <w:r w:rsidRPr="004605F4">
            <w:rPr>
              <w:b/>
              <w:bCs/>
              <w:sz w:val="48"/>
            </w:rPr>
            <w:t>Abstract</w:t>
          </w:r>
          <w:r w:rsidR="00A10822" w:rsidRPr="004605F4">
            <w:rPr>
              <w:sz w:val="48"/>
            </w:rPr>
            <w:t xml:space="preserve"> </w:t>
          </w:r>
          <w:r w:rsidR="003C2DB0" w:rsidRPr="004605F4">
            <w:rPr>
              <w:sz w:val="48"/>
            </w:rPr>
            <w:ptab w:relativeTo="margin" w:alignment="right" w:leader="dot"/>
          </w:r>
          <w:r w:rsidR="003C2DB0" w:rsidRPr="004605F4">
            <w:rPr>
              <w:b/>
              <w:bCs/>
              <w:sz w:val="48"/>
            </w:rPr>
            <w:t>1</w:t>
          </w:r>
        </w:p>
        <w:bookmarkEnd w:id="1"/>
        <w:p w14:paraId="7EDA2917" w14:textId="7A88EF17" w:rsidR="00B10793" w:rsidRPr="004605F4" w:rsidRDefault="004605F4" w:rsidP="00D1298B">
          <w:pPr>
            <w:pStyle w:val="TOC1"/>
            <w:jc w:val="center"/>
            <w:rPr>
              <w:sz w:val="48"/>
            </w:rPr>
          </w:pPr>
          <w:r w:rsidRPr="004605F4">
            <w:rPr>
              <w:b/>
              <w:bCs/>
              <w:sz w:val="48"/>
            </w:rPr>
            <w:t>Introduction</w:t>
          </w:r>
          <w:r w:rsidR="003C2DB0" w:rsidRPr="004605F4">
            <w:rPr>
              <w:sz w:val="48"/>
            </w:rPr>
            <w:ptab w:relativeTo="margin" w:alignment="right" w:leader="dot"/>
          </w:r>
          <w:bookmarkEnd w:id="0"/>
          <w:r w:rsidR="00D1298B">
            <w:rPr>
              <w:b/>
              <w:bCs/>
              <w:sz w:val="48"/>
            </w:rPr>
            <w:t>2</w:t>
          </w:r>
        </w:p>
        <w:p w14:paraId="60B97AAF" w14:textId="0E791F29" w:rsidR="00B10793" w:rsidRPr="004605F4" w:rsidRDefault="00555C6B" w:rsidP="00D1298B">
          <w:pPr>
            <w:pStyle w:val="TOC1"/>
            <w:jc w:val="center"/>
            <w:rPr>
              <w:sz w:val="48"/>
            </w:rPr>
          </w:pPr>
          <w:r>
            <w:rPr>
              <w:b/>
              <w:bCs/>
              <w:sz w:val="48"/>
            </w:rPr>
            <w:t>Empower Others with Speech</w:t>
          </w:r>
          <w:r w:rsidR="004605F4" w:rsidRPr="004605F4">
            <w:rPr>
              <w:b/>
              <w:bCs/>
              <w:sz w:val="48"/>
            </w:rPr>
            <w:t xml:space="preserve"> </w:t>
          </w:r>
          <w:r w:rsidR="00B10793" w:rsidRPr="004605F4">
            <w:rPr>
              <w:sz w:val="48"/>
            </w:rPr>
            <w:ptab w:relativeTo="margin" w:alignment="right" w:leader="dot"/>
          </w:r>
          <w:r w:rsidR="00D1298B">
            <w:rPr>
              <w:b/>
              <w:bCs/>
              <w:sz w:val="48"/>
            </w:rPr>
            <w:t>3</w:t>
          </w:r>
        </w:p>
        <w:p w14:paraId="230A6F4F" w14:textId="66730BE5" w:rsidR="004605F4" w:rsidRPr="004605F4" w:rsidRDefault="00D50FAD" w:rsidP="00D1298B">
          <w:pPr>
            <w:pStyle w:val="TOC1"/>
            <w:jc w:val="center"/>
            <w:rPr>
              <w:b/>
              <w:bCs/>
              <w:sz w:val="48"/>
            </w:rPr>
          </w:pPr>
          <w:bookmarkStart w:id="2" w:name="_Hlk108196357"/>
          <w:r>
            <w:rPr>
              <w:b/>
              <w:bCs/>
              <w:sz w:val="48"/>
            </w:rPr>
            <w:t>A</w:t>
          </w:r>
          <w:r w:rsidR="00244B15">
            <w:rPr>
              <w:b/>
              <w:bCs/>
              <w:sz w:val="48"/>
            </w:rPr>
            <w:t xml:space="preserve">ctions Speak Louder </w:t>
          </w:r>
          <w:r w:rsidR="008C0803">
            <w:rPr>
              <w:b/>
              <w:bCs/>
              <w:sz w:val="48"/>
            </w:rPr>
            <w:t>than</w:t>
          </w:r>
          <w:r w:rsidR="00244B15">
            <w:rPr>
              <w:b/>
              <w:bCs/>
              <w:sz w:val="48"/>
            </w:rPr>
            <w:t xml:space="preserve"> Words</w:t>
          </w:r>
          <w:r w:rsidR="004605F4" w:rsidRPr="004605F4">
            <w:rPr>
              <w:sz w:val="48"/>
            </w:rPr>
            <w:t xml:space="preserve"> </w:t>
          </w:r>
          <w:r w:rsidR="00B10793" w:rsidRPr="004605F4">
            <w:rPr>
              <w:sz w:val="48"/>
            </w:rPr>
            <w:ptab w:relativeTo="margin" w:alignment="right" w:leader="dot"/>
          </w:r>
          <w:r w:rsidR="00D1298B" w:rsidRPr="00D1298B">
            <w:rPr>
              <w:b/>
              <w:bCs/>
              <w:sz w:val="48"/>
            </w:rPr>
            <w:t>4</w:t>
          </w:r>
        </w:p>
        <w:bookmarkEnd w:id="2"/>
        <w:p w14:paraId="13BC59DE" w14:textId="1B4A1802" w:rsidR="002E3F6A" w:rsidRDefault="00B13079" w:rsidP="002E3F6A">
          <w:pPr>
            <w:pStyle w:val="TOC1"/>
            <w:jc w:val="center"/>
            <w:rPr>
              <w:b/>
              <w:bCs/>
              <w:sz w:val="48"/>
            </w:rPr>
          </w:pPr>
          <w:r w:rsidRPr="00B13079">
            <w:rPr>
              <w:b/>
              <w:bCs/>
              <w:sz w:val="48"/>
            </w:rPr>
            <w:t>Motivation</w:t>
          </w:r>
          <w:r w:rsidR="008C0803">
            <w:rPr>
              <w:b/>
              <w:bCs/>
              <w:sz w:val="48"/>
            </w:rPr>
            <w:t>al Guidelines</w:t>
          </w:r>
          <w:r w:rsidRPr="00B13079">
            <w:rPr>
              <w:b/>
              <w:bCs/>
              <w:sz w:val="48"/>
            </w:rPr>
            <w:t xml:space="preserve"> </w:t>
          </w:r>
          <w:r w:rsidR="004605F4" w:rsidRPr="004605F4">
            <w:rPr>
              <w:sz w:val="48"/>
            </w:rPr>
            <w:ptab w:relativeTo="margin" w:alignment="right" w:leader="dot"/>
          </w:r>
          <w:r w:rsidR="00D1298B">
            <w:rPr>
              <w:b/>
              <w:bCs/>
              <w:sz w:val="48"/>
            </w:rPr>
            <w:t>5</w:t>
          </w:r>
        </w:p>
        <w:p w14:paraId="30B53D30" w14:textId="6B9A019E" w:rsidR="002E3F6A" w:rsidRDefault="008C0803" w:rsidP="002E3F6A">
          <w:pPr>
            <w:pStyle w:val="TOC1"/>
            <w:rPr>
              <w:b/>
              <w:bCs/>
              <w:sz w:val="48"/>
            </w:rPr>
          </w:pPr>
          <w:r>
            <w:rPr>
              <w:b/>
              <w:bCs/>
              <w:sz w:val="48"/>
            </w:rPr>
            <w:t xml:space="preserve">The </w:t>
          </w:r>
          <w:r w:rsidR="002E3F6A" w:rsidRPr="002E3F6A">
            <w:rPr>
              <w:b/>
              <w:bCs/>
              <w:sz w:val="48"/>
            </w:rPr>
            <w:t>5C’s</w:t>
          </w:r>
          <w:r>
            <w:rPr>
              <w:b/>
              <w:bCs/>
              <w:sz w:val="48"/>
            </w:rPr>
            <w:t xml:space="preserve"> </w:t>
          </w:r>
          <w:r w:rsidR="002E3F6A">
            <w:rPr>
              <w:sz w:val="48"/>
            </w:rPr>
            <w:t>……………</w:t>
          </w:r>
          <w:r w:rsidR="004605F4" w:rsidRPr="004605F4">
            <w:rPr>
              <w:sz w:val="48"/>
            </w:rPr>
            <w:ptab w:relativeTo="margin" w:alignment="right" w:leader="dot"/>
          </w:r>
          <w:r w:rsidR="002E3F6A">
            <w:rPr>
              <w:b/>
              <w:bCs/>
              <w:sz w:val="48"/>
            </w:rPr>
            <w:t>6</w:t>
          </w:r>
        </w:p>
        <w:p w14:paraId="0CC92B4E" w14:textId="3CE3DB23" w:rsidR="00A114ED" w:rsidRDefault="00B13079" w:rsidP="00174959">
          <w:pPr>
            <w:pStyle w:val="TOC1"/>
            <w:jc w:val="center"/>
            <w:rPr>
              <w:b/>
              <w:bCs/>
              <w:sz w:val="48"/>
            </w:rPr>
          </w:pPr>
          <w:r>
            <w:rPr>
              <w:b/>
              <w:bCs/>
              <w:sz w:val="48"/>
            </w:rPr>
            <w:t>Reference List</w:t>
          </w:r>
          <w:r w:rsidRPr="004605F4">
            <w:rPr>
              <w:sz w:val="48"/>
            </w:rPr>
            <w:ptab w:relativeTo="margin" w:alignment="right" w:leader="dot"/>
          </w:r>
          <w:r>
            <w:rPr>
              <w:b/>
              <w:bCs/>
              <w:sz w:val="48"/>
            </w:rPr>
            <w:t>7</w:t>
          </w:r>
        </w:p>
        <w:p w14:paraId="0C5AA9A8" w14:textId="0D2B40A4" w:rsidR="00174959" w:rsidRDefault="00174959" w:rsidP="00174959"/>
        <w:p w14:paraId="7218C9F5" w14:textId="77777777" w:rsidR="00174959" w:rsidRPr="00174959" w:rsidRDefault="00174959" w:rsidP="00174959"/>
        <w:p w14:paraId="37A7DDD1" w14:textId="77777777" w:rsidR="00910270" w:rsidRDefault="00910270" w:rsidP="00A114ED"/>
        <w:p w14:paraId="0D032F93" w14:textId="77777777" w:rsidR="00910270" w:rsidRDefault="00910270" w:rsidP="00A114ED"/>
        <w:p w14:paraId="43F67BBE" w14:textId="77777777" w:rsidR="00910270" w:rsidRDefault="00910270" w:rsidP="00A114ED"/>
        <w:p w14:paraId="34F1B59F" w14:textId="77777777" w:rsidR="00910270" w:rsidRDefault="00910270" w:rsidP="00A114ED"/>
        <w:p w14:paraId="799DEF54" w14:textId="77777777" w:rsidR="00910270" w:rsidRDefault="00910270" w:rsidP="00A114ED"/>
        <w:p w14:paraId="25EC77DF" w14:textId="77777777" w:rsidR="00910270" w:rsidRDefault="00910270" w:rsidP="00A114ED"/>
        <w:p w14:paraId="7C1745AF" w14:textId="77777777" w:rsidR="00910270" w:rsidRDefault="00910270" w:rsidP="00A114ED"/>
        <w:p w14:paraId="6113D1AD" w14:textId="77777777" w:rsidR="00910270" w:rsidRDefault="00910270" w:rsidP="00A114ED"/>
        <w:p w14:paraId="074E6122" w14:textId="77777777" w:rsidR="00910270" w:rsidRDefault="00910270" w:rsidP="00A114ED"/>
        <w:p w14:paraId="0D5FA507" w14:textId="77777777" w:rsidR="00910270" w:rsidRDefault="00910270" w:rsidP="00A114ED"/>
        <w:p w14:paraId="32E8ADCE" w14:textId="77777777" w:rsidR="00910270" w:rsidRDefault="00910270" w:rsidP="00A114ED"/>
        <w:p w14:paraId="4B8202DB" w14:textId="77777777" w:rsidR="00910270" w:rsidRDefault="00910270" w:rsidP="00A114ED"/>
        <w:p w14:paraId="036F3992" w14:textId="77777777" w:rsidR="00910270" w:rsidRDefault="00910270" w:rsidP="00A114ED"/>
        <w:p w14:paraId="6C1760E5" w14:textId="77777777" w:rsidR="00910270" w:rsidRDefault="00910270" w:rsidP="00A114ED"/>
        <w:p w14:paraId="3E6AC572" w14:textId="77777777" w:rsidR="00910270" w:rsidRDefault="00910270" w:rsidP="00A114ED"/>
        <w:p w14:paraId="20AB746F" w14:textId="24090564" w:rsidR="003B4DAE" w:rsidRPr="00A114ED" w:rsidRDefault="00000000" w:rsidP="00A114ED"/>
      </w:sdtContent>
    </w:sdt>
    <w:p w14:paraId="52C87A77" w14:textId="644C4B29" w:rsidR="00A114ED" w:rsidRPr="00AD220B" w:rsidRDefault="00467518" w:rsidP="005A5197">
      <w:pPr>
        <w:pStyle w:val="Heading1"/>
        <w:numPr>
          <w:ilvl w:val="0"/>
          <w:numId w:val="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rPr>
          <w:rFonts w:ascii="Arial" w:hAnsi="Arial"/>
          <w:color w:val="1C75BC" w:themeColor="accent3"/>
          <w:sz w:val="48"/>
          <w:szCs w:val="48"/>
        </w:rPr>
      </w:pPr>
      <w:r w:rsidRPr="00AD220B">
        <w:rPr>
          <w:rFonts w:ascii="Arial" w:hAnsi="Arial"/>
          <w:color w:val="1C75BC" w:themeColor="accent3"/>
          <w:sz w:val="48"/>
          <w:szCs w:val="48"/>
        </w:rPr>
        <w:lastRenderedPageBreak/>
        <w:t>Abstract</w:t>
      </w:r>
    </w:p>
    <w:p w14:paraId="0CCA2C3B" w14:textId="076136A0" w:rsidR="00A114ED" w:rsidRDefault="00A114ED" w:rsidP="00467518">
      <w:pPr>
        <w:jc w:val="both"/>
      </w:pPr>
    </w:p>
    <w:p w14:paraId="23047502" w14:textId="43FF16B3" w:rsidR="00BC3FC5" w:rsidRDefault="00BC3FC5" w:rsidP="00467518">
      <w:pPr>
        <w:jc w:val="both"/>
      </w:pPr>
    </w:p>
    <w:p w14:paraId="2C16A9BE" w14:textId="7C7ABA42" w:rsidR="00910270" w:rsidRDefault="00910270" w:rsidP="00467518">
      <w:pPr>
        <w:jc w:val="both"/>
      </w:pPr>
    </w:p>
    <w:p w14:paraId="0B4866D2" w14:textId="739D4F0B" w:rsidR="00910270" w:rsidRDefault="00910270" w:rsidP="00467518">
      <w:pPr>
        <w:jc w:val="both"/>
      </w:pPr>
    </w:p>
    <w:p w14:paraId="74EE4125" w14:textId="734614DC" w:rsidR="00910270" w:rsidRDefault="00910270" w:rsidP="00467518">
      <w:pPr>
        <w:jc w:val="both"/>
      </w:pPr>
    </w:p>
    <w:p w14:paraId="629B35D4" w14:textId="776CF43B" w:rsidR="00910270" w:rsidRDefault="00910270" w:rsidP="00467518">
      <w:pPr>
        <w:jc w:val="both"/>
      </w:pPr>
    </w:p>
    <w:p w14:paraId="29E2830E" w14:textId="71CA813B" w:rsidR="00910270" w:rsidRDefault="00910270" w:rsidP="00467518">
      <w:pPr>
        <w:jc w:val="both"/>
      </w:pPr>
    </w:p>
    <w:p w14:paraId="00CCA9C7" w14:textId="4699D5CA" w:rsidR="00910270" w:rsidRDefault="00910270" w:rsidP="00467518">
      <w:pPr>
        <w:jc w:val="both"/>
      </w:pPr>
    </w:p>
    <w:p w14:paraId="16AB7D74" w14:textId="4BF88CA1" w:rsidR="00910270" w:rsidRDefault="00910270" w:rsidP="00467518">
      <w:pPr>
        <w:jc w:val="both"/>
      </w:pPr>
    </w:p>
    <w:p w14:paraId="21EBBA9B" w14:textId="77777777" w:rsidR="00910270" w:rsidRDefault="00910270" w:rsidP="00467518">
      <w:pPr>
        <w:jc w:val="both"/>
      </w:pPr>
    </w:p>
    <w:p w14:paraId="433C284F" w14:textId="5D4DCCC6" w:rsidR="00661D95" w:rsidRDefault="00033927" w:rsidP="003C428E">
      <w:pPr>
        <w:jc w:val="center"/>
      </w:pPr>
      <w:bookmarkStart w:id="3" w:name="_Hlk108297667"/>
      <w:r>
        <w:t>The following is research focused on the different tools managers have at their disposal to manage their staff and what to avoid. Any successful business needs skilled</w:t>
      </w:r>
      <w:r w:rsidR="003C428E">
        <w:t xml:space="preserve"> and organized</w:t>
      </w:r>
      <w:r>
        <w:t xml:space="preserve"> workers</w:t>
      </w:r>
      <w:r w:rsidR="003C428E">
        <w:t xml:space="preserve"> and to have such personnel you must have a capable manager to listen to their problems and cater to their needs be them financier or psychological. This work is an outline of the different tools you can utilize as a manager to help your staff achieve better results and your company to grow.</w:t>
      </w:r>
    </w:p>
    <w:bookmarkEnd w:id="3"/>
    <w:p w14:paraId="2B3BBDF1" w14:textId="2DF28D82" w:rsidR="00661D95" w:rsidRDefault="00661D95" w:rsidP="0083558B">
      <w:pPr>
        <w:jc w:val="both"/>
      </w:pPr>
    </w:p>
    <w:p w14:paraId="6C858A74" w14:textId="49F1F194" w:rsidR="00661D95" w:rsidRDefault="00661D95" w:rsidP="0083558B">
      <w:pPr>
        <w:jc w:val="both"/>
      </w:pPr>
    </w:p>
    <w:p w14:paraId="61CDA397" w14:textId="2909B61E" w:rsidR="00A114ED" w:rsidRDefault="00A114ED" w:rsidP="0083558B">
      <w:pPr>
        <w:jc w:val="both"/>
      </w:pPr>
    </w:p>
    <w:p w14:paraId="749C63B4" w14:textId="2EA9E32F" w:rsidR="00A114ED" w:rsidRDefault="00A114ED" w:rsidP="0083558B">
      <w:pPr>
        <w:jc w:val="both"/>
      </w:pPr>
    </w:p>
    <w:p w14:paraId="467D400A" w14:textId="4E0EA1CA" w:rsidR="00A114ED" w:rsidRDefault="00A114ED" w:rsidP="0083558B">
      <w:pPr>
        <w:jc w:val="both"/>
      </w:pPr>
    </w:p>
    <w:p w14:paraId="5C2B722C" w14:textId="52B10302" w:rsidR="00A114ED" w:rsidRDefault="00A114ED" w:rsidP="0083558B">
      <w:pPr>
        <w:jc w:val="both"/>
      </w:pPr>
    </w:p>
    <w:p w14:paraId="6BCD34A6" w14:textId="3A69A4BD" w:rsidR="00A114ED" w:rsidRDefault="00A114ED" w:rsidP="0083558B">
      <w:pPr>
        <w:jc w:val="both"/>
      </w:pPr>
    </w:p>
    <w:p w14:paraId="018D5BB2" w14:textId="768D93DE" w:rsidR="00A114ED" w:rsidRDefault="00A114ED" w:rsidP="0083558B">
      <w:pPr>
        <w:jc w:val="both"/>
      </w:pPr>
    </w:p>
    <w:p w14:paraId="306E9526" w14:textId="17199E6F" w:rsidR="00D1298B" w:rsidRDefault="00D1298B" w:rsidP="0083558B">
      <w:pPr>
        <w:jc w:val="both"/>
      </w:pPr>
    </w:p>
    <w:p w14:paraId="4CDFC6BE" w14:textId="3FD83D44" w:rsidR="004C026C" w:rsidRDefault="004C026C" w:rsidP="0083558B">
      <w:pPr>
        <w:jc w:val="both"/>
      </w:pPr>
    </w:p>
    <w:p w14:paraId="65B3362A" w14:textId="2731C8A5" w:rsidR="004C026C" w:rsidRDefault="004C026C" w:rsidP="0083558B">
      <w:pPr>
        <w:jc w:val="both"/>
      </w:pPr>
    </w:p>
    <w:p w14:paraId="3BEB1E2F" w14:textId="45F1CC69" w:rsidR="004C026C" w:rsidRDefault="004C026C" w:rsidP="0083558B">
      <w:pPr>
        <w:jc w:val="both"/>
      </w:pPr>
    </w:p>
    <w:p w14:paraId="683BC217" w14:textId="5791E66A" w:rsidR="004C026C" w:rsidRDefault="004C026C" w:rsidP="0083558B">
      <w:pPr>
        <w:jc w:val="both"/>
      </w:pPr>
    </w:p>
    <w:p w14:paraId="2C41E1C5" w14:textId="77777777" w:rsidR="004C026C" w:rsidRPr="0083558B" w:rsidRDefault="004C026C" w:rsidP="0083558B">
      <w:pPr>
        <w:jc w:val="both"/>
      </w:pPr>
    </w:p>
    <w:p w14:paraId="6372601D" w14:textId="04554BBF" w:rsidR="00AE3824" w:rsidRPr="00AD220B" w:rsidRDefault="00E413E3" w:rsidP="004C026C">
      <w:pPr>
        <w:pStyle w:val="Heading1"/>
        <w:numPr>
          <w:ilvl w:val="0"/>
          <w:numId w:val="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rPr>
          <w:rFonts w:ascii="Arial" w:hAnsi="Arial"/>
          <w:color w:val="1C75BC" w:themeColor="accent3"/>
          <w:sz w:val="48"/>
          <w:szCs w:val="48"/>
        </w:rPr>
      </w:pPr>
      <w:r w:rsidRPr="00AD220B">
        <w:rPr>
          <w:rFonts w:ascii="Arial" w:hAnsi="Arial"/>
          <w:color w:val="1C75BC" w:themeColor="accent3"/>
          <w:sz w:val="48"/>
          <w:szCs w:val="48"/>
        </w:rPr>
        <w:lastRenderedPageBreak/>
        <w:t>Introduction</w:t>
      </w:r>
    </w:p>
    <w:p w14:paraId="35E60BB8" w14:textId="77777777" w:rsidR="00EF2D09" w:rsidRDefault="00EF2D09" w:rsidP="00467518">
      <w:pPr>
        <w:rPr>
          <w:sz w:val="36"/>
          <w:szCs w:val="36"/>
        </w:rPr>
      </w:pPr>
    </w:p>
    <w:p w14:paraId="73901AFB" w14:textId="60F3CE09" w:rsidR="00AE3824" w:rsidRDefault="008F11AB" w:rsidP="00467518">
      <w:pPr>
        <w:rPr>
          <w:sz w:val="52"/>
          <w:szCs w:val="52"/>
        </w:rPr>
      </w:pPr>
      <w:r>
        <w:rPr>
          <w:sz w:val="36"/>
          <w:szCs w:val="36"/>
        </w:rPr>
        <w:t xml:space="preserve">Your ability to motivation others is key if you want </w:t>
      </w:r>
      <w:r w:rsidR="00EF2D09">
        <w:rPr>
          <w:sz w:val="36"/>
          <w:szCs w:val="36"/>
        </w:rPr>
        <w:t>to be</w:t>
      </w:r>
      <w:r>
        <w:rPr>
          <w:sz w:val="36"/>
          <w:szCs w:val="36"/>
        </w:rPr>
        <w:t xml:space="preserve"> a successful manager but it not all that is necessary, what motivate others </w:t>
      </w:r>
      <w:r w:rsidR="00EF2D09">
        <w:rPr>
          <w:sz w:val="36"/>
          <w:szCs w:val="36"/>
        </w:rPr>
        <w:t>varies</w:t>
      </w:r>
      <w:r>
        <w:rPr>
          <w:sz w:val="36"/>
          <w:szCs w:val="36"/>
        </w:rPr>
        <w:t xml:space="preserve"> fr</w:t>
      </w:r>
      <w:r w:rsidR="008E0428">
        <w:rPr>
          <w:sz w:val="36"/>
          <w:szCs w:val="36"/>
        </w:rPr>
        <w:t>o</w:t>
      </w:r>
      <w:r>
        <w:rPr>
          <w:sz w:val="36"/>
          <w:szCs w:val="36"/>
        </w:rPr>
        <w:t xml:space="preserve">m person to person and an </w:t>
      </w:r>
      <w:r w:rsidR="008E0428">
        <w:rPr>
          <w:sz w:val="36"/>
          <w:szCs w:val="36"/>
        </w:rPr>
        <w:t xml:space="preserve">already </w:t>
      </w:r>
      <w:r>
        <w:rPr>
          <w:sz w:val="36"/>
          <w:szCs w:val="36"/>
        </w:rPr>
        <w:t>establish way might not work on a second person</w:t>
      </w:r>
      <w:r w:rsidR="008E0428">
        <w:rPr>
          <w:sz w:val="36"/>
          <w:szCs w:val="36"/>
        </w:rPr>
        <w:t>, the reasons for it vary and can be influenced by different backgrounds</w:t>
      </w:r>
      <w:r w:rsidR="00EF2D09">
        <w:rPr>
          <w:sz w:val="36"/>
          <w:szCs w:val="36"/>
        </w:rPr>
        <w:t>. Managing a team comes with a lot of responsibilities and pressure, you want your team to do well and when inevitably you or anyone in your team makes a mistake is important to learn something from it and not repeat that same mistake in the future.</w:t>
      </w:r>
    </w:p>
    <w:p w14:paraId="0262DA7A" w14:textId="25642136" w:rsidR="00AE3824" w:rsidRDefault="00AE3824" w:rsidP="00467518">
      <w:pPr>
        <w:rPr>
          <w:sz w:val="52"/>
          <w:szCs w:val="52"/>
        </w:rPr>
      </w:pPr>
    </w:p>
    <w:p w14:paraId="0D5AD284" w14:textId="704AB76A" w:rsidR="00AE3824" w:rsidRDefault="00AE3824" w:rsidP="00467518">
      <w:pPr>
        <w:rPr>
          <w:sz w:val="52"/>
          <w:szCs w:val="52"/>
        </w:rPr>
      </w:pPr>
    </w:p>
    <w:p w14:paraId="7D6B56D0" w14:textId="19EE6CC4" w:rsidR="00AE3824" w:rsidRDefault="00AE3824" w:rsidP="00467518">
      <w:pPr>
        <w:rPr>
          <w:sz w:val="52"/>
          <w:szCs w:val="52"/>
        </w:rPr>
      </w:pPr>
    </w:p>
    <w:p w14:paraId="6ACF50C6" w14:textId="2E5AB743" w:rsidR="00AE3824" w:rsidRDefault="00AE3824" w:rsidP="00467518">
      <w:pPr>
        <w:rPr>
          <w:sz w:val="52"/>
          <w:szCs w:val="52"/>
        </w:rPr>
      </w:pPr>
    </w:p>
    <w:p w14:paraId="69355E94" w14:textId="3F7A3A6B" w:rsidR="00AE3824" w:rsidRDefault="00AE3824" w:rsidP="00467518">
      <w:pPr>
        <w:rPr>
          <w:sz w:val="52"/>
          <w:szCs w:val="52"/>
        </w:rPr>
      </w:pPr>
    </w:p>
    <w:p w14:paraId="4F1FEEDD" w14:textId="171B85E1" w:rsidR="00AE3824" w:rsidRDefault="00AE3824" w:rsidP="00467518">
      <w:pPr>
        <w:rPr>
          <w:sz w:val="52"/>
          <w:szCs w:val="52"/>
        </w:rPr>
      </w:pPr>
    </w:p>
    <w:p w14:paraId="15EBCA4E" w14:textId="11BCC358" w:rsidR="00AE3824" w:rsidRDefault="00AE3824" w:rsidP="00467518">
      <w:pPr>
        <w:rPr>
          <w:sz w:val="52"/>
          <w:szCs w:val="52"/>
        </w:rPr>
      </w:pPr>
    </w:p>
    <w:p w14:paraId="119EB281" w14:textId="1032C6CC" w:rsidR="00AE3824" w:rsidRDefault="00AE3824" w:rsidP="00467518">
      <w:pPr>
        <w:rPr>
          <w:sz w:val="52"/>
          <w:szCs w:val="52"/>
        </w:rPr>
      </w:pPr>
    </w:p>
    <w:p w14:paraId="3E5F8E20" w14:textId="5A1D7B5A" w:rsidR="00AE3824" w:rsidRDefault="00AE3824" w:rsidP="00467518">
      <w:pPr>
        <w:rPr>
          <w:sz w:val="52"/>
          <w:szCs w:val="52"/>
        </w:rPr>
      </w:pPr>
    </w:p>
    <w:p w14:paraId="05E8182C" w14:textId="72DEAFD1" w:rsidR="00D1298B" w:rsidRDefault="00D1298B" w:rsidP="00467518">
      <w:pPr>
        <w:rPr>
          <w:sz w:val="52"/>
          <w:szCs w:val="52"/>
        </w:rPr>
      </w:pPr>
    </w:p>
    <w:p w14:paraId="640BC847" w14:textId="330F469A" w:rsidR="00803A28" w:rsidRDefault="00803A28" w:rsidP="00467518">
      <w:pPr>
        <w:rPr>
          <w:sz w:val="52"/>
          <w:szCs w:val="52"/>
        </w:rPr>
      </w:pPr>
    </w:p>
    <w:p w14:paraId="562A2CB4" w14:textId="77777777" w:rsidR="00803A28" w:rsidRDefault="00803A28" w:rsidP="00467518">
      <w:pPr>
        <w:rPr>
          <w:sz w:val="52"/>
          <w:szCs w:val="52"/>
        </w:rPr>
      </w:pPr>
    </w:p>
    <w:p w14:paraId="7ECCAE28" w14:textId="5D9E0E8F" w:rsidR="00D80A72" w:rsidRPr="00AD220B" w:rsidRDefault="003B4650" w:rsidP="007F329D">
      <w:pPr>
        <w:pStyle w:val="Heading1"/>
        <w:numPr>
          <w:ilvl w:val="0"/>
          <w:numId w:val="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rPr>
          <w:rFonts w:ascii="Arial" w:hAnsi="Arial"/>
          <w:color w:val="1C75BC" w:themeColor="accent3"/>
          <w:sz w:val="48"/>
          <w:szCs w:val="48"/>
        </w:rPr>
      </w:pPr>
      <w:bookmarkStart w:id="4" w:name="_Hlk108196237"/>
      <w:r>
        <w:rPr>
          <w:rFonts w:ascii="Arial" w:hAnsi="Arial"/>
          <w:color w:val="1C75BC" w:themeColor="accent3"/>
          <w:sz w:val="48"/>
          <w:szCs w:val="48"/>
        </w:rPr>
        <w:lastRenderedPageBreak/>
        <w:t xml:space="preserve">Empower others </w:t>
      </w:r>
      <w:r w:rsidR="00555C6B">
        <w:rPr>
          <w:rFonts w:ascii="Arial" w:hAnsi="Arial"/>
          <w:color w:val="1C75BC" w:themeColor="accent3"/>
          <w:sz w:val="48"/>
          <w:szCs w:val="48"/>
        </w:rPr>
        <w:t>with</w:t>
      </w:r>
      <w:r>
        <w:rPr>
          <w:rFonts w:ascii="Arial" w:hAnsi="Arial"/>
          <w:color w:val="1C75BC" w:themeColor="accent3"/>
          <w:sz w:val="48"/>
          <w:szCs w:val="48"/>
        </w:rPr>
        <w:t xml:space="preserve"> </w:t>
      </w:r>
      <w:r w:rsidR="00555C6B">
        <w:rPr>
          <w:rFonts w:ascii="Arial" w:hAnsi="Arial"/>
          <w:color w:val="1C75BC" w:themeColor="accent3"/>
          <w:sz w:val="48"/>
          <w:szCs w:val="48"/>
        </w:rPr>
        <w:t>Speech</w:t>
      </w:r>
    </w:p>
    <w:bookmarkEnd w:id="4"/>
    <w:p w14:paraId="4162BC75" w14:textId="77777777" w:rsidR="00A65916" w:rsidRDefault="00A65916" w:rsidP="00810C61">
      <w:pPr>
        <w:shd w:val="clear" w:color="auto" w:fill="FFFFFF" w:themeFill="background1"/>
        <w:rPr>
          <w:b/>
          <w:bCs/>
          <w:color w:val="476166" w:themeColor="accent1"/>
        </w:rPr>
      </w:pPr>
    </w:p>
    <w:p w14:paraId="4F86E03B" w14:textId="72D62766" w:rsidR="008D34B8" w:rsidRDefault="00A65916" w:rsidP="008D34B8">
      <w:pPr>
        <w:shd w:val="clear" w:color="auto" w:fill="FFFFFF" w:themeFill="background1"/>
        <w:rPr>
          <w:szCs w:val="32"/>
        </w:rPr>
      </w:pPr>
      <w:bookmarkStart w:id="5" w:name="_Hlk107067664"/>
      <w:bookmarkStart w:id="6" w:name="_Hlk108187336"/>
      <w:bookmarkStart w:id="7" w:name="_Hlk106810345"/>
      <w:r w:rsidRPr="00A114ED">
        <w:rPr>
          <w:szCs w:val="32"/>
        </w:rPr>
        <w:t>M</w:t>
      </w:r>
      <w:r w:rsidR="00491D02">
        <w:rPr>
          <w:szCs w:val="32"/>
        </w:rPr>
        <w:t>urrey</w:t>
      </w:r>
      <w:r w:rsidR="001C6ACD" w:rsidRPr="00A114ED">
        <w:rPr>
          <w:szCs w:val="32"/>
        </w:rPr>
        <w:t xml:space="preserve">, </w:t>
      </w:r>
      <w:r w:rsidR="000E12A7">
        <w:rPr>
          <w:szCs w:val="32"/>
        </w:rPr>
        <w:t>(</w:t>
      </w:r>
      <w:r w:rsidR="001C6ACD" w:rsidRPr="00A114ED">
        <w:rPr>
          <w:szCs w:val="32"/>
        </w:rPr>
        <w:t>2021</w:t>
      </w:r>
      <w:r w:rsidR="000E12A7">
        <w:rPr>
          <w:szCs w:val="32"/>
        </w:rPr>
        <w:t>)</w:t>
      </w:r>
      <w:r w:rsidR="00491D02">
        <w:rPr>
          <w:szCs w:val="32"/>
        </w:rPr>
        <w:t xml:space="preserve"> pp. 4-4</w:t>
      </w:r>
      <w:r w:rsidR="001C6ACD" w:rsidRPr="00A114ED">
        <w:rPr>
          <w:szCs w:val="32"/>
        </w:rPr>
        <w:t xml:space="preserve"> </w:t>
      </w:r>
      <w:bookmarkEnd w:id="7"/>
      <w:r w:rsidR="00B2191A">
        <w:rPr>
          <w:szCs w:val="32"/>
        </w:rPr>
        <w:t>states that to be a good manager you must have certain skills and the ability to use them properly such as your ability to persuade others</w:t>
      </w:r>
      <w:r w:rsidR="000274DD">
        <w:rPr>
          <w:szCs w:val="32"/>
        </w:rPr>
        <w:t>;</w:t>
      </w:r>
      <w:r w:rsidR="00B2191A">
        <w:rPr>
          <w:szCs w:val="32"/>
        </w:rPr>
        <w:t xml:space="preserve"> the ability to empathize with other people and be ready to boost morale when needed. Managers should be able to connect with their team and encourage team members to communicate and work together with each other.</w:t>
      </w:r>
    </w:p>
    <w:p w14:paraId="6B422AEC" w14:textId="2BD6FD57" w:rsidR="00B2191A" w:rsidRPr="00A114ED" w:rsidRDefault="00B2191A" w:rsidP="008D34B8">
      <w:pPr>
        <w:shd w:val="clear" w:color="auto" w:fill="FFFFFF" w:themeFill="background1"/>
        <w:rPr>
          <w:szCs w:val="32"/>
        </w:rPr>
      </w:pPr>
      <w:r>
        <w:rPr>
          <w:szCs w:val="32"/>
        </w:rPr>
        <w:t>There are also many behaviors you should watch out for and try to avoid such as:</w:t>
      </w:r>
    </w:p>
    <w:p w14:paraId="7C8AA6BF" w14:textId="77777777" w:rsidR="008D34B8" w:rsidRPr="00A114ED" w:rsidRDefault="008D34B8" w:rsidP="008D34B8">
      <w:pPr>
        <w:shd w:val="clear" w:color="auto" w:fill="FFFFFF" w:themeFill="background1"/>
        <w:rPr>
          <w:szCs w:val="32"/>
        </w:rPr>
      </w:pPr>
    </w:p>
    <w:p w14:paraId="7638CCDB" w14:textId="08A36F01" w:rsidR="008D34B8" w:rsidRPr="00A114ED" w:rsidRDefault="00BE22DC" w:rsidP="008D34B8">
      <w:pPr>
        <w:pStyle w:val="ListParagraph"/>
        <w:numPr>
          <w:ilvl w:val="0"/>
          <w:numId w:val="9"/>
        </w:numPr>
        <w:shd w:val="clear" w:color="auto" w:fill="FFFFFF" w:themeFill="background1"/>
        <w:rPr>
          <w:szCs w:val="32"/>
        </w:rPr>
      </w:pPr>
      <w:r>
        <w:rPr>
          <w:szCs w:val="32"/>
        </w:rPr>
        <w:t>Not sharing information or sharing too little to matter</w:t>
      </w:r>
      <w:r w:rsidR="008D34B8" w:rsidRPr="00A114ED">
        <w:rPr>
          <w:szCs w:val="32"/>
        </w:rPr>
        <w:t>.</w:t>
      </w:r>
    </w:p>
    <w:p w14:paraId="6416F862" w14:textId="46299E66" w:rsidR="008D34B8" w:rsidRDefault="00BE22DC" w:rsidP="008D34B8">
      <w:pPr>
        <w:pStyle w:val="ListParagraph"/>
        <w:numPr>
          <w:ilvl w:val="0"/>
          <w:numId w:val="9"/>
        </w:numPr>
        <w:shd w:val="clear" w:color="auto" w:fill="FFFFFF" w:themeFill="background1"/>
      </w:pPr>
      <w:r>
        <w:rPr>
          <w:szCs w:val="32"/>
        </w:rPr>
        <w:t>Not encouraging your employees after a job well done</w:t>
      </w:r>
      <w:r w:rsidR="008D34B8" w:rsidRPr="00A114ED">
        <w:rPr>
          <w:szCs w:val="32"/>
        </w:rPr>
        <w:t>.</w:t>
      </w:r>
    </w:p>
    <w:p w14:paraId="1BE8D95C" w14:textId="1F44675F" w:rsidR="008D34B8" w:rsidRPr="00A114ED" w:rsidRDefault="00BE22DC" w:rsidP="008D34B8">
      <w:pPr>
        <w:pStyle w:val="ListParagraph"/>
        <w:numPr>
          <w:ilvl w:val="0"/>
          <w:numId w:val="9"/>
        </w:numPr>
        <w:shd w:val="clear" w:color="auto" w:fill="FFFFFF" w:themeFill="background1"/>
        <w:rPr>
          <w:szCs w:val="32"/>
        </w:rPr>
      </w:pPr>
      <w:r>
        <w:rPr>
          <w:szCs w:val="32"/>
        </w:rPr>
        <w:t>Valuing your ideas more than anyone else’s</w:t>
      </w:r>
      <w:r w:rsidR="008D34B8" w:rsidRPr="00A114ED">
        <w:rPr>
          <w:szCs w:val="32"/>
        </w:rPr>
        <w:t>.</w:t>
      </w:r>
    </w:p>
    <w:bookmarkEnd w:id="5"/>
    <w:p w14:paraId="5AC21BBC" w14:textId="36758D2B" w:rsidR="00BE22DC" w:rsidRPr="00BE22DC" w:rsidRDefault="004B49E6" w:rsidP="008D34B8">
      <w:pPr>
        <w:pStyle w:val="ListParagraph"/>
        <w:numPr>
          <w:ilvl w:val="0"/>
          <w:numId w:val="9"/>
        </w:numPr>
        <w:shd w:val="clear" w:color="auto" w:fill="FFFFFF" w:themeFill="background1"/>
      </w:pPr>
      <w:r>
        <w:t xml:space="preserve">Long range communication instead of face </w:t>
      </w:r>
      <w:r w:rsidR="009541B6">
        <w:t>to face</w:t>
      </w:r>
      <w:r>
        <w:t xml:space="preserve"> even if distance is not an issue.</w:t>
      </w:r>
    </w:p>
    <w:p w14:paraId="59B2AA70" w14:textId="5FC0A577" w:rsidR="00661D95" w:rsidRDefault="004B49E6" w:rsidP="008D34B8">
      <w:pPr>
        <w:pStyle w:val="ListParagraph"/>
        <w:numPr>
          <w:ilvl w:val="0"/>
          <w:numId w:val="9"/>
        </w:numPr>
        <w:shd w:val="clear" w:color="auto" w:fill="FFFFFF" w:themeFill="background1"/>
      </w:pPr>
      <w:r>
        <w:rPr>
          <w:szCs w:val="32"/>
        </w:rPr>
        <w:t>Forcing a message instead of considering feedback</w:t>
      </w:r>
      <w:r w:rsidR="00661D95" w:rsidRPr="00A114ED">
        <w:rPr>
          <w:szCs w:val="32"/>
        </w:rPr>
        <w:t>.</w:t>
      </w:r>
      <w:bookmarkEnd w:id="6"/>
    </w:p>
    <w:p w14:paraId="775B09C7" w14:textId="3B615EE1" w:rsidR="00B04BF7" w:rsidRDefault="00B04BF7" w:rsidP="00DB5DDB">
      <w:pPr>
        <w:shd w:val="clear" w:color="auto" w:fill="FFFFFF" w:themeFill="background1"/>
        <w:jc w:val="both"/>
      </w:pPr>
    </w:p>
    <w:p w14:paraId="2A80132D" w14:textId="63CC060A" w:rsidR="005E1B6B" w:rsidRDefault="004B49E6" w:rsidP="00A114ED">
      <w:pPr>
        <w:rPr>
          <w:szCs w:val="32"/>
        </w:rPr>
      </w:pPr>
      <w:r>
        <w:rPr>
          <w:szCs w:val="32"/>
        </w:rPr>
        <w:t>Working in such environment is detrimental for your employees and might lead to an increase in resignations or at the very least a change of department.</w:t>
      </w:r>
    </w:p>
    <w:p w14:paraId="13A14188" w14:textId="77777777" w:rsidR="004B49E6" w:rsidRDefault="004B49E6" w:rsidP="00A114ED">
      <w:pPr>
        <w:rPr>
          <w:szCs w:val="32"/>
        </w:rPr>
      </w:pPr>
    </w:p>
    <w:p w14:paraId="667F5069" w14:textId="484EF572" w:rsidR="00A814BE" w:rsidRDefault="004B49E6" w:rsidP="00A114ED">
      <w:pPr>
        <w:rPr>
          <w:szCs w:val="32"/>
        </w:rPr>
      </w:pPr>
      <w:r>
        <w:rPr>
          <w:szCs w:val="32"/>
        </w:rPr>
        <w:t>To avoid becoming such a manager you must</w:t>
      </w:r>
      <w:r w:rsidR="002A4E2A">
        <w:rPr>
          <w:szCs w:val="32"/>
        </w:rPr>
        <w:t xml:space="preserve"> connect with your employees and find what issues they might have and try to fix them or provide them with an alternative that they are happy with.</w:t>
      </w:r>
    </w:p>
    <w:p w14:paraId="182AF7E6" w14:textId="77777777" w:rsidR="002A4E2A" w:rsidRDefault="002A4E2A" w:rsidP="00A114ED">
      <w:pPr>
        <w:rPr>
          <w:szCs w:val="32"/>
        </w:rPr>
      </w:pPr>
    </w:p>
    <w:p w14:paraId="1CCDD296" w14:textId="61E5CF4F" w:rsidR="002A4E2A" w:rsidRPr="00A114ED" w:rsidRDefault="002A4E2A" w:rsidP="00A114ED">
      <w:pPr>
        <w:rPr>
          <w:szCs w:val="32"/>
        </w:rPr>
      </w:pPr>
      <w:r>
        <w:rPr>
          <w:szCs w:val="32"/>
        </w:rPr>
        <w:t>If you do or did in the past have such behaviors intentional or not is best to take a step back and reflect on how you can better, yourself and receive feedback form your team on how to improve.</w:t>
      </w:r>
    </w:p>
    <w:p w14:paraId="502DAACD" w14:textId="62470C4B" w:rsidR="00262594" w:rsidRPr="00AD220B" w:rsidRDefault="00C73D38" w:rsidP="007F329D">
      <w:pPr>
        <w:pStyle w:val="ListParagraph"/>
        <w:numPr>
          <w:ilvl w:val="0"/>
          <w:numId w:val="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jc w:val="center"/>
        <w:outlineLvl w:val="0"/>
        <w:rPr>
          <w:b/>
          <w:color w:val="1C75BC" w:themeColor="accent3"/>
          <w:sz w:val="48"/>
        </w:rPr>
      </w:pPr>
      <w:bookmarkStart w:id="8" w:name="_Hlk108196269"/>
      <w:r>
        <w:rPr>
          <w:b/>
          <w:color w:val="1C75BC" w:themeColor="accent3"/>
          <w:sz w:val="48"/>
        </w:rPr>
        <w:lastRenderedPageBreak/>
        <w:t>Actions Speak Louder then Words</w:t>
      </w:r>
    </w:p>
    <w:bookmarkEnd w:id="8"/>
    <w:p w14:paraId="02FE6972" w14:textId="77777777" w:rsidR="00262594" w:rsidRPr="00262594" w:rsidRDefault="00262594" w:rsidP="00E413E3">
      <w:pPr>
        <w:shd w:val="clear" w:color="auto" w:fill="FFFFFF" w:themeFill="background1"/>
        <w:rPr>
          <w:color w:val="476166" w:themeColor="accent1"/>
        </w:rPr>
      </w:pPr>
    </w:p>
    <w:p w14:paraId="27D21E86" w14:textId="1BD89185" w:rsidR="000A4870" w:rsidRDefault="00BA0536" w:rsidP="000A4870">
      <w:pPr>
        <w:shd w:val="clear" w:color="auto" w:fill="FFFFFF" w:themeFill="background1"/>
      </w:pPr>
      <w:bookmarkStart w:id="9" w:name="_Hlk108300587"/>
      <w:proofErr w:type="spellStart"/>
      <w:r w:rsidRPr="00BA0536">
        <w:t>Kmietowicz</w:t>
      </w:r>
      <w:proofErr w:type="spellEnd"/>
      <w:r w:rsidR="00262594" w:rsidRPr="00262594">
        <w:t xml:space="preserve">, </w:t>
      </w:r>
      <w:r w:rsidR="007B4DCE">
        <w:t>(</w:t>
      </w:r>
      <w:r w:rsidR="00262594" w:rsidRPr="00262594">
        <w:t>2009</w:t>
      </w:r>
      <w:r w:rsidR="007B4DCE">
        <w:t>)</w:t>
      </w:r>
      <w:r w:rsidR="004D5A99">
        <w:t xml:space="preserve"> pp. 1-1</w:t>
      </w:r>
      <w:r w:rsidR="00F71865">
        <w:t xml:space="preserve"> and </w:t>
      </w:r>
      <w:proofErr w:type="spellStart"/>
      <w:r w:rsidR="00F71865" w:rsidRPr="00F71865">
        <w:t>Filimonau</w:t>
      </w:r>
      <w:proofErr w:type="spellEnd"/>
      <w:r>
        <w:t xml:space="preserve"> and </w:t>
      </w:r>
      <w:proofErr w:type="spellStart"/>
      <w:r w:rsidR="00F71865" w:rsidRPr="00F71865">
        <w:t>Corradini</w:t>
      </w:r>
      <w:proofErr w:type="spellEnd"/>
      <w:r w:rsidR="00F71865" w:rsidRPr="00F71865">
        <w:t xml:space="preserve"> (2020)</w:t>
      </w:r>
      <w:r w:rsidR="004D5A99">
        <w:t xml:space="preserve"> pp. 735-752</w:t>
      </w:r>
      <w:r w:rsidR="00F71865" w:rsidRPr="00F71865">
        <w:t xml:space="preserve"> </w:t>
      </w:r>
      <w:r w:rsidR="00C73D38">
        <w:t>Mention</w:t>
      </w:r>
      <w:r w:rsidR="00EC4015">
        <w:t xml:space="preserve"> in their articles</w:t>
      </w:r>
      <w:r w:rsidR="00C73D38">
        <w:t xml:space="preserve"> that staff participation in a </w:t>
      </w:r>
      <w:r w:rsidR="00EC4015">
        <w:t>company’s</w:t>
      </w:r>
      <w:r w:rsidR="00C73D38">
        <w:t xml:space="preserve"> decisions is essential to overall improvement</w:t>
      </w:r>
      <w:r w:rsidR="00EC4015">
        <w:t xml:space="preserve"> and it imbue a sense trust and gives the feeling that their decisions matter, companies that allow such participations reap benefits such as:</w:t>
      </w:r>
    </w:p>
    <w:p w14:paraId="01241D9E" w14:textId="77777777" w:rsidR="000A4870" w:rsidRDefault="000A4870" w:rsidP="000A4870">
      <w:pPr>
        <w:shd w:val="clear" w:color="auto" w:fill="FFFFFF" w:themeFill="background1"/>
      </w:pPr>
    </w:p>
    <w:p w14:paraId="3F545BEE" w14:textId="46641C4F" w:rsidR="000A4870" w:rsidRDefault="00EC4015" w:rsidP="000A4870">
      <w:pPr>
        <w:pStyle w:val="ListParagraph"/>
        <w:numPr>
          <w:ilvl w:val="0"/>
          <w:numId w:val="11"/>
        </w:numPr>
        <w:shd w:val="clear" w:color="auto" w:fill="FFFFFF" w:themeFill="background1"/>
      </w:pPr>
      <w:r>
        <w:t>An increase in productivity and better performance</w:t>
      </w:r>
      <w:r w:rsidR="000A4870">
        <w:t>.</w:t>
      </w:r>
    </w:p>
    <w:p w14:paraId="0D3E4662" w14:textId="0514A364" w:rsidR="000A4870" w:rsidRDefault="00EC4015" w:rsidP="000A4870">
      <w:pPr>
        <w:pStyle w:val="ListParagraph"/>
        <w:numPr>
          <w:ilvl w:val="0"/>
          <w:numId w:val="11"/>
        </w:numPr>
        <w:shd w:val="clear" w:color="auto" w:fill="FFFFFF" w:themeFill="background1"/>
      </w:pPr>
      <w:r>
        <w:t>Less staff turnover and sickness leave</w:t>
      </w:r>
      <w:r w:rsidR="000A4870">
        <w:t>.</w:t>
      </w:r>
    </w:p>
    <w:p w14:paraId="22B5EEDD" w14:textId="0D6A44FD" w:rsidR="000A4870" w:rsidRDefault="00D43F7D" w:rsidP="000A4870">
      <w:pPr>
        <w:pStyle w:val="ListParagraph"/>
        <w:numPr>
          <w:ilvl w:val="0"/>
          <w:numId w:val="11"/>
        </w:numPr>
        <w:shd w:val="clear" w:color="auto" w:fill="FFFFFF" w:themeFill="background1"/>
      </w:pPr>
      <w:r>
        <w:t>A better work environment</w:t>
      </w:r>
      <w:r w:rsidR="000A4870">
        <w:t>.</w:t>
      </w:r>
    </w:p>
    <w:p w14:paraId="43EB7464" w14:textId="212634C5" w:rsidR="000A4870" w:rsidRDefault="00D43F7D" w:rsidP="000A4870">
      <w:pPr>
        <w:pStyle w:val="ListParagraph"/>
        <w:numPr>
          <w:ilvl w:val="0"/>
          <w:numId w:val="11"/>
        </w:numPr>
        <w:shd w:val="clear" w:color="auto" w:fill="FFFFFF" w:themeFill="background1"/>
      </w:pPr>
      <w:r>
        <w:t>Self-motivated and innovation apt staff</w:t>
      </w:r>
      <w:r w:rsidR="000A4870">
        <w:t>.</w:t>
      </w:r>
    </w:p>
    <w:p w14:paraId="3AC34A3C" w14:textId="77777777" w:rsidR="000A4870" w:rsidRDefault="000A4870" w:rsidP="000A4870">
      <w:pPr>
        <w:shd w:val="clear" w:color="auto" w:fill="FFFFFF" w:themeFill="background1"/>
      </w:pPr>
    </w:p>
    <w:p w14:paraId="0C396734" w14:textId="488986A9" w:rsidR="00D23B17" w:rsidRDefault="00D43F7D" w:rsidP="000A4870">
      <w:pPr>
        <w:shd w:val="clear" w:color="auto" w:fill="FFFFFF" w:themeFill="background1"/>
      </w:pPr>
      <w:r>
        <w:t>A good work environment further enforces a culture of ownership and makes employees feel that they are part of something greater.</w:t>
      </w:r>
    </w:p>
    <w:p w14:paraId="5EFFE26D" w14:textId="77777777" w:rsidR="00D43F7D" w:rsidRDefault="00D43F7D" w:rsidP="000A4870">
      <w:pPr>
        <w:shd w:val="clear" w:color="auto" w:fill="FFFFFF" w:themeFill="background1"/>
      </w:pPr>
    </w:p>
    <w:p w14:paraId="37D1886E" w14:textId="21F89F23" w:rsidR="00A60FF3" w:rsidRDefault="00D43F7D" w:rsidP="00E413E3">
      <w:pPr>
        <w:shd w:val="clear" w:color="auto" w:fill="FFFFFF" w:themeFill="background1"/>
      </w:pPr>
      <w:r>
        <w:t xml:space="preserve">Empowering employees that performed better with the ability to </w:t>
      </w:r>
      <w:r w:rsidR="004D4562">
        <w:t>make suggestions</w:t>
      </w:r>
      <w:r>
        <w:t xml:space="preserve"> or influence decisions</w:t>
      </w:r>
      <w:r w:rsidR="004D4562">
        <w:t xml:space="preserve"> within the company is a step in the right direction and will improve your </w:t>
      </w:r>
      <w:r w:rsidR="00AD5F87">
        <w:t>company’s</w:t>
      </w:r>
      <w:r w:rsidR="004D4562">
        <w:t xml:space="preserve"> image and brand in the eyes of out</w:t>
      </w:r>
      <w:r w:rsidR="00AD5F87">
        <w:t>-</w:t>
      </w:r>
      <w:r w:rsidR="004D4562">
        <w:t>lookers</w:t>
      </w:r>
      <w:bookmarkEnd w:id="9"/>
      <w:r w:rsidR="004D4562">
        <w:t>.</w:t>
      </w:r>
    </w:p>
    <w:p w14:paraId="719393D2" w14:textId="459ACAD0" w:rsidR="00AD5F87" w:rsidRDefault="00AD5F87" w:rsidP="00E413E3">
      <w:pPr>
        <w:shd w:val="clear" w:color="auto" w:fill="FFFFFF" w:themeFill="background1"/>
      </w:pPr>
    </w:p>
    <w:p w14:paraId="5E635A36" w14:textId="795B4A61" w:rsidR="00AD5F87" w:rsidRDefault="003864A4" w:rsidP="00E413E3">
      <w:pPr>
        <w:shd w:val="clear" w:color="auto" w:fill="FFFFFF" w:themeFill="background1"/>
      </w:pPr>
      <w:r>
        <w:t>Promoting</w:t>
      </w:r>
      <w:r w:rsidR="00AD5F87">
        <w:t xml:space="preserve"> trust and loyalty between </w:t>
      </w:r>
      <w:r>
        <w:t>your employees and their superiors is a very good way to improve your company’s work environment and not make them feel out of place or looking over their shoulder.</w:t>
      </w:r>
    </w:p>
    <w:p w14:paraId="4B93FC32" w14:textId="77777777" w:rsidR="00A60FF3" w:rsidRDefault="00A60FF3" w:rsidP="00E413E3">
      <w:pPr>
        <w:shd w:val="clear" w:color="auto" w:fill="FFFFFF" w:themeFill="background1"/>
      </w:pPr>
    </w:p>
    <w:p w14:paraId="22FBC9D5" w14:textId="307AB431" w:rsidR="00A114ED" w:rsidRDefault="00A114ED" w:rsidP="00E413E3">
      <w:pPr>
        <w:shd w:val="clear" w:color="auto" w:fill="FFFFFF" w:themeFill="background1"/>
      </w:pPr>
    </w:p>
    <w:p w14:paraId="6E5F7E09" w14:textId="60730EFC" w:rsidR="00A114ED" w:rsidRDefault="00A114ED" w:rsidP="00E413E3">
      <w:pPr>
        <w:shd w:val="clear" w:color="auto" w:fill="FFFFFF" w:themeFill="background1"/>
      </w:pPr>
    </w:p>
    <w:p w14:paraId="36110713" w14:textId="79AD0B10" w:rsidR="00A114ED" w:rsidRDefault="00A114ED" w:rsidP="00E413E3">
      <w:pPr>
        <w:shd w:val="clear" w:color="auto" w:fill="FFFFFF" w:themeFill="background1"/>
      </w:pPr>
    </w:p>
    <w:p w14:paraId="7E8E53B4" w14:textId="352E1A00" w:rsidR="00D859F8" w:rsidRDefault="00D859F8" w:rsidP="00E413E3">
      <w:pPr>
        <w:shd w:val="clear" w:color="auto" w:fill="FFFFFF" w:themeFill="background1"/>
      </w:pPr>
    </w:p>
    <w:p w14:paraId="0588E03E" w14:textId="77777777" w:rsidR="00232BA2" w:rsidRPr="00661D95" w:rsidRDefault="00232BA2" w:rsidP="00E413E3">
      <w:pPr>
        <w:shd w:val="clear" w:color="auto" w:fill="FFFFFF" w:themeFill="background1"/>
      </w:pPr>
    </w:p>
    <w:p w14:paraId="3C36EE6F" w14:textId="7C6426D2" w:rsidR="00E413E3" w:rsidRPr="00AD220B" w:rsidRDefault="006F2E86" w:rsidP="00AD220B">
      <w:pPr>
        <w:pStyle w:val="Heading1"/>
        <w:numPr>
          <w:ilvl w:val="0"/>
          <w:numId w:val="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rPr>
          <w:rFonts w:ascii="Arial" w:hAnsi="Arial"/>
          <w:color w:val="1C75BC" w:themeColor="accent3"/>
          <w:sz w:val="48"/>
          <w:szCs w:val="48"/>
        </w:rPr>
      </w:pPr>
      <w:bookmarkStart w:id="10" w:name="_Hlk108196339"/>
      <w:r>
        <w:rPr>
          <w:rFonts w:ascii="Arial" w:hAnsi="Arial"/>
          <w:color w:val="1C75BC" w:themeColor="accent3"/>
          <w:sz w:val="48"/>
          <w:szCs w:val="48"/>
        </w:rPr>
        <w:lastRenderedPageBreak/>
        <w:t>Motivational Guidelines</w:t>
      </w:r>
    </w:p>
    <w:bookmarkEnd w:id="10"/>
    <w:p w14:paraId="0830BDFB" w14:textId="77777777" w:rsidR="00A114ED" w:rsidRPr="00E413E3" w:rsidRDefault="00A114ED" w:rsidP="00E413E3"/>
    <w:p w14:paraId="79043FC4" w14:textId="28184BEA" w:rsidR="009132B4" w:rsidRDefault="006F2E86" w:rsidP="00E63937">
      <w:r>
        <w:t>In the article created by</w:t>
      </w:r>
      <w:r w:rsidR="00C2739D">
        <w:t xml:space="preserve"> </w:t>
      </w:r>
      <w:r w:rsidR="004A148A" w:rsidRPr="004A148A">
        <w:t>Pearce</w:t>
      </w:r>
      <w:r w:rsidR="00491D02">
        <w:t>,</w:t>
      </w:r>
      <w:r w:rsidR="004A148A" w:rsidRPr="004A148A">
        <w:t xml:space="preserve"> (2007)</w:t>
      </w:r>
      <w:r w:rsidR="00547A43">
        <w:t xml:space="preserve"> pp. 21-21 </w:t>
      </w:r>
      <w:r w:rsidR="00E63937">
        <w:t xml:space="preserve">motivation the biggest source that influences employees and </w:t>
      </w:r>
      <w:r w:rsidR="003F1984">
        <w:t>it</w:t>
      </w:r>
      <w:r w:rsidR="00E63937">
        <w:t xml:space="preserve"> comes in different flavors</w:t>
      </w:r>
      <w:r w:rsidR="003F1984">
        <w:t xml:space="preserve"> for different individuals. Financial benefits are proven to be a constant source of motivation and together with the opportunity to grow and develop make two of the most used methods to motivate your employees, others include respect</w:t>
      </w:r>
      <w:r w:rsidR="005C7619">
        <w:t xml:space="preserve">, </w:t>
      </w:r>
      <w:r w:rsidR="004D094A">
        <w:t>praise,</w:t>
      </w:r>
      <w:r w:rsidR="005C7619">
        <w:t xml:space="preserve"> and freedom.</w:t>
      </w:r>
    </w:p>
    <w:p w14:paraId="06069BC5" w14:textId="77777777" w:rsidR="00975072" w:rsidRDefault="00975072" w:rsidP="00F97674"/>
    <w:p w14:paraId="5EA0BE9B" w14:textId="19E1335E" w:rsidR="00975072" w:rsidRDefault="005C7619" w:rsidP="00D51199">
      <w:pPr>
        <w:pStyle w:val="ListParagraph"/>
        <w:numPr>
          <w:ilvl w:val="0"/>
          <w:numId w:val="13"/>
        </w:numPr>
      </w:pPr>
      <w:r>
        <w:t xml:space="preserve">Motivating varies from person to </w:t>
      </w:r>
      <w:r w:rsidR="004D094A">
        <w:t>person,</w:t>
      </w:r>
      <w:r>
        <w:t xml:space="preserve"> and you should first understand your team members before you attempt to motivate them</w:t>
      </w:r>
      <w:r w:rsidR="00975072">
        <w:t>.</w:t>
      </w:r>
    </w:p>
    <w:p w14:paraId="73E5D78B" w14:textId="50A7CE6D" w:rsidR="003E6CF5" w:rsidRDefault="003E6CF5" w:rsidP="00E413E3"/>
    <w:p w14:paraId="50A6F9D2" w14:textId="56C92DEB" w:rsidR="00D51199" w:rsidRDefault="005C7619" w:rsidP="00D51199">
      <w:pPr>
        <w:pStyle w:val="ListParagraph"/>
        <w:numPr>
          <w:ilvl w:val="0"/>
          <w:numId w:val="13"/>
        </w:numPr>
      </w:pPr>
      <w:r>
        <w:t>Within any company there will be a degree of failure; look at failure as an opportunity to grow and develop instead of a setback</w:t>
      </w:r>
      <w:r w:rsidR="00D51199" w:rsidRPr="00D51199">
        <w:t>.</w:t>
      </w:r>
    </w:p>
    <w:p w14:paraId="71E964C1" w14:textId="77777777" w:rsidR="00D51199" w:rsidRDefault="00D51199" w:rsidP="00E413E3"/>
    <w:p w14:paraId="07E66EA2" w14:textId="6B161E03" w:rsidR="00975072" w:rsidRDefault="005C7619" w:rsidP="00D51199">
      <w:pPr>
        <w:pStyle w:val="ListParagraph"/>
        <w:numPr>
          <w:ilvl w:val="0"/>
          <w:numId w:val="13"/>
        </w:numPr>
      </w:pPr>
      <w:r>
        <w:t xml:space="preserve">Inform your employees of your goals and make sure they are achievable by </w:t>
      </w:r>
      <w:r w:rsidR="00B13228">
        <w:t>asking their opinions</w:t>
      </w:r>
      <w:r w:rsidR="00975072">
        <w:t>.</w:t>
      </w:r>
    </w:p>
    <w:p w14:paraId="2F20D833" w14:textId="77777777" w:rsidR="003E6CF5" w:rsidRDefault="003E6CF5" w:rsidP="00E413E3"/>
    <w:p w14:paraId="6C401C3E" w14:textId="7AC96DD0" w:rsidR="004B5EDB" w:rsidRDefault="00B13228" w:rsidP="00D51199">
      <w:pPr>
        <w:pStyle w:val="ListParagraph"/>
        <w:numPr>
          <w:ilvl w:val="0"/>
          <w:numId w:val="13"/>
        </w:numPr>
      </w:pPr>
      <w:r>
        <w:t xml:space="preserve">Arrange periodic meetings </w:t>
      </w:r>
      <w:r w:rsidR="004D094A">
        <w:t>where</w:t>
      </w:r>
      <w:r>
        <w:t xml:space="preserve"> your staff can interact with you and talk about any problems they faced and if they need any help</w:t>
      </w:r>
      <w:r w:rsidR="004B5EDB">
        <w:t>.</w:t>
      </w:r>
    </w:p>
    <w:p w14:paraId="094B6C39" w14:textId="77777777" w:rsidR="009132B4" w:rsidRDefault="009132B4" w:rsidP="00E413E3"/>
    <w:p w14:paraId="7559F0AE" w14:textId="1853AFC3" w:rsidR="004B5EDB" w:rsidRDefault="004D094A" w:rsidP="00D51199">
      <w:pPr>
        <w:pStyle w:val="ListParagraph"/>
        <w:numPr>
          <w:ilvl w:val="0"/>
          <w:numId w:val="13"/>
        </w:numPr>
      </w:pPr>
      <w:r>
        <w:t>Know your teams’ abilities and assign them at what they can do best</w:t>
      </w:r>
      <w:r w:rsidR="000E3FB3">
        <w:t>.</w:t>
      </w:r>
    </w:p>
    <w:p w14:paraId="108E7D09" w14:textId="77777777" w:rsidR="009132B4" w:rsidRDefault="009132B4" w:rsidP="00E413E3"/>
    <w:p w14:paraId="7871B42B" w14:textId="0CB9527B" w:rsidR="007D3B0E" w:rsidRDefault="00D331FA" w:rsidP="007D3B0E">
      <w:pPr>
        <w:pStyle w:val="ListParagraph"/>
        <w:numPr>
          <w:ilvl w:val="0"/>
          <w:numId w:val="13"/>
        </w:numPr>
      </w:pPr>
      <w:r>
        <w:t xml:space="preserve">Avoid overloading and overworking your team by conducting regular anonymous surveys </w:t>
      </w:r>
      <w:r w:rsidR="00CA7311">
        <w:t>where</w:t>
      </w:r>
      <w:r>
        <w:t xml:space="preserve"> they can give their opinions and discus any pressing matters</w:t>
      </w:r>
      <w:r w:rsidR="0007241A">
        <w:t>.</w:t>
      </w:r>
    </w:p>
    <w:p w14:paraId="6323C95B" w14:textId="56E6B7E1" w:rsidR="007D3B0E" w:rsidRDefault="007D3B0E" w:rsidP="007D3B0E"/>
    <w:p w14:paraId="098E1AFE" w14:textId="77777777" w:rsidR="007D3B0E" w:rsidRDefault="007D3B0E" w:rsidP="007D3B0E"/>
    <w:p w14:paraId="3E534A15" w14:textId="547F91AC" w:rsidR="00E413E3" w:rsidRPr="00AD220B" w:rsidRDefault="00052E2D" w:rsidP="00AD220B">
      <w:pPr>
        <w:pStyle w:val="Heading1"/>
        <w:numPr>
          <w:ilvl w:val="0"/>
          <w:numId w:val="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rPr>
          <w:rFonts w:ascii="Arial" w:hAnsi="Arial"/>
          <w:color w:val="1C75BC" w:themeColor="accent3"/>
          <w:sz w:val="48"/>
          <w:szCs w:val="48"/>
        </w:rPr>
      </w:pPr>
      <w:r>
        <w:rPr>
          <w:rFonts w:ascii="Arial" w:hAnsi="Arial"/>
          <w:color w:val="1C75BC" w:themeColor="accent3"/>
          <w:sz w:val="48"/>
          <w:szCs w:val="48"/>
        </w:rPr>
        <w:lastRenderedPageBreak/>
        <w:t>The 5C’s</w:t>
      </w:r>
    </w:p>
    <w:p w14:paraId="3C829FAC" w14:textId="77777777" w:rsidR="006F2D3D" w:rsidRDefault="006F2D3D" w:rsidP="008B7206"/>
    <w:p w14:paraId="12C78222" w14:textId="1CF4A91F" w:rsidR="009353E2" w:rsidRDefault="00E6389A" w:rsidP="008B7206">
      <w:r>
        <w:t>Row,</w:t>
      </w:r>
      <w:r w:rsidR="00E0570F" w:rsidRPr="00E0570F">
        <w:t xml:space="preserve"> </w:t>
      </w:r>
      <w:r w:rsidR="00336BD7">
        <w:t>(</w:t>
      </w:r>
      <w:r w:rsidR="00E0570F" w:rsidRPr="00E0570F">
        <w:t>2017</w:t>
      </w:r>
      <w:r w:rsidR="00336BD7">
        <w:t>)</w:t>
      </w:r>
      <w:r>
        <w:t xml:space="preserve"> pp. 34-37</w:t>
      </w:r>
      <w:r w:rsidR="00336BD7">
        <w:t xml:space="preserve"> </w:t>
      </w:r>
      <w:r w:rsidR="008B1991">
        <w:t>we are introduced</w:t>
      </w:r>
      <w:r w:rsidR="007A2055">
        <w:t xml:space="preserve"> to the 5C’s that are mainly your tools to a certain degree control and improve your work environment</w:t>
      </w:r>
      <w:r w:rsidR="008B1991">
        <w:t xml:space="preserve"> and are divided in to two main categories; reward and threat and are subdivided in to 5 </w:t>
      </w:r>
      <w:r w:rsidR="003B4650">
        <w:t>subcategories</w:t>
      </w:r>
      <w:r w:rsidR="008B1991">
        <w:t xml:space="preserve"> each as such:</w:t>
      </w:r>
    </w:p>
    <w:p w14:paraId="78F169FE" w14:textId="77777777" w:rsidR="007A2055" w:rsidRDefault="007A2055" w:rsidP="008B7206"/>
    <w:p w14:paraId="04A6AA64" w14:textId="7BB91976" w:rsidR="009353E2" w:rsidRDefault="009353E2" w:rsidP="003B4650">
      <w:pPr>
        <w:jc w:val="center"/>
        <w:rPr>
          <w:b/>
          <w:bCs/>
        </w:rPr>
      </w:pPr>
      <w:r w:rsidRPr="009353E2">
        <w:rPr>
          <w:b/>
          <w:bCs/>
        </w:rPr>
        <w:t>Reward</w:t>
      </w:r>
      <w:r w:rsidR="006A037C">
        <w:rPr>
          <w:b/>
          <w:bCs/>
        </w:rPr>
        <w:t xml:space="preserve"> and Threat</w:t>
      </w:r>
    </w:p>
    <w:p w14:paraId="44374CBC" w14:textId="5682A8DE" w:rsidR="002570BA" w:rsidRDefault="002570BA" w:rsidP="009353E2">
      <w:pPr>
        <w:rPr>
          <w:b/>
          <w:bCs/>
        </w:rPr>
      </w:pPr>
    </w:p>
    <w:p w14:paraId="6D95262F" w14:textId="2B436083" w:rsidR="007A2055" w:rsidRDefault="007A2055" w:rsidP="009353E2">
      <w:r>
        <w:t>Certainty</w:t>
      </w:r>
      <w:r w:rsidR="002323CA">
        <w:t xml:space="preserve"> and Uncertainty</w:t>
      </w:r>
      <w:r>
        <w:t xml:space="preserve"> </w:t>
      </w:r>
      <w:r w:rsidR="008B1991">
        <w:t>–</w:t>
      </w:r>
      <w:r>
        <w:t xml:space="preserve"> </w:t>
      </w:r>
      <w:r w:rsidR="008B1991">
        <w:t>As a manager this is the criteria that will generate confidence for you and your team.</w:t>
      </w:r>
    </w:p>
    <w:p w14:paraId="2CE90CF6" w14:textId="77777777" w:rsidR="002323CA" w:rsidRDefault="002323CA" w:rsidP="009353E2"/>
    <w:p w14:paraId="4BF9F9AF" w14:textId="7E729AD8" w:rsidR="008B1991" w:rsidRDefault="008B1991" w:rsidP="009353E2">
      <w:r>
        <w:t>Control</w:t>
      </w:r>
      <w:r w:rsidR="00785F18">
        <w:t xml:space="preserve"> and Lost control</w:t>
      </w:r>
      <w:r>
        <w:t xml:space="preserve"> – Controlling the situation will help you direct the course of events and other people</w:t>
      </w:r>
      <w:r w:rsidR="002323CA">
        <w:t>.</w:t>
      </w:r>
    </w:p>
    <w:p w14:paraId="19D5BC86" w14:textId="77777777" w:rsidR="002323CA" w:rsidRDefault="002323CA" w:rsidP="009353E2"/>
    <w:p w14:paraId="6D0D5EA2" w14:textId="043AD0BF" w:rsidR="002323CA" w:rsidRDefault="002323CA" w:rsidP="009353E2">
      <w:r>
        <w:t>Connected</w:t>
      </w:r>
      <w:r w:rsidR="00785F18">
        <w:t xml:space="preserve"> and Disconnected</w:t>
      </w:r>
      <w:r>
        <w:t xml:space="preserve"> – A manger with good connections</w:t>
      </w:r>
      <w:r w:rsidR="00785F18">
        <w:t xml:space="preserve"> and</w:t>
      </w:r>
      <w:r>
        <w:t xml:space="preserve"> that can bridge the gap between his team and his superiors will prove </w:t>
      </w:r>
      <w:proofErr w:type="gramStart"/>
      <w:r w:rsidR="00785F18">
        <w:t>a</w:t>
      </w:r>
      <w:r>
        <w:t xml:space="preserve"> valuable asset</w:t>
      </w:r>
      <w:proofErr w:type="gramEnd"/>
      <w:r>
        <w:t xml:space="preserve"> to his company.</w:t>
      </w:r>
    </w:p>
    <w:p w14:paraId="57E7ABFA" w14:textId="77777777" w:rsidR="002323CA" w:rsidRDefault="002323CA" w:rsidP="009353E2"/>
    <w:p w14:paraId="5DE7F23A" w14:textId="126D61F5" w:rsidR="002323CA" w:rsidRDefault="002323CA" w:rsidP="009353E2">
      <w:r>
        <w:t>Clout</w:t>
      </w:r>
      <w:r w:rsidR="00785F18">
        <w:t xml:space="preserve"> and Lost clout</w:t>
      </w:r>
      <w:r>
        <w:t xml:space="preserve"> – Your ability to influence the decisions of others with diverse rewards, even something simple such as telling your team they did a good job can go a long way.</w:t>
      </w:r>
    </w:p>
    <w:p w14:paraId="3617843F" w14:textId="3F393C07" w:rsidR="002323CA" w:rsidRDefault="002323CA" w:rsidP="009353E2"/>
    <w:p w14:paraId="11C0BBE7" w14:textId="729ED4AB" w:rsidR="002323CA" w:rsidRDefault="002323CA" w:rsidP="009353E2">
      <w:r>
        <w:t>Consistency</w:t>
      </w:r>
      <w:r w:rsidR="00785F18">
        <w:t xml:space="preserve"> and Inconsistency</w:t>
      </w:r>
      <w:r>
        <w:t xml:space="preserve"> </w:t>
      </w:r>
      <w:r w:rsidR="00785F18">
        <w:t>–</w:t>
      </w:r>
      <w:r>
        <w:t xml:space="preserve"> </w:t>
      </w:r>
      <w:r w:rsidR="00785F18">
        <w:t xml:space="preserve">This is your quality control </w:t>
      </w:r>
      <w:proofErr w:type="gramStart"/>
      <w:r w:rsidR="00785F18">
        <w:t>tool</w:t>
      </w:r>
      <w:proofErr w:type="gramEnd"/>
      <w:r w:rsidR="00785F18">
        <w:t xml:space="preserve"> and you can use it to treat everyone equally be it your employees or clients.</w:t>
      </w:r>
    </w:p>
    <w:p w14:paraId="6D2DD2C1" w14:textId="77777777" w:rsidR="002323CA" w:rsidRPr="007A2055" w:rsidRDefault="002323CA" w:rsidP="009353E2"/>
    <w:p w14:paraId="277ABDD8" w14:textId="2AD1D0C0" w:rsidR="002570BA" w:rsidRDefault="002570BA" w:rsidP="009353E2">
      <w:pPr>
        <w:rPr>
          <w:b/>
          <w:bCs/>
        </w:rPr>
      </w:pPr>
    </w:p>
    <w:p w14:paraId="4E4221F4" w14:textId="5A1D5D10" w:rsidR="002570BA" w:rsidRDefault="002570BA" w:rsidP="009353E2">
      <w:pPr>
        <w:rPr>
          <w:b/>
          <w:bCs/>
        </w:rPr>
      </w:pPr>
    </w:p>
    <w:p w14:paraId="33881D55" w14:textId="07DA1CA6" w:rsidR="002570BA" w:rsidRDefault="002570BA" w:rsidP="009353E2">
      <w:pPr>
        <w:rPr>
          <w:b/>
          <w:bCs/>
        </w:rPr>
      </w:pPr>
    </w:p>
    <w:p w14:paraId="06E831D6" w14:textId="77777777" w:rsidR="009353E2" w:rsidRPr="009353E2" w:rsidRDefault="009353E2" w:rsidP="009353E2"/>
    <w:p w14:paraId="1C423934" w14:textId="7FC0343A" w:rsidR="004D5A99" w:rsidRPr="00AD220B" w:rsidRDefault="0017414E" w:rsidP="00AD220B">
      <w:pPr>
        <w:pStyle w:val="Heading1"/>
        <w:numPr>
          <w:ilvl w:val="0"/>
          <w:numId w:val="5"/>
        </w:numPr>
        <w:pBdr>
          <w:top w:val="threeDEngrave" w:sz="24" w:space="1" w:color="1C75BC" w:themeColor="accent3"/>
          <w:left w:val="threeDEngrave" w:sz="24" w:space="4" w:color="1C75BC" w:themeColor="accent3"/>
          <w:bottom w:val="threeDEmboss" w:sz="24" w:space="1" w:color="1C75BC" w:themeColor="accent3"/>
          <w:right w:val="threeDEmboss" w:sz="24" w:space="4" w:color="1C75BC" w:themeColor="accent3"/>
        </w:pBdr>
        <w:rPr>
          <w:rFonts w:ascii="Arial" w:hAnsi="Arial"/>
          <w:color w:val="1C75BC" w:themeColor="accent3"/>
          <w:sz w:val="48"/>
          <w:szCs w:val="48"/>
        </w:rPr>
      </w:pPr>
      <w:r w:rsidRPr="00AD220B">
        <w:rPr>
          <w:rFonts w:ascii="Arial" w:hAnsi="Arial"/>
          <w:color w:val="1C75BC" w:themeColor="accent3"/>
          <w:sz w:val="48"/>
          <w:szCs w:val="48"/>
        </w:rPr>
        <w:lastRenderedPageBreak/>
        <w:t>Reference List</w:t>
      </w:r>
    </w:p>
    <w:p w14:paraId="1B0DC921" w14:textId="77777777" w:rsidR="006F2D3D" w:rsidRDefault="006F2D3D" w:rsidP="00F86DFA"/>
    <w:p w14:paraId="167FE077" w14:textId="43D69B3A" w:rsidR="0017414E" w:rsidRDefault="00F86DFA" w:rsidP="00F86DFA">
      <w:r>
        <w:t>Pearce, C. (2007) ‘Ten steps to staff motivation’, Nursing management (Harrow, London, England), 13(9), pp. 21–21.</w:t>
      </w:r>
    </w:p>
    <w:p w14:paraId="0DDAF897" w14:textId="77777777" w:rsidR="00232BA2" w:rsidRDefault="00232BA2" w:rsidP="00F86DFA"/>
    <w:p w14:paraId="38086199" w14:textId="391A14AB" w:rsidR="00F86DFA" w:rsidRDefault="00491D02" w:rsidP="00491D02">
      <w:r>
        <w:t>Kevin</w:t>
      </w:r>
      <w:r w:rsidR="004D5A99">
        <w:t xml:space="preserve">, M. </w:t>
      </w:r>
      <w:r>
        <w:t>(2021) ‘Eight ways bad managers kill conversations – and motivation’</w:t>
      </w:r>
      <w:r w:rsidR="004E33DF">
        <w:t xml:space="preserve"> </w:t>
      </w:r>
      <w:r w:rsidR="004E33DF" w:rsidRPr="004E33DF">
        <w:t>Available at:</w:t>
      </w:r>
      <w:r w:rsidR="004E33DF">
        <w:t xml:space="preserve">  </w:t>
      </w:r>
      <w:r w:rsidR="004E33DF" w:rsidRPr="004E33DF">
        <w:t xml:space="preserve">https://www.managers.org.uk/knowledge-and-insights/article/eight-ways-bad-managers-kill-conversations-and-motivation/ (Accessed: </w:t>
      </w:r>
      <w:r w:rsidR="004E33DF">
        <w:t>9 July 2022</w:t>
      </w:r>
      <w:r w:rsidR="004E33DF" w:rsidRPr="004E33DF">
        <w:t>)</w:t>
      </w:r>
    </w:p>
    <w:p w14:paraId="3897BE43" w14:textId="77777777" w:rsidR="00232BA2" w:rsidRDefault="00232BA2" w:rsidP="00491D02"/>
    <w:p w14:paraId="5437B08C" w14:textId="427F2F62" w:rsidR="004E33DF" w:rsidRDefault="007B4DCE" w:rsidP="00491D02">
      <w:bookmarkStart w:id="11" w:name="_Hlk108273813"/>
      <w:proofErr w:type="spellStart"/>
      <w:r w:rsidRPr="007B4DCE">
        <w:t>Filimonau</w:t>
      </w:r>
      <w:proofErr w:type="spellEnd"/>
      <w:r w:rsidR="004D5A99">
        <w:t>,</w:t>
      </w:r>
      <w:r w:rsidRPr="007B4DCE">
        <w:t xml:space="preserve"> V. and </w:t>
      </w:r>
      <w:proofErr w:type="spellStart"/>
      <w:r w:rsidRPr="007B4DCE">
        <w:t>Corradini</w:t>
      </w:r>
      <w:proofErr w:type="spellEnd"/>
      <w:r w:rsidR="004D5A99">
        <w:t>,</w:t>
      </w:r>
      <w:r w:rsidRPr="007B4DCE">
        <w:t xml:space="preserve"> S. (2020) </w:t>
      </w:r>
      <w:bookmarkEnd w:id="11"/>
      <w:r w:rsidRPr="007B4DCE">
        <w:t xml:space="preserve">‘Zero Hours Contracts and Their Perceived Impact </w:t>
      </w:r>
      <w:proofErr w:type="gramStart"/>
      <w:r w:rsidRPr="007B4DCE">
        <w:t>On</w:t>
      </w:r>
      <w:proofErr w:type="gramEnd"/>
      <w:r w:rsidRPr="007B4DCE">
        <w:t xml:space="preserve"> Job Motivation of Event Catering Staff’,</w:t>
      </w:r>
      <w:r w:rsidR="00EA296C">
        <w:t xml:space="preserve"> </w:t>
      </w:r>
      <w:r w:rsidRPr="00EA296C">
        <w:rPr>
          <w:i/>
          <w:iCs/>
        </w:rPr>
        <w:t>Event management</w:t>
      </w:r>
      <w:r w:rsidRPr="007B4DCE">
        <w:t xml:space="preserve">, 24(6), pp. 735–752. </w:t>
      </w:r>
      <w:r w:rsidR="00EA296C">
        <w:t>DOI</w:t>
      </w:r>
      <w:r w:rsidRPr="007B4DCE">
        <w:t>:10.3727/152599519X15506259855869.</w:t>
      </w:r>
    </w:p>
    <w:p w14:paraId="2449AA61" w14:textId="77777777" w:rsidR="00232BA2" w:rsidRDefault="00232BA2" w:rsidP="00491D02"/>
    <w:p w14:paraId="2A369CB1" w14:textId="715AE765" w:rsidR="00232BA2" w:rsidRDefault="00232BA2" w:rsidP="00491D02">
      <w:proofErr w:type="spellStart"/>
      <w:r w:rsidRPr="00232BA2">
        <w:t>Kmietowicz</w:t>
      </w:r>
      <w:proofErr w:type="spellEnd"/>
      <w:r w:rsidRPr="00232BA2">
        <w:t xml:space="preserve">, Z. (2009) ‘NHS could learn from John Lewis about motivating staff, says Nuffield Trust’, BMJ, 339(jul02 3), pp. b2703–b2703. </w:t>
      </w:r>
      <w:r>
        <w:t>DOI</w:t>
      </w:r>
      <w:r w:rsidRPr="00232BA2">
        <w:t>:10.1136/</w:t>
      </w:r>
      <w:proofErr w:type="gramStart"/>
      <w:r w:rsidRPr="00232BA2">
        <w:t>bmj.b</w:t>
      </w:r>
      <w:proofErr w:type="gramEnd"/>
      <w:r w:rsidRPr="00232BA2">
        <w:t>2703.</w:t>
      </w:r>
    </w:p>
    <w:p w14:paraId="476C11DE" w14:textId="17F64C17" w:rsidR="007302A0" w:rsidRDefault="007302A0" w:rsidP="00491D02"/>
    <w:p w14:paraId="5ED1CB0C" w14:textId="2E32C9EC" w:rsidR="007302A0" w:rsidRDefault="007302A0" w:rsidP="00491D02">
      <w:proofErr w:type="spellStart"/>
      <w:r w:rsidRPr="007302A0">
        <w:t>Sindhar</w:t>
      </w:r>
      <w:proofErr w:type="spellEnd"/>
      <w:r w:rsidRPr="007302A0">
        <w:t xml:space="preserve">, S. </w:t>
      </w:r>
      <w:r>
        <w:t>(</w:t>
      </w:r>
      <w:r w:rsidRPr="007302A0">
        <w:t>2017</w:t>
      </w:r>
      <w:r>
        <w:t>)</w:t>
      </w:r>
      <w:r w:rsidRPr="007302A0">
        <w:t xml:space="preserve"> </w:t>
      </w:r>
      <w:r>
        <w:t>‘</w:t>
      </w:r>
      <w:r w:rsidRPr="007302A0">
        <w:t xml:space="preserve">10 Simple Ways </w:t>
      </w:r>
      <w:proofErr w:type="gramStart"/>
      <w:r w:rsidRPr="007302A0">
        <w:t>To</w:t>
      </w:r>
      <w:proofErr w:type="gramEnd"/>
      <w:r w:rsidRPr="007302A0">
        <w:t xml:space="preserve"> Motivate Your Staff: Push the right buttons to engage your employees</w:t>
      </w:r>
      <w:r>
        <w:t>’,</w:t>
      </w:r>
      <w:r w:rsidRPr="007302A0">
        <w:t xml:space="preserve"> HR.COM, </w:t>
      </w:r>
      <w:r>
        <w:t xml:space="preserve">pp. 1-3, </w:t>
      </w:r>
      <w:r w:rsidRPr="007302A0">
        <w:t>Aurora</w:t>
      </w:r>
      <w:r w:rsidR="002F1A3D">
        <w:t xml:space="preserve">, </w:t>
      </w:r>
      <w:r w:rsidR="002F1A3D" w:rsidRPr="002F1A3D">
        <w:t>Available at:</w:t>
      </w:r>
      <w:r w:rsidR="00D5799A" w:rsidRPr="00D5799A">
        <w:t xml:space="preserve"> https://www.proquest.com/magazines/10-simple-ways-motivate-your-staff-push-right/docview/1952998122/se-2?accountid=130472</w:t>
      </w:r>
      <w:r w:rsidR="002F1A3D" w:rsidRPr="002F1A3D">
        <w:t xml:space="preserve"> (</w:t>
      </w:r>
      <w:r w:rsidR="002F1A3D">
        <w:t>9 July 2022</w:t>
      </w:r>
      <w:r w:rsidR="002F1A3D" w:rsidRPr="002F1A3D">
        <w:t>)</w:t>
      </w:r>
    </w:p>
    <w:p w14:paraId="6D79377A" w14:textId="5E522DDE" w:rsidR="00077527" w:rsidRDefault="00077527" w:rsidP="00491D02"/>
    <w:p w14:paraId="11B682E1" w14:textId="2596C324" w:rsidR="00077527" w:rsidRPr="0083558B" w:rsidRDefault="00077527" w:rsidP="00491D02">
      <w:r w:rsidRPr="00077527">
        <w:t xml:space="preserve">Row, </w:t>
      </w:r>
      <w:r w:rsidR="00376624" w:rsidRPr="00077527">
        <w:t>S., PE</w:t>
      </w:r>
      <w:r w:rsidR="00376624">
        <w:t xml:space="preserve"> </w:t>
      </w:r>
      <w:r w:rsidR="00376624" w:rsidRPr="00077527">
        <w:t>PTOE.</w:t>
      </w:r>
      <w:r w:rsidRPr="00077527">
        <w:t xml:space="preserve"> </w:t>
      </w:r>
      <w:r w:rsidR="00376624">
        <w:t>(</w:t>
      </w:r>
      <w:r w:rsidRPr="00077527">
        <w:t>2017</w:t>
      </w:r>
      <w:r w:rsidR="00376624">
        <w:t>) ‘</w:t>
      </w:r>
      <w:r w:rsidRPr="00077527">
        <w:t>Flip the Switches in the Brain: 5 Ways to Motivate Your Team, Staff, or Client</w:t>
      </w:r>
      <w:r w:rsidR="00376624">
        <w:t>’</w:t>
      </w:r>
      <w:r w:rsidRPr="00077527">
        <w:t xml:space="preserve">, </w:t>
      </w:r>
      <w:r w:rsidRPr="00376624">
        <w:rPr>
          <w:i/>
          <w:iCs/>
        </w:rPr>
        <w:t>Institute of Transportation Engineers</w:t>
      </w:r>
      <w:r w:rsidRPr="00077527">
        <w:t xml:space="preserve"> </w:t>
      </w:r>
      <w:r w:rsidRPr="00376624">
        <w:rPr>
          <w:i/>
          <w:iCs/>
        </w:rPr>
        <w:t>Journal</w:t>
      </w:r>
      <w:r w:rsidRPr="00077527">
        <w:t>, vol. 87, pp. 34-37.</w:t>
      </w:r>
    </w:p>
    <w:sectPr w:rsidR="00077527" w:rsidRPr="0083558B" w:rsidSect="005A5197">
      <w:footerReference w:type="even" r:id="rId12"/>
      <w:footerReference w:type="default" r:id="rId13"/>
      <w:pgSz w:w="12240" w:h="15840" w:code="1"/>
      <w:pgMar w:top="720" w:right="720" w:bottom="720" w:left="720" w:header="709" w:footer="709" w:gutter="0"/>
      <w:pgBorders w:display="notFirstPage" w:offsetFrom="page">
        <w:top w:val="threeDEngrave" w:sz="48" w:space="24" w:color="1C75BC" w:themeColor="accent3"/>
        <w:left w:val="threeDEngrave" w:sz="48" w:space="24" w:color="1C75BC" w:themeColor="accent3"/>
        <w:bottom w:val="threeDEmboss" w:sz="48" w:space="24" w:color="1C75BC" w:themeColor="accent3"/>
        <w:right w:val="threeDEmboss" w:sz="48" w:space="24" w:color="1C75BC" w:themeColor="accent3"/>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1F81BC" w14:textId="77777777" w:rsidR="00BC16B4" w:rsidRDefault="00BC16B4" w:rsidP="00E74B29">
      <w:r>
        <w:separator/>
      </w:r>
    </w:p>
  </w:endnote>
  <w:endnote w:type="continuationSeparator" w:id="0">
    <w:p w14:paraId="21219B0C" w14:textId="77777777" w:rsidR="00BC16B4" w:rsidRDefault="00BC16B4"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936648"/>
      <w:docPartObj>
        <w:docPartGallery w:val="Page Numbers (Bottom of Page)"/>
        <w:docPartUnique/>
      </w:docPartObj>
    </w:sdtPr>
    <w:sdtContent>
      <w:p w14:paraId="7CE90778" w14:textId="012DA0F9" w:rsidR="00E74B29" w:rsidRDefault="00E74B29"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2E6A0C">
          <w:rPr>
            <w:rStyle w:val="PageNumber"/>
            <w:noProof/>
          </w:rPr>
          <w:t>2</w:t>
        </w:r>
        <w:r>
          <w:rPr>
            <w:rStyle w:val="PageNumber"/>
          </w:rPr>
          <w:fldChar w:fldCharType="end"/>
        </w:r>
      </w:p>
    </w:sdtContent>
  </w:sdt>
  <w:p w14:paraId="12D090EA" w14:textId="77777777" w:rsidR="00E74B29" w:rsidRDefault="00E74B29"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6E9607" w14:textId="10ECBA61" w:rsidR="00E74B29" w:rsidRDefault="00E74B29" w:rsidP="006709F1">
    <w:pPr>
      <w:pStyle w:val="Footer"/>
      <w:rPr>
        <w:rStyle w:val="PageNumber"/>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620" w:firstRow="1" w:lastRow="0" w:firstColumn="0" w:lastColumn="0" w:noHBand="1" w:noVBand="1"/>
    </w:tblPr>
    <w:tblGrid>
      <w:gridCol w:w="1079"/>
      <w:gridCol w:w="5395"/>
      <w:gridCol w:w="3237"/>
      <w:gridCol w:w="1079"/>
    </w:tblGrid>
    <w:tr w:rsidR="00E74B29" w14:paraId="5C11E111" w14:textId="77777777" w:rsidTr="006709F1">
      <w:tc>
        <w:tcPr>
          <w:tcW w:w="1079" w:type="dxa"/>
        </w:tcPr>
        <w:p w14:paraId="617E5CBD" w14:textId="77777777" w:rsidR="00E74B29" w:rsidRPr="00E74B29" w:rsidRDefault="00E74B29" w:rsidP="006709F1">
          <w:pPr>
            <w:pStyle w:val="Footer"/>
          </w:pPr>
        </w:p>
      </w:tc>
      <w:tc>
        <w:tcPr>
          <w:tcW w:w="5395" w:type="dxa"/>
        </w:tcPr>
        <w:p w14:paraId="47B8A277" w14:textId="3CBE67DE" w:rsidR="00E74B29" w:rsidRPr="009F2BA4" w:rsidRDefault="00F71865" w:rsidP="00F71865">
          <w:pPr>
            <w:pStyle w:val="Footer"/>
            <w:rPr>
              <w:rFonts w:ascii="Arial" w:hAnsi="Arial"/>
              <w:szCs w:val="32"/>
            </w:rPr>
          </w:pPr>
          <w:r w:rsidRPr="00F71865">
            <w:rPr>
              <w:rFonts w:ascii="Arial" w:hAnsi="Arial"/>
              <w:szCs w:val="32"/>
            </w:rPr>
            <w:t>What is the most effective way to motivate staff?</w:t>
          </w:r>
        </w:p>
      </w:tc>
      <w:tc>
        <w:tcPr>
          <w:tcW w:w="3237" w:type="dxa"/>
        </w:tcPr>
        <w:sdt>
          <w:sdtPr>
            <w:rPr>
              <w:rStyle w:val="PageNumber"/>
            </w:rPr>
            <w:id w:val="-1206949233"/>
            <w:docPartObj>
              <w:docPartGallery w:val="Page Numbers (Bottom of Page)"/>
              <w:docPartUnique/>
            </w:docPartObj>
          </w:sdtPr>
          <w:sdtContent>
            <w:p w14:paraId="113D86FA" w14:textId="77777777" w:rsidR="00E74B29" w:rsidRPr="00E74B29" w:rsidRDefault="00E74B29" w:rsidP="006709F1">
              <w:pPr>
                <w:pStyle w:val="Footer"/>
                <w:jc w:val="right"/>
              </w:pPr>
              <w:r w:rsidRPr="009F2BA4">
                <w:rPr>
                  <w:rFonts w:ascii="Arial" w:hAnsi="Arial"/>
                  <w:szCs w:val="32"/>
                </w:rPr>
                <w:t xml:space="preserve">PAGE </w:t>
              </w:r>
              <w:r w:rsidRPr="009F2BA4">
                <w:rPr>
                  <w:rFonts w:ascii="Arial" w:hAnsi="Arial"/>
                  <w:szCs w:val="32"/>
                </w:rPr>
                <w:fldChar w:fldCharType="begin"/>
              </w:r>
              <w:r w:rsidRPr="009F2BA4">
                <w:rPr>
                  <w:rFonts w:ascii="Arial" w:hAnsi="Arial"/>
                  <w:szCs w:val="32"/>
                </w:rPr>
                <w:instrText xml:space="preserve"> PAGE </w:instrText>
              </w:r>
              <w:r w:rsidRPr="009F2BA4">
                <w:rPr>
                  <w:rFonts w:ascii="Arial" w:hAnsi="Arial"/>
                  <w:szCs w:val="32"/>
                </w:rPr>
                <w:fldChar w:fldCharType="separate"/>
              </w:r>
              <w:r w:rsidR="00837914" w:rsidRPr="009F2BA4">
                <w:rPr>
                  <w:rFonts w:ascii="Arial" w:hAnsi="Arial"/>
                  <w:noProof/>
                  <w:szCs w:val="32"/>
                </w:rPr>
                <w:t>4</w:t>
              </w:r>
              <w:r w:rsidRPr="009F2BA4">
                <w:rPr>
                  <w:rFonts w:ascii="Arial" w:hAnsi="Arial"/>
                  <w:szCs w:val="32"/>
                </w:rPr>
                <w:fldChar w:fldCharType="end"/>
              </w:r>
            </w:p>
          </w:sdtContent>
        </w:sdt>
      </w:tc>
      <w:tc>
        <w:tcPr>
          <w:tcW w:w="1079" w:type="dxa"/>
        </w:tcPr>
        <w:p w14:paraId="006FCCD6" w14:textId="77777777" w:rsidR="00E74B29" w:rsidRPr="00E74B29" w:rsidRDefault="00E74B29" w:rsidP="006709F1">
          <w:pPr>
            <w:pStyle w:val="Footer"/>
          </w:pPr>
        </w:p>
      </w:tc>
    </w:tr>
  </w:tbl>
  <w:p w14:paraId="34F43347" w14:textId="77777777" w:rsidR="00E74B29" w:rsidRDefault="00E74B29" w:rsidP="0067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35D2CC" w14:textId="77777777" w:rsidR="00BC16B4" w:rsidRDefault="00BC16B4" w:rsidP="00E74B29">
      <w:r>
        <w:separator/>
      </w:r>
    </w:p>
  </w:footnote>
  <w:footnote w:type="continuationSeparator" w:id="0">
    <w:p w14:paraId="5347A6E8" w14:textId="77777777" w:rsidR="00BC16B4" w:rsidRDefault="00BC16B4"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D6404"/>
    <w:multiLevelType w:val="hybridMultilevel"/>
    <w:tmpl w:val="78E0B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2D623A"/>
    <w:multiLevelType w:val="hybridMultilevel"/>
    <w:tmpl w:val="62EA1580"/>
    <w:lvl w:ilvl="0" w:tplc="46A6B458">
      <w:start w:val="1"/>
      <w:numFmt w:val="decimal"/>
      <w:lvlText w:val="%1."/>
      <w:lvlJc w:val="left"/>
      <w:pPr>
        <w:ind w:left="720" w:hanging="720"/>
      </w:pPr>
      <w:rPr>
        <w:rFonts w:ascii="Arial" w:hAnsi="Arial" w:cs="Arial" w:hint="default"/>
        <w:sz w:val="48"/>
        <w:szCs w:val="4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 w15:restartNumberingAfterBreak="0">
    <w:nsid w:val="22C22E70"/>
    <w:multiLevelType w:val="hybridMultilevel"/>
    <w:tmpl w:val="7E76F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DB5663"/>
    <w:multiLevelType w:val="hybridMultilevel"/>
    <w:tmpl w:val="A81A6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1006BE"/>
    <w:multiLevelType w:val="hybridMultilevel"/>
    <w:tmpl w:val="B2E46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DF035A"/>
    <w:multiLevelType w:val="hybridMultilevel"/>
    <w:tmpl w:val="E5905464"/>
    <w:lvl w:ilvl="0" w:tplc="3522A0F2">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2EA5DBB"/>
    <w:multiLevelType w:val="hybridMultilevel"/>
    <w:tmpl w:val="1FA8C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122EC2"/>
    <w:multiLevelType w:val="hybridMultilevel"/>
    <w:tmpl w:val="E75C3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D55AED"/>
    <w:multiLevelType w:val="hybridMultilevel"/>
    <w:tmpl w:val="F808E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E67332"/>
    <w:multiLevelType w:val="hybridMultilevel"/>
    <w:tmpl w:val="443C0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C30426"/>
    <w:multiLevelType w:val="hybridMultilevel"/>
    <w:tmpl w:val="E5C68B3E"/>
    <w:lvl w:ilvl="0" w:tplc="216E02F6">
      <w:start w:val="1"/>
      <w:numFmt w:val="decimal"/>
      <w:lvlText w:val="%1."/>
      <w:lvlJc w:val="center"/>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5D8D2C85"/>
    <w:multiLevelType w:val="hybridMultilevel"/>
    <w:tmpl w:val="4A7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3F1D14"/>
    <w:multiLevelType w:val="hybridMultilevel"/>
    <w:tmpl w:val="6C2C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3A2685"/>
    <w:multiLevelType w:val="hybridMultilevel"/>
    <w:tmpl w:val="C64E5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44A0C09"/>
    <w:multiLevelType w:val="hybridMultilevel"/>
    <w:tmpl w:val="9D4E6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3C4FCA"/>
    <w:multiLevelType w:val="hybridMultilevel"/>
    <w:tmpl w:val="617AE5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8161586">
    <w:abstractNumId w:val="2"/>
  </w:num>
  <w:num w:numId="2" w16cid:durableId="907769175">
    <w:abstractNumId w:val="13"/>
  </w:num>
  <w:num w:numId="3" w16cid:durableId="1742560074">
    <w:abstractNumId w:val="12"/>
  </w:num>
  <w:num w:numId="4" w16cid:durableId="1865513545">
    <w:abstractNumId w:val="11"/>
  </w:num>
  <w:num w:numId="5" w16cid:durableId="1283806578">
    <w:abstractNumId w:val="1"/>
  </w:num>
  <w:num w:numId="6" w16cid:durableId="1145202278">
    <w:abstractNumId w:val="6"/>
  </w:num>
  <w:num w:numId="7" w16cid:durableId="1496217501">
    <w:abstractNumId w:val="5"/>
  </w:num>
  <w:num w:numId="8" w16cid:durableId="1406605592">
    <w:abstractNumId w:val="8"/>
  </w:num>
  <w:num w:numId="9" w16cid:durableId="1031493289">
    <w:abstractNumId w:val="14"/>
  </w:num>
  <w:num w:numId="10" w16cid:durableId="943608495">
    <w:abstractNumId w:val="7"/>
  </w:num>
  <w:num w:numId="11" w16cid:durableId="2057965028">
    <w:abstractNumId w:val="4"/>
  </w:num>
  <w:num w:numId="12" w16cid:durableId="370763074">
    <w:abstractNumId w:val="10"/>
  </w:num>
  <w:num w:numId="13" w16cid:durableId="1349790942">
    <w:abstractNumId w:val="15"/>
  </w:num>
  <w:num w:numId="14" w16cid:durableId="1962494359">
    <w:abstractNumId w:val="16"/>
  </w:num>
  <w:num w:numId="15" w16cid:durableId="662125420">
    <w:abstractNumId w:val="9"/>
  </w:num>
  <w:num w:numId="16" w16cid:durableId="774666898">
    <w:abstractNumId w:val="0"/>
  </w:num>
  <w:num w:numId="17" w16cid:durableId="4366806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522E"/>
    <w:rsid w:val="00012C09"/>
    <w:rsid w:val="00014AC8"/>
    <w:rsid w:val="00023ECA"/>
    <w:rsid w:val="000274DD"/>
    <w:rsid w:val="00032A10"/>
    <w:rsid w:val="00033927"/>
    <w:rsid w:val="00052E2D"/>
    <w:rsid w:val="0007241A"/>
    <w:rsid w:val="00077527"/>
    <w:rsid w:val="00086FA5"/>
    <w:rsid w:val="000A4870"/>
    <w:rsid w:val="000B6A62"/>
    <w:rsid w:val="000C565B"/>
    <w:rsid w:val="000E12A7"/>
    <w:rsid w:val="000E17A9"/>
    <w:rsid w:val="000E3FB3"/>
    <w:rsid w:val="000E4074"/>
    <w:rsid w:val="000E4641"/>
    <w:rsid w:val="000F388C"/>
    <w:rsid w:val="00121658"/>
    <w:rsid w:val="00151F66"/>
    <w:rsid w:val="0015636D"/>
    <w:rsid w:val="00164D01"/>
    <w:rsid w:val="0017414E"/>
    <w:rsid w:val="00174959"/>
    <w:rsid w:val="00174DAE"/>
    <w:rsid w:val="00177F8D"/>
    <w:rsid w:val="00185F4A"/>
    <w:rsid w:val="001A3B85"/>
    <w:rsid w:val="001C6ACD"/>
    <w:rsid w:val="001D1154"/>
    <w:rsid w:val="001E18C3"/>
    <w:rsid w:val="002323CA"/>
    <w:rsid w:val="00232BA2"/>
    <w:rsid w:val="00244B15"/>
    <w:rsid w:val="0024513E"/>
    <w:rsid w:val="00245BFE"/>
    <w:rsid w:val="00254787"/>
    <w:rsid w:val="002570BA"/>
    <w:rsid w:val="00262594"/>
    <w:rsid w:val="00263DBE"/>
    <w:rsid w:val="00275590"/>
    <w:rsid w:val="00287B3E"/>
    <w:rsid w:val="002A4E2A"/>
    <w:rsid w:val="002C61C4"/>
    <w:rsid w:val="002D2200"/>
    <w:rsid w:val="002E0734"/>
    <w:rsid w:val="002E3F6A"/>
    <w:rsid w:val="002E6A0C"/>
    <w:rsid w:val="002F1558"/>
    <w:rsid w:val="002F1A3D"/>
    <w:rsid w:val="00314EAC"/>
    <w:rsid w:val="0033522E"/>
    <w:rsid w:val="00336BD7"/>
    <w:rsid w:val="00353DE4"/>
    <w:rsid w:val="00370A30"/>
    <w:rsid w:val="00376624"/>
    <w:rsid w:val="003864A4"/>
    <w:rsid w:val="003B4650"/>
    <w:rsid w:val="003B4DAE"/>
    <w:rsid w:val="003C2DB0"/>
    <w:rsid w:val="003C428E"/>
    <w:rsid w:val="003E6CF5"/>
    <w:rsid w:val="003F1984"/>
    <w:rsid w:val="003F201F"/>
    <w:rsid w:val="0040564B"/>
    <w:rsid w:val="004605F4"/>
    <w:rsid w:val="00467518"/>
    <w:rsid w:val="00470021"/>
    <w:rsid w:val="00471014"/>
    <w:rsid w:val="0048120C"/>
    <w:rsid w:val="004909D9"/>
    <w:rsid w:val="00491D02"/>
    <w:rsid w:val="004A0CA7"/>
    <w:rsid w:val="004A148A"/>
    <w:rsid w:val="004B49E6"/>
    <w:rsid w:val="004B5EDB"/>
    <w:rsid w:val="004C026C"/>
    <w:rsid w:val="004C3DA5"/>
    <w:rsid w:val="004D094A"/>
    <w:rsid w:val="004D4562"/>
    <w:rsid w:val="004D5A99"/>
    <w:rsid w:val="004E33DF"/>
    <w:rsid w:val="004E459C"/>
    <w:rsid w:val="0050191E"/>
    <w:rsid w:val="00502142"/>
    <w:rsid w:val="00503C74"/>
    <w:rsid w:val="00506B38"/>
    <w:rsid w:val="0050780C"/>
    <w:rsid w:val="00521481"/>
    <w:rsid w:val="0052701B"/>
    <w:rsid w:val="005476B9"/>
    <w:rsid w:val="00547A43"/>
    <w:rsid w:val="00553096"/>
    <w:rsid w:val="00555C6B"/>
    <w:rsid w:val="00562302"/>
    <w:rsid w:val="005654BA"/>
    <w:rsid w:val="00581F0B"/>
    <w:rsid w:val="005A5197"/>
    <w:rsid w:val="005B6645"/>
    <w:rsid w:val="005C7619"/>
    <w:rsid w:val="005D1001"/>
    <w:rsid w:val="005E1B6B"/>
    <w:rsid w:val="005F6BE9"/>
    <w:rsid w:val="00614F41"/>
    <w:rsid w:val="00661D95"/>
    <w:rsid w:val="00665110"/>
    <w:rsid w:val="006709F1"/>
    <w:rsid w:val="00683BF0"/>
    <w:rsid w:val="006A037C"/>
    <w:rsid w:val="006A2F4C"/>
    <w:rsid w:val="006C548A"/>
    <w:rsid w:val="006C60E6"/>
    <w:rsid w:val="006E4C82"/>
    <w:rsid w:val="006F2D3D"/>
    <w:rsid w:val="006F2E86"/>
    <w:rsid w:val="007302A0"/>
    <w:rsid w:val="00731E87"/>
    <w:rsid w:val="00755229"/>
    <w:rsid w:val="00781B21"/>
    <w:rsid w:val="00785F18"/>
    <w:rsid w:val="0079095C"/>
    <w:rsid w:val="007A2055"/>
    <w:rsid w:val="007A6A63"/>
    <w:rsid w:val="007A7B7B"/>
    <w:rsid w:val="007B4DCE"/>
    <w:rsid w:val="007C1E81"/>
    <w:rsid w:val="007C37D8"/>
    <w:rsid w:val="007D1E17"/>
    <w:rsid w:val="007D3B0E"/>
    <w:rsid w:val="007F329D"/>
    <w:rsid w:val="00803A28"/>
    <w:rsid w:val="00810C61"/>
    <w:rsid w:val="0083558B"/>
    <w:rsid w:val="00837914"/>
    <w:rsid w:val="00844C59"/>
    <w:rsid w:val="00860FA6"/>
    <w:rsid w:val="00874FE7"/>
    <w:rsid w:val="00894246"/>
    <w:rsid w:val="008B1991"/>
    <w:rsid w:val="008B4168"/>
    <w:rsid w:val="008B7206"/>
    <w:rsid w:val="008C0803"/>
    <w:rsid w:val="008D34B8"/>
    <w:rsid w:val="008E0428"/>
    <w:rsid w:val="008F11AB"/>
    <w:rsid w:val="008F678D"/>
    <w:rsid w:val="00901860"/>
    <w:rsid w:val="00910270"/>
    <w:rsid w:val="009132B4"/>
    <w:rsid w:val="00934038"/>
    <w:rsid w:val="009353E2"/>
    <w:rsid w:val="00950771"/>
    <w:rsid w:val="00951113"/>
    <w:rsid w:val="00952F7D"/>
    <w:rsid w:val="009541B6"/>
    <w:rsid w:val="00954411"/>
    <w:rsid w:val="0095496A"/>
    <w:rsid w:val="00975072"/>
    <w:rsid w:val="009A06F5"/>
    <w:rsid w:val="009A38BA"/>
    <w:rsid w:val="009D47D8"/>
    <w:rsid w:val="009E37F0"/>
    <w:rsid w:val="009E4349"/>
    <w:rsid w:val="009F2BA4"/>
    <w:rsid w:val="00A07783"/>
    <w:rsid w:val="00A10822"/>
    <w:rsid w:val="00A114ED"/>
    <w:rsid w:val="00A60FF3"/>
    <w:rsid w:val="00A65916"/>
    <w:rsid w:val="00A814BE"/>
    <w:rsid w:val="00AD220B"/>
    <w:rsid w:val="00AD5F87"/>
    <w:rsid w:val="00AE3824"/>
    <w:rsid w:val="00B00834"/>
    <w:rsid w:val="00B04BF7"/>
    <w:rsid w:val="00B10793"/>
    <w:rsid w:val="00B13079"/>
    <w:rsid w:val="00B13228"/>
    <w:rsid w:val="00B2191A"/>
    <w:rsid w:val="00B3316B"/>
    <w:rsid w:val="00B43E11"/>
    <w:rsid w:val="00B666FC"/>
    <w:rsid w:val="00B70F8F"/>
    <w:rsid w:val="00B7683B"/>
    <w:rsid w:val="00B835EA"/>
    <w:rsid w:val="00B859CF"/>
    <w:rsid w:val="00BA0536"/>
    <w:rsid w:val="00BB0AE4"/>
    <w:rsid w:val="00BC16B4"/>
    <w:rsid w:val="00BC3FC5"/>
    <w:rsid w:val="00BC6496"/>
    <w:rsid w:val="00BE22DC"/>
    <w:rsid w:val="00BE653D"/>
    <w:rsid w:val="00C2739D"/>
    <w:rsid w:val="00C66302"/>
    <w:rsid w:val="00C73D38"/>
    <w:rsid w:val="00C755AB"/>
    <w:rsid w:val="00CA7311"/>
    <w:rsid w:val="00CB3E7A"/>
    <w:rsid w:val="00CC12D8"/>
    <w:rsid w:val="00D00C44"/>
    <w:rsid w:val="00D05E3A"/>
    <w:rsid w:val="00D1298B"/>
    <w:rsid w:val="00D23B17"/>
    <w:rsid w:val="00D27E92"/>
    <w:rsid w:val="00D331FA"/>
    <w:rsid w:val="00D43125"/>
    <w:rsid w:val="00D43F7D"/>
    <w:rsid w:val="00D50FAD"/>
    <w:rsid w:val="00D51199"/>
    <w:rsid w:val="00D5490F"/>
    <w:rsid w:val="00D5799A"/>
    <w:rsid w:val="00D61955"/>
    <w:rsid w:val="00D66A3A"/>
    <w:rsid w:val="00D72531"/>
    <w:rsid w:val="00D80A72"/>
    <w:rsid w:val="00D859F8"/>
    <w:rsid w:val="00D94AC2"/>
    <w:rsid w:val="00D97E78"/>
    <w:rsid w:val="00DB5DDB"/>
    <w:rsid w:val="00DC2868"/>
    <w:rsid w:val="00DF198B"/>
    <w:rsid w:val="00E0570F"/>
    <w:rsid w:val="00E37D90"/>
    <w:rsid w:val="00E413E3"/>
    <w:rsid w:val="00E6389A"/>
    <w:rsid w:val="00E63937"/>
    <w:rsid w:val="00E74B29"/>
    <w:rsid w:val="00EA296C"/>
    <w:rsid w:val="00EB13BE"/>
    <w:rsid w:val="00EB42B2"/>
    <w:rsid w:val="00EB5FEE"/>
    <w:rsid w:val="00EC4015"/>
    <w:rsid w:val="00EC4763"/>
    <w:rsid w:val="00EF2D09"/>
    <w:rsid w:val="00EF308D"/>
    <w:rsid w:val="00F02081"/>
    <w:rsid w:val="00F03996"/>
    <w:rsid w:val="00F344E5"/>
    <w:rsid w:val="00F50791"/>
    <w:rsid w:val="00F701B1"/>
    <w:rsid w:val="00F71865"/>
    <w:rsid w:val="00F72B98"/>
    <w:rsid w:val="00F86DFA"/>
    <w:rsid w:val="00F91299"/>
    <w:rsid w:val="00F97674"/>
    <w:rsid w:val="00FA5AF3"/>
    <w:rsid w:val="00FB01C5"/>
    <w:rsid w:val="00FB0DAC"/>
    <w:rsid w:val="00FB2F1A"/>
    <w:rsid w:val="00FC73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F2DFF0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pacing w:val="30"/>
        <w:sz w:val="32"/>
        <w:szCs w:val="48"/>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rsid w:val="00E74B29"/>
    <w:rPr>
      <w:rFonts w:ascii="Georgia" w:hAnsi="Georgia"/>
    </w:rPr>
  </w:style>
  <w:style w:type="character" w:customStyle="1" w:styleId="HeaderChar">
    <w:name w:val="Header Char"/>
    <w:basedOn w:val="DefaultParagraphFont"/>
    <w:link w:val="Header"/>
    <w:uiPriority w:val="99"/>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paragraph" w:styleId="TOCHeading">
    <w:name w:val="TOC Heading"/>
    <w:basedOn w:val="Heading1"/>
    <w:next w:val="Normal"/>
    <w:uiPriority w:val="39"/>
    <w:unhideWhenUsed/>
    <w:qFormat/>
    <w:rsid w:val="003C2DB0"/>
    <w:pPr>
      <w:keepNext/>
      <w:keepLines/>
      <w:spacing w:before="240" w:line="259" w:lineRule="auto"/>
      <w:jc w:val="left"/>
      <w:outlineLvl w:val="9"/>
    </w:pPr>
    <w:rPr>
      <w:rFonts w:eastAsiaTheme="majorEastAsia" w:cstheme="majorBidi"/>
      <w:b w:val="0"/>
      <w:color w:val="35484C" w:themeColor="accent1" w:themeShade="BF"/>
      <w:sz w:val="32"/>
      <w:szCs w:val="32"/>
    </w:rPr>
  </w:style>
  <w:style w:type="paragraph" w:styleId="TOC1">
    <w:name w:val="toc 1"/>
    <w:basedOn w:val="Normal"/>
    <w:next w:val="Normal"/>
    <w:autoRedefine/>
    <w:uiPriority w:val="39"/>
    <w:rsid w:val="003C2DB0"/>
    <w:pPr>
      <w:spacing w:after="100"/>
    </w:pPr>
  </w:style>
  <w:style w:type="paragraph" w:styleId="TOC2">
    <w:name w:val="toc 2"/>
    <w:basedOn w:val="Normal"/>
    <w:next w:val="Normal"/>
    <w:autoRedefine/>
    <w:uiPriority w:val="39"/>
    <w:rsid w:val="003C2DB0"/>
    <w:pPr>
      <w:spacing w:after="100"/>
      <w:ind w:left="240"/>
    </w:pPr>
  </w:style>
  <w:style w:type="paragraph" w:styleId="TOC3">
    <w:name w:val="toc 3"/>
    <w:basedOn w:val="Normal"/>
    <w:next w:val="Normal"/>
    <w:autoRedefine/>
    <w:uiPriority w:val="39"/>
    <w:rsid w:val="003C2DB0"/>
    <w:pPr>
      <w:spacing w:after="100"/>
      <w:ind w:left="480"/>
    </w:pPr>
  </w:style>
  <w:style w:type="character" w:styleId="Hyperlink">
    <w:name w:val="Hyperlink"/>
    <w:basedOn w:val="DefaultParagraphFont"/>
    <w:uiPriority w:val="99"/>
    <w:unhideWhenUsed/>
    <w:rsid w:val="003C2DB0"/>
    <w:rPr>
      <w:color w:val="0000FF" w:themeColor="hyperlink"/>
      <w:u w:val="single"/>
    </w:rPr>
  </w:style>
  <w:style w:type="paragraph" w:styleId="ListParagraph">
    <w:name w:val="List Paragraph"/>
    <w:basedOn w:val="Normal"/>
    <w:uiPriority w:val="34"/>
    <w:qFormat/>
    <w:rsid w:val="00174D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rist\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AEEC272-6A3F-4753-9A40-6ABB5965D1EB}">
  <ds:schemaRefs>
    <ds:schemaRef ds:uri="http://schemas.openxmlformats.org/officeDocument/2006/bibliography"/>
  </ds:schemaRefs>
</ds:datastoreItem>
</file>

<file path=customXml/itemProps2.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3.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4.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Modern student report.dotx</Template>
  <TotalTime>0</TotalTime>
  <Pages>9</Pages>
  <Words>1114</Words>
  <Characters>6129</Characters>
  <Application>Microsoft Office Word</Application>
  <DocSecurity>0</DocSecurity>
  <Lines>136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2022-06-21T17:04:00Z</dcterms:created>
  <dcterms:modified xsi:type="dcterms:W3CDTF">2022-07-10T01:00:00Z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