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C8F37" w14:textId="31889556" w:rsidR="007F4CB1" w:rsidRPr="00D616FC" w:rsidRDefault="009B5057">
      <w:pPr>
        <w:rPr>
          <w:rFonts w:ascii="Arial" w:hAnsi="Arial" w:cs="Arial"/>
          <w:b/>
          <w:bCs/>
        </w:rPr>
      </w:pPr>
      <w:r w:rsidRPr="00D616FC">
        <w:rPr>
          <w:rFonts w:ascii="Arial" w:hAnsi="Arial" w:cs="Arial"/>
          <w:b/>
          <w:bCs/>
        </w:rPr>
        <w:t>STUDENT NAME: LAVINIA</w:t>
      </w:r>
      <w:r w:rsidR="00771368" w:rsidRPr="00D616FC">
        <w:rPr>
          <w:rFonts w:ascii="Arial" w:hAnsi="Arial" w:cs="Arial"/>
          <w:b/>
          <w:bCs/>
        </w:rPr>
        <w:t xml:space="preserve"> </w:t>
      </w:r>
      <w:r w:rsidRPr="00D616FC">
        <w:rPr>
          <w:rFonts w:ascii="Arial" w:hAnsi="Arial" w:cs="Arial"/>
          <w:b/>
          <w:bCs/>
        </w:rPr>
        <w:t>- VASILICA BULETE</w:t>
      </w:r>
    </w:p>
    <w:p w14:paraId="2D08FF79" w14:textId="6D9029BF" w:rsidR="009B5057" w:rsidRPr="00D616FC" w:rsidRDefault="009B5057">
      <w:pPr>
        <w:rPr>
          <w:rFonts w:ascii="Arial" w:hAnsi="Arial" w:cs="Arial"/>
          <w:b/>
          <w:bCs/>
        </w:rPr>
      </w:pPr>
      <w:r w:rsidRPr="00D616FC">
        <w:rPr>
          <w:rFonts w:ascii="Arial" w:hAnsi="Arial" w:cs="Arial"/>
          <w:b/>
          <w:bCs/>
        </w:rPr>
        <w:t>STUDENT ID: 2027951</w:t>
      </w:r>
    </w:p>
    <w:p w14:paraId="25DFB80F" w14:textId="77777777" w:rsidR="004A1F4A" w:rsidRDefault="009B5057">
      <w:pPr>
        <w:rPr>
          <w:rFonts w:ascii="Arial" w:hAnsi="Arial" w:cs="Arial"/>
          <w:b/>
          <w:bCs/>
        </w:rPr>
      </w:pPr>
      <w:r w:rsidRPr="00D616FC">
        <w:rPr>
          <w:rFonts w:ascii="Arial" w:hAnsi="Arial" w:cs="Arial"/>
          <w:b/>
          <w:bCs/>
        </w:rPr>
        <w:t>COURSE NAME: DIGITAL SKILLS AND RESEARCH METHODS</w:t>
      </w:r>
    </w:p>
    <w:p w14:paraId="4E9E680A" w14:textId="042C3303" w:rsidR="009B5057" w:rsidRPr="00D616FC" w:rsidRDefault="004A1F4A">
      <w:pPr>
        <w:rPr>
          <w:rFonts w:ascii="Arial" w:hAnsi="Arial" w:cs="Arial"/>
          <w:b/>
          <w:bCs/>
        </w:rPr>
      </w:pPr>
      <w:r>
        <w:rPr>
          <w:rFonts w:ascii="Arial" w:hAnsi="Arial" w:cs="Arial"/>
          <w:b/>
          <w:bCs/>
        </w:rPr>
        <w:t>MODULE CODE:</w:t>
      </w:r>
      <w:r w:rsidR="009B5057" w:rsidRPr="00D616FC">
        <w:rPr>
          <w:rFonts w:ascii="Arial" w:hAnsi="Arial" w:cs="Arial"/>
          <w:b/>
          <w:bCs/>
        </w:rPr>
        <w:t xml:space="preserve"> BMSW4003</w:t>
      </w:r>
    </w:p>
    <w:p w14:paraId="65A2C151" w14:textId="1E7D4459" w:rsidR="009B5057" w:rsidRPr="00D616FC" w:rsidRDefault="009B5057">
      <w:pPr>
        <w:rPr>
          <w:rFonts w:ascii="Arial" w:hAnsi="Arial" w:cs="Arial"/>
          <w:b/>
          <w:bCs/>
        </w:rPr>
      </w:pPr>
      <w:r w:rsidRPr="00D616FC">
        <w:rPr>
          <w:rFonts w:ascii="Arial" w:hAnsi="Arial" w:cs="Arial"/>
          <w:b/>
          <w:bCs/>
        </w:rPr>
        <w:t>LECTURE’S NAME: SAQIB SHAMIM</w:t>
      </w:r>
    </w:p>
    <w:p w14:paraId="4D3CB4C7" w14:textId="77777777" w:rsidR="00F02FD4" w:rsidRPr="00D616FC" w:rsidRDefault="00F02FD4">
      <w:pPr>
        <w:rPr>
          <w:rFonts w:ascii="Arial" w:hAnsi="Arial" w:cs="Arial"/>
          <w:b/>
          <w:bCs/>
        </w:rPr>
      </w:pPr>
    </w:p>
    <w:p w14:paraId="46B3CE4B" w14:textId="477421AD" w:rsidR="009B5057" w:rsidRPr="00D616FC" w:rsidRDefault="00F02FD4">
      <w:pPr>
        <w:rPr>
          <w:rFonts w:ascii="Arial" w:hAnsi="Arial" w:cs="Arial"/>
          <w:b/>
          <w:bCs/>
        </w:rPr>
      </w:pPr>
      <w:r w:rsidRPr="00D616FC">
        <w:rPr>
          <w:rFonts w:ascii="Arial" w:hAnsi="Arial" w:cs="Arial"/>
          <w:b/>
          <w:bCs/>
        </w:rPr>
        <w:t xml:space="preserve">TASK DESCRIPTION </w:t>
      </w:r>
    </w:p>
    <w:p w14:paraId="78D0B93E" w14:textId="3337C4DF" w:rsidR="009B5057" w:rsidRPr="00D616FC" w:rsidRDefault="009B5057" w:rsidP="009B5057">
      <w:pPr>
        <w:rPr>
          <w:rFonts w:ascii="Arial" w:hAnsi="Arial" w:cs="Arial"/>
          <w:b/>
          <w:bCs/>
        </w:rPr>
      </w:pPr>
      <w:r w:rsidRPr="00D616FC">
        <w:rPr>
          <w:rFonts w:ascii="Arial" w:hAnsi="Arial" w:cs="Arial"/>
          <w:b/>
          <w:bCs/>
        </w:rPr>
        <w:t>Produce a research report on the impact of Virtual Learning Environment (VLE) – Moodle on students’</w:t>
      </w:r>
      <w:r w:rsidRPr="00D616FC">
        <w:rPr>
          <w:rFonts w:ascii="Arial" w:hAnsi="Arial" w:cs="Arial"/>
          <w:b/>
          <w:bCs/>
        </w:rPr>
        <w:t xml:space="preserve"> </w:t>
      </w:r>
      <w:r w:rsidRPr="00D616FC">
        <w:rPr>
          <w:rFonts w:ascii="Arial" w:hAnsi="Arial" w:cs="Arial"/>
          <w:b/>
          <w:bCs/>
        </w:rPr>
        <w:t>learning experience at the University of Wales Trinity Saint David London Campus.</w:t>
      </w:r>
    </w:p>
    <w:p w14:paraId="790A6758" w14:textId="2AD56E2E" w:rsidR="009B5057" w:rsidRDefault="009B5057" w:rsidP="009B5057">
      <w:pPr>
        <w:rPr>
          <w:rFonts w:ascii="Arial" w:hAnsi="Arial" w:cs="Arial"/>
          <w:b/>
          <w:bCs/>
        </w:rPr>
      </w:pPr>
      <w:r w:rsidRPr="00D616FC">
        <w:rPr>
          <w:rFonts w:ascii="Arial" w:hAnsi="Arial" w:cs="Arial"/>
          <w:b/>
          <w:bCs/>
        </w:rPr>
        <w:t>Students are required to collect and analyse both primary and secondary data as part of the research. In</w:t>
      </w:r>
      <w:r w:rsidRPr="00D616FC">
        <w:rPr>
          <w:rFonts w:ascii="Arial" w:hAnsi="Arial" w:cs="Arial"/>
          <w:b/>
          <w:bCs/>
        </w:rPr>
        <w:t xml:space="preserve"> </w:t>
      </w:r>
      <w:r w:rsidRPr="00D616FC">
        <w:rPr>
          <w:rFonts w:ascii="Arial" w:hAnsi="Arial" w:cs="Arial"/>
          <w:b/>
          <w:bCs/>
        </w:rPr>
        <w:t xml:space="preserve">class (online for the time being), each student </w:t>
      </w:r>
      <w:proofErr w:type="gramStart"/>
      <w:r w:rsidRPr="00D616FC">
        <w:rPr>
          <w:rFonts w:ascii="Arial" w:hAnsi="Arial" w:cs="Arial"/>
          <w:b/>
          <w:bCs/>
        </w:rPr>
        <w:t>has to</w:t>
      </w:r>
      <w:proofErr w:type="gramEnd"/>
      <w:r w:rsidRPr="00D616FC">
        <w:rPr>
          <w:rFonts w:ascii="Arial" w:hAnsi="Arial" w:cs="Arial"/>
          <w:b/>
          <w:bCs/>
        </w:rPr>
        <w:t xml:space="preserve"> develop a questionnaire on the above topic, which</w:t>
      </w:r>
      <w:r w:rsidRPr="00D616FC">
        <w:rPr>
          <w:rFonts w:ascii="Arial" w:hAnsi="Arial" w:cs="Arial"/>
          <w:b/>
          <w:bCs/>
        </w:rPr>
        <w:t xml:space="preserve"> </w:t>
      </w:r>
      <w:r w:rsidRPr="00D616FC">
        <w:rPr>
          <w:rFonts w:ascii="Arial" w:hAnsi="Arial" w:cs="Arial"/>
          <w:b/>
          <w:bCs/>
        </w:rPr>
        <w:t>should be operationalised as a primary data collection tool. Then the students need to use that questionnaire</w:t>
      </w:r>
      <w:r w:rsidRPr="00D616FC">
        <w:rPr>
          <w:rFonts w:ascii="Arial" w:hAnsi="Arial" w:cs="Arial"/>
          <w:b/>
          <w:bCs/>
        </w:rPr>
        <w:t xml:space="preserve"> </w:t>
      </w:r>
      <w:r w:rsidRPr="00D616FC">
        <w:rPr>
          <w:rFonts w:ascii="Arial" w:hAnsi="Arial" w:cs="Arial"/>
          <w:b/>
          <w:bCs/>
        </w:rPr>
        <w:t>to conduct a survey. Due to the current pandemic situation, students are strongly advised to conduct the</w:t>
      </w:r>
      <w:r w:rsidRPr="00D616FC">
        <w:rPr>
          <w:rFonts w:ascii="Arial" w:hAnsi="Arial" w:cs="Arial"/>
          <w:b/>
          <w:bCs/>
        </w:rPr>
        <w:t xml:space="preserve"> </w:t>
      </w:r>
      <w:r w:rsidRPr="00D616FC">
        <w:rPr>
          <w:rFonts w:ascii="Arial" w:hAnsi="Arial" w:cs="Arial"/>
          <w:b/>
          <w:bCs/>
        </w:rPr>
        <w:t>survey online only instead of face-to-face. This is to ensure the safety and wellbeing of the students. Students</w:t>
      </w:r>
      <w:r w:rsidRPr="00D616FC">
        <w:rPr>
          <w:rFonts w:ascii="Arial" w:hAnsi="Arial" w:cs="Arial"/>
          <w:b/>
          <w:bCs/>
        </w:rPr>
        <w:t xml:space="preserve"> </w:t>
      </w:r>
      <w:r w:rsidRPr="00D616FC">
        <w:rPr>
          <w:rFonts w:ascii="Arial" w:hAnsi="Arial" w:cs="Arial"/>
          <w:b/>
          <w:bCs/>
        </w:rPr>
        <w:t>are then required to present their results in an excel table to generate graphs.</w:t>
      </w:r>
    </w:p>
    <w:p w14:paraId="319104FB" w14:textId="7305C49F" w:rsidR="004A1F4A" w:rsidRPr="004A1F4A" w:rsidRDefault="004A1F4A" w:rsidP="004A1F4A">
      <w:pPr>
        <w:rPr>
          <w:rFonts w:ascii="Arial" w:hAnsi="Arial" w:cs="Arial"/>
          <w:b/>
          <w:bCs/>
        </w:rPr>
      </w:pPr>
      <w:r w:rsidRPr="004A1F4A">
        <w:rPr>
          <w:rFonts w:ascii="Arial" w:hAnsi="Arial" w:cs="Arial"/>
          <w:b/>
          <w:bCs/>
        </w:rPr>
        <w:t>Research of published material on the topic of the impact of Virtual Learning Environment (VLE) on students’</w:t>
      </w:r>
      <w:r>
        <w:rPr>
          <w:rFonts w:ascii="Arial" w:hAnsi="Arial" w:cs="Arial"/>
          <w:b/>
          <w:bCs/>
        </w:rPr>
        <w:t xml:space="preserve"> </w:t>
      </w:r>
      <w:r w:rsidRPr="004A1F4A">
        <w:rPr>
          <w:rFonts w:ascii="Arial" w:hAnsi="Arial" w:cs="Arial"/>
          <w:b/>
          <w:bCs/>
        </w:rPr>
        <w:t>learning experience in general should be gathered and analysed as a secondary data collection tool. Finally,</w:t>
      </w:r>
      <w:r>
        <w:rPr>
          <w:rFonts w:ascii="Arial" w:hAnsi="Arial" w:cs="Arial"/>
          <w:b/>
          <w:bCs/>
        </w:rPr>
        <w:t xml:space="preserve"> </w:t>
      </w:r>
      <w:r w:rsidRPr="004A1F4A">
        <w:rPr>
          <w:rFonts w:ascii="Arial" w:hAnsi="Arial" w:cs="Arial"/>
          <w:b/>
          <w:bCs/>
        </w:rPr>
        <w:t>a conclusion should be provided from the analysis of both primary and secondary data. Students are also</w:t>
      </w:r>
      <w:r>
        <w:rPr>
          <w:rFonts w:ascii="Arial" w:hAnsi="Arial" w:cs="Arial"/>
          <w:b/>
          <w:bCs/>
        </w:rPr>
        <w:t xml:space="preserve"> </w:t>
      </w:r>
      <w:r w:rsidRPr="004A1F4A">
        <w:rPr>
          <w:rFonts w:ascii="Arial" w:hAnsi="Arial" w:cs="Arial"/>
          <w:b/>
          <w:bCs/>
        </w:rPr>
        <w:t>advised to provide in-text citations and references as per the Harvard referencing style.</w:t>
      </w:r>
    </w:p>
    <w:p w14:paraId="58F09BF9" w14:textId="496B1C1F" w:rsidR="004A1F4A" w:rsidRPr="00D616FC" w:rsidRDefault="004A1F4A" w:rsidP="004A1F4A">
      <w:pPr>
        <w:rPr>
          <w:rFonts w:ascii="Arial" w:hAnsi="Arial" w:cs="Arial"/>
          <w:b/>
          <w:bCs/>
        </w:rPr>
      </w:pPr>
      <w:r w:rsidRPr="004A1F4A">
        <w:rPr>
          <w:rFonts w:ascii="Arial" w:hAnsi="Arial" w:cs="Arial"/>
          <w:b/>
          <w:bCs/>
        </w:rPr>
        <w:t>In order to protect the privacy of research participants the standards of confidentiality and anonymity have to</w:t>
      </w:r>
      <w:r>
        <w:rPr>
          <w:rFonts w:ascii="Arial" w:hAnsi="Arial" w:cs="Arial"/>
          <w:b/>
          <w:bCs/>
        </w:rPr>
        <w:t xml:space="preserve"> </w:t>
      </w:r>
      <w:r w:rsidRPr="004A1F4A">
        <w:rPr>
          <w:rFonts w:ascii="Arial" w:hAnsi="Arial" w:cs="Arial"/>
          <w:b/>
          <w:bCs/>
        </w:rPr>
        <w:t>be applied. Participants must remain anonymous and the information they supply must be respected. This</w:t>
      </w:r>
      <w:r>
        <w:rPr>
          <w:rFonts w:ascii="Arial" w:hAnsi="Arial" w:cs="Arial"/>
          <w:b/>
          <w:bCs/>
        </w:rPr>
        <w:t xml:space="preserve"> </w:t>
      </w:r>
      <w:r w:rsidRPr="004A1F4A">
        <w:rPr>
          <w:rFonts w:ascii="Arial" w:hAnsi="Arial" w:cs="Arial"/>
          <w:b/>
          <w:bCs/>
        </w:rPr>
        <w:t>means that students must take steps to ensure their research data remains confidential. The prospective</w:t>
      </w:r>
      <w:r>
        <w:rPr>
          <w:rFonts w:ascii="Arial" w:hAnsi="Arial" w:cs="Arial"/>
          <w:b/>
          <w:bCs/>
        </w:rPr>
        <w:t xml:space="preserve"> </w:t>
      </w:r>
      <w:r w:rsidRPr="004A1F4A">
        <w:rPr>
          <w:rFonts w:ascii="Arial" w:hAnsi="Arial" w:cs="Arial"/>
          <w:b/>
          <w:bCs/>
        </w:rPr>
        <w:t>research participant should be given a full explanation of what will be done with their data and how</w:t>
      </w:r>
      <w:r>
        <w:rPr>
          <w:rFonts w:ascii="Arial" w:hAnsi="Arial" w:cs="Arial"/>
          <w:b/>
          <w:bCs/>
        </w:rPr>
        <w:t xml:space="preserve"> </w:t>
      </w:r>
      <w:r w:rsidRPr="004A1F4A">
        <w:rPr>
          <w:rFonts w:ascii="Arial" w:hAnsi="Arial" w:cs="Arial"/>
          <w:b/>
          <w:bCs/>
        </w:rPr>
        <w:t>confidentiality will be ensured.</w:t>
      </w:r>
    </w:p>
    <w:p w14:paraId="4C107C64" w14:textId="59CAA314" w:rsidR="009F3FEB" w:rsidRDefault="009F3FEB" w:rsidP="009B5057">
      <w:pPr>
        <w:rPr>
          <w:rFonts w:ascii="Arial" w:hAnsi="Arial" w:cs="Arial"/>
        </w:rPr>
      </w:pPr>
    </w:p>
    <w:p w14:paraId="4DDF2490" w14:textId="048A75A4" w:rsidR="009F3FEB" w:rsidRDefault="009F3FEB" w:rsidP="009B5057">
      <w:pPr>
        <w:rPr>
          <w:rFonts w:ascii="Arial" w:hAnsi="Arial" w:cs="Arial"/>
        </w:rPr>
      </w:pPr>
    </w:p>
    <w:p w14:paraId="01174D81" w14:textId="77777777" w:rsidR="009F3FEB" w:rsidRDefault="009F3FEB" w:rsidP="009F3FEB">
      <w:pPr>
        <w:rPr>
          <w:rFonts w:ascii="Arial" w:hAnsi="Arial" w:cs="Arial"/>
        </w:rPr>
      </w:pPr>
    </w:p>
    <w:p w14:paraId="385F004C" w14:textId="77777777" w:rsidR="009F3FEB" w:rsidRDefault="009F3FEB" w:rsidP="009F3FEB">
      <w:pPr>
        <w:rPr>
          <w:rFonts w:ascii="Arial" w:hAnsi="Arial" w:cs="Arial"/>
        </w:rPr>
      </w:pPr>
    </w:p>
    <w:p w14:paraId="714679CF" w14:textId="77777777" w:rsidR="009F3FEB" w:rsidRDefault="009F3FEB" w:rsidP="009F3FEB">
      <w:pPr>
        <w:rPr>
          <w:rFonts w:ascii="Arial" w:hAnsi="Arial" w:cs="Arial"/>
        </w:rPr>
      </w:pPr>
    </w:p>
    <w:p w14:paraId="404021A6" w14:textId="77777777" w:rsidR="009F3FEB" w:rsidRDefault="009F3FEB" w:rsidP="009F3FEB">
      <w:pPr>
        <w:rPr>
          <w:rFonts w:ascii="Arial" w:hAnsi="Arial" w:cs="Arial"/>
        </w:rPr>
      </w:pPr>
    </w:p>
    <w:p w14:paraId="7C41EACA" w14:textId="77777777" w:rsidR="009F3FEB" w:rsidRDefault="009F3FEB" w:rsidP="009F3FEB">
      <w:pPr>
        <w:rPr>
          <w:rFonts w:ascii="Arial" w:hAnsi="Arial" w:cs="Arial"/>
        </w:rPr>
      </w:pPr>
    </w:p>
    <w:p w14:paraId="352EDC28" w14:textId="77777777" w:rsidR="009F3FEB" w:rsidRDefault="009F3FEB" w:rsidP="009F3FEB">
      <w:pPr>
        <w:rPr>
          <w:rFonts w:ascii="Arial" w:hAnsi="Arial" w:cs="Arial"/>
        </w:rPr>
      </w:pPr>
    </w:p>
    <w:p w14:paraId="36ED53B7" w14:textId="77777777" w:rsidR="009F3FEB" w:rsidRDefault="009F3FEB" w:rsidP="009F3FEB">
      <w:pPr>
        <w:rPr>
          <w:rFonts w:ascii="Arial" w:hAnsi="Arial" w:cs="Arial"/>
        </w:rPr>
      </w:pPr>
    </w:p>
    <w:p w14:paraId="377C4BCC" w14:textId="77777777" w:rsidR="009F3FEB" w:rsidRDefault="009F3FEB" w:rsidP="009F3FEB">
      <w:pPr>
        <w:rPr>
          <w:rFonts w:ascii="Arial" w:hAnsi="Arial" w:cs="Arial"/>
        </w:rPr>
      </w:pPr>
    </w:p>
    <w:p w14:paraId="339B6BCA" w14:textId="77777777" w:rsidR="009F3FEB" w:rsidRDefault="009F3FEB" w:rsidP="009F3FEB">
      <w:pPr>
        <w:rPr>
          <w:rFonts w:ascii="Arial" w:hAnsi="Arial" w:cs="Arial"/>
        </w:rPr>
      </w:pPr>
    </w:p>
    <w:p w14:paraId="7565E4A6" w14:textId="77777777" w:rsidR="009F3FEB" w:rsidRDefault="009F3FEB" w:rsidP="009F3FEB">
      <w:pPr>
        <w:rPr>
          <w:rFonts w:ascii="Arial" w:hAnsi="Arial" w:cs="Arial"/>
        </w:rPr>
      </w:pPr>
    </w:p>
    <w:p w14:paraId="165794EE" w14:textId="77777777" w:rsidR="009F3FEB" w:rsidRDefault="009F3FEB" w:rsidP="009F3FEB">
      <w:pPr>
        <w:rPr>
          <w:rFonts w:ascii="Arial" w:hAnsi="Arial" w:cs="Arial"/>
        </w:rPr>
      </w:pPr>
    </w:p>
    <w:p w14:paraId="48C8A3A9" w14:textId="77777777" w:rsidR="009F3FEB" w:rsidRDefault="009F3FEB" w:rsidP="009F3FEB">
      <w:pPr>
        <w:rPr>
          <w:rFonts w:ascii="Arial" w:hAnsi="Arial" w:cs="Arial"/>
        </w:rPr>
      </w:pPr>
    </w:p>
    <w:p w14:paraId="066FB8BD" w14:textId="77777777" w:rsidR="009F3FEB" w:rsidRDefault="009F3FEB" w:rsidP="009F3FEB">
      <w:pPr>
        <w:rPr>
          <w:rFonts w:ascii="Arial" w:hAnsi="Arial" w:cs="Arial"/>
        </w:rPr>
      </w:pPr>
    </w:p>
    <w:p w14:paraId="60D7119A" w14:textId="77777777" w:rsidR="009F3FEB" w:rsidRDefault="009F3FEB" w:rsidP="009F3FEB">
      <w:pPr>
        <w:rPr>
          <w:rFonts w:ascii="Arial" w:hAnsi="Arial" w:cs="Arial"/>
        </w:rPr>
      </w:pPr>
    </w:p>
    <w:p w14:paraId="4BE381C9" w14:textId="77777777" w:rsidR="009F3FEB" w:rsidRDefault="009F3FEB" w:rsidP="009F3FEB">
      <w:pPr>
        <w:rPr>
          <w:rFonts w:ascii="Arial" w:hAnsi="Arial" w:cs="Arial"/>
        </w:rPr>
      </w:pPr>
    </w:p>
    <w:p w14:paraId="26D2FAF2" w14:textId="77777777" w:rsidR="009F3FEB" w:rsidRDefault="009F3FEB" w:rsidP="009F3FEB">
      <w:pPr>
        <w:rPr>
          <w:rFonts w:ascii="Arial" w:hAnsi="Arial" w:cs="Arial"/>
        </w:rPr>
      </w:pPr>
    </w:p>
    <w:p w14:paraId="0A7C114E" w14:textId="5DCFBD87" w:rsidR="009F3FEB" w:rsidRPr="00657ECD" w:rsidRDefault="00657ECD" w:rsidP="009F3FEB">
      <w:pPr>
        <w:rPr>
          <w:rFonts w:ascii="Arial" w:hAnsi="Arial" w:cs="Arial"/>
          <w:b/>
          <w:bCs/>
        </w:rPr>
      </w:pPr>
      <w:r w:rsidRPr="00657ECD">
        <w:rPr>
          <w:rFonts w:ascii="Arial" w:hAnsi="Arial" w:cs="Arial"/>
          <w:b/>
          <w:bCs/>
        </w:rPr>
        <w:t>INTRODUCTION</w:t>
      </w:r>
    </w:p>
    <w:p w14:paraId="04E62FAC" w14:textId="77777777" w:rsidR="00F57F10" w:rsidRDefault="00F57F10" w:rsidP="009F3FEB">
      <w:pPr>
        <w:rPr>
          <w:rFonts w:ascii="Arial" w:hAnsi="Arial" w:cs="Arial"/>
        </w:rPr>
      </w:pPr>
    </w:p>
    <w:p w14:paraId="0A38F7E7" w14:textId="648AFABC" w:rsidR="00F57F10" w:rsidRPr="00F57F10" w:rsidRDefault="00F57F10" w:rsidP="009F3FEB">
      <w:pPr>
        <w:rPr>
          <w:rFonts w:ascii="Arial" w:hAnsi="Arial" w:cs="Arial"/>
          <w:b/>
          <w:bCs/>
        </w:rPr>
      </w:pPr>
      <w:r w:rsidRPr="00F57F10">
        <w:rPr>
          <w:rFonts w:ascii="Arial" w:hAnsi="Arial" w:cs="Arial"/>
          <w:b/>
          <w:bCs/>
        </w:rPr>
        <w:t>Virtual Learning Environment</w:t>
      </w:r>
    </w:p>
    <w:p w14:paraId="47288BDC" w14:textId="0DBF980E" w:rsidR="009F3FEB" w:rsidRPr="009F3FEB" w:rsidRDefault="009F3FEB" w:rsidP="009F3FEB">
      <w:pPr>
        <w:rPr>
          <w:rFonts w:ascii="Arial" w:hAnsi="Arial" w:cs="Arial"/>
        </w:rPr>
      </w:pPr>
      <w:r w:rsidRPr="009F3FEB">
        <w:rPr>
          <w:rFonts w:ascii="Arial" w:hAnsi="Arial" w:cs="Arial"/>
        </w:rPr>
        <w:t>In educational technology, a virtual learning environment is a web-based platform for the digital parts of courses of study, typically within educational institutions. They display materials, activities, and interactions within the context of a course framework, as well as the many stages of evaluation. VLEs usually have some level of connection with other institutional systems and report on participation.</w:t>
      </w:r>
    </w:p>
    <w:p w14:paraId="798A5301" w14:textId="3EBF7B6D" w:rsidR="009F3FEB" w:rsidRPr="009F3FEB" w:rsidRDefault="009F3FEB" w:rsidP="009F3FEB">
      <w:pPr>
        <w:rPr>
          <w:rFonts w:ascii="Arial" w:hAnsi="Arial" w:cs="Arial"/>
        </w:rPr>
      </w:pPr>
      <w:r w:rsidRPr="009F3FEB">
        <w:rPr>
          <w:rFonts w:ascii="Arial" w:hAnsi="Arial" w:cs="Arial"/>
        </w:rPr>
        <w:t xml:space="preserve">The VLE learning platform generally </w:t>
      </w:r>
      <w:r w:rsidR="00F57F10" w:rsidRPr="009F3FEB">
        <w:rPr>
          <w:rFonts w:ascii="Arial" w:hAnsi="Arial" w:cs="Arial"/>
        </w:rPr>
        <w:t>allows:</w:t>
      </w:r>
    </w:p>
    <w:p w14:paraId="4A9F56A2" w14:textId="28228F64" w:rsidR="009F3FEB" w:rsidRPr="00F57F10" w:rsidRDefault="009F3FEB" w:rsidP="00F57F10">
      <w:pPr>
        <w:pStyle w:val="Paragrafoelenco"/>
        <w:numPr>
          <w:ilvl w:val="0"/>
          <w:numId w:val="1"/>
        </w:numPr>
        <w:rPr>
          <w:rFonts w:ascii="Arial" w:hAnsi="Arial" w:cs="Arial"/>
        </w:rPr>
      </w:pPr>
      <w:r w:rsidRPr="00F57F10">
        <w:rPr>
          <w:rFonts w:ascii="Arial" w:hAnsi="Arial" w:cs="Arial"/>
        </w:rPr>
        <w:t xml:space="preserve">content management-creation, storage, access and use of learning resources </w:t>
      </w:r>
    </w:p>
    <w:p w14:paraId="5DCB55B3" w14:textId="69412711" w:rsidR="009F3FEB" w:rsidRPr="00F57F10" w:rsidRDefault="009F3FEB" w:rsidP="00F57F10">
      <w:pPr>
        <w:pStyle w:val="Paragrafoelenco"/>
        <w:numPr>
          <w:ilvl w:val="0"/>
          <w:numId w:val="1"/>
        </w:numPr>
        <w:rPr>
          <w:rFonts w:ascii="Arial" w:hAnsi="Arial" w:cs="Arial"/>
        </w:rPr>
      </w:pPr>
      <w:r w:rsidRPr="00F57F10">
        <w:rPr>
          <w:rFonts w:ascii="Arial" w:hAnsi="Arial" w:cs="Arial"/>
        </w:rPr>
        <w:t xml:space="preserve">curriculum mapping and planning-lesson planning, assessment and personalization of the learning experience </w:t>
      </w:r>
    </w:p>
    <w:p w14:paraId="5CA38D7E" w14:textId="4846E87F" w:rsidR="009F3FEB" w:rsidRPr="00F57F10" w:rsidRDefault="009F3FEB" w:rsidP="00F57F10">
      <w:pPr>
        <w:pStyle w:val="Paragrafoelenco"/>
        <w:numPr>
          <w:ilvl w:val="0"/>
          <w:numId w:val="1"/>
        </w:numPr>
        <w:rPr>
          <w:rFonts w:ascii="Arial" w:hAnsi="Arial" w:cs="Arial"/>
        </w:rPr>
      </w:pPr>
      <w:r w:rsidRPr="00F57F10">
        <w:rPr>
          <w:rFonts w:ascii="Arial" w:hAnsi="Arial" w:cs="Arial"/>
        </w:rPr>
        <w:t xml:space="preserve">student participation and management-management of access and monitoring of student information and resources </w:t>
      </w:r>
    </w:p>
    <w:p w14:paraId="0977EFF8" w14:textId="41F3A67D" w:rsidR="009F3FEB" w:rsidRPr="00F57F10" w:rsidRDefault="009F3FEB" w:rsidP="00F57F10">
      <w:pPr>
        <w:pStyle w:val="Paragrafoelenco"/>
        <w:numPr>
          <w:ilvl w:val="0"/>
          <w:numId w:val="1"/>
        </w:numPr>
        <w:rPr>
          <w:rFonts w:ascii="Arial" w:hAnsi="Arial" w:cs="Arial"/>
        </w:rPr>
      </w:pPr>
      <w:r w:rsidRPr="00F57F10">
        <w:rPr>
          <w:rFonts w:ascii="Arial" w:hAnsi="Arial" w:cs="Arial"/>
        </w:rPr>
        <w:t xml:space="preserve">Communication and collaboration: email, notification, chat, blog </w:t>
      </w:r>
    </w:p>
    <w:p w14:paraId="4ECFD970" w14:textId="5C06404F" w:rsidR="009F3FEB" w:rsidRPr="00F57F10" w:rsidRDefault="009F3FEB" w:rsidP="00F57F10">
      <w:pPr>
        <w:pStyle w:val="Paragrafoelenco"/>
        <w:numPr>
          <w:ilvl w:val="0"/>
          <w:numId w:val="1"/>
        </w:numPr>
        <w:rPr>
          <w:rFonts w:ascii="Arial" w:hAnsi="Arial" w:cs="Arial"/>
        </w:rPr>
      </w:pPr>
      <w:r w:rsidRPr="00F57F10">
        <w:rPr>
          <w:rFonts w:ascii="Arial" w:hAnsi="Arial" w:cs="Arial"/>
        </w:rPr>
        <w:t>Real-time communication: real-time video conference or audio conference</w:t>
      </w:r>
    </w:p>
    <w:p w14:paraId="4BFD9B0E" w14:textId="5B3241A0" w:rsidR="009F3FEB" w:rsidRDefault="009F3FEB" w:rsidP="009F3FEB">
      <w:pPr>
        <w:rPr>
          <w:rFonts w:ascii="Arial" w:hAnsi="Arial" w:cs="Arial"/>
        </w:rPr>
      </w:pPr>
    </w:p>
    <w:p w14:paraId="5BD3EA99" w14:textId="2C43C4BD" w:rsidR="009F3FEB" w:rsidRPr="009F3FEB" w:rsidRDefault="009F3FEB" w:rsidP="009F3FEB">
      <w:pPr>
        <w:rPr>
          <w:rFonts w:ascii="Arial" w:hAnsi="Arial" w:cs="Arial"/>
        </w:rPr>
      </w:pPr>
      <w:r w:rsidRPr="009F3FEB">
        <w:rPr>
          <w:rFonts w:ascii="Arial" w:hAnsi="Arial" w:cs="Arial"/>
        </w:rPr>
        <w:t xml:space="preserve">VLE may include some or </w:t>
      </w:r>
      <w:r w:rsidRPr="009F3FEB">
        <w:rPr>
          <w:rFonts w:ascii="Arial" w:hAnsi="Arial" w:cs="Arial"/>
        </w:rPr>
        <w:t>all</w:t>
      </w:r>
      <w:r w:rsidRPr="009F3FEB">
        <w:rPr>
          <w:rFonts w:ascii="Arial" w:hAnsi="Arial" w:cs="Arial"/>
        </w:rPr>
        <w:t xml:space="preserve"> the following items: </w:t>
      </w:r>
    </w:p>
    <w:p w14:paraId="6BDBD243" w14:textId="736DEAD1"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Course Outline </w:t>
      </w:r>
    </w:p>
    <w:p w14:paraId="6B1E36A5" w14:textId="2D2F65C5"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Course management information: prerequisites, credits, registration, payment, physics courses, and instructor contact information. </w:t>
      </w:r>
    </w:p>
    <w:p w14:paraId="01233DC6" w14:textId="0D81E2C3"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A bulletin board with up-to-date information about ongoing courses </w:t>
      </w:r>
    </w:p>
    <w:p w14:paraId="2E745949" w14:textId="65D255B2"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Basic content of some or </w:t>
      </w:r>
      <w:proofErr w:type="gramStart"/>
      <w:r w:rsidRPr="00F57F10">
        <w:rPr>
          <w:rFonts w:ascii="Arial" w:hAnsi="Arial" w:cs="Arial"/>
        </w:rPr>
        <w:t>all of</w:t>
      </w:r>
      <w:proofErr w:type="gramEnd"/>
      <w:r w:rsidRPr="00F57F10">
        <w:rPr>
          <w:rFonts w:ascii="Arial" w:hAnsi="Arial" w:cs="Arial"/>
        </w:rPr>
        <w:t xml:space="preserve"> the courses; complete courses or parts of distance learning applications that are used as part of traditional courses. This generally includes materials such as conference copies in the form of text, audio or video presentations, as well as</w:t>
      </w:r>
      <w:r w:rsidR="00F57F10">
        <w:rPr>
          <w:rFonts w:ascii="Arial" w:hAnsi="Arial" w:cs="Arial"/>
        </w:rPr>
        <w:t xml:space="preserve"> </w:t>
      </w:r>
      <w:r w:rsidR="00F57F10" w:rsidRPr="00F57F10">
        <w:rPr>
          <w:rFonts w:ascii="Arial" w:hAnsi="Arial" w:cs="Arial"/>
        </w:rPr>
        <w:t>s</w:t>
      </w:r>
      <w:r w:rsidRPr="00F57F10">
        <w:rPr>
          <w:rFonts w:ascii="Arial" w:hAnsi="Arial" w:cs="Arial"/>
        </w:rPr>
        <w:t xml:space="preserve">upporting visual presentations, additional resources, whether embedded or linked as external resources. This generally includes the equivalent of supplemental reading or innovation. </w:t>
      </w:r>
    </w:p>
    <w:p w14:paraId="40920A4E" w14:textId="184424F8"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Self-assessment tests or similar devices, usually automatically graded </w:t>
      </w:r>
    </w:p>
    <w:p w14:paraId="3DA2226F" w14:textId="66B5BF61"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Formal assessment functions, such as exams, essay submission, or project presentation. This now generally includes components that support peer review. </w:t>
      </w:r>
    </w:p>
    <w:p w14:paraId="100FDCD6" w14:textId="7FF1873E" w:rsidR="009F3FEB" w:rsidRPr="00F57F10" w:rsidRDefault="00F57F10" w:rsidP="00F57F10">
      <w:pPr>
        <w:pStyle w:val="Paragrafoelenco"/>
        <w:numPr>
          <w:ilvl w:val="0"/>
          <w:numId w:val="2"/>
        </w:numPr>
        <w:rPr>
          <w:rFonts w:ascii="Arial" w:hAnsi="Arial" w:cs="Arial"/>
        </w:rPr>
      </w:pPr>
      <w:r>
        <w:rPr>
          <w:rFonts w:ascii="Arial" w:hAnsi="Arial" w:cs="Arial"/>
        </w:rPr>
        <w:lastRenderedPageBreak/>
        <w:t>S</w:t>
      </w:r>
      <w:r w:rsidR="009F3FEB" w:rsidRPr="00F57F10">
        <w:rPr>
          <w:rFonts w:ascii="Arial" w:hAnsi="Arial" w:cs="Arial"/>
        </w:rPr>
        <w:t xml:space="preserve">upports communications, including email, chain discussions, chat rooms, Twitter, and other media, sometimes with speakers or attendees acting as moderators. Other elements include wikis, blogs, RSS, and virtual 3D learning spaces. </w:t>
      </w:r>
    </w:p>
    <w:p w14:paraId="4B97AF6B" w14:textId="2F8B12F8"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Links to external resources: All other online learning spaces are linked through VLE (Virtual Learning Environment). </w:t>
      </w:r>
    </w:p>
    <w:p w14:paraId="1531861F" w14:textId="2AA26FD3"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Manage access rights for teachers, their assistants, course support staff, and students </w:t>
      </w:r>
    </w:p>
    <w:p w14:paraId="27F31C78" w14:textId="2D1F4C85"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Documents and statistics required for institutional management and quality control </w:t>
      </w:r>
    </w:p>
    <w:p w14:paraId="3497ECD4" w14:textId="38EEC0AC"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Authoring tools for teachers to create the necessary documents, generally submitted by students </w:t>
      </w:r>
    </w:p>
    <w:p w14:paraId="43655490" w14:textId="4D232AF2" w:rsidR="009F3FEB" w:rsidRPr="00F57F10" w:rsidRDefault="009F3FEB" w:rsidP="00F57F10">
      <w:pPr>
        <w:pStyle w:val="Paragrafoelenco"/>
        <w:numPr>
          <w:ilvl w:val="0"/>
          <w:numId w:val="2"/>
        </w:numPr>
        <w:rPr>
          <w:rFonts w:ascii="Arial" w:hAnsi="Arial" w:cs="Arial"/>
        </w:rPr>
      </w:pPr>
      <w:r w:rsidRPr="00F57F10">
        <w:rPr>
          <w:rFonts w:ascii="Arial" w:hAnsi="Arial" w:cs="Arial"/>
        </w:rPr>
        <w:t xml:space="preserve">Provide the necessary hyperlinks for students to create a presentation. </w:t>
      </w:r>
    </w:p>
    <w:p w14:paraId="320C734A" w14:textId="6D1058D4" w:rsidR="009F3FEB" w:rsidRPr="00F57F10" w:rsidRDefault="009F3FEB" w:rsidP="00F57F10">
      <w:pPr>
        <w:pStyle w:val="Paragrafoelenco"/>
        <w:numPr>
          <w:ilvl w:val="0"/>
          <w:numId w:val="2"/>
        </w:numPr>
        <w:rPr>
          <w:rFonts w:ascii="Arial" w:hAnsi="Arial" w:cs="Arial"/>
        </w:rPr>
      </w:pPr>
      <w:r w:rsidRPr="00F57F10">
        <w:rPr>
          <w:rFonts w:ascii="Arial" w:hAnsi="Arial" w:cs="Arial"/>
        </w:rPr>
        <w:t>Online interactive whiteboard for virtual courses in real time</w:t>
      </w:r>
    </w:p>
    <w:p w14:paraId="3BEAE9F1" w14:textId="3E1D8696" w:rsidR="009F3FEB" w:rsidRDefault="009F3FEB" w:rsidP="009F3FEB">
      <w:pPr>
        <w:rPr>
          <w:rFonts w:ascii="Arial" w:hAnsi="Arial" w:cs="Arial"/>
        </w:rPr>
      </w:pPr>
    </w:p>
    <w:p w14:paraId="7BDED7B4" w14:textId="462E327E" w:rsidR="009F3FEB" w:rsidRPr="009F3FEB" w:rsidRDefault="009F3FEB" w:rsidP="009F3FEB">
      <w:pPr>
        <w:rPr>
          <w:rFonts w:ascii="Arial" w:hAnsi="Arial" w:cs="Arial"/>
        </w:rPr>
      </w:pPr>
      <w:r w:rsidRPr="009F3FEB">
        <w:rPr>
          <w:rFonts w:ascii="Arial" w:hAnsi="Arial" w:cs="Arial"/>
        </w:rPr>
        <w:t xml:space="preserve">Generally, VLE is not designed for a specific course or </w:t>
      </w:r>
      <w:r w:rsidRPr="009F3FEB">
        <w:rPr>
          <w:rFonts w:ascii="Arial" w:hAnsi="Arial" w:cs="Arial"/>
        </w:rPr>
        <w:t>topic but</w:t>
      </w:r>
      <w:r w:rsidRPr="009F3FEB">
        <w:rPr>
          <w:rFonts w:ascii="Arial" w:hAnsi="Arial" w:cs="Arial"/>
        </w:rPr>
        <w:t xml:space="preserve"> can support multiple courses across the entire academic curriculum, provide a consistent interface within the institution, and to some extent be consistent with other institutions that use the system. The virtual learning environment supports global information exchange between users and their currently registered learning institutions through digital means such as e-mail or chat rooms.</w:t>
      </w:r>
    </w:p>
    <w:p w14:paraId="0DC0FFA3" w14:textId="53454C4E" w:rsidR="009F3FEB" w:rsidRDefault="009F3FEB" w:rsidP="009F3FEB">
      <w:pPr>
        <w:rPr>
          <w:rFonts w:ascii="Arial" w:hAnsi="Arial" w:cs="Arial"/>
        </w:rPr>
      </w:pPr>
      <w:r w:rsidRPr="009F3FEB">
        <w:rPr>
          <w:rFonts w:ascii="Arial" w:hAnsi="Arial" w:cs="Arial"/>
        </w:rPr>
        <w:t>One of the processes to enhance the learning experience is the virtual resource room, which is student-</w:t>
      </w:r>
      <w:r w:rsidRPr="009F3FEB">
        <w:rPr>
          <w:rFonts w:ascii="Arial" w:hAnsi="Arial" w:cs="Arial"/>
        </w:rPr>
        <w:t>centred</w:t>
      </w:r>
      <w:r w:rsidRPr="009F3FEB">
        <w:rPr>
          <w:rFonts w:ascii="Arial" w:hAnsi="Arial" w:cs="Arial"/>
        </w:rPr>
        <w:t>, self-paced, and encourages students to take responsibility for their own learning. In virtual mode, materials are provided in the form of computer-aided learning programs, class notes, and special self-assessment modules. Another mechanism for student-student interaction in the form of a simple discussion forum is the use of novel links to online tutors</w:t>
      </w:r>
    </w:p>
    <w:p w14:paraId="06F9393B" w14:textId="12530A6D" w:rsidR="00F57F10" w:rsidRPr="00F57F10" w:rsidRDefault="00F57F10" w:rsidP="00F57F10">
      <w:pPr>
        <w:rPr>
          <w:rFonts w:ascii="Arial" w:hAnsi="Arial" w:cs="Arial"/>
        </w:rPr>
      </w:pPr>
      <w:r w:rsidRPr="00F57F10">
        <w:rPr>
          <w:rFonts w:ascii="Arial" w:hAnsi="Arial" w:cs="Arial"/>
        </w:rPr>
        <w:t>Benefits of a Virtual Learning Environment for Students</w:t>
      </w:r>
      <w:r w:rsidR="00D616FC">
        <w:rPr>
          <w:rFonts w:ascii="Arial" w:hAnsi="Arial" w:cs="Arial"/>
        </w:rPr>
        <w:t>:</w:t>
      </w:r>
      <w:r w:rsidRPr="00F57F10">
        <w:rPr>
          <w:rFonts w:ascii="Arial" w:hAnsi="Arial" w:cs="Arial"/>
        </w:rPr>
        <w:t xml:space="preserve"> </w:t>
      </w:r>
    </w:p>
    <w:p w14:paraId="0BBDFD8C" w14:textId="52EECFC0" w:rsidR="00F57F10" w:rsidRDefault="00F57F10" w:rsidP="00F57F10">
      <w:pPr>
        <w:rPr>
          <w:rFonts w:ascii="Arial" w:hAnsi="Arial" w:cs="Arial"/>
        </w:rPr>
      </w:pPr>
      <w:r w:rsidRPr="00F57F10">
        <w:rPr>
          <w:rFonts w:ascii="Arial" w:hAnsi="Arial" w:cs="Arial"/>
        </w:rPr>
        <w:t xml:space="preserve">For students, VLE enables them to benefit from the opportunity to learn independently and learn new skills without the need to travel or organize </w:t>
      </w:r>
      <w:r w:rsidRPr="00F57F10">
        <w:rPr>
          <w:rFonts w:ascii="Arial" w:hAnsi="Arial" w:cs="Arial"/>
        </w:rPr>
        <w:t>childcare</w:t>
      </w:r>
      <w:r w:rsidRPr="00F57F10">
        <w:rPr>
          <w:rFonts w:ascii="Arial" w:hAnsi="Arial" w:cs="Arial"/>
        </w:rPr>
        <w:t xml:space="preserve"> services while attending classes.</w:t>
      </w:r>
    </w:p>
    <w:p w14:paraId="4D476C78" w14:textId="6BFC73C2"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Greater inclusiveness </w:t>
      </w:r>
    </w:p>
    <w:p w14:paraId="481923A4" w14:textId="1C8D0BF8"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The first benefit of learning in a virtual classroom is that shy students often find virtual classrooms more suitable for participation. This means that they did not raise their hands in a real classroom while other students might be watching. </w:t>
      </w:r>
    </w:p>
    <w:p w14:paraId="07792193" w14:textId="0F27ED99"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Improved accessibility </w:t>
      </w:r>
    </w:p>
    <w:p w14:paraId="4D09B375" w14:textId="38CC3474"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Any child can access the virtual classroom </w:t>
      </w:r>
      <w:proofErr w:type="gramStart"/>
      <w:r w:rsidRPr="00D616FC">
        <w:rPr>
          <w:rFonts w:ascii="Arial" w:hAnsi="Arial" w:cs="Arial"/>
        </w:rPr>
        <w:t>as long as</w:t>
      </w:r>
      <w:proofErr w:type="gramEnd"/>
      <w:r w:rsidRPr="00D616FC">
        <w:rPr>
          <w:rFonts w:ascii="Arial" w:hAnsi="Arial" w:cs="Arial"/>
        </w:rPr>
        <w:t xml:space="preserve"> they can use a computer and a stable Internet connection. Regardless of their mobility, they can log into the virtual classroom and start learning. </w:t>
      </w:r>
    </w:p>
    <w:p w14:paraId="08366C0B" w14:textId="4B495B75" w:rsidR="00D616FC" w:rsidRPr="00D616FC" w:rsidRDefault="00D616FC" w:rsidP="00D616FC">
      <w:pPr>
        <w:pStyle w:val="Paragrafoelenco"/>
        <w:numPr>
          <w:ilvl w:val="0"/>
          <w:numId w:val="3"/>
        </w:numPr>
        <w:rPr>
          <w:rFonts w:ascii="Arial" w:hAnsi="Arial" w:cs="Arial"/>
        </w:rPr>
      </w:pPr>
      <w:r w:rsidRPr="00D616FC">
        <w:rPr>
          <w:rFonts w:ascii="Arial" w:hAnsi="Arial" w:cs="Arial"/>
        </w:rPr>
        <w:t>Plus,</w:t>
      </w:r>
      <w:r w:rsidRPr="00D616FC">
        <w:rPr>
          <w:rFonts w:ascii="Arial" w:hAnsi="Arial" w:cs="Arial"/>
        </w:rPr>
        <w:t xml:space="preserve"> can access course materials for your child's online courses over the Internet 24 hours a day, 365 days a year. </w:t>
      </w:r>
    </w:p>
    <w:p w14:paraId="2ADBA1FD" w14:textId="3D93BA85"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Community and relationship building Another benefit of </w:t>
      </w:r>
    </w:p>
    <w:p w14:paraId="46E21F08" w14:textId="49BE7D30"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virtual classroom learning environments is that they also allow children to establish relationships with other children who have common interests. </w:t>
      </w:r>
    </w:p>
    <w:p w14:paraId="6BCD519E" w14:textId="4572E4D8"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Then they can collaborate on projects and discuss ideas ... This also helps their teamwork skills. </w:t>
      </w:r>
    </w:p>
    <w:p w14:paraId="3EC100D3" w14:textId="3559E142"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Cost savings </w:t>
      </w:r>
    </w:p>
    <w:p w14:paraId="0D49842F" w14:textId="11961C6B" w:rsidR="00D616FC" w:rsidRPr="00D616FC" w:rsidRDefault="00D616FC" w:rsidP="00D616FC">
      <w:pPr>
        <w:pStyle w:val="Paragrafoelenco"/>
        <w:numPr>
          <w:ilvl w:val="0"/>
          <w:numId w:val="3"/>
        </w:numPr>
        <w:rPr>
          <w:rFonts w:ascii="Arial" w:hAnsi="Arial" w:cs="Arial"/>
        </w:rPr>
      </w:pPr>
      <w:r w:rsidRPr="00D616FC">
        <w:rPr>
          <w:rFonts w:ascii="Arial" w:hAnsi="Arial" w:cs="Arial"/>
        </w:rPr>
        <w:lastRenderedPageBreak/>
        <w:t xml:space="preserve">does not require expensive travel (or even accommodation). In addition to saving travel expenses, virtual classrooms will also reduce your child's carbon footprint related to natural gas and fuel. </w:t>
      </w:r>
    </w:p>
    <w:p w14:paraId="5860B745" w14:textId="5E54D3C5"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Many virtual classrooms and courses tend to be much cheaper than traditional institutions (such as universities). </w:t>
      </w:r>
    </w:p>
    <w:p w14:paraId="1163B4C0" w14:textId="6CF15558"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Expanded view of the world </w:t>
      </w:r>
    </w:p>
    <w:p w14:paraId="3919E5B2" w14:textId="0D72AA59" w:rsidR="00D616FC" w:rsidRPr="00D616FC" w:rsidRDefault="00D616FC" w:rsidP="00D616FC">
      <w:pPr>
        <w:pStyle w:val="Paragrafoelenco"/>
        <w:numPr>
          <w:ilvl w:val="0"/>
          <w:numId w:val="3"/>
        </w:numPr>
        <w:rPr>
          <w:rFonts w:ascii="Arial" w:hAnsi="Arial" w:cs="Arial"/>
        </w:rPr>
      </w:pPr>
      <w:r w:rsidRPr="00D616FC">
        <w:rPr>
          <w:rFonts w:ascii="Arial" w:hAnsi="Arial" w:cs="Arial"/>
        </w:rPr>
        <w:t>Students</w:t>
      </w:r>
      <w:r w:rsidRPr="00D616FC">
        <w:rPr>
          <w:rFonts w:ascii="Arial" w:hAnsi="Arial" w:cs="Arial"/>
        </w:rPr>
        <w:t xml:space="preserve"> who study in virtual classrooms often meet and learn with children of different cultures and backgrounds from all over the world. </w:t>
      </w:r>
    </w:p>
    <w:p w14:paraId="318D9D21" w14:textId="75B586E4"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A deep understanding of other cultures and how people solve problems can help children improve their skills. </w:t>
      </w:r>
    </w:p>
    <w:p w14:paraId="20D1CF0F" w14:textId="31942499"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Improve technical skills </w:t>
      </w:r>
    </w:p>
    <w:p w14:paraId="2C0144A6" w14:textId="5BEB17A2"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By using computers in virtual lessons, children can learn new technical skills and use keyboards and applications more proficiently. </w:t>
      </w:r>
    </w:p>
    <w:p w14:paraId="47B351BF" w14:textId="3E63535F"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Additionally, as more and more companies turn to virtual teams, mastering the knowledge of how to collaborate and learn remotely will undoubtedly be an asset for future careers. </w:t>
      </w:r>
    </w:p>
    <w:p w14:paraId="4553E421" w14:textId="1FDF302C"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Instant Feedback on Learning </w:t>
      </w:r>
    </w:p>
    <w:p w14:paraId="3E63945D" w14:textId="3F161EA6"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Most online learning classrooms provide opportunities for instant feedback, rather than traditional classrooms where homework is taken and scored by teachers. </w:t>
      </w:r>
    </w:p>
    <w:p w14:paraId="0D3F8D7A" w14:textId="1765B557"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This can speed up children's learning and make them progress much faster than in school or college. </w:t>
      </w:r>
    </w:p>
    <w:p w14:paraId="5A23450E" w14:textId="67077479"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Greater flexibility and comfort </w:t>
      </w:r>
    </w:p>
    <w:p w14:paraId="161D0BB8" w14:textId="3D835A1A" w:rsidR="00D616FC" w:rsidRPr="00D616FC" w:rsidRDefault="00D616FC" w:rsidP="00D616FC">
      <w:pPr>
        <w:pStyle w:val="Paragrafoelenco"/>
        <w:numPr>
          <w:ilvl w:val="0"/>
          <w:numId w:val="3"/>
        </w:numPr>
        <w:rPr>
          <w:rFonts w:ascii="Arial" w:hAnsi="Arial" w:cs="Arial"/>
        </w:rPr>
      </w:pPr>
      <w:r w:rsidRPr="00D616FC">
        <w:rPr>
          <w:rFonts w:ascii="Arial" w:hAnsi="Arial" w:cs="Arial"/>
        </w:rPr>
        <w:t xml:space="preserve">Students </w:t>
      </w:r>
      <w:r w:rsidRPr="00D616FC">
        <w:rPr>
          <w:rFonts w:ascii="Arial" w:hAnsi="Arial" w:cs="Arial"/>
        </w:rPr>
        <w:t xml:space="preserve">can learn at their own pace through </w:t>
      </w:r>
      <w:r w:rsidRPr="00D616FC">
        <w:rPr>
          <w:rFonts w:ascii="Arial" w:hAnsi="Arial" w:cs="Arial"/>
        </w:rPr>
        <w:t>pre-recorded</w:t>
      </w:r>
      <w:r w:rsidRPr="00D616FC">
        <w:rPr>
          <w:rFonts w:ascii="Arial" w:hAnsi="Arial" w:cs="Arial"/>
        </w:rPr>
        <w:t xml:space="preserve"> virtual lessons, coming and going when it suits them best. </w:t>
      </w:r>
    </w:p>
    <w:p w14:paraId="73575F51" w14:textId="560C946F" w:rsidR="00D616FC" w:rsidRDefault="00D616FC" w:rsidP="00D616FC">
      <w:pPr>
        <w:pStyle w:val="Paragrafoelenco"/>
        <w:numPr>
          <w:ilvl w:val="0"/>
          <w:numId w:val="3"/>
        </w:numPr>
        <w:rPr>
          <w:rFonts w:ascii="Arial" w:hAnsi="Arial" w:cs="Arial"/>
        </w:rPr>
      </w:pPr>
      <w:r w:rsidRPr="00D616FC">
        <w:rPr>
          <w:rFonts w:ascii="Arial" w:hAnsi="Arial" w:cs="Arial"/>
        </w:rPr>
        <w:t xml:space="preserve">Studying at home is also more comfortable. For </w:t>
      </w:r>
      <w:r w:rsidRPr="00D616FC">
        <w:rPr>
          <w:rFonts w:ascii="Arial" w:hAnsi="Arial" w:cs="Arial"/>
        </w:rPr>
        <w:t xml:space="preserve">people </w:t>
      </w:r>
      <w:r w:rsidRPr="00D616FC">
        <w:rPr>
          <w:rFonts w:ascii="Arial" w:hAnsi="Arial" w:cs="Arial"/>
        </w:rPr>
        <w:t xml:space="preserve">with physical disabilities, traditional facilities may be difficult to access, which may be a better choice. </w:t>
      </w:r>
    </w:p>
    <w:p w14:paraId="3BA758AA" w14:textId="34506C61" w:rsidR="006965D8" w:rsidRDefault="006965D8" w:rsidP="00AA2063">
      <w:pPr>
        <w:rPr>
          <w:rFonts w:ascii="Arial" w:hAnsi="Arial" w:cs="Arial"/>
        </w:rPr>
      </w:pPr>
    </w:p>
    <w:p w14:paraId="09D95E0F" w14:textId="05587411" w:rsidR="00AA2063" w:rsidRPr="00AA2063" w:rsidRDefault="00AA2063" w:rsidP="00AA2063">
      <w:pPr>
        <w:rPr>
          <w:rFonts w:ascii="Arial" w:hAnsi="Arial" w:cs="Arial"/>
        </w:rPr>
      </w:pPr>
      <w:r w:rsidRPr="00AA2063">
        <w:rPr>
          <w:rFonts w:ascii="Arial" w:hAnsi="Arial" w:cs="Arial"/>
        </w:rPr>
        <w:t>Research Design and Method</w:t>
      </w:r>
      <w:r>
        <w:rPr>
          <w:rFonts w:ascii="Arial" w:hAnsi="Arial" w:cs="Arial"/>
        </w:rPr>
        <w:t>:</w:t>
      </w:r>
    </w:p>
    <w:p w14:paraId="0896B39B" w14:textId="14C1A1A0" w:rsidR="00AA2063" w:rsidRPr="00AA2063" w:rsidRDefault="00AA2063" w:rsidP="00AA2063">
      <w:pPr>
        <w:rPr>
          <w:rFonts w:ascii="Arial" w:hAnsi="Arial" w:cs="Arial"/>
        </w:rPr>
      </w:pPr>
      <w:r w:rsidRPr="00AA2063">
        <w:rPr>
          <w:rFonts w:ascii="Arial" w:hAnsi="Arial" w:cs="Arial"/>
        </w:rPr>
        <w:t xml:space="preserve">Quantitative research is conducted in the form of </w:t>
      </w:r>
      <w:r>
        <w:rPr>
          <w:rFonts w:ascii="Arial" w:hAnsi="Arial" w:cs="Arial"/>
        </w:rPr>
        <w:t>q</w:t>
      </w:r>
      <w:r w:rsidRPr="00AA2063">
        <w:rPr>
          <w:rFonts w:ascii="Arial" w:hAnsi="Arial" w:cs="Arial"/>
        </w:rPr>
        <w:t xml:space="preserve">uestionnaire (Survey Monkey), which can be </w:t>
      </w:r>
      <w:r w:rsidRPr="00AA2063">
        <w:rPr>
          <w:rFonts w:ascii="Arial" w:hAnsi="Arial" w:cs="Arial"/>
        </w:rPr>
        <w:t>analysed</w:t>
      </w:r>
      <w:r w:rsidRPr="00AA2063">
        <w:rPr>
          <w:rFonts w:ascii="Arial" w:hAnsi="Arial" w:cs="Arial"/>
        </w:rPr>
        <w:t xml:space="preserve"> using Excel</w:t>
      </w:r>
      <w:r>
        <w:rPr>
          <w:rFonts w:ascii="Arial" w:hAnsi="Arial" w:cs="Arial"/>
        </w:rPr>
        <w:t xml:space="preserve">, </w:t>
      </w:r>
      <w:r w:rsidRPr="00AA2063">
        <w:rPr>
          <w:rFonts w:ascii="Arial" w:hAnsi="Arial" w:cs="Arial"/>
        </w:rPr>
        <w:t xml:space="preserve">questions are organized and grouped around the following </w:t>
      </w:r>
      <w:r>
        <w:rPr>
          <w:rFonts w:ascii="Arial" w:hAnsi="Arial" w:cs="Arial"/>
        </w:rPr>
        <w:t>six</w:t>
      </w:r>
      <w:r w:rsidRPr="00AA2063">
        <w:rPr>
          <w:rFonts w:ascii="Arial" w:hAnsi="Arial" w:cs="Arial"/>
        </w:rPr>
        <w:t xml:space="preserve"> research </w:t>
      </w:r>
      <w:r w:rsidR="00C06D42" w:rsidRPr="00AA2063">
        <w:rPr>
          <w:rFonts w:ascii="Arial" w:hAnsi="Arial" w:cs="Arial"/>
        </w:rPr>
        <w:t>questions</w:t>
      </w:r>
      <w:r w:rsidR="00C06D42">
        <w:rPr>
          <w:rFonts w:ascii="Arial" w:hAnsi="Arial" w:cs="Arial"/>
        </w:rPr>
        <w:t>.</w:t>
      </w:r>
    </w:p>
    <w:p w14:paraId="2E479585" w14:textId="3FFAC48C" w:rsidR="00D616FC" w:rsidRDefault="00D616FC" w:rsidP="00D616FC">
      <w:pPr>
        <w:rPr>
          <w:rFonts w:ascii="Arial" w:hAnsi="Arial" w:cs="Arial"/>
        </w:rPr>
      </w:pPr>
    </w:p>
    <w:p w14:paraId="6BD29823" w14:textId="4C555544" w:rsidR="00E21903" w:rsidRPr="00E21903" w:rsidRDefault="00E21903" w:rsidP="00E21903">
      <w:pPr>
        <w:rPr>
          <w:rFonts w:ascii="Arial" w:hAnsi="Arial" w:cs="Arial"/>
          <w:b/>
          <w:bCs/>
        </w:rPr>
      </w:pPr>
      <w:r w:rsidRPr="00E21903">
        <w:rPr>
          <w:rFonts w:ascii="Arial" w:hAnsi="Arial" w:cs="Arial"/>
          <w:b/>
          <w:bCs/>
        </w:rPr>
        <w:t>VIRTUAL LEARNING ENVIRONMENT</w:t>
      </w:r>
    </w:p>
    <w:p w14:paraId="13FE8202" w14:textId="77777777" w:rsidR="00E21903" w:rsidRDefault="00E21903" w:rsidP="00E21903">
      <w:pPr>
        <w:rPr>
          <w:rFonts w:ascii="Arial" w:hAnsi="Arial" w:cs="Arial"/>
        </w:rPr>
      </w:pPr>
    </w:p>
    <w:p w14:paraId="092359B3" w14:textId="62A94D11" w:rsidR="00E21903" w:rsidRPr="00E21903" w:rsidRDefault="00E21903" w:rsidP="00E21903">
      <w:pPr>
        <w:rPr>
          <w:rFonts w:ascii="Arial" w:hAnsi="Arial" w:cs="Arial"/>
        </w:rPr>
      </w:pPr>
      <w:r w:rsidRPr="00E21903">
        <w:rPr>
          <w:rFonts w:ascii="Arial" w:hAnsi="Arial" w:cs="Arial"/>
        </w:rPr>
        <w:t>Question Title</w:t>
      </w:r>
    </w:p>
    <w:p w14:paraId="2C34D98E" w14:textId="77777777" w:rsidR="00E21903" w:rsidRPr="00E21903" w:rsidRDefault="00E21903" w:rsidP="00E21903">
      <w:pPr>
        <w:rPr>
          <w:rFonts w:ascii="Arial" w:hAnsi="Arial" w:cs="Arial"/>
          <w:b/>
          <w:bCs/>
        </w:rPr>
      </w:pPr>
      <w:r w:rsidRPr="00E21903">
        <w:rPr>
          <w:rFonts w:ascii="Arial" w:hAnsi="Arial" w:cs="Arial"/>
          <w:b/>
          <w:bCs/>
        </w:rPr>
        <w:t>1. How efficient did you find VLE?</w:t>
      </w:r>
    </w:p>
    <w:p w14:paraId="028AF8E7" w14:textId="77777777" w:rsidR="00E21903" w:rsidRPr="00E21903" w:rsidRDefault="00E21903" w:rsidP="00E21903">
      <w:pPr>
        <w:rPr>
          <w:rFonts w:ascii="Arial" w:hAnsi="Arial" w:cs="Arial"/>
        </w:rPr>
      </w:pPr>
    </w:p>
    <w:p w14:paraId="287B6101" w14:textId="77777777" w:rsidR="00E21903" w:rsidRPr="00E21903" w:rsidRDefault="00E21903" w:rsidP="00E21903">
      <w:pPr>
        <w:rPr>
          <w:rFonts w:ascii="Arial" w:hAnsi="Arial" w:cs="Arial"/>
        </w:rPr>
      </w:pPr>
      <w:r w:rsidRPr="00E21903">
        <w:rPr>
          <w:rFonts w:ascii="Arial" w:hAnsi="Arial" w:cs="Arial"/>
        </w:rPr>
        <w:t>Extremely effective</w:t>
      </w:r>
    </w:p>
    <w:p w14:paraId="204527DA" w14:textId="77777777" w:rsidR="00E21903" w:rsidRPr="00E21903" w:rsidRDefault="00E21903" w:rsidP="00E21903">
      <w:pPr>
        <w:rPr>
          <w:rFonts w:ascii="Arial" w:hAnsi="Arial" w:cs="Arial"/>
        </w:rPr>
      </w:pPr>
    </w:p>
    <w:p w14:paraId="1816A16D" w14:textId="77777777" w:rsidR="00E21903" w:rsidRPr="00E21903" w:rsidRDefault="00E21903" w:rsidP="00E21903">
      <w:pPr>
        <w:rPr>
          <w:rFonts w:ascii="Arial" w:hAnsi="Arial" w:cs="Arial"/>
        </w:rPr>
      </w:pPr>
      <w:r w:rsidRPr="00E21903">
        <w:rPr>
          <w:rFonts w:ascii="Arial" w:hAnsi="Arial" w:cs="Arial"/>
        </w:rPr>
        <w:t>Very effective</w:t>
      </w:r>
    </w:p>
    <w:p w14:paraId="373B9429" w14:textId="77777777" w:rsidR="00E21903" w:rsidRPr="00E21903" w:rsidRDefault="00E21903" w:rsidP="00E21903">
      <w:pPr>
        <w:rPr>
          <w:rFonts w:ascii="Arial" w:hAnsi="Arial" w:cs="Arial"/>
        </w:rPr>
      </w:pPr>
    </w:p>
    <w:p w14:paraId="03AFC044" w14:textId="77777777" w:rsidR="00E21903" w:rsidRPr="00E21903" w:rsidRDefault="00E21903" w:rsidP="00E21903">
      <w:pPr>
        <w:rPr>
          <w:rFonts w:ascii="Arial" w:hAnsi="Arial" w:cs="Arial"/>
        </w:rPr>
      </w:pPr>
      <w:r w:rsidRPr="00E21903">
        <w:rPr>
          <w:rFonts w:ascii="Arial" w:hAnsi="Arial" w:cs="Arial"/>
        </w:rPr>
        <w:t>Somewhat effective</w:t>
      </w:r>
    </w:p>
    <w:p w14:paraId="086F9C3D" w14:textId="77777777" w:rsidR="00E21903" w:rsidRPr="00E21903" w:rsidRDefault="00E21903" w:rsidP="00E21903">
      <w:pPr>
        <w:rPr>
          <w:rFonts w:ascii="Arial" w:hAnsi="Arial" w:cs="Arial"/>
        </w:rPr>
      </w:pPr>
    </w:p>
    <w:p w14:paraId="3CC99818" w14:textId="77777777" w:rsidR="00E21903" w:rsidRPr="00E21903" w:rsidRDefault="00E21903" w:rsidP="00E21903">
      <w:pPr>
        <w:rPr>
          <w:rFonts w:ascii="Arial" w:hAnsi="Arial" w:cs="Arial"/>
        </w:rPr>
      </w:pPr>
      <w:r w:rsidRPr="00E21903">
        <w:rPr>
          <w:rFonts w:ascii="Arial" w:hAnsi="Arial" w:cs="Arial"/>
        </w:rPr>
        <w:t>Not so effective</w:t>
      </w:r>
    </w:p>
    <w:p w14:paraId="1CDC9295" w14:textId="77777777" w:rsidR="00E21903" w:rsidRPr="00E21903" w:rsidRDefault="00E21903" w:rsidP="00E21903">
      <w:pPr>
        <w:rPr>
          <w:rFonts w:ascii="Arial" w:hAnsi="Arial" w:cs="Arial"/>
        </w:rPr>
      </w:pPr>
    </w:p>
    <w:p w14:paraId="54F02B01" w14:textId="77777777" w:rsidR="00E21903" w:rsidRPr="00E21903" w:rsidRDefault="00E21903" w:rsidP="00E21903">
      <w:pPr>
        <w:rPr>
          <w:rFonts w:ascii="Arial" w:hAnsi="Arial" w:cs="Arial"/>
        </w:rPr>
      </w:pPr>
      <w:r w:rsidRPr="00E21903">
        <w:rPr>
          <w:rFonts w:ascii="Arial" w:hAnsi="Arial" w:cs="Arial"/>
        </w:rPr>
        <w:t>Not at all effective</w:t>
      </w:r>
    </w:p>
    <w:p w14:paraId="1F4CDDDA" w14:textId="77777777" w:rsidR="00E21903" w:rsidRDefault="00E21903" w:rsidP="00E21903">
      <w:pPr>
        <w:rPr>
          <w:rFonts w:ascii="Arial" w:hAnsi="Arial" w:cs="Arial"/>
        </w:rPr>
      </w:pPr>
    </w:p>
    <w:p w14:paraId="1CAEAD24" w14:textId="4DADCAE0" w:rsidR="00E21903" w:rsidRPr="00E21903" w:rsidRDefault="00E21903" w:rsidP="00E21903">
      <w:pPr>
        <w:rPr>
          <w:rFonts w:ascii="Arial" w:hAnsi="Arial" w:cs="Arial"/>
        </w:rPr>
      </w:pPr>
      <w:r w:rsidRPr="00E21903">
        <w:rPr>
          <w:rFonts w:ascii="Arial" w:hAnsi="Arial" w:cs="Arial"/>
        </w:rPr>
        <w:t>Question Title</w:t>
      </w:r>
    </w:p>
    <w:p w14:paraId="74350781" w14:textId="77777777" w:rsidR="00E21903" w:rsidRPr="00E21903" w:rsidRDefault="00E21903" w:rsidP="00E21903">
      <w:pPr>
        <w:rPr>
          <w:rFonts w:ascii="Arial" w:hAnsi="Arial" w:cs="Arial"/>
          <w:b/>
          <w:bCs/>
        </w:rPr>
      </w:pPr>
      <w:r w:rsidRPr="00E21903">
        <w:rPr>
          <w:rFonts w:ascii="Arial" w:hAnsi="Arial" w:cs="Arial"/>
          <w:b/>
          <w:bCs/>
        </w:rPr>
        <w:t>2. Did you find useful VLE during the COVID-19 pandemic?</w:t>
      </w:r>
    </w:p>
    <w:p w14:paraId="316DE05E" w14:textId="77777777" w:rsidR="00E21903" w:rsidRPr="00E21903" w:rsidRDefault="00E21903" w:rsidP="00E21903">
      <w:pPr>
        <w:rPr>
          <w:rFonts w:ascii="Arial" w:hAnsi="Arial" w:cs="Arial"/>
          <w:b/>
          <w:bCs/>
        </w:rPr>
      </w:pPr>
    </w:p>
    <w:p w14:paraId="5F453D67" w14:textId="77777777" w:rsidR="00E21903" w:rsidRPr="00E21903" w:rsidRDefault="00E21903" w:rsidP="00E21903">
      <w:pPr>
        <w:rPr>
          <w:rFonts w:ascii="Arial" w:hAnsi="Arial" w:cs="Arial"/>
        </w:rPr>
      </w:pPr>
      <w:r w:rsidRPr="00E21903">
        <w:rPr>
          <w:rFonts w:ascii="Arial" w:hAnsi="Arial" w:cs="Arial"/>
        </w:rPr>
        <w:t>Yes</w:t>
      </w:r>
    </w:p>
    <w:p w14:paraId="7E518EA7" w14:textId="77777777" w:rsidR="00E21903" w:rsidRPr="00E21903" w:rsidRDefault="00E21903" w:rsidP="00E21903">
      <w:pPr>
        <w:rPr>
          <w:rFonts w:ascii="Arial" w:hAnsi="Arial" w:cs="Arial"/>
        </w:rPr>
      </w:pPr>
    </w:p>
    <w:p w14:paraId="19DA8EA3" w14:textId="77777777" w:rsidR="00E21903" w:rsidRPr="00E21903" w:rsidRDefault="00E21903" w:rsidP="00E21903">
      <w:pPr>
        <w:rPr>
          <w:rFonts w:ascii="Arial" w:hAnsi="Arial" w:cs="Arial"/>
        </w:rPr>
      </w:pPr>
      <w:r w:rsidRPr="00E21903">
        <w:rPr>
          <w:rFonts w:ascii="Arial" w:hAnsi="Arial" w:cs="Arial"/>
        </w:rPr>
        <w:t>No</w:t>
      </w:r>
    </w:p>
    <w:p w14:paraId="6CBC1BC8" w14:textId="77777777" w:rsidR="00E21903" w:rsidRDefault="00E21903" w:rsidP="00E21903">
      <w:pPr>
        <w:rPr>
          <w:rFonts w:ascii="Arial" w:hAnsi="Arial" w:cs="Arial"/>
        </w:rPr>
      </w:pPr>
    </w:p>
    <w:p w14:paraId="709EC154" w14:textId="62E7ABF1" w:rsidR="00E21903" w:rsidRPr="00E21903" w:rsidRDefault="00E21903" w:rsidP="00E21903">
      <w:pPr>
        <w:rPr>
          <w:rFonts w:ascii="Arial" w:hAnsi="Arial" w:cs="Arial"/>
        </w:rPr>
      </w:pPr>
      <w:r w:rsidRPr="00E21903">
        <w:rPr>
          <w:rFonts w:ascii="Arial" w:hAnsi="Arial" w:cs="Arial"/>
        </w:rPr>
        <w:t>Question Title</w:t>
      </w:r>
    </w:p>
    <w:p w14:paraId="156BA39C" w14:textId="77777777" w:rsidR="00E21903" w:rsidRPr="00E21903" w:rsidRDefault="00E21903" w:rsidP="00E21903">
      <w:pPr>
        <w:rPr>
          <w:rFonts w:ascii="Arial" w:hAnsi="Arial" w:cs="Arial"/>
          <w:b/>
          <w:bCs/>
        </w:rPr>
      </w:pPr>
      <w:r w:rsidRPr="00E21903">
        <w:rPr>
          <w:rFonts w:ascii="Arial" w:hAnsi="Arial" w:cs="Arial"/>
          <w:b/>
          <w:bCs/>
        </w:rPr>
        <w:t>3. Are you satisfied about technology and software for VLE?</w:t>
      </w:r>
    </w:p>
    <w:p w14:paraId="5D706752" w14:textId="77777777" w:rsidR="00E21903" w:rsidRPr="00E21903" w:rsidRDefault="00E21903" w:rsidP="00E21903">
      <w:pPr>
        <w:rPr>
          <w:rFonts w:ascii="Arial" w:hAnsi="Arial" w:cs="Arial"/>
          <w:b/>
          <w:bCs/>
        </w:rPr>
      </w:pPr>
    </w:p>
    <w:p w14:paraId="3C3891DA" w14:textId="77777777" w:rsidR="00E21903" w:rsidRPr="00E21903" w:rsidRDefault="00E21903" w:rsidP="00E21903">
      <w:pPr>
        <w:rPr>
          <w:rFonts w:ascii="Arial" w:hAnsi="Arial" w:cs="Arial"/>
        </w:rPr>
      </w:pPr>
      <w:r w:rsidRPr="00E21903">
        <w:rPr>
          <w:rFonts w:ascii="Arial" w:hAnsi="Arial" w:cs="Arial"/>
        </w:rPr>
        <w:t>Yes</w:t>
      </w:r>
    </w:p>
    <w:p w14:paraId="61402299" w14:textId="77777777" w:rsidR="00E21903" w:rsidRPr="00E21903" w:rsidRDefault="00E21903" w:rsidP="00E21903">
      <w:pPr>
        <w:rPr>
          <w:rFonts w:ascii="Arial" w:hAnsi="Arial" w:cs="Arial"/>
        </w:rPr>
      </w:pPr>
    </w:p>
    <w:p w14:paraId="747C2F94" w14:textId="77777777" w:rsidR="00E21903" w:rsidRPr="00E21903" w:rsidRDefault="00E21903" w:rsidP="00E21903">
      <w:pPr>
        <w:rPr>
          <w:rFonts w:ascii="Arial" w:hAnsi="Arial" w:cs="Arial"/>
        </w:rPr>
      </w:pPr>
      <w:r w:rsidRPr="00E21903">
        <w:rPr>
          <w:rFonts w:ascii="Arial" w:hAnsi="Arial" w:cs="Arial"/>
        </w:rPr>
        <w:t>No</w:t>
      </w:r>
    </w:p>
    <w:p w14:paraId="3E73BDAB" w14:textId="77777777" w:rsidR="00E21903" w:rsidRDefault="00E21903" w:rsidP="00E21903">
      <w:pPr>
        <w:rPr>
          <w:rFonts w:ascii="Arial" w:hAnsi="Arial" w:cs="Arial"/>
        </w:rPr>
      </w:pPr>
    </w:p>
    <w:p w14:paraId="5B3A4576" w14:textId="0782C2B1" w:rsidR="00E21903" w:rsidRPr="00E21903" w:rsidRDefault="00E21903" w:rsidP="00E21903">
      <w:pPr>
        <w:rPr>
          <w:rFonts w:ascii="Arial" w:hAnsi="Arial" w:cs="Arial"/>
        </w:rPr>
      </w:pPr>
      <w:r w:rsidRPr="00E21903">
        <w:rPr>
          <w:rFonts w:ascii="Arial" w:hAnsi="Arial" w:cs="Arial"/>
        </w:rPr>
        <w:t>Question Title</w:t>
      </w:r>
    </w:p>
    <w:p w14:paraId="6587B414" w14:textId="2B1E56F3" w:rsidR="00E21903" w:rsidRPr="00E21903" w:rsidRDefault="00E21903" w:rsidP="00E21903">
      <w:pPr>
        <w:rPr>
          <w:rFonts w:ascii="Arial" w:hAnsi="Arial" w:cs="Arial"/>
          <w:b/>
          <w:bCs/>
        </w:rPr>
      </w:pPr>
      <w:r w:rsidRPr="00E21903">
        <w:rPr>
          <w:rFonts w:ascii="Arial" w:hAnsi="Arial" w:cs="Arial"/>
          <w:b/>
          <w:bCs/>
        </w:rPr>
        <w:t xml:space="preserve">4. </w:t>
      </w:r>
      <w:r w:rsidRPr="00E21903">
        <w:rPr>
          <w:rFonts w:ascii="Arial" w:hAnsi="Arial" w:cs="Arial"/>
          <w:b/>
          <w:bCs/>
        </w:rPr>
        <w:t>Are you</w:t>
      </w:r>
      <w:r w:rsidRPr="00E21903">
        <w:rPr>
          <w:rFonts w:ascii="Arial" w:hAnsi="Arial" w:cs="Arial"/>
          <w:b/>
          <w:bCs/>
        </w:rPr>
        <w:t xml:space="preserve"> concerned about your privacy when using VLE platform?</w:t>
      </w:r>
    </w:p>
    <w:p w14:paraId="221458E8" w14:textId="77777777" w:rsidR="00E21903" w:rsidRPr="00E21903" w:rsidRDefault="00E21903" w:rsidP="00E21903">
      <w:pPr>
        <w:rPr>
          <w:rFonts w:ascii="Arial" w:hAnsi="Arial" w:cs="Arial"/>
        </w:rPr>
      </w:pPr>
    </w:p>
    <w:p w14:paraId="01A37681" w14:textId="77777777" w:rsidR="00E21903" w:rsidRPr="00E21903" w:rsidRDefault="00E21903" w:rsidP="00E21903">
      <w:pPr>
        <w:rPr>
          <w:rFonts w:ascii="Arial" w:hAnsi="Arial" w:cs="Arial"/>
        </w:rPr>
      </w:pPr>
      <w:r w:rsidRPr="00E21903">
        <w:rPr>
          <w:rFonts w:ascii="Arial" w:hAnsi="Arial" w:cs="Arial"/>
        </w:rPr>
        <w:t>Always</w:t>
      </w:r>
    </w:p>
    <w:p w14:paraId="7705EB82" w14:textId="77777777" w:rsidR="00E21903" w:rsidRPr="00E21903" w:rsidRDefault="00E21903" w:rsidP="00E21903">
      <w:pPr>
        <w:rPr>
          <w:rFonts w:ascii="Arial" w:hAnsi="Arial" w:cs="Arial"/>
        </w:rPr>
      </w:pPr>
    </w:p>
    <w:p w14:paraId="3928C05B" w14:textId="77777777" w:rsidR="00E21903" w:rsidRPr="00E21903" w:rsidRDefault="00E21903" w:rsidP="00E21903">
      <w:pPr>
        <w:rPr>
          <w:rFonts w:ascii="Arial" w:hAnsi="Arial" w:cs="Arial"/>
        </w:rPr>
      </w:pPr>
      <w:r w:rsidRPr="00E21903">
        <w:rPr>
          <w:rFonts w:ascii="Arial" w:hAnsi="Arial" w:cs="Arial"/>
        </w:rPr>
        <w:t>Usually</w:t>
      </w:r>
    </w:p>
    <w:p w14:paraId="6B683840" w14:textId="77777777" w:rsidR="00E21903" w:rsidRPr="00E21903" w:rsidRDefault="00E21903" w:rsidP="00E21903">
      <w:pPr>
        <w:rPr>
          <w:rFonts w:ascii="Arial" w:hAnsi="Arial" w:cs="Arial"/>
        </w:rPr>
      </w:pPr>
    </w:p>
    <w:p w14:paraId="1842DD3F" w14:textId="77777777" w:rsidR="00E21903" w:rsidRPr="00E21903" w:rsidRDefault="00E21903" w:rsidP="00E21903">
      <w:pPr>
        <w:rPr>
          <w:rFonts w:ascii="Arial" w:hAnsi="Arial" w:cs="Arial"/>
        </w:rPr>
      </w:pPr>
      <w:r w:rsidRPr="00E21903">
        <w:rPr>
          <w:rFonts w:ascii="Arial" w:hAnsi="Arial" w:cs="Arial"/>
        </w:rPr>
        <w:t>Sometimes</w:t>
      </w:r>
    </w:p>
    <w:p w14:paraId="582E863D" w14:textId="77777777" w:rsidR="00E21903" w:rsidRPr="00E21903" w:rsidRDefault="00E21903" w:rsidP="00E21903">
      <w:pPr>
        <w:rPr>
          <w:rFonts w:ascii="Arial" w:hAnsi="Arial" w:cs="Arial"/>
        </w:rPr>
      </w:pPr>
    </w:p>
    <w:p w14:paraId="0BE0AF86" w14:textId="77777777" w:rsidR="00E21903" w:rsidRPr="00E21903" w:rsidRDefault="00E21903" w:rsidP="00E21903">
      <w:pPr>
        <w:rPr>
          <w:rFonts w:ascii="Arial" w:hAnsi="Arial" w:cs="Arial"/>
        </w:rPr>
      </w:pPr>
      <w:r w:rsidRPr="00E21903">
        <w:rPr>
          <w:rFonts w:ascii="Arial" w:hAnsi="Arial" w:cs="Arial"/>
        </w:rPr>
        <w:t>Rarely</w:t>
      </w:r>
    </w:p>
    <w:p w14:paraId="45BA6798" w14:textId="77777777" w:rsidR="00E21903" w:rsidRPr="00E21903" w:rsidRDefault="00E21903" w:rsidP="00E21903">
      <w:pPr>
        <w:rPr>
          <w:rFonts w:ascii="Arial" w:hAnsi="Arial" w:cs="Arial"/>
        </w:rPr>
      </w:pPr>
    </w:p>
    <w:p w14:paraId="1B2509BD" w14:textId="77777777" w:rsidR="00E21903" w:rsidRPr="00E21903" w:rsidRDefault="00E21903" w:rsidP="00E21903">
      <w:pPr>
        <w:rPr>
          <w:rFonts w:ascii="Arial" w:hAnsi="Arial" w:cs="Arial"/>
        </w:rPr>
      </w:pPr>
      <w:r w:rsidRPr="00E21903">
        <w:rPr>
          <w:rFonts w:ascii="Arial" w:hAnsi="Arial" w:cs="Arial"/>
        </w:rPr>
        <w:t>Never</w:t>
      </w:r>
    </w:p>
    <w:p w14:paraId="4E6F7E31" w14:textId="77777777" w:rsidR="00E21903" w:rsidRDefault="00E21903" w:rsidP="00E21903">
      <w:pPr>
        <w:rPr>
          <w:rFonts w:ascii="Arial" w:hAnsi="Arial" w:cs="Arial"/>
        </w:rPr>
      </w:pPr>
    </w:p>
    <w:p w14:paraId="76F35121" w14:textId="359273C1" w:rsidR="00E21903" w:rsidRPr="00E21903" w:rsidRDefault="00E21903" w:rsidP="00E21903">
      <w:pPr>
        <w:rPr>
          <w:rFonts w:ascii="Arial" w:hAnsi="Arial" w:cs="Arial"/>
        </w:rPr>
      </w:pPr>
      <w:r w:rsidRPr="00E21903">
        <w:rPr>
          <w:rFonts w:ascii="Arial" w:hAnsi="Arial" w:cs="Arial"/>
        </w:rPr>
        <w:lastRenderedPageBreak/>
        <w:t>Question Title</w:t>
      </w:r>
    </w:p>
    <w:p w14:paraId="6F7C450A" w14:textId="77777777" w:rsidR="00E21903" w:rsidRPr="00E21903" w:rsidRDefault="00E21903" w:rsidP="00E21903">
      <w:pPr>
        <w:rPr>
          <w:rFonts w:ascii="Arial" w:hAnsi="Arial" w:cs="Arial"/>
          <w:b/>
          <w:bCs/>
        </w:rPr>
      </w:pPr>
      <w:r w:rsidRPr="00E21903">
        <w:rPr>
          <w:rFonts w:ascii="Arial" w:hAnsi="Arial" w:cs="Arial"/>
          <w:b/>
          <w:bCs/>
        </w:rPr>
        <w:t>5. Which of the following devices do you most often use to connect to the VLE platforms?</w:t>
      </w:r>
    </w:p>
    <w:p w14:paraId="0D7179C3" w14:textId="77777777" w:rsidR="00E21903" w:rsidRPr="00E21903" w:rsidRDefault="00E21903" w:rsidP="00E21903">
      <w:pPr>
        <w:rPr>
          <w:rFonts w:ascii="Arial" w:hAnsi="Arial" w:cs="Arial"/>
        </w:rPr>
      </w:pPr>
    </w:p>
    <w:p w14:paraId="5558DB52" w14:textId="77777777" w:rsidR="00E21903" w:rsidRPr="00E21903" w:rsidRDefault="00E21903" w:rsidP="00E21903">
      <w:pPr>
        <w:rPr>
          <w:rFonts w:ascii="Arial" w:hAnsi="Arial" w:cs="Arial"/>
        </w:rPr>
      </w:pPr>
      <w:r w:rsidRPr="00E21903">
        <w:rPr>
          <w:rFonts w:ascii="Arial" w:hAnsi="Arial" w:cs="Arial"/>
        </w:rPr>
        <w:t>Enterprise digital assistant (EDA)</w:t>
      </w:r>
    </w:p>
    <w:p w14:paraId="4CE2BC71" w14:textId="77777777" w:rsidR="00E21903" w:rsidRPr="00E21903" w:rsidRDefault="00E21903" w:rsidP="00E21903">
      <w:pPr>
        <w:rPr>
          <w:rFonts w:ascii="Arial" w:hAnsi="Arial" w:cs="Arial"/>
        </w:rPr>
      </w:pPr>
    </w:p>
    <w:p w14:paraId="31642B38" w14:textId="77777777" w:rsidR="00E21903" w:rsidRPr="00E21903" w:rsidRDefault="00E21903" w:rsidP="00E21903">
      <w:pPr>
        <w:rPr>
          <w:rFonts w:ascii="Arial" w:hAnsi="Arial" w:cs="Arial"/>
        </w:rPr>
      </w:pPr>
      <w:r w:rsidRPr="00E21903">
        <w:rPr>
          <w:rFonts w:ascii="Arial" w:hAnsi="Arial" w:cs="Arial"/>
        </w:rPr>
        <w:t>Laptop computer</w:t>
      </w:r>
    </w:p>
    <w:p w14:paraId="6ADAD9F5" w14:textId="77777777" w:rsidR="00E21903" w:rsidRPr="00E21903" w:rsidRDefault="00E21903" w:rsidP="00E21903">
      <w:pPr>
        <w:rPr>
          <w:rFonts w:ascii="Arial" w:hAnsi="Arial" w:cs="Arial"/>
        </w:rPr>
      </w:pPr>
    </w:p>
    <w:p w14:paraId="68E88B4E" w14:textId="77777777" w:rsidR="00E21903" w:rsidRPr="00E21903" w:rsidRDefault="00E21903" w:rsidP="00E21903">
      <w:pPr>
        <w:rPr>
          <w:rFonts w:ascii="Arial" w:hAnsi="Arial" w:cs="Arial"/>
        </w:rPr>
      </w:pPr>
      <w:r w:rsidRPr="00E21903">
        <w:rPr>
          <w:rFonts w:ascii="Arial" w:hAnsi="Arial" w:cs="Arial"/>
        </w:rPr>
        <w:t>Personal digital assistant (PDA)</w:t>
      </w:r>
    </w:p>
    <w:p w14:paraId="3C35208E" w14:textId="77777777" w:rsidR="00E21903" w:rsidRPr="00E21903" w:rsidRDefault="00E21903" w:rsidP="00E21903">
      <w:pPr>
        <w:rPr>
          <w:rFonts w:ascii="Arial" w:hAnsi="Arial" w:cs="Arial"/>
        </w:rPr>
      </w:pPr>
    </w:p>
    <w:p w14:paraId="5D2EACAB" w14:textId="77777777" w:rsidR="00E21903" w:rsidRPr="00E21903" w:rsidRDefault="00E21903" w:rsidP="00E21903">
      <w:pPr>
        <w:rPr>
          <w:rFonts w:ascii="Arial" w:hAnsi="Arial" w:cs="Arial"/>
        </w:rPr>
      </w:pPr>
      <w:r w:rsidRPr="00E21903">
        <w:rPr>
          <w:rFonts w:ascii="Arial" w:hAnsi="Arial" w:cs="Arial"/>
        </w:rPr>
        <w:t>Desktop computer</w:t>
      </w:r>
    </w:p>
    <w:p w14:paraId="62A30817" w14:textId="77777777" w:rsidR="00E21903" w:rsidRPr="00E21903" w:rsidRDefault="00E21903" w:rsidP="00E21903">
      <w:pPr>
        <w:rPr>
          <w:rFonts w:ascii="Arial" w:hAnsi="Arial" w:cs="Arial"/>
        </w:rPr>
      </w:pPr>
    </w:p>
    <w:p w14:paraId="237A50BF" w14:textId="77777777" w:rsidR="00E21903" w:rsidRPr="00E21903" w:rsidRDefault="00E21903" w:rsidP="00E21903">
      <w:pPr>
        <w:rPr>
          <w:rFonts w:ascii="Arial" w:hAnsi="Arial" w:cs="Arial"/>
        </w:rPr>
      </w:pPr>
      <w:r w:rsidRPr="00E21903">
        <w:rPr>
          <w:rFonts w:ascii="Arial" w:hAnsi="Arial" w:cs="Arial"/>
        </w:rPr>
        <w:t>Smart phone</w:t>
      </w:r>
    </w:p>
    <w:p w14:paraId="26786291" w14:textId="77777777" w:rsidR="00E21903" w:rsidRPr="00E21903" w:rsidRDefault="00E21903" w:rsidP="00E21903">
      <w:pPr>
        <w:rPr>
          <w:rFonts w:ascii="Arial" w:hAnsi="Arial" w:cs="Arial"/>
        </w:rPr>
      </w:pPr>
    </w:p>
    <w:p w14:paraId="736A0A79" w14:textId="77777777" w:rsidR="00E21903" w:rsidRPr="00E21903" w:rsidRDefault="00E21903" w:rsidP="00E21903">
      <w:pPr>
        <w:rPr>
          <w:rFonts w:ascii="Arial" w:hAnsi="Arial" w:cs="Arial"/>
        </w:rPr>
      </w:pPr>
      <w:r w:rsidRPr="00E21903">
        <w:rPr>
          <w:rFonts w:ascii="Arial" w:hAnsi="Arial" w:cs="Arial"/>
        </w:rPr>
        <w:t>Other (please specify)</w:t>
      </w:r>
    </w:p>
    <w:p w14:paraId="5856DFFD" w14:textId="77777777" w:rsidR="00E21903" w:rsidRDefault="00E21903" w:rsidP="00E21903">
      <w:pPr>
        <w:rPr>
          <w:rFonts w:ascii="Arial" w:hAnsi="Arial" w:cs="Arial"/>
        </w:rPr>
      </w:pPr>
    </w:p>
    <w:p w14:paraId="4620ADD5" w14:textId="6C6DC780" w:rsidR="00E21903" w:rsidRPr="00E21903" w:rsidRDefault="00E21903" w:rsidP="00E21903">
      <w:pPr>
        <w:rPr>
          <w:rFonts w:ascii="Arial" w:hAnsi="Arial" w:cs="Arial"/>
        </w:rPr>
      </w:pPr>
      <w:r w:rsidRPr="00E21903">
        <w:rPr>
          <w:rFonts w:ascii="Arial" w:hAnsi="Arial" w:cs="Arial"/>
        </w:rPr>
        <w:t>Question Title</w:t>
      </w:r>
    </w:p>
    <w:p w14:paraId="6EB9912E" w14:textId="77777777" w:rsidR="00E21903" w:rsidRPr="00E21903" w:rsidRDefault="00E21903" w:rsidP="00E21903">
      <w:pPr>
        <w:rPr>
          <w:rFonts w:ascii="Arial" w:hAnsi="Arial" w:cs="Arial"/>
          <w:b/>
          <w:bCs/>
        </w:rPr>
      </w:pPr>
      <w:r w:rsidRPr="00E21903">
        <w:rPr>
          <w:rFonts w:ascii="Arial" w:hAnsi="Arial" w:cs="Arial"/>
          <w:b/>
          <w:bCs/>
        </w:rPr>
        <w:t>6. Do you recommend VLE to friends/colleagues?</w:t>
      </w:r>
    </w:p>
    <w:p w14:paraId="60037284" w14:textId="77777777" w:rsidR="00E21903" w:rsidRPr="00E21903" w:rsidRDefault="00E21903" w:rsidP="00E21903">
      <w:pPr>
        <w:rPr>
          <w:rFonts w:ascii="Arial" w:hAnsi="Arial" w:cs="Arial"/>
        </w:rPr>
      </w:pPr>
    </w:p>
    <w:p w14:paraId="7F4D25DD" w14:textId="77777777" w:rsidR="00E21903" w:rsidRPr="00E21903" w:rsidRDefault="00E21903" w:rsidP="00E21903">
      <w:pPr>
        <w:rPr>
          <w:rFonts w:ascii="Arial" w:hAnsi="Arial" w:cs="Arial"/>
        </w:rPr>
      </w:pPr>
      <w:r w:rsidRPr="00E21903">
        <w:rPr>
          <w:rFonts w:ascii="Arial" w:hAnsi="Arial" w:cs="Arial"/>
        </w:rPr>
        <w:t>Yes</w:t>
      </w:r>
    </w:p>
    <w:p w14:paraId="4DB28F69" w14:textId="77777777" w:rsidR="00E21903" w:rsidRPr="00E21903" w:rsidRDefault="00E21903" w:rsidP="00E21903">
      <w:pPr>
        <w:rPr>
          <w:rFonts w:ascii="Arial" w:hAnsi="Arial" w:cs="Arial"/>
        </w:rPr>
      </w:pPr>
    </w:p>
    <w:p w14:paraId="5634A05C" w14:textId="77777777" w:rsidR="00E21903" w:rsidRPr="00E21903" w:rsidRDefault="00E21903" w:rsidP="00E21903">
      <w:pPr>
        <w:rPr>
          <w:rFonts w:ascii="Arial" w:hAnsi="Arial" w:cs="Arial"/>
        </w:rPr>
      </w:pPr>
      <w:r w:rsidRPr="00E21903">
        <w:rPr>
          <w:rFonts w:ascii="Arial" w:hAnsi="Arial" w:cs="Arial"/>
        </w:rPr>
        <w:t>No</w:t>
      </w:r>
    </w:p>
    <w:p w14:paraId="65E03337" w14:textId="6519A064" w:rsidR="00E21903" w:rsidRDefault="00E21903" w:rsidP="009B5057">
      <w:pPr>
        <w:rPr>
          <w:rFonts w:ascii="Arial" w:hAnsi="Arial" w:cs="Arial"/>
        </w:rPr>
      </w:pPr>
    </w:p>
    <w:p w14:paraId="232B0D3F" w14:textId="45A7F976" w:rsidR="00E21903" w:rsidRDefault="00E21903" w:rsidP="009B5057">
      <w:pPr>
        <w:rPr>
          <w:rFonts w:ascii="Arial" w:hAnsi="Arial" w:cs="Arial"/>
        </w:rPr>
      </w:pPr>
    </w:p>
    <w:p w14:paraId="5819F9F5" w14:textId="15122EE8" w:rsidR="00E21903" w:rsidRDefault="00E12523" w:rsidP="009B5057">
      <w:pPr>
        <w:rPr>
          <w:rFonts w:ascii="Arial" w:hAnsi="Arial" w:cs="Arial"/>
        </w:rPr>
      </w:pPr>
      <w:r>
        <w:rPr>
          <w:rFonts w:ascii="Arial" w:hAnsi="Arial" w:cs="Arial"/>
          <w:noProof/>
        </w:rPr>
        <w:lastRenderedPageBreak/>
        <w:drawing>
          <wp:inline distT="0" distB="0" distL="0" distR="0" wp14:anchorId="759E4355" wp14:editId="538A17E7">
            <wp:extent cx="5651500" cy="3993515"/>
            <wp:effectExtent l="0" t="0" r="6350" b="6985"/>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51500" cy="3993515"/>
                    </a:xfrm>
                    <a:prstGeom prst="rect">
                      <a:avLst/>
                    </a:prstGeom>
                    <a:noFill/>
                  </pic:spPr>
                </pic:pic>
              </a:graphicData>
            </a:graphic>
          </wp:inline>
        </w:drawing>
      </w:r>
    </w:p>
    <w:p w14:paraId="7BD5B273" w14:textId="033AC63C" w:rsidR="00E21903" w:rsidRDefault="00E21903" w:rsidP="009B5057">
      <w:pPr>
        <w:rPr>
          <w:rFonts w:ascii="Arial" w:hAnsi="Arial" w:cs="Arial"/>
        </w:rPr>
      </w:pPr>
    </w:p>
    <w:p w14:paraId="00D39D7B" w14:textId="514D1535" w:rsidR="00AA2063" w:rsidRDefault="00AA2063" w:rsidP="009B5057">
      <w:pPr>
        <w:rPr>
          <w:rFonts w:ascii="Arial" w:hAnsi="Arial" w:cs="Arial"/>
        </w:rPr>
      </w:pPr>
    </w:p>
    <w:p w14:paraId="0D9A026D" w14:textId="77777777" w:rsidR="00AA2063" w:rsidRPr="00AA2063" w:rsidRDefault="00AA2063" w:rsidP="00AA2063">
      <w:pPr>
        <w:rPr>
          <w:rFonts w:ascii="Arial" w:hAnsi="Arial" w:cs="Arial"/>
        </w:rPr>
      </w:pPr>
      <w:r w:rsidRPr="00AA2063">
        <w:rPr>
          <w:rFonts w:ascii="Arial" w:hAnsi="Arial" w:cs="Arial"/>
        </w:rPr>
        <w:t xml:space="preserve">Conclusion:  </w:t>
      </w:r>
    </w:p>
    <w:p w14:paraId="15337275" w14:textId="085ED89C" w:rsidR="00AA2063" w:rsidRDefault="00AA2063" w:rsidP="00AA2063">
      <w:pPr>
        <w:rPr>
          <w:rFonts w:ascii="Arial" w:hAnsi="Arial" w:cs="Arial"/>
        </w:rPr>
      </w:pPr>
      <w:r w:rsidRPr="00AA2063">
        <w:rPr>
          <w:rFonts w:ascii="Arial" w:hAnsi="Arial" w:cs="Arial"/>
        </w:rPr>
        <w:t xml:space="preserve">The empirical research supports the research question and partially supports the hypothesis raised. The evidence shows, but is not conclusive, that the use of </w:t>
      </w:r>
      <w:r w:rsidR="00C06D42" w:rsidRPr="00AA2063">
        <w:rPr>
          <w:rFonts w:ascii="Arial" w:hAnsi="Arial" w:cs="Arial"/>
        </w:rPr>
        <w:t>VLE has</w:t>
      </w:r>
      <w:r w:rsidRPr="00AA2063">
        <w:rPr>
          <w:rFonts w:ascii="Arial" w:hAnsi="Arial" w:cs="Arial"/>
        </w:rPr>
        <w:t xml:space="preserve"> an impact on the performance of students, the use of VLE </w:t>
      </w:r>
      <w:r w:rsidR="00C06D42" w:rsidRPr="00AA2063">
        <w:rPr>
          <w:rFonts w:ascii="Arial" w:hAnsi="Arial" w:cs="Arial"/>
        </w:rPr>
        <w:t>encourages independent</w:t>
      </w:r>
      <w:r w:rsidRPr="00AA2063">
        <w:rPr>
          <w:rFonts w:ascii="Arial" w:hAnsi="Arial" w:cs="Arial"/>
        </w:rPr>
        <w:t xml:space="preserve"> learning and the use of VLE increases the motivation of the student.</w:t>
      </w:r>
    </w:p>
    <w:p w14:paraId="39A88C00" w14:textId="120F9FBD" w:rsidR="00C06D42" w:rsidRDefault="00C06D42" w:rsidP="00AA2063">
      <w:pPr>
        <w:rPr>
          <w:rFonts w:ascii="Arial" w:hAnsi="Arial" w:cs="Arial"/>
        </w:rPr>
      </w:pPr>
    </w:p>
    <w:p w14:paraId="7C6FD0ED" w14:textId="68AF07EF" w:rsidR="00C06D42" w:rsidRDefault="00C06D42" w:rsidP="00AA2063">
      <w:pPr>
        <w:rPr>
          <w:rFonts w:ascii="Arial" w:hAnsi="Arial" w:cs="Arial"/>
        </w:rPr>
      </w:pPr>
    </w:p>
    <w:p w14:paraId="1DD05523" w14:textId="77777777" w:rsidR="00C06D42" w:rsidRDefault="00C06D42" w:rsidP="00AA2063">
      <w:pPr>
        <w:rPr>
          <w:rFonts w:ascii="Arial" w:hAnsi="Arial" w:cs="Arial"/>
        </w:rPr>
      </w:pPr>
    </w:p>
    <w:p w14:paraId="1695DF08" w14:textId="77777777" w:rsidR="00C06D42" w:rsidRPr="004A1F4A" w:rsidRDefault="00C06D42" w:rsidP="00C06D42">
      <w:pPr>
        <w:rPr>
          <w:rFonts w:ascii="Arial" w:hAnsi="Arial" w:cs="Arial"/>
          <w:b/>
          <w:bCs/>
        </w:rPr>
      </w:pPr>
      <w:r w:rsidRPr="004A1F4A">
        <w:rPr>
          <w:rFonts w:ascii="Arial" w:hAnsi="Arial" w:cs="Arial"/>
          <w:b/>
          <w:bCs/>
        </w:rPr>
        <w:t>References</w:t>
      </w:r>
    </w:p>
    <w:p w14:paraId="0E99E0FE"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Arbaugh</w:t>
      </w:r>
      <w:proofErr w:type="spellEnd"/>
      <w:r w:rsidRPr="004A1F4A">
        <w:rPr>
          <w:rFonts w:ascii="Arial" w:hAnsi="Arial" w:cs="Arial"/>
        </w:rPr>
        <w:t xml:space="preserve"> J. B. (2000) Virtual classroom characteristics and student satisfaction</w:t>
      </w:r>
    </w:p>
    <w:p w14:paraId="405934C2"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Journal of Management Education, 24, 32-55.</w:t>
      </w:r>
    </w:p>
    <w:p w14:paraId="3949D111"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Becta</w:t>
      </w:r>
      <w:proofErr w:type="spellEnd"/>
      <w:r w:rsidRPr="004A1F4A">
        <w:rPr>
          <w:rFonts w:ascii="Arial" w:hAnsi="Arial" w:cs="Arial"/>
        </w:rPr>
        <w:t xml:space="preserve"> (2009) The impact of digital technology (Coventry, </w:t>
      </w:r>
      <w:proofErr w:type="spellStart"/>
      <w:r w:rsidRPr="004A1F4A">
        <w:rPr>
          <w:rFonts w:ascii="Arial" w:hAnsi="Arial" w:cs="Arial"/>
        </w:rPr>
        <w:t>Becta</w:t>
      </w:r>
      <w:proofErr w:type="spellEnd"/>
      <w:r w:rsidRPr="004A1F4A">
        <w:rPr>
          <w:rFonts w:ascii="Arial" w:hAnsi="Arial" w:cs="Arial"/>
        </w:rPr>
        <w:t>).</w:t>
      </w:r>
    </w:p>
    <w:p w14:paraId="5FE643CE"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Becta</w:t>
      </w:r>
      <w:proofErr w:type="spellEnd"/>
      <w:r w:rsidRPr="004A1F4A">
        <w:rPr>
          <w:rFonts w:ascii="Arial" w:hAnsi="Arial" w:cs="Arial"/>
        </w:rPr>
        <w:t xml:space="preserve"> (2010) Harnessing Technology Review 2009 The role of technology in</w:t>
      </w:r>
    </w:p>
    <w:p w14:paraId="5A539CBE"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 xml:space="preserve">further education and skills (Coventry, </w:t>
      </w:r>
      <w:proofErr w:type="spellStart"/>
      <w:r w:rsidRPr="004A1F4A">
        <w:rPr>
          <w:rFonts w:ascii="Arial" w:hAnsi="Arial" w:cs="Arial"/>
        </w:rPr>
        <w:t>Becta</w:t>
      </w:r>
      <w:proofErr w:type="spellEnd"/>
      <w:r w:rsidRPr="004A1F4A">
        <w:rPr>
          <w:rFonts w:ascii="Arial" w:hAnsi="Arial" w:cs="Arial"/>
        </w:rPr>
        <w:t>).</w:t>
      </w:r>
      <w:r w:rsidRPr="004A1F4A">
        <w:rPr>
          <w:rFonts w:ascii="Arial" w:hAnsi="Arial" w:cs="Arial"/>
        </w:rPr>
        <w:cr/>
      </w:r>
      <w:proofErr w:type="spellStart"/>
      <w:r w:rsidRPr="004A1F4A">
        <w:rPr>
          <w:rFonts w:ascii="Arial" w:hAnsi="Arial" w:cs="Arial"/>
        </w:rPr>
        <w:t>Demian</w:t>
      </w:r>
      <w:proofErr w:type="spellEnd"/>
      <w:r w:rsidRPr="004A1F4A">
        <w:rPr>
          <w:rFonts w:ascii="Arial" w:hAnsi="Arial" w:cs="Arial"/>
        </w:rPr>
        <w:t>, P. &amp; Morrice, J. (2012) The use of virtual learning environments and</w:t>
      </w:r>
    </w:p>
    <w:p w14:paraId="2464FF03" w14:textId="35BB196D" w:rsidR="00C06D42" w:rsidRPr="004A1F4A" w:rsidRDefault="00C06D42" w:rsidP="004A1F4A">
      <w:pPr>
        <w:pStyle w:val="Paragrafoelenco"/>
        <w:numPr>
          <w:ilvl w:val="0"/>
          <w:numId w:val="5"/>
        </w:numPr>
        <w:rPr>
          <w:rFonts w:ascii="Arial" w:hAnsi="Arial" w:cs="Arial"/>
        </w:rPr>
      </w:pPr>
      <w:r w:rsidRPr="004A1F4A">
        <w:rPr>
          <w:rFonts w:ascii="Arial" w:hAnsi="Arial" w:cs="Arial"/>
        </w:rPr>
        <w:t xml:space="preserve">their impact on academic performance. Available online </w:t>
      </w:r>
      <w:proofErr w:type="gramStart"/>
      <w:r w:rsidRPr="004A1F4A">
        <w:rPr>
          <w:rFonts w:ascii="Arial" w:hAnsi="Arial" w:cs="Arial"/>
        </w:rPr>
        <w:t>at:http://www.heacademy.ac.uk/assets/documents/subjects/engineering/Engi</w:t>
      </w:r>
      <w:proofErr w:type="gramEnd"/>
    </w:p>
    <w:p w14:paraId="1DE18DF5" w14:textId="4A07EFB9"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rPr>
        <w:t>neering_Journal</w:t>
      </w:r>
      <w:proofErr w:type="spellEnd"/>
      <w:r w:rsidRPr="004A1F4A">
        <w:rPr>
          <w:rFonts w:ascii="Arial" w:hAnsi="Arial" w:cs="Arial"/>
        </w:rPr>
        <w:t>/demian_EE_7-1.pdf</w:t>
      </w:r>
    </w:p>
    <w:p w14:paraId="3F1EBE9A" w14:textId="77777777" w:rsidR="00C06D42" w:rsidRPr="004A1F4A" w:rsidRDefault="00C06D42" w:rsidP="004A1F4A">
      <w:pPr>
        <w:pStyle w:val="Paragrafoelenco"/>
        <w:numPr>
          <w:ilvl w:val="0"/>
          <w:numId w:val="5"/>
        </w:numPr>
        <w:rPr>
          <w:rFonts w:ascii="Arial" w:hAnsi="Arial" w:cs="Arial"/>
        </w:rPr>
      </w:pPr>
      <w:proofErr w:type="spellStart"/>
      <w:r w:rsidRPr="004A1F4A">
        <w:rPr>
          <w:rFonts w:ascii="Arial" w:hAnsi="Arial" w:cs="Arial"/>
          <w:lang w:val="it-IT"/>
        </w:rPr>
        <w:t>Diochon</w:t>
      </w:r>
      <w:proofErr w:type="spellEnd"/>
      <w:r w:rsidRPr="004A1F4A">
        <w:rPr>
          <w:rFonts w:ascii="Arial" w:hAnsi="Arial" w:cs="Arial"/>
          <w:lang w:val="it-IT"/>
        </w:rPr>
        <w:t xml:space="preserve">, M. C. &amp; Cameron, F. (2001). </w:t>
      </w:r>
      <w:r w:rsidRPr="004A1F4A">
        <w:rPr>
          <w:rFonts w:ascii="Arial" w:hAnsi="Arial" w:cs="Arial"/>
        </w:rPr>
        <w:t>Technology-based interactive learning.</w:t>
      </w:r>
    </w:p>
    <w:p w14:paraId="19830313"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t>Active Learning in Higher Education, 2(2), 114-127.</w:t>
      </w:r>
    </w:p>
    <w:p w14:paraId="52199D4F" w14:textId="77777777" w:rsidR="00C06D42" w:rsidRPr="004A1F4A" w:rsidRDefault="00C06D42" w:rsidP="004A1F4A">
      <w:pPr>
        <w:pStyle w:val="Paragrafoelenco"/>
        <w:numPr>
          <w:ilvl w:val="0"/>
          <w:numId w:val="5"/>
        </w:numPr>
        <w:rPr>
          <w:rFonts w:ascii="Arial" w:hAnsi="Arial" w:cs="Arial"/>
        </w:rPr>
      </w:pPr>
      <w:r w:rsidRPr="004A1F4A">
        <w:rPr>
          <w:rFonts w:ascii="Arial" w:hAnsi="Arial" w:cs="Arial"/>
        </w:rPr>
        <w:lastRenderedPageBreak/>
        <w:t xml:space="preserve">Downing, K., &amp; </w:t>
      </w:r>
      <w:proofErr w:type="spellStart"/>
      <w:r w:rsidRPr="004A1F4A">
        <w:rPr>
          <w:rFonts w:ascii="Arial" w:hAnsi="Arial" w:cs="Arial"/>
        </w:rPr>
        <w:t>Chim</w:t>
      </w:r>
      <w:proofErr w:type="spellEnd"/>
      <w:r w:rsidRPr="004A1F4A">
        <w:rPr>
          <w:rFonts w:ascii="Arial" w:hAnsi="Arial" w:cs="Arial"/>
        </w:rPr>
        <w:t>, T. M. (2004). Reflectors as online extraverts? Educational</w:t>
      </w:r>
    </w:p>
    <w:p w14:paraId="2D84684C" w14:textId="1FABEFE4" w:rsidR="00C06D42" w:rsidRPr="004A1F4A" w:rsidRDefault="00C06D42" w:rsidP="004A1F4A">
      <w:pPr>
        <w:pStyle w:val="Paragrafoelenco"/>
        <w:numPr>
          <w:ilvl w:val="0"/>
          <w:numId w:val="5"/>
        </w:numPr>
        <w:rPr>
          <w:rFonts w:ascii="Arial" w:hAnsi="Arial" w:cs="Arial"/>
        </w:rPr>
      </w:pPr>
      <w:r w:rsidRPr="004A1F4A">
        <w:rPr>
          <w:rFonts w:ascii="Arial" w:hAnsi="Arial" w:cs="Arial"/>
        </w:rPr>
        <w:t>Studies, 30(3), 265-76.</w:t>
      </w:r>
    </w:p>
    <w:p w14:paraId="77A64661" w14:textId="545B2166" w:rsidR="00C06D42" w:rsidRPr="004A1F4A" w:rsidRDefault="005D2DE6" w:rsidP="004A1F4A">
      <w:pPr>
        <w:pStyle w:val="Paragrafoelenco"/>
        <w:numPr>
          <w:ilvl w:val="0"/>
          <w:numId w:val="5"/>
        </w:numPr>
        <w:rPr>
          <w:rFonts w:ascii="Arial" w:hAnsi="Arial" w:cs="Arial"/>
        </w:rPr>
      </w:pPr>
      <w:r w:rsidRPr="004A1F4A">
        <w:rPr>
          <w:rFonts w:ascii="Arial" w:hAnsi="Arial" w:cs="Arial"/>
        </w:rPr>
        <w:t xml:space="preserve">JISC (2009b) Effective Use of VLEs. Available online at: </w:t>
      </w:r>
      <w:hyperlink r:id="rId8" w:history="1">
        <w:r w:rsidRPr="004A1F4A">
          <w:rPr>
            <w:rStyle w:val="Collegamentoipertestuale"/>
            <w:rFonts w:ascii="Arial" w:hAnsi="Arial" w:cs="Arial"/>
          </w:rPr>
          <w:t>www.jiscinfonet.ac.uk</w:t>
        </w:r>
      </w:hyperlink>
    </w:p>
    <w:p w14:paraId="51627233" w14:textId="77777777" w:rsidR="004A1F4A" w:rsidRPr="004A1F4A" w:rsidRDefault="00657ECD" w:rsidP="004A1F4A">
      <w:pPr>
        <w:pStyle w:val="Paragrafoelenco"/>
        <w:numPr>
          <w:ilvl w:val="0"/>
          <w:numId w:val="5"/>
        </w:numPr>
        <w:rPr>
          <w:rFonts w:ascii="Arial" w:hAnsi="Arial" w:cs="Arial"/>
        </w:rPr>
      </w:pPr>
      <w:proofErr w:type="spellStart"/>
      <w:r w:rsidRPr="004A1F4A">
        <w:rPr>
          <w:rFonts w:ascii="Arial" w:hAnsi="Arial" w:cs="Arial"/>
        </w:rPr>
        <w:t>Makrakis</w:t>
      </w:r>
      <w:proofErr w:type="spellEnd"/>
      <w:r w:rsidRPr="004A1F4A">
        <w:rPr>
          <w:rFonts w:ascii="Arial" w:hAnsi="Arial" w:cs="Arial"/>
        </w:rPr>
        <w:t xml:space="preserve">, V. Unlocking the potentiality and actuality of ICTs in developing sustainable-justice curricula and society. </w:t>
      </w:r>
      <w:proofErr w:type="spellStart"/>
      <w:r w:rsidRPr="004A1F4A">
        <w:rPr>
          <w:rFonts w:ascii="Arial" w:hAnsi="Arial" w:cs="Arial"/>
        </w:rPr>
        <w:t>Knowl</w:t>
      </w:r>
      <w:proofErr w:type="spellEnd"/>
      <w:r w:rsidRPr="004A1F4A">
        <w:rPr>
          <w:rFonts w:ascii="Arial" w:hAnsi="Arial" w:cs="Arial"/>
        </w:rPr>
        <w:t>. Cult.2017,5, 103–122.</w:t>
      </w:r>
      <w:proofErr w:type="gramStart"/>
      <w:r w:rsidRPr="004A1F4A">
        <w:rPr>
          <w:rFonts w:ascii="Arial" w:hAnsi="Arial" w:cs="Arial"/>
        </w:rPr>
        <w:t>3.Monroy</w:t>
      </w:r>
      <w:proofErr w:type="gramEnd"/>
      <w:r w:rsidRPr="004A1F4A">
        <w:rPr>
          <w:rFonts w:ascii="Arial" w:hAnsi="Arial" w:cs="Arial"/>
        </w:rPr>
        <w:t xml:space="preserve">, F.A.; Llamas, F.; Fernández, M.R.; </w:t>
      </w:r>
      <w:proofErr w:type="spellStart"/>
      <w:r w:rsidRPr="004A1F4A">
        <w:rPr>
          <w:rFonts w:ascii="Arial" w:hAnsi="Arial" w:cs="Arial"/>
        </w:rPr>
        <w:t>Carrión</w:t>
      </w:r>
      <w:proofErr w:type="spellEnd"/>
      <w:r w:rsidRPr="004A1F4A">
        <w:rPr>
          <w:rFonts w:ascii="Arial" w:hAnsi="Arial" w:cs="Arial"/>
        </w:rPr>
        <w:t>, J.L.</w:t>
      </w:r>
    </w:p>
    <w:p w14:paraId="1FCFE326" w14:textId="2CC36949" w:rsidR="004A1F4A" w:rsidRPr="004A1F4A" w:rsidRDefault="00657ECD" w:rsidP="004A1F4A">
      <w:pPr>
        <w:pStyle w:val="Paragrafoelenco"/>
        <w:numPr>
          <w:ilvl w:val="0"/>
          <w:numId w:val="5"/>
        </w:numPr>
        <w:rPr>
          <w:rFonts w:ascii="Arial" w:hAnsi="Arial" w:cs="Arial"/>
        </w:rPr>
      </w:pPr>
      <w:r w:rsidRPr="004A1F4A">
        <w:rPr>
          <w:rFonts w:ascii="Arial" w:hAnsi="Arial" w:cs="Arial"/>
        </w:rPr>
        <w:t>Digital technologies at the pre-university and university levels. Sustain-ability 2020,12, 10426.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4.Liesa</w:t>
      </w:r>
      <w:proofErr w:type="gramEnd"/>
      <w:r w:rsidRPr="004A1F4A">
        <w:rPr>
          <w:rFonts w:ascii="Arial" w:hAnsi="Arial" w:cs="Arial"/>
        </w:rPr>
        <w:t xml:space="preserve">, M.; </w:t>
      </w:r>
      <w:proofErr w:type="spellStart"/>
      <w:r w:rsidRPr="004A1F4A">
        <w:rPr>
          <w:rFonts w:ascii="Arial" w:hAnsi="Arial" w:cs="Arial"/>
        </w:rPr>
        <w:t>Latorre</w:t>
      </w:r>
      <w:proofErr w:type="spellEnd"/>
      <w:r w:rsidRPr="004A1F4A">
        <w:rPr>
          <w:rFonts w:ascii="Arial" w:hAnsi="Arial" w:cs="Arial"/>
        </w:rPr>
        <w:t>, C.; Vázquez, S.; Sierra, V.</w:t>
      </w:r>
    </w:p>
    <w:p w14:paraId="003AE950" w14:textId="1774097A"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The technological challenge facing higher education professors: Perceptions of </w:t>
      </w:r>
      <w:proofErr w:type="spellStart"/>
      <w:r w:rsidRPr="004A1F4A">
        <w:rPr>
          <w:rFonts w:ascii="Arial" w:hAnsi="Arial" w:cs="Arial"/>
        </w:rPr>
        <w:t>ICTtools</w:t>
      </w:r>
      <w:proofErr w:type="spellEnd"/>
      <w:r w:rsidRPr="004A1F4A">
        <w:rPr>
          <w:rFonts w:ascii="Arial" w:hAnsi="Arial" w:cs="Arial"/>
        </w:rPr>
        <w:t xml:space="preserve"> for developing 21st century skills. Sustainability 2020,12, 5339.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5.Pinto</w:t>
      </w:r>
      <w:proofErr w:type="gramEnd"/>
      <w:r w:rsidRPr="004A1F4A">
        <w:rPr>
          <w:rFonts w:ascii="Arial" w:hAnsi="Arial" w:cs="Arial"/>
        </w:rPr>
        <w:t xml:space="preserve">, M.; </w:t>
      </w:r>
      <w:proofErr w:type="spellStart"/>
      <w:r w:rsidRPr="004A1F4A">
        <w:rPr>
          <w:rFonts w:ascii="Arial" w:hAnsi="Arial" w:cs="Arial"/>
        </w:rPr>
        <w:t>Leite</w:t>
      </w:r>
      <w:proofErr w:type="spellEnd"/>
      <w:r w:rsidRPr="004A1F4A">
        <w:rPr>
          <w:rFonts w:ascii="Arial" w:hAnsi="Arial" w:cs="Arial"/>
        </w:rPr>
        <w:t>, C. Digital technologies in support of students learning in higher education: Literature review. Digit. Educ.2020,37, 1–18.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6.Mirete</w:t>
      </w:r>
      <w:proofErr w:type="gramEnd"/>
      <w:r w:rsidRPr="004A1F4A">
        <w:rPr>
          <w:rFonts w:ascii="Arial" w:hAnsi="Arial" w:cs="Arial"/>
        </w:rPr>
        <w:t xml:space="preserve">, A.B.; </w:t>
      </w:r>
      <w:proofErr w:type="spellStart"/>
      <w:r w:rsidRPr="004A1F4A">
        <w:rPr>
          <w:rFonts w:ascii="Arial" w:hAnsi="Arial" w:cs="Arial"/>
        </w:rPr>
        <w:t>Maquilón</w:t>
      </w:r>
      <w:proofErr w:type="spellEnd"/>
      <w:r w:rsidRPr="004A1F4A">
        <w:rPr>
          <w:rFonts w:ascii="Arial" w:hAnsi="Arial" w:cs="Arial"/>
        </w:rPr>
        <w:t xml:space="preserve">, J.J.; </w:t>
      </w:r>
      <w:proofErr w:type="spellStart"/>
      <w:r w:rsidRPr="004A1F4A">
        <w:rPr>
          <w:rFonts w:ascii="Arial" w:hAnsi="Arial" w:cs="Arial"/>
        </w:rPr>
        <w:t>Mirete</w:t>
      </w:r>
      <w:proofErr w:type="spellEnd"/>
      <w:r w:rsidRPr="004A1F4A">
        <w:rPr>
          <w:rFonts w:ascii="Arial" w:hAnsi="Arial" w:cs="Arial"/>
        </w:rPr>
        <w:t xml:space="preserve">, L.; Rodríguez, R.A. </w:t>
      </w:r>
    </w:p>
    <w:p w14:paraId="1E68B8DD"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Digital competence and university teachers’ conceptions about </w:t>
      </w:r>
      <w:proofErr w:type="spellStart"/>
      <w:proofErr w:type="gramStart"/>
      <w:r w:rsidRPr="004A1F4A">
        <w:rPr>
          <w:rFonts w:ascii="Arial" w:hAnsi="Arial" w:cs="Arial"/>
        </w:rPr>
        <w:t>teaching.A</w:t>
      </w:r>
      <w:proofErr w:type="spellEnd"/>
      <w:proofErr w:type="gramEnd"/>
      <w:r w:rsidRPr="004A1F4A">
        <w:rPr>
          <w:rFonts w:ascii="Arial" w:hAnsi="Arial" w:cs="Arial"/>
        </w:rPr>
        <w:t xml:space="preserve"> structural causal model. Sustainability 2020,12, 4842.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7.Karamti</w:t>
      </w:r>
      <w:proofErr w:type="gramEnd"/>
      <w:r w:rsidRPr="004A1F4A">
        <w:rPr>
          <w:rFonts w:ascii="Arial" w:hAnsi="Arial" w:cs="Arial"/>
        </w:rPr>
        <w:t xml:space="preserve">, C. </w:t>
      </w:r>
    </w:p>
    <w:p w14:paraId="41DF58C0"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Measuring the impact of ICT on academic performance: Evidence from higher education in Tunisia. J. Res. </w:t>
      </w:r>
      <w:proofErr w:type="spellStart"/>
      <w:r w:rsidRPr="004A1F4A">
        <w:rPr>
          <w:rFonts w:ascii="Arial" w:hAnsi="Arial" w:cs="Arial"/>
        </w:rPr>
        <w:t>Technol.Educ</w:t>
      </w:r>
      <w:proofErr w:type="spellEnd"/>
      <w:r w:rsidRPr="004A1F4A">
        <w:rPr>
          <w:rFonts w:ascii="Arial" w:hAnsi="Arial" w:cs="Arial"/>
        </w:rPr>
        <w:t>. 2016,48, 322–337.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8.Gamage</w:t>
      </w:r>
      <w:proofErr w:type="gramEnd"/>
      <w:r w:rsidRPr="004A1F4A">
        <w:rPr>
          <w:rFonts w:ascii="Arial" w:hAnsi="Arial" w:cs="Arial"/>
        </w:rPr>
        <w:t>, S.</w:t>
      </w:r>
    </w:p>
    <w:p w14:paraId="6BA90818" w14:textId="2FAB78EC" w:rsidR="004A1F4A" w:rsidRPr="004A1F4A" w:rsidRDefault="00657ECD" w:rsidP="004A1F4A">
      <w:pPr>
        <w:pStyle w:val="Paragrafoelenco"/>
        <w:numPr>
          <w:ilvl w:val="0"/>
          <w:numId w:val="5"/>
        </w:numPr>
        <w:rPr>
          <w:rFonts w:ascii="Arial" w:hAnsi="Arial" w:cs="Arial"/>
        </w:rPr>
      </w:pPr>
      <w:r w:rsidRPr="004A1F4A">
        <w:rPr>
          <w:rFonts w:ascii="Arial" w:hAnsi="Arial" w:cs="Arial"/>
        </w:rPr>
        <w:t>Factors affecting teacher’s use of ICT in the classroom: A systematic review of the literature. Inf. Tech. Int. Dev.2018,14, 105–115.</w:t>
      </w:r>
      <w:proofErr w:type="gramStart"/>
      <w:r w:rsidRPr="004A1F4A">
        <w:rPr>
          <w:rFonts w:ascii="Arial" w:hAnsi="Arial" w:cs="Arial"/>
        </w:rPr>
        <w:t>9.Area</w:t>
      </w:r>
      <w:proofErr w:type="gramEnd"/>
      <w:r w:rsidRPr="004A1F4A">
        <w:rPr>
          <w:rFonts w:ascii="Arial" w:hAnsi="Arial" w:cs="Arial"/>
        </w:rPr>
        <w:t>, M.; Hernández, V.; Sosa, J.J. Models of educational integration of ICTs in the classroom. Comunicar2016,24, 79–</w:t>
      </w:r>
      <w:proofErr w:type="gramStart"/>
      <w:r w:rsidRPr="004A1F4A">
        <w:rPr>
          <w:rFonts w:ascii="Arial" w:hAnsi="Arial" w:cs="Arial"/>
        </w:rPr>
        <w:t>87.[</w:t>
      </w:r>
      <w:proofErr w:type="spellStart"/>
      <w:proofErr w:type="gramEnd"/>
      <w:r w:rsidRPr="004A1F4A">
        <w:rPr>
          <w:rFonts w:ascii="Arial" w:hAnsi="Arial" w:cs="Arial"/>
        </w:rPr>
        <w:t>CrossRef</w:t>
      </w:r>
      <w:proofErr w:type="spellEnd"/>
      <w:r w:rsidRPr="004A1F4A">
        <w:rPr>
          <w:rFonts w:ascii="Arial" w:hAnsi="Arial" w:cs="Arial"/>
        </w:rPr>
        <w:t xml:space="preserve">]10.Cubeles, A.; </w:t>
      </w:r>
      <w:proofErr w:type="spellStart"/>
      <w:r w:rsidRPr="004A1F4A">
        <w:rPr>
          <w:rFonts w:ascii="Arial" w:hAnsi="Arial" w:cs="Arial"/>
        </w:rPr>
        <w:t>Riu</w:t>
      </w:r>
      <w:proofErr w:type="spellEnd"/>
      <w:r w:rsidRPr="004A1F4A">
        <w:rPr>
          <w:rFonts w:ascii="Arial" w:hAnsi="Arial" w:cs="Arial"/>
        </w:rPr>
        <w:t xml:space="preserve">, D. The effective integration of ICTs in universities: The role of knowledge and academic experience of </w:t>
      </w:r>
      <w:proofErr w:type="spellStart"/>
      <w:r w:rsidRPr="004A1F4A">
        <w:rPr>
          <w:rFonts w:ascii="Arial" w:hAnsi="Arial" w:cs="Arial"/>
        </w:rPr>
        <w:t>professors.Technol</w:t>
      </w:r>
      <w:proofErr w:type="spellEnd"/>
      <w:r w:rsidRPr="004A1F4A">
        <w:rPr>
          <w:rFonts w:ascii="Arial" w:hAnsi="Arial" w:cs="Arial"/>
        </w:rPr>
        <w:t xml:space="preserve">. </w:t>
      </w:r>
      <w:proofErr w:type="spellStart"/>
      <w:r w:rsidRPr="004A1F4A">
        <w:rPr>
          <w:rFonts w:ascii="Arial" w:hAnsi="Arial" w:cs="Arial"/>
        </w:rPr>
        <w:t>Pedagog</w:t>
      </w:r>
      <w:proofErr w:type="spellEnd"/>
      <w:r w:rsidRPr="004A1F4A">
        <w:rPr>
          <w:rFonts w:ascii="Arial" w:hAnsi="Arial" w:cs="Arial"/>
        </w:rPr>
        <w:t>. Educ. 2018,27, 339–349.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11.Spante</w:t>
      </w:r>
      <w:proofErr w:type="gramEnd"/>
      <w:r w:rsidRPr="004A1F4A">
        <w:rPr>
          <w:rFonts w:ascii="Arial" w:hAnsi="Arial" w:cs="Arial"/>
        </w:rPr>
        <w:t xml:space="preserve">, M.; Hashemi, S.S.; Lundin, M.; </w:t>
      </w:r>
      <w:proofErr w:type="spellStart"/>
      <w:r w:rsidRPr="004A1F4A">
        <w:rPr>
          <w:rFonts w:ascii="Arial" w:hAnsi="Arial" w:cs="Arial"/>
        </w:rPr>
        <w:t>Algers</w:t>
      </w:r>
      <w:proofErr w:type="spellEnd"/>
      <w:r w:rsidRPr="004A1F4A">
        <w:rPr>
          <w:rFonts w:ascii="Arial" w:hAnsi="Arial" w:cs="Arial"/>
        </w:rPr>
        <w:t xml:space="preserve">, A. </w:t>
      </w:r>
    </w:p>
    <w:p w14:paraId="2E645224" w14:textId="77777777" w:rsidR="004A1F4A" w:rsidRPr="004A1F4A" w:rsidRDefault="00657ECD" w:rsidP="004A1F4A">
      <w:pPr>
        <w:pStyle w:val="Paragrafoelenco"/>
        <w:numPr>
          <w:ilvl w:val="0"/>
          <w:numId w:val="5"/>
        </w:numPr>
        <w:rPr>
          <w:rFonts w:ascii="Arial" w:hAnsi="Arial" w:cs="Arial"/>
        </w:rPr>
      </w:pPr>
      <w:r w:rsidRPr="004A1F4A">
        <w:rPr>
          <w:rFonts w:ascii="Arial" w:hAnsi="Arial" w:cs="Arial"/>
        </w:rPr>
        <w:t xml:space="preserve">Digital competence and digital literacy in higher education research: </w:t>
      </w:r>
      <w:proofErr w:type="spellStart"/>
      <w:r w:rsidRPr="004A1F4A">
        <w:rPr>
          <w:rFonts w:ascii="Arial" w:hAnsi="Arial" w:cs="Arial"/>
        </w:rPr>
        <w:t>Systematicreview</w:t>
      </w:r>
      <w:proofErr w:type="spellEnd"/>
      <w:r w:rsidRPr="004A1F4A">
        <w:rPr>
          <w:rFonts w:ascii="Arial" w:hAnsi="Arial" w:cs="Arial"/>
        </w:rPr>
        <w:t xml:space="preserve"> of concept use. Cogent Educ. 2018,5, 1–21.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12.Janssen</w:t>
      </w:r>
      <w:proofErr w:type="gramEnd"/>
      <w:r w:rsidRPr="004A1F4A">
        <w:rPr>
          <w:rFonts w:ascii="Arial" w:hAnsi="Arial" w:cs="Arial"/>
        </w:rPr>
        <w:t xml:space="preserve">, E.M.; </w:t>
      </w:r>
      <w:proofErr w:type="spellStart"/>
      <w:r w:rsidRPr="004A1F4A">
        <w:rPr>
          <w:rFonts w:ascii="Arial" w:hAnsi="Arial" w:cs="Arial"/>
        </w:rPr>
        <w:t>Mainhard</w:t>
      </w:r>
      <w:proofErr w:type="spellEnd"/>
      <w:r w:rsidRPr="004A1F4A">
        <w:rPr>
          <w:rFonts w:ascii="Arial" w:hAnsi="Arial" w:cs="Arial"/>
        </w:rPr>
        <w:t xml:space="preserve">, T.; </w:t>
      </w:r>
      <w:proofErr w:type="spellStart"/>
      <w:r w:rsidRPr="004A1F4A">
        <w:rPr>
          <w:rFonts w:ascii="Arial" w:hAnsi="Arial" w:cs="Arial"/>
        </w:rPr>
        <w:t>Buisman</w:t>
      </w:r>
      <w:proofErr w:type="spellEnd"/>
      <w:r w:rsidRPr="004A1F4A">
        <w:rPr>
          <w:rFonts w:ascii="Arial" w:hAnsi="Arial" w:cs="Arial"/>
        </w:rPr>
        <w:t xml:space="preserve">, R.S.M.; </w:t>
      </w:r>
      <w:proofErr w:type="spellStart"/>
      <w:r w:rsidRPr="004A1F4A">
        <w:rPr>
          <w:rFonts w:ascii="Arial" w:hAnsi="Arial" w:cs="Arial"/>
        </w:rPr>
        <w:t>Verkoeijen</w:t>
      </w:r>
      <w:proofErr w:type="spellEnd"/>
      <w:r w:rsidRPr="004A1F4A">
        <w:rPr>
          <w:rFonts w:ascii="Arial" w:hAnsi="Arial" w:cs="Arial"/>
        </w:rPr>
        <w:t xml:space="preserve">, P.J.L.; </w:t>
      </w:r>
      <w:proofErr w:type="spellStart"/>
      <w:r w:rsidRPr="004A1F4A">
        <w:rPr>
          <w:rFonts w:ascii="Arial" w:hAnsi="Arial" w:cs="Arial"/>
        </w:rPr>
        <w:t>Heijltjes</w:t>
      </w:r>
      <w:proofErr w:type="spellEnd"/>
      <w:r w:rsidRPr="004A1F4A">
        <w:rPr>
          <w:rFonts w:ascii="Arial" w:hAnsi="Arial" w:cs="Arial"/>
        </w:rPr>
        <w:t xml:space="preserve">, A.E.G.; Van </w:t>
      </w:r>
      <w:proofErr w:type="spellStart"/>
      <w:r w:rsidRPr="004A1F4A">
        <w:rPr>
          <w:rFonts w:ascii="Arial" w:hAnsi="Arial" w:cs="Arial"/>
        </w:rPr>
        <w:t>Pepen</w:t>
      </w:r>
      <w:proofErr w:type="spellEnd"/>
      <w:r w:rsidRPr="004A1F4A">
        <w:rPr>
          <w:rFonts w:ascii="Arial" w:hAnsi="Arial" w:cs="Arial"/>
        </w:rPr>
        <w:t xml:space="preserve">, L.M.; Van Gog, T. Training </w:t>
      </w:r>
      <w:proofErr w:type="spellStart"/>
      <w:r w:rsidRPr="004A1F4A">
        <w:rPr>
          <w:rFonts w:ascii="Arial" w:hAnsi="Arial" w:cs="Arial"/>
        </w:rPr>
        <w:t>highereducation</w:t>
      </w:r>
      <w:proofErr w:type="spellEnd"/>
      <w:r w:rsidRPr="004A1F4A">
        <w:rPr>
          <w:rFonts w:ascii="Arial" w:hAnsi="Arial" w:cs="Arial"/>
        </w:rPr>
        <w:t xml:space="preserve"> teachers’ critical thinking and attitudes towards teaching it. Contemp. Educ. Psychol. 2019,58, 310–322. [</w:t>
      </w:r>
      <w:proofErr w:type="spellStart"/>
      <w:r w:rsidRPr="004A1F4A">
        <w:rPr>
          <w:rFonts w:ascii="Arial" w:hAnsi="Arial" w:cs="Arial"/>
        </w:rPr>
        <w:t>CrossRef</w:t>
      </w:r>
      <w:proofErr w:type="spellEnd"/>
      <w:r w:rsidRPr="004A1F4A">
        <w:rPr>
          <w:rFonts w:ascii="Arial" w:hAnsi="Arial" w:cs="Arial"/>
        </w:rPr>
        <w:t>]</w:t>
      </w:r>
      <w:proofErr w:type="gramStart"/>
      <w:r w:rsidRPr="004A1F4A">
        <w:rPr>
          <w:rFonts w:ascii="Arial" w:hAnsi="Arial" w:cs="Arial"/>
        </w:rPr>
        <w:t>13.Mingorance</w:t>
      </w:r>
      <w:proofErr w:type="gramEnd"/>
      <w:r w:rsidRPr="004A1F4A">
        <w:rPr>
          <w:rFonts w:ascii="Arial" w:hAnsi="Arial" w:cs="Arial"/>
        </w:rPr>
        <w:t xml:space="preserve">, Á.C.; </w:t>
      </w:r>
      <w:proofErr w:type="spellStart"/>
      <w:r w:rsidRPr="004A1F4A">
        <w:rPr>
          <w:rFonts w:ascii="Arial" w:hAnsi="Arial" w:cs="Arial"/>
        </w:rPr>
        <w:t>Granda</w:t>
      </w:r>
      <w:proofErr w:type="spellEnd"/>
      <w:r w:rsidRPr="004A1F4A">
        <w:rPr>
          <w:rFonts w:ascii="Arial" w:hAnsi="Arial" w:cs="Arial"/>
        </w:rPr>
        <w:t xml:space="preserve">, J.; Rojas, G.; </w:t>
      </w:r>
      <w:proofErr w:type="spellStart"/>
      <w:r w:rsidRPr="004A1F4A">
        <w:rPr>
          <w:rFonts w:ascii="Arial" w:hAnsi="Arial" w:cs="Arial"/>
        </w:rPr>
        <w:t>Alemany</w:t>
      </w:r>
      <w:proofErr w:type="spellEnd"/>
      <w:r w:rsidRPr="004A1F4A">
        <w:rPr>
          <w:rFonts w:ascii="Arial" w:hAnsi="Arial" w:cs="Arial"/>
        </w:rPr>
        <w:t>, I.</w:t>
      </w:r>
    </w:p>
    <w:p w14:paraId="3AAF023D" w14:textId="1CDCD3A7" w:rsidR="005D2DE6" w:rsidRPr="004A1F4A" w:rsidRDefault="00657ECD" w:rsidP="004A1F4A">
      <w:pPr>
        <w:pStyle w:val="Paragrafoelenco"/>
        <w:numPr>
          <w:ilvl w:val="0"/>
          <w:numId w:val="5"/>
        </w:numPr>
        <w:rPr>
          <w:rFonts w:ascii="Arial" w:hAnsi="Arial" w:cs="Arial"/>
        </w:rPr>
      </w:pPr>
      <w:r w:rsidRPr="004A1F4A">
        <w:rPr>
          <w:rFonts w:ascii="Arial" w:hAnsi="Arial" w:cs="Arial"/>
        </w:rPr>
        <w:t xml:space="preserve">Flipped classroom to improve university student </w:t>
      </w:r>
      <w:proofErr w:type="spellStart"/>
      <w:r w:rsidRPr="004A1F4A">
        <w:rPr>
          <w:rFonts w:ascii="Arial" w:hAnsi="Arial" w:cs="Arial"/>
        </w:rPr>
        <w:t>centered</w:t>
      </w:r>
      <w:proofErr w:type="spellEnd"/>
      <w:r w:rsidRPr="004A1F4A">
        <w:rPr>
          <w:rFonts w:ascii="Arial" w:hAnsi="Arial" w:cs="Arial"/>
        </w:rPr>
        <w:t xml:space="preserve"> learning </w:t>
      </w:r>
      <w:proofErr w:type="spellStart"/>
      <w:r w:rsidRPr="004A1F4A">
        <w:rPr>
          <w:rFonts w:ascii="Arial" w:hAnsi="Arial" w:cs="Arial"/>
        </w:rPr>
        <w:t>andacademic</w:t>
      </w:r>
      <w:proofErr w:type="spellEnd"/>
      <w:r w:rsidRPr="004A1F4A">
        <w:rPr>
          <w:rFonts w:ascii="Arial" w:hAnsi="Arial" w:cs="Arial"/>
        </w:rPr>
        <w:t xml:space="preserve"> performance. Soc. Sci. 2019,8, 315. [</w:t>
      </w:r>
      <w:proofErr w:type="spellStart"/>
      <w:r w:rsidRPr="004A1F4A">
        <w:rPr>
          <w:rFonts w:ascii="Arial" w:hAnsi="Arial" w:cs="Arial"/>
        </w:rPr>
        <w:t>CrossRef</w:t>
      </w:r>
      <w:proofErr w:type="spellEnd"/>
      <w:r w:rsidRPr="004A1F4A">
        <w:rPr>
          <w:rFonts w:ascii="Arial" w:hAnsi="Arial" w:cs="Arial"/>
        </w:rPr>
        <w:t>]</w:t>
      </w:r>
    </w:p>
    <w:p w14:paraId="00727DB0" w14:textId="434C7F43" w:rsidR="00C06D42" w:rsidRDefault="00C06D42" w:rsidP="00AA2063">
      <w:pPr>
        <w:rPr>
          <w:rFonts w:ascii="Arial" w:hAnsi="Arial" w:cs="Arial"/>
        </w:rPr>
      </w:pPr>
    </w:p>
    <w:p w14:paraId="68BAFB44" w14:textId="77777777" w:rsidR="00C06D42" w:rsidRPr="009B5057" w:rsidRDefault="00C06D42" w:rsidP="00AA2063">
      <w:pPr>
        <w:rPr>
          <w:rFonts w:ascii="Arial" w:hAnsi="Arial" w:cs="Arial"/>
        </w:rPr>
      </w:pPr>
    </w:p>
    <w:sectPr w:rsidR="00C06D42" w:rsidRPr="009B50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022B33" w14:textId="77777777" w:rsidR="002840E4" w:rsidRDefault="002840E4" w:rsidP="00C06D42">
      <w:pPr>
        <w:spacing w:after="0" w:line="240" w:lineRule="auto"/>
      </w:pPr>
      <w:r>
        <w:separator/>
      </w:r>
    </w:p>
  </w:endnote>
  <w:endnote w:type="continuationSeparator" w:id="0">
    <w:p w14:paraId="6CF5E4DD" w14:textId="77777777" w:rsidR="002840E4" w:rsidRDefault="002840E4" w:rsidP="00C06D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AE642" w14:textId="77777777" w:rsidR="002840E4" w:rsidRDefault="002840E4" w:rsidP="00C06D42">
      <w:pPr>
        <w:spacing w:after="0" w:line="240" w:lineRule="auto"/>
      </w:pPr>
      <w:r>
        <w:separator/>
      </w:r>
    </w:p>
  </w:footnote>
  <w:footnote w:type="continuationSeparator" w:id="0">
    <w:p w14:paraId="38F2593B" w14:textId="77777777" w:rsidR="002840E4" w:rsidRDefault="002840E4" w:rsidP="00C06D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321C9"/>
    <w:multiLevelType w:val="hybridMultilevel"/>
    <w:tmpl w:val="C5DC1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C45A46"/>
    <w:multiLevelType w:val="hybridMultilevel"/>
    <w:tmpl w:val="0B6690D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C554AD"/>
    <w:multiLevelType w:val="hybridMultilevel"/>
    <w:tmpl w:val="826E4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6E00AF"/>
    <w:multiLevelType w:val="hybridMultilevel"/>
    <w:tmpl w:val="ADDC4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C406D"/>
    <w:multiLevelType w:val="hybridMultilevel"/>
    <w:tmpl w:val="C5584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057"/>
    <w:rsid w:val="002840E4"/>
    <w:rsid w:val="004A1F4A"/>
    <w:rsid w:val="005D2DE6"/>
    <w:rsid w:val="00657ECD"/>
    <w:rsid w:val="006965D8"/>
    <w:rsid w:val="006E6AF4"/>
    <w:rsid w:val="00771368"/>
    <w:rsid w:val="007F4CB1"/>
    <w:rsid w:val="009B5057"/>
    <w:rsid w:val="009F3FEB"/>
    <w:rsid w:val="00A874A0"/>
    <w:rsid w:val="00AA2063"/>
    <w:rsid w:val="00C06D42"/>
    <w:rsid w:val="00CD5CF3"/>
    <w:rsid w:val="00D616FC"/>
    <w:rsid w:val="00E12523"/>
    <w:rsid w:val="00E21903"/>
    <w:rsid w:val="00F02FD4"/>
    <w:rsid w:val="00F57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9E9DD"/>
  <w15:chartTrackingRefBased/>
  <w15:docId w15:val="{B51476F6-1B74-47BF-885E-FA611F932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F57F10"/>
    <w:pPr>
      <w:ind w:left="720"/>
      <w:contextualSpacing/>
    </w:pPr>
  </w:style>
  <w:style w:type="paragraph" w:styleId="Intestazione">
    <w:name w:val="header"/>
    <w:basedOn w:val="Normale"/>
    <w:link w:val="IntestazioneCarattere"/>
    <w:uiPriority w:val="99"/>
    <w:unhideWhenUsed/>
    <w:rsid w:val="00C06D42"/>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C06D42"/>
  </w:style>
  <w:style w:type="paragraph" w:styleId="Pidipagina">
    <w:name w:val="footer"/>
    <w:basedOn w:val="Normale"/>
    <w:link w:val="PidipaginaCarattere"/>
    <w:uiPriority w:val="99"/>
    <w:unhideWhenUsed/>
    <w:rsid w:val="00C06D42"/>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C06D42"/>
  </w:style>
  <w:style w:type="character" w:styleId="Collegamentoipertestuale">
    <w:name w:val="Hyperlink"/>
    <w:basedOn w:val="Carpredefinitoparagrafo"/>
    <w:uiPriority w:val="99"/>
    <w:unhideWhenUsed/>
    <w:rsid w:val="005D2DE6"/>
    <w:rPr>
      <w:color w:val="0563C1" w:themeColor="hyperlink"/>
      <w:u w:val="single"/>
    </w:rPr>
  </w:style>
  <w:style w:type="character" w:styleId="Menzionenonrisolta">
    <w:name w:val="Unresolved Mention"/>
    <w:basedOn w:val="Carpredefinitoparagrafo"/>
    <w:uiPriority w:val="99"/>
    <w:semiHidden/>
    <w:unhideWhenUsed/>
    <w:rsid w:val="005D2D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iscinfonet.ac.uk"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8</Pages>
  <Words>1872</Words>
  <Characters>10676</Characters>
  <Application>Microsoft Office Word</Application>
  <DocSecurity>0</DocSecurity>
  <Lines>88</Lines>
  <Paragraphs>25</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Lavinia-Vasilica Bulete</dc:creator>
  <cp:keywords/>
  <dc:description/>
  <cp:lastModifiedBy>Lavinia-Vasilica Bulete</cp:lastModifiedBy>
  <cp:revision>1</cp:revision>
  <dcterms:created xsi:type="dcterms:W3CDTF">2021-09-05T12:29:00Z</dcterms:created>
  <dcterms:modified xsi:type="dcterms:W3CDTF">2021-09-05T17:38:00Z</dcterms:modified>
</cp:coreProperties>
</file>