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20CBEF" w14:textId="4A787102" w:rsidR="006A5DC6" w:rsidRPr="00A77EEC" w:rsidRDefault="007C27C1" w:rsidP="007C27C1">
      <w:pPr>
        <w:spacing w:after="160"/>
        <w:rPr>
          <w:rFonts w:ascii="Arial" w:eastAsia="Arial" w:hAnsi="Arial" w:cs="Arial"/>
          <w:b/>
          <w:sz w:val="32"/>
          <w:szCs w:val="32"/>
          <w:lang w:val="en-GB"/>
        </w:rPr>
      </w:pPr>
      <w:bookmarkStart w:id="0" w:name="_heading=h.gjdgxs" w:colFirst="0" w:colLast="0"/>
      <w:bookmarkEnd w:id="0"/>
      <w:r>
        <w:rPr>
          <w:rFonts w:ascii="Arial" w:eastAsia="Arial" w:hAnsi="Arial" w:cs="Arial"/>
          <w:b/>
          <w:color w:val="000000"/>
          <w:sz w:val="32"/>
          <w:szCs w:val="32"/>
          <w:lang w:val="en-GB"/>
        </w:rPr>
        <w:t xml:space="preserve">                                            </w:t>
      </w:r>
      <w:r w:rsidR="002822CE" w:rsidRPr="00A77EEC">
        <w:rPr>
          <w:rFonts w:ascii="Arial" w:eastAsia="Arial" w:hAnsi="Arial" w:cs="Arial"/>
          <w:b/>
          <w:sz w:val="32"/>
          <w:szCs w:val="32"/>
          <w:lang w:val="en-GB"/>
        </w:rPr>
        <w:t>ESSAY</w:t>
      </w:r>
    </w:p>
    <w:p w14:paraId="4F3C616C" w14:textId="099432D2" w:rsidR="006A5DC6" w:rsidRDefault="002822CE">
      <w:pPr>
        <w:spacing w:after="160"/>
        <w:jc w:val="center"/>
        <w:rPr>
          <w:rFonts w:ascii="Arial" w:eastAsia="Arial" w:hAnsi="Arial" w:cs="Arial"/>
          <w:b/>
          <w:sz w:val="32"/>
          <w:szCs w:val="32"/>
          <w:lang w:val="en-GB"/>
        </w:rPr>
      </w:pPr>
      <w:bookmarkStart w:id="1" w:name="_heading=h.3qslzntb5lir" w:colFirst="0" w:colLast="0"/>
      <w:bookmarkEnd w:id="1"/>
      <w:r w:rsidRPr="00A77EEC">
        <w:rPr>
          <w:rFonts w:ascii="Arial" w:eastAsia="Arial" w:hAnsi="Arial" w:cs="Arial"/>
          <w:b/>
          <w:sz w:val="32"/>
          <w:szCs w:val="32"/>
          <w:lang w:val="en-GB"/>
        </w:rPr>
        <w:t xml:space="preserve">HOTEL ADMINISTRATION AND FRONT OFFICE </w:t>
      </w:r>
    </w:p>
    <w:p w14:paraId="77CAADEA" w14:textId="77777777" w:rsidR="007C27C1" w:rsidRDefault="007C27C1" w:rsidP="007C27C1">
      <w:pPr>
        <w:jc w:val="center"/>
      </w:pPr>
      <w:r>
        <w:t xml:space="preserve">Name of the Student: </w:t>
      </w:r>
      <w:proofErr w:type="spellStart"/>
      <w:r>
        <w:t>Viorica</w:t>
      </w:r>
      <w:proofErr w:type="spellEnd"/>
      <w:r>
        <w:t xml:space="preserve"> Baicoianu </w:t>
      </w:r>
    </w:p>
    <w:p w14:paraId="357EE8A3" w14:textId="77777777" w:rsidR="007C27C1" w:rsidRDefault="007C27C1" w:rsidP="007C27C1">
      <w:pPr>
        <w:jc w:val="center"/>
      </w:pPr>
      <w:r>
        <w:t>Student ID: 2114899</w:t>
      </w:r>
    </w:p>
    <w:p w14:paraId="60AF8E27" w14:textId="77777777" w:rsidR="007C27C1" w:rsidRDefault="007C27C1" w:rsidP="007C27C1">
      <w:pPr>
        <w:jc w:val="center"/>
      </w:pPr>
      <w:r>
        <w:t>Name of the University: University of Wales</w:t>
      </w:r>
    </w:p>
    <w:p w14:paraId="49ED5F4F" w14:textId="77777777" w:rsidR="007C27C1" w:rsidRDefault="007C27C1" w:rsidP="007C27C1">
      <w:pPr>
        <w:rPr>
          <w:b/>
          <w:sz w:val="32"/>
          <w:szCs w:val="32"/>
          <w:highlight w:val="white"/>
        </w:rPr>
      </w:pPr>
      <w:r>
        <w:t xml:space="preserve">                                            Teacher name: Laurance Blake</w:t>
      </w:r>
    </w:p>
    <w:p w14:paraId="156E54A5" w14:textId="77777777" w:rsidR="007C27C1" w:rsidRPr="00A77EEC" w:rsidRDefault="007C27C1">
      <w:pPr>
        <w:spacing w:after="160"/>
        <w:jc w:val="center"/>
        <w:rPr>
          <w:rFonts w:ascii="Arial" w:eastAsia="Arial" w:hAnsi="Arial" w:cs="Arial"/>
          <w:b/>
          <w:sz w:val="32"/>
          <w:szCs w:val="32"/>
          <w:lang w:val="en-GB"/>
        </w:rPr>
      </w:pPr>
    </w:p>
    <w:p w14:paraId="5A723EA7" w14:textId="77777777" w:rsidR="006A5DC6" w:rsidRPr="00A77EEC" w:rsidRDefault="002822CE">
      <w:pPr>
        <w:spacing w:after="160"/>
        <w:rPr>
          <w:rFonts w:ascii="Arial" w:eastAsia="Arial" w:hAnsi="Arial" w:cs="Arial"/>
          <w:b/>
          <w:color w:val="000000"/>
          <w:sz w:val="28"/>
          <w:szCs w:val="28"/>
          <w:lang w:val="en-GB"/>
        </w:rPr>
      </w:pPr>
      <w:r w:rsidRPr="00A77EEC">
        <w:rPr>
          <w:lang w:val="en-GB"/>
        </w:rPr>
        <w:br w:type="page"/>
      </w:r>
    </w:p>
    <w:p w14:paraId="6BDA8560" w14:textId="77777777" w:rsidR="006A5DC6" w:rsidRPr="00A77EEC" w:rsidRDefault="006A5DC6">
      <w:pPr>
        <w:keepNext/>
        <w:keepLines/>
        <w:pBdr>
          <w:top w:val="nil"/>
          <w:left w:val="nil"/>
          <w:bottom w:val="nil"/>
          <w:right w:val="nil"/>
          <w:between w:val="nil"/>
        </w:pBdr>
        <w:spacing w:before="240" w:line="259" w:lineRule="auto"/>
        <w:jc w:val="left"/>
        <w:rPr>
          <w:rFonts w:ascii="Arial" w:eastAsia="Arial" w:hAnsi="Arial" w:cs="Arial"/>
          <w:color w:val="2E75B5"/>
          <w:sz w:val="32"/>
          <w:szCs w:val="32"/>
          <w:lang w:val="en-GB"/>
        </w:rPr>
      </w:pPr>
    </w:p>
    <w:p w14:paraId="393BA59E" w14:textId="77777777" w:rsidR="006A5DC6" w:rsidRPr="00A77EEC" w:rsidRDefault="006A5DC6">
      <w:pPr>
        <w:rPr>
          <w:rFonts w:ascii="Arial" w:eastAsia="Arial" w:hAnsi="Arial" w:cs="Arial"/>
          <w:b/>
          <w:sz w:val="28"/>
          <w:szCs w:val="28"/>
          <w:lang w:val="en-GB"/>
        </w:rPr>
      </w:pPr>
    </w:p>
    <w:p w14:paraId="404D6E0C" w14:textId="77777777" w:rsidR="005D7B22" w:rsidRPr="005D7B22" w:rsidRDefault="005D7B22" w:rsidP="005D7B22">
      <w:pPr>
        <w:pStyle w:val="TOC1"/>
        <w:rPr>
          <w:rFonts w:ascii="Arial" w:hAnsi="Arial" w:cs="Arial"/>
        </w:rPr>
      </w:pPr>
      <w:r w:rsidRPr="005D7B22">
        <w:rPr>
          <w:rFonts w:ascii="Arial" w:hAnsi="Arial" w:cs="Arial"/>
        </w:rPr>
        <w:t>Table of Content</w:t>
      </w:r>
    </w:p>
    <w:p w14:paraId="75839F6B" w14:textId="77777777" w:rsidR="005D7B22" w:rsidRPr="005D7B22" w:rsidRDefault="005D7B22" w:rsidP="005D7B22">
      <w:pPr>
        <w:pStyle w:val="TOC1"/>
        <w:rPr>
          <w:rFonts w:ascii="Arial" w:eastAsiaTheme="minorEastAsia" w:hAnsi="Arial" w:cs="Arial"/>
          <w:b w:val="0"/>
          <w:noProof/>
          <w:sz w:val="20"/>
          <w:szCs w:val="22"/>
          <w:lang w:val="en-US" w:eastAsia="en-US"/>
        </w:rPr>
      </w:pPr>
      <w:r w:rsidRPr="005D7B22">
        <w:rPr>
          <w:rFonts w:ascii="Arial" w:hAnsi="Arial" w:cs="Arial"/>
        </w:rPr>
        <w:fldChar w:fldCharType="begin"/>
      </w:r>
      <w:r w:rsidRPr="005D7B22">
        <w:rPr>
          <w:rFonts w:ascii="Arial" w:hAnsi="Arial" w:cs="Arial"/>
        </w:rPr>
        <w:instrText xml:space="preserve"> TOC \o "1-3" \h \z \u </w:instrText>
      </w:r>
      <w:r w:rsidRPr="005D7B22">
        <w:rPr>
          <w:rFonts w:ascii="Arial" w:hAnsi="Arial" w:cs="Arial"/>
        </w:rPr>
        <w:fldChar w:fldCharType="separate"/>
      </w:r>
      <w:hyperlink w:anchor="_Toc129800288" w:history="1">
        <w:r w:rsidRPr="005D7B22">
          <w:rPr>
            <w:rStyle w:val="Hyperlink"/>
            <w:rFonts w:ascii="Arial" w:eastAsia="Arial" w:hAnsi="Arial" w:cs="Arial"/>
            <w:b w:val="0"/>
            <w:noProof/>
            <w:sz w:val="24"/>
            <w:shd w:val="clear" w:color="auto" w:fill="F8F8F8"/>
          </w:rPr>
          <w:t>Introduct</w:t>
        </w:r>
        <w:r w:rsidRPr="005D7B22">
          <w:rPr>
            <w:rStyle w:val="Hyperlink"/>
            <w:rFonts w:ascii="Arial" w:eastAsia="Arial" w:hAnsi="Arial" w:cs="Arial"/>
            <w:b w:val="0"/>
            <w:noProof/>
            <w:sz w:val="24"/>
          </w:rPr>
          <w:t>ion</w:t>
        </w:r>
        <w:r w:rsidRPr="005D7B22">
          <w:rPr>
            <w:rFonts w:ascii="Arial" w:hAnsi="Arial" w:cs="Arial"/>
            <w:b w:val="0"/>
            <w:noProof/>
            <w:webHidden/>
            <w:sz w:val="24"/>
          </w:rPr>
          <w:tab/>
        </w:r>
        <w:r w:rsidRPr="005D7B22">
          <w:rPr>
            <w:rFonts w:ascii="Arial" w:hAnsi="Arial" w:cs="Arial"/>
            <w:b w:val="0"/>
            <w:noProof/>
            <w:webHidden/>
            <w:sz w:val="24"/>
          </w:rPr>
          <w:fldChar w:fldCharType="begin"/>
        </w:r>
        <w:r w:rsidRPr="005D7B22">
          <w:rPr>
            <w:rFonts w:ascii="Arial" w:hAnsi="Arial" w:cs="Arial"/>
            <w:b w:val="0"/>
            <w:noProof/>
            <w:webHidden/>
            <w:sz w:val="24"/>
          </w:rPr>
          <w:instrText xml:space="preserve"> PAGEREF _Toc129800288 \h </w:instrText>
        </w:r>
        <w:r w:rsidRPr="005D7B22">
          <w:rPr>
            <w:rFonts w:ascii="Arial" w:hAnsi="Arial" w:cs="Arial"/>
            <w:b w:val="0"/>
            <w:noProof/>
            <w:webHidden/>
            <w:sz w:val="24"/>
          </w:rPr>
        </w:r>
        <w:r w:rsidRPr="005D7B22">
          <w:rPr>
            <w:rFonts w:ascii="Arial" w:hAnsi="Arial" w:cs="Arial"/>
            <w:b w:val="0"/>
            <w:noProof/>
            <w:webHidden/>
            <w:sz w:val="24"/>
          </w:rPr>
          <w:fldChar w:fldCharType="separate"/>
        </w:r>
        <w:r w:rsidRPr="005D7B22">
          <w:rPr>
            <w:rFonts w:ascii="Arial" w:hAnsi="Arial" w:cs="Arial"/>
            <w:b w:val="0"/>
            <w:noProof/>
            <w:webHidden/>
            <w:sz w:val="24"/>
          </w:rPr>
          <w:t>2</w:t>
        </w:r>
        <w:r w:rsidRPr="005D7B22">
          <w:rPr>
            <w:rFonts w:ascii="Arial" w:hAnsi="Arial" w:cs="Arial"/>
            <w:b w:val="0"/>
            <w:noProof/>
            <w:webHidden/>
            <w:sz w:val="24"/>
          </w:rPr>
          <w:fldChar w:fldCharType="end"/>
        </w:r>
      </w:hyperlink>
    </w:p>
    <w:p w14:paraId="5587BCA3" w14:textId="77777777" w:rsidR="005D7B22" w:rsidRPr="005D7B22" w:rsidRDefault="00000000" w:rsidP="005D7B22">
      <w:pPr>
        <w:pStyle w:val="TOC1"/>
        <w:rPr>
          <w:rFonts w:ascii="Arial" w:eastAsiaTheme="minorEastAsia" w:hAnsi="Arial" w:cs="Arial"/>
          <w:b w:val="0"/>
          <w:noProof/>
          <w:sz w:val="20"/>
          <w:szCs w:val="22"/>
          <w:lang w:val="en-US" w:eastAsia="en-US"/>
        </w:rPr>
      </w:pPr>
      <w:hyperlink w:anchor="_Toc129800289" w:history="1">
        <w:r w:rsidR="005D7B22" w:rsidRPr="005D7B22">
          <w:rPr>
            <w:rStyle w:val="Hyperlink"/>
            <w:rFonts w:ascii="Arial" w:eastAsia="Arial" w:hAnsi="Arial" w:cs="Arial"/>
            <w:b w:val="0"/>
            <w:noProof/>
            <w:sz w:val="24"/>
          </w:rPr>
          <w:t>Key elements of hotel operations</w:t>
        </w:r>
        <w:r w:rsidR="005D7B22" w:rsidRPr="005D7B22">
          <w:rPr>
            <w:rFonts w:ascii="Arial" w:hAnsi="Arial" w:cs="Arial"/>
            <w:b w:val="0"/>
            <w:noProof/>
            <w:webHidden/>
            <w:sz w:val="24"/>
          </w:rPr>
          <w:tab/>
        </w:r>
        <w:r w:rsidR="005D7B22" w:rsidRPr="005D7B22">
          <w:rPr>
            <w:rFonts w:ascii="Arial" w:hAnsi="Arial" w:cs="Arial"/>
            <w:b w:val="0"/>
            <w:noProof/>
            <w:webHidden/>
            <w:sz w:val="24"/>
          </w:rPr>
          <w:fldChar w:fldCharType="begin"/>
        </w:r>
        <w:r w:rsidR="005D7B22" w:rsidRPr="005D7B22">
          <w:rPr>
            <w:rFonts w:ascii="Arial" w:hAnsi="Arial" w:cs="Arial"/>
            <w:b w:val="0"/>
            <w:noProof/>
            <w:webHidden/>
            <w:sz w:val="24"/>
          </w:rPr>
          <w:instrText xml:space="preserve"> PAGEREF _Toc129800289 \h </w:instrText>
        </w:r>
        <w:r w:rsidR="005D7B22" w:rsidRPr="005D7B22">
          <w:rPr>
            <w:rFonts w:ascii="Arial" w:hAnsi="Arial" w:cs="Arial"/>
            <w:b w:val="0"/>
            <w:noProof/>
            <w:webHidden/>
            <w:sz w:val="24"/>
          </w:rPr>
        </w:r>
        <w:r w:rsidR="005D7B22" w:rsidRPr="005D7B22">
          <w:rPr>
            <w:rFonts w:ascii="Arial" w:hAnsi="Arial" w:cs="Arial"/>
            <w:b w:val="0"/>
            <w:noProof/>
            <w:webHidden/>
            <w:sz w:val="24"/>
          </w:rPr>
          <w:fldChar w:fldCharType="separate"/>
        </w:r>
        <w:r w:rsidR="005D7B22" w:rsidRPr="005D7B22">
          <w:rPr>
            <w:rFonts w:ascii="Arial" w:hAnsi="Arial" w:cs="Arial"/>
            <w:b w:val="0"/>
            <w:noProof/>
            <w:webHidden/>
            <w:sz w:val="24"/>
          </w:rPr>
          <w:t>2</w:t>
        </w:r>
        <w:r w:rsidR="005D7B22" w:rsidRPr="005D7B22">
          <w:rPr>
            <w:rFonts w:ascii="Arial" w:hAnsi="Arial" w:cs="Arial"/>
            <w:b w:val="0"/>
            <w:noProof/>
            <w:webHidden/>
            <w:sz w:val="24"/>
          </w:rPr>
          <w:fldChar w:fldCharType="end"/>
        </w:r>
      </w:hyperlink>
    </w:p>
    <w:p w14:paraId="535CA14A" w14:textId="77777777" w:rsidR="005D7B22" w:rsidRPr="005D7B22" w:rsidRDefault="00000000" w:rsidP="005D7B22">
      <w:pPr>
        <w:pStyle w:val="TOC1"/>
        <w:rPr>
          <w:rFonts w:ascii="Arial" w:eastAsiaTheme="minorEastAsia" w:hAnsi="Arial" w:cs="Arial"/>
          <w:b w:val="0"/>
          <w:noProof/>
          <w:sz w:val="20"/>
          <w:szCs w:val="22"/>
          <w:lang w:val="en-US" w:eastAsia="en-US"/>
        </w:rPr>
      </w:pPr>
      <w:hyperlink w:anchor="_Toc129800290" w:history="1">
        <w:r w:rsidR="005D7B22" w:rsidRPr="005D7B22">
          <w:rPr>
            <w:rStyle w:val="Hyperlink"/>
            <w:rFonts w:ascii="Arial" w:eastAsia="Arial" w:hAnsi="Arial" w:cs="Arial"/>
            <w:b w:val="0"/>
            <w:noProof/>
            <w:sz w:val="24"/>
          </w:rPr>
          <w:t>Conclusion</w:t>
        </w:r>
        <w:r w:rsidR="005D7B22" w:rsidRPr="005D7B22">
          <w:rPr>
            <w:rFonts w:ascii="Arial" w:hAnsi="Arial" w:cs="Arial"/>
            <w:b w:val="0"/>
            <w:noProof/>
            <w:webHidden/>
            <w:sz w:val="24"/>
          </w:rPr>
          <w:tab/>
        </w:r>
        <w:r w:rsidR="005D7B22" w:rsidRPr="005D7B22">
          <w:rPr>
            <w:rFonts w:ascii="Arial" w:hAnsi="Arial" w:cs="Arial"/>
            <w:b w:val="0"/>
            <w:noProof/>
            <w:webHidden/>
            <w:sz w:val="24"/>
          </w:rPr>
          <w:fldChar w:fldCharType="begin"/>
        </w:r>
        <w:r w:rsidR="005D7B22" w:rsidRPr="005D7B22">
          <w:rPr>
            <w:rFonts w:ascii="Arial" w:hAnsi="Arial" w:cs="Arial"/>
            <w:b w:val="0"/>
            <w:noProof/>
            <w:webHidden/>
            <w:sz w:val="24"/>
          </w:rPr>
          <w:instrText xml:space="preserve"> PAGEREF _Toc129800290 \h </w:instrText>
        </w:r>
        <w:r w:rsidR="005D7B22" w:rsidRPr="005D7B22">
          <w:rPr>
            <w:rFonts w:ascii="Arial" w:hAnsi="Arial" w:cs="Arial"/>
            <w:b w:val="0"/>
            <w:noProof/>
            <w:webHidden/>
            <w:sz w:val="24"/>
          </w:rPr>
        </w:r>
        <w:r w:rsidR="005D7B22" w:rsidRPr="005D7B22">
          <w:rPr>
            <w:rFonts w:ascii="Arial" w:hAnsi="Arial" w:cs="Arial"/>
            <w:b w:val="0"/>
            <w:noProof/>
            <w:webHidden/>
            <w:sz w:val="24"/>
          </w:rPr>
          <w:fldChar w:fldCharType="separate"/>
        </w:r>
        <w:r w:rsidR="005D7B22" w:rsidRPr="005D7B22">
          <w:rPr>
            <w:rFonts w:ascii="Arial" w:hAnsi="Arial" w:cs="Arial"/>
            <w:b w:val="0"/>
            <w:noProof/>
            <w:webHidden/>
            <w:sz w:val="24"/>
          </w:rPr>
          <w:t>5</w:t>
        </w:r>
        <w:r w:rsidR="005D7B22" w:rsidRPr="005D7B22">
          <w:rPr>
            <w:rFonts w:ascii="Arial" w:hAnsi="Arial" w:cs="Arial"/>
            <w:b w:val="0"/>
            <w:noProof/>
            <w:webHidden/>
            <w:sz w:val="24"/>
          </w:rPr>
          <w:fldChar w:fldCharType="end"/>
        </w:r>
      </w:hyperlink>
    </w:p>
    <w:p w14:paraId="23A47930" w14:textId="77777777" w:rsidR="005D7B22" w:rsidRPr="005D7B22" w:rsidRDefault="00000000" w:rsidP="005D7B22">
      <w:pPr>
        <w:pStyle w:val="TOC1"/>
        <w:rPr>
          <w:rFonts w:ascii="Arial" w:eastAsiaTheme="minorEastAsia" w:hAnsi="Arial" w:cs="Arial"/>
          <w:noProof/>
          <w:sz w:val="22"/>
          <w:szCs w:val="22"/>
          <w:lang w:val="en-US" w:eastAsia="en-US"/>
        </w:rPr>
      </w:pPr>
      <w:hyperlink w:anchor="_Toc129800291" w:history="1">
        <w:r w:rsidR="005D7B22" w:rsidRPr="005D7B22">
          <w:rPr>
            <w:rStyle w:val="Hyperlink"/>
            <w:rFonts w:ascii="Arial" w:eastAsia="Arial" w:hAnsi="Arial" w:cs="Arial"/>
            <w:b w:val="0"/>
            <w:noProof/>
            <w:sz w:val="24"/>
          </w:rPr>
          <w:t>Reference List</w:t>
        </w:r>
        <w:r w:rsidR="005D7B22" w:rsidRPr="005D7B22">
          <w:rPr>
            <w:rFonts w:ascii="Arial" w:hAnsi="Arial" w:cs="Arial"/>
            <w:b w:val="0"/>
            <w:noProof/>
            <w:webHidden/>
            <w:sz w:val="24"/>
          </w:rPr>
          <w:tab/>
        </w:r>
        <w:r w:rsidR="005D7B22" w:rsidRPr="005D7B22">
          <w:rPr>
            <w:rFonts w:ascii="Arial" w:hAnsi="Arial" w:cs="Arial"/>
            <w:b w:val="0"/>
            <w:noProof/>
            <w:webHidden/>
            <w:sz w:val="24"/>
          </w:rPr>
          <w:fldChar w:fldCharType="begin"/>
        </w:r>
        <w:r w:rsidR="005D7B22" w:rsidRPr="005D7B22">
          <w:rPr>
            <w:rFonts w:ascii="Arial" w:hAnsi="Arial" w:cs="Arial"/>
            <w:b w:val="0"/>
            <w:noProof/>
            <w:webHidden/>
            <w:sz w:val="24"/>
          </w:rPr>
          <w:instrText xml:space="preserve"> PAGEREF _Toc129800291 \h </w:instrText>
        </w:r>
        <w:r w:rsidR="005D7B22" w:rsidRPr="005D7B22">
          <w:rPr>
            <w:rFonts w:ascii="Arial" w:hAnsi="Arial" w:cs="Arial"/>
            <w:b w:val="0"/>
            <w:noProof/>
            <w:webHidden/>
            <w:sz w:val="24"/>
          </w:rPr>
        </w:r>
        <w:r w:rsidR="005D7B22" w:rsidRPr="005D7B22">
          <w:rPr>
            <w:rFonts w:ascii="Arial" w:hAnsi="Arial" w:cs="Arial"/>
            <w:b w:val="0"/>
            <w:noProof/>
            <w:webHidden/>
            <w:sz w:val="24"/>
          </w:rPr>
          <w:fldChar w:fldCharType="separate"/>
        </w:r>
        <w:r w:rsidR="005D7B22" w:rsidRPr="005D7B22">
          <w:rPr>
            <w:rFonts w:ascii="Arial" w:hAnsi="Arial" w:cs="Arial"/>
            <w:b w:val="0"/>
            <w:noProof/>
            <w:webHidden/>
            <w:sz w:val="24"/>
          </w:rPr>
          <w:t>6</w:t>
        </w:r>
        <w:r w:rsidR="005D7B22" w:rsidRPr="005D7B22">
          <w:rPr>
            <w:rFonts w:ascii="Arial" w:hAnsi="Arial" w:cs="Arial"/>
            <w:b w:val="0"/>
            <w:noProof/>
            <w:webHidden/>
            <w:sz w:val="24"/>
          </w:rPr>
          <w:fldChar w:fldCharType="end"/>
        </w:r>
      </w:hyperlink>
    </w:p>
    <w:p w14:paraId="77C9F017" w14:textId="77777777" w:rsidR="006A5DC6" w:rsidRPr="00A77EEC" w:rsidRDefault="005D7B22">
      <w:pPr>
        <w:spacing w:after="160"/>
        <w:jc w:val="left"/>
        <w:rPr>
          <w:rFonts w:ascii="Arial" w:eastAsia="Arial" w:hAnsi="Arial" w:cs="Arial"/>
          <w:b/>
          <w:color w:val="000000"/>
          <w:sz w:val="28"/>
          <w:szCs w:val="28"/>
          <w:lang w:val="en-GB"/>
        </w:rPr>
      </w:pPr>
      <w:r w:rsidRPr="005D7B22">
        <w:rPr>
          <w:rFonts w:ascii="Arial" w:hAnsi="Arial" w:cs="Arial"/>
          <w:lang w:val="en-GB"/>
        </w:rPr>
        <w:fldChar w:fldCharType="end"/>
      </w:r>
      <w:r w:rsidR="002822CE" w:rsidRPr="00A77EEC">
        <w:rPr>
          <w:lang w:val="en-GB"/>
        </w:rPr>
        <w:br w:type="page"/>
      </w:r>
    </w:p>
    <w:p w14:paraId="190C9167" w14:textId="77777777" w:rsidR="008C62C4" w:rsidRPr="008C62C4" w:rsidRDefault="008C62C4" w:rsidP="005D7B22">
      <w:pPr>
        <w:pStyle w:val="Heading1"/>
        <w:rPr>
          <w:rFonts w:eastAsia="Arial"/>
        </w:rPr>
      </w:pPr>
      <w:bookmarkStart w:id="2" w:name="_heading=h.30j0zll" w:colFirst="0" w:colLast="0"/>
      <w:bookmarkStart w:id="3" w:name="_Toc129800288"/>
      <w:bookmarkEnd w:id="2"/>
      <w:r w:rsidRPr="005D7B22">
        <w:rPr>
          <w:rFonts w:eastAsia="Arial"/>
          <w:shd w:val="clear" w:color="auto" w:fill="F8F8F8"/>
        </w:rPr>
        <w:lastRenderedPageBreak/>
        <w:t>Introduct</w:t>
      </w:r>
      <w:r w:rsidRPr="005D7B22">
        <w:rPr>
          <w:rFonts w:eastAsia="Arial"/>
        </w:rPr>
        <w:t>ion</w:t>
      </w:r>
      <w:bookmarkEnd w:id="3"/>
    </w:p>
    <w:p w14:paraId="1232D764" w14:textId="77777777" w:rsidR="006A5DC6" w:rsidRPr="008C62C4" w:rsidRDefault="002822CE">
      <w:pPr>
        <w:pBdr>
          <w:top w:val="nil"/>
          <w:left w:val="nil"/>
          <w:bottom w:val="nil"/>
          <w:right w:val="nil"/>
          <w:between w:val="nil"/>
        </w:pBdr>
        <w:rPr>
          <w:rFonts w:ascii="Arial" w:eastAsia="Arial" w:hAnsi="Arial" w:cs="Arial"/>
          <w:color w:val="000000"/>
          <w:lang w:val="en-GB"/>
        </w:rPr>
      </w:pPr>
      <w:r w:rsidRPr="00A77EEC">
        <w:rPr>
          <w:rFonts w:ascii="Arial" w:eastAsia="Arial" w:hAnsi="Arial" w:cs="Arial"/>
          <w:color w:val="000000"/>
          <w:lang w:val="en-GB"/>
        </w:rPr>
        <w:t>Delivering outstanding goods as well as services to consumers seems to be one of the most important aspects of guaranteeing that a hotel maintains its standing in the marketplace. How guests have been treated during a process known as the guest cycle will determine how well the consumer experience is delivered. Further information about hospitality management has been provided in this essay.</w:t>
      </w:r>
    </w:p>
    <w:p w14:paraId="437DC8EE" w14:textId="77777777" w:rsidR="006A5DC6" w:rsidRPr="00A77EEC" w:rsidRDefault="002822CE" w:rsidP="008C62C4">
      <w:pPr>
        <w:pStyle w:val="Heading1"/>
        <w:rPr>
          <w:rFonts w:eastAsia="Arial"/>
          <w:lang w:val="en-GB"/>
        </w:rPr>
      </w:pPr>
      <w:bookmarkStart w:id="4" w:name="_Toc129800289"/>
      <w:r w:rsidRPr="00A77EEC">
        <w:rPr>
          <w:rFonts w:eastAsia="Arial"/>
          <w:lang w:val="en-GB"/>
        </w:rPr>
        <w:t>Key elements of hotel operations</w:t>
      </w:r>
      <w:bookmarkEnd w:id="4"/>
      <w:r w:rsidRPr="00A77EEC">
        <w:rPr>
          <w:rFonts w:eastAsia="Arial"/>
          <w:lang w:val="en-GB"/>
        </w:rPr>
        <w:t xml:space="preserve"> </w:t>
      </w:r>
    </w:p>
    <w:p w14:paraId="4B9235BE" w14:textId="77777777" w:rsidR="008C62C4" w:rsidRPr="008C62C4" w:rsidRDefault="002822CE" w:rsidP="008C62C4">
      <w:pPr>
        <w:rPr>
          <w:rFonts w:ascii="Arial" w:hAnsi="Arial" w:cs="Arial"/>
          <w:b/>
          <w:lang w:val="en-GB"/>
        </w:rPr>
      </w:pPr>
      <w:bookmarkStart w:id="5" w:name="_heading=h.1fob9te" w:colFirst="0" w:colLast="0"/>
      <w:bookmarkEnd w:id="5"/>
      <w:r w:rsidRPr="008C62C4">
        <w:rPr>
          <w:rFonts w:ascii="Arial" w:hAnsi="Arial" w:cs="Arial"/>
          <w:b/>
          <w:lang w:val="en-GB"/>
        </w:rPr>
        <w:t>Element 1-Property Management Systems (PMS)</w:t>
      </w:r>
    </w:p>
    <w:p w14:paraId="43248759" w14:textId="77777777" w:rsidR="006A5DC6" w:rsidRPr="008C62C4" w:rsidRDefault="002822CE" w:rsidP="008C62C4">
      <w:pPr>
        <w:pBdr>
          <w:top w:val="nil"/>
          <w:left w:val="nil"/>
          <w:bottom w:val="nil"/>
          <w:right w:val="nil"/>
          <w:between w:val="nil"/>
        </w:pBdr>
        <w:rPr>
          <w:rFonts w:ascii="Arial" w:eastAsia="Arial" w:hAnsi="Arial" w:cs="Arial"/>
          <w:color w:val="000000"/>
          <w:lang w:val="en-GB"/>
        </w:rPr>
      </w:pPr>
      <w:r w:rsidRPr="00A77EEC">
        <w:rPr>
          <w:rFonts w:ascii="Arial" w:eastAsia="Arial" w:hAnsi="Arial" w:cs="Arial"/>
          <w:color w:val="000000"/>
          <w:lang w:val="en-GB"/>
        </w:rPr>
        <w:t xml:space="preserve">Hotels frequently make the error of selecting a </w:t>
      </w:r>
      <w:r w:rsidRPr="00A77EEC">
        <w:rPr>
          <w:rFonts w:ascii="Arial" w:eastAsia="Arial" w:hAnsi="Arial" w:cs="Arial"/>
          <w:lang w:val="en-GB"/>
        </w:rPr>
        <w:t>lower-price</w:t>
      </w:r>
      <w:r w:rsidRPr="00A77EEC">
        <w:rPr>
          <w:rFonts w:ascii="Arial" w:eastAsia="Arial" w:hAnsi="Arial" w:cs="Arial"/>
          <w:color w:val="000000"/>
          <w:lang w:val="en-GB"/>
        </w:rPr>
        <w:t xml:space="preserve"> PMS system that doesn't meet their fundamental needs or, alternatively, they choose an </w:t>
      </w:r>
      <w:r w:rsidRPr="00A77EEC">
        <w:rPr>
          <w:rFonts w:ascii="Arial" w:eastAsia="Arial" w:hAnsi="Arial" w:cs="Arial"/>
          <w:lang w:val="en-GB"/>
        </w:rPr>
        <w:t>upper-end</w:t>
      </w:r>
      <w:r w:rsidRPr="00A77EEC">
        <w:rPr>
          <w:rFonts w:ascii="Arial" w:eastAsia="Arial" w:hAnsi="Arial" w:cs="Arial"/>
          <w:color w:val="000000"/>
          <w:lang w:val="en-GB"/>
        </w:rPr>
        <w:t xml:space="preserve"> system that has many capabilities that might not be very useful to the hotel.</w:t>
      </w:r>
    </w:p>
    <w:p w14:paraId="6B694C8D" w14:textId="77777777" w:rsidR="006A5DC6" w:rsidRPr="00A77EEC" w:rsidRDefault="002822CE">
      <w:pPr>
        <w:pBdr>
          <w:top w:val="nil"/>
          <w:left w:val="nil"/>
          <w:bottom w:val="nil"/>
          <w:right w:val="nil"/>
          <w:between w:val="nil"/>
        </w:pBdr>
        <w:rPr>
          <w:rFonts w:ascii="Arial" w:eastAsia="Arial" w:hAnsi="Arial" w:cs="Arial"/>
          <w:color w:val="000000"/>
          <w:lang w:val="en-GB"/>
        </w:rPr>
      </w:pPr>
      <w:r w:rsidRPr="00A77EEC">
        <w:rPr>
          <w:rFonts w:ascii="Arial" w:eastAsia="Arial" w:hAnsi="Arial" w:cs="Arial"/>
          <w:b/>
          <w:color w:val="000000"/>
          <w:lang w:val="en-GB"/>
        </w:rPr>
        <w:t>Information gathering and reporting</w:t>
      </w:r>
    </w:p>
    <w:p w14:paraId="41AABAA7" w14:textId="77777777" w:rsidR="006A5DC6" w:rsidRPr="008C62C4" w:rsidRDefault="002822CE" w:rsidP="008C62C4">
      <w:pPr>
        <w:pBdr>
          <w:top w:val="nil"/>
          <w:left w:val="nil"/>
          <w:bottom w:val="nil"/>
          <w:right w:val="nil"/>
          <w:between w:val="nil"/>
        </w:pBdr>
        <w:rPr>
          <w:rFonts w:ascii="Arial" w:eastAsia="Arial" w:hAnsi="Arial" w:cs="Arial"/>
          <w:color w:val="000000"/>
          <w:lang w:val="en-GB"/>
        </w:rPr>
      </w:pPr>
      <w:r w:rsidRPr="00A77EEC">
        <w:rPr>
          <w:rFonts w:ascii="Arial" w:eastAsia="Arial" w:hAnsi="Arial" w:cs="Arial"/>
          <w:color w:val="000000"/>
          <w:lang w:val="en-GB"/>
        </w:rPr>
        <w:t>Planning process as well as operations for the hotel both heavily rely on reporting. Hoteliers must consider the many data a PMS offers and whether doing so will enable them to learn more about the income and profitability of the property.</w:t>
      </w:r>
    </w:p>
    <w:p w14:paraId="4DC77534" w14:textId="77777777" w:rsidR="006A5DC6" w:rsidRPr="00A77EEC" w:rsidRDefault="002822CE">
      <w:pPr>
        <w:pBdr>
          <w:top w:val="nil"/>
          <w:left w:val="nil"/>
          <w:bottom w:val="nil"/>
          <w:right w:val="nil"/>
          <w:between w:val="nil"/>
        </w:pBdr>
        <w:rPr>
          <w:rFonts w:ascii="Arial" w:eastAsia="Arial" w:hAnsi="Arial" w:cs="Arial"/>
          <w:color w:val="000000"/>
          <w:lang w:val="en-GB"/>
        </w:rPr>
      </w:pPr>
      <w:r w:rsidRPr="00A77EEC">
        <w:rPr>
          <w:rFonts w:ascii="Arial" w:eastAsia="Arial" w:hAnsi="Arial" w:cs="Arial"/>
          <w:b/>
          <w:color w:val="000000"/>
          <w:lang w:val="en-GB"/>
        </w:rPr>
        <w:t>Internet booking engine</w:t>
      </w:r>
    </w:p>
    <w:p w14:paraId="77E8323D" w14:textId="77777777" w:rsidR="006A5DC6" w:rsidRPr="008C62C4" w:rsidRDefault="002822CE" w:rsidP="008C62C4">
      <w:pPr>
        <w:pBdr>
          <w:top w:val="nil"/>
          <w:left w:val="nil"/>
          <w:bottom w:val="nil"/>
          <w:right w:val="nil"/>
          <w:between w:val="nil"/>
        </w:pBdr>
        <w:rPr>
          <w:rFonts w:ascii="Arial" w:eastAsia="Arial" w:hAnsi="Arial" w:cs="Arial"/>
          <w:color w:val="000000"/>
          <w:lang w:val="en-GB"/>
        </w:rPr>
      </w:pPr>
      <w:r w:rsidRPr="00A77EEC">
        <w:rPr>
          <w:rFonts w:ascii="Arial" w:eastAsia="Arial" w:hAnsi="Arial" w:cs="Arial"/>
          <w:color w:val="000000"/>
          <w:lang w:val="en-GB"/>
        </w:rPr>
        <w:t>Internet reservations are a significant source of income for the resort. A property administration system that has a built-in Internet reservation engine and online payment seems to be a need.</w:t>
      </w:r>
    </w:p>
    <w:p w14:paraId="21DC5303" w14:textId="77777777" w:rsidR="006A5DC6" w:rsidRPr="00A77EEC" w:rsidRDefault="002822CE">
      <w:pPr>
        <w:pBdr>
          <w:top w:val="nil"/>
          <w:left w:val="nil"/>
          <w:bottom w:val="nil"/>
          <w:right w:val="nil"/>
          <w:between w:val="nil"/>
        </w:pBdr>
        <w:rPr>
          <w:rFonts w:ascii="Arial" w:eastAsia="Arial" w:hAnsi="Arial" w:cs="Arial"/>
          <w:color w:val="000000"/>
          <w:lang w:val="en-GB"/>
        </w:rPr>
      </w:pPr>
      <w:r w:rsidRPr="00A77EEC">
        <w:rPr>
          <w:rFonts w:ascii="Arial" w:eastAsia="Arial" w:hAnsi="Arial" w:cs="Arial"/>
          <w:b/>
          <w:color w:val="000000"/>
          <w:lang w:val="en-GB"/>
        </w:rPr>
        <w:t>POS and housekeeping</w:t>
      </w:r>
    </w:p>
    <w:p w14:paraId="1C694F84" w14:textId="77777777" w:rsidR="006A5DC6" w:rsidRPr="008C62C4" w:rsidRDefault="002822CE" w:rsidP="008C62C4">
      <w:pPr>
        <w:pBdr>
          <w:top w:val="nil"/>
          <w:left w:val="nil"/>
          <w:bottom w:val="nil"/>
          <w:right w:val="nil"/>
          <w:between w:val="nil"/>
        </w:pBdr>
        <w:rPr>
          <w:rFonts w:ascii="Arial" w:eastAsia="Arial" w:hAnsi="Arial" w:cs="Arial"/>
          <w:color w:val="000000"/>
          <w:lang w:val="en-GB"/>
        </w:rPr>
      </w:pPr>
      <w:r w:rsidRPr="00A77EEC">
        <w:rPr>
          <w:rFonts w:ascii="Arial" w:eastAsia="Arial" w:hAnsi="Arial" w:cs="Arial"/>
          <w:color w:val="000000"/>
          <w:lang w:val="en-GB"/>
        </w:rPr>
        <w:t>One of the hotel's fundamental functions is housekeeping. A property maintenance system that includes a housekeeping component seems to be advantageous (</w:t>
      </w:r>
      <w:r w:rsidRPr="00A77EEC">
        <w:rPr>
          <w:rFonts w:ascii="Arial" w:eastAsia="Arial" w:hAnsi="Arial" w:cs="Arial"/>
          <w:color w:val="222222"/>
          <w:highlight w:val="white"/>
          <w:lang w:val="en-GB"/>
        </w:rPr>
        <w:t>Schwartz</w:t>
      </w:r>
      <w:r w:rsidRPr="00A77EEC">
        <w:rPr>
          <w:rFonts w:ascii="Arial" w:eastAsia="Arial" w:hAnsi="Arial" w:cs="Arial"/>
          <w:i/>
          <w:color w:val="222222"/>
          <w:highlight w:val="white"/>
          <w:lang w:val="en-GB"/>
        </w:rPr>
        <w:t xml:space="preserve"> et al. </w:t>
      </w:r>
      <w:r w:rsidRPr="00A77EEC">
        <w:rPr>
          <w:rFonts w:ascii="Arial" w:eastAsia="Arial" w:hAnsi="Arial" w:cs="Arial"/>
          <w:color w:val="222222"/>
          <w:highlight w:val="white"/>
          <w:lang w:val="en-GB"/>
        </w:rPr>
        <w:t>2021)</w:t>
      </w:r>
      <w:r w:rsidRPr="00A77EEC">
        <w:rPr>
          <w:rFonts w:ascii="Arial" w:eastAsia="Arial" w:hAnsi="Arial" w:cs="Arial"/>
          <w:color w:val="000000"/>
          <w:lang w:val="en-GB"/>
        </w:rPr>
        <w:t>. The point-of-sale capability would be also advantageous because it is readily integrated with hotel management as well as PMS, which streamlines the invoicing and check-out procedure.</w:t>
      </w:r>
    </w:p>
    <w:p w14:paraId="0F1C41FD" w14:textId="77777777" w:rsidR="006A5DC6" w:rsidRPr="00A77EEC" w:rsidRDefault="002822CE">
      <w:pPr>
        <w:pBdr>
          <w:top w:val="nil"/>
          <w:left w:val="nil"/>
          <w:bottom w:val="nil"/>
          <w:right w:val="nil"/>
          <w:between w:val="nil"/>
        </w:pBdr>
        <w:rPr>
          <w:rFonts w:ascii="Arial" w:eastAsia="Arial" w:hAnsi="Arial" w:cs="Arial"/>
          <w:color w:val="000000"/>
          <w:lang w:val="en-GB"/>
        </w:rPr>
      </w:pPr>
      <w:r w:rsidRPr="00A77EEC">
        <w:rPr>
          <w:rFonts w:ascii="Arial" w:eastAsia="Arial" w:hAnsi="Arial" w:cs="Arial"/>
          <w:b/>
          <w:color w:val="000000"/>
          <w:lang w:val="en-GB"/>
        </w:rPr>
        <w:t>Review sites and integration of social media</w:t>
      </w:r>
    </w:p>
    <w:p w14:paraId="4A1C41E1" w14:textId="77777777" w:rsidR="006A5DC6" w:rsidRPr="00A77EEC" w:rsidRDefault="002822CE">
      <w:pPr>
        <w:pBdr>
          <w:top w:val="nil"/>
          <w:left w:val="nil"/>
          <w:bottom w:val="nil"/>
          <w:right w:val="nil"/>
          <w:between w:val="nil"/>
        </w:pBdr>
        <w:rPr>
          <w:rFonts w:ascii="Arial" w:eastAsia="Arial" w:hAnsi="Arial" w:cs="Arial"/>
          <w:color w:val="000000"/>
          <w:lang w:val="en-GB"/>
        </w:rPr>
      </w:pPr>
      <w:r w:rsidRPr="00A77EEC">
        <w:rPr>
          <w:rFonts w:ascii="Arial" w:eastAsia="Arial" w:hAnsi="Arial" w:cs="Arial"/>
          <w:color w:val="000000"/>
          <w:lang w:val="en-GB"/>
        </w:rPr>
        <w:t>An easy way to link to the social networking profiles and review websites including Travel websites should be provided by the property processing system. To increase direct reservations, see if the PMS has a Facebook ordering feature.</w:t>
      </w:r>
    </w:p>
    <w:p w14:paraId="39182CB4" w14:textId="77777777" w:rsidR="006A5DC6" w:rsidRPr="008C62C4" w:rsidRDefault="002822CE" w:rsidP="008C62C4">
      <w:pPr>
        <w:rPr>
          <w:rFonts w:ascii="Arial" w:hAnsi="Arial" w:cs="Arial"/>
          <w:b/>
          <w:lang w:val="en-GB"/>
        </w:rPr>
      </w:pPr>
      <w:bookmarkStart w:id="6" w:name="_heading=h.3znysh7" w:colFirst="0" w:colLast="0"/>
      <w:bookmarkEnd w:id="6"/>
      <w:r w:rsidRPr="008C62C4">
        <w:rPr>
          <w:rFonts w:ascii="Arial" w:hAnsi="Arial" w:cs="Arial"/>
          <w:b/>
          <w:lang w:val="en-GB"/>
        </w:rPr>
        <w:t>Element 2-Hotel rep</w:t>
      </w:r>
      <w:sdt>
        <w:sdtPr>
          <w:rPr>
            <w:rFonts w:ascii="Arial" w:hAnsi="Arial" w:cs="Arial"/>
            <w:b/>
            <w:lang w:val="en-GB"/>
          </w:rPr>
          <w:tag w:val="goog_rdk_0"/>
          <w:id w:val="1144703742"/>
        </w:sdtPr>
        <w:sdtContent/>
      </w:sdt>
      <w:r w:rsidRPr="008C62C4">
        <w:rPr>
          <w:rFonts w:ascii="Arial" w:hAnsi="Arial" w:cs="Arial"/>
          <w:b/>
          <w:lang w:val="en-GB"/>
        </w:rPr>
        <w:t xml:space="preserve">utation </w:t>
      </w:r>
    </w:p>
    <w:p w14:paraId="6F77D8AB" w14:textId="77777777" w:rsidR="006A5DC6" w:rsidRPr="00A77EEC" w:rsidRDefault="002822CE">
      <w:pPr>
        <w:rPr>
          <w:rFonts w:ascii="Arial" w:eastAsia="Arial" w:hAnsi="Arial" w:cs="Arial"/>
          <w:color w:val="0E101A"/>
          <w:lang w:val="en-GB"/>
        </w:rPr>
      </w:pPr>
      <w:r w:rsidRPr="00A77EEC">
        <w:rPr>
          <w:rFonts w:ascii="Arial" w:eastAsia="Arial" w:hAnsi="Arial" w:cs="Arial"/>
          <w:b/>
          <w:i/>
          <w:color w:val="0E101A"/>
          <w:lang w:val="en-GB"/>
        </w:rPr>
        <w:t xml:space="preserve">Finance: </w:t>
      </w:r>
      <w:r w:rsidRPr="00A77EEC">
        <w:rPr>
          <w:rFonts w:ascii="Arial" w:eastAsia="Arial" w:hAnsi="Arial" w:cs="Arial"/>
          <w:color w:val="0E101A"/>
          <w:lang w:val="en-GB"/>
        </w:rPr>
        <w:t xml:space="preserve">Hotel reputation is maintained by many factors. Finance is one of the factors from them (Rutherford, 2021). This section is undertaken by the financier and </w:t>
      </w:r>
      <w:r w:rsidRPr="00A77EEC">
        <w:rPr>
          <w:rFonts w:ascii="Arial" w:eastAsia="Arial" w:hAnsi="Arial" w:cs="Arial"/>
          <w:color w:val="0E101A"/>
          <w:lang w:val="en-GB"/>
        </w:rPr>
        <w:lastRenderedPageBreak/>
        <w:t xml:space="preserve">a combination of investors. A hotel is a kind of large organization where the finance manager deals with many sections. Planning, organizing, managing, and executing the finance budget and responsible for meeting the financial goals. They are responsible for managing the accounts department, paying attention to forecasting budgets, and managing the cash flow. </w:t>
      </w:r>
    </w:p>
    <w:p w14:paraId="63C00BCF" w14:textId="77777777" w:rsidR="006A5DC6" w:rsidRPr="00A77EEC" w:rsidRDefault="002822CE">
      <w:pPr>
        <w:rPr>
          <w:rFonts w:ascii="Arial" w:eastAsia="Arial" w:hAnsi="Arial" w:cs="Arial"/>
          <w:color w:val="0E101A"/>
          <w:lang w:val="en-GB"/>
        </w:rPr>
      </w:pPr>
      <w:r w:rsidRPr="00A77EEC">
        <w:rPr>
          <w:rFonts w:ascii="Arial" w:eastAsia="Arial" w:hAnsi="Arial" w:cs="Arial"/>
          <w:b/>
          <w:i/>
          <w:color w:val="0E101A"/>
          <w:lang w:val="en-GB"/>
        </w:rPr>
        <w:t xml:space="preserve">Switchboard: </w:t>
      </w:r>
      <w:r w:rsidRPr="00A77EEC">
        <w:rPr>
          <w:rFonts w:ascii="Arial" w:eastAsia="Arial" w:hAnsi="Arial" w:cs="Arial"/>
          <w:color w:val="0E101A"/>
          <w:lang w:val="en-GB"/>
        </w:rPr>
        <w:t xml:space="preserve">Money plays an important role in managing the hotel's reputation and the switchboard helps in maintaining this reputation. Reputation can be constructed by working with high-profile investors and collaborating with a good organization (Bonfanti </w:t>
      </w:r>
      <w:r w:rsidRPr="00A77EEC">
        <w:rPr>
          <w:rFonts w:ascii="Arial" w:eastAsia="Arial" w:hAnsi="Arial" w:cs="Arial"/>
          <w:i/>
          <w:color w:val="0E101A"/>
          <w:lang w:val="en-GB"/>
        </w:rPr>
        <w:t xml:space="preserve">et al. </w:t>
      </w:r>
      <w:r w:rsidRPr="00A77EEC">
        <w:rPr>
          <w:rFonts w:ascii="Arial" w:eastAsia="Arial" w:hAnsi="Arial" w:cs="Arial"/>
          <w:color w:val="0E101A"/>
          <w:lang w:val="en-GB"/>
        </w:rPr>
        <w:t>2021). Switchboard helps in convincing them by providing accurate information and masterful service gestures by following whole protocols.</w:t>
      </w:r>
    </w:p>
    <w:p w14:paraId="5991EF6C" w14:textId="77777777" w:rsidR="006A5DC6" w:rsidRPr="00A77EEC" w:rsidRDefault="002822CE">
      <w:pPr>
        <w:rPr>
          <w:rFonts w:ascii="Arial" w:eastAsia="Arial" w:hAnsi="Arial" w:cs="Arial"/>
          <w:color w:val="0E101A"/>
          <w:lang w:val="en-GB"/>
        </w:rPr>
      </w:pPr>
      <w:r w:rsidRPr="00A77EEC">
        <w:rPr>
          <w:rFonts w:ascii="Arial" w:eastAsia="Arial" w:hAnsi="Arial" w:cs="Arial"/>
          <w:b/>
          <w:i/>
          <w:color w:val="0E101A"/>
          <w:lang w:val="en-GB"/>
        </w:rPr>
        <w:t xml:space="preserve">Receptionist: </w:t>
      </w:r>
      <w:r w:rsidRPr="00A77EEC">
        <w:rPr>
          <w:rFonts w:ascii="Arial" w:eastAsia="Arial" w:hAnsi="Arial" w:cs="Arial"/>
          <w:color w:val="0E101A"/>
          <w:lang w:val="en-GB"/>
        </w:rPr>
        <w:t>As it can be said as a receptionist is the first face to welcome the guest. While in the attempt of welcoming the guest suitably, the receptionist made the hotel reputation like a brand.</w:t>
      </w:r>
    </w:p>
    <w:p w14:paraId="4E9AD94D" w14:textId="77777777" w:rsidR="006A5DC6" w:rsidRPr="00A77EEC" w:rsidRDefault="002822CE">
      <w:pPr>
        <w:rPr>
          <w:rFonts w:ascii="Arial" w:eastAsia="Arial" w:hAnsi="Arial" w:cs="Arial"/>
          <w:color w:val="0E101A"/>
          <w:lang w:val="en-GB"/>
        </w:rPr>
      </w:pPr>
      <w:r w:rsidRPr="00A77EEC">
        <w:rPr>
          <w:rFonts w:ascii="Arial" w:eastAsia="Arial" w:hAnsi="Arial" w:cs="Arial"/>
          <w:b/>
          <w:i/>
          <w:color w:val="0E101A"/>
          <w:lang w:val="en-GB"/>
        </w:rPr>
        <w:t xml:space="preserve">Concierge: </w:t>
      </w:r>
      <w:r w:rsidRPr="00A77EEC">
        <w:rPr>
          <w:rFonts w:ascii="Arial" w:eastAsia="Arial" w:hAnsi="Arial" w:cs="Arial"/>
          <w:color w:val="0E101A"/>
          <w:lang w:val="en-GB"/>
        </w:rPr>
        <w:t>The concierge helps in maintaining a reputation by greeting the guest and providing them best and most comfortable service</w:t>
      </w:r>
      <w:r w:rsidR="005D7B22">
        <w:rPr>
          <w:rFonts w:ascii="Arial" w:eastAsia="Arial" w:hAnsi="Arial" w:cs="Arial"/>
          <w:color w:val="0E101A"/>
          <w:lang w:val="en-GB"/>
        </w:rPr>
        <w:t xml:space="preserve"> </w:t>
      </w:r>
      <w:r w:rsidRPr="00A77EEC">
        <w:rPr>
          <w:rFonts w:ascii="Arial" w:eastAsia="Arial" w:hAnsi="Arial" w:cs="Arial"/>
          <w:color w:val="0E101A"/>
          <w:lang w:val="en-GB"/>
        </w:rPr>
        <w:t>(</w:t>
      </w:r>
      <w:proofErr w:type="spellStart"/>
      <w:r w:rsidRPr="00A77EEC">
        <w:rPr>
          <w:rFonts w:ascii="Arial" w:eastAsia="Arial" w:hAnsi="Arial" w:cs="Arial"/>
          <w:color w:val="0E101A"/>
          <w:lang w:val="en-GB"/>
        </w:rPr>
        <w:t>Alrawadieh</w:t>
      </w:r>
      <w:r w:rsidRPr="00A77EEC">
        <w:rPr>
          <w:rFonts w:ascii="Arial" w:eastAsia="Arial" w:hAnsi="Arial" w:cs="Arial"/>
          <w:i/>
          <w:color w:val="0E101A"/>
          <w:lang w:val="en-GB"/>
        </w:rPr>
        <w:t>et</w:t>
      </w:r>
      <w:proofErr w:type="spellEnd"/>
      <w:r w:rsidRPr="00A77EEC">
        <w:rPr>
          <w:rFonts w:ascii="Arial" w:eastAsia="Arial" w:hAnsi="Arial" w:cs="Arial"/>
          <w:i/>
          <w:color w:val="0E101A"/>
          <w:lang w:val="en-GB"/>
        </w:rPr>
        <w:t xml:space="preserve"> al .</w:t>
      </w:r>
      <w:r w:rsidRPr="00A77EEC">
        <w:rPr>
          <w:rFonts w:ascii="Arial" w:eastAsia="Arial" w:hAnsi="Arial" w:cs="Arial"/>
          <w:color w:val="0E101A"/>
          <w:lang w:val="en-GB"/>
        </w:rPr>
        <w:t>2020</w:t>
      </w:r>
      <w:r w:rsidRPr="00A77EEC">
        <w:rPr>
          <w:rFonts w:ascii="Arial" w:eastAsia="Arial" w:hAnsi="Arial" w:cs="Arial"/>
          <w:i/>
          <w:color w:val="0E101A"/>
          <w:lang w:val="en-GB"/>
        </w:rPr>
        <w:t>)</w:t>
      </w:r>
      <w:r w:rsidRPr="00A77EEC">
        <w:rPr>
          <w:rFonts w:ascii="Arial" w:eastAsia="Arial" w:hAnsi="Arial" w:cs="Arial"/>
          <w:color w:val="0E101A"/>
          <w:lang w:val="en-GB"/>
        </w:rPr>
        <w:t>. Service and facility that are taken by the guest must be maintained quality and these qualities are maintained by the concierge.</w:t>
      </w:r>
    </w:p>
    <w:p w14:paraId="258F3B5C" w14:textId="77777777" w:rsidR="006A5DC6" w:rsidRPr="008C62C4" w:rsidRDefault="002822CE" w:rsidP="008C62C4">
      <w:pPr>
        <w:rPr>
          <w:rFonts w:ascii="Arial" w:hAnsi="Arial" w:cs="Arial"/>
          <w:b/>
          <w:lang w:val="en-GB"/>
        </w:rPr>
      </w:pPr>
      <w:bookmarkStart w:id="7" w:name="_heading=h.2et92p0" w:colFirst="0" w:colLast="0"/>
      <w:bookmarkEnd w:id="7"/>
      <w:r w:rsidRPr="008C62C4">
        <w:rPr>
          <w:rFonts w:ascii="Arial" w:hAnsi="Arial" w:cs="Arial"/>
          <w:b/>
          <w:lang w:val="en-GB"/>
        </w:rPr>
        <w:t>Element 3-Comm</w:t>
      </w:r>
      <w:sdt>
        <w:sdtPr>
          <w:rPr>
            <w:rFonts w:ascii="Arial" w:hAnsi="Arial" w:cs="Arial"/>
            <w:b/>
            <w:lang w:val="en-GB"/>
          </w:rPr>
          <w:tag w:val="goog_rdk_1"/>
          <w:id w:val="-1057240262"/>
        </w:sdtPr>
        <w:sdtContent/>
      </w:sdt>
      <w:r w:rsidRPr="008C62C4">
        <w:rPr>
          <w:rFonts w:ascii="Arial" w:hAnsi="Arial" w:cs="Arial"/>
          <w:b/>
          <w:lang w:val="en-GB"/>
        </w:rPr>
        <w:t xml:space="preserve">unication </w:t>
      </w:r>
    </w:p>
    <w:p w14:paraId="02E510D7" w14:textId="77777777" w:rsidR="006A5DC6" w:rsidRPr="008C62C4" w:rsidRDefault="002822CE">
      <w:pPr>
        <w:rPr>
          <w:rFonts w:ascii="Arial" w:eastAsia="Arial" w:hAnsi="Arial" w:cs="Arial"/>
          <w:b/>
          <w:i/>
          <w:lang w:val="en-GB"/>
        </w:rPr>
      </w:pPr>
      <w:r w:rsidRPr="008C62C4">
        <w:rPr>
          <w:rFonts w:ascii="Arial" w:eastAsia="Arial" w:hAnsi="Arial" w:cs="Arial"/>
          <w:b/>
          <w:i/>
          <w:lang w:val="en-GB"/>
        </w:rPr>
        <w:t xml:space="preserve">Marketing and sales capabilities enhancement through communication </w:t>
      </w:r>
    </w:p>
    <w:p w14:paraId="28C3C878" w14:textId="77777777" w:rsidR="006A5DC6" w:rsidRPr="00A77EEC" w:rsidRDefault="002822CE">
      <w:pPr>
        <w:rPr>
          <w:rFonts w:ascii="Arial" w:eastAsia="Arial" w:hAnsi="Arial" w:cs="Arial"/>
          <w:lang w:val="en-GB"/>
        </w:rPr>
      </w:pPr>
      <w:r w:rsidRPr="00A77EEC">
        <w:rPr>
          <w:rFonts w:ascii="Arial" w:eastAsia="Arial" w:hAnsi="Arial" w:cs="Arial"/>
          <w:lang w:val="en-GB"/>
        </w:rPr>
        <w:t xml:space="preserve">Effective </w:t>
      </w:r>
      <w:r w:rsidRPr="008C62C4">
        <w:rPr>
          <w:rFonts w:ascii="Arial" w:eastAsia="Arial" w:hAnsi="Arial" w:cs="Arial"/>
          <w:lang w:val="en-GB"/>
        </w:rPr>
        <w:t>communication of receptionists in the hotel industry fosters relationships with customers for enhancing sales capabilities of the organisation. proper communication between switchboard operators and financial managers suggests synergistic relationships between sales and marketing by maintaining marketing and sale components such as OTAs, web search results, review websites, social</w:t>
      </w:r>
      <w:r w:rsidRPr="00A77EEC">
        <w:rPr>
          <w:rFonts w:ascii="Arial" w:eastAsia="Arial" w:hAnsi="Arial" w:cs="Arial"/>
          <w:lang w:val="en-GB"/>
        </w:rPr>
        <w:t xml:space="preserve"> networks, and integrators entering the marketplace, technologies for online accommodation promotion </w:t>
      </w:r>
      <w:r w:rsidRPr="008C62C4">
        <w:rPr>
          <w:rFonts w:ascii="Arial" w:eastAsia="Arial" w:hAnsi="Arial" w:cs="Arial"/>
          <w:lang w:val="en-GB"/>
        </w:rPr>
        <w:t xml:space="preserve">have been advancing exponentially. </w:t>
      </w:r>
      <w:r w:rsidR="008C62C4" w:rsidRPr="008C62C4">
        <w:rPr>
          <w:rFonts w:ascii="Arial" w:eastAsia="Arial" w:hAnsi="Arial" w:cs="Arial"/>
          <w:lang w:val="en-GB"/>
        </w:rPr>
        <w:t>Appropriate</w:t>
      </w:r>
      <w:r w:rsidRPr="008C62C4">
        <w:rPr>
          <w:rFonts w:ascii="Arial" w:eastAsia="Arial" w:hAnsi="Arial" w:cs="Arial"/>
          <w:lang w:val="en-GB"/>
        </w:rPr>
        <w:t xml:space="preserve"> workplace communication creates qualitative model construction for improving 40% of marketing activities and 16% of revenue from the previous year (</w:t>
      </w:r>
      <w:r w:rsidRPr="008C62C4">
        <w:rPr>
          <w:rFonts w:ascii="Arial" w:eastAsia="Arial" w:hAnsi="Arial" w:cs="Arial"/>
          <w:color w:val="222222"/>
          <w:highlight w:val="white"/>
          <w:lang w:val="en-GB"/>
        </w:rPr>
        <w:t>Sharma</w:t>
      </w:r>
      <w:r w:rsidRPr="008C62C4">
        <w:rPr>
          <w:rFonts w:ascii="Arial" w:eastAsia="Arial" w:hAnsi="Arial" w:cs="Arial"/>
          <w:i/>
          <w:color w:val="222222"/>
          <w:highlight w:val="white"/>
          <w:lang w:val="en-GB"/>
        </w:rPr>
        <w:t xml:space="preserve"> et al. </w:t>
      </w:r>
      <w:r w:rsidRPr="008C62C4">
        <w:rPr>
          <w:rFonts w:ascii="Arial" w:eastAsia="Arial" w:hAnsi="Arial" w:cs="Arial"/>
          <w:color w:val="222222"/>
          <w:highlight w:val="white"/>
          <w:lang w:val="en-GB"/>
        </w:rPr>
        <w:t>2022</w:t>
      </w:r>
      <w:r w:rsidRPr="008C62C4">
        <w:rPr>
          <w:rFonts w:ascii="Arial" w:eastAsia="Arial" w:hAnsi="Arial" w:cs="Arial"/>
          <w:lang w:val="en-GB"/>
        </w:rPr>
        <w:t>). It also creates marketing opportunities by arranging awareness campaigns, promotional offers, and special service launches by optimising the performance of organisational members. On the other hand, Concierge can encourage frequent interaction between financial and marketing management</w:t>
      </w:r>
      <w:r w:rsidRPr="00A77EEC">
        <w:rPr>
          <w:rFonts w:ascii="Arial" w:eastAsia="Arial" w:hAnsi="Arial" w:cs="Arial"/>
          <w:lang w:val="en-GB"/>
        </w:rPr>
        <w:t xml:space="preserve"> to enhance the production rate of the organisation by maintaining appropriate implications of communication. It </w:t>
      </w:r>
      <w:r w:rsidRPr="00A77EEC">
        <w:rPr>
          <w:rFonts w:ascii="Arial" w:eastAsia="Arial" w:hAnsi="Arial" w:cs="Arial"/>
          <w:lang w:val="en-GB"/>
        </w:rPr>
        <w:lastRenderedPageBreak/>
        <w:t xml:space="preserve">helps to develop digital marketing process to achieve goals of this organisation in both sales and market. </w:t>
      </w:r>
    </w:p>
    <w:p w14:paraId="79EE7E8E" w14:textId="77777777" w:rsidR="006A5DC6" w:rsidRPr="00A77EEC" w:rsidRDefault="002822CE">
      <w:pPr>
        <w:rPr>
          <w:rFonts w:ascii="Arial" w:eastAsia="Arial" w:hAnsi="Arial" w:cs="Arial"/>
          <w:lang w:val="en-GB"/>
        </w:rPr>
      </w:pPr>
      <w:r w:rsidRPr="00A77EEC">
        <w:rPr>
          <w:rFonts w:ascii="Arial" w:eastAsia="Arial" w:hAnsi="Arial" w:cs="Arial"/>
          <w:b/>
          <w:lang w:val="en-GB"/>
        </w:rPr>
        <w:t xml:space="preserve">Channel Managers can be reached directly through communication </w:t>
      </w:r>
    </w:p>
    <w:p w14:paraId="4D7A120F" w14:textId="77777777" w:rsidR="006A5DC6" w:rsidRPr="00A77EEC" w:rsidRDefault="002822CE">
      <w:pPr>
        <w:rPr>
          <w:rFonts w:ascii="Arial" w:eastAsia="Arial" w:hAnsi="Arial" w:cs="Arial"/>
          <w:lang w:val="en-GB"/>
        </w:rPr>
      </w:pPr>
      <w:r w:rsidRPr="008C62C4">
        <w:rPr>
          <w:rFonts w:ascii="Arial" w:eastAsia="Arial" w:hAnsi="Arial" w:cs="Arial"/>
          <w:lang w:val="en-GB"/>
        </w:rPr>
        <w:t xml:space="preserve">Communication has the potential to mitigate misunderstandings and conflicts among channel managers and financial manager in order to develop appropriate advertising and promotion strategies for increasing brand awareness. According to the </w:t>
      </w:r>
      <w:proofErr w:type="spellStart"/>
      <w:r w:rsidRPr="008C62C4">
        <w:rPr>
          <w:rFonts w:ascii="Arial" w:eastAsia="Arial" w:hAnsi="Arial" w:cs="Arial"/>
          <w:lang w:val="en-GB"/>
        </w:rPr>
        <w:t>MarketingSherpa</w:t>
      </w:r>
      <w:proofErr w:type="spellEnd"/>
      <w:r w:rsidRPr="008C62C4">
        <w:rPr>
          <w:rFonts w:ascii="Arial" w:eastAsia="Arial" w:hAnsi="Arial" w:cs="Arial"/>
          <w:lang w:val="en-GB"/>
        </w:rPr>
        <w:t xml:space="preserve"> report, with the help of effective communication of receptionist can maintain positive workplace culture and leads to 61% of the direct selling process (</w:t>
      </w:r>
      <w:r w:rsidRPr="008C62C4">
        <w:rPr>
          <w:rFonts w:ascii="Arial" w:eastAsia="Arial" w:hAnsi="Arial" w:cs="Arial"/>
          <w:color w:val="222222"/>
          <w:highlight w:val="white"/>
          <w:lang w:val="en-GB"/>
        </w:rPr>
        <w:t>Sultana, Amin and Islam, 2022</w:t>
      </w:r>
      <w:r w:rsidRPr="008C62C4">
        <w:rPr>
          <w:rFonts w:ascii="Arial" w:eastAsia="Arial" w:hAnsi="Arial" w:cs="Arial"/>
          <w:lang w:val="en-GB"/>
        </w:rPr>
        <w:t xml:space="preserve">). Concierge and switchboard operators </w:t>
      </w:r>
      <w:r w:rsidR="00D5581F" w:rsidRPr="008C62C4">
        <w:rPr>
          <w:rFonts w:ascii="Arial" w:eastAsia="Arial" w:hAnsi="Arial" w:cs="Arial"/>
          <w:lang w:val="en-GB"/>
        </w:rPr>
        <w:t>always maintain the distribution of hotel inventory</w:t>
      </w:r>
      <w:r w:rsidRPr="008C62C4">
        <w:rPr>
          <w:rFonts w:ascii="Arial" w:eastAsia="Arial" w:hAnsi="Arial" w:cs="Arial"/>
          <w:lang w:val="en-GB"/>
        </w:rPr>
        <w:t xml:space="preserve"> and offer dynamic room rates, channel managers must be connected to OTAs as well as GDS it is essential to connect with channel manage. A big amount of money has been lost if they choose a PMS that fails to offer this feature. </w:t>
      </w:r>
      <w:r w:rsidR="008C62C4" w:rsidRPr="008C62C4">
        <w:rPr>
          <w:rFonts w:ascii="Arial" w:eastAsia="Arial" w:hAnsi="Arial" w:cs="Arial"/>
          <w:lang w:val="en-GB"/>
        </w:rPr>
        <w:t>Communication</w:t>
      </w:r>
      <w:r w:rsidRPr="008C62C4">
        <w:rPr>
          <w:rFonts w:ascii="Arial" w:eastAsia="Arial" w:hAnsi="Arial" w:cs="Arial"/>
          <w:lang w:val="en-GB"/>
        </w:rPr>
        <w:t xml:space="preserve"> leads “Account-based advertising campaigns” in web-based platforms for promoting different services</w:t>
      </w:r>
      <w:r w:rsidRPr="00A77EEC">
        <w:rPr>
          <w:rFonts w:ascii="Arial" w:eastAsia="Arial" w:hAnsi="Arial" w:cs="Arial"/>
          <w:lang w:val="en-GB"/>
        </w:rPr>
        <w:t xml:space="preserve"> of the organisation. </w:t>
      </w:r>
    </w:p>
    <w:p w14:paraId="5F13A8AE" w14:textId="77777777" w:rsidR="006A5DC6" w:rsidRPr="008C62C4" w:rsidRDefault="002822CE" w:rsidP="008C62C4">
      <w:pPr>
        <w:rPr>
          <w:rFonts w:ascii="Arial" w:hAnsi="Arial" w:cs="Arial"/>
          <w:b/>
          <w:lang w:val="en-GB"/>
        </w:rPr>
      </w:pPr>
      <w:bookmarkStart w:id="8" w:name="_heading=h.tyjcwt" w:colFirst="0" w:colLast="0"/>
      <w:bookmarkEnd w:id="8"/>
      <w:r w:rsidRPr="008C62C4">
        <w:rPr>
          <w:rFonts w:ascii="Arial" w:hAnsi="Arial" w:cs="Arial"/>
          <w:b/>
          <w:lang w:val="en-GB"/>
        </w:rPr>
        <w:t>Element 4-S</w:t>
      </w:r>
      <w:sdt>
        <w:sdtPr>
          <w:rPr>
            <w:rFonts w:ascii="Arial" w:hAnsi="Arial" w:cs="Arial"/>
            <w:b/>
            <w:lang w:val="en-GB"/>
          </w:rPr>
          <w:tag w:val="goog_rdk_2"/>
          <w:id w:val="1424691995"/>
        </w:sdtPr>
        <w:sdtContent/>
      </w:sdt>
      <w:r w:rsidRPr="008C62C4">
        <w:rPr>
          <w:rFonts w:ascii="Arial" w:hAnsi="Arial" w:cs="Arial"/>
          <w:b/>
          <w:lang w:val="en-GB"/>
        </w:rPr>
        <w:t xml:space="preserve">taffing </w:t>
      </w:r>
    </w:p>
    <w:p w14:paraId="103B163F" w14:textId="77777777" w:rsidR="008C62C4" w:rsidRPr="008C62C4" w:rsidRDefault="008C62C4">
      <w:pPr>
        <w:rPr>
          <w:rFonts w:ascii="Arial" w:eastAsia="Arial" w:hAnsi="Arial" w:cs="Arial"/>
          <w:lang w:val="en-GB"/>
        </w:rPr>
      </w:pPr>
      <w:r>
        <w:rPr>
          <w:rFonts w:ascii="Arial" w:eastAsia="Arial" w:hAnsi="Arial" w:cs="Arial"/>
          <w:lang w:val="en-GB"/>
        </w:rPr>
        <w:t xml:space="preserve">The staffing plans needs to be effectively managed to create standard pathway for the organizations with focused actions. </w:t>
      </w:r>
    </w:p>
    <w:p w14:paraId="45D12C1A" w14:textId="77777777" w:rsidR="006A5DC6" w:rsidRPr="00A77EEC" w:rsidRDefault="008C62C4">
      <w:pPr>
        <w:rPr>
          <w:rFonts w:ascii="Arial" w:eastAsia="Arial" w:hAnsi="Arial" w:cs="Arial"/>
          <w:lang w:val="en-GB"/>
        </w:rPr>
      </w:pPr>
      <w:r w:rsidRPr="008C62C4">
        <w:rPr>
          <w:rFonts w:ascii="Arial" w:eastAsia="Arial" w:hAnsi="Arial" w:cs="Arial"/>
          <w:b/>
          <w:i/>
          <w:lang w:val="en-GB"/>
        </w:rPr>
        <w:t xml:space="preserve">Financers staffing </w:t>
      </w:r>
      <w:proofErr w:type="spellStart"/>
      <w:r w:rsidRPr="008C62C4">
        <w:rPr>
          <w:rFonts w:ascii="Arial" w:eastAsia="Arial" w:hAnsi="Arial" w:cs="Arial"/>
          <w:b/>
          <w:i/>
          <w:lang w:val="en-GB"/>
        </w:rPr>
        <w:t>plan:</w:t>
      </w:r>
      <w:r w:rsidR="002822CE" w:rsidRPr="00A77EEC">
        <w:rPr>
          <w:rFonts w:ascii="Arial" w:eastAsia="Arial" w:hAnsi="Arial" w:cs="Arial"/>
          <w:lang w:val="en-GB"/>
        </w:rPr>
        <w:t>Financiers</w:t>
      </w:r>
      <w:proofErr w:type="spellEnd"/>
      <w:r w:rsidR="002822CE" w:rsidRPr="00A77EEC">
        <w:rPr>
          <w:rFonts w:ascii="Arial" w:eastAsia="Arial" w:hAnsi="Arial" w:cs="Arial"/>
          <w:lang w:val="en-GB"/>
        </w:rPr>
        <w:t xml:space="preserve"> play an important role in hotel management and their staffing must be effective. This department staff must have the ability to maintain cash flow data of a particular day of every event (</w:t>
      </w:r>
      <w:proofErr w:type="spellStart"/>
      <w:r w:rsidR="002822CE" w:rsidRPr="00A77EEC">
        <w:rPr>
          <w:rFonts w:ascii="Arial" w:eastAsia="Arial" w:hAnsi="Arial" w:cs="Arial"/>
          <w:color w:val="222222"/>
          <w:highlight w:val="white"/>
          <w:lang w:val="en-GB"/>
        </w:rPr>
        <w:t>Japutra</w:t>
      </w:r>
      <w:proofErr w:type="spellEnd"/>
      <w:r w:rsidR="002822CE" w:rsidRPr="00A77EEC">
        <w:rPr>
          <w:rFonts w:ascii="Arial" w:eastAsia="Arial" w:hAnsi="Arial" w:cs="Arial"/>
          <w:color w:val="222222"/>
          <w:highlight w:val="white"/>
          <w:lang w:val="en-GB"/>
        </w:rPr>
        <w:t xml:space="preserve"> and </w:t>
      </w:r>
      <w:proofErr w:type="spellStart"/>
      <w:r w:rsidR="002822CE" w:rsidRPr="00A77EEC">
        <w:rPr>
          <w:rFonts w:ascii="Arial" w:eastAsia="Arial" w:hAnsi="Arial" w:cs="Arial"/>
          <w:color w:val="222222"/>
          <w:highlight w:val="white"/>
          <w:lang w:val="en-GB"/>
        </w:rPr>
        <w:t>Situmorang</w:t>
      </w:r>
      <w:proofErr w:type="spellEnd"/>
      <w:r w:rsidR="002822CE" w:rsidRPr="00A77EEC">
        <w:rPr>
          <w:rFonts w:ascii="Arial" w:eastAsia="Arial" w:hAnsi="Arial" w:cs="Arial"/>
          <w:color w:val="222222"/>
          <w:highlight w:val="white"/>
          <w:lang w:val="en-GB"/>
        </w:rPr>
        <w:t>. 2021)</w:t>
      </w:r>
      <w:r w:rsidR="002822CE" w:rsidRPr="00A77EEC">
        <w:rPr>
          <w:rFonts w:ascii="Arial" w:eastAsia="Arial" w:hAnsi="Arial" w:cs="Arial"/>
          <w:lang w:val="en-GB"/>
        </w:rPr>
        <w:t>. They must have an explanation or can be said a record of spent money by the hotel management.</w:t>
      </w:r>
    </w:p>
    <w:p w14:paraId="0495CAA6" w14:textId="77777777" w:rsidR="006A5DC6" w:rsidRPr="00A77EEC" w:rsidRDefault="002822CE">
      <w:pPr>
        <w:rPr>
          <w:rFonts w:ascii="Arial" w:eastAsia="Arial" w:hAnsi="Arial" w:cs="Arial"/>
          <w:b/>
          <w:i/>
          <w:lang w:val="en-GB"/>
        </w:rPr>
      </w:pPr>
      <w:r w:rsidRPr="00A77EEC">
        <w:rPr>
          <w:rFonts w:ascii="Arial" w:eastAsia="Arial" w:hAnsi="Arial" w:cs="Arial"/>
          <w:b/>
          <w:i/>
          <w:lang w:val="en-GB"/>
        </w:rPr>
        <w:t>Switchboard</w:t>
      </w:r>
      <w:r w:rsidR="008C62C4">
        <w:rPr>
          <w:rFonts w:ascii="Arial" w:eastAsia="Arial" w:hAnsi="Arial" w:cs="Arial"/>
          <w:b/>
          <w:i/>
          <w:lang w:val="en-GB"/>
        </w:rPr>
        <w:t xml:space="preserve"> members staffing plans</w:t>
      </w:r>
      <w:r w:rsidRPr="00A77EEC">
        <w:rPr>
          <w:rFonts w:ascii="Arial" w:eastAsia="Arial" w:hAnsi="Arial" w:cs="Arial"/>
          <w:b/>
          <w:i/>
          <w:lang w:val="en-GB"/>
        </w:rPr>
        <w:t xml:space="preserve">: </w:t>
      </w:r>
      <w:r w:rsidR="008C62C4">
        <w:rPr>
          <w:rFonts w:ascii="Arial" w:eastAsia="Arial" w:hAnsi="Arial" w:cs="Arial"/>
          <w:lang w:val="en-GB"/>
        </w:rPr>
        <w:t>It</w:t>
      </w:r>
      <w:r w:rsidRPr="00A77EEC">
        <w:rPr>
          <w:rFonts w:ascii="Arial" w:eastAsia="Arial" w:hAnsi="Arial" w:cs="Arial"/>
          <w:lang w:val="en-GB"/>
        </w:rPr>
        <w:t xml:space="preserve"> is the role and responsibility of the switchboard operator in the hotel administration to manage both the computer operating system and telephonic system of the organisation and resolve all queries of customers regarding internal and extern</w:t>
      </w:r>
      <w:r w:rsidR="008C62C4">
        <w:rPr>
          <w:rFonts w:ascii="Arial" w:eastAsia="Arial" w:hAnsi="Arial" w:cs="Arial"/>
          <w:lang w:val="en-GB"/>
        </w:rPr>
        <w:t>al factors (</w:t>
      </w:r>
      <w:proofErr w:type="spellStart"/>
      <w:r w:rsidR="008C62C4" w:rsidRPr="008C62C4">
        <w:rPr>
          <w:rFonts w:ascii="Arial" w:eastAsia="Arial" w:hAnsi="Arial" w:cs="Arial"/>
          <w:color w:val="222222"/>
          <w:lang w:val="en-GB"/>
        </w:rPr>
        <w:t>Sellberg</w:t>
      </w:r>
      <w:proofErr w:type="spellEnd"/>
      <w:r w:rsidR="005D7B22">
        <w:rPr>
          <w:rFonts w:ascii="Arial" w:eastAsia="Arial" w:hAnsi="Arial" w:cs="Arial"/>
          <w:color w:val="222222"/>
          <w:lang w:val="en-GB"/>
        </w:rPr>
        <w:t xml:space="preserve"> </w:t>
      </w:r>
      <w:r w:rsidR="008C62C4" w:rsidRPr="008C62C4">
        <w:rPr>
          <w:rFonts w:ascii="Arial" w:eastAsia="Arial" w:hAnsi="Arial" w:cs="Arial"/>
          <w:i/>
          <w:color w:val="222222"/>
          <w:lang w:val="en-GB"/>
        </w:rPr>
        <w:t>et al</w:t>
      </w:r>
      <w:r w:rsidR="008C62C4">
        <w:rPr>
          <w:rFonts w:ascii="Arial" w:eastAsia="Arial" w:hAnsi="Arial" w:cs="Arial"/>
          <w:color w:val="222222"/>
          <w:lang w:val="en-GB"/>
        </w:rPr>
        <w:t>. 2018)</w:t>
      </w:r>
      <w:r w:rsidR="008C62C4">
        <w:rPr>
          <w:rFonts w:ascii="Arial" w:eastAsia="Arial" w:hAnsi="Arial" w:cs="Arial"/>
          <w:lang w:val="en-GB"/>
        </w:rPr>
        <w:t>. I</w:t>
      </w:r>
      <w:r w:rsidRPr="00A77EEC">
        <w:rPr>
          <w:rFonts w:ascii="Arial" w:eastAsia="Arial" w:hAnsi="Arial" w:cs="Arial"/>
          <w:lang w:val="en-GB"/>
        </w:rPr>
        <w:t>t is also the responsibility of the switchboard operator to maintain multi</w:t>
      </w:r>
      <w:r w:rsidR="00026A30">
        <w:rPr>
          <w:rFonts w:ascii="Arial" w:eastAsia="Arial" w:hAnsi="Arial" w:cs="Arial"/>
          <w:lang w:val="en-GB"/>
        </w:rPr>
        <w:t>-</w:t>
      </w:r>
      <w:r w:rsidRPr="00A77EEC">
        <w:rPr>
          <w:rFonts w:ascii="Arial" w:eastAsia="Arial" w:hAnsi="Arial" w:cs="Arial"/>
          <w:lang w:val="en-GB"/>
        </w:rPr>
        <w:t xml:space="preserve">interactions with customers in order to resolve service queries with the receptionist.   </w:t>
      </w:r>
    </w:p>
    <w:p w14:paraId="018BF6AF" w14:textId="77777777" w:rsidR="006A5DC6" w:rsidRPr="00A77EEC" w:rsidRDefault="002822CE">
      <w:pPr>
        <w:rPr>
          <w:rFonts w:ascii="Arial" w:eastAsia="Arial" w:hAnsi="Arial" w:cs="Arial"/>
          <w:lang w:val="en-GB"/>
        </w:rPr>
      </w:pPr>
      <w:r w:rsidRPr="00A77EEC">
        <w:rPr>
          <w:rFonts w:ascii="Arial" w:eastAsia="Arial" w:hAnsi="Arial" w:cs="Arial"/>
          <w:b/>
          <w:i/>
          <w:lang w:val="en-GB"/>
        </w:rPr>
        <w:t>Receptionist</w:t>
      </w:r>
      <w:r w:rsidR="008C62C4">
        <w:rPr>
          <w:rFonts w:ascii="Arial" w:eastAsia="Arial" w:hAnsi="Arial" w:cs="Arial"/>
          <w:b/>
          <w:i/>
          <w:lang w:val="en-GB"/>
        </w:rPr>
        <w:t xml:space="preserve"> staffing plan</w:t>
      </w:r>
      <w:r w:rsidRPr="00A77EEC">
        <w:rPr>
          <w:rFonts w:ascii="Arial" w:eastAsia="Arial" w:hAnsi="Arial" w:cs="Arial"/>
          <w:b/>
          <w:i/>
          <w:lang w:val="en-GB"/>
        </w:rPr>
        <w:t xml:space="preserve">: </w:t>
      </w:r>
      <w:r w:rsidR="008C62C4">
        <w:rPr>
          <w:rFonts w:ascii="Arial" w:eastAsia="Arial" w:hAnsi="Arial" w:cs="Arial"/>
          <w:lang w:val="en-GB"/>
        </w:rPr>
        <w:t>It</w:t>
      </w:r>
      <w:r w:rsidRPr="00A77EEC">
        <w:rPr>
          <w:rFonts w:ascii="Arial" w:eastAsia="Arial" w:hAnsi="Arial" w:cs="Arial"/>
          <w:lang w:val="en-GB"/>
        </w:rPr>
        <w:t xml:space="preserve"> is the duty of receptionists that maintain effective collaboration with customers (</w:t>
      </w:r>
      <w:proofErr w:type="spellStart"/>
      <w:r w:rsidRPr="00A77EEC">
        <w:rPr>
          <w:rFonts w:ascii="Arial" w:eastAsia="Arial" w:hAnsi="Arial" w:cs="Arial"/>
          <w:color w:val="222222"/>
          <w:highlight w:val="white"/>
          <w:lang w:val="en-GB"/>
        </w:rPr>
        <w:t>Jawabreh</w:t>
      </w:r>
      <w:proofErr w:type="spellEnd"/>
      <w:r w:rsidR="005D7B22">
        <w:rPr>
          <w:rFonts w:ascii="Arial" w:eastAsia="Arial" w:hAnsi="Arial" w:cs="Arial"/>
          <w:color w:val="222222"/>
          <w:highlight w:val="white"/>
          <w:lang w:val="en-GB"/>
        </w:rPr>
        <w:t xml:space="preserve"> </w:t>
      </w:r>
      <w:r w:rsidRPr="00A77EEC">
        <w:rPr>
          <w:rFonts w:ascii="Arial" w:eastAsia="Arial" w:hAnsi="Arial" w:cs="Arial"/>
          <w:i/>
          <w:color w:val="222222"/>
          <w:highlight w:val="white"/>
          <w:lang w:val="en-GB"/>
        </w:rPr>
        <w:t xml:space="preserve">et al. </w:t>
      </w:r>
      <w:r w:rsidRPr="00A77EEC">
        <w:rPr>
          <w:rFonts w:ascii="Arial" w:eastAsia="Arial" w:hAnsi="Arial" w:cs="Arial"/>
          <w:color w:val="222222"/>
          <w:highlight w:val="white"/>
          <w:lang w:val="en-GB"/>
        </w:rPr>
        <w:t>2022</w:t>
      </w:r>
      <w:r w:rsidRPr="00A77EEC">
        <w:rPr>
          <w:rFonts w:ascii="Arial" w:eastAsia="Arial" w:hAnsi="Arial" w:cs="Arial"/>
          <w:lang w:val="en-GB"/>
        </w:rPr>
        <w:t xml:space="preserve">). With proper gestures, every receptionist needs to resolve customers' queries about room availability, internet connection, proper service of room maintenance, and payment details. </w:t>
      </w:r>
      <w:r w:rsidR="008C62C4" w:rsidRPr="00A77EEC">
        <w:rPr>
          <w:rFonts w:ascii="Arial" w:eastAsia="Arial" w:hAnsi="Arial" w:cs="Arial"/>
          <w:lang w:val="en-GB"/>
        </w:rPr>
        <w:t>Though</w:t>
      </w:r>
      <w:r w:rsidRPr="00A77EEC">
        <w:rPr>
          <w:rFonts w:ascii="Arial" w:eastAsia="Arial" w:hAnsi="Arial" w:cs="Arial"/>
          <w:lang w:val="en-GB"/>
        </w:rPr>
        <w:t xml:space="preserve">, the </w:t>
      </w:r>
      <w:r w:rsidRPr="00A77EEC">
        <w:rPr>
          <w:rFonts w:ascii="Arial" w:eastAsia="Arial" w:hAnsi="Arial" w:cs="Arial"/>
          <w:lang w:val="en-GB"/>
        </w:rPr>
        <w:lastRenderedPageBreak/>
        <w:t xml:space="preserve">receptionist works in the front office department that’s why it is important to maintain effective communication with customers. </w:t>
      </w:r>
    </w:p>
    <w:p w14:paraId="718349C6" w14:textId="77777777" w:rsidR="006A5DC6" w:rsidRPr="00A77EEC" w:rsidRDefault="002822CE">
      <w:pPr>
        <w:rPr>
          <w:rFonts w:ascii="Arial" w:eastAsia="Arial" w:hAnsi="Arial" w:cs="Arial"/>
          <w:lang w:val="en-GB"/>
        </w:rPr>
      </w:pPr>
      <w:r w:rsidRPr="00A77EEC">
        <w:rPr>
          <w:rFonts w:ascii="Arial" w:eastAsia="Arial" w:hAnsi="Arial" w:cs="Arial"/>
          <w:b/>
          <w:i/>
          <w:lang w:val="en-GB"/>
        </w:rPr>
        <w:t>Concierge</w:t>
      </w:r>
      <w:r w:rsidR="008C62C4">
        <w:rPr>
          <w:rFonts w:ascii="Arial" w:eastAsia="Arial" w:hAnsi="Arial" w:cs="Arial"/>
          <w:b/>
          <w:i/>
          <w:lang w:val="en-GB"/>
        </w:rPr>
        <w:t xml:space="preserve"> staffing plan</w:t>
      </w:r>
      <w:r w:rsidRPr="00A77EEC">
        <w:rPr>
          <w:rFonts w:ascii="Arial" w:eastAsia="Arial" w:hAnsi="Arial" w:cs="Arial"/>
          <w:b/>
          <w:i/>
          <w:lang w:val="en-GB"/>
        </w:rPr>
        <w:t xml:space="preserve">: </w:t>
      </w:r>
      <w:r w:rsidRPr="00A77EEC">
        <w:rPr>
          <w:rFonts w:ascii="Arial" w:eastAsia="Arial" w:hAnsi="Arial" w:cs="Arial"/>
          <w:lang w:val="en-GB"/>
        </w:rPr>
        <w:t>Concierge is responsible for good staffing because services that are provided for guests are maintained by the concierge and their staffing team (</w:t>
      </w:r>
      <w:proofErr w:type="spellStart"/>
      <w:r w:rsidR="002B7E30">
        <w:rPr>
          <w:rFonts w:ascii="Arial" w:eastAsia="Arial" w:hAnsi="Arial" w:cs="Arial"/>
          <w:color w:val="222222"/>
          <w:highlight w:val="white"/>
          <w:lang w:val="en-GB"/>
        </w:rPr>
        <w:t>Bharwani</w:t>
      </w:r>
      <w:proofErr w:type="spellEnd"/>
      <w:r w:rsidR="002B7E30">
        <w:rPr>
          <w:rFonts w:ascii="Arial" w:eastAsia="Arial" w:hAnsi="Arial" w:cs="Arial"/>
          <w:color w:val="222222"/>
          <w:highlight w:val="white"/>
          <w:lang w:val="en-GB"/>
        </w:rPr>
        <w:t xml:space="preserve"> and Talib,</w:t>
      </w:r>
      <w:r w:rsidRPr="00A77EEC">
        <w:rPr>
          <w:rFonts w:ascii="Arial" w:eastAsia="Arial" w:hAnsi="Arial" w:cs="Arial"/>
          <w:color w:val="222222"/>
          <w:highlight w:val="white"/>
          <w:lang w:val="en-GB"/>
        </w:rPr>
        <w:t xml:space="preserve"> 2017)</w:t>
      </w:r>
      <w:r w:rsidRPr="00A77EEC">
        <w:rPr>
          <w:rFonts w:ascii="Arial" w:eastAsia="Arial" w:hAnsi="Arial" w:cs="Arial"/>
          <w:lang w:val="en-GB"/>
        </w:rPr>
        <w:t xml:space="preserve">. They try to maintain good organisation, time management, food, service, and comfortable communication skills so that guests cannot hesitate in demanding for any services. </w:t>
      </w:r>
    </w:p>
    <w:p w14:paraId="54B22598" w14:textId="77777777" w:rsidR="006A5DC6" w:rsidRPr="00A77EEC" w:rsidRDefault="002822CE">
      <w:pPr>
        <w:pStyle w:val="Heading1"/>
        <w:rPr>
          <w:rFonts w:eastAsia="Arial" w:cs="Arial"/>
          <w:lang w:val="en-GB"/>
        </w:rPr>
      </w:pPr>
      <w:bookmarkStart w:id="9" w:name="_heading=h.3dy6vkm" w:colFirst="0" w:colLast="0"/>
      <w:bookmarkStart w:id="10" w:name="_Toc129800290"/>
      <w:bookmarkEnd w:id="9"/>
      <w:r w:rsidRPr="00A77EEC">
        <w:rPr>
          <w:rFonts w:eastAsia="Arial" w:cs="Arial"/>
          <w:color w:val="000000"/>
          <w:lang w:val="en-GB"/>
        </w:rPr>
        <w:t>Conclus</w:t>
      </w:r>
      <w:sdt>
        <w:sdtPr>
          <w:rPr>
            <w:lang w:val="en-GB"/>
          </w:rPr>
          <w:tag w:val="goog_rdk_3"/>
          <w:id w:val="35708130"/>
        </w:sdtPr>
        <w:sdtContent/>
      </w:sdt>
      <w:r w:rsidRPr="00A77EEC">
        <w:rPr>
          <w:rFonts w:eastAsia="Arial" w:cs="Arial"/>
          <w:color w:val="000000"/>
          <w:lang w:val="en-GB"/>
        </w:rPr>
        <w:t>ion</w:t>
      </w:r>
      <w:bookmarkEnd w:id="10"/>
      <w:r w:rsidRPr="00A77EEC">
        <w:rPr>
          <w:rFonts w:eastAsia="Arial" w:cs="Arial"/>
          <w:color w:val="000000"/>
          <w:lang w:val="en-GB"/>
        </w:rPr>
        <w:t> </w:t>
      </w:r>
    </w:p>
    <w:p w14:paraId="5159168E" w14:textId="77777777" w:rsidR="006A5DC6" w:rsidRPr="00A77EEC" w:rsidRDefault="002822CE">
      <w:pPr>
        <w:spacing w:after="160"/>
        <w:rPr>
          <w:rFonts w:ascii="Arial" w:eastAsia="Arial" w:hAnsi="Arial" w:cs="Arial"/>
          <w:b/>
          <w:color w:val="000000"/>
          <w:sz w:val="28"/>
          <w:szCs w:val="28"/>
          <w:lang w:val="en-GB"/>
        </w:rPr>
      </w:pPr>
      <w:bookmarkStart w:id="11" w:name="_heading=h.1t3h5sf" w:colFirst="0" w:colLast="0"/>
      <w:bookmarkEnd w:id="11"/>
      <w:r w:rsidRPr="00A77EEC">
        <w:rPr>
          <w:rFonts w:ascii="Arial" w:eastAsia="Arial" w:hAnsi="Arial" w:cs="Arial"/>
          <w:lang w:val="en-GB"/>
        </w:rPr>
        <w:t xml:space="preserve">By analysing the PMS element of hotel administration this can be concluded that PMS offer an internet support booking system to connect with more customers at a single time of booking. It also can be concluded that by reviewing the website this administration regularly checks customers' feedback to enhance their service quality. After analysing the second element of hotel reputation it can be concluded that each member of the organisation has the responsibility to hold its reputation and brand image. By analysing communication </w:t>
      </w:r>
      <w:r w:rsidR="00BF49F8" w:rsidRPr="00A77EEC">
        <w:rPr>
          <w:rFonts w:ascii="Arial" w:eastAsia="Arial" w:hAnsi="Arial" w:cs="Arial"/>
          <w:lang w:val="en-GB"/>
        </w:rPr>
        <w:t>elements,</w:t>
      </w:r>
      <w:r w:rsidRPr="00A77EEC">
        <w:rPr>
          <w:rFonts w:ascii="Arial" w:eastAsia="Arial" w:hAnsi="Arial" w:cs="Arial"/>
          <w:lang w:val="en-GB"/>
        </w:rPr>
        <w:t xml:space="preserve"> it concluded that effective communication of every member has the potential to increase marketing and sales capabilities of hotel administration with the help of direct sales. by covering the staffing </w:t>
      </w:r>
      <w:r w:rsidR="00BF49F8" w:rsidRPr="00A77EEC">
        <w:rPr>
          <w:rFonts w:ascii="Arial" w:eastAsia="Arial" w:hAnsi="Arial" w:cs="Arial"/>
          <w:lang w:val="en-GB"/>
        </w:rPr>
        <w:t>element,</w:t>
      </w:r>
      <w:r w:rsidRPr="00A77EEC">
        <w:rPr>
          <w:rFonts w:ascii="Arial" w:eastAsia="Arial" w:hAnsi="Arial" w:cs="Arial"/>
          <w:lang w:val="en-GB"/>
        </w:rPr>
        <w:t xml:space="preserve"> it has been concluded that each member has the responsibility to enhance brand image and production rate of hotel administration.    </w:t>
      </w:r>
      <w:r w:rsidRPr="00A77EEC">
        <w:rPr>
          <w:lang w:val="en-GB"/>
        </w:rPr>
        <w:br w:type="page"/>
      </w:r>
    </w:p>
    <w:p w14:paraId="61C3135C" w14:textId="77777777" w:rsidR="006A5DC6" w:rsidRPr="00A77EEC" w:rsidRDefault="002822CE">
      <w:pPr>
        <w:pStyle w:val="Heading1"/>
        <w:rPr>
          <w:rFonts w:eastAsia="Arial" w:cs="Arial"/>
          <w:lang w:val="en-GB"/>
        </w:rPr>
      </w:pPr>
      <w:bookmarkStart w:id="12" w:name="_Toc129800291"/>
      <w:r w:rsidRPr="00A77EEC">
        <w:rPr>
          <w:rFonts w:eastAsia="Arial" w:cs="Arial"/>
          <w:color w:val="000000"/>
          <w:lang w:val="en-GB"/>
        </w:rPr>
        <w:lastRenderedPageBreak/>
        <w:t>Reference List</w:t>
      </w:r>
      <w:bookmarkEnd w:id="12"/>
    </w:p>
    <w:p w14:paraId="13CA9F18" w14:textId="77777777" w:rsidR="008C62C4" w:rsidRPr="00A77EEC" w:rsidRDefault="008C62C4">
      <w:pPr>
        <w:pBdr>
          <w:top w:val="nil"/>
          <w:left w:val="nil"/>
          <w:bottom w:val="nil"/>
          <w:right w:val="nil"/>
          <w:between w:val="nil"/>
        </w:pBdr>
        <w:rPr>
          <w:rFonts w:ascii="Arial" w:eastAsia="Arial" w:hAnsi="Arial" w:cs="Arial"/>
          <w:color w:val="222222"/>
          <w:highlight w:val="white"/>
          <w:lang w:val="en-GB"/>
        </w:rPr>
      </w:pPr>
      <w:proofErr w:type="spellStart"/>
      <w:r w:rsidRPr="00A77EEC">
        <w:rPr>
          <w:rFonts w:ascii="Arial" w:eastAsia="Arial" w:hAnsi="Arial" w:cs="Arial"/>
          <w:color w:val="222222"/>
          <w:highlight w:val="white"/>
          <w:lang w:val="en-GB"/>
        </w:rPr>
        <w:t>Alrawadieh</w:t>
      </w:r>
      <w:proofErr w:type="spellEnd"/>
      <w:r w:rsidRPr="00A77EEC">
        <w:rPr>
          <w:rFonts w:ascii="Arial" w:eastAsia="Arial" w:hAnsi="Arial" w:cs="Arial"/>
          <w:color w:val="222222"/>
          <w:highlight w:val="white"/>
          <w:lang w:val="en-GB"/>
        </w:rPr>
        <w:t xml:space="preserve">, Z., </w:t>
      </w:r>
      <w:proofErr w:type="spellStart"/>
      <w:r w:rsidRPr="00A77EEC">
        <w:rPr>
          <w:rFonts w:ascii="Arial" w:eastAsia="Arial" w:hAnsi="Arial" w:cs="Arial"/>
          <w:color w:val="222222"/>
          <w:highlight w:val="white"/>
          <w:lang w:val="en-GB"/>
        </w:rPr>
        <w:t>Guttentag</w:t>
      </w:r>
      <w:proofErr w:type="spellEnd"/>
      <w:r w:rsidRPr="00A77EEC">
        <w:rPr>
          <w:rFonts w:ascii="Arial" w:eastAsia="Arial" w:hAnsi="Arial" w:cs="Arial"/>
          <w:color w:val="222222"/>
          <w:highlight w:val="white"/>
          <w:lang w:val="en-GB"/>
        </w:rPr>
        <w:t xml:space="preserve">, D., </w:t>
      </w:r>
      <w:proofErr w:type="spellStart"/>
      <w:r w:rsidRPr="00A77EEC">
        <w:rPr>
          <w:rFonts w:ascii="Arial" w:eastAsia="Arial" w:hAnsi="Arial" w:cs="Arial"/>
          <w:color w:val="222222"/>
          <w:highlight w:val="white"/>
          <w:lang w:val="en-GB"/>
        </w:rPr>
        <w:t>AydoganCifci</w:t>
      </w:r>
      <w:proofErr w:type="spellEnd"/>
      <w:r w:rsidRPr="00A77EEC">
        <w:rPr>
          <w:rFonts w:ascii="Arial" w:eastAsia="Arial" w:hAnsi="Arial" w:cs="Arial"/>
          <w:color w:val="222222"/>
          <w:highlight w:val="white"/>
          <w:lang w:val="en-GB"/>
        </w:rPr>
        <w:t xml:space="preserve">, M. and Cetin, G., 2020. Budget and midrange hotel managers’ perceptions of and responses to Airbnb: evidence from Istanbul. </w:t>
      </w:r>
      <w:r w:rsidRPr="00A77EEC">
        <w:rPr>
          <w:rFonts w:ascii="Arial" w:eastAsia="Arial" w:hAnsi="Arial" w:cs="Arial"/>
          <w:i/>
          <w:color w:val="222222"/>
          <w:highlight w:val="white"/>
          <w:lang w:val="en-GB"/>
        </w:rPr>
        <w:t>International Journal of Contemporary Hospitality Management</w:t>
      </w:r>
      <w:r w:rsidRPr="00A77EEC">
        <w:rPr>
          <w:rFonts w:ascii="Arial" w:eastAsia="Arial" w:hAnsi="Arial" w:cs="Arial"/>
          <w:color w:val="222222"/>
          <w:highlight w:val="white"/>
          <w:lang w:val="en-GB"/>
        </w:rPr>
        <w:t xml:space="preserve">, </w:t>
      </w:r>
      <w:r w:rsidRPr="00A77EEC">
        <w:rPr>
          <w:rFonts w:ascii="Arial" w:eastAsia="Arial" w:hAnsi="Arial" w:cs="Arial"/>
          <w:i/>
          <w:color w:val="222222"/>
          <w:highlight w:val="white"/>
          <w:lang w:val="en-GB"/>
        </w:rPr>
        <w:t>32</w:t>
      </w:r>
      <w:r w:rsidRPr="00A77EEC">
        <w:rPr>
          <w:rFonts w:ascii="Arial" w:eastAsia="Arial" w:hAnsi="Arial" w:cs="Arial"/>
          <w:color w:val="222222"/>
          <w:highlight w:val="white"/>
          <w:lang w:val="en-GB"/>
        </w:rPr>
        <w:t>(2), pp.588-604.</w:t>
      </w:r>
    </w:p>
    <w:p w14:paraId="5F461A0F" w14:textId="77777777" w:rsidR="008C62C4" w:rsidRPr="00A77EEC" w:rsidRDefault="008C62C4">
      <w:pPr>
        <w:pBdr>
          <w:top w:val="nil"/>
          <w:left w:val="nil"/>
          <w:bottom w:val="nil"/>
          <w:right w:val="nil"/>
          <w:between w:val="nil"/>
        </w:pBdr>
        <w:rPr>
          <w:rFonts w:ascii="Arial" w:eastAsia="Arial" w:hAnsi="Arial" w:cs="Arial"/>
          <w:color w:val="222222"/>
          <w:highlight w:val="white"/>
          <w:lang w:val="en-GB"/>
        </w:rPr>
      </w:pPr>
      <w:proofErr w:type="spellStart"/>
      <w:r w:rsidRPr="00A77EEC">
        <w:rPr>
          <w:rFonts w:ascii="Arial" w:eastAsia="Arial" w:hAnsi="Arial" w:cs="Arial"/>
          <w:color w:val="222222"/>
          <w:highlight w:val="white"/>
          <w:lang w:val="en-GB"/>
        </w:rPr>
        <w:t>Bharwani</w:t>
      </w:r>
      <w:proofErr w:type="spellEnd"/>
      <w:r w:rsidRPr="00A77EEC">
        <w:rPr>
          <w:rFonts w:ascii="Arial" w:eastAsia="Arial" w:hAnsi="Arial" w:cs="Arial"/>
          <w:color w:val="222222"/>
          <w:highlight w:val="white"/>
          <w:lang w:val="en-GB"/>
        </w:rPr>
        <w:t xml:space="preserve">, S. and Talib, P., 2017. Competencies of hotel general managers: A conceptual framework. </w:t>
      </w:r>
      <w:r w:rsidRPr="00A77EEC">
        <w:rPr>
          <w:rFonts w:ascii="Arial" w:eastAsia="Arial" w:hAnsi="Arial" w:cs="Arial"/>
          <w:i/>
          <w:color w:val="222222"/>
          <w:highlight w:val="white"/>
          <w:lang w:val="en-GB"/>
        </w:rPr>
        <w:t>International Journal of Contemporary Hospitality Management</w:t>
      </w:r>
      <w:r w:rsidRPr="00A77EEC">
        <w:rPr>
          <w:rFonts w:ascii="Arial" w:eastAsia="Arial" w:hAnsi="Arial" w:cs="Arial"/>
          <w:color w:val="222222"/>
          <w:highlight w:val="white"/>
          <w:lang w:val="en-GB"/>
        </w:rPr>
        <w:t>.</w:t>
      </w:r>
    </w:p>
    <w:p w14:paraId="1F629016" w14:textId="77777777" w:rsidR="008C62C4" w:rsidRPr="00A77EEC" w:rsidRDefault="008C62C4">
      <w:pPr>
        <w:pBdr>
          <w:top w:val="nil"/>
          <w:left w:val="nil"/>
          <w:bottom w:val="nil"/>
          <w:right w:val="nil"/>
          <w:between w:val="nil"/>
        </w:pBdr>
        <w:rPr>
          <w:rFonts w:ascii="Arial" w:eastAsia="Arial" w:hAnsi="Arial" w:cs="Arial"/>
          <w:color w:val="222222"/>
          <w:highlight w:val="white"/>
          <w:lang w:val="en-GB"/>
        </w:rPr>
      </w:pPr>
      <w:r w:rsidRPr="00A77EEC">
        <w:rPr>
          <w:rFonts w:ascii="Arial" w:eastAsia="Arial" w:hAnsi="Arial" w:cs="Arial"/>
          <w:color w:val="222222"/>
          <w:highlight w:val="white"/>
          <w:lang w:val="en-GB"/>
        </w:rPr>
        <w:t xml:space="preserve">Bonfanti, A., </w:t>
      </w:r>
      <w:proofErr w:type="spellStart"/>
      <w:r w:rsidRPr="00A77EEC">
        <w:rPr>
          <w:rFonts w:ascii="Arial" w:eastAsia="Arial" w:hAnsi="Arial" w:cs="Arial"/>
          <w:color w:val="222222"/>
          <w:highlight w:val="white"/>
          <w:lang w:val="en-GB"/>
        </w:rPr>
        <w:t>Vigolo</w:t>
      </w:r>
      <w:proofErr w:type="spellEnd"/>
      <w:r w:rsidRPr="00A77EEC">
        <w:rPr>
          <w:rFonts w:ascii="Arial" w:eastAsia="Arial" w:hAnsi="Arial" w:cs="Arial"/>
          <w:color w:val="222222"/>
          <w:highlight w:val="white"/>
          <w:lang w:val="en-GB"/>
        </w:rPr>
        <w:t xml:space="preserve">, V. and </w:t>
      </w:r>
      <w:proofErr w:type="spellStart"/>
      <w:r w:rsidRPr="00A77EEC">
        <w:rPr>
          <w:rFonts w:ascii="Arial" w:eastAsia="Arial" w:hAnsi="Arial" w:cs="Arial"/>
          <w:color w:val="222222"/>
          <w:highlight w:val="white"/>
          <w:lang w:val="en-GB"/>
        </w:rPr>
        <w:t>Yfantidou</w:t>
      </w:r>
      <w:proofErr w:type="spellEnd"/>
      <w:r w:rsidRPr="00A77EEC">
        <w:rPr>
          <w:rFonts w:ascii="Arial" w:eastAsia="Arial" w:hAnsi="Arial" w:cs="Arial"/>
          <w:color w:val="222222"/>
          <w:highlight w:val="white"/>
          <w:lang w:val="en-GB"/>
        </w:rPr>
        <w:t xml:space="preserve">, G., 2021. The impact of the Covid-19 pandemic on customer experience design: The hotel managers’ perspective. </w:t>
      </w:r>
      <w:r w:rsidRPr="00A77EEC">
        <w:rPr>
          <w:rFonts w:ascii="Arial" w:eastAsia="Arial" w:hAnsi="Arial" w:cs="Arial"/>
          <w:i/>
          <w:color w:val="222222"/>
          <w:highlight w:val="white"/>
          <w:lang w:val="en-GB"/>
        </w:rPr>
        <w:t>International Journal of Hospitality Management</w:t>
      </w:r>
      <w:r w:rsidRPr="00A77EEC">
        <w:rPr>
          <w:rFonts w:ascii="Arial" w:eastAsia="Arial" w:hAnsi="Arial" w:cs="Arial"/>
          <w:color w:val="222222"/>
          <w:highlight w:val="white"/>
          <w:lang w:val="en-GB"/>
        </w:rPr>
        <w:t xml:space="preserve">, </w:t>
      </w:r>
      <w:r w:rsidRPr="00A77EEC">
        <w:rPr>
          <w:rFonts w:ascii="Arial" w:eastAsia="Arial" w:hAnsi="Arial" w:cs="Arial"/>
          <w:i/>
          <w:color w:val="222222"/>
          <w:highlight w:val="white"/>
          <w:lang w:val="en-GB"/>
        </w:rPr>
        <w:t>94</w:t>
      </w:r>
      <w:r w:rsidRPr="00A77EEC">
        <w:rPr>
          <w:rFonts w:ascii="Arial" w:eastAsia="Arial" w:hAnsi="Arial" w:cs="Arial"/>
          <w:color w:val="222222"/>
          <w:highlight w:val="white"/>
          <w:lang w:val="en-GB"/>
        </w:rPr>
        <w:t>, p.102871.</w:t>
      </w:r>
    </w:p>
    <w:p w14:paraId="233E5F48" w14:textId="77777777" w:rsidR="008C62C4" w:rsidRPr="00A77EEC" w:rsidRDefault="008C62C4">
      <w:pPr>
        <w:pBdr>
          <w:top w:val="nil"/>
          <w:left w:val="nil"/>
          <w:bottom w:val="nil"/>
          <w:right w:val="nil"/>
          <w:between w:val="nil"/>
        </w:pBdr>
        <w:rPr>
          <w:rFonts w:ascii="Arial" w:eastAsia="Arial" w:hAnsi="Arial" w:cs="Arial"/>
          <w:color w:val="222222"/>
          <w:highlight w:val="white"/>
          <w:lang w:val="en-GB"/>
        </w:rPr>
      </w:pPr>
      <w:proofErr w:type="spellStart"/>
      <w:r w:rsidRPr="00A77EEC">
        <w:rPr>
          <w:rFonts w:ascii="Arial" w:eastAsia="Arial" w:hAnsi="Arial" w:cs="Arial"/>
          <w:color w:val="222222"/>
          <w:highlight w:val="white"/>
          <w:lang w:val="en-GB"/>
        </w:rPr>
        <w:t>Japutra</w:t>
      </w:r>
      <w:proofErr w:type="spellEnd"/>
      <w:r w:rsidRPr="00A77EEC">
        <w:rPr>
          <w:rFonts w:ascii="Arial" w:eastAsia="Arial" w:hAnsi="Arial" w:cs="Arial"/>
          <w:color w:val="222222"/>
          <w:highlight w:val="white"/>
          <w:lang w:val="en-GB"/>
        </w:rPr>
        <w:t xml:space="preserve">, A. and </w:t>
      </w:r>
      <w:proofErr w:type="spellStart"/>
      <w:r w:rsidRPr="00A77EEC">
        <w:rPr>
          <w:rFonts w:ascii="Arial" w:eastAsia="Arial" w:hAnsi="Arial" w:cs="Arial"/>
          <w:color w:val="222222"/>
          <w:highlight w:val="white"/>
          <w:lang w:val="en-GB"/>
        </w:rPr>
        <w:t>Situmorang</w:t>
      </w:r>
      <w:proofErr w:type="spellEnd"/>
      <w:r w:rsidRPr="00A77EEC">
        <w:rPr>
          <w:rFonts w:ascii="Arial" w:eastAsia="Arial" w:hAnsi="Arial" w:cs="Arial"/>
          <w:color w:val="222222"/>
          <w:highlight w:val="white"/>
          <w:lang w:val="en-GB"/>
        </w:rPr>
        <w:t xml:space="preserve">, R., 2021. The repercussions and challenges of COVID-19 in the hotel industry: Potential strategies from a case study of Indonesia. </w:t>
      </w:r>
      <w:r w:rsidRPr="00A77EEC">
        <w:rPr>
          <w:rFonts w:ascii="Arial" w:eastAsia="Arial" w:hAnsi="Arial" w:cs="Arial"/>
          <w:i/>
          <w:color w:val="222222"/>
          <w:highlight w:val="white"/>
          <w:lang w:val="en-GB"/>
        </w:rPr>
        <w:t>International Journal of Hospitality Management</w:t>
      </w:r>
      <w:r w:rsidRPr="00A77EEC">
        <w:rPr>
          <w:rFonts w:ascii="Arial" w:eastAsia="Arial" w:hAnsi="Arial" w:cs="Arial"/>
          <w:color w:val="222222"/>
          <w:highlight w:val="white"/>
          <w:lang w:val="en-GB"/>
        </w:rPr>
        <w:t xml:space="preserve">, </w:t>
      </w:r>
      <w:r w:rsidRPr="00A77EEC">
        <w:rPr>
          <w:rFonts w:ascii="Arial" w:eastAsia="Arial" w:hAnsi="Arial" w:cs="Arial"/>
          <w:i/>
          <w:color w:val="222222"/>
          <w:highlight w:val="white"/>
          <w:lang w:val="en-GB"/>
        </w:rPr>
        <w:t>95</w:t>
      </w:r>
      <w:r w:rsidRPr="00A77EEC">
        <w:rPr>
          <w:rFonts w:ascii="Arial" w:eastAsia="Arial" w:hAnsi="Arial" w:cs="Arial"/>
          <w:color w:val="222222"/>
          <w:highlight w:val="white"/>
          <w:lang w:val="en-GB"/>
        </w:rPr>
        <w:t>, p.102890.</w:t>
      </w:r>
    </w:p>
    <w:p w14:paraId="2ADA04FB" w14:textId="77777777" w:rsidR="008C62C4" w:rsidRPr="00A77EEC" w:rsidRDefault="008C62C4">
      <w:pPr>
        <w:pBdr>
          <w:top w:val="nil"/>
          <w:left w:val="nil"/>
          <w:bottom w:val="nil"/>
          <w:right w:val="nil"/>
          <w:between w:val="nil"/>
        </w:pBdr>
        <w:rPr>
          <w:rFonts w:ascii="Arial" w:eastAsia="Arial" w:hAnsi="Arial" w:cs="Arial"/>
          <w:color w:val="222222"/>
          <w:highlight w:val="white"/>
          <w:lang w:val="en-GB"/>
        </w:rPr>
      </w:pPr>
      <w:proofErr w:type="spellStart"/>
      <w:r w:rsidRPr="00A77EEC">
        <w:rPr>
          <w:rFonts w:ascii="Arial" w:eastAsia="Arial" w:hAnsi="Arial" w:cs="Arial"/>
          <w:color w:val="222222"/>
          <w:highlight w:val="white"/>
          <w:lang w:val="en-GB"/>
        </w:rPr>
        <w:t>Jawabreh</w:t>
      </w:r>
      <w:proofErr w:type="spellEnd"/>
      <w:r w:rsidRPr="00A77EEC">
        <w:rPr>
          <w:rFonts w:ascii="Arial" w:eastAsia="Arial" w:hAnsi="Arial" w:cs="Arial"/>
          <w:color w:val="222222"/>
          <w:highlight w:val="white"/>
          <w:lang w:val="en-GB"/>
        </w:rPr>
        <w:t xml:space="preserve">, O., </w:t>
      </w:r>
      <w:proofErr w:type="spellStart"/>
      <w:r w:rsidRPr="00A77EEC">
        <w:rPr>
          <w:rFonts w:ascii="Arial" w:eastAsia="Arial" w:hAnsi="Arial" w:cs="Arial"/>
          <w:color w:val="222222"/>
          <w:highlight w:val="white"/>
          <w:lang w:val="en-GB"/>
        </w:rPr>
        <w:t>Jahmani</w:t>
      </w:r>
      <w:proofErr w:type="spellEnd"/>
      <w:r w:rsidRPr="00A77EEC">
        <w:rPr>
          <w:rFonts w:ascii="Arial" w:eastAsia="Arial" w:hAnsi="Arial" w:cs="Arial"/>
          <w:color w:val="222222"/>
          <w:highlight w:val="white"/>
          <w:lang w:val="en-GB"/>
        </w:rPr>
        <w:t xml:space="preserve">, A., </w:t>
      </w:r>
      <w:proofErr w:type="spellStart"/>
      <w:r w:rsidRPr="00A77EEC">
        <w:rPr>
          <w:rFonts w:ascii="Arial" w:eastAsia="Arial" w:hAnsi="Arial" w:cs="Arial"/>
          <w:color w:val="222222"/>
          <w:highlight w:val="white"/>
          <w:lang w:val="en-GB"/>
        </w:rPr>
        <w:t>Maaiah</w:t>
      </w:r>
      <w:proofErr w:type="spellEnd"/>
      <w:r w:rsidRPr="00A77EEC">
        <w:rPr>
          <w:rFonts w:ascii="Arial" w:eastAsia="Arial" w:hAnsi="Arial" w:cs="Arial"/>
          <w:color w:val="222222"/>
          <w:highlight w:val="white"/>
          <w:lang w:val="en-GB"/>
        </w:rPr>
        <w:t>, B. and Basel, A., 2022. Evaluation of the contents of the five stars hotel website and customer orientation. Information Sciences Letters, 11(4), pp.1077-1085.</w:t>
      </w:r>
    </w:p>
    <w:p w14:paraId="08FDD107" w14:textId="77777777" w:rsidR="008C62C4" w:rsidRPr="00A77EEC" w:rsidRDefault="008C62C4">
      <w:pPr>
        <w:pBdr>
          <w:top w:val="nil"/>
          <w:left w:val="nil"/>
          <w:bottom w:val="nil"/>
          <w:right w:val="nil"/>
          <w:between w:val="nil"/>
        </w:pBdr>
        <w:rPr>
          <w:rFonts w:ascii="Arial" w:eastAsia="Arial" w:hAnsi="Arial" w:cs="Arial"/>
          <w:color w:val="222222"/>
          <w:highlight w:val="white"/>
          <w:lang w:val="en-GB"/>
        </w:rPr>
      </w:pPr>
      <w:r w:rsidRPr="00A77EEC">
        <w:rPr>
          <w:rFonts w:ascii="Arial" w:eastAsia="Arial" w:hAnsi="Arial" w:cs="Arial"/>
          <w:color w:val="222222"/>
          <w:highlight w:val="white"/>
          <w:lang w:val="en-GB"/>
        </w:rPr>
        <w:t>Rutherford, D.G., 2021. Hotel management and operations.</w:t>
      </w:r>
    </w:p>
    <w:p w14:paraId="0C48A3BB" w14:textId="77777777" w:rsidR="008C62C4" w:rsidRPr="00A77EEC" w:rsidRDefault="008C62C4">
      <w:pPr>
        <w:pBdr>
          <w:top w:val="nil"/>
          <w:left w:val="nil"/>
          <w:bottom w:val="nil"/>
          <w:right w:val="nil"/>
          <w:between w:val="nil"/>
        </w:pBdr>
        <w:rPr>
          <w:rFonts w:ascii="Arial" w:eastAsia="Arial" w:hAnsi="Arial" w:cs="Arial"/>
          <w:color w:val="222222"/>
          <w:highlight w:val="white"/>
          <w:lang w:val="en-GB"/>
        </w:rPr>
      </w:pPr>
      <w:r w:rsidRPr="00A77EEC">
        <w:rPr>
          <w:rFonts w:ascii="Arial" w:eastAsia="Arial" w:hAnsi="Arial" w:cs="Arial"/>
          <w:color w:val="222222"/>
          <w:highlight w:val="white"/>
          <w:lang w:val="en-GB"/>
        </w:rPr>
        <w:t xml:space="preserve">Schwartz, Z., Webb, T., van der Rest, J.P.I. and </w:t>
      </w:r>
      <w:proofErr w:type="spellStart"/>
      <w:r w:rsidRPr="00A77EEC">
        <w:rPr>
          <w:rFonts w:ascii="Arial" w:eastAsia="Arial" w:hAnsi="Arial" w:cs="Arial"/>
          <w:color w:val="222222"/>
          <w:highlight w:val="white"/>
          <w:lang w:val="en-GB"/>
        </w:rPr>
        <w:t>Koupriouchina</w:t>
      </w:r>
      <w:proofErr w:type="spellEnd"/>
      <w:r w:rsidRPr="00A77EEC">
        <w:rPr>
          <w:rFonts w:ascii="Arial" w:eastAsia="Arial" w:hAnsi="Arial" w:cs="Arial"/>
          <w:color w:val="222222"/>
          <w:highlight w:val="white"/>
          <w:lang w:val="en-GB"/>
        </w:rPr>
        <w:t xml:space="preserve">, L., 2021. Enhancing the accuracy of revenue management system forecasts: The impact of machine and human learning on the effectiveness of hotel occupancy forecast combinations across multiple forecasting horizons. </w:t>
      </w:r>
      <w:r w:rsidRPr="00A77EEC">
        <w:rPr>
          <w:rFonts w:ascii="Arial" w:eastAsia="Arial" w:hAnsi="Arial" w:cs="Arial"/>
          <w:i/>
          <w:color w:val="222222"/>
          <w:highlight w:val="white"/>
          <w:lang w:val="en-GB"/>
        </w:rPr>
        <w:t>Tourism Economics</w:t>
      </w:r>
      <w:r w:rsidRPr="00A77EEC">
        <w:rPr>
          <w:rFonts w:ascii="Arial" w:eastAsia="Arial" w:hAnsi="Arial" w:cs="Arial"/>
          <w:color w:val="222222"/>
          <w:highlight w:val="white"/>
          <w:lang w:val="en-GB"/>
        </w:rPr>
        <w:t xml:space="preserve">, </w:t>
      </w:r>
      <w:r w:rsidRPr="00A77EEC">
        <w:rPr>
          <w:rFonts w:ascii="Arial" w:eastAsia="Arial" w:hAnsi="Arial" w:cs="Arial"/>
          <w:i/>
          <w:color w:val="222222"/>
          <w:highlight w:val="white"/>
          <w:lang w:val="en-GB"/>
        </w:rPr>
        <w:t>27</w:t>
      </w:r>
      <w:r w:rsidRPr="00A77EEC">
        <w:rPr>
          <w:rFonts w:ascii="Arial" w:eastAsia="Arial" w:hAnsi="Arial" w:cs="Arial"/>
          <w:color w:val="222222"/>
          <w:highlight w:val="white"/>
          <w:lang w:val="en-GB"/>
        </w:rPr>
        <w:t>(2), pp.273-291.</w:t>
      </w:r>
    </w:p>
    <w:p w14:paraId="59BDFA86" w14:textId="77777777" w:rsidR="008C62C4" w:rsidRPr="00A77EEC" w:rsidRDefault="008C62C4">
      <w:pPr>
        <w:pBdr>
          <w:top w:val="nil"/>
          <w:left w:val="nil"/>
          <w:bottom w:val="nil"/>
          <w:right w:val="nil"/>
          <w:between w:val="nil"/>
        </w:pBdr>
        <w:rPr>
          <w:rFonts w:ascii="Arial" w:eastAsia="Arial" w:hAnsi="Arial" w:cs="Arial"/>
          <w:color w:val="222222"/>
          <w:highlight w:val="white"/>
          <w:lang w:val="en-GB"/>
        </w:rPr>
      </w:pPr>
      <w:proofErr w:type="spellStart"/>
      <w:r w:rsidRPr="008C62C4">
        <w:rPr>
          <w:rFonts w:ascii="Arial" w:eastAsia="Arial" w:hAnsi="Arial" w:cs="Arial"/>
          <w:color w:val="222222"/>
          <w:lang w:val="en-GB"/>
        </w:rPr>
        <w:t>Sellberg</w:t>
      </w:r>
      <w:proofErr w:type="spellEnd"/>
      <w:r w:rsidRPr="008C62C4">
        <w:rPr>
          <w:rFonts w:ascii="Arial" w:eastAsia="Arial" w:hAnsi="Arial" w:cs="Arial"/>
          <w:color w:val="222222"/>
          <w:lang w:val="en-GB"/>
        </w:rPr>
        <w:t xml:space="preserve">, M.M., Ryan, P., </w:t>
      </w:r>
      <w:proofErr w:type="spellStart"/>
      <w:r w:rsidRPr="008C62C4">
        <w:rPr>
          <w:rFonts w:ascii="Arial" w:eastAsia="Arial" w:hAnsi="Arial" w:cs="Arial"/>
          <w:color w:val="222222"/>
          <w:lang w:val="en-GB"/>
        </w:rPr>
        <w:t>Borgström</w:t>
      </w:r>
      <w:proofErr w:type="spellEnd"/>
      <w:r w:rsidRPr="008C62C4">
        <w:rPr>
          <w:rFonts w:ascii="Arial" w:eastAsia="Arial" w:hAnsi="Arial" w:cs="Arial"/>
          <w:color w:val="222222"/>
          <w:lang w:val="en-GB"/>
        </w:rPr>
        <w:t xml:space="preserve">, S.T., </w:t>
      </w:r>
      <w:proofErr w:type="spellStart"/>
      <w:r w:rsidRPr="008C62C4">
        <w:rPr>
          <w:rFonts w:ascii="Arial" w:eastAsia="Arial" w:hAnsi="Arial" w:cs="Arial"/>
          <w:color w:val="222222"/>
          <w:lang w:val="en-GB"/>
        </w:rPr>
        <w:t>Norström</w:t>
      </w:r>
      <w:proofErr w:type="spellEnd"/>
      <w:r w:rsidRPr="008C62C4">
        <w:rPr>
          <w:rFonts w:ascii="Arial" w:eastAsia="Arial" w:hAnsi="Arial" w:cs="Arial"/>
          <w:color w:val="222222"/>
          <w:lang w:val="en-GB"/>
        </w:rPr>
        <w:t>, A.V. and Peterson, G.D., 2018. From resilience thinking to Resilience Planning: Lessons from practice. Journal of environmental management, 217, pp.906-918.</w:t>
      </w:r>
    </w:p>
    <w:p w14:paraId="6840CC5B" w14:textId="77777777" w:rsidR="008C62C4" w:rsidRPr="00A77EEC" w:rsidRDefault="008C62C4">
      <w:pPr>
        <w:pBdr>
          <w:top w:val="nil"/>
          <w:left w:val="nil"/>
          <w:bottom w:val="nil"/>
          <w:right w:val="nil"/>
          <w:between w:val="nil"/>
        </w:pBdr>
        <w:rPr>
          <w:rFonts w:ascii="Arial" w:eastAsia="Arial" w:hAnsi="Arial" w:cs="Arial"/>
          <w:color w:val="222222"/>
          <w:highlight w:val="white"/>
          <w:lang w:val="en-GB"/>
        </w:rPr>
      </w:pPr>
      <w:r w:rsidRPr="00A77EEC">
        <w:rPr>
          <w:rFonts w:ascii="Arial" w:eastAsia="Arial" w:hAnsi="Arial" w:cs="Arial"/>
          <w:color w:val="222222"/>
          <w:highlight w:val="white"/>
          <w:lang w:val="en-GB"/>
        </w:rPr>
        <w:t>Sharma, H.K., Singh, A., Yadav, D. and Kar, S., 2022. Criteria selection and decision making of hotels using Dominance Based Rough Set Theory. Operational Research in Engineering Sciences: Theory and Applications, 5(1), pp.41-55.</w:t>
      </w:r>
    </w:p>
    <w:p w14:paraId="18ECAB8F" w14:textId="77777777" w:rsidR="008C62C4" w:rsidRDefault="008C62C4">
      <w:pPr>
        <w:pBdr>
          <w:top w:val="nil"/>
          <w:left w:val="nil"/>
          <w:bottom w:val="nil"/>
          <w:right w:val="nil"/>
          <w:between w:val="nil"/>
        </w:pBdr>
        <w:rPr>
          <w:rFonts w:ascii="Arial" w:eastAsia="Arial" w:hAnsi="Arial" w:cs="Arial"/>
          <w:color w:val="222222"/>
          <w:highlight w:val="white"/>
          <w:lang w:val="en-GB"/>
        </w:rPr>
      </w:pPr>
      <w:r w:rsidRPr="00A77EEC">
        <w:rPr>
          <w:rFonts w:ascii="Arial" w:eastAsia="Arial" w:hAnsi="Arial" w:cs="Arial"/>
          <w:color w:val="222222"/>
          <w:highlight w:val="white"/>
          <w:lang w:val="en-GB"/>
        </w:rPr>
        <w:t>Sultana, N., Amin, S. and Islam, A., 2022. Influence of perceived environmental knowledge and environmental concern on customers' green hotel visit intention: mediating role of green trust. Asia-Pacific Journal of Business Administration.</w:t>
      </w:r>
    </w:p>
    <w:p w14:paraId="4A7E4106" w14:textId="77777777" w:rsidR="006A5DC6" w:rsidRPr="00A77EEC" w:rsidRDefault="006A5DC6">
      <w:pPr>
        <w:spacing w:before="400" w:after="120"/>
        <w:rPr>
          <w:rFonts w:ascii="Arial" w:eastAsia="Arial" w:hAnsi="Arial" w:cs="Arial"/>
          <w:lang w:val="en-GB"/>
        </w:rPr>
      </w:pPr>
    </w:p>
    <w:sectPr w:rsidR="006A5DC6" w:rsidRPr="00A77EEC" w:rsidSect="00487142">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80A0C9" w14:textId="77777777" w:rsidR="00AA0093" w:rsidRDefault="00AA0093">
      <w:pPr>
        <w:spacing w:line="240" w:lineRule="auto"/>
      </w:pPr>
      <w:r>
        <w:separator/>
      </w:r>
    </w:p>
  </w:endnote>
  <w:endnote w:type="continuationSeparator" w:id="0">
    <w:p w14:paraId="76690B9C" w14:textId="77777777" w:rsidR="00AA0093" w:rsidRDefault="00AA009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EA8630" w14:textId="77777777" w:rsidR="006A5DC6" w:rsidRPr="005D7B22" w:rsidRDefault="002822CE">
    <w:pPr>
      <w:pBdr>
        <w:top w:val="nil"/>
        <w:left w:val="nil"/>
        <w:bottom w:val="nil"/>
        <w:right w:val="nil"/>
        <w:between w:val="nil"/>
      </w:pBdr>
      <w:tabs>
        <w:tab w:val="center" w:pos="4513"/>
        <w:tab w:val="right" w:pos="9026"/>
      </w:tabs>
      <w:jc w:val="right"/>
      <w:rPr>
        <w:rFonts w:ascii="Arial" w:hAnsi="Arial" w:cs="Arial"/>
        <w:color w:val="000000"/>
        <w:sz w:val="22"/>
        <w:szCs w:val="22"/>
      </w:rPr>
    </w:pPr>
    <w:r w:rsidRPr="005D7B22">
      <w:rPr>
        <w:rFonts w:ascii="Arial" w:hAnsi="Arial" w:cs="Arial"/>
        <w:color w:val="000000"/>
        <w:sz w:val="22"/>
        <w:szCs w:val="22"/>
      </w:rPr>
      <w:t xml:space="preserve">Page </w:t>
    </w:r>
    <w:r w:rsidR="009459EB" w:rsidRPr="005D7B22">
      <w:rPr>
        <w:rFonts w:ascii="Arial" w:hAnsi="Arial" w:cs="Arial"/>
        <w:b/>
        <w:color w:val="000000"/>
        <w:sz w:val="22"/>
        <w:szCs w:val="22"/>
      </w:rPr>
      <w:fldChar w:fldCharType="begin"/>
    </w:r>
    <w:r w:rsidRPr="005D7B22">
      <w:rPr>
        <w:rFonts w:ascii="Arial" w:hAnsi="Arial" w:cs="Arial"/>
        <w:b/>
        <w:color w:val="000000"/>
        <w:sz w:val="22"/>
        <w:szCs w:val="22"/>
      </w:rPr>
      <w:instrText>PAGE</w:instrText>
    </w:r>
    <w:r w:rsidR="009459EB" w:rsidRPr="005D7B22">
      <w:rPr>
        <w:rFonts w:ascii="Arial" w:hAnsi="Arial" w:cs="Arial"/>
        <w:b/>
        <w:color w:val="000000"/>
        <w:sz w:val="22"/>
        <w:szCs w:val="22"/>
      </w:rPr>
      <w:fldChar w:fldCharType="separate"/>
    </w:r>
    <w:r w:rsidR="002B7E30">
      <w:rPr>
        <w:rFonts w:ascii="Arial" w:hAnsi="Arial" w:cs="Arial"/>
        <w:b/>
        <w:noProof/>
        <w:color w:val="000000"/>
        <w:sz w:val="22"/>
        <w:szCs w:val="22"/>
      </w:rPr>
      <w:t>5</w:t>
    </w:r>
    <w:r w:rsidR="009459EB" w:rsidRPr="005D7B22">
      <w:rPr>
        <w:rFonts w:ascii="Arial" w:hAnsi="Arial" w:cs="Arial"/>
        <w:b/>
        <w:color w:val="000000"/>
        <w:sz w:val="22"/>
        <w:szCs w:val="22"/>
      </w:rPr>
      <w:fldChar w:fldCharType="end"/>
    </w:r>
    <w:r w:rsidRPr="005D7B22">
      <w:rPr>
        <w:rFonts w:ascii="Arial" w:hAnsi="Arial" w:cs="Arial"/>
        <w:color w:val="000000"/>
        <w:sz w:val="22"/>
        <w:szCs w:val="22"/>
      </w:rPr>
      <w:t xml:space="preserve"> of </w:t>
    </w:r>
    <w:r w:rsidR="009459EB" w:rsidRPr="005D7B22">
      <w:rPr>
        <w:rFonts w:ascii="Arial" w:hAnsi="Arial" w:cs="Arial"/>
        <w:b/>
        <w:color w:val="000000"/>
        <w:sz w:val="22"/>
        <w:szCs w:val="22"/>
      </w:rPr>
      <w:fldChar w:fldCharType="begin"/>
    </w:r>
    <w:r w:rsidRPr="005D7B22">
      <w:rPr>
        <w:rFonts w:ascii="Arial" w:hAnsi="Arial" w:cs="Arial"/>
        <w:b/>
        <w:color w:val="000000"/>
        <w:sz w:val="22"/>
        <w:szCs w:val="22"/>
      </w:rPr>
      <w:instrText>NUMPAGES</w:instrText>
    </w:r>
    <w:r w:rsidR="009459EB" w:rsidRPr="005D7B22">
      <w:rPr>
        <w:rFonts w:ascii="Arial" w:hAnsi="Arial" w:cs="Arial"/>
        <w:b/>
        <w:color w:val="000000"/>
        <w:sz w:val="22"/>
        <w:szCs w:val="22"/>
      </w:rPr>
      <w:fldChar w:fldCharType="separate"/>
    </w:r>
    <w:r w:rsidR="002B7E30">
      <w:rPr>
        <w:rFonts w:ascii="Arial" w:hAnsi="Arial" w:cs="Arial"/>
        <w:b/>
        <w:noProof/>
        <w:color w:val="000000"/>
        <w:sz w:val="22"/>
        <w:szCs w:val="22"/>
      </w:rPr>
      <w:t>7</w:t>
    </w:r>
    <w:r w:rsidR="009459EB" w:rsidRPr="005D7B22">
      <w:rPr>
        <w:rFonts w:ascii="Arial" w:hAnsi="Arial" w:cs="Arial"/>
        <w:b/>
        <w:color w:val="000000"/>
        <w:sz w:val="22"/>
        <w:szCs w:val="22"/>
      </w:rPr>
      <w:fldChar w:fldCharType="end"/>
    </w:r>
  </w:p>
  <w:p w14:paraId="342A8534" w14:textId="77777777" w:rsidR="006A5DC6" w:rsidRDefault="006A5DC6">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571581" w14:textId="77777777" w:rsidR="00AA0093" w:rsidRDefault="00AA0093">
      <w:pPr>
        <w:spacing w:line="240" w:lineRule="auto"/>
      </w:pPr>
      <w:r>
        <w:separator/>
      </w:r>
    </w:p>
  </w:footnote>
  <w:footnote w:type="continuationSeparator" w:id="0">
    <w:p w14:paraId="252DD6C7" w14:textId="77777777" w:rsidR="00AA0093" w:rsidRDefault="00AA009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A5DC6"/>
    <w:rsid w:val="00026A30"/>
    <w:rsid w:val="002822CE"/>
    <w:rsid w:val="002B7E30"/>
    <w:rsid w:val="00487142"/>
    <w:rsid w:val="005B188F"/>
    <w:rsid w:val="005D7B22"/>
    <w:rsid w:val="006A5DC6"/>
    <w:rsid w:val="007975F3"/>
    <w:rsid w:val="007C27C1"/>
    <w:rsid w:val="008C62C4"/>
    <w:rsid w:val="009459EB"/>
    <w:rsid w:val="00A77EEC"/>
    <w:rsid w:val="00AA0093"/>
    <w:rsid w:val="00BF49F8"/>
    <w:rsid w:val="00C30912"/>
    <w:rsid w:val="00D5581F"/>
    <w:rsid w:val="00E30E1B"/>
    <w:rsid w:val="00FA5B3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87136"/>
  <w15:docId w15:val="{5B1BA972-7C8C-4666-A069-07168F10BB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0E68"/>
  </w:style>
  <w:style w:type="paragraph" w:styleId="Heading1">
    <w:name w:val="heading 1"/>
    <w:basedOn w:val="Normal"/>
    <w:next w:val="Normal"/>
    <w:link w:val="Heading1Char"/>
    <w:uiPriority w:val="9"/>
    <w:qFormat/>
    <w:rsid w:val="008C62C4"/>
    <w:pPr>
      <w:keepNext/>
      <w:keepLines/>
      <w:spacing w:before="400" w:after="120"/>
      <w:outlineLvl w:val="0"/>
    </w:pPr>
    <w:rPr>
      <w:rFonts w:ascii="Arial" w:hAnsi="Arial"/>
      <w:b/>
      <w:sz w:val="28"/>
      <w:szCs w:val="40"/>
    </w:rPr>
  </w:style>
  <w:style w:type="paragraph" w:styleId="Heading2">
    <w:name w:val="heading 2"/>
    <w:basedOn w:val="Normal"/>
    <w:next w:val="Normal"/>
    <w:link w:val="Heading2Char"/>
    <w:uiPriority w:val="9"/>
    <w:semiHidden/>
    <w:unhideWhenUsed/>
    <w:qFormat/>
    <w:rsid w:val="002C0DD0"/>
    <w:pPr>
      <w:keepNext/>
      <w:keepLines/>
      <w:spacing w:before="360" w:after="120"/>
      <w:outlineLvl w:val="1"/>
    </w:pPr>
    <w:rPr>
      <w:b/>
      <w:i/>
      <w:szCs w:val="32"/>
    </w:rPr>
  </w:style>
  <w:style w:type="paragraph" w:styleId="Heading3">
    <w:name w:val="heading 3"/>
    <w:basedOn w:val="Normal"/>
    <w:next w:val="Normal"/>
    <w:uiPriority w:val="9"/>
    <w:semiHidden/>
    <w:unhideWhenUsed/>
    <w:qFormat/>
    <w:rsid w:val="009459EB"/>
    <w:pPr>
      <w:keepNext/>
      <w:keepLines/>
      <w:spacing w:before="280" w:after="80"/>
      <w:outlineLvl w:val="2"/>
    </w:pPr>
    <w:rPr>
      <w:b/>
      <w:sz w:val="28"/>
      <w:szCs w:val="28"/>
    </w:rPr>
  </w:style>
  <w:style w:type="paragraph" w:styleId="Heading4">
    <w:name w:val="heading 4"/>
    <w:basedOn w:val="Normal"/>
    <w:next w:val="Normal"/>
    <w:uiPriority w:val="9"/>
    <w:semiHidden/>
    <w:unhideWhenUsed/>
    <w:qFormat/>
    <w:rsid w:val="009459EB"/>
    <w:pPr>
      <w:keepNext/>
      <w:keepLines/>
      <w:spacing w:before="240" w:after="40"/>
      <w:outlineLvl w:val="3"/>
    </w:pPr>
    <w:rPr>
      <w:b/>
    </w:rPr>
  </w:style>
  <w:style w:type="paragraph" w:styleId="Heading5">
    <w:name w:val="heading 5"/>
    <w:basedOn w:val="Normal"/>
    <w:next w:val="Normal"/>
    <w:uiPriority w:val="9"/>
    <w:semiHidden/>
    <w:unhideWhenUsed/>
    <w:qFormat/>
    <w:rsid w:val="009459EB"/>
    <w:pPr>
      <w:keepNext/>
      <w:keepLines/>
      <w:spacing w:before="220" w:after="40"/>
      <w:outlineLvl w:val="4"/>
    </w:pPr>
    <w:rPr>
      <w:b/>
      <w:sz w:val="22"/>
      <w:szCs w:val="22"/>
    </w:rPr>
  </w:style>
  <w:style w:type="paragraph" w:styleId="Heading6">
    <w:name w:val="heading 6"/>
    <w:basedOn w:val="Normal"/>
    <w:next w:val="Normal"/>
    <w:uiPriority w:val="9"/>
    <w:semiHidden/>
    <w:unhideWhenUsed/>
    <w:qFormat/>
    <w:rsid w:val="009459EB"/>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9459EB"/>
    <w:pPr>
      <w:keepNext/>
      <w:keepLines/>
      <w:spacing w:before="480" w:after="120"/>
    </w:pPr>
    <w:rPr>
      <w:b/>
      <w:sz w:val="72"/>
      <w:szCs w:val="72"/>
    </w:rPr>
  </w:style>
  <w:style w:type="character" w:customStyle="1" w:styleId="Heading2Char">
    <w:name w:val="Heading 2 Char"/>
    <w:basedOn w:val="DefaultParagraphFont"/>
    <w:link w:val="Heading2"/>
    <w:rsid w:val="002C0DD0"/>
    <w:rPr>
      <w:rFonts w:ascii="Times New Roman" w:eastAsia="Times New Roman" w:hAnsi="Times New Roman" w:cs="Times New Roman"/>
      <w:b/>
      <w:i/>
      <w:sz w:val="24"/>
      <w:szCs w:val="32"/>
      <w:lang w:eastAsia="en-IN"/>
    </w:rPr>
  </w:style>
  <w:style w:type="character" w:customStyle="1" w:styleId="Heading1Char">
    <w:name w:val="Heading 1 Char"/>
    <w:basedOn w:val="DefaultParagraphFont"/>
    <w:link w:val="Heading1"/>
    <w:uiPriority w:val="9"/>
    <w:rsid w:val="008C62C4"/>
    <w:rPr>
      <w:rFonts w:ascii="Arial" w:hAnsi="Arial"/>
      <w:b/>
      <w:sz w:val="28"/>
      <w:szCs w:val="40"/>
    </w:rPr>
  </w:style>
  <w:style w:type="paragraph" w:styleId="Header">
    <w:name w:val="header"/>
    <w:basedOn w:val="Normal"/>
    <w:link w:val="HeaderChar"/>
    <w:uiPriority w:val="99"/>
    <w:unhideWhenUsed/>
    <w:rsid w:val="00C40E68"/>
    <w:pPr>
      <w:tabs>
        <w:tab w:val="center" w:pos="4513"/>
        <w:tab w:val="right" w:pos="9026"/>
      </w:tabs>
      <w:spacing w:line="240" w:lineRule="auto"/>
    </w:pPr>
  </w:style>
  <w:style w:type="character" w:customStyle="1" w:styleId="HeaderChar">
    <w:name w:val="Header Char"/>
    <w:basedOn w:val="DefaultParagraphFont"/>
    <w:link w:val="Header"/>
    <w:uiPriority w:val="99"/>
    <w:rsid w:val="00C40E68"/>
    <w:rPr>
      <w:rFonts w:ascii="Times New Roman" w:hAnsi="Times New Roman" w:cs="Times New Roman"/>
      <w:sz w:val="24"/>
      <w:szCs w:val="24"/>
    </w:rPr>
  </w:style>
  <w:style w:type="paragraph" w:styleId="Footer">
    <w:name w:val="footer"/>
    <w:basedOn w:val="Normal"/>
    <w:link w:val="FooterChar"/>
    <w:uiPriority w:val="99"/>
    <w:unhideWhenUsed/>
    <w:rsid w:val="00C40E68"/>
    <w:pPr>
      <w:tabs>
        <w:tab w:val="center" w:pos="4513"/>
        <w:tab w:val="right" w:pos="9026"/>
      </w:tabs>
      <w:spacing w:line="240" w:lineRule="auto"/>
    </w:pPr>
  </w:style>
  <w:style w:type="character" w:customStyle="1" w:styleId="FooterChar">
    <w:name w:val="Footer Char"/>
    <w:basedOn w:val="DefaultParagraphFont"/>
    <w:link w:val="Footer"/>
    <w:uiPriority w:val="99"/>
    <w:rsid w:val="00C40E68"/>
    <w:rPr>
      <w:rFonts w:ascii="Times New Roman" w:hAnsi="Times New Roman" w:cs="Times New Roman"/>
      <w:sz w:val="24"/>
      <w:szCs w:val="24"/>
    </w:rPr>
  </w:style>
  <w:style w:type="paragraph" w:styleId="NormalWeb">
    <w:name w:val="Normal (Web)"/>
    <w:basedOn w:val="Normal"/>
    <w:uiPriority w:val="99"/>
    <w:semiHidden/>
    <w:unhideWhenUsed/>
    <w:rsid w:val="0019781D"/>
    <w:pPr>
      <w:spacing w:before="100" w:beforeAutospacing="1" w:after="100" w:afterAutospacing="1" w:line="240" w:lineRule="auto"/>
      <w:jc w:val="left"/>
    </w:pPr>
  </w:style>
  <w:style w:type="paragraph" w:styleId="TOCHeading">
    <w:name w:val="TOC Heading"/>
    <w:basedOn w:val="Heading1"/>
    <w:next w:val="Normal"/>
    <w:uiPriority w:val="39"/>
    <w:unhideWhenUsed/>
    <w:qFormat/>
    <w:rsid w:val="00366A75"/>
    <w:pPr>
      <w:spacing w:before="240" w:after="0" w:line="259" w:lineRule="auto"/>
      <w:jc w:val="left"/>
      <w:outlineLvl w:val="9"/>
    </w:pPr>
    <w:rPr>
      <w:rFonts w:asciiTheme="majorHAnsi" w:eastAsiaTheme="majorEastAsia" w:hAnsiTheme="majorHAnsi" w:cstheme="majorBidi"/>
      <w:b w:val="0"/>
      <w:color w:val="2E74B5" w:themeColor="accent1" w:themeShade="BF"/>
      <w:sz w:val="32"/>
      <w:szCs w:val="32"/>
      <w:lang w:val="en-US" w:eastAsia="en-US"/>
    </w:rPr>
  </w:style>
  <w:style w:type="paragraph" w:styleId="TOC1">
    <w:name w:val="toc 1"/>
    <w:basedOn w:val="Normal"/>
    <w:next w:val="Normal"/>
    <w:autoRedefine/>
    <w:uiPriority w:val="39"/>
    <w:unhideWhenUsed/>
    <w:rsid w:val="005D7B22"/>
    <w:pPr>
      <w:tabs>
        <w:tab w:val="right" w:leader="dot" w:pos="9016"/>
      </w:tabs>
      <w:spacing w:after="100"/>
      <w:jc w:val="center"/>
    </w:pPr>
    <w:rPr>
      <w:b/>
      <w:sz w:val="28"/>
      <w:lang w:val="en-GB"/>
    </w:rPr>
  </w:style>
  <w:style w:type="character" w:styleId="Hyperlink">
    <w:name w:val="Hyperlink"/>
    <w:basedOn w:val="DefaultParagraphFont"/>
    <w:uiPriority w:val="99"/>
    <w:unhideWhenUsed/>
    <w:rsid w:val="00366A75"/>
    <w:rPr>
      <w:color w:val="0563C1" w:themeColor="hyperlink"/>
      <w:u w:val="single"/>
    </w:rPr>
  </w:style>
  <w:style w:type="paragraph" w:styleId="Subtitle">
    <w:name w:val="Subtitle"/>
    <w:basedOn w:val="Normal"/>
    <w:next w:val="Normal"/>
    <w:uiPriority w:val="11"/>
    <w:qFormat/>
    <w:rsid w:val="009459EB"/>
    <w:pPr>
      <w:keepNext/>
      <w:keepLines/>
      <w:spacing w:before="360" w:after="80"/>
    </w:pPr>
    <w:rPr>
      <w:rFonts w:ascii="Georgia" w:eastAsia="Georgia" w:hAnsi="Georgia" w:cs="Georgia"/>
      <w:i/>
      <w:color w:val="666666"/>
      <w:sz w:val="48"/>
      <w:szCs w:val="48"/>
    </w:rPr>
  </w:style>
  <w:style w:type="paragraph" w:styleId="CommentText">
    <w:name w:val="annotation text"/>
    <w:basedOn w:val="Normal"/>
    <w:link w:val="CommentTextChar"/>
    <w:uiPriority w:val="99"/>
    <w:semiHidden/>
    <w:unhideWhenUsed/>
    <w:rsid w:val="009459EB"/>
    <w:pPr>
      <w:spacing w:line="240" w:lineRule="auto"/>
    </w:pPr>
    <w:rPr>
      <w:sz w:val="20"/>
      <w:szCs w:val="20"/>
    </w:rPr>
  </w:style>
  <w:style w:type="character" w:customStyle="1" w:styleId="CommentTextChar">
    <w:name w:val="Comment Text Char"/>
    <w:basedOn w:val="DefaultParagraphFont"/>
    <w:link w:val="CommentText"/>
    <w:uiPriority w:val="99"/>
    <w:semiHidden/>
    <w:rsid w:val="009459EB"/>
    <w:rPr>
      <w:sz w:val="20"/>
      <w:szCs w:val="20"/>
    </w:rPr>
  </w:style>
  <w:style w:type="character" w:styleId="CommentReference">
    <w:name w:val="annotation reference"/>
    <w:basedOn w:val="DefaultParagraphFont"/>
    <w:uiPriority w:val="99"/>
    <w:semiHidden/>
    <w:unhideWhenUsed/>
    <w:rsid w:val="009459EB"/>
    <w:rPr>
      <w:sz w:val="16"/>
      <w:szCs w:val="16"/>
    </w:rPr>
  </w:style>
  <w:style w:type="paragraph" w:styleId="BalloonText">
    <w:name w:val="Balloon Text"/>
    <w:basedOn w:val="Normal"/>
    <w:link w:val="BalloonTextChar"/>
    <w:uiPriority w:val="99"/>
    <w:semiHidden/>
    <w:unhideWhenUsed/>
    <w:rsid w:val="008C62C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62C4"/>
    <w:rPr>
      <w:rFonts w:ascii="Tahoma" w:hAnsi="Tahoma" w:cs="Tahoma"/>
      <w:sz w:val="16"/>
      <w:szCs w:val="16"/>
    </w:rPr>
  </w:style>
  <w:style w:type="paragraph" w:styleId="ListParagraph">
    <w:name w:val="List Paragraph"/>
    <w:basedOn w:val="Normal"/>
    <w:uiPriority w:val="34"/>
    <w:qFormat/>
    <w:rsid w:val="008C62C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54090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gXP6hyR68HzpGueF+l4aOs8i+Zw==">AMUW2mWN7Zp25u35QqsaTiqnjl6ASjiu1U71bUi9lHHvXinyDuChyGN63ZKlpiWEz8PRYSKPyM0IIEEV0cGKEh9jrsMCVWxM3hqm+aBWQKBw17lL/Q3L2iGNRX0lefThe/T7Y6UyJExZaauetZQIW6HPQwYP//qdoMo3lSdqAMLo8o+zDuQGdVBJiDKFFbco2vHVDbKBVng0VsxuUU4fChcDEuR8r23avNM0imtQO89qgKmEPvdtYC1r5+jWEEmjcWtSfUlKNlFJcpZNrp5ZvcIGigpYfyCRvpjiMSuJXNLeha2TpkRr3+N9ud6EuRWnbF0GQjOPTwjsxmDz1MoXaf+ccNxmQ4X/a5EjJDN4fRhsmTDeo0xqwBPqdTYCy2fXPhwRxsAOr25sI9zYlcZR0zn/ckFreXqdMcKCX3aR0P9uAc0I36DfZWfbYdLP4ciFbmmfgF9PqLxXFYx9FKRQG6flWS+e5FozP0NMWzu41QnU1o6hE14sXOz99+/qKtcYnqhO3lnpSSPw1ey3h0EgZNrkL4aF7Xqx0XkrHPFXZHcyBlCBQsYXIhrkNxRVw8v+vZDrmlISaCYhytwPKdBcpZFPUag2UxmgEf68z+vkU+SrB3pVZHOcPvZZRc5BD730Q7t2TB3wxHM2P6veG4CCcf50lNvS2y7VMACdCG6arj4FUACSKC9RoOHmMNZCJLa5DN3FeMOui6sA3aaaQdNOB+B7BWWo38r26XpahmCxloylSAU2sCV8s9mwae9KvWd/BAEC7qQJ6rCc83+THl72ljcVdFB97Yy9ZR9X8ZEvc8Hm0+U7NyNAhJ0DldJWboKG7niuE70V3tV16wsT5VpxTA+71FJOwOFwEBkYsL1O+pLB9xCbkjdASIhwXCQwNUxLD9AueGux8x27rzylFBMANiEuIW9VLMRzaFZUiWCNeFQxpJT6fttmbJvcea55Zpg9fQJbXWm9bmLnuX4/n+Kf+SWUrS0UEF2XvBt2NQQ2SBlte2UoCQSvjfZ5KgnkIjPF9IITmtFGernOsA9oiiRMoKi1li3y144fB7favB1ayxc9lw5Gw6sg4lOr9xyo9I63M5WGbcjRkluFP/6l2NRmoctMQVdzNBZVMI+tL/B+Iu+FQOSVLdCd50Y/Hci1OTN61QvKFkSg42CZT5UE7fyMVcPAuF3QWOKAvOBu1QZpuWK3sgiUlKAfo0dq/rMDOS5y0U6rrQTi/q38rSDLXMV5qWOB8zREKtZ2i28J2ioEEmPuMGPCKBP0sp19K7ovI9zbKr7wiS++KFdaQHz/L36o/I08ATvMwz8oTN/lfVHhs4jR8mArYpZnut4WW1k6DDlKS2hty6ZmYt3lX6L1oQJh7TQ/L//tHD/YWbs0tyFuK4pNZXxC7/pT6wy7wDT8L34YhjbFrWrPzCC3xVQaercocvj5pM6yQbLYT9WgzqAXRd6AegVqUEPb3A2HroYRCU13C6w4ztVdyKV9ORljG9+xMqJ2B96X3npZXkpxMS/Dmg9mHPFHVF8b14qRuXLA5ogRw4QUubnNPza/Ezp3oRWAB0mDP5myBp2odR3w3FAQHGcZpW7/cGvOxtjHbGpTM8ZdjwklaI7D45BILBkSus0TCutPaMo/X29SPSCmJvNKAYfqi+e+GlwpgWlS9VIKoVa/zuPi69JWuzJyk19OCUfb8F5n/vul2BeWUQ4kh8xDcpv0O9BeAw6iUP0=</go:docsCustomData>
</go:gDocsCustomXmlDataStorage>
</file>

<file path=customXml/itemProps1.xml><?xml version="1.0" encoding="utf-8"?>
<ds:datastoreItem xmlns:ds="http://schemas.openxmlformats.org/officeDocument/2006/customXml" ds:itemID="{6EE8D9D6-B827-4C66-9FCA-F141014637D9}">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1649</Words>
  <Characters>9400</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Baicoianu Florin</cp:lastModifiedBy>
  <cp:revision>6</cp:revision>
  <dcterms:created xsi:type="dcterms:W3CDTF">2023-03-15T10:23:00Z</dcterms:created>
  <dcterms:modified xsi:type="dcterms:W3CDTF">2023-03-17T10:53:00Z</dcterms:modified>
</cp:coreProperties>
</file>