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78818965"/>
        <w:docPartObj>
          <w:docPartGallery w:val="Cover Pages"/>
          <w:docPartUnique/>
        </w:docPartObj>
      </w:sdtPr>
      <w:sdtContent>
        <w:p w14:paraId="58529617" w14:textId="57280703" w:rsidR="00682924" w:rsidRDefault="00682924">
          <w:r>
            <w:rPr>
              <w:noProof/>
            </w:rPr>
            <mc:AlternateContent>
              <mc:Choice Requires="wpg">
                <w:drawing>
                  <wp:anchor distT="0" distB="0" distL="114300" distR="114300" simplePos="0" relativeHeight="251659264" behindDoc="1" locked="0" layoutInCell="1" allowOverlap="1" wp14:anchorId="0D30A540" wp14:editId="47626119">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CF7003C" w14:textId="14129B64" w:rsidR="00682924" w:rsidRDefault="00682924">
                                      <w:pPr>
                                        <w:pStyle w:val="NoSpacing"/>
                                        <w:rPr>
                                          <w:color w:val="FFFFFF" w:themeColor="background1"/>
                                          <w:sz w:val="32"/>
                                          <w:szCs w:val="32"/>
                                        </w:rPr>
                                      </w:pPr>
                                      <w:r>
                                        <w:rPr>
                                          <w:color w:val="FFFFFF" w:themeColor="background1"/>
                                          <w:sz w:val="32"/>
                                          <w:szCs w:val="32"/>
                                        </w:rPr>
                                        <w:t>Lorenzo Ramon (2101025)</w:t>
                                      </w:r>
                                    </w:p>
                                  </w:sdtContent>
                                </w:sdt>
                                <w:p w14:paraId="2AD1026C" w14:textId="52B673E1" w:rsidR="00682924"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682924">
                                        <w:rPr>
                                          <w:caps/>
                                          <w:color w:val="FFFFFF" w:themeColor="background1"/>
                                        </w:rPr>
                                        <w:t>University of wales st david</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BB2222A" w14:textId="2C2F9AF0" w:rsidR="00682924" w:rsidRDefault="0068292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Financial Performance Management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BD58158" w14:textId="240EDA16" w:rsidR="00682924" w:rsidRDefault="00CE46FC">
                                      <w:pPr>
                                        <w:pStyle w:val="NoSpacing"/>
                                        <w:spacing w:before="240"/>
                                        <w:rPr>
                                          <w:caps/>
                                          <w:color w:val="44546A" w:themeColor="text2"/>
                                          <w:sz w:val="36"/>
                                          <w:szCs w:val="36"/>
                                        </w:rPr>
                                      </w:pPr>
                                      <w:r>
                                        <w:rPr>
                                          <w:caps/>
                                          <w:color w:val="44546A" w:themeColor="text2"/>
                                          <w:sz w:val="36"/>
                                          <w:szCs w:val="36"/>
                                        </w:rPr>
                                        <w:t>Evaluating the role of budgeting</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D30A540" id="Group 25" o:spid="_x0000_s1026"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CF7003C" w14:textId="14129B64" w:rsidR="00682924" w:rsidRDefault="00682924">
                                <w:pPr>
                                  <w:pStyle w:val="NoSpacing"/>
                                  <w:rPr>
                                    <w:color w:val="FFFFFF" w:themeColor="background1"/>
                                    <w:sz w:val="32"/>
                                    <w:szCs w:val="32"/>
                                  </w:rPr>
                                </w:pPr>
                                <w:r>
                                  <w:rPr>
                                    <w:color w:val="FFFFFF" w:themeColor="background1"/>
                                    <w:sz w:val="32"/>
                                    <w:szCs w:val="32"/>
                                  </w:rPr>
                                  <w:t>Lorenzo Ramon (2101025)</w:t>
                                </w:r>
                              </w:p>
                            </w:sdtContent>
                          </w:sdt>
                          <w:p w14:paraId="2AD1026C" w14:textId="52B673E1" w:rsidR="00682924"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682924">
                                  <w:rPr>
                                    <w:caps/>
                                    <w:color w:val="FFFFFF" w:themeColor="background1"/>
                                  </w:rPr>
                                  <w:t>University of wales st david</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BB2222A" w14:textId="2C2F9AF0" w:rsidR="00682924" w:rsidRDefault="0068292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Financial Performance Management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BD58158" w14:textId="240EDA16" w:rsidR="00682924" w:rsidRDefault="00CE46FC">
                                <w:pPr>
                                  <w:pStyle w:val="NoSpacing"/>
                                  <w:spacing w:before="240"/>
                                  <w:rPr>
                                    <w:caps/>
                                    <w:color w:val="44546A" w:themeColor="text2"/>
                                    <w:sz w:val="36"/>
                                    <w:szCs w:val="36"/>
                                  </w:rPr>
                                </w:pPr>
                                <w:r>
                                  <w:rPr>
                                    <w:caps/>
                                    <w:color w:val="44546A" w:themeColor="text2"/>
                                    <w:sz w:val="36"/>
                                    <w:szCs w:val="36"/>
                                  </w:rPr>
                                  <w:t>Evaluating the role of budgeting</w:t>
                                </w:r>
                              </w:p>
                            </w:sdtContent>
                          </w:sdt>
                        </w:txbxContent>
                      </v:textbox>
                    </v:shape>
                    <w10:wrap anchorx="page" anchory="page"/>
                  </v:group>
                </w:pict>
              </mc:Fallback>
            </mc:AlternateContent>
          </w:r>
        </w:p>
      </w:sdtContent>
    </w:sdt>
    <w:p w14:paraId="274C83CC" w14:textId="4374F7B9" w:rsidR="00682924" w:rsidRDefault="00682924"/>
    <w:p w14:paraId="795046B3" w14:textId="77777777" w:rsidR="00682924" w:rsidRDefault="00682924">
      <w:r>
        <w:br w:type="page"/>
      </w:r>
    </w:p>
    <w:p w14:paraId="76B61C9F" w14:textId="19C27A7E" w:rsidR="005316B8" w:rsidRDefault="00682924" w:rsidP="00682924">
      <w:pPr>
        <w:pStyle w:val="Title"/>
      </w:pPr>
      <w:r>
        <w:lastRenderedPageBreak/>
        <w:t>Executive Summary</w:t>
      </w:r>
    </w:p>
    <w:p w14:paraId="297A792A" w14:textId="77777777" w:rsidR="004F6BFE" w:rsidRPr="004F6BFE" w:rsidRDefault="004F6BFE" w:rsidP="004F6BFE">
      <w:pPr>
        <w:rPr>
          <w:sz w:val="22"/>
          <w:szCs w:val="22"/>
        </w:rPr>
      </w:pPr>
      <w:r w:rsidRPr="004F6BFE">
        <w:rPr>
          <w:sz w:val="22"/>
          <w:szCs w:val="22"/>
        </w:rPr>
        <w:t xml:space="preserve">To summarise, traditional budgeting is frequently utilised since it saves time and allows you to rapidly determine how much you may need to spend as a business or person if you adopt a progressive strategy. Examining how you previously scheduled your spending demonstrates that most people tend to review their prior financial activities. While The notion of "Beyond Budgeting" is to reject standard budgeting practises </w:t>
      </w:r>
      <w:proofErr w:type="gramStart"/>
      <w:r w:rsidRPr="004F6BFE">
        <w:rPr>
          <w:sz w:val="22"/>
          <w:szCs w:val="22"/>
        </w:rPr>
        <w:t>in order to</w:t>
      </w:r>
      <w:proofErr w:type="gramEnd"/>
      <w:r w:rsidRPr="004F6BFE">
        <w:rPr>
          <w:sz w:val="22"/>
          <w:szCs w:val="22"/>
        </w:rPr>
        <w:t xml:space="preserve"> improve a corporation's long-term managerial supervision. The goal of abandoning traditional budgeting techniques in a firm is to create a highly decentralised organisational structure with flexible management processes.</w:t>
      </w:r>
    </w:p>
    <w:p w14:paraId="421ED74A" w14:textId="77777777" w:rsidR="004F6BFE" w:rsidRDefault="004F6BFE" w:rsidP="00D7751B">
      <w:pPr>
        <w:rPr>
          <w:sz w:val="22"/>
          <w:szCs w:val="22"/>
        </w:rPr>
      </w:pPr>
      <w:r w:rsidRPr="004F6BFE">
        <w:rPr>
          <w:sz w:val="22"/>
          <w:szCs w:val="22"/>
        </w:rPr>
        <w:t xml:space="preserve">Traditional budgeting, while easy, is also time-consuming; it may be wildly wrong because it is purely based on data from prior years, not to mention the possibility of human error and corruption. I feel that the only situation in which Traditional Budgeting works is when small businesses with little overheads utilise it for its simplicity. While the goal of Beyond Budgeting is to address the key faults of Traditional Budgeting, I feel that the most significant drawbacks to Beyond Budgeting being adopted/implemented by businesses are its multiple disadvantages. Beyond Budgeting's decentralised structure, for example, may demand effective communication and collaboration channels </w:t>
      </w:r>
      <w:proofErr w:type="gramStart"/>
      <w:r w:rsidRPr="004F6BFE">
        <w:rPr>
          <w:sz w:val="22"/>
          <w:szCs w:val="22"/>
        </w:rPr>
        <w:t>in order to</w:t>
      </w:r>
      <w:proofErr w:type="gramEnd"/>
      <w:r w:rsidRPr="004F6BFE">
        <w:rPr>
          <w:sz w:val="22"/>
          <w:szCs w:val="22"/>
        </w:rPr>
        <w:t xml:space="preserve"> avoid a potential loss of control and coordination across commercial, residential, and hotel real estate portfolios. Not to mention that relying on industry comparisons may result in the overlooking of unique possibilities or difficulties with certain features, which necessitate a detailed assessment of the context and market dynamics. Furthermore, implementing Beyond Budgeting involves a significant transformation in organisational culture, needing comprehensive change management methods to overcome any resistance and ensure its implementation.</w:t>
      </w:r>
      <w:r>
        <w:rPr>
          <w:sz w:val="22"/>
          <w:szCs w:val="22"/>
        </w:rPr>
        <w:t xml:space="preserve"> </w:t>
      </w:r>
    </w:p>
    <w:p w14:paraId="1A36C778" w14:textId="3EC5B789" w:rsidR="004F6BFE" w:rsidRPr="00A37FEC" w:rsidRDefault="004F6BFE" w:rsidP="00D7751B">
      <w:pPr>
        <w:rPr>
          <w:sz w:val="22"/>
          <w:szCs w:val="22"/>
        </w:rPr>
      </w:pPr>
      <w:r>
        <w:rPr>
          <w:sz w:val="22"/>
          <w:szCs w:val="22"/>
        </w:rPr>
        <w:t xml:space="preserve">In conclusion, while both have their advantages and disadvantages, both methods are both as viable </w:t>
      </w:r>
      <w:proofErr w:type="gramStart"/>
      <w:r>
        <w:rPr>
          <w:sz w:val="22"/>
          <w:szCs w:val="22"/>
        </w:rPr>
        <w:t>In</w:t>
      </w:r>
      <w:proofErr w:type="gramEnd"/>
      <w:r>
        <w:rPr>
          <w:sz w:val="22"/>
          <w:szCs w:val="22"/>
        </w:rPr>
        <w:t xml:space="preserve"> a fast changing business environment, because of the fact that each business is different, and they all have different goals, aims, and culture, which heavily impacts which business method a company should use.</w:t>
      </w:r>
    </w:p>
    <w:p w14:paraId="19B1F7C8" w14:textId="03AF26FD" w:rsidR="00D7751B" w:rsidRPr="00F5009B" w:rsidRDefault="00D7751B" w:rsidP="00D7751B">
      <w:pPr>
        <w:rPr>
          <w:sz w:val="22"/>
          <w:szCs w:val="22"/>
        </w:rPr>
      </w:pPr>
    </w:p>
    <w:p w14:paraId="4425EFAB" w14:textId="39C1E223" w:rsidR="00D7751B" w:rsidRPr="00D7751B" w:rsidRDefault="00D7751B" w:rsidP="00D7751B">
      <w:pPr>
        <w:rPr>
          <w:b/>
          <w:bCs/>
          <w:sz w:val="22"/>
          <w:szCs w:val="22"/>
        </w:rPr>
      </w:pPr>
    </w:p>
    <w:p w14:paraId="7D23095F" w14:textId="7E685859" w:rsidR="00682924" w:rsidRDefault="00682924" w:rsidP="00682924"/>
    <w:p w14:paraId="2DCADB42" w14:textId="77777777" w:rsidR="00682924" w:rsidRDefault="00682924">
      <w:r>
        <w:br w:type="page"/>
      </w:r>
    </w:p>
    <w:p w14:paraId="5213D2B6" w14:textId="3AB52455" w:rsidR="00682924" w:rsidRDefault="00682924" w:rsidP="00682924">
      <w:pPr>
        <w:pStyle w:val="Title"/>
      </w:pPr>
      <w:r>
        <w:lastRenderedPageBreak/>
        <w:t>Table of contents</w:t>
      </w:r>
    </w:p>
    <w:p w14:paraId="70489DB8" w14:textId="36251CCF" w:rsidR="00682924" w:rsidRDefault="00682924" w:rsidP="00682924">
      <w:r>
        <w:t>Executive Summary</w:t>
      </w:r>
      <w:r w:rsidR="005C3BD1">
        <w:t>…………………………………………………………………………………………………………………………Page 1</w:t>
      </w:r>
    </w:p>
    <w:p w14:paraId="6C227798" w14:textId="1496E538" w:rsidR="00682924" w:rsidRDefault="00682924" w:rsidP="00682924">
      <w:r>
        <w:t>Introduction</w:t>
      </w:r>
      <w:r w:rsidR="005C3BD1">
        <w:t>………………………………………………………………………………………………………………………………</w:t>
      </w:r>
      <w:proofErr w:type="gramStart"/>
      <w:r w:rsidR="005C3BD1">
        <w:t>…..</w:t>
      </w:r>
      <w:proofErr w:type="gramEnd"/>
      <w:r w:rsidR="005C3BD1">
        <w:t>Page 3</w:t>
      </w:r>
    </w:p>
    <w:p w14:paraId="07338689" w14:textId="1534D32C" w:rsidR="00682924" w:rsidRDefault="00682924" w:rsidP="00682924">
      <w:r>
        <w:t>Main Findings</w:t>
      </w:r>
      <w:r w:rsidR="005C3BD1">
        <w:t>………………………………………………………………………………………………………………………………Page 4-8</w:t>
      </w:r>
    </w:p>
    <w:p w14:paraId="70036792" w14:textId="393ADA9E" w:rsidR="00682924" w:rsidRDefault="00682924" w:rsidP="00682924">
      <w:r>
        <w:t>Subheadings</w:t>
      </w:r>
      <w:r w:rsidR="005C3BD1">
        <w:t>…………………………………………………………………………………………………………………………………9-10</w:t>
      </w:r>
    </w:p>
    <w:p w14:paraId="46913C0D" w14:textId="6339BE10" w:rsidR="00682924" w:rsidRDefault="00682924" w:rsidP="00682924">
      <w:r>
        <w:t>Bibliography</w:t>
      </w:r>
      <w:r w:rsidR="005C3BD1">
        <w:t>…………………………………………………………………………………………………………………………………</w:t>
      </w:r>
      <w:proofErr w:type="gramStart"/>
      <w:r w:rsidR="005C3BD1">
        <w:t>….Page</w:t>
      </w:r>
      <w:proofErr w:type="gramEnd"/>
      <w:r w:rsidR="005C3BD1">
        <w:t xml:space="preserve"> 11</w:t>
      </w:r>
    </w:p>
    <w:p w14:paraId="553AFF22" w14:textId="58C928F5" w:rsidR="00682924" w:rsidRDefault="00682924" w:rsidP="00682924"/>
    <w:p w14:paraId="383530D2" w14:textId="77777777" w:rsidR="00682924" w:rsidRDefault="00682924">
      <w:r>
        <w:br w:type="page"/>
      </w:r>
    </w:p>
    <w:p w14:paraId="562B5E30" w14:textId="404B2EB0" w:rsidR="00682924" w:rsidRDefault="00682924" w:rsidP="00682924">
      <w:pPr>
        <w:pStyle w:val="Title"/>
      </w:pPr>
      <w:r>
        <w:lastRenderedPageBreak/>
        <w:t>Introduction</w:t>
      </w:r>
    </w:p>
    <w:p w14:paraId="43682C7E" w14:textId="496F9C8A" w:rsidR="00094CA6" w:rsidRPr="00094CA6" w:rsidRDefault="00CE46FC" w:rsidP="00094CA6">
      <w:pPr>
        <w:pStyle w:val="Heading1"/>
        <w:rPr>
          <w:rStyle w:val="Strong"/>
          <w:color w:val="auto"/>
          <w:sz w:val="28"/>
          <w:szCs w:val="28"/>
        </w:rPr>
      </w:pPr>
      <w:r w:rsidRPr="00094CA6">
        <w:rPr>
          <w:rStyle w:val="Strong"/>
          <w:color w:val="auto"/>
          <w:sz w:val="28"/>
          <w:szCs w:val="28"/>
        </w:rPr>
        <w:t xml:space="preserve">In this assignment I will be critically evaluating the role of budgeting and the applicability of traditional approaches to budgeting in the context of a fast-changing business environment. I will be making consideration to any flaws in traditional budgeting methods. </w:t>
      </w:r>
      <w:r w:rsidR="00094CA6" w:rsidRPr="00094CA6">
        <w:rPr>
          <w:rStyle w:val="Strong"/>
          <w:color w:val="auto"/>
          <w:sz w:val="28"/>
          <w:szCs w:val="28"/>
        </w:rPr>
        <w:t xml:space="preserve">This report will also include an analysis of the beyond budgeting model and will be making considerations of the rationale for the development of the beyond budgeting model and discuss its success since its implementation. </w:t>
      </w:r>
    </w:p>
    <w:p w14:paraId="7DE511AD" w14:textId="6CD9F080" w:rsidR="00094CA6" w:rsidRPr="00094CA6" w:rsidRDefault="00094CA6" w:rsidP="00094CA6">
      <w:pPr>
        <w:pStyle w:val="Heading1"/>
        <w:rPr>
          <w:rStyle w:val="Strong"/>
          <w:color w:val="auto"/>
          <w:sz w:val="28"/>
          <w:szCs w:val="28"/>
        </w:rPr>
      </w:pPr>
      <w:r w:rsidRPr="00094CA6">
        <w:rPr>
          <w:rStyle w:val="Strong"/>
          <w:color w:val="auto"/>
          <w:sz w:val="28"/>
          <w:szCs w:val="28"/>
        </w:rPr>
        <w:t>I will also evaluate the potential barriers to implementing the beyond budgeting model and consider whether the industry in which a business operates in increases or decreases the barriers to the implementation of the model.</w:t>
      </w:r>
    </w:p>
    <w:p w14:paraId="25DDE079" w14:textId="3286DCB1" w:rsidR="00094CA6" w:rsidRDefault="00094CA6" w:rsidP="00094CA6"/>
    <w:p w14:paraId="7ACD5175" w14:textId="77777777" w:rsidR="00094CA6" w:rsidRDefault="00094CA6">
      <w:r>
        <w:br w:type="page"/>
      </w:r>
    </w:p>
    <w:p w14:paraId="355254AA" w14:textId="70B9EC02" w:rsidR="00094CA6" w:rsidRDefault="00094CA6" w:rsidP="00094CA6">
      <w:pPr>
        <w:pStyle w:val="Title"/>
      </w:pPr>
      <w:r>
        <w:lastRenderedPageBreak/>
        <w:t>Main Findings</w:t>
      </w:r>
    </w:p>
    <w:p w14:paraId="3DE2EDE8" w14:textId="709005AD" w:rsidR="00094CA6" w:rsidRDefault="00EC7F8C" w:rsidP="00094CA6">
      <w:pPr>
        <w:pStyle w:val="Heading1"/>
      </w:pPr>
      <w:r>
        <w:t>Role of Budgeting</w:t>
      </w:r>
    </w:p>
    <w:p w14:paraId="099231BF" w14:textId="488B12D3" w:rsidR="00D44887" w:rsidRDefault="00D44887" w:rsidP="000B7B8A">
      <w:pPr>
        <w:rPr>
          <w:sz w:val="22"/>
          <w:szCs w:val="22"/>
        </w:rPr>
      </w:pPr>
      <w:r w:rsidRPr="00514984">
        <w:rPr>
          <w:sz w:val="22"/>
          <w:szCs w:val="22"/>
        </w:rPr>
        <w:t xml:space="preserve">The term "budget" is used by </w:t>
      </w:r>
      <w:proofErr w:type="gramStart"/>
      <w:r w:rsidRPr="00514984">
        <w:rPr>
          <w:sz w:val="22"/>
          <w:szCs w:val="22"/>
        </w:rPr>
        <w:t>the majority of</w:t>
      </w:r>
      <w:proofErr w:type="gramEnd"/>
      <w:r w:rsidRPr="00514984">
        <w:rPr>
          <w:sz w:val="22"/>
          <w:szCs w:val="22"/>
        </w:rPr>
        <w:t xml:space="preserve"> organisations due to its relevance in achieving organisational goals. Budgeting is critical to the long-term viability of any company, from conception to implementation. Accounting systems primarily use cost, standard, performance, and target data to assist management and decision makers in prioritising work within resource limits. A budget makes it easier to pursue successful planning and control mechanisms inside a company, as well as assess organisational performance and communicate goals.</w:t>
      </w:r>
      <w:r>
        <w:rPr>
          <w:sz w:val="22"/>
          <w:szCs w:val="22"/>
        </w:rPr>
        <w:t xml:space="preserve"> </w:t>
      </w:r>
      <w:r w:rsidRPr="00514984">
        <w:rPr>
          <w:sz w:val="22"/>
          <w:szCs w:val="22"/>
        </w:rPr>
        <w:t>The budget of every organisation directs its responsibility centres, which specify the aims and objectives of each unit. It ensures that objectives are met within a reasonable time frame.</w:t>
      </w:r>
    </w:p>
    <w:p w14:paraId="5B1378D3" w14:textId="78B66D76" w:rsidR="000B7B8A" w:rsidRPr="000B7B8A" w:rsidRDefault="000B7B8A" w:rsidP="000B7B8A">
      <w:pPr>
        <w:rPr>
          <w:sz w:val="22"/>
          <w:szCs w:val="22"/>
        </w:rPr>
      </w:pPr>
      <w:r w:rsidRPr="000B7B8A">
        <w:rPr>
          <w:sz w:val="22"/>
          <w:szCs w:val="22"/>
        </w:rPr>
        <w:t xml:space="preserve">Budgeting is the technique of assessing a company's predicted earnings (the money it gets from selling products and services) and expenditures (the money it spends on paying bills and other expenses) over a specified </w:t>
      </w:r>
      <w:proofErr w:type="gramStart"/>
      <w:r w:rsidRPr="000B7B8A">
        <w:rPr>
          <w:sz w:val="22"/>
          <w:szCs w:val="22"/>
        </w:rPr>
        <w:t>time period</w:t>
      </w:r>
      <w:proofErr w:type="gramEnd"/>
      <w:r w:rsidRPr="000B7B8A">
        <w:rPr>
          <w:sz w:val="22"/>
          <w:szCs w:val="22"/>
        </w:rPr>
        <w:t>. It allows a corporation to analyse if the predicted income and costs will allow them to keep operations running at the level they expect.</w:t>
      </w:r>
    </w:p>
    <w:p w14:paraId="77D7E5F1" w14:textId="309D514D" w:rsidR="00EC7F8C" w:rsidRPr="00EC7F8C" w:rsidRDefault="000B7B8A" w:rsidP="00EC7F8C">
      <w:pPr>
        <w:rPr>
          <w:sz w:val="22"/>
          <w:szCs w:val="22"/>
        </w:rPr>
      </w:pPr>
      <w:r w:rsidRPr="000B7B8A">
        <w:rPr>
          <w:sz w:val="22"/>
          <w:szCs w:val="22"/>
        </w:rPr>
        <w:t xml:space="preserve">A budget is typically developed for a fiscal year and contains forecasts for sales and related spending for the firm during that </w:t>
      </w:r>
      <w:proofErr w:type="gramStart"/>
      <w:r w:rsidRPr="000B7B8A">
        <w:rPr>
          <w:sz w:val="22"/>
          <w:szCs w:val="22"/>
        </w:rPr>
        <w:t>time period</w:t>
      </w:r>
      <w:proofErr w:type="gramEnd"/>
      <w:r w:rsidRPr="000B7B8A">
        <w:rPr>
          <w:sz w:val="22"/>
          <w:szCs w:val="22"/>
        </w:rPr>
        <w:t>. This budget may be used by a corporation to examine how well it expects to do over the course of the year and to compare actual performance to the initial predicted plan.</w:t>
      </w:r>
    </w:p>
    <w:p w14:paraId="4591965D" w14:textId="042B9B67" w:rsidR="00094CA6" w:rsidRDefault="00EC7F8C" w:rsidP="00094CA6">
      <w:r>
        <w:rPr>
          <w:noProof/>
        </w:rPr>
        <w:drawing>
          <wp:inline distT="0" distB="0" distL="0" distR="0" wp14:anchorId="5773AECD" wp14:editId="7FC6AEC4">
            <wp:extent cx="3162300" cy="1133475"/>
            <wp:effectExtent l="0" t="0" r="0" b="9525"/>
            <wp:docPr id="707944875" name="Picture 1" descr="Illustration of the purpose of budgeting as a means of forecasting business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llustration of the purpose of budgeting as a means of forecasting business performa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62300" cy="1133475"/>
                    </a:xfrm>
                    <a:prstGeom prst="rect">
                      <a:avLst/>
                    </a:prstGeom>
                    <a:noFill/>
                    <a:ln>
                      <a:noFill/>
                    </a:ln>
                  </pic:spPr>
                </pic:pic>
              </a:graphicData>
            </a:graphic>
          </wp:inline>
        </w:drawing>
      </w:r>
    </w:p>
    <w:p w14:paraId="68D6243E" w14:textId="30F1B5D3" w:rsidR="00094CA6" w:rsidRDefault="00EC7F8C" w:rsidP="00094CA6">
      <w:pPr>
        <w:rPr>
          <w:sz w:val="22"/>
          <w:szCs w:val="22"/>
        </w:rPr>
      </w:pPr>
      <w:r w:rsidRPr="00EC7F8C">
        <w:rPr>
          <w:sz w:val="22"/>
          <w:szCs w:val="22"/>
        </w:rPr>
        <w:t>Budgeting provides a methodical method for comparing projected to actual outcomes, planning future actions, and defining realistic goals.</w:t>
      </w:r>
      <w:r>
        <w:rPr>
          <w:sz w:val="22"/>
          <w:szCs w:val="22"/>
        </w:rPr>
        <w:t xml:space="preserve"> </w:t>
      </w:r>
      <w:r w:rsidR="00B8054C">
        <w:rPr>
          <w:sz w:val="22"/>
          <w:szCs w:val="22"/>
        </w:rPr>
        <w:t xml:space="preserve">Budgeting especially for business is a useful management tool which provides a clear time frame required to control finances, it highlights cashflow shortages and financing requirements. It also </w:t>
      </w:r>
      <w:r w:rsidR="00B8054C" w:rsidRPr="00B8054C">
        <w:rPr>
          <w:sz w:val="22"/>
          <w:szCs w:val="22"/>
        </w:rPr>
        <w:t xml:space="preserve">gives the justification for remedial action to be taken </w:t>
      </w:r>
      <w:proofErr w:type="gramStart"/>
      <w:r w:rsidR="00B8054C" w:rsidRPr="00B8054C">
        <w:rPr>
          <w:sz w:val="22"/>
          <w:szCs w:val="22"/>
        </w:rPr>
        <w:t>in the event that</w:t>
      </w:r>
      <w:proofErr w:type="gramEnd"/>
      <w:r w:rsidR="00B8054C" w:rsidRPr="00B8054C">
        <w:rPr>
          <w:sz w:val="22"/>
          <w:szCs w:val="22"/>
        </w:rPr>
        <w:t xml:space="preserve"> budgeted and actual data differ</w:t>
      </w:r>
      <w:r w:rsidR="00B8054C">
        <w:rPr>
          <w:sz w:val="22"/>
          <w:szCs w:val="22"/>
        </w:rPr>
        <w:t xml:space="preserve">. </w:t>
      </w:r>
      <w:r w:rsidR="00B8054C" w:rsidRPr="00B8054C">
        <w:rPr>
          <w:sz w:val="22"/>
          <w:szCs w:val="22"/>
        </w:rPr>
        <w:t>It also offers a set of guidelines for assessing performance.</w:t>
      </w:r>
      <w:r w:rsidR="00B8054C">
        <w:rPr>
          <w:sz w:val="22"/>
          <w:szCs w:val="22"/>
        </w:rPr>
        <w:t xml:space="preserve"> </w:t>
      </w:r>
      <w:r w:rsidR="00B8054C" w:rsidRPr="00B8054C">
        <w:rPr>
          <w:sz w:val="22"/>
          <w:szCs w:val="22"/>
        </w:rPr>
        <w:t>Budgets give management with benchmarks to assess the effectiveness of the individuals tasked with implementing plans, as plans are carried out by people.</w:t>
      </w:r>
    </w:p>
    <w:p w14:paraId="7ED8AFF1" w14:textId="265000E3" w:rsidR="00B8054C" w:rsidRDefault="00514984" w:rsidP="00514984">
      <w:pPr>
        <w:pStyle w:val="Heading1"/>
      </w:pPr>
      <w:r>
        <w:t>Traditional Budgeting</w:t>
      </w:r>
    </w:p>
    <w:p w14:paraId="76BF7D17" w14:textId="77777777" w:rsidR="00E84CC3" w:rsidRDefault="00514984" w:rsidP="00E84CC3">
      <w:pPr>
        <w:rPr>
          <w:sz w:val="22"/>
          <w:szCs w:val="22"/>
        </w:rPr>
      </w:pPr>
      <w:r w:rsidRPr="00514984">
        <w:rPr>
          <w:sz w:val="22"/>
          <w:szCs w:val="22"/>
        </w:rPr>
        <w:t xml:space="preserve">For this portion of the report, I will be analysing Traditional Budgeting in the context of a Fast-Changing Businesses Environment. </w:t>
      </w:r>
      <w:r w:rsidR="00E84CC3" w:rsidRPr="00E84CC3">
        <w:rPr>
          <w:sz w:val="22"/>
          <w:szCs w:val="22"/>
        </w:rPr>
        <w:t>Traditional budgeting is one method used by the corporation to build its budget for the current year, in which the budget for the previous year acts as the basis for the budget for the current year.</w:t>
      </w:r>
      <w:r w:rsidR="00E84CC3">
        <w:rPr>
          <w:sz w:val="22"/>
          <w:szCs w:val="22"/>
        </w:rPr>
        <w:t xml:space="preserve"> </w:t>
      </w:r>
      <w:r w:rsidR="00E84CC3" w:rsidRPr="00E84CC3">
        <w:rPr>
          <w:sz w:val="22"/>
          <w:szCs w:val="22"/>
        </w:rPr>
        <w:t>Traditional budgeting is a method that based the current year's budget on the prior year's expenses.</w:t>
      </w:r>
      <w:r w:rsidR="00E84CC3">
        <w:rPr>
          <w:sz w:val="22"/>
          <w:szCs w:val="22"/>
        </w:rPr>
        <w:t xml:space="preserve"> </w:t>
      </w:r>
    </w:p>
    <w:p w14:paraId="73994269" w14:textId="071512DE" w:rsidR="00E84CC3" w:rsidRPr="00E84CC3" w:rsidRDefault="00E84CC3" w:rsidP="00E84CC3">
      <w:pPr>
        <w:rPr>
          <w:sz w:val="22"/>
          <w:szCs w:val="22"/>
        </w:rPr>
      </w:pPr>
      <w:r>
        <w:rPr>
          <w:sz w:val="22"/>
          <w:szCs w:val="22"/>
        </w:rPr>
        <w:lastRenderedPageBreak/>
        <w:t xml:space="preserve">One of the </w:t>
      </w:r>
      <w:r w:rsidRPr="00E84CC3">
        <w:rPr>
          <w:sz w:val="22"/>
          <w:szCs w:val="22"/>
        </w:rPr>
        <w:t>only advantages of this method of budgeting is its simplicity. A company that adopts this type of budgeting does not have to rethink every item on the list. Alternatively, they might look at previous year's spending and then adjust for things like customer demand, market circumstances, inflation rate, and so on.</w:t>
      </w:r>
      <w:r>
        <w:rPr>
          <w:sz w:val="22"/>
          <w:szCs w:val="22"/>
        </w:rPr>
        <w:t xml:space="preserve"> </w:t>
      </w:r>
      <w:proofErr w:type="gramStart"/>
      <w:r w:rsidRPr="00E84CC3">
        <w:rPr>
          <w:sz w:val="22"/>
          <w:szCs w:val="22"/>
        </w:rPr>
        <w:t>The majority of</w:t>
      </w:r>
      <w:proofErr w:type="gramEnd"/>
      <w:r w:rsidRPr="00E84CC3">
        <w:rPr>
          <w:sz w:val="22"/>
          <w:szCs w:val="22"/>
        </w:rPr>
        <w:t xml:space="preserve"> consumers and organisations like this budgeting strategy because it allows them to quickly create a budget utilising whatever data they currently have.</w:t>
      </w:r>
    </w:p>
    <w:p w14:paraId="5E8FD0F1" w14:textId="77777777" w:rsidR="00E84CC3" w:rsidRDefault="00E84CC3" w:rsidP="00E84CC3">
      <w:pPr>
        <w:rPr>
          <w:sz w:val="22"/>
          <w:szCs w:val="22"/>
        </w:rPr>
      </w:pPr>
      <w:r w:rsidRPr="00E84CC3">
        <w:rPr>
          <w:sz w:val="22"/>
          <w:szCs w:val="22"/>
        </w:rPr>
        <w:t xml:space="preserve">Traditional budgeting is widely used since it saves time and helps you to quickly assess how much you as a business or individual may need to spend if you take a progressive approach. Examining how you budgeted your expenses in the past reveals that most people </w:t>
      </w:r>
      <w:proofErr w:type="gramStart"/>
      <w:r w:rsidRPr="00E84CC3">
        <w:rPr>
          <w:sz w:val="22"/>
          <w:szCs w:val="22"/>
        </w:rPr>
        <w:t>have a tendency to</w:t>
      </w:r>
      <w:proofErr w:type="gramEnd"/>
      <w:r w:rsidRPr="00E84CC3">
        <w:rPr>
          <w:sz w:val="22"/>
          <w:szCs w:val="22"/>
        </w:rPr>
        <w:t xml:space="preserve"> evaluate their previous financial transactions.</w:t>
      </w:r>
    </w:p>
    <w:p w14:paraId="74E51FFD" w14:textId="2236B089" w:rsidR="0038591C" w:rsidRDefault="0038591C" w:rsidP="00E84CC3">
      <w:pPr>
        <w:rPr>
          <w:sz w:val="22"/>
          <w:szCs w:val="22"/>
        </w:rPr>
      </w:pPr>
      <w:r>
        <w:rPr>
          <w:sz w:val="22"/>
          <w:szCs w:val="22"/>
        </w:rPr>
        <w:t xml:space="preserve">Traditional Budgeting is still widely used in </w:t>
      </w:r>
      <w:proofErr w:type="spellStart"/>
      <w:proofErr w:type="gramStart"/>
      <w:r>
        <w:rPr>
          <w:sz w:val="22"/>
          <w:szCs w:val="22"/>
        </w:rPr>
        <w:t>todays</w:t>
      </w:r>
      <w:proofErr w:type="spellEnd"/>
      <w:proofErr w:type="gramEnd"/>
      <w:r>
        <w:rPr>
          <w:sz w:val="22"/>
          <w:szCs w:val="22"/>
        </w:rPr>
        <w:t xml:space="preserve"> age because it is simple and easy to implement. </w:t>
      </w:r>
      <w:r w:rsidRPr="0038591C">
        <w:rPr>
          <w:sz w:val="22"/>
          <w:szCs w:val="22"/>
        </w:rPr>
        <w:t xml:space="preserve">Additionally, since the budget from the prior year doesn't need many revisions, it may be created more quickly. Manager time and effort are greatly reduced by doing this. Furthermore, because most organisations are accustomed to using this older approach of budget planning, there is a wealth of data and historical experiences associated with it. This implies that younger businesses may easily access a wealth of information if they want to employ this strategy. Because everyone is aware of what </w:t>
      </w:r>
      <w:proofErr w:type="gramStart"/>
      <w:r w:rsidRPr="0038591C">
        <w:rPr>
          <w:sz w:val="22"/>
          <w:szCs w:val="22"/>
        </w:rPr>
        <w:t>has to</w:t>
      </w:r>
      <w:proofErr w:type="gramEnd"/>
      <w:r w:rsidRPr="0038591C">
        <w:rPr>
          <w:sz w:val="22"/>
          <w:szCs w:val="22"/>
        </w:rPr>
        <w:t xml:space="preserve"> be done and financial operations are coordinated, this stabilises how an organisation operates.</w:t>
      </w:r>
      <w:r>
        <w:rPr>
          <w:sz w:val="22"/>
          <w:szCs w:val="22"/>
        </w:rPr>
        <w:t xml:space="preserve"> </w:t>
      </w:r>
    </w:p>
    <w:p w14:paraId="76C16865" w14:textId="413CA75A" w:rsidR="0038591C" w:rsidRPr="00E84CC3" w:rsidRDefault="0038591C" w:rsidP="00E84CC3">
      <w:pPr>
        <w:rPr>
          <w:sz w:val="22"/>
          <w:szCs w:val="22"/>
        </w:rPr>
      </w:pPr>
      <w:r w:rsidRPr="0038591C">
        <w:rPr>
          <w:sz w:val="22"/>
          <w:szCs w:val="22"/>
        </w:rPr>
        <w:t xml:space="preserve">This budgeting, like that of banks, helps to develop decentralisation within the organisation. Any branch located a great distance away from corporate headquarters is free to develop its own budget and make changes </w:t>
      </w:r>
      <w:proofErr w:type="gramStart"/>
      <w:r w:rsidRPr="0038591C">
        <w:rPr>
          <w:sz w:val="22"/>
          <w:szCs w:val="22"/>
        </w:rPr>
        <w:t>as long as</w:t>
      </w:r>
      <w:proofErr w:type="gramEnd"/>
      <w:r w:rsidRPr="0038591C">
        <w:rPr>
          <w:sz w:val="22"/>
          <w:szCs w:val="22"/>
        </w:rPr>
        <w:t xml:space="preserve"> they keep within the limitations. Using the traditional budget approach, it is also feasible to consolidate minor projects into one larger one. This improves the performance of failed projects before they are joined with a working, well-performing project. Finally, because they begin with the previous year's budget, these budgets are straightforward to establish. The sole difference between the previous year's budget and the current year's budget is what the current year's budget requires.</w:t>
      </w:r>
    </w:p>
    <w:p w14:paraId="111A62C9" w14:textId="3EB3FED2" w:rsidR="00E84CC3" w:rsidRDefault="00E84CC3" w:rsidP="00E84CC3">
      <w:pPr>
        <w:rPr>
          <w:sz w:val="22"/>
          <w:szCs w:val="22"/>
        </w:rPr>
      </w:pPr>
      <w:r>
        <w:rPr>
          <w:sz w:val="22"/>
          <w:szCs w:val="22"/>
        </w:rPr>
        <w:t xml:space="preserve">The inherent </w:t>
      </w:r>
      <w:proofErr w:type="gramStart"/>
      <w:r>
        <w:rPr>
          <w:sz w:val="22"/>
          <w:szCs w:val="22"/>
        </w:rPr>
        <w:t>flaws</w:t>
      </w:r>
      <w:proofErr w:type="gramEnd"/>
      <w:r>
        <w:rPr>
          <w:sz w:val="22"/>
          <w:szCs w:val="22"/>
        </w:rPr>
        <w:t xml:space="preserve"> of this method is that the chances of human errors are higher. </w:t>
      </w:r>
      <w:r w:rsidRPr="00E84CC3">
        <w:rPr>
          <w:sz w:val="22"/>
          <w:szCs w:val="22"/>
        </w:rPr>
        <w:t>It's normal for people to stumble and make mistakes while looking at a lot of spreadsheets. As a result, errors can sometimes be too costly for enterprises.</w:t>
      </w:r>
      <w:r>
        <w:rPr>
          <w:sz w:val="22"/>
          <w:szCs w:val="22"/>
        </w:rPr>
        <w:t xml:space="preserve"> Not to mention that this method is also highly time-consuming, </w:t>
      </w:r>
      <w:r w:rsidRPr="00E84CC3">
        <w:rPr>
          <w:sz w:val="22"/>
          <w:szCs w:val="22"/>
        </w:rPr>
        <w:t>Traditional budgeting managers rely largely on spreadsheets. It takes a lot of effort to sort things out and compare past year's spending to predicted expenditures after accounting for inflation and other factors.</w:t>
      </w:r>
      <w:r>
        <w:rPr>
          <w:sz w:val="22"/>
          <w:szCs w:val="22"/>
        </w:rPr>
        <w:t xml:space="preserve"> Additionally, this type of budgeting </w:t>
      </w:r>
      <w:proofErr w:type="gramStart"/>
      <w:r>
        <w:rPr>
          <w:sz w:val="22"/>
          <w:szCs w:val="22"/>
        </w:rPr>
        <w:t>often times</w:t>
      </w:r>
      <w:proofErr w:type="gramEnd"/>
      <w:r>
        <w:rPr>
          <w:sz w:val="22"/>
          <w:szCs w:val="22"/>
        </w:rPr>
        <w:t xml:space="preserve"> have inaccurate predictions, b</w:t>
      </w:r>
      <w:r w:rsidRPr="00E84CC3">
        <w:rPr>
          <w:sz w:val="22"/>
          <w:szCs w:val="22"/>
        </w:rPr>
        <w:t>udget estimates for the following year are inaccurate since they are based on data from the prior year. How can one year replicate the previous one? Without thorough planning and the right method, ensuring accuracy is practically impossible. After analysing the key components and strategic goals for the future, budgeting for the following year is typically a smart idea.</w:t>
      </w:r>
      <w:r w:rsidR="005549DE">
        <w:rPr>
          <w:sz w:val="22"/>
          <w:szCs w:val="22"/>
        </w:rPr>
        <w:t xml:space="preserve"> </w:t>
      </w:r>
      <w:r w:rsidR="005549DE" w:rsidRPr="005549DE">
        <w:rPr>
          <w:sz w:val="22"/>
          <w:szCs w:val="22"/>
        </w:rPr>
        <w:t>Traditional budgeting allocates resources based on previous levels. It does not prioritise any project that should be prioritised based on its importance to the organization's existence. This affects the company's profitability.</w:t>
      </w:r>
    </w:p>
    <w:p w14:paraId="7615CE4A" w14:textId="28883608" w:rsidR="0038591C" w:rsidRDefault="0038591C" w:rsidP="00E84CC3">
      <w:pPr>
        <w:rPr>
          <w:sz w:val="22"/>
          <w:szCs w:val="22"/>
        </w:rPr>
      </w:pPr>
      <w:r w:rsidRPr="0038591C">
        <w:rPr>
          <w:sz w:val="22"/>
          <w:szCs w:val="22"/>
        </w:rPr>
        <w:t xml:space="preserve">Traditional budgets are </w:t>
      </w:r>
      <w:r>
        <w:rPr>
          <w:sz w:val="22"/>
          <w:szCs w:val="22"/>
        </w:rPr>
        <w:t xml:space="preserve">also </w:t>
      </w:r>
      <w:r w:rsidRPr="0038591C">
        <w:rPr>
          <w:sz w:val="22"/>
          <w:szCs w:val="22"/>
        </w:rPr>
        <w:t xml:space="preserve">rigid and unchangeable. These budgets cannot be altered after they are created. The budget remains constant despite a variety of events, such as the entry of a new rival into the market, legislative changes, shifts in the market, etc. Additionally, the senior management prepares traditional budgets by slightly altering the budget from the previous year. It thereby encourages bureaucracy. As a result, other employees feel undervalued or overlooked. This </w:t>
      </w:r>
      <w:r w:rsidRPr="0038591C">
        <w:rPr>
          <w:sz w:val="22"/>
          <w:szCs w:val="22"/>
        </w:rPr>
        <w:lastRenderedPageBreak/>
        <w:t xml:space="preserve">undermines the organization's employees' motivation. </w:t>
      </w:r>
      <w:r>
        <w:rPr>
          <w:sz w:val="22"/>
          <w:szCs w:val="22"/>
        </w:rPr>
        <w:t xml:space="preserve"> </w:t>
      </w:r>
      <w:r w:rsidR="00E46F93" w:rsidRPr="00E46F93">
        <w:rPr>
          <w:sz w:val="22"/>
          <w:szCs w:val="22"/>
        </w:rPr>
        <w:t>Traditional budgets rely significantly on prior year's budgets, which can be devastating at times. If prior budgets were incorrectly prepared, the current year's budget, as well as those in coming years, would be impacted. As a result, the organization's budgets would be planned inaccurately, thereby impeding the company's growth. Finally, the fundamental disadvantage of this strategy is that managers may purposely increase budgeting expenditures and request reimbursement from senior management without offering an explanation.</w:t>
      </w:r>
    </w:p>
    <w:p w14:paraId="222BAA9D" w14:textId="52FB8A0C" w:rsidR="002934EA" w:rsidRDefault="002934EA" w:rsidP="00E84CC3">
      <w:pPr>
        <w:rPr>
          <w:sz w:val="22"/>
          <w:szCs w:val="22"/>
        </w:rPr>
      </w:pPr>
      <w:r>
        <w:rPr>
          <w:sz w:val="22"/>
          <w:szCs w:val="22"/>
        </w:rPr>
        <w:t xml:space="preserve">In other words, I believe that the inherent flaw of Traditional Budgeting is that it is greatly time-consuming; it can be wildly inaccurate as it is solely dependent on data from previous years, not to mention the plausibility of human error </w:t>
      </w:r>
      <w:r w:rsidR="00E46F93">
        <w:rPr>
          <w:sz w:val="22"/>
          <w:szCs w:val="22"/>
        </w:rPr>
        <w:t xml:space="preserve">and corruption </w:t>
      </w:r>
      <w:r>
        <w:rPr>
          <w:sz w:val="22"/>
          <w:szCs w:val="22"/>
        </w:rPr>
        <w:t>is increased through this method. I believe that the only scenario where Traditional Budgeting works is when small companies without massive overheads makes use of this method simply for its simplicity.</w:t>
      </w:r>
    </w:p>
    <w:p w14:paraId="2A04DB40" w14:textId="77777777" w:rsidR="002934EA" w:rsidRDefault="002934EA">
      <w:pPr>
        <w:rPr>
          <w:sz w:val="22"/>
          <w:szCs w:val="22"/>
        </w:rPr>
      </w:pPr>
      <w:r>
        <w:rPr>
          <w:sz w:val="22"/>
          <w:szCs w:val="22"/>
        </w:rPr>
        <w:br w:type="page"/>
      </w:r>
    </w:p>
    <w:p w14:paraId="4826A5E0" w14:textId="5C5B8F47" w:rsidR="00E84CC3" w:rsidRDefault="002934EA" w:rsidP="002934EA">
      <w:pPr>
        <w:pStyle w:val="Heading1"/>
      </w:pPr>
      <w:r>
        <w:lastRenderedPageBreak/>
        <w:t>Beyond Budgeting</w:t>
      </w:r>
    </w:p>
    <w:p w14:paraId="6EDF4C2C" w14:textId="62B6FE2E" w:rsidR="00F5009B" w:rsidRPr="00F5009B" w:rsidRDefault="00F5009B" w:rsidP="00F5009B">
      <w:pPr>
        <w:rPr>
          <w:sz w:val="22"/>
          <w:szCs w:val="22"/>
        </w:rPr>
      </w:pPr>
      <w:r w:rsidRPr="00F5009B">
        <w:rPr>
          <w:sz w:val="22"/>
          <w:szCs w:val="22"/>
        </w:rPr>
        <w:t xml:space="preserve">The premise of "Beyond Budgeting" </w:t>
      </w:r>
      <w:r>
        <w:rPr>
          <w:sz w:val="22"/>
          <w:szCs w:val="22"/>
        </w:rPr>
        <w:t>is about</w:t>
      </w:r>
      <w:r w:rsidRPr="00F5009B">
        <w:rPr>
          <w:sz w:val="22"/>
          <w:szCs w:val="22"/>
        </w:rPr>
        <w:t xml:space="preserve"> abandoning traditional budgeting practises </w:t>
      </w:r>
      <w:proofErr w:type="gramStart"/>
      <w:r w:rsidRPr="00F5009B">
        <w:rPr>
          <w:sz w:val="22"/>
          <w:szCs w:val="22"/>
        </w:rPr>
        <w:t>in order to</w:t>
      </w:r>
      <w:proofErr w:type="gramEnd"/>
      <w:r w:rsidRPr="00F5009B">
        <w:rPr>
          <w:sz w:val="22"/>
          <w:szCs w:val="22"/>
        </w:rPr>
        <w:t xml:space="preserve"> enhance the long-term managerial oversight of a corporation. The purpose of removing conventional budgeting methods from a corporation is to establish a highly decentralised organisational structure and flexible management procedures.</w:t>
      </w:r>
    </w:p>
    <w:p w14:paraId="3ED11015" w14:textId="0E17C8E5" w:rsidR="002934EA" w:rsidRDefault="00D46AE3" w:rsidP="002934EA">
      <w:r>
        <w:rPr>
          <w:noProof/>
        </w:rPr>
        <w:drawing>
          <wp:inline distT="0" distB="0" distL="0" distR="0" wp14:anchorId="4D8122B5" wp14:editId="20E14CF0">
            <wp:extent cx="5267325" cy="2991392"/>
            <wp:effectExtent l="0" t="0" r="0" b="0"/>
            <wp:docPr id="1210148487" name="Picture 2" descr="Beyond Budg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yond Budgeti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74938" cy="2995716"/>
                    </a:xfrm>
                    <a:prstGeom prst="rect">
                      <a:avLst/>
                    </a:prstGeom>
                    <a:noFill/>
                    <a:ln>
                      <a:noFill/>
                    </a:ln>
                  </pic:spPr>
                </pic:pic>
              </a:graphicData>
            </a:graphic>
          </wp:inline>
        </w:drawing>
      </w:r>
    </w:p>
    <w:p w14:paraId="6D784D22" w14:textId="3B33FDB3" w:rsidR="00D46AE3" w:rsidRDefault="00D46AE3" w:rsidP="00D46AE3">
      <w:pPr>
        <w:rPr>
          <w:sz w:val="22"/>
          <w:szCs w:val="22"/>
        </w:rPr>
      </w:pPr>
      <w:r w:rsidRPr="00D46AE3">
        <w:rPr>
          <w:sz w:val="22"/>
          <w:szCs w:val="22"/>
        </w:rPr>
        <w:t>This budgeting strategy helps businesses to respond quickly to market possibilities and changes by introducing decentralisation and shifting from fixed budgets to dynamic, rolling predictions. This technique promotes a creative, responsible, and lifelong learning mentality. It is consistent with customer-focused practises and current management trends.</w:t>
      </w:r>
      <w:r>
        <w:rPr>
          <w:sz w:val="22"/>
          <w:szCs w:val="22"/>
        </w:rPr>
        <w:t xml:space="preserve"> </w:t>
      </w:r>
    </w:p>
    <w:p w14:paraId="498DFB05" w14:textId="68C1588D" w:rsidR="00D46AE3" w:rsidRPr="00D46AE3" w:rsidRDefault="00D46AE3" w:rsidP="00D46AE3">
      <w:pPr>
        <w:rPr>
          <w:sz w:val="22"/>
          <w:szCs w:val="22"/>
        </w:rPr>
      </w:pPr>
      <w:r>
        <w:rPr>
          <w:sz w:val="22"/>
          <w:szCs w:val="22"/>
        </w:rPr>
        <w:t>Beyond Budgeting</w:t>
      </w:r>
      <w:r w:rsidRPr="00D46AE3">
        <w:rPr>
          <w:sz w:val="22"/>
          <w:szCs w:val="22"/>
        </w:rPr>
        <w:t xml:space="preserve"> aims to overcome the limitations of traditional budgeting procedures. Traditional budgeting is the process by which businesses create annual budgets based on predefined goals and historical data. These budgets are usually rigid and hierarchical, with a significant emphasis on expense management. This new budgeting method, on the other hand, advises managing businesses in a more dynamic and distributed manner.</w:t>
      </w:r>
    </w:p>
    <w:p w14:paraId="7AC04E14" w14:textId="3BBF8322" w:rsidR="00D46AE3" w:rsidRDefault="00D46AE3" w:rsidP="00D46AE3">
      <w:pPr>
        <w:rPr>
          <w:sz w:val="22"/>
          <w:szCs w:val="22"/>
        </w:rPr>
      </w:pPr>
      <w:r w:rsidRPr="00D46AE3">
        <w:rPr>
          <w:sz w:val="22"/>
          <w:szCs w:val="22"/>
        </w:rPr>
        <w:t>This budgeting strategy addresses the shortcomings of tight yearly budgets in a dynamic and uncertain business context. It encourages organisations to shift from fixed budgets to rolling predictions, allowing them to adjust their plans and resource allocation in response to changing conditions. Businesses gain from this flexibility by being more responsive and nimbler, allowing them to take advantage of new opportunities.</w:t>
      </w:r>
      <w:r>
        <w:rPr>
          <w:sz w:val="22"/>
          <w:szCs w:val="22"/>
        </w:rPr>
        <w:t xml:space="preserve"> </w:t>
      </w:r>
      <w:r w:rsidRPr="00D46AE3">
        <w:rPr>
          <w:sz w:val="22"/>
          <w:szCs w:val="22"/>
        </w:rPr>
        <w:t xml:space="preserve">This approach fits perfectly with current management trends that prioritise employee empowerment, customer centricity, and adaptability. It motivates businesses to concentrate on adding value rather than just cutting expenses. They can react to changes in the market and provide better customer service as a result. Long-term planning </w:t>
      </w:r>
      <w:proofErr w:type="gramStart"/>
      <w:r w:rsidRPr="00D46AE3">
        <w:rPr>
          <w:sz w:val="22"/>
          <w:szCs w:val="22"/>
        </w:rPr>
        <w:t>are</w:t>
      </w:r>
      <w:proofErr w:type="gramEnd"/>
      <w:r w:rsidRPr="00D46AE3">
        <w:rPr>
          <w:sz w:val="22"/>
          <w:szCs w:val="22"/>
        </w:rPr>
        <w:t xml:space="preserve"> also supported by this ideology, which refocuses attention from short-term financial goals to long-term performance and growth.</w:t>
      </w:r>
    </w:p>
    <w:p w14:paraId="15763977" w14:textId="77777777" w:rsidR="004D2909" w:rsidRDefault="004D2909" w:rsidP="00D46AE3">
      <w:pPr>
        <w:rPr>
          <w:sz w:val="22"/>
          <w:szCs w:val="22"/>
        </w:rPr>
      </w:pPr>
    </w:p>
    <w:p w14:paraId="222A2A8A" w14:textId="57C40164" w:rsidR="00D46AE3" w:rsidRDefault="004D2909" w:rsidP="004D2909">
      <w:pPr>
        <w:pStyle w:val="Heading2"/>
        <w:jc w:val="center"/>
      </w:pPr>
      <w:r>
        <w:lastRenderedPageBreak/>
        <w:t>Beyond Budgeting functions on twelve principles:</w:t>
      </w:r>
    </w:p>
    <w:p w14:paraId="7D8017C6" w14:textId="77777777" w:rsidR="0076437F" w:rsidRPr="0076437F" w:rsidRDefault="0076437F" w:rsidP="0076437F"/>
    <w:p w14:paraId="718C355F" w14:textId="77777777" w:rsidR="005C3BD1" w:rsidRPr="0076437F" w:rsidRDefault="005C3BD1" w:rsidP="005C3BD1">
      <w:pPr>
        <w:rPr>
          <w:sz w:val="24"/>
          <w:szCs w:val="24"/>
        </w:rPr>
      </w:pPr>
      <w:r w:rsidRPr="0076437F">
        <w:rPr>
          <w:sz w:val="24"/>
          <w:szCs w:val="24"/>
        </w:rPr>
        <w:t>1. Purpose: Rather than focusing on short-term financial goals, engage employees in daring, clearly defined, long-term communal goals to develop a feeling of purpose and passion.</w:t>
      </w:r>
    </w:p>
    <w:p w14:paraId="2AE86FDB" w14:textId="77777777" w:rsidR="005C3BD1" w:rsidRPr="0076437F" w:rsidRDefault="005C3BD1" w:rsidP="005C3BD1">
      <w:pPr>
        <w:rPr>
          <w:sz w:val="24"/>
          <w:szCs w:val="24"/>
        </w:rPr>
      </w:pPr>
      <w:r w:rsidRPr="0076437F">
        <w:rPr>
          <w:sz w:val="24"/>
          <w:szCs w:val="24"/>
        </w:rPr>
        <w:t>2. Values: Rather than specifications and laws, provide direction based on good values and common sense.</w:t>
      </w:r>
    </w:p>
    <w:p w14:paraId="3217DF3B" w14:textId="77777777" w:rsidR="005C3BD1" w:rsidRPr="0076437F" w:rsidRDefault="005C3BD1" w:rsidP="005C3BD1">
      <w:pPr>
        <w:rPr>
          <w:sz w:val="24"/>
          <w:szCs w:val="24"/>
        </w:rPr>
      </w:pPr>
      <w:r w:rsidRPr="0076437F">
        <w:rPr>
          <w:sz w:val="24"/>
          <w:szCs w:val="24"/>
        </w:rPr>
        <w:t>3. Openness: Avoid information silos. Allow workers to control their own education and regulation, allowing them to innovate and wield authority.</w:t>
      </w:r>
    </w:p>
    <w:p w14:paraId="58DB9686" w14:textId="77777777" w:rsidR="005C3BD1" w:rsidRPr="0076437F" w:rsidRDefault="005C3BD1" w:rsidP="005C3BD1">
      <w:pPr>
        <w:rPr>
          <w:sz w:val="24"/>
          <w:szCs w:val="24"/>
        </w:rPr>
      </w:pPr>
      <w:r w:rsidRPr="0076437F">
        <w:rPr>
          <w:sz w:val="24"/>
          <w:szCs w:val="24"/>
        </w:rPr>
        <w:t>4. Organisation: Create a sense of community by organising work in groups with mutual accountability. Avoid bureaucracy and control.</w:t>
      </w:r>
    </w:p>
    <w:p w14:paraId="7B2A8671" w14:textId="77777777" w:rsidR="005C3BD1" w:rsidRPr="0076437F" w:rsidRDefault="005C3BD1" w:rsidP="005C3BD1">
      <w:pPr>
        <w:rPr>
          <w:sz w:val="24"/>
          <w:szCs w:val="24"/>
        </w:rPr>
      </w:pPr>
      <w:r w:rsidRPr="0076437F">
        <w:rPr>
          <w:sz w:val="24"/>
          <w:szCs w:val="24"/>
        </w:rPr>
        <w:t>5. Autonomy: Have trust that employees will act in the best interests of the company and don't penalise everyone if someone takes advantage of the situation.</w:t>
      </w:r>
    </w:p>
    <w:p w14:paraId="69DE7470" w14:textId="29748F3E" w:rsidR="004D2909" w:rsidRPr="0076437F" w:rsidRDefault="005C3BD1" w:rsidP="005C3BD1">
      <w:pPr>
        <w:rPr>
          <w:sz w:val="24"/>
          <w:szCs w:val="24"/>
        </w:rPr>
      </w:pPr>
      <w:r w:rsidRPr="0076437F">
        <w:rPr>
          <w:sz w:val="24"/>
          <w:szCs w:val="24"/>
        </w:rPr>
        <w:t>6. Customers: Link everyone's interests and aims to avoid conflicts of interest and goals.</w:t>
      </w:r>
    </w:p>
    <w:p w14:paraId="285A6CEF" w14:textId="77777777" w:rsidR="0076437F" w:rsidRPr="0076437F" w:rsidRDefault="0076437F" w:rsidP="0076437F">
      <w:pPr>
        <w:rPr>
          <w:sz w:val="24"/>
          <w:szCs w:val="24"/>
        </w:rPr>
      </w:pPr>
      <w:r w:rsidRPr="0076437F">
        <w:rPr>
          <w:sz w:val="24"/>
          <w:szCs w:val="24"/>
        </w:rPr>
        <w:t>7. Rhythm: Don't just base your business's rhythm on the calendar year. Structure it instead around events.</w:t>
      </w:r>
    </w:p>
    <w:p w14:paraId="3011D0DC" w14:textId="77777777" w:rsidR="0076437F" w:rsidRPr="0076437F" w:rsidRDefault="0076437F" w:rsidP="0076437F">
      <w:pPr>
        <w:rPr>
          <w:sz w:val="24"/>
          <w:szCs w:val="24"/>
        </w:rPr>
      </w:pPr>
      <w:r w:rsidRPr="0076437F">
        <w:rPr>
          <w:sz w:val="24"/>
          <w:szCs w:val="24"/>
        </w:rPr>
        <w:t>8. Goals: Set quantifiable, proportionate, and ambitious goals. Avoid "waterfall thinking" by setting goals.</w:t>
      </w:r>
    </w:p>
    <w:p w14:paraId="36865F10" w14:textId="77777777" w:rsidR="0076437F" w:rsidRPr="0076437F" w:rsidRDefault="0076437F" w:rsidP="0076437F">
      <w:pPr>
        <w:rPr>
          <w:sz w:val="24"/>
          <w:szCs w:val="24"/>
        </w:rPr>
      </w:pPr>
      <w:r w:rsidRPr="0076437F">
        <w:rPr>
          <w:sz w:val="24"/>
          <w:szCs w:val="24"/>
        </w:rPr>
        <w:t>9. Plans and forecasts: Create objective, adaptable methods for planning and forecasting. Stay away from politics and rigidity.</w:t>
      </w:r>
    </w:p>
    <w:p w14:paraId="5BF9CC2B" w14:textId="77777777" w:rsidR="0076437F" w:rsidRPr="0076437F" w:rsidRDefault="0076437F" w:rsidP="0076437F">
      <w:pPr>
        <w:rPr>
          <w:sz w:val="24"/>
          <w:szCs w:val="24"/>
        </w:rPr>
      </w:pPr>
      <w:r w:rsidRPr="0076437F">
        <w:rPr>
          <w:sz w:val="24"/>
          <w:szCs w:val="24"/>
        </w:rPr>
        <w:t>10. Resource allocation: Rather than depending just on annual planning, foster cost awareness and make resources available as required.</w:t>
      </w:r>
    </w:p>
    <w:p w14:paraId="191A61EB" w14:textId="77777777" w:rsidR="0076437F" w:rsidRPr="0076437F" w:rsidRDefault="0076437F" w:rsidP="0076437F">
      <w:pPr>
        <w:rPr>
          <w:sz w:val="24"/>
          <w:szCs w:val="24"/>
        </w:rPr>
      </w:pPr>
      <w:r w:rsidRPr="0076437F">
        <w:rPr>
          <w:sz w:val="24"/>
          <w:szCs w:val="24"/>
        </w:rPr>
        <w:t>11. Performance evaluation: To promote learning and progress, evaluate performance holistically and in collaboration with information from other team members. Metrics should not be used as the only basis for performance evaluation, nor should they be used to determine incentives or awards.</w:t>
      </w:r>
    </w:p>
    <w:p w14:paraId="058CA85C" w14:textId="242B351C" w:rsidR="005C3BD1" w:rsidRPr="0076437F" w:rsidRDefault="0076437F" w:rsidP="0076437F">
      <w:pPr>
        <w:rPr>
          <w:sz w:val="24"/>
          <w:szCs w:val="24"/>
        </w:rPr>
      </w:pPr>
      <w:r w:rsidRPr="0076437F">
        <w:rPr>
          <w:sz w:val="24"/>
          <w:szCs w:val="24"/>
        </w:rPr>
        <w:t>12. Reward: Provide a portion of the success relative to competitors. not established</w:t>
      </w:r>
    </w:p>
    <w:p w14:paraId="4EB841E6" w14:textId="77777777" w:rsidR="0076437F" w:rsidRDefault="0076437F" w:rsidP="0076437F">
      <w:pPr>
        <w:rPr>
          <w:sz w:val="22"/>
          <w:szCs w:val="22"/>
        </w:rPr>
      </w:pPr>
    </w:p>
    <w:p w14:paraId="596D0E2B" w14:textId="77777777" w:rsidR="0076437F" w:rsidRDefault="0076437F" w:rsidP="0076437F">
      <w:pPr>
        <w:rPr>
          <w:sz w:val="22"/>
          <w:szCs w:val="22"/>
        </w:rPr>
      </w:pPr>
    </w:p>
    <w:p w14:paraId="289B36F8" w14:textId="77777777" w:rsidR="004D2909" w:rsidRDefault="004D2909" w:rsidP="00D46AE3">
      <w:pPr>
        <w:rPr>
          <w:sz w:val="22"/>
          <w:szCs w:val="22"/>
        </w:rPr>
      </w:pPr>
    </w:p>
    <w:p w14:paraId="5277FB4E" w14:textId="77777777" w:rsidR="004D2909" w:rsidRDefault="004D2909" w:rsidP="00D46AE3">
      <w:pPr>
        <w:rPr>
          <w:sz w:val="22"/>
          <w:szCs w:val="22"/>
        </w:rPr>
      </w:pPr>
    </w:p>
    <w:p w14:paraId="367F358F" w14:textId="20F63B20" w:rsidR="00D46AE3" w:rsidRDefault="00D46AE3" w:rsidP="00D46AE3">
      <w:pPr>
        <w:pStyle w:val="Title"/>
      </w:pPr>
      <w:r>
        <w:lastRenderedPageBreak/>
        <w:t>Sub Findings</w:t>
      </w:r>
    </w:p>
    <w:p w14:paraId="3DACB921" w14:textId="010F5E7E" w:rsidR="00D46AE3" w:rsidRDefault="007672E4" w:rsidP="007672E4">
      <w:pPr>
        <w:pStyle w:val="Heading2"/>
      </w:pPr>
      <w:r>
        <w:t>Beyond Budgeting Successes</w:t>
      </w:r>
    </w:p>
    <w:p w14:paraId="447BBD5A" w14:textId="77777777" w:rsidR="001B67AA" w:rsidRPr="001B67AA" w:rsidRDefault="004D2909" w:rsidP="001B67AA">
      <w:pPr>
        <w:rPr>
          <w:sz w:val="22"/>
          <w:szCs w:val="22"/>
        </w:rPr>
      </w:pPr>
      <w:r w:rsidRPr="004D2909">
        <w:rPr>
          <w:sz w:val="22"/>
          <w:szCs w:val="22"/>
        </w:rPr>
        <w:t xml:space="preserve">While several techniques have been developed to enhance traditional budgets, prior research indicates that these approaches may not be sufficient to </w:t>
      </w:r>
      <w:proofErr w:type="gramStart"/>
      <w:r w:rsidRPr="004D2909">
        <w:rPr>
          <w:sz w:val="22"/>
          <w:szCs w:val="22"/>
        </w:rPr>
        <w:t>completely eliminate</w:t>
      </w:r>
      <w:proofErr w:type="gramEnd"/>
      <w:r w:rsidRPr="004D2909">
        <w:rPr>
          <w:sz w:val="22"/>
          <w:szCs w:val="22"/>
        </w:rPr>
        <w:t xml:space="preserve"> the drawbacks of traditional budgeting.  Therefore, an alternative coherent management model called "beyond budgeting" has been put up to help organisations manage performance in a variety of business situations. There are 12 principles behind the beyond budgeting approach. Developing a flexible organisational framework is the focus of the first six principles. Creating an adaptable management approach that enables performance management to </w:t>
      </w:r>
      <w:proofErr w:type="gramStart"/>
      <w:r w:rsidRPr="004D2909">
        <w:rPr>
          <w:sz w:val="22"/>
          <w:szCs w:val="22"/>
        </w:rPr>
        <w:t>more effectively adapt to highly competitive contexts</w:t>
      </w:r>
      <w:proofErr w:type="gramEnd"/>
      <w:r w:rsidRPr="004D2909">
        <w:rPr>
          <w:sz w:val="22"/>
          <w:szCs w:val="22"/>
        </w:rPr>
        <w:t xml:space="preserve"> is the focus of principles seven through twelve. </w:t>
      </w:r>
      <w:r w:rsidR="001B67AA">
        <w:rPr>
          <w:sz w:val="22"/>
          <w:szCs w:val="22"/>
        </w:rPr>
        <w:t xml:space="preserve"> </w:t>
      </w:r>
      <w:r w:rsidR="001B67AA" w:rsidRPr="001B67AA">
        <w:rPr>
          <w:sz w:val="22"/>
          <w:szCs w:val="22"/>
        </w:rPr>
        <w:t>Managers may use this method to empower and teach the proper teams and departments, who are more likely to be familiar with changing market demands and have much tighter linkages to both internal and external customers in their day-to-day operations.</w:t>
      </w:r>
    </w:p>
    <w:p w14:paraId="5A1BEE60" w14:textId="70B29B7A" w:rsidR="001B67AA" w:rsidRPr="001B67AA" w:rsidRDefault="001B67AA" w:rsidP="001B67AA">
      <w:pPr>
        <w:rPr>
          <w:sz w:val="22"/>
          <w:szCs w:val="22"/>
        </w:rPr>
      </w:pPr>
      <w:r w:rsidRPr="001B67AA">
        <w:rPr>
          <w:sz w:val="22"/>
          <w:szCs w:val="22"/>
        </w:rPr>
        <w:t>The key concept of this modernised budgeting technique is that organisations will perform better if management relinquishes some control. This allows teams and departments to work autonomously while benefiting from their proximity to clients. Goals, methods, and actions are influenced as a result.</w:t>
      </w:r>
    </w:p>
    <w:p w14:paraId="76522A57" w14:textId="3CD59B90" w:rsidR="007672E4" w:rsidRDefault="001B67AA" w:rsidP="001B67AA">
      <w:pPr>
        <w:pStyle w:val="Heading2"/>
      </w:pPr>
      <w:r>
        <w:t>Barriers to Beyond Budgeting</w:t>
      </w:r>
    </w:p>
    <w:p w14:paraId="270A1666" w14:textId="4F147AC4" w:rsidR="006B47CF" w:rsidRDefault="008609E1" w:rsidP="006B47CF">
      <w:pPr>
        <w:rPr>
          <w:sz w:val="22"/>
          <w:szCs w:val="22"/>
        </w:rPr>
      </w:pPr>
      <w:r w:rsidRPr="008609E1">
        <w:rPr>
          <w:sz w:val="22"/>
          <w:szCs w:val="22"/>
        </w:rPr>
        <w:t>Beyond Budgeting demands a fundamental adjustment in an organization's culture to be implemented successfully.</w:t>
      </w:r>
      <w:r>
        <w:rPr>
          <w:sz w:val="22"/>
          <w:szCs w:val="22"/>
        </w:rPr>
        <w:t xml:space="preserve"> </w:t>
      </w:r>
      <w:r w:rsidR="006B47CF" w:rsidRPr="006B47CF">
        <w:rPr>
          <w:sz w:val="22"/>
          <w:szCs w:val="22"/>
        </w:rPr>
        <w:t xml:space="preserve">Beyond Budgeting originated </w:t>
      </w:r>
      <w:proofErr w:type="gramStart"/>
      <w:r w:rsidR="006B47CF" w:rsidRPr="006B47CF">
        <w:rPr>
          <w:sz w:val="22"/>
          <w:szCs w:val="22"/>
        </w:rPr>
        <w:t>as a consequence of</w:t>
      </w:r>
      <w:proofErr w:type="gramEnd"/>
      <w:r w:rsidR="006B47CF" w:rsidRPr="006B47CF">
        <w:rPr>
          <w:sz w:val="22"/>
          <w:szCs w:val="22"/>
        </w:rPr>
        <w:t xml:space="preserve"> the limitations of Traditional Budgeting and Better Budgeting. A distinct and effective management strategy known as "Beyond Budgeting" helps organisations to regulate performance through methods designed to be especially adaptable to today's volatile market. While experts have offered advice on how firms could migrate to Beyond Budgeting, they have not addressed the causes for certain organisations' implementation gaps. This part specifically investigates how well the present organisational structures support the advanced Beyond Budgeting model and </w:t>
      </w:r>
      <w:proofErr w:type="gramStart"/>
      <w:r w:rsidR="006B47CF" w:rsidRPr="006B47CF">
        <w:rPr>
          <w:sz w:val="22"/>
          <w:szCs w:val="22"/>
        </w:rPr>
        <w:t>whether or not</w:t>
      </w:r>
      <w:proofErr w:type="gramEnd"/>
      <w:r w:rsidR="006B47CF" w:rsidRPr="006B47CF">
        <w:rPr>
          <w:sz w:val="22"/>
          <w:szCs w:val="22"/>
        </w:rPr>
        <w:t xml:space="preserve"> these organisations can adopt it.</w:t>
      </w:r>
      <w:r w:rsidR="006B47CF">
        <w:rPr>
          <w:sz w:val="22"/>
          <w:szCs w:val="22"/>
        </w:rPr>
        <w:t xml:space="preserve"> </w:t>
      </w:r>
    </w:p>
    <w:p w14:paraId="56075455" w14:textId="77777777" w:rsidR="00A37FEC" w:rsidRPr="00A37FEC" w:rsidRDefault="008609E1" w:rsidP="00A37FEC">
      <w:pPr>
        <w:rPr>
          <w:sz w:val="22"/>
          <w:szCs w:val="22"/>
        </w:rPr>
      </w:pPr>
      <w:r>
        <w:rPr>
          <w:sz w:val="22"/>
          <w:szCs w:val="22"/>
        </w:rPr>
        <w:t xml:space="preserve">I believe that the most prominent barriers to Beyond Budgeting being adapted/implemented by companies would be its numerous disadvantages. For example, </w:t>
      </w:r>
      <w:r w:rsidR="00A37FEC" w:rsidRPr="00A37FEC">
        <w:rPr>
          <w:sz w:val="22"/>
          <w:szCs w:val="22"/>
        </w:rPr>
        <w:t>Beyond Budgeting's decentralised structure may necessitate efficient communication and cooperation channels to prevent a potential loss of control and coordination within commercial, residential, and hotel real estate portfolios. Not to mention that depending on industry comparisons might lead to missing out on unique potential or problems of specific attributes, which need thorough examination of the context and market dynamics. Furthermore, implementing Beyond Budgeting necessitates a considerable shift in organisational culture, necessitating thorough change management measures to overcome any opposition and assure effective implementation.</w:t>
      </w:r>
    </w:p>
    <w:p w14:paraId="610B6D3D" w14:textId="20DF07DE" w:rsidR="006B47CF" w:rsidRPr="00A37FEC" w:rsidRDefault="00A37FEC" w:rsidP="00A37FEC">
      <w:pPr>
        <w:pStyle w:val="Heading1"/>
        <w:rPr>
          <w:sz w:val="28"/>
          <w:szCs w:val="28"/>
        </w:rPr>
      </w:pPr>
      <w:r w:rsidRPr="00A37FEC">
        <w:rPr>
          <w:sz w:val="28"/>
          <w:szCs w:val="28"/>
        </w:rPr>
        <w:t>Does Industry Matter when it comes to Beyond Budgeting</w:t>
      </w:r>
    </w:p>
    <w:p w14:paraId="187F6D4C" w14:textId="77777777" w:rsidR="00AB4416" w:rsidRDefault="00AB4416" w:rsidP="00AB4416">
      <w:pPr>
        <w:rPr>
          <w:sz w:val="22"/>
          <w:szCs w:val="22"/>
        </w:rPr>
      </w:pPr>
      <w:r w:rsidRPr="00AB4416">
        <w:rPr>
          <w:sz w:val="22"/>
          <w:szCs w:val="22"/>
        </w:rPr>
        <w:t xml:space="preserve">Beginning a project with Beyond Budgeting concepts may be a significant adjustment that is not suitable for everyone. It is becoming increasingly frequent in software firms that adopt more agile governance and procedures. Beyond Budgeting may look tough to employ for traditional or hierarchical firms. Nonetheless, the Boston Consulting Group stated that more organisations are </w:t>
      </w:r>
      <w:r w:rsidRPr="00AB4416">
        <w:rPr>
          <w:sz w:val="22"/>
          <w:szCs w:val="22"/>
        </w:rPr>
        <w:lastRenderedPageBreak/>
        <w:t>getting interested in Beyond Budgeting, with Handelsbanken and Volvo being two well-known examples.</w:t>
      </w:r>
      <w:r>
        <w:rPr>
          <w:sz w:val="22"/>
          <w:szCs w:val="22"/>
        </w:rPr>
        <w:t xml:space="preserve"> </w:t>
      </w:r>
      <w:r w:rsidRPr="00AB4416">
        <w:rPr>
          <w:sz w:val="22"/>
          <w:szCs w:val="22"/>
        </w:rPr>
        <w:t xml:space="preserve">Many businesses that have attempted to implement Beyond Budgeting have failed because their present control systems, organisational structure, lead times, or business processes are incompatible with the notion of </w:t>
      </w:r>
      <w:proofErr w:type="spellStart"/>
      <w:r w:rsidRPr="00AB4416">
        <w:rPr>
          <w:sz w:val="22"/>
          <w:szCs w:val="22"/>
        </w:rPr>
        <w:t>budgetless</w:t>
      </w:r>
      <w:proofErr w:type="spellEnd"/>
      <w:r w:rsidRPr="00AB4416">
        <w:rPr>
          <w:sz w:val="22"/>
          <w:szCs w:val="22"/>
        </w:rPr>
        <w:t xml:space="preserve"> management. As a result, a business </w:t>
      </w:r>
      <w:proofErr w:type="gramStart"/>
      <w:r w:rsidRPr="00AB4416">
        <w:rPr>
          <w:sz w:val="22"/>
          <w:szCs w:val="22"/>
        </w:rPr>
        <w:t>has to</w:t>
      </w:r>
      <w:proofErr w:type="gramEnd"/>
      <w:r w:rsidRPr="00AB4416">
        <w:rPr>
          <w:sz w:val="22"/>
          <w:szCs w:val="22"/>
        </w:rPr>
        <w:t xml:space="preserve"> be prepared to conduct a thorough examination and develop a strategy for this shift. Prior to taking the "big leap," a few smaller steps and alterations may be required.</w:t>
      </w:r>
      <w:r>
        <w:rPr>
          <w:sz w:val="22"/>
          <w:szCs w:val="22"/>
        </w:rPr>
        <w:t xml:space="preserve"> </w:t>
      </w:r>
    </w:p>
    <w:p w14:paraId="28156720" w14:textId="77777777" w:rsidR="00AB4416" w:rsidRPr="00AB4416" w:rsidRDefault="00AB4416" w:rsidP="00AB4416">
      <w:pPr>
        <w:rPr>
          <w:sz w:val="22"/>
          <w:szCs w:val="22"/>
        </w:rPr>
      </w:pPr>
      <w:r w:rsidRPr="00AB4416">
        <w:rPr>
          <w:sz w:val="22"/>
          <w:szCs w:val="22"/>
        </w:rPr>
        <w:t xml:space="preserve">Having support in the form of well-developed strategy, objectives, and planning tools is also a necessity for success. </w:t>
      </w:r>
      <w:r>
        <w:rPr>
          <w:sz w:val="22"/>
          <w:szCs w:val="22"/>
        </w:rPr>
        <w:t xml:space="preserve">In other words, Beyond Budgeting method is not a sure way method for every </w:t>
      </w:r>
      <w:proofErr w:type="gramStart"/>
      <w:r>
        <w:rPr>
          <w:sz w:val="22"/>
          <w:szCs w:val="22"/>
        </w:rPr>
        <w:t>businesses</w:t>
      </w:r>
      <w:proofErr w:type="gramEnd"/>
      <w:r>
        <w:rPr>
          <w:sz w:val="22"/>
          <w:szCs w:val="22"/>
        </w:rPr>
        <w:t xml:space="preserve">. You </w:t>
      </w:r>
      <w:proofErr w:type="gramStart"/>
      <w:r>
        <w:rPr>
          <w:sz w:val="22"/>
          <w:szCs w:val="22"/>
        </w:rPr>
        <w:t>have to</w:t>
      </w:r>
      <w:proofErr w:type="gramEnd"/>
      <w:r>
        <w:rPr>
          <w:sz w:val="22"/>
          <w:szCs w:val="22"/>
        </w:rPr>
        <w:t xml:space="preserve"> take in consideration the size, culture, and goals of the company before you implement this strategy. </w:t>
      </w:r>
      <w:r w:rsidRPr="00AB4416">
        <w:rPr>
          <w:sz w:val="22"/>
          <w:szCs w:val="22"/>
        </w:rPr>
        <w:t>Always remember that faster decision-making doesn't always translate into better decisions. superior results are typically the result of superior decision-making inputs that are based on facts, data, and insights.</w:t>
      </w:r>
    </w:p>
    <w:p w14:paraId="5821F291" w14:textId="77777777" w:rsidR="00AB4416" w:rsidRPr="00AB4416" w:rsidRDefault="00AB4416" w:rsidP="00AB4416">
      <w:pPr>
        <w:rPr>
          <w:sz w:val="22"/>
          <w:szCs w:val="22"/>
        </w:rPr>
      </w:pPr>
    </w:p>
    <w:p w14:paraId="29638A81" w14:textId="77777777" w:rsidR="00AB4416" w:rsidRPr="00AB4416" w:rsidRDefault="00AB4416" w:rsidP="00AB4416">
      <w:pPr>
        <w:rPr>
          <w:sz w:val="22"/>
          <w:szCs w:val="22"/>
        </w:rPr>
      </w:pPr>
    </w:p>
    <w:p w14:paraId="6AC54AEE" w14:textId="77777777" w:rsidR="00AB4416" w:rsidRPr="00AB4416" w:rsidRDefault="00AB4416" w:rsidP="00AB4416">
      <w:pPr>
        <w:rPr>
          <w:sz w:val="22"/>
          <w:szCs w:val="22"/>
        </w:rPr>
      </w:pPr>
    </w:p>
    <w:p w14:paraId="2DD88506" w14:textId="77777777" w:rsidR="00AB4416" w:rsidRPr="00AB4416" w:rsidRDefault="00AB4416" w:rsidP="00AB4416">
      <w:pPr>
        <w:rPr>
          <w:sz w:val="22"/>
          <w:szCs w:val="22"/>
        </w:rPr>
      </w:pPr>
    </w:p>
    <w:p w14:paraId="6673F4B2" w14:textId="77777777" w:rsidR="00AB4416" w:rsidRPr="00AB4416" w:rsidRDefault="00AB4416" w:rsidP="00AB4416">
      <w:pPr>
        <w:rPr>
          <w:sz w:val="22"/>
          <w:szCs w:val="22"/>
        </w:rPr>
      </w:pPr>
    </w:p>
    <w:p w14:paraId="2AA687A2" w14:textId="097F2F61" w:rsidR="00AB4416" w:rsidRPr="00AB4416" w:rsidRDefault="00AB4416" w:rsidP="00AB4416">
      <w:pPr>
        <w:rPr>
          <w:sz w:val="22"/>
          <w:szCs w:val="22"/>
        </w:rPr>
      </w:pPr>
    </w:p>
    <w:p w14:paraId="51AE0E05" w14:textId="77777777" w:rsidR="00AB4416" w:rsidRPr="00AB4416" w:rsidRDefault="00AB4416" w:rsidP="00AB4416">
      <w:pPr>
        <w:rPr>
          <w:sz w:val="22"/>
          <w:szCs w:val="22"/>
        </w:rPr>
      </w:pPr>
    </w:p>
    <w:p w14:paraId="1D5CAA30" w14:textId="77777777" w:rsidR="00AB4416" w:rsidRPr="00AB4416" w:rsidRDefault="00AB4416" w:rsidP="00AB4416">
      <w:pPr>
        <w:rPr>
          <w:sz w:val="22"/>
          <w:szCs w:val="22"/>
        </w:rPr>
      </w:pPr>
    </w:p>
    <w:p w14:paraId="06F9BB26" w14:textId="77777777" w:rsidR="00AB4416" w:rsidRPr="00AB4416" w:rsidRDefault="00AB4416" w:rsidP="00AB4416">
      <w:pPr>
        <w:rPr>
          <w:sz w:val="22"/>
          <w:szCs w:val="22"/>
        </w:rPr>
      </w:pPr>
    </w:p>
    <w:p w14:paraId="358D4DC3" w14:textId="77777777" w:rsidR="00AB4416" w:rsidRPr="00AB4416" w:rsidRDefault="00AB4416" w:rsidP="00AB4416">
      <w:pPr>
        <w:rPr>
          <w:sz w:val="22"/>
          <w:szCs w:val="22"/>
        </w:rPr>
      </w:pPr>
    </w:p>
    <w:p w14:paraId="08ED0B15" w14:textId="77777777" w:rsidR="00AB4416" w:rsidRPr="00AB4416" w:rsidRDefault="00AB4416" w:rsidP="00AB4416">
      <w:pPr>
        <w:rPr>
          <w:sz w:val="22"/>
          <w:szCs w:val="22"/>
        </w:rPr>
      </w:pPr>
    </w:p>
    <w:p w14:paraId="08CEE4EC" w14:textId="77777777" w:rsidR="00AB4416" w:rsidRPr="00AB4416" w:rsidRDefault="00AB4416" w:rsidP="00AB4416">
      <w:pPr>
        <w:rPr>
          <w:sz w:val="22"/>
          <w:szCs w:val="22"/>
        </w:rPr>
      </w:pPr>
    </w:p>
    <w:p w14:paraId="79D94831" w14:textId="0430DF5F" w:rsidR="00AB4416" w:rsidRPr="00AB4416" w:rsidRDefault="00AB4416" w:rsidP="00AB4416">
      <w:pPr>
        <w:rPr>
          <w:sz w:val="22"/>
          <w:szCs w:val="22"/>
        </w:rPr>
      </w:pPr>
    </w:p>
    <w:p w14:paraId="1FB3784A" w14:textId="77777777" w:rsidR="00AB4416" w:rsidRDefault="00AB4416" w:rsidP="00AB4416"/>
    <w:p w14:paraId="431A655B" w14:textId="77777777" w:rsidR="00AB4416" w:rsidRDefault="00AB4416" w:rsidP="00AB4416"/>
    <w:p w14:paraId="7DCDD4F1" w14:textId="77777777" w:rsidR="00A37FEC" w:rsidRPr="00A37FEC" w:rsidRDefault="00A37FEC" w:rsidP="00A37FEC"/>
    <w:p w14:paraId="63C91DF1" w14:textId="3C4C7616" w:rsidR="00E84CC3" w:rsidRDefault="00E84CC3" w:rsidP="00E84CC3">
      <w:pPr>
        <w:rPr>
          <w:sz w:val="22"/>
          <w:szCs w:val="22"/>
        </w:rPr>
      </w:pPr>
    </w:p>
    <w:p w14:paraId="1079CE31" w14:textId="77777777" w:rsidR="0076437F" w:rsidRDefault="0076437F" w:rsidP="00E84CC3">
      <w:pPr>
        <w:rPr>
          <w:sz w:val="22"/>
          <w:szCs w:val="22"/>
        </w:rPr>
      </w:pPr>
    </w:p>
    <w:p w14:paraId="79C891D1" w14:textId="77777777" w:rsidR="0076437F" w:rsidRPr="00E84CC3" w:rsidRDefault="0076437F" w:rsidP="00E84CC3">
      <w:pPr>
        <w:rPr>
          <w:sz w:val="22"/>
          <w:szCs w:val="22"/>
        </w:rPr>
      </w:pPr>
    </w:p>
    <w:p w14:paraId="202432F6" w14:textId="357E47A8" w:rsidR="00E84CC3" w:rsidRDefault="005C3BD1" w:rsidP="005C3BD1">
      <w:pPr>
        <w:pStyle w:val="Title"/>
      </w:pPr>
      <w:r>
        <w:lastRenderedPageBreak/>
        <w:t>Bibliography</w:t>
      </w:r>
    </w:p>
    <w:p w14:paraId="4C8DA539" w14:textId="77777777" w:rsidR="005C3BD1" w:rsidRDefault="005C3BD1" w:rsidP="005C3BD1">
      <w:pPr>
        <w:pStyle w:val="NormalWeb"/>
        <w:ind w:left="567" w:hanging="567"/>
      </w:pPr>
      <w:r>
        <w:t xml:space="preserve">(No date a) </w:t>
      </w:r>
      <w:r>
        <w:rPr>
          <w:i/>
          <w:iCs/>
        </w:rPr>
        <w:t>About beyond budgeting</w:t>
      </w:r>
      <w:r>
        <w:t xml:space="preserve">. Available at: https://www.bbrt.co.uk/beyond-budgeting/bb-principles.html (Accessed: 24 November 2023). </w:t>
      </w:r>
    </w:p>
    <w:p w14:paraId="71084C1A" w14:textId="77777777" w:rsidR="005C3BD1" w:rsidRDefault="005C3BD1" w:rsidP="005C3BD1">
      <w:pPr>
        <w:pStyle w:val="NormalWeb"/>
        <w:ind w:left="567" w:hanging="567"/>
      </w:pPr>
      <w:r>
        <w:t xml:space="preserve">(No date b) </w:t>
      </w:r>
      <w:r>
        <w:rPr>
          <w:i/>
          <w:iCs/>
        </w:rPr>
        <w:t xml:space="preserve">Beyond budgeting - what it is, principles, advantages ... - </w:t>
      </w:r>
      <w:proofErr w:type="spellStart"/>
      <w:r>
        <w:rPr>
          <w:i/>
          <w:iCs/>
        </w:rPr>
        <w:t>wallstreetmojo</w:t>
      </w:r>
      <w:proofErr w:type="spellEnd"/>
      <w:r>
        <w:t xml:space="preserve">. Available at: https://www.wallstreetmojo.com/beyond-budgeting/ (Accessed: 24 November 2023). </w:t>
      </w:r>
    </w:p>
    <w:p w14:paraId="665C7DD3" w14:textId="77777777" w:rsidR="005C3BD1" w:rsidRDefault="005C3BD1" w:rsidP="005C3BD1">
      <w:pPr>
        <w:pStyle w:val="NormalWeb"/>
        <w:ind w:left="567" w:hanging="567"/>
      </w:pPr>
      <w:r>
        <w:t xml:space="preserve">(No date c) </w:t>
      </w:r>
      <w:r>
        <w:rPr>
          <w:i/>
          <w:iCs/>
        </w:rPr>
        <w:t>Traditional budgeting (definition) | advantages &amp; disadvantages</w:t>
      </w:r>
      <w:r>
        <w:t xml:space="preserve">. Available at: https://www.wallstreetmojo.com/traditional-budgeting/ (Accessed: 23 November 2023). </w:t>
      </w:r>
    </w:p>
    <w:p w14:paraId="0553F593" w14:textId="77777777" w:rsidR="005C3BD1" w:rsidRDefault="005C3BD1" w:rsidP="005C3BD1">
      <w:pPr>
        <w:pStyle w:val="NormalWeb"/>
        <w:ind w:left="567" w:hanging="567"/>
      </w:pPr>
      <w:r>
        <w:t xml:space="preserve">(No date d) </w:t>
      </w:r>
      <w:r>
        <w:rPr>
          <w:i/>
          <w:iCs/>
        </w:rPr>
        <w:t>Traditional budgeting in today’s business environment</w:t>
      </w:r>
      <w:r>
        <w:t xml:space="preserve">. Available at: https://www.scienpress.com/Upload/JAFB/Vol%207_3_7.pdf (Accessed: 23 November 2023). </w:t>
      </w:r>
    </w:p>
    <w:p w14:paraId="0100CDCA" w14:textId="77777777" w:rsidR="005C3BD1" w:rsidRDefault="005C3BD1" w:rsidP="005C3BD1">
      <w:pPr>
        <w:pStyle w:val="NormalWeb"/>
        <w:ind w:left="567" w:hanging="567"/>
      </w:pPr>
      <w:r>
        <w:rPr>
          <w:i/>
          <w:iCs/>
        </w:rPr>
        <w:t>Beyond budgeting</w:t>
      </w:r>
      <w:r>
        <w:t xml:space="preserve"> (2023) </w:t>
      </w:r>
      <w:r>
        <w:rPr>
          <w:i/>
          <w:iCs/>
        </w:rPr>
        <w:t>Corporate Finance Institute</w:t>
      </w:r>
      <w:r>
        <w:t xml:space="preserve">. Available at: https://corporatefinanceinstitute.com/resources/fpa/beyond-budgeting/ (Accessed: 24 November 2023). </w:t>
      </w:r>
    </w:p>
    <w:p w14:paraId="16E37981" w14:textId="77777777" w:rsidR="005C3BD1" w:rsidRDefault="005C3BD1" w:rsidP="005C3BD1">
      <w:pPr>
        <w:pStyle w:val="NormalWeb"/>
        <w:ind w:left="567" w:hanging="567"/>
      </w:pPr>
      <w:r>
        <w:rPr>
          <w:i/>
          <w:iCs/>
        </w:rPr>
        <w:t>Corporate budgeting: Move on from traditional budgeting</w:t>
      </w:r>
      <w:r>
        <w:t xml:space="preserve"> (2023) </w:t>
      </w:r>
      <w:proofErr w:type="spellStart"/>
      <w:r>
        <w:rPr>
          <w:i/>
          <w:iCs/>
        </w:rPr>
        <w:t>Jedox</w:t>
      </w:r>
      <w:proofErr w:type="spellEnd"/>
      <w:r>
        <w:t xml:space="preserve">. Available at: https://www.jedox.com/en/blog/corporate-budgeting/ (Accessed: 24 November 2023). </w:t>
      </w:r>
    </w:p>
    <w:p w14:paraId="2FB90968" w14:textId="77777777" w:rsidR="005C3BD1" w:rsidRDefault="005C3BD1" w:rsidP="005C3BD1">
      <w:pPr>
        <w:pStyle w:val="NormalWeb"/>
        <w:ind w:left="567" w:hanging="567"/>
      </w:pPr>
      <w:r>
        <w:t xml:space="preserve">https://www.accaglobal.com, A.- (no date) </w:t>
      </w:r>
      <w:r>
        <w:rPr>
          <w:i/>
          <w:iCs/>
        </w:rPr>
        <w:t>Beyond budgeting</w:t>
      </w:r>
      <w:r>
        <w:t xml:space="preserve">, </w:t>
      </w:r>
      <w:r>
        <w:rPr>
          <w:i/>
          <w:iCs/>
        </w:rPr>
        <w:t>ACCA Qualification | Students | ACCA Global</w:t>
      </w:r>
      <w:r>
        <w:t xml:space="preserve">. Available at: https://www.accaglobal.com/gb/en/student/exam-support-resources/professional-exams-study-resources/p5/technical-articles/beyond-budgeting.html (Accessed: 24 November 2023). </w:t>
      </w:r>
    </w:p>
    <w:p w14:paraId="68AA9AF5" w14:textId="77777777" w:rsidR="005C3BD1" w:rsidRDefault="005C3BD1" w:rsidP="005C3BD1">
      <w:pPr>
        <w:pStyle w:val="NormalWeb"/>
        <w:ind w:left="567" w:hanging="567"/>
      </w:pPr>
      <w:proofErr w:type="spellStart"/>
      <w:r>
        <w:t>Hypergene</w:t>
      </w:r>
      <w:proofErr w:type="spellEnd"/>
      <w:r>
        <w:t xml:space="preserve"> (no date) </w:t>
      </w:r>
      <w:r>
        <w:rPr>
          <w:i/>
          <w:iCs/>
        </w:rPr>
        <w:t>Beyond budgeting – principles, definition, and requirements</w:t>
      </w:r>
      <w:r>
        <w:t xml:space="preserve">, </w:t>
      </w:r>
      <w:proofErr w:type="spellStart"/>
      <w:r>
        <w:rPr>
          <w:i/>
          <w:iCs/>
        </w:rPr>
        <w:t>Hypergene</w:t>
      </w:r>
      <w:proofErr w:type="spellEnd"/>
      <w:r>
        <w:t xml:space="preserve">. Available at: https://www.hypergene.com/resources/blog/beyond-budgeting-principles-definition-and-requirements/ (Accessed: 24 November 2023). </w:t>
      </w:r>
    </w:p>
    <w:p w14:paraId="740785BA" w14:textId="77777777" w:rsidR="005C3BD1" w:rsidRDefault="005C3BD1" w:rsidP="005C3BD1">
      <w:pPr>
        <w:pStyle w:val="NormalWeb"/>
        <w:ind w:left="567" w:hanging="567"/>
      </w:pPr>
      <w:r>
        <w:rPr>
          <w:i/>
          <w:iCs/>
        </w:rPr>
        <w:t>Purpose of budgeting</w:t>
      </w:r>
      <w:r>
        <w:t xml:space="preserve"> (no date) </w:t>
      </w:r>
      <w:r>
        <w:rPr>
          <w:i/>
          <w:iCs/>
        </w:rPr>
        <w:t>Purpose of Budgeting: A simple explanation</w:t>
      </w:r>
      <w:r>
        <w:t xml:space="preserve">. Available at: http://www.leoisaac.com/budget/bud031.htm (Accessed: 22 November 2023). </w:t>
      </w:r>
    </w:p>
    <w:p w14:paraId="5FA2151F" w14:textId="77777777" w:rsidR="005C3BD1" w:rsidRDefault="005C3BD1" w:rsidP="005C3BD1">
      <w:pPr>
        <w:pStyle w:val="NormalWeb"/>
        <w:ind w:left="567" w:hanging="567"/>
      </w:pPr>
      <w:r>
        <w:rPr>
          <w:i/>
          <w:iCs/>
        </w:rPr>
        <w:t>Roles and responsibilities of a Budget</w:t>
      </w:r>
      <w:r>
        <w:t xml:space="preserve"> (no date) </w:t>
      </w:r>
      <w:r>
        <w:rPr>
          <w:i/>
          <w:iCs/>
        </w:rPr>
        <w:t>Roles and responsibilities of a budget | Dubuque, IA - Official Website</w:t>
      </w:r>
      <w:r>
        <w:t xml:space="preserve">. Available at: https://www.cityofdubuque.org/1327/Budget-Roles-Responsibilities (Accessed: 22 November 2023). </w:t>
      </w:r>
    </w:p>
    <w:p w14:paraId="68113D78" w14:textId="77777777" w:rsidR="005C3BD1" w:rsidRDefault="005C3BD1" w:rsidP="005C3BD1">
      <w:pPr>
        <w:pStyle w:val="NormalWeb"/>
        <w:ind w:left="567" w:hanging="567"/>
      </w:pPr>
      <w:r>
        <w:rPr>
          <w:i/>
          <w:iCs/>
        </w:rPr>
        <w:t xml:space="preserve">What is </w:t>
      </w:r>
      <w:proofErr w:type="gramStart"/>
      <w:r>
        <w:rPr>
          <w:i/>
          <w:iCs/>
        </w:rPr>
        <w:t>budgeting?:</w:t>
      </w:r>
      <w:proofErr w:type="gramEnd"/>
      <w:r>
        <w:rPr>
          <w:i/>
          <w:iCs/>
        </w:rPr>
        <w:t xml:space="preserve"> Budgeting in business</w:t>
      </w:r>
      <w:r>
        <w:t xml:space="preserve"> (2023) </w:t>
      </w:r>
      <w:r>
        <w:rPr>
          <w:i/>
          <w:iCs/>
        </w:rPr>
        <w:t>Informi</w:t>
      </w:r>
      <w:r>
        <w:t xml:space="preserve">. Available at: https://informi.co.uk/finance/what-budgeting (Accessed: 22 November 2023). </w:t>
      </w:r>
    </w:p>
    <w:p w14:paraId="7870246B" w14:textId="77777777" w:rsidR="005C3BD1" w:rsidRDefault="005C3BD1" w:rsidP="005C3BD1">
      <w:pPr>
        <w:pStyle w:val="NormalWeb"/>
        <w:ind w:left="567" w:hanging="567"/>
      </w:pPr>
      <w:r>
        <w:rPr>
          <w:i/>
          <w:iCs/>
        </w:rPr>
        <w:t>What’s the purpose of a budget?</w:t>
      </w:r>
      <w:r>
        <w:t xml:space="preserve"> (2022) </w:t>
      </w:r>
      <w:r>
        <w:rPr>
          <w:i/>
          <w:iCs/>
        </w:rPr>
        <w:t>Courses in Accounting and Bookkeeping | Applied Education</w:t>
      </w:r>
      <w:r>
        <w:t xml:space="preserve">. Available at: https://www.appliededucation.edu.au/whats-the-purpose-of-a-budget/#:~:text=Budgeting%20provides%20a%20systematic%20way,frame%20required%20to%20control%20finances. (Accessed: 22 November 2023). </w:t>
      </w:r>
    </w:p>
    <w:p w14:paraId="6C980737" w14:textId="77777777" w:rsidR="005C3BD1" w:rsidRPr="005C3BD1" w:rsidRDefault="005C3BD1" w:rsidP="005C3BD1"/>
    <w:p w14:paraId="27C3CACE" w14:textId="77777777" w:rsidR="00E84CC3" w:rsidRPr="00E84CC3" w:rsidRDefault="00E84CC3" w:rsidP="00E84CC3">
      <w:pPr>
        <w:rPr>
          <w:sz w:val="22"/>
          <w:szCs w:val="22"/>
        </w:rPr>
      </w:pPr>
    </w:p>
    <w:p w14:paraId="1D480699" w14:textId="77777777" w:rsidR="00E84CC3" w:rsidRPr="00E84CC3" w:rsidRDefault="00E84CC3" w:rsidP="00E84CC3">
      <w:pPr>
        <w:rPr>
          <w:sz w:val="22"/>
          <w:szCs w:val="22"/>
        </w:rPr>
      </w:pPr>
    </w:p>
    <w:p w14:paraId="6F31D32D" w14:textId="77777777" w:rsidR="00E84CC3" w:rsidRPr="00E84CC3" w:rsidRDefault="00E84CC3" w:rsidP="00E84CC3">
      <w:pPr>
        <w:rPr>
          <w:sz w:val="22"/>
          <w:szCs w:val="22"/>
        </w:rPr>
      </w:pPr>
    </w:p>
    <w:p w14:paraId="657F5D02" w14:textId="77777777" w:rsidR="00E84CC3" w:rsidRPr="00E84CC3" w:rsidRDefault="00E84CC3" w:rsidP="00E84CC3">
      <w:pPr>
        <w:rPr>
          <w:sz w:val="22"/>
          <w:szCs w:val="22"/>
        </w:rPr>
      </w:pPr>
    </w:p>
    <w:p w14:paraId="621FF2B6" w14:textId="77777777" w:rsidR="00E84CC3" w:rsidRPr="00E84CC3" w:rsidRDefault="00E84CC3" w:rsidP="00E84CC3">
      <w:pPr>
        <w:rPr>
          <w:sz w:val="22"/>
          <w:szCs w:val="22"/>
        </w:rPr>
      </w:pPr>
    </w:p>
    <w:p w14:paraId="7EAF19EA" w14:textId="77777777" w:rsidR="00E84CC3" w:rsidRPr="00E84CC3" w:rsidRDefault="00E84CC3" w:rsidP="00E84CC3">
      <w:pPr>
        <w:rPr>
          <w:sz w:val="22"/>
          <w:szCs w:val="22"/>
        </w:rPr>
      </w:pPr>
    </w:p>
    <w:p w14:paraId="23577855" w14:textId="1E821222" w:rsidR="00E84CC3" w:rsidRPr="00E84CC3" w:rsidRDefault="00E84CC3" w:rsidP="00E84CC3">
      <w:pPr>
        <w:rPr>
          <w:sz w:val="22"/>
          <w:szCs w:val="22"/>
        </w:rPr>
      </w:pPr>
    </w:p>
    <w:p w14:paraId="6DB01D7B" w14:textId="77777777" w:rsidR="00E84CC3" w:rsidRPr="00E84CC3" w:rsidRDefault="00E84CC3" w:rsidP="00E84CC3">
      <w:pPr>
        <w:rPr>
          <w:sz w:val="22"/>
          <w:szCs w:val="22"/>
        </w:rPr>
      </w:pPr>
    </w:p>
    <w:p w14:paraId="1867F843" w14:textId="77777777" w:rsidR="00E84CC3" w:rsidRPr="00E84CC3" w:rsidRDefault="00E84CC3" w:rsidP="00E84CC3">
      <w:pPr>
        <w:rPr>
          <w:sz w:val="22"/>
          <w:szCs w:val="22"/>
        </w:rPr>
      </w:pPr>
    </w:p>
    <w:p w14:paraId="0BBC2FDF" w14:textId="67ABF07D" w:rsidR="00514984" w:rsidRDefault="00514984" w:rsidP="00514984">
      <w:pPr>
        <w:rPr>
          <w:sz w:val="22"/>
          <w:szCs w:val="22"/>
        </w:rPr>
      </w:pPr>
    </w:p>
    <w:p w14:paraId="57D05526" w14:textId="77777777" w:rsidR="00514984" w:rsidRPr="00514984" w:rsidRDefault="00514984" w:rsidP="00514984">
      <w:pPr>
        <w:rPr>
          <w:sz w:val="22"/>
          <w:szCs w:val="22"/>
        </w:rPr>
      </w:pPr>
    </w:p>
    <w:p w14:paraId="4D8544BE" w14:textId="77777777" w:rsidR="00514984" w:rsidRPr="00514984" w:rsidRDefault="00514984" w:rsidP="00514984">
      <w:pPr>
        <w:rPr>
          <w:sz w:val="22"/>
          <w:szCs w:val="22"/>
        </w:rPr>
      </w:pPr>
    </w:p>
    <w:p w14:paraId="0CAB18D9" w14:textId="77777777" w:rsidR="00514984" w:rsidRPr="00514984" w:rsidRDefault="00514984" w:rsidP="00514984">
      <w:pPr>
        <w:rPr>
          <w:sz w:val="22"/>
          <w:szCs w:val="22"/>
        </w:rPr>
      </w:pPr>
    </w:p>
    <w:p w14:paraId="0FB8E380" w14:textId="1AE4FEEC" w:rsidR="00514984" w:rsidRPr="00514984" w:rsidRDefault="00514984" w:rsidP="00514984">
      <w:pPr>
        <w:rPr>
          <w:sz w:val="22"/>
          <w:szCs w:val="22"/>
        </w:rPr>
      </w:pPr>
    </w:p>
    <w:p w14:paraId="166115BB" w14:textId="77777777" w:rsidR="00B8054C" w:rsidRPr="00B8054C" w:rsidRDefault="00B8054C" w:rsidP="00094CA6">
      <w:pPr>
        <w:rPr>
          <w:rStyle w:val="Strong"/>
          <w:b w:val="0"/>
          <w:bCs w:val="0"/>
          <w:color w:val="auto"/>
          <w:sz w:val="22"/>
          <w:szCs w:val="22"/>
        </w:rPr>
      </w:pPr>
    </w:p>
    <w:p w14:paraId="60BF4594" w14:textId="6780DE9D" w:rsidR="00094CA6" w:rsidRPr="00094CA6" w:rsidRDefault="00094CA6" w:rsidP="00094CA6">
      <w:pPr>
        <w:rPr>
          <w:rStyle w:val="Strong"/>
          <w:sz w:val="24"/>
          <w:szCs w:val="24"/>
        </w:rPr>
      </w:pPr>
    </w:p>
    <w:sectPr w:rsidR="00094CA6" w:rsidRPr="00094CA6" w:rsidSect="0068292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A03219"/>
    <w:multiLevelType w:val="hybridMultilevel"/>
    <w:tmpl w:val="1B5847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6979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6B8"/>
    <w:rsid w:val="00094CA6"/>
    <w:rsid w:val="000B7B8A"/>
    <w:rsid w:val="001B67AA"/>
    <w:rsid w:val="002934EA"/>
    <w:rsid w:val="0038591C"/>
    <w:rsid w:val="003B4454"/>
    <w:rsid w:val="004D2909"/>
    <w:rsid w:val="004F6BFE"/>
    <w:rsid w:val="00514984"/>
    <w:rsid w:val="005316B8"/>
    <w:rsid w:val="005549DE"/>
    <w:rsid w:val="005C3BD1"/>
    <w:rsid w:val="00682924"/>
    <w:rsid w:val="006B47CF"/>
    <w:rsid w:val="0076437F"/>
    <w:rsid w:val="007672E4"/>
    <w:rsid w:val="008609E1"/>
    <w:rsid w:val="00A37FEC"/>
    <w:rsid w:val="00AB4416"/>
    <w:rsid w:val="00B8054C"/>
    <w:rsid w:val="00CE46FC"/>
    <w:rsid w:val="00D44887"/>
    <w:rsid w:val="00D46AE3"/>
    <w:rsid w:val="00D7751B"/>
    <w:rsid w:val="00E46F93"/>
    <w:rsid w:val="00E84CC3"/>
    <w:rsid w:val="00EC7F8C"/>
    <w:rsid w:val="00F500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FF60A"/>
  <w15:chartTrackingRefBased/>
  <w15:docId w15:val="{01160E4E-54E3-4D2B-98B8-3AD7E6813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2924"/>
  </w:style>
  <w:style w:type="paragraph" w:styleId="Heading1">
    <w:name w:val="heading 1"/>
    <w:basedOn w:val="Normal"/>
    <w:next w:val="Normal"/>
    <w:link w:val="Heading1Char"/>
    <w:uiPriority w:val="9"/>
    <w:qFormat/>
    <w:rsid w:val="00682924"/>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682924"/>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682924"/>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682924"/>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682924"/>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682924"/>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682924"/>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682924"/>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682924"/>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82924"/>
    <w:pPr>
      <w:spacing w:after="0" w:line="240" w:lineRule="auto"/>
    </w:pPr>
  </w:style>
  <w:style w:type="character" w:customStyle="1" w:styleId="NoSpacingChar">
    <w:name w:val="No Spacing Char"/>
    <w:basedOn w:val="DefaultParagraphFont"/>
    <w:link w:val="NoSpacing"/>
    <w:uiPriority w:val="1"/>
    <w:rsid w:val="00682924"/>
  </w:style>
  <w:style w:type="character" w:customStyle="1" w:styleId="Heading1Char">
    <w:name w:val="Heading 1 Char"/>
    <w:basedOn w:val="DefaultParagraphFont"/>
    <w:link w:val="Heading1"/>
    <w:uiPriority w:val="9"/>
    <w:rsid w:val="00682924"/>
    <w:rPr>
      <w:smallCaps/>
      <w:spacing w:val="5"/>
      <w:sz w:val="32"/>
      <w:szCs w:val="32"/>
    </w:rPr>
  </w:style>
  <w:style w:type="character" w:customStyle="1" w:styleId="Heading2Char">
    <w:name w:val="Heading 2 Char"/>
    <w:basedOn w:val="DefaultParagraphFont"/>
    <w:link w:val="Heading2"/>
    <w:uiPriority w:val="9"/>
    <w:rsid w:val="00682924"/>
    <w:rPr>
      <w:smallCaps/>
      <w:spacing w:val="5"/>
      <w:sz w:val="28"/>
      <w:szCs w:val="28"/>
    </w:rPr>
  </w:style>
  <w:style w:type="character" w:customStyle="1" w:styleId="Heading3Char">
    <w:name w:val="Heading 3 Char"/>
    <w:basedOn w:val="DefaultParagraphFont"/>
    <w:link w:val="Heading3"/>
    <w:uiPriority w:val="9"/>
    <w:semiHidden/>
    <w:rsid w:val="00682924"/>
    <w:rPr>
      <w:smallCaps/>
      <w:spacing w:val="5"/>
      <w:sz w:val="24"/>
      <w:szCs w:val="24"/>
    </w:rPr>
  </w:style>
  <w:style w:type="character" w:customStyle="1" w:styleId="Heading4Char">
    <w:name w:val="Heading 4 Char"/>
    <w:basedOn w:val="DefaultParagraphFont"/>
    <w:link w:val="Heading4"/>
    <w:uiPriority w:val="9"/>
    <w:semiHidden/>
    <w:rsid w:val="00682924"/>
    <w:rPr>
      <w:i/>
      <w:iCs/>
      <w:smallCaps/>
      <w:spacing w:val="10"/>
      <w:sz w:val="22"/>
      <w:szCs w:val="22"/>
    </w:rPr>
  </w:style>
  <w:style w:type="character" w:customStyle="1" w:styleId="Heading5Char">
    <w:name w:val="Heading 5 Char"/>
    <w:basedOn w:val="DefaultParagraphFont"/>
    <w:link w:val="Heading5"/>
    <w:uiPriority w:val="9"/>
    <w:semiHidden/>
    <w:rsid w:val="00682924"/>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682924"/>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682924"/>
    <w:rPr>
      <w:b/>
      <w:bCs/>
      <w:smallCaps/>
      <w:color w:val="70AD47" w:themeColor="accent6"/>
      <w:spacing w:val="10"/>
    </w:rPr>
  </w:style>
  <w:style w:type="character" w:customStyle="1" w:styleId="Heading8Char">
    <w:name w:val="Heading 8 Char"/>
    <w:basedOn w:val="DefaultParagraphFont"/>
    <w:link w:val="Heading8"/>
    <w:uiPriority w:val="9"/>
    <w:semiHidden/>
    <w:rsid w:val="00682924"/>
    <w:rPr>
      <w:b/>
      <w:bCs/>
      <w:i/>
      <w:iCs/>
      <w:smallCaps/>
      <w:color w:val="538135" w:themeColor="accent6" w:themeShade="BF"/>
    </w:rPr>
  </w:style>
  <w:style w:type="character" w:customStyle="1" w:styleId="Heading9Char">
    <w:name w:val="Heading 9 Char"/>
    <w:basedOn w:val="DefaultParagraphFont"/>
    <w:link w:val="Heading9"/>
    <w:uiPriority w:val="9"/>
    <w:semiHidden/>
    <w:rsid w:val="00682924"/>
    <w:rPr>
      <w:b/>
      <w:bCs/>
      <w:i/>
      <w:iCs/>
      <w:smallCaps/>
      <w:color w:val="385623" w:themeColor="accent6" w:themeShade="80"/>
    </w:rPr>
  </w:style>
  <w:style w:type="paragraph" w:styleId="Caption">
    <w:name w:val="caption"/>
    <w:basedOn w:val="Normal"/>
    <w:next w:val="Normal"/>
    <w:uiPriority w:val="35"/>
    <w:semiHidden/>
    <w:unhideWhenUsed/>
    <w:qFormat/>
    <w:rsid w:val="00682924"/>
    <w:rPr>
      <w:b/>
      <w:bCs/>
      <w:caps/>
      <w:sz w:val="16"/>
      <w:szCs w:val="16"/>
    </w:rPr>
  </w:style>
  <w:style w:type="paragraph" w:styleId="Title">
    <w:name w:val="Title"/>
    <w:basedOn w:val="Normal"/>
    <w:next w:val="Normal"/>
    <w:link w:val="TitleChar"/>
    <w:uiPriority w:val="10"/>
    <w:qFormat/>
    <w:rsid w:val="00682924"/>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682924"/>
    <w:rPr>
      <w:smallCaps/>
      <w:color w:val="262626" w:themeColor="text1" w:themeTint="D9"/>
      <w:sz w:val="52"/>
      <w:szCs w:val="52"/>
    </w:rPr>
  </w:style>
  <w:style w:type="paragraph" w:styleId="Subtitle">
    <w:name w:val="Subtitle"/>
    <w:basedOn w:val="Normal"/>
    <w:next w:val="Normal"/>
    <w:link w:val="SubtitleChar"/>
    <w:uiPriority w:val="11"/>
    <w:qFormat/>
    <w:rsid w:val="00682924"/>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682924"/>
    <w:rPr>
      <w:rFonts w:asciiTheme="majorHAnsi" w:eastAsiaTheme="majorEastAsia" w:hAnsiTheme="majorHAnsi" w:cstheme="majorBidi"/>
    </w:rPr>
  </w:style>
  <w:style w:type="character" w:styleId="Strong">
    <w:name w:val="Strong"/>
    <w:uiPriority w:val="22"/>
    <w:qFormat/>
    <w:rsid w:val="00682924"/>
    <w:rPr>
      <w:b/>
      <w:bCs/>
      <w:color w:val="70AD47" w:themeColor="accent6"/>
    </w:rPr>
  </w:style>
  <w:style w:type="character" w:styleId="Emphasis">
    <w:name w:val="Emphasis"/>
    <w:uiPriority w:val="20"/>
    <w:qFormat/>
    <w:rsid w:val="00682924"/>
    <w:rPr>
      <w:b/>
      <w:bCs/>
      <w:i/>
      <w:iCs/>
      <w:spacing w:val="10"/>
    </w:rPr>
  </w:style>
  <w:style w:type="paragraph" w:styleId="Quote">
    <w:name w:val="Quote"/>
    <w:basedOn w:val="Normal"/>
    <w:next w:val="Normal"/>
    <w:link w:val="QuoteChar"/>
    <w:uiPriority w:val="29"/>
    <w:qFormat/>
    <w:rsid w:val="00682924"/>
    <w:rPr>
      <w:i/>
      <w:iCs/>
    </w:rPr>
  </w:style>
  <w:style w:type="character" w:customStyle="1" w:styleId="QuoteChar">
    <w:name w:val="Quote Char"/>
    <w:basedOn w:val="DefaultParagraphFont"/>
    <w:link w:val="Quote"/>
    <w:uiPriority w:val="29"/>
    <w:rsid w:val="00682924"/>
    <w:rPr>
      <w:i/>
      <w:iCs/>
    </w:rPr>
  </w:style>
  <w:style w:type="paragraph" w:styleId="IntenseQuote">
    <w:name w:val="Intense Quote"/>
    <w:basedOn w:val="Normal"/>
    <w:next w:val="Normal"/>
    <w:link w:val="IntenseQuoteChar"/>
    <w:uiPriority w:val="30"/>
    <w:qFormat/>
    <w:rsid w:val="00682924"/>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682924"/>
    <w:rPr>
      <w:b/>
      <w:bCs/>
      <w:i/>
      <w:iCs/>
    </w:rPr>
  </w:style>
  <w:style w:type="character" w:styleId="SubtleEmphasis">
    <w:name w:val="Subtle Emphasis"/>
    <w:uiPriority w:val="19"/>
    <w:qFormat/>
    <w:rsid w:val="00682924"/>
    <w:rPr>
      <w:i/>
      <w:iCs/>
    </w:rPr>
  </w:style>
  <w:style w:type="character" w:styleId="IntenseEmphasis">
    <w:name w:val="Intense Emphasis"/>
    <w:uiPriority w:val="21"/>
    <w:qFormat/>
    <w:rsid w:val="00682924"/>
    <w:rPr>
      <w:b/>
      <w:bCs/>
      <w:i/>
      <w:iCs/>
      <w:color w:val="70AD47" w:themeColor="accent6"/>
      <w:spacing w:val="10"/>
    </w:rPr>
  </w:style>
  <w:style w:type="character" w:styleId="SubtleReference">
    <w:name w:val="Subtle Reference"/>
    <w:uiPriority w:val="31"/>
    <w:qFormat/>
    <w:rsid w:val="00682924"/>
    <w:rPr>
      <w:b/>
      <w:bCs/>
    </w:rPr>
  </w:style>
  <w:style w:type="character" w:styleId="IntenseReference">
    <w:name w:val="Intense Reference"/>
    <w:uiPriority w:val="32"/>
    <w:qFormat/>
    <w:rsid w:val="00682924"/>
    <w:rPr>
      <w:b/>
      <w:bCs/>
      <w:smallCaps/>
      <w:spacing w:val="5"/>
      <w:sz w:val="22"/>
      <w:szCs w:val="22"/>
      <w:u w:val="single"/>
    </w:rPr>
  </w:style>
  <w:style w:type="character" w:styleId="BookTitle">
    <w:name w:val="Book Title"/>
    <w:uiPriority w:val="33"/>
    <w:qFormat/>
    <w:rsid w:val="00682924"/>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682924"/>
    <w:pPr>
      <w:outlineLvl w:val="9"/>
    </w:pPr>
  </w:style>
  <w:style w:type="paragraph" w:styleId="NormalWeb">
    <w:name w:val="Normal (Web)"/>
    <w:basedOn w:val="Normal"/>
    <w:uiPriority w:val="99"/>
    <w:semiHidden/>
    <w:unhideWhenUsed/>
    <w:rsid w:val="005C3BD1"/>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C3B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4734706">
      <w:bodyDiv w:val="1"/>
      <w:marLeft w:val="0"/>
      <w:marRight w:val="0"/>
      <w:marTop w:val="0"/>
      <w:marBottom w:val="0"/>
      <w:divBdr>
        <w:top w:val="none" w:sz="0" w:space="0" w:color="auto"/>
        <w:left w:val="none" w:sz="0" w:space="0" w:color="auto"/>
        <w:bottom w:val="none" w:sz="0" w:space="0" w:color="auto"/>
        <w:right w:val="none" w:sz="0" w:space="0" w:color="auto"/>
      </w:divBdr>
    </w:div>
    <w:div w:id="1709405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gi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469</TotalTime>
  <Pages>13</Pages>
  <Words>3205</Words>
  <Characters>18273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Financial Performance Management</vt:lpstr>
    </vt:vector>
  </TitlesOfParts>
  <Company>University of wales st david</Company>
  <LinksUpToDate>false</LinksUpToDate>
  <CharactersWithSpaces>21436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Performance Management</dc:title>
  <dc:subject>Evaluating the role of budgeting</dc:subject>
  <dc:creator>Lorenzo Ramon (2101025)</dc:creator>
  <cp:keywords/>
  <dc:description/>
  <cp:lastModifiedBy>Lorenzo Ramon (2101025)</cp:lastModifiedBy>
  <cp:revision>7</cp:revision>
  <dcterms:created xsi:type="dcterms:W3CDTF">2023-11-22T20:47:00Z</dcterms:created>
  <dcterms:modified xsi:type="dcterms:W3CDTF">2023-11-24T20:25:00Z</dcterms:modified>
</cp:coreProperties>
</file>