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A216608" w14:textId="52CD6FBE" w:rsidR="00D52D1C" w:rsidRDefault="00D52D1C">
      <w:pPr>
        <w:rPr>
          <w:sz w:val="36"/>
          <w:szCs w:val="36"/>
        </w:rPr>
      </w:pPr>
      <w:r w:rsidRPr="001B3E74">
        <w:rPr>
          <w:b/>
          <w:bCs/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777C0B60" wp14:editId="18ED9C2D">
            <wp:simplePos x="0" y="0"/>
            <wp:positionH relativeFrom="column">
              <wp:posOffset>2592886</wp:posOffset>
            </wp:positionH>
            <wp:positionV relativeFrom="paragraph">
              <wp:posOffset>0</wp:posOffset>
            </wp:positionV>
            <wp:extent cx="3844290" cy="1262380"/>
            <wp:effectExtent l="0" t="0" r="3810" b="0"/>
            <wp:wrapSquare wrapText="bothSides"/>
            <wp:docPr id="2" name="Picture 1" descr="A black and white logo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9FBF103D-62EC-49AB-9339-275D900507A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black and white logo&#10;&#10;Description automatically generated">
                      <a:extLst>
                        <a:ext uri="{FF2B5EF4-FFF2-40B4-BE49-F238E27FC236}">
                          <a16:creationId xmlns:a16="http://schemas.microsoft.com/office/drawing/2014/main" id="{9FBF103D-62EC-49AB-9339-275D900507AB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44290" cy="12623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E11066D" w14:textId="77777777" w:rsidR="00D52D1C" w:rsidRDefault="00D52D1C">
      <w:pPr>
        <w:rPr>
          <w:sz w:val="36"/>
          <w:szCs w:val="36"/>
        </w:rPr>
      </w:pPr>
    </w:p>
    <w:p w14:paraId="1EA3D288" w14:textId="77777777" w:rsidR="00D52D1C" w:rsidRDefault="00D52D1C">
      <w:pPr>
        <w:rPr>
          <w:sz w:val="36"/>
          <w:szCs w:val="36"/>
        </w:rPr>
      </w:pPr>
    </w:p>
    <w:p w14:paraId="104499B7" w14:textId="77777777" w:rsidR="00D52D1C" w:rsidRDefault="00D52D1C">
      <w:pPr>
        <w:rPr>
          <w:sz w:val="36"/>
          <w:szCs w:val="36"/>
        </w:rPr>
      </w:pPr>
    </w:p>
    <w:p w14:paraId="70F0D897" w14:textId="0DD06F25" w:rsidR="007D29CC" w:rsidRDefault="003E714C">
      <w:pPr>
        <w:rPr>
          <w:sz w:val="36"/>
          <w:szCs w:val="36"/>
        </w:rPr>
      </w:pPr>
      <w:r w:rsidRPr="003E714C">
        <w:rPr>
          <w:sz w:val="36"/>
          <w:szCs w:val="36"/>
        </w:rPr>
        <w:t>CONTENTS</w:t>
      </w:r>
    </w:p>
    <w:p w14:paraId="48D5B4C8" w14:textId="2515BD9E" w:rsidR="003E714C" w:rsidRDefault="003E714C" w:rsidP="003E714C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Feasibility Study</w:t>
      </w:r>
      <w:r w:rsidR="005D0268">
        <w:rPr>
          <w:sz w:val="28"/>
          <w:szCs w:val="28"/>
        </w:rPr>
        <w:t xml:space="preserve"> - ALL</w:t>
      </w:r>
    </w:p>
    <w:p w14:paraId="4057CA26" w14:textId="77777777" w:rsidR="003E714C" w:rsidRDefault="003E714C" w:rsidP="003E714C">
      <w:pPr>
        <w:rPr>
          <w:sz w:val="28"/>
          <w:szCs w:val="28"/>
        </w:rPr>
      </w:pPr>
    </w:p>
    <w:p w14:paraId="2E491427" w14:textId="1F1EE22E" w:rsidR="005D0268" w:rsidRPr="00406AAF" w:rsidRDefault="005D0268" w:rsidP="005D0268">
      <w:pPr>
        <w:pStyle w:val="ListParagraph"/>
        <w:numPr>
          <w:ilvl w:val="0"/>
          <w:numId w:val="1"/>
        </w:numPr>
        <w:rPr>
          <w:sz w:val="28"/>
          <w:szCs w:val="28"/>
          <w:highlight w:val="green"/>
        </w:rPr>
      </w:pPr>
      <w:r w:rsidRPr="00406AAF">
        <w:rPr>
          <w:sz w:val="28"/>
          <w:szCs w:val="28"/>
          <w:highlight w:val="green"/>
        </w:rPr>
        <w:t>Matthew Moore (Environmental Specialist)</w:t>
      </w:r>
    </w:p>
    <w:p w14:paraId="1B2BE0D2" w14:textId="3488255A" w:rsidR="003E714C" w:rsidRDefault="003E714C" w:rsidP="005D0268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The Need</w:t>
      </w:r>
      <w:r w:rsidR="005D0268">
        <w:rPr>
          <w:sz w:val="28"/>
          <w:szCs w:val="28"/>
        </w:rPr>
        <w:t xml:space="preserve"> </w:t>
      </w:r>
    </w:p>
    <w:p w14:paraId="5C6AA918" w14:textId="45D4A9A5" w:rsidR="003E714C" w:rsidRDefault="003E714C" w:rsidP="003E714C">
      <w:pPr>
        <w:ind w:left="720"/>
        <w:rPr>
          <w:sz w:val="28"/>
          <w:szCs w:val="28"/>
        </w:rPr>
      </w:pPr>
      <w:r>
        <w:rPr>
          <w:sz w:val="28"/>
          <w:szCs w:val="28"/>
        </w:rPr>
        <w:t>EIA</w:t>
      </w:r>
    </w:p>
    <w:p w14:paraId="76A32ADC" w14:textId="2919ECD5" w:rsidR="003E714C" w:rsidRDefault="003E714C" w:rsidP="003E714C">
      <w:pPr>
        <w:ind w:left="720"/>
        <w:rPr>
          <w:sz w:val="28"/>
          <w:szCs w:val="28"/>
        </w:rPr>
      </w:pPr>
      <w:r>
        <w:rPr>
          <w:sz w:val="28"/>
          <w:szCs w:val="28"/>
        </w:rPr>
        <w:t>BIM Strategy / Capabilities</w:t>
      </w:r>
    </w:p>
    <w:p w14:paraId="1AF980DB" w14:textId="18F9845B" w:rsidR="003E714C" w:rsidRDefault="003E714C" w:rsidP="003E714C">
      <w:pPr>
        <w:ind w:left="720"/>
        <w:rPr>
          <w:sz w:val="28"/>
          <w:szCs w:val="28"/>
        </w:rPr>
      </w:pPr>
      <w:r>
        <w:rPr>
          <w:sz w:val="28"/>
          <w:szCs w:val="28"/>
        </w:rPr>
        <w:t>BIM Execution Plan</w:t>
      </w:r>
    </w:p>
    <w:p w14:paraId="2DE6D802" w14:textId="6BC2602F" w:rsidR="003E714C" w:rsidRPr="003E714C" w:rsidRDefault="003E714C" w:rsidP="003E714C">
      <w:pPr>
        <w:ind w:left="720"/>
        <w:rPr>
          <w:sz w:val="28"/>
          <w:szCs w:val="28"/>
        </w:rPr>
      </w:pPr>
      <w:r>
        <w:rPr>
          <w:sz w:val="28"/>
          <w:szCs w:val="28"/>
        </w:rPr>
        <w:t>Environmental Factors</w:t>
      </w:r>
    </w:p>
    <w:p w14:paraId="1D02AF08" w14:textId="3D677A3C" w:rsidR="003E714C" w:rsidRDefault="003E714C" w:rsidP="003E714C">
      <w:pPr>
        <w:pStyle w:val="ListParagraph"/>
        <w:rPr>
          <w:sz w:val="28"/>
          <w:szCs w:val="28"/>
        </w:rPr>
      </w:pPr>
      <w:r w:rsidRPr="003E714C">
        <w:rPr>
          <w:sz w:val="28"/>
          <w:szCs w:val="28"/>
        </w:rPr>
        <w:t>Distribution of labour and resources (materials and equipment) along with, more specific milestones</w:t>
      </w:r>
    </w:p>
    <w:p w14:paraId="3DFCF324" w14:textId="77777777" w:rsidR="003E714C" w:rsidRDefault="003E714C" w:rsidP="003E714C">
      <w:pPr>
        <w:rPr>
          <w:sz w:val="28"/>
          <w:szCs w:val="28"/>
        </w:rPr>
      </w:pPr>
    </w:p>
    <w:p w14:paraId="3F1FD2B2" w14:textId="05632A25" w:rsidR="005D0268" w:rsidRPr="00406AAF" w:rsidRDefault="005D0268" w:rsidP="003E714C">
      <w:pPr>
        <w:pStyle w:val="ListParagraph"/>
        <w:numPr>
          <w:ilvl w:val="0"/>
          <w:numId w:val="1"/>
        </w:numPr>
        <w:rPr>
          <w:sz w:val="28"/>
          <w:szCs w:val="28"/>
          <w:highlight w:val="magenta"/>
        </w:rPr>
      </w:pPr>
      <w:r w:rsidRPr="00406AAF">
        <w:rPr>
          <w:sz w:val="28"/>
          <w:szCs w:val="28"/>
          <w:highlight w:val="magenta"/>
        </w:rPr>
        <w:t>Lonye Browne (Civil Engineer)</w:t>
      </w:r>
    </w:p>
    <w:p w14:paraId="6F0B3CC6" w14:textId="6E8BF5E6" w:rsidR="003E714C" w:rsidRDefault="003E714C" w:rsidP="005D0268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Location</w:t>
      </w:r>
      <w:r w:rsidR="005D0268">
        <w:rPr>
          <w:sz w:val="28"/>
          <w:szCs w:val="28"/>
        </w:rPr>
        <w:t xml:space="preserve"> </w:t>
      </w:r>
    </w:p>
    <w:p w14:paraId="4BC69F4B" w14:textId="3B7D2B7A" w:rsidR="003E714C" w:rsidRPr="003E714C" w:rsidRDefault="003E714C" w:rsidP="003E714C">
      <w:pPr>
        <w:ind w:left="720"/>
        <w:rPr>
          <w:sz w:val="28"/>
          <w:szCs w:val="28"/>
        </w:rPr>
      </w:pPr>
      <w:r>
        <w:rPr>
          <w:sz w:val="28"/>
          <w:szCs w:val="28"/>
        </w:rPr>
        <w:t>Ground Investigation</w:t>
      </w:r>
    </w:p>
    <w:p w14:paraId="1265C5E3" w14:textId="4026C658" w:rsidR="003E714C" w:rsidRDefault="003E714C" w:rsidP="003E714C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Foundation Substantiation</w:t>
      </w:r>
    </w:p>
    <w:p w14:paraId="0B59DD92" w14:textId="440E064A" w:rsidR="003E714C" w:rsidRDefault="003E714C" w:rsidP="003E714C">
      <w:pPr>
        <w:rPr>
          <w:sz w:val="28"/>
          <w:szCs w:val="28"/>
        </w:rPr>
      </w:pPr>
      <w:r>
        <w:rPr>
          <w:sz w:val="28"/>
          <w:szCs w:val="28"/>
        </w:rPr>
        <w:tab/>
        <w:t>Plans</w:t>
      </w:r>
    </w:p>
    <w:p w14:paraId="41730D55" w14:textId="13313809" w:rsidR="003E714C" w:rsidRDefault="003E714C" w:rsidP="003E714C">
      <w:pPr>
        <w:rPr>
          <w:sz w:val="28"/>
          <w:szCs w:val="28"/>
        </w:rPr>
      </w:pPr>
      <w:r>
        <w:rPr>
          <w:sz w:val="28"/>
          <w:szCs w:val="28"/>
        </w:rPr>
        <w:tab/>
        <w:t>Elevations</w:t>
      </w:r>
    </w:p>
    <w:p w14:paraId="35EBDAD8" w14:textId="527A65B2" w:rsidR="003E714C" w:rsidRDefault="003E714C" w:rsidP="003E714C">
      <w:pPr>
        <w:rPr>
          <w:sz w:val="28"/>
          <w:szCs w:val="28"/>
        </w:rPr>
      </w:pPr>
      <w:r>
        <w:rPr>
          <w:sz w:val="28"/>
          <w:szCs w:val="28"/>
        </w:rPr>
        <w:tab/>
        <w:t>Cross Sections / Details</w:t>
      </w:r>
    </w:p>
    <w:p w14:paraId="4F8E8718" w14:textId="77777777" w:rsidR="003E714C" w:rsidRDefault="003E714C" w:rsidP="003E714C">
      <w:pPr>
        <w:rPr>
          <w:sz w:val="28"/>
          <w:szCs w:val="28"/>
        </w:rPr>
      </w:pPr>
    </w:p>
    <w:p w14:paraId="0CAE9B01" w14:textId="77777777" w:rsidR="005D0268" w:rsidRDefault="005D0268" w:rsidP="003E714C">
      <w:pPr>
        <w:rPr>
          <w:sz w:val="28"/>
          <w:szCs w:val="28"/>
        </w:rPr>
      </w:pPr>
    </w:p>
    <w:p w14:paraId="471B0B3F" w14:textId="2930795B" w:rsidR="005D0268" w:rsidRPr="00406AAF" w:rsidRDefault="005D0268" w:rsidP="003E714C">
      <w:pPr>
        <w:pStyle w:val="ListParagraph"/>
        <w:numPr>
          <w:ilvl w:val="0"/>
          <w:numId w:val="1"/>
        </w:numPr>
        <w:rPr>
          <w:sz w:val="28"/>
          <w:szCs w:val="28"/>
          <w:highlight w:val="red"/>
        </w:rPr>
      </w:pPr>
      <w:r w:rsidRPr="00406AAF">
        <w:rPr>
          <w:sz w:val="28"/>
          <w:szCs w:val="28"/>
          <w:highlight w:val="red"/>
        </w:rPr>
        <w:t>Ben Francis (Health and Safety Manager)</w:t>
      </w:r>
    </w:p>
    <w:p w14:paraId="4E18A066" w14:textId="4541E847" w:rsidR="003E714C" w:rsidRDefault="002D5A22" w:rsidP="005D0268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lastRenderedPageBreak/>
        <w:t>Energy</w:t>
      </w:r>
      <w:r w:rsidR="005D0268">
        <w:rPr>
          <w:sz w:val="28"/>
          <w:szCs w:val="28"/>
        </w:rPr>
        <w:t xml:space="preserve"> </w:t>
      </w:r>
    </w:p>
    <w:p w14:paraId="26EB2E5F" w14:textId="68A23FB2" w:rsidR="002D5A22" w:rsidRDefault="002D5A22" w:rsidP="002D5A22">
      <w:pPr>
        <w:ind w:left="720"/>
        <w:rPr>
          <w:sz w:val="28"/>
          <w:szCs w:val="28"/>
        </w:rPr>
      </w:pPr>
      <w:r>
        <w:rPr>
          <w:sz w:val="28"/>
          <w:szCs w:val="28"/>
        </w:rPr>
        <w:t>Social Aspects</w:t>
      </w:r>
    </w:p>
    <w:p w14:paraId="47D8E4F0" w14:textId="4C1F8D1F" w:rsidR="002D5A22" w:rsidRDefault="002D5A22" w:rsidP="002D5A22">
      <w:pPr>
        <w:ind w:left="720"/>
        <w:rPr>
          <w:sz w:val="28"/>
          <w:szCs w:val="28"/>
        </w:rPr>
      </w:pPr>
      <w:r>
        <w:rPr>
          <w:sz w:val="28"/>
          <w:szCs w:val="28"/>
        </w:rPr>
        <w:t>Economic Comparison for the Client</w:t>
      </w:r>
    </w:p>
    <w:p w14:paraId="4C4FAD2D" w14:textId="7403C79C" w:rsidR="002D5A22" w:rsidRDefault="002D5A22" w:rsidP="002D5A22">
      <w:pPr>
        <w:ind w:left="720"/>
        <w:rPr>
          <w:sz w:val="28"/>
          <w:szCs w:val="28"/>
        </w:rPr>
      </w:pPr>
      <w:r>
        <w:rPr>
          <w:sz w:val="28"/>
          <w:szCs w:val="28"/>
        </w:rPr>
        <w:t>Method Statement</w:t>
      </w:r>
    </w:p>
    <w:p w14:paraId="36C6EAB6" w14:textId="16F41E4E" w:rsidR="002D5A22" w:rsidRDefault="002D5A22" w:rsidP="002D5A22">
      <w:pPr>
        <w:ind w:left="720"/>
        <w:rPr>
          <w:sz w:val="28"/>
          <w:szCs w:val="28"/>
        </w:rPr>
      </w:pPr>
      <w:r>
        <w:rPr>
          <w:sz w:val="28"/>
          <w:szCs w:val="28"/>
        </w:rPr>
        <w:t>Risk Assessment</w:t>
      </w:r>
    </w:p>
    <w:p w14:paraId="623978CA" w14:textId="77777777" w:rsidR="002D5A22" w:rsidRDefault="002D5A22" w:rsidP="002D5A22">
      <w:pPr>
        <w:rPr>
          <w:sz w:val="28"/>
          <w:szCs w:val="28"/>
        </w:rPr>
      </w:pPr>
    </w:p>
    <w:p w14:paraId="043063E2" w14:textId="1CE25EFB" w:rsidR="005D0268" w:rsidRPr="00406AAF" w:rsidRDefault="005D0268" w:rsidP="002D5A22">
      <w:pPr>
        <w:pStyle w:val="ListParagraph"/>
        <w:numPr>
          <w:ilvl w:val="0"/>
          <w:numId w:val="1"/>
        </w:numPr>
        <w:rPr>
          <w:sz w:val="28"/>
          <w:szCs w:val="28"/>
          <w:highlight w:val="yellow"/>
        </w:rPr>
      </w:pPr>
      <w:r w:rsidRPr="00406AAF">
        <w:rPr>
          <w:sz w:val="28"/>
          <w:szCs w:val="28"/>
          <w:highlight w:val="yellow"/>
        </w:rPr>
        <w:t>Harri Morgan (Quantity Surveyor)</w:t>
      </w:r>
    </w:p>
    <w:p w14:paraId="78AE6DBC" w14:textId="6635031F" w:rsidR="002D5A22" w:rsidRDefault="002D5A22" w:rsidP="005D0268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Aesthetics</w:t>
      </w:r>
      <w:r w:rsidR="005D0268">
        <w:rPr>
          <w:sz w:val="28"/>
          <w:szCs w:val="28"/>
        </w:rPr>
        <w:t xml:space="preserve"> </w:t>
      </w:r>
    </w:p>
    <w:p w14:paraId="1A914345" w14:textId="594BFEEF" w:rsidR="002D5A22" w:rsidRDefault="002D5A22" w:rsidP="002D5A22">
      <w:pPr>
        <w:ind w:left="720"/>
        <w:rPr>
          <w:sz w:val="28"/>
          <w:szCs w:val="28"/>
        </w:rPr>
      </w:pPr>
      <w:r>
        <w:rPr>
          <w:sz w:val="28"/>
          <w:szCs w:val="28"/>
        </w:rPr>
        <w:t>Summary Project Costings</w:t>
      </w:r>
    </w:p>
    <w:p w14:paraId="6D7D0439" w14:textId="505F7F1E" w:rsidR="002D5A22" w:rsidRDefault="002D5A22" w:rsidP="002D5A22">
      <w:pPr>
        <w:ind w:left="720"/>
        <w:rPr>
          <w:sz w:val="28"/>
          <w:szCs w:val="28"/>
        </w:rPr>
      </w:pPr>
      <w:r>
        <w:rPr>
          <w:sz w:val="28"/>
          <w:szCs w:val="28"/>
        </w:rPr>
        <w:t>Material Comparisons</w:t>
      </w:r>
    </w:p>
    <w:p w14:paraId="60BF6DC5" w14:textId="42AC2B60" w:rsidR="002D5A22" w:rsidRDefault="002D5A22" w:rsidP="002D5A22">
      <w:pPr>
        <w:ind w:left="720"/>
        <w:rPr>
          <w:sz w:val="28"/>
          <w:szCs w:val="28"/>
        </w:rPr>
      </w:pPr>
      <w:r>
        <w:rPr>
          <w:sz w:val="28"/>
          <w:szCs w:val="28"/>
        </w:rPr>
        <w:t>Cash-flow Forecast Analysis</w:t>
      </w:r>
    </w:p>
    <w:p w14:paraId="6DEC309C" w14:textId="5DF8F963" w:rsidR="00FB0FC2" w:rsidRDefault="00FB0FC2" w:rsidP="002D5A22">
      <w:pPr>
        <w:ind w:left="720"/>
        <w:rPr>
          <w:sz w:val="28"/>
          <w:szCs w:val="28"/>
        </w:rPr>
      </w:pPr>
      <w:r>
        <w:rPr>
          <w:sz w:val="28"/>
          <w:szCs w:val="28"/>
        </w:rPr>
        <w:t>Schedule of rates</w:t>
      </w:r>
    </w:p>
    <w:p w14:paraId="747E2B37" w14:textId="3FDE01A4" w:rsidR="00FB0FC2" w:rsidRDefault="00FB0FC2" w:rsidP="002D5A22">
      <w:pPr>
        <w:ind w:left="720"/>
        <w:rPr>
          <w:sz w:val="28"/>
          <w:szCs w:val="28"/>
        </w:rPr>
      </w:pPr>
      <w:r>
        <w:rPr>
          <w:sz w:val="28"/>
          <w:szCs w:val="28"/>
        </w:rPr>
        <w:t>Funding Split</w:t>
      </w:r>
    </w:p>
    <w:p w14:paraId="7122C8A4" w14:textId="77777777" w:rsidR="002D5A22" w:rsidRDefault="002D5A22" w:rsidP="002D5A22">
      <w:pPr>
        <w:rPr>
          <w:sz w:val="28"/>
          <w:szCs w:val="28"/>
        </w:rPr>
      </w:pPr>
    </w:p>
    <w:p w14:paraId="5B076118" w14:textId="018B80F2" w:rsidR="005D0268" w:rsidRPr="00406AAF" w:rsidRDefault="005D0268" w:rsidP="002D5A22">
      <w:pPr>
        <w:pStyle w:val="ListParagraph"/>
        <w:numPr>
          <w:ilvl w:val="0"/>
          <w:numId w:val="1"/>
        </w:numPr>
        <w:rPr>
          <w:sz w:val="28"/>
          <w:szCs w:val="28"/>
          <w:highlight w:val="cyan"/>
        </w:rPr>
      </w:pPr>
      <w:proofErr w:type="spellStart"/>
      <w:r w:rsidRPr="00406AAF">
        <w:rPr>
          <w:sz w:val="28"/>
          <w:szCs w:val="28"/>
          <w:highlight w:val="cyan"/>
        </w:rPr>
        <w:t>Lochlaan</w:t>
      </w:r>
      <w:proofErr w:type="spellEnd"/>
      <w:r w:rsidRPr="00406AAF">
        <w:rPr>
          <w:sz w:val="28"/>
          <w:szCs w:val="28"/>
          <w:highlight w:val="cyan"/>
        </w:rPr>
        <w:t xml:space="preserve"> </w:t>
      </w:r>
      <w:proofErr w:type="spellStart"/>
      <w:r w:rsidRPr="00406AAF">
        <w:rPr>
          <w:sz w:val="28"/>
          <w:szCs w:val="28"/>
          <w:highlight w:val="cyan"/>
        </w:rPr>
        <w:t>Greggain</w:t>
      </w:r>
      <w:proofErr w:type="spellEnd"/>
      <w:r w:rsidRPr="00406AAF">
        <w:rPr>
          <w:sz w:val="28"/>
          <w:szCs w:val="28"/>
          <w:highlight w:val="cyan"/>
        </w:rPr>
        <w:t xml:space="preserve"> – Construction Manager</w:t>
      </w:r>
    </w:p>
    <w:p w14:paraId="44D6C232" w14:textId="217D3282" w:rsidR="002D5A22" w:rsidRDefault="002D5A22" w:rsidP="005D0268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Full Schedule of works</w:t>
      </w:r>
    </w:p>
    <w:p w14:paraId="35ED4E14" w14:textId="250F2AEF" w:rsidR="002D5A22" w:rsidRDefault="002D5A22" w:rsidP="002D5A22">
      <w:pPr>
        <w:ind w:left="720"/>
        <w:rPr>
          <w:sz w:val="28"/>
          <w:szCs w:val="28"/>
        </w:rPr>
      </w:pPr>
      <w:r>
        <w:rPr>
          <w:sz w:val="28"/>
          <w:szCs w:val="28"/>
        </w:rPr>
        <w:t>Build Programme</w:t>
      </w:r>
    </w:p>
    <w:p w14:paraId="557B8D1E" w14:textId="10674E2B" w:rsidR="002D5A22" w:rsidRDefault="002D5A22" w:rsidP="002D5A22">
      <w:pPr>
        <w:ind w:left="720"/>
        <w:rPr>
          <w:sz w:val="28"/>
          <w:szCs w:val="28"/>
        </w:rPr>
      </w:pPr>
      <w:r w:rsidRPr="002D5A22">
        <w:rPr>
          <w:sz w:val="28"/>
          <w:szCs w:val="28"/>
        </w:rPr>
        <w:t xml:space="preserve">Identify the different materials and/or components used, considering material options for your selected building, plus hard &amp; soft </w:t>
      </w:r>
      <w:proofErr w:type="gramStart"/>
      <w:r w:rsidRPr="002D5A22">
        <w:rPr>
          <w:sz w:val="28"/>
          <w:szCs w:val="28"/>
        </w:rPr>
        <w:t>landscaping</w:t>
      </w:r>
      <w:proofErr w:type="gramEnd"/>
    </w:p>
    <w:p w14:paraId="1F6C08CF" w14:textId="3E465CE3" w:rsidR="002D5A22" w:rsidRPr="002D5A22" w:rsidRDefault="002D5A22" w:rsidP="002D5A22">
      <w:pPr>
        <w:ind w:left="720"/>
        <w:rPr>
          <w:sz w:val="28"/>
          <w:szCs w:val="28"/>
        </w:rPr>
      </w:pPr>
      <w:r w:rsidRPr="002D5A22">
        <w:rPr>
          <w:sz w:val="28"/>
          <w:szCs w:val="28"/>
        </w:rPr>
        <w:t xml:space="preserve">Identify the construction methods and machinery </w:t>
      </w:r>
      <w:proofErr w:type="gramStart"/>
      <w:r w:rsidRPr="002D5A22">
        <w:rPr>
          <w:sz w:val="28"/>
          <w:szCs w:val="28"/>
        </w:rPr>
        <w:t>used</w:t>
      </w:r>
      <w:proofErr w:type="gramEnd"/>
    </w:p>
    <w:p w14:paraId="568F4425" w14:textId="77777777" w:rsidR="003E714C" w:rsidRDefault="003E714C" w:rsidP="003E714C">
      <w:pPr>
        <w:pStyle w:val="ListParagraph"/>
        <w:rPr>
          <w:sz w:val="28"/>
          <w:szCs w:val="28"/>
        </w:rPr>
      </w:pPr>
    </w:p>
    <w:p w14:paraId="7E02E6F9" w14:textId="77777777" w:rsidR="003E714C" w:rsidRPr="003E714C" w:rsidRDefault="003E714C" w:rsidP="003E714C">
      <w:pPr>
        <w:pStyle w:val="ListParagraph"/>
        <w:rPr>
          <w:sz w:val="28"/>
          <w:szCs w:val="28"/>
        </w:rPr>
      </w:pPr>
    </w:p>
    <w:p w14:paraId="4BF7482C" w14:textId="77777777" w:rsidR="003E714C" w:rsidRPr="003E714C" w:rsidRDefault="003E714C" w:rsidP="003E714C">
      <w:pPr>
        <w:ind w:left="360"/>
        <w:rPr>
          <w:sz w:val="28"/>
          <w:szCs w:val="28"/>
        </w:rPr>
      </w:pPr>
    </w:p>
    <w:p w14:paraId="39025F19" w14:textId="77777777" w:rsidR="003E714C" w:rsidRPr="003E714C" w:rsidRDefault="003E714C">
      <w:pPr>
        <w:rPr>
          <w:sz w:val="28"/>
          <w:szCs w:val="28"/>
        </w:rPr>
      </w:pPr>
    </w:p>
    <w:sectPr w:rsidR="003E714C" w:rsidRPr="003E71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F565DC5"/>
    <w:multiLevelType w:val="hybridMultilevel"/>
    <w:tmpl w:val="F550AD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100662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714C"/>
    <w:rsid w:val="00127F53"/>
    <w:rsid w:val="002D5A22"/>
    <w:rsid w:val="003E714C"/>
    <w:rsid w:val="00406AAF"/>
    <w:rsid w:val="00505B85"/>
    <w:rsid w:val="005D0268"/>
    <w:rsid w:val="007D29CC"/>
    <w:rsid w:val="00883D82"/>
    <w:rsid w:val="008E1A1C"/>
    <w:rsid w:val="008E545F"/>
    <w:rsid w:val="00D52D1C"/>
    <w:rsid w:val="00DD1400"/>
    <w:rsid w:val="00FB0F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E5B07F"/>
  <w15:chartTrackingRefBased/>
  <w15:docId w15:val="{22673FE3-698E-4B78-A259-F148CF98A3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714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714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714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714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714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714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714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714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714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714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714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714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714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714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714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714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714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714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714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714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714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714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714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714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714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714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714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714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714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125</TotalTime>
  <Pages>2</Pages>
  <Words>143</Words>
  <Characters>819</Characters>
  <Application>Microsoft Office Word</Application>
  <DocSecurity>0</DocSecurity>
  <Lines>6</Lines>
  <Paragraphs>1</Paragraphs>
  <ScaleCrop>false</ScaleCrop>
  <Company/>
  <LinksUpToDate>false</LinksUpToDate>
  <CharactersWithSpaces>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 Morgan (1908064)</dc:creator>
  <cp:keywords/>
  <dc:description/>
  <cp:lastModifiedBy>Harri Morgan (1908064)</cp:lastModifiedBy>
  <cp:revision>11</cp:revision>
  <dcterms:created xsi:type="dcterms:W3CDTF">2024-05-01T09:39:00Z</dcterms:created>
  <dcterms:modified xsi:type="dcterms:W3CDTF">2024-05-01T11:44:00Z</dcterms:modified>
</cp:coreProperties>
</file>