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2E74" w:rsidRPr="00516300" w:rsidRDefault="00BA4BB4" w:rsidP="00516300">
      <w:pPr>
        <w:spacing w:line="480" w:lineRule="auto"/>
        <w:rPr>
          <w:rFonts w:ascii="Arial" w:hAnsi="Arial" w:cs="Arial"/>
          <w:b/>
        </w:rPr>
      </w:pPr>
      <w:r w:rsidRPr="00516300">
        <w:rPr>
          <w:rFonts w:ascii="Arial" w:hAnsi="Arial" w:cs="Arial"/>
          <w:b/>
        </w:rPr>
        <w:t>Early Years Education and</w:t>
      </w:r>
      <w:r w:rsidR="004621A7" w:rsidRPr="00516300">
        <w:rPr>
          <w:rFonts w:ascii="Arial" w:hAnsi="Arial" w:cs="Arial"/>
          <w:b/>
        </w:rPr>
        <w:t xml:space="preserve"> Education for Sustainable Development and Global Citizenship (ESDGC)-  Two Sides of the Same Coin?</w:t>
      </w:r>
    </w:p>
    <w:p w:rsidR="00AC388B" w:rsidRPr="00516300" w:rsidRDefault="00AC388B" w:rsidP="00516300">
      <w:pPr>
        <w:spacing w:line="480" w:lineRule="auto"/>
        <w:jc w:val="both"/>
        <w:rPr>
          <w:rFonts w:ascii="Arial" w:hAnsi="Arial" w:cs="Arial"/>
          <w:b/>
        </w:rPr>
      </w:pPr>
      <w:r w:rsidRPr="00516300">
        <w:rPr>
          <w:rFonts w:ascii="Arial" w:hAnsi="Arial" w:cs="Arial"/>
          <w:b/>
        </w:rPr>
        <w:t xml:space="preserve">Authors Glenda Tinney and Eileen Merriman </w:t>
      </w:r>
    </w:p>
    <w:p w:rsidR="000E0AE9" w:rsidRPr="00516300" w:rsidRDefault="000E0AE9" w:rsidP="00516300">
      <w:pPr>
        <w:spacing w:line="480" w:lineRule="auto"/>
        <w:jc w:val="both"/>
        <w:rPr>
          <w:rFonts w:ascii="Arial" w:hAnsi="Arial" w:cs="Arial"/>
          <w:b/>
        </w:rPr>
      </w:pPr>
      <w:r w:rsidRPr="00516300">
        <w:rPr>
          <w:rFonts w:ascii="Arial" w:hAnsi="Arial" w:cs="Arial"/>
          <w:b/>
        </w:rPr>
        <w:t xml:space="preserve">Corresponding Author: </w:t>
      </w:r>
      <w:hyperlink r:id="rId8" w:history="1">
        <w:r w:rsidRPr="00516300">
          <w:rPr>
            <w:rStyle w:val="Hyperlink"/>
            <w:rFonts w:ascii="Arial" w:hAnsi="Arial" w:cs="Arial"/>
            <w:b/>
          </w:rPr>
          <w:t>g.tinney@uwtsd.ac.uk</w:t>
        </w:r>
      </w:hyperlink>
    </w:p>
    <w:p w:rsidR="000E0AE9" w:rsidRPr="00516300" w:rsidRDefault="000E0AE9" w:rsidP="00516300">
      <w:pPr>
        <w:spacing w:line="480" w:lineRule="auto"/>
        <w:jc w:val="both"/>
        <w:rPr>
          <w:rFonts w:ascii="Arial" w:hAnsi="Arial" w:cs="Arial"/>
          <w:b/>
        </w:rPr>
      </w:pPr>
      <w:r w:rsidRPr="00516300">
        <w:rPr>
          <w:rFonts w:ascii="Arial" w:hAnsi="Arial" w:cs="Arial"/>
          <w:b/>
        </w:rPr>
        <w:t xml:space="preserve">Keywords: ESDGC, early years, sustainability, ESD </w:t>
      </w:r>
    </w:p>
    <w:p w:rsidR="00AC388B" w:rsidRPr="00516300" w:rsidRDefault="00AC388B" w:rsidP="00516300">
      <w:pPr>
        <w:spacing w:line="480" w:lineRule="auto"/>
        <w:jc w:val="both"/>
        <w:rPr>
          <w:rFonts w:ascii="Arial" w:hAnsi="Arial" w:cs="Arial"/>
          <w:b/>
        </w:rPr>
      </w:pPr>
      <w:r w:rsidRPr="00516300">
        <w:rPr>
          <w:rFonts w:ascii="Arial" w:hAnsi="Arial" w:cs="Arial"/>
          <w:b/>
        </w:rPr>
        <w:t>School of Early Years, UWTSD, College Road, Carmarthen, SA31 3EP</w:t>
      </w:r>
    </w:p>
    <w:p w:rsidR="00BA4BB4" w:rsidRPr="00516300" w:rsidRDefault="00BA4BB4" w:rsidP="00516300">
      <w:pPr>
        <w:spacing w:line="480" w:lineRule="auto"/>
        <w:jc w:val="both"/>
        <w:rPr>
          <w:rFonts w:ascii="Arial" w:hAnsi="Arial" w:cs="Arial"/>
          <w:b/>
        </w:rPr>
      </w:pPr>
      <w:r w:rsidRPr="00516300">
        <w:rPr>
          <w:rFonts w:ascii="Arial" w:hAnsi="Arial" w:cs="Arial"/>
          <w:b/>
        </w:rPr>
        <w:t xml:space="preserve">Abstract </w:t>
      </w:r>
    </w:p>
    <w:p w:rsidR="00551164" w:rsidRPr="00516300" w:rsidRDefault="00551164" w:rsidP="00516300">
      <w:pPr>
        <w:spacing w:line="480" w:lineRule="auto"/>
        <w:jc w:val="both"/>
        <w:rPr>
          <w:rFonts w:ascii="Arial" w:hAnsi="Arial" w:cs="Arial"/>
        </w:rPr>
      </w:pPr>
      <w:r w:rsidRPr="00516300">
        <w:rPr>
          <w:rFonts w:ascii="Arial" w:hAnsi="Arial" w:cs="Arial"/>
        </w:rPr>
        <w:t>This article outlines the work being undertaken by the School of Early Years, UWTSD to engage with Education for Sustainable Development and Global Citizenship</w:t>
      </w:r>
      <w:r w:rsidR="00DD0905" w:rsidRPr="00516300">
        <w:rPr>
          <w:rFonts w:ascii="Arial" w:hAnsi="Arial" w:cs="Arial"/>
        </w:rPr>
        <w:t xml:space="preserve"> (ESGDC)</w:t>
      </w:r>
      <w:r w:rsidRPr="00516300">
        <w:rPr>
          <w:rFonts w:ascii="Arial" w:hAnsi="Arial" w:cs="Arial"/>
        </w:rPr>
        <w:t xml:space="preserve">. The article </w:t>
      </w:r>
      <w:r w:rsidR="00DD0905" w:rsidRPr="00516300">
        <w:rPr>
          <w:rFonts w:ascii="Arial" w:hAnsi="Arial" w:cs="Arial"/>
        </w:rPr>
        <w:t>provides a contex</w:t>
      </w:r>
      <w:r w:rsidRPr="00516300">
        <w:rPr>
          <w:rFonts w:ascii="Arial" w:hAnsi="Arial" w:cs="Arial"/>
        </w:rPr>
        <w:t>t for the ESDGC agenda in Wales and then explore</w:t>
      </w:r>
      <w:r w:rsidR="00DD0905" w:rsidRPr="00516300">
        <w:rPr>
          <w:rFonts w:ascii="Arial" w:hAnsi="Arial" w:cs="Arial"/>
        </w:rPr>
        <w:t>s</w:t>
      </w:r>
      <w:r w:rsidRPr="00516300">
        <w:rPr>
          <w:rFonts w:ascii="Arial" w:hAnsi="Arial" w:cs="Arial"/>
        </w:rPr>
        <w:t xml:space="preserve"> the </w:t>
      </w:r>
      <w:r w:rsidR="00DD0905" w:rsidRPr="00516300">
        <w:rPr>
          <w:rFonts w:ascii="Arial" w:hAnsi="Arial" w:cs="Arial"/>
        </w:rPr>
        <w:t>p</w:t>
      </w:r>
      <w:r w:rsidRPr="00516300">
        <w:rPr>
          <w:rFonts w:ascii="Arial" w:hAnsi="Arial" w:cs="Arial"/>
        </w:rPr>
        <w:t>ra</w:t>
      </w:r>
      <w:r w:rsidR="00DD0905" w:rsidRPr="00516300">
        <w:rPr>
          <w:rFonts w:ascii="Arial" w:hAnsi="Arial" w:cs="Arial"/>
        </w:rPr>
        <w:t>c</w:t>
      </w:r>
      <w:r w:rsidRPr="00516300">
        <w:rPr>
          <w:rFonts w:ascii="Arial" w:hAnsi="Arial" w:cs="Arial"/>
        </w:rPr>
        <w:t>tical initiatives undertaken by the School</w:t>
      </w:r>
      <w:r w:rsidR="00DD0905" w:rsidRPr="00516300">
        <w:rPr>
          <w:rFonts w:ascii="Arial" w:hAnsi="Arial" w:cs="Arial"/>
        </w:rPr>
        <w:t xml:space="preserve"> of Early Years</w:t>
      </w:r>
      <w:r w:rsidRPr="00516300">
        <w:rPr>
          <w:rFonts w:ascii="Arial" w:hAnsi="Arial" w:cs="Arial"/>
        </w:rPr>
        <w:t xml:space="preserve"> to develop student awareness and participation in ESDGC discourse. The article makes links to relevant ESDGC and early years</w:t>
      </w:r>
      <w:r w:rsidR="00DD0905" w:rsidRPr="00516300">
        <w:rPr>
          <w:rFonts w:ascii="Arial" w:hAnsi="Arial" w:cs="Arial"/>
        </w:rPr>
        <w:t>’</w:t>
      </w:r>
      <w:r w:rsidRPr="00516300">
        <w:rPr>
          <w:rFonts w:ascii="Arial" w:hAnsi="Arial" w:cs="Arial"/>
        </w:rPr>
        <w:t xml:space="preserve"> literature and presents evidence to support the approach taken to engage students with ESDGC</w:t>
      </w:r>
      <w:r w:rsidR="00DD0905" w:rsidRPr="00516300">
        <w:rPr>
          <w:rFonts w:ascii="Arial" w:hAnsi="Arial" w:cs="Arial"/>
        </w:rPr>
        <w:t>,</w:t>
      </w:r>
      <w:r w:rsidRPr="00516300">
        <w:rPr>
          <w:rFonts w:ascii="Arial" w:hAnsi="Arial" w:cs="Arial"/>
        </w:rPr>
        <w:t xml:space="preserve"> and </w:t>
      </w:r>
      <w:r w:rsidR="00DD0905" w:rsidRPr="00516300">
        <w:rPr>
          <w:rFonts w:ascii="Arial" w:hAnsi="Arial" w:cs="Arial"/>
        </w:rPr>
        <w:t>to support these</w:t>
      </w:r>
      <w:r w:rsidRPr="00516300">
        <w:rPr>
          <w:rFonts w:ascii="Arial" w:hAnsi="Arial" w:cs="Arial"/>
        </w:rPr>
        <w:t xml:space="preserve"> students to be confident to explore sustainable development concepts with the young children they work with in the future.  </w:t>
      </w:r>
    </w:p>
    <w:p w:rsidR="00BA4BB4" w:rsidRPr="00516300" w:rsidRDefault="00BA4BB4" w:rsidP="00516300">
      <w:pPr>
        <w:spacing w:line="480" w:lineRule="auto"/>
        <w:jc w:val="both"/>
        <w:rPr>
          <w:rFonts w:ascii="Arial" w:hAnsi="Arial" w:cs="Arial"/>
        </w:rPr>
      </w:pPr>
    </w:p>
    <w:p w:rsidR="00BA4BB4" w:rsidRPr="00516300" w:rsidRDefault="00BA4BB4" w:rsidP="00516300">
      <w:pPr>
        <w:spacing w:line="480" w:lineRule="auto"/>
        <w:jc w:val="both"/>
        <w:rPr>
          <w:rFonts w:ascii="Arial" w:hAnsi="Arial" w:cs="Arial"/>
          <w:b/>
        </w:rPr>
      </w:pPr>
      <w:r w:rsidRPr="00516300">
        <w:rPr>
          <w:rFonts w:ascii="Arial" w:hAnsi="Arial" w:cs="Arial"/>
          <w:b/>
        </w:rPr>
        <w:t>Introduction</w:t>
      </w:r>
    </w:p>
    <w:p w:rsidR="004D6D50" w:rsidRPr="00516300" w:rsidRDefault="004D6D50" w:rsidP="00516300">
      <w:pPr>
        <w:spacing w:line="480" w:lineRule="auto"/>
        <w:jc w:val="both"/>
        <w:rPr>
          <w:rFonts w:ascii="Arial" w:hAnsi="Arial" w:cs="Arial"/>
        </w:rPr>
      </w:pPr>
      <w:r w:rsidRPr="00516300">
        <w:rPr>
          <w:rFonts w:ascii="Arial" w:hAnsi="Arial" w:cs="Arial"/>
        </w:rPr>
        <w:t>The School of Early Years, UWTSD provides undergraduate and postgraduate programmes linked to early years education an</w:t>
      </w:r>
      <w:r w:rsidR="00F326E2" w:rsidRPr="00516300">
        <w:rPr>
          <w:rFonts w:ascii="Arial" w:hAnsi="Arial" w:cs="Arial"/>
        </w:rPr>
        <w:t>d</w:t>
      </w:r>
      <w:r w:rsidRPr="00516300">
        <w:rPr>
          <w:rFonts w:ascii="Arial" w:hAnsi="Arial" w:cs="Arial"/>
        </w:rPr>
        <w:t xml:space="preserve"> care. For over </w:t>
      </w:r>
      <w:r w:rsidR="00F326E2" w:rsidRPr="00516300">
        <w:rPr>
          <w:rFonts w:ascii="Arial" w:hAnsi="Arial" w:cs="Arial"/>
        </w:rPr>
        <w:t>eight</w:t>
      </w:r>
      <w:r w:rsidRPr="00516300">
        <w:rPr>
          <w:rFonts w:ascii="Arial" w:hAnsi="Arial" w:cs="Arial"/>
        </w:rPr>
        <w:t xml:space="preserve"> years the School has actively enga</w:t>
      </w:r>
      <w:r w:rsidR="008D5445" w:rsidRPr="00516300">
        <w:rPr>
          <w:rFonts w:ascii="Arial" w:hAnsi="Arial" w:cs="Arial"/>
        </w:rPr>
        <w:t>ged with</w:t>
      </w:r>
      <w:r w:rsidRPr="00516300">
        <w:rPr>
          <w:rFonts w:ascii="Arial" w:hAnsi="Arial" w:cs="Arial"/>
        </w:rPr>
        <w:t xml:space="preserve"> the international and local sustainability </w:t>
      </w:r>
      <w:r w:rsidR="008D5445" w:rsidRPr="00516300">
        <w:rPr>
          <w:rFonts w:ascii="Arial" w:hAnsi="Arial" w:cs="Arial"/>
        </w:rPr>
        <w:t>agenda as well as the ESDG</w:t>
      </w:r>
      <w:r w:rsidRPr="00516300">
        <w:rPr>
          <w:rFonts w:ascii="Arial" w:hAnsi="Arial" w:cs="Arial"/>
        </w:rPr>
        <w:t>C context in Wales. In doing so the school has developed</w:t>
      </w:r>
      <w:r w:rsidR="008D5445" w:rsidRPr="00516300">
        <w:rPr>
          <w:rFonts w:ascii="Arial" w:hAnsi="Arial" w:cs="Arial"/>
        </w:rPr>
        <w:t xml:space="preserve"> a suite of multi-disciplinary modules</w:t>
      </w:r>
      <w:r w:rsidRPr="00516300">
        <w:rPr>
          <w:rFonts w:ascii="Arial" w:hAnsi="Arial" w:cs="Arial"/>
        </w:rPr>
        <w:t xml:space="preserve"> and experiences designed to engage Education for Sustainability as well </w:t>
      </w:r>
      <w:r w:rsidR="008D5445" w:rsidRPr="00516300">
        <w:rPr>
          <w:rFonts w:ascii="Arial" w:hAnsi="Arial" w:cs="Arial"/>
        </w:rPr>
        <w:t>actively develop students</w:t>
      </w:r>
      <w:r w:rsidR="002D178E" w:rsidRPr="00516300">
        <w:rPr>
          <w:rFonts w:ascii="Arial" w:hAnsi="Arial" w:cs="Arial"/>
        </w:rPr>
        <w:t>’</w:t>
      </w:r>
      <w:r w:rsidR="008D5445" w:rsidRPr="00516300">
        <w:rPr>
          <w:rFonts w:ascii="Arial" w:hAnsi="Arial" w:cs="Arial"/>
        </w:rPr>
        <w:t xml:space="preserve"> confidence to develop ESDGC within their future work with young children. This article outlines the School </w:t>
      </w:r>
      <w:r w:rsidR="008D5445" w:rsidRPr="00516300">
        <w:rPr>
          <w:rFonts w:ascii="Arial" w:hAnsi="Arial" w:cs="Arial"/>
        </w:rPr>
        <w:lastRenderedPageBreak/>
        <w:t>of Early Ye</w:t>
      </w:r>
      <w:r w:rsidR="002D178E" w:rsidRPr="00516300">
        <w:rPr>
          <w:rFonts w:ascii="Arial" w:hAnsi="Arial" w:cs="Arial"/>
        </w:rPr>
        <w:t>a</w:t>
      </w:r>
      <w:r w:rsidR="008D5445" w:rsidRPr="00516300">
        <w:rPr>
          <w:rFonts w:ascii="Arial" w:hAnsi="Arial" w:cs="Arial"/>
        </w:rPr>
        <w:t xml:space="preserve">rs </w:t>
      </w:r>
      <w:r w:rsidR="002D178E" w:rsidRPr="00516300">
        <w:rPr>
          <w:rFonts w:ascii="Arial" w:hAnsi="Arial" w:cs="Arial"/>
        </w:rPr>
        <w:t>approach in the context of both Education for Sustainability and early years education literature</w:t>
      </w:r>
      <w:r w:rsidR="00873C01" w:rsidRPr="00516300">
        <w:rPr>
          <w:rFonts w:ascii="Arial" w:hAnsi="Arial" w:cs="Arial"/>
        </w:rPr>
        <w:t>.</w:t>
      </w:r>
    </w:p>
    <w:p w:rsidR="00873C01" w:rsidRPr="00516300" w:rsidRDefault="00873C01" w:rsidP="00516300">
      <w:pPr>
        <w:spacing w:line="480" w:lineRule="auto"/>
        <w:jc w:val="both"/>
        <w:rPr>
          <w:rFonts w:ascii="Arial" w:hAnsi="Arial" w:cs="Arial"/>
          <w:b/>
        </w:rPr>
      </w:pPr>
    </w:p>
    <w:p w:rsidR="00873C01" w:rsidRPr="00516300" w:rsidRDefault="00873C01" w:rsidP="00516300">
      <w:pPr>
        <w:spacing w:line="480" w:lineRule="auto"/>
        <w:jc w:val="both"/>
        <w:rPr>
          <w:rFonts w:ascii="Arial" w:hAnsi="Arial" w:cs="Arial"/>
        </w:rPr>
      </w:pPr>
      <w:r w:rsidRPr="00516300">
        <w:rPr>
          <w:rFonts w:ascii="Arial" w:hAnsi="Arial" w:cs="Arial"/>
          <w:b/>
        </w:rPr>
        <w:t xml:space="preserve">A brief overview of the ESDGC context in Wales </w:t>
      </w:r>
      <w:r w:rsidRPr="00516300">
        <w:rPr>
          <w:rFonts w:ascii="Arial" w:hAnsi="Arial" w:cs="Arial"/>
        </w:rPr>
        <w:t xml:space="preserve"> </w:t>
      </w:r>
    </w:p>
    <w:p w:rsidR="00311860" w:rsidRPr="00516300" w:rsidRDefault="00873C01" w:rsidP="00516300">
      <w:pPr>
        <w:spacing w:line="480" w:lineRule="auto"/>
        <w:jc w:val="both"/>
        <w:rPr>
          <w:rFonts w:ascii="Arial" w:hAnsi="Arial" w:cs="Arial"/>
        </w:rPr>
      </w:pPr>
      <w:r w:rsidRPr="00516300">
        <w:rPr>
          <w:rFonts w:ascii="Arial" w:hAnsi="Arial" w:cs="Arial"/>
        </w:rPr>
        <w:t>Since devolution</w:t>
      </w:r>
      <w:r w:rsidR="00D47506" w:rsidRPr="00516300">
        <w:rPr>
          <w:rFonts w:ascii="Arial" w:hAnsi="Arial" w:cs="Arial"/>
        </w:rPr>
        <w:t xml:space="preserve"> and the</w:t>
      </w:r>
      <w:r w:rsidRPr="00516300">
        <w:rPr>
          <w:rFonts w:ascii="Arial" w:hAnsi="Arial" w:cs="Arial"/>
        </w:rPr>
        <w:t xml:space="preserve"> </w:t>
      </w:r>
      <w:r w:rsidR="00D47506" w:rsidRPr="00516300">
        <w:rPr>
          <w:rFonts w:ascii="Arial" w:hAnsi="Arial" w:cs="Arial"/>
          <w:i/>
        </w:rPr>
        <w:t>Government of Wales Act 1998</w:t>
      </w:r>
      <w:r w:rsidR="001C1DF6" w:rsidRPr="00516300">
        <w:rPr>
          <w:rFonts w:ascii="Arial" w:hAnsi="Arial" w:cs="Arial"/>
        </w:rPr>
        <w:t>,</w:t>
      </w:r>
      <w:r w:rsidR="00D47506" w:rsidRPr="00516300">
        <w:rPr>
          <w:rFonts w:ascii="Arial" w:hAnsi="Arial" w:cs="Arial"/>
        </w:rPr>
        <w:t xml:space="preserve"> </w:t>
      </w:r>
      <w:r w:rsidRPr="00516300">
        <w:rPr>
          <w:rFonts w:ascii="Arial" w:hAnsi="Arial" w:cs="Arial"/>
        </w:rPr>
        <w:t xml:space="preserve">Wales has </w:t>
      </w:r>
      <w:r w:rsidR="00D47506" w:rsidRPr="00516300">
        <w:rPr>
          <w:rFonts w:ascii="Arial" w:hAnsi="Arial" w:cs="Arial"/>
        </w:rPr>
        <w:t xml:space="preserve">placed a duty on </w:t>
      </w:r>
      <w:r w:rsidR="00F326E2" w:rsidRPr="00516300">
        <w:rPr>
          <w:rFonts w:ascii="Arial" w:hAnsi="Arial" w:cs="Arial"/>
        </w:rPr>
        <w:t>promoting</w:t>
      </w:r>
      <w:r w:rsidR="00D47506" w:rsidRPr="00516300">
        <w:rPr>
          <w:rFonts w:ascii="Arial" w:hAnsi="Arial" w:cs="Arial"/>
        </w:rPr>
        <w:t xml:space="preserve"> sustainable development across different departments. </w:t>
      </w:r>
      <w:r w:rsidRPr="00516300">
        <w:rPr>
          <w:rFonts w:ascii="Arial" w:hAnsi="Arial" w:cs="Arial"/>
        </w:rPr>
        <w:t xml:space="preserve"> </w:t>
      </w:r>
      <w:r w:rsidR="00DC7D55" w:rsidRPr="00516300">
        <w:rPr>
          <w:rFonts w:ascii="Arial" w:hAnsi="Arial" w:cs="Arial"/>
        </w:rPr>
        <w:t>T</w:t>
      </w:r>
      <w:r w:rsidRPr="00516300">
        <w:rPr>
          <w:rFonts w:ascii="Arial" w:hAnsi="Arial" w:cs="Arial"/>
        </w:rPr>
        <w:t xml:space="preserve">he </w:t>
      </w:r>
      <w:r w:rsidR="00DC7D55" w:rsidRPr="00516300">
        <w:rPr>
          <w:rFonts w:ascii="Arial" w:hAnsi="Arial" w:cs="Arial"/>
        </w:rPr>
        <w:t xml:space="preserve">National </w:t>
      </w:r>
      <w:r w:rsidRPr="00516300">
        <w:rPr>
          <w:rFonts w:ascii="Arial" w:hAnsi="Arial" w:cs="Arial"/>
        </w:rPr>
        <w:t>Assembly</w:t>
      </w:r>
      <w:r w:rsidR="00DC7D55" w:rsidRPr="00516300">
        <w:rPr>
          <w:rFonts w:ascii="Arial" w:hAnsi="Arial" w:cs="Arial"/>
        </w:rPr>
        <w:t xml:space="preserve"> for Wales (2000)</w:t>
      </w:r>
      <w:r w:rsidRPr="00516300">
        <w:rPr>
          <w:rFonts w:ascii="Arial" w:hAnsi="Arial" w:cs="Arial"/>
        </w:rPr>
        <w:t xml:space="preserve"> published its </w:t>
      </w:r>
      <w:r w:rsidRPr="00516300">
        <w:rPr>
          <w:rFonts w:ascii="Arial" w:hAnsi="Arial" w:cs="Arial"/>
          <w:i/>
        </w:rPr>
        <w:t>Sustainable Development Scheme Learning to Live Differently</w:t>
      </w:r>
      <w:r w:rsidRPr="00516300">
        <w:rPr>
          <w:rFonts w:ascii="Arial" w:hAnsi="Arial" w:cs="Arial"/>
        </w:rPr>
        <w:t xml:space="preserve"> followed by an Action Plan in 2001 to implement the Scheme. </w:t>
      </w:r>
      <w:r w:rsidR="00DC7D55" w:rsidRPr="00516300">
        <w:rPr>
          <w:rFonts w:ascii="Arial" w:hAnsi="Arial" w:cs="Arial"/>
        </w:rPr>
        <w:t>According to serval authors, o</w:t>
      </w:r>
      <w:r w:rsidR="00D47506" w:rsidRPr="00516300">
        <w:rPr>
          <w:rFonts w:ascii="Arial" w:hAnsi="Arial" w:cs="Arial"/>
        </w:rPr>
        <w:t xml:space="preserve">ne means of promoting </w:t>
      </w:r>
      <w:r w:rsidR="00311860" w:rsidRPr="00516300">
        <w:rPr>
          <w:rFonts w:ascii="Arial" w:hAnsi="Arial" w:cs="Arial"/>
        </w:rPr>
        <w:t>sustainable</w:t>
      </w:r>
      <w:r w:rsidR="00D47506" w:rsidRPr="00516300">
        <w:rPr>
          <w:rFonts w:ascii="Arial" w:hAnsi="Arial" w:cs="Arial"/>
        </w:rPr>
        <w:t xml:space="preserve"> development is through education (</w:t>
      </w:r>
      <w:r w:rsidR="00F326E2" w:rsidRPr="00516300">
        <w:rPr>
          <w:rFonts w:ascii="Arial" w:hAnsi="Arial" w:cs="Arial"/>
        </w:rPr>
        <w:t>Huckle and Ste</w:t>
      </w:r>
      <w:r w:rsidR="00613006" w:rsidRPr="00516300">
        <w:rPr>
          <w:rFonts w:ascii="Arial" w:hAnsi="Arial" w:cs="Arial"/>
        </w:rPr>
        <w:t>rling, 1996</w:t>
      </w:r>
      <w:r w:rsidR="00F326E2" w:rsidRPr="00516300">
        <w:rPr>
          <w:rFonts w:ascii="Arial" w:hAnsi="Arial" w:cs="Arial"/>
        </w:rPr>
        <w:t>; Davis</w:t>
      </w:r>
      <w:r w:rsidR="00AC388B" w:rsidRPr="00516300">
        <w:rPr>
          <w:rFonts w:ascii="Arial" w:hAnsi="Arial" w:cs="Arial"/>
        </w:rPr>
        <w:t>,</w:t>
      </w:r>
      <w:r w:rsidR="00D47506" w:rsidRPr="00516300">
        <w:rPr>
          <w:rFonts w:ascii="Arial" w:hAnsi="Arial" w:cs="Arial"/>
        </w:rPr>
        <w:t xml:space="preserve"> </w:t>
      </w:r>
      <w:r w:rsidR="00F326E2" w:rsidRPr="00516300">
        <w:rPr>
          <w:rFonts w:ascii="Arial" w:hAnsi="Arial" w:cs="Arial"/>
        </w:rPr>
        <w:t>2015</w:t>
      </w:r>
      <w:r w:rsidR="00D47506" w:rsidRPr="00516300">
        <w:rPr>
          <w:rFonts w:ascii="Arial" w:hAnsi="Arial" w:cs="Arial"/>
        </w:rPr>
        <w:t>) and t</w:t>
      </w:r>
      <w:r w:rsidR="00F326E2" w:rsidRPr="00516300">
        <w:rPr>
          <w:rFonts w:ascii="Arial" w:hAnsi="Arial" w:cs="Arial"/>
        </w:rPr>
        <w:t>he Welsh G</w:t>
      </w:r>
      <w:r w:rsidRPr="00516300">
        <w:rPr>
          <w:rFonts w:ascii="Arial" w:hAnsi="Arial" w:cs="Arial"/>
        </w:rPr>
        <w:t>overnment has supported the development of ESDGC across the formal</w:t>
      </w:r>
      <w:r w:rsidR="00DC7D55" w:rsidRPr="00516300">
        <w:rPr>
          <w:rFonts w:ascii="Arial" w:hAnsi="Arial" w:cs="Arial"/>
        </w:rPr>
        <w:t xml:space="preserve"> and informal education sectors, </w:t>
      </w:r>
      <w:r w:rsidRPr="00516300">
        <w:rPr>
          <w:rFonts w:ascii="Arial" w:hAnsi="Arial" w:cs="Arial"/>
        </w:rPr>
        <w:t>from ear</w:t>
      </w:r>
      <w:r w:rsidR="00D47506" w:rsidRPr="00516300">
        <w:rPr>
          <w:rFonts w:ascii="Arial" w:hAnsi="Arial" w:cs="Arial"/>
        </w:rPr>
        <w:t>ly childhood to adult programme</w:t>
      </w:r>
      <w:r w:rsidR="00F326E2" w:rsidRPr="00516300">
        <w:rPr>
          <w:rFonts w:ascii="Arial" w:hAnsi="Arial" w:cs="Arial"/>
        </w:rPr>
        <w:t>s</w:t>
      </w:r>
      <w:r w:rsidR="00DC7D55" w:rsidRPr="00516300">
        <w:rPr>
          <w:rFonts w:ascii="Arial" w:hAnsi="Arial" w:cs="Arial"/>
        </w:rPr>
        <w:t>, to support participation and understanding of sustainable development</w:t>
      </w:r>
      <w:r w:rsidR="00D47506" w:rsidRPr="00516300">
        <w:rPr>
          <w:rFonts w:ascii="Arial" w:hAnsi="Arial" w:cs="Arial"/>
        </w:rPr>
        <w:t>. In 2006</w:t>
      </w:r>
      <w:r w:rsidR="00DC7D55" w:rsidRPr="00516300">
        <w:rPr>
          <w:rFonts w:ascii="Arial" w:hAnsi="Arial" w:cs="Arial"/>
        </w:rPr>
        <w:t>, the Welsh Assembly’</w:t>
      </w:r>
      <w:r w:rsidR="008F69FB" w:rsidRPr="00516300">
        <w:rPr>
          <w:rFonts w:ascii="Arial" w:hAnsi="Arial" w:cs="Arial"/>
        </w:rPr>
        <w:t>s Department of E</w:t>
      </w:r>
      <w:r w:rsidR="00DC7D55" w:rsidRPr="00516300">
        <w:rPr>
          <w:rFonts w:ascii="Arial" w:hAnsi="Arial" w:cs="Arial"/>
        </w:rPr>
        <w:t xml:space="preserve">ducation and Lifelong Learning </w:t>
      </w:r>
      <w:r w:rsidRPr="00516300">
        <w:rPr>
          <w:rFonts w:ascii="Arial" w:hAnsi="Arial" w:cs="Arial"/>
        </w:rPr>
        <w:t xml:space="preserve">published </w:t>
      </w:r>
      <w:r w:rsidRPr="00516300">
        <w:rPr>
          <w:rFonts w:ascii="Arial" w:hAnsi="Arial" w:cs="Arial"/>
          <w:i/>
        </w:rPr>
        <w:t>Education for Sustainable Development and Global Citizenship- A Strategy for Action</w:t>
      </w:r>
      <w:r w:rsidRPr="00516300">
        <w:rPr>
          <w:rFonts w:ascii="Arial" w:hAnsi="Arial" w:cs="Arial"/>
        </w:rPr>
        <w:t xml:space="preserve"> (</w:t>
      </w:r>
      <w:r w:rsidR="00DC7D55" w:rsidRPr="00516300">
        <w:rPr>
          <w:rFonts w:ascii="Arial" w:hAnsi="Arial" w:cs="Arial"/>
        </w:rPr>
        <w:t>DELLS</w:t>
      </w:r>
      <w:r w:rsidRPr="00516300">
        <w:rPr>
          <w:rFonts w:ascii="Arial" w:hAnsi="Arial" w:cs="Arial"/>
        </w:rPr>
        <w:t xml:space="preserve">, 2006). </w:t>
      </w:r>
      <w:r w:rsidR="00D47506" w:rsidRPr="00516300">
        <w:rPr>
          <w:rFonts w:ascii="Arial" w:hAnsi="Arial" w:cs="Arial"/>
        </w:rPr>
        <w:t xml:space="preserve">Since then it has also provided serval other </w:t>
      </w:r>
      <w:r w:rsidR="00DC7D55" w:rsidRPr="00516300">
        <w:rPr>
          <w:rFonts w:ascii="Arial" w:hAnsi="Arial" w:cs="Arial"/>
        </w:rPr>
        <w:t>d</w:t>
      </w:r>
      <w:r w:rsidR="00D47506" w:rsidRPr="00516300">
        <w:rPr>
          <w:rFonts w:ascii="Arial" w:hAnsi="Arial" w:cs="Arial"/>
        </w:rPr>
        <w:t xml:space="preserve">ocuments </w:t>
      </w:r>
      <w:r w:rsidR="00DC7D55" w:rsidRPr="00516300">
        <w:rPr>
          <w:rFonts w:ascii="Arial" w:hAnsi="Arial" w:cs="Arial"/>
        </w:rPr>
        <w:t xml:space="preserve">which support </w:t>
      </w:r>
      <w:r w:rsidR="00D47506" w:rsidRPr="00516300">
        <w:rPr>
          <w:rFonts w:ascii="Arial" w:hAnsi="Arial" w:cs="Arial"/>
        </w:rPr>
        <w:t>specific education sectors</w:t>
      </w:r>
      <w:r w:rsidR="00DC7D55" w:rsidRPr="00516300">
        <w:rPr>
          <w:rFonts w:ascii="Arial" w:hAnsi="Arial" w:cs="Arial"/>
        </w:rPr>
        <w:t xml:space="preserve"> develop ESDGC</w:t>
      </w:r>
      <w:r w:rsidR="00284A09" w:rsidRPr="00516300">
        <w:rPr>
          <w:rFonts w:ascii="Arial" w:hAnsi="Arial" w:cs="Arial"/>
        </w:rPr>
        <w:t xml:space="preserve"> (for example DCELLS, 2008a; DCELLS, 2008b)</w:t>
      </w:r>
      <w:r w:rsidR="00D47506" w:rsidRPr="00516300">
        <w:rPr>
          <w:rFonts w:ascii="Arial" w:hAnsi="Arial" w:cs="Arial"/>
        </w:rPr>
        <w:t>. Guidance in Wales suggests that there should</w:t>
      </w:r>
      <w:r w:rsidR="00311860" w:rsidRPr="00516300">
        <w:rPr>
          <w:rFonts w:ascii="Arial" w:hAnsi="Arial" w:cs="Arial"/>
        </w:rPr>
        <w:t xml:space="preserve"> </w:t>
      </w:r>
      <w:r w:rsidR="00574BE3">
        <w:rPr>
          <w:rFonts w:ascii="Arial" w:hAnsi="Arial" w:cs="Arial"/>
        </w:rPr>
        <w:t xml:space="preserve">be </w:t>
      </w:r>
      <w:bookmarkStart w:id="0" w:name="_GoBack"/>
      <w:bookmarkEnd w:id="0"/>
      <w:r w:rsidR="00D47506" w:rsidRPr="00516300">
        <w:rPr>
          <w:rFonts w:ascii="Arial" w:hAnsi="Arial" w:cs="Arial"/>
        </w:rPr>
        <w:t xml:space="preserve">commitment to sustainability across the whole setting and ESDGC in Wales approaches </w:t>
      </w:r>
      <w:r w:rsidR="00F326E2" w:rsidRPr="00516300">
        <w:rPr>
          <w:rFonts w:ascii="Arial" w:hAnsi="Arial" w:cs="Arial"/>
        </w:rPr>
        <w:t>the teaching and learning of this</w:t>
      </w:r>
      <w:r w:rsidR="00D47506" w:rsidRPr="00516300">
        <w:rPr>
          <w:rFonts w:ascii="Arial" w:hAnsi="Arial" w:cs="Arial"/>
        </w:rPr>
        <w:t xml:space="preserve"> area </w:t>
      </w:r>
      <w:r w:rsidR="00311860" w:rsidRPr="00516300">
        <w:rPr>
          <w:rFonts w:ascii="Arial" w:hAnsi="Arial" w:cs="Arial"/>
        </w:rPr>
        <w:t xml:space="preserve">in seven interconnected themes: </w:t>
      </w:r>
      <w:r w:rsidR="00D47506" w:rsidRPr="00516300">
        <w:rPr>
          <w:rFonts w:ascii="Arial" w:hAnsi="Arial" w:cs="Arial"/>
        </w:rPr>
        <w:t>Choices and Decisions</w:t>
      </w:r>
      <w:r w:rsidR="00311860" w:rsidRPr="00516300">
        <w:rPr>
          <w:rFonts w:ascii="Arial" w:hAnsi="Arial" w:cs="Arial"/>
        </w:rPr>
        <w:t xml:space="preserve">; </w:t>
      </w:r>
      <w:r w:rsidR="00D47506" w:rsidRPr="00516300">
        <w:rPr>
          <w:rFonts w:ascii="Arial" w:hAnsi="Arial" w:cs="Arial"/>
        </w:rPr>
        <w:t>Consumption and Waste</w:t>
      </w:r>
      <w:r w:rsidR="00311860" w:rsidRPr="00516300">
        <w:rPr>
          <w:rFonts w:ascii="Arial" w:hAnsi="Arial" w:cs="Arial"/>
        </w:rPr>
        <w:t xml:space="preserve">; </w:t>
      </w:r>
      <w:r w:rsidR="00D47506" w:rsidRPr="00516300">
        <w:rPr>
          <w:rFonts w:ascii="Arial" w:hAnsi="Arial" w:cs="Arial"/>
        </w:rPr>
        <w:t>Health</w:t>
      </w:r>
      <w:r w:rsidR="00311860" w:rsidRPr="00516300">
        <w:rPr>
          <w:rFonts w:ascii="Arial" w:hAnsi="Arial" w:cs="Arial"/>
        </w:rPr>
        <w:t xml:space="preserve">; Identity and culture; </w:t>
      </w:r>
      <w:r w:rsidR="00D47506" w:rsidRPr="00516300">
        <w:rPr>
          <w:rFonts w:ascii="Arial" w:hAnsi="Arial" w:cs="Arial"/>
        </w:rPr>
        <w:t>Climate Change</w:t>
      </w:r>
      <w:r w:rsidR="00311860" w:rsidRPr="00516300">
        <w:rPr>
          <w:rFonts w:ascii="Arial" w:hAnsi="Arial" w:cs="Arial"/>
        </w:rPr>
        <w:t xml:space="preserve">; Wealth and Poverty; </w:t>
      </w:r>
      <w:r w:rsidR="00D47506" w:rsidRPr="00516300">
        <w:rPr>
          <w:rFonts w:ascii="Arial" w:hAnsi="Arial" w:cs="Arial"/>
        </w:rPr>
        <w:t>The Natural Environment</w:t>
      </w:r>
      <w:r w:rsidR="00311860" w:rsidRPr="00516300">
        <w:rPr>
          <w:rFonts w:ascii="Arial" w:hAnsi="Arial" w:cs="Arial"/>
        </w:rPr>
        <w:t xml:space="preserve">. </w:t>
      </w:r>
      <w:r w:rsidR="008F69FB" w:rsidRPr="00516300">
        <w:rPr>
          <w:rFonts w:ascii="Arial" w:hAnsi="Arial" w:cs="Arial"/>
        </w:rPr>
        <w:t>The Department of Children Education and Life Long Learning, DCELLS</w:t>
      </w:r>
      <w:r w:rsidR="00311860" w:rsidRPr="00516300">
        <w:rPr>
          <w:rFonts w:ascii="Arial" w:hAnsi="Arial" w:cs="Arial"/>
        </w:rPr>
        <w:t xml:space="preserve"> (2008</w:t>
      </w:r>
      <w:r w:rsidR="004106E9" w:rsidRPr="00516300">
        <w:rPr>
          <w:rFonts w:ascii="Arial" w:hAnsi="Arial" w:cs="Arial"/>
        </w:rPr>
        <w:t>a</w:t>
      </w:r>
      <w:r w:rsidR="008F69FB" w:rsidRPr="00516300">
        <w:rPr>
          <w:rFonts w:ascii="Arial" w:hAnsi="Arial" w:cs="Arial"/>
        </w:rPr>
        <w:t xml:space="preserve">) </w:t>
      </w:r>
      <w:r w:rsidR="008F69FB" w:rsidRPr="00516300">
        <w:rPr>
          <w:rFonts w:ascii="Arial" w:hAnsi="Arial" w:cs="Arial"/>
          <w:i/>
        </w:rPr>
        <w:t>Guidance to Teacher Trainees and New T</w:t>
      </w:r>
      <w:r w:rsidR="00311860" w:rsidRPr="00516300">
        <w:rPr>
          <w:rFonts w:ascii="Arial" w:hAnsi="Arial" w:cs="Arial"/>
          <w:i/>
        </w:rPr>
        <w:t xml:space="preserve">eachers </w:t>
      </w:r>
      <w:r w:rsidR="00311860" w:rsidRPr="00516300">
        <w:rPr>
          <w:rFonts w:ascii="Arial" w:hAnsi="Arial" w:cs="Arial"/>
        </w:rPr>
        <w:t>highlights that ESDGC</w:t>
      </w:r>
      <w:r w:rsidR="00DC7D55" w:rsidRPr="00516300">
        <w:rPr>
          <w:rFonts w:ascii="Arial" w:hAnsi="Arial" w:cs="Arial"/>
        </w:rPr>
        <w:t xml:space="preserve"> is</w:t>
      </w:r>
      <w:r w:rsidR="004106E9" w:rsidRPr="00516300">
        <w:rPr>
          <w:rFonts w:ascii="Arial" w:hAnsi="Arial" w:cs="Arial"/>
        </w:rPr>
        <w:t>:</w:t>
      </w:r>
    </w:p>
    <w:p w:rsidR="00311860" w:rsidRPr="00516300" w:rsidRDefault="00311860" w:rsidP="00516300">
      <w:pPr>
        <w:spacing w:line="240" w:lineRule="auto"/>
        <w:ind w:left="720" w:right="1260"/>
        <w:jc w:val="both"/>
        <w:rPr>
          <w:rFonts w:ascii="Arial" w:hAnsi="Arial" w:cs="Arial"/>
        </w:rPr>
      </w:pPr>
      <w:r w:rsidRPr="00516300">
        <w:rPr>
          <w:rFonts w:ascii="Arial" w:hAnsi="Arial" w:cs="Arial"/>
        </w:rPr>
        <w:t>‘about the things that we do every day. It is about the big issues in the world - such as climate change, trade, resource and environmental depletion, human rights, conflict and democracy- and about how they relate to each other and to us. It is about how we treat the earth and how we treat each other,</w:t>
      </w:r>
      <w:r w:rsidRPr="00516300">
        <w:rPr>
          <w:rFonts w:ascii="Arial" w:hAnsi="Arial" w:cs="Arial"/>
        </w:rPr>
        <w:tab/>
        <w:t xml:space="preserve"> no matter how far a part we live. It is about how we prepare for the future. Everyone of us has a part to play’.</w:t>
      </w:r>
    </w:p>
    <w:p w:rsidR="00D47506" w:rsidRPr="00516300" w:rsidRDefault="00311860" w:rsidP="00516300">
      <w:pPr>
        <w:spacing w:line="480" w:lineRule="auto"/>
        <w:ind w:left="720" w:right="1260"/>
        <w:jc w:val="both"/>
        <w:rPr>
          <w:rFonts w:ascii="Arial" w:hAnsi="Arial" w:cs="Arial"/>
        </w:rPr>
      </w:pPr>
      <w:r w:rsidRPr="00516300">
        <w:rPr>
          <w:rFonts w:ascii="Arial" w:hAnsi="Arial" w:cs="Arial"/>
        </w:rPr>
        <w:t xml:space="preserve">                                                            </w:t>
      </w:r>
      <w:r w:rsidR="004106E9" w:rsidRPr="00516300">
        <w:rPr>
          <w:rFonts w:ascii="Arial" w:hAnsi="Arial" w:cs="Arial"/>
        </w:rPr>
        <w:t xml:space="preserve">         (DCELLS 2008a: page 4)</w:t>
      </w:r>
    </w:p>
    <w:p w:rsidR="00DC7D55" w:rsidRPr="00516300" w:rsidRDefault="00DC7D55" w:rsidP="00516300">
      <w:pPr>
        <w:spacing w:line="480" w:lineRule="auto"/>
        <w:jc w:val="both"/>
        <w:rPr>
          <w:rFonts w:ascii="Arial" w:hAnsi="Arial" w:cs="Arial"/>
        </w:rPr>
      </w:pPr>
    </w:p>
    <w:p w:rsidR="00873C01" w:rsidRPr="00516300" w:rsidRDefault="00DC7D55" w:rsidP="00516300">
      <w:pPr>
        <w:spacing w:line="480" w:lineRule="auto"/>
        <w:jc w:val="both"/>
        <w:rPr>
          <w:rFonts w:ascii="Arial" w:hAnsi="Arial" w:cs="Arial"/>
        </w:rPr>
      </w:pPr>
      <w:r w:rsidRPr="00516300">
        <w:rPr>
          <w:rFonts w:ascii="Arial" w:hAnsi="Arial" w:cs="Arial"/>
        </w:rPr>
        <w:t xml:space="preserve">Thus </w:t>
      </w:r>
      <w:r w:rsidR="008F69FB" w:rsidRPr="00516300">
        <w:rPr>
          <w:rFonts w:ascii="Arial" w:hAnsi="Arial" w:cs="Arial"/>
        </w:rPr>
        <w:t xml:space="preserve">this suggests </w:t>
      </w:r>
      <w:r w:rsidRPr="00516300">
        <w:rPr>
          <w:rFonts w:ascii="Arial" w:hAnsi="Arial" w:cs="Arial"/>
        </w:rPr>
        <w:t>ESDGC re</w:t>
      </w:r>
      <w:r w:rsidR="008F69FB" w:rsidRPr="00516300">
        <w:rPr>
          <w:rFonts w:ascii="Arial" w:hAnsi="Arial" w:cs="Arial"/>
        </w:rPr>
        <w:t>q</w:t>
      </w:r>
      <w:r w:rsidRPr="00516300">
        <w:rPr>
          <w:rFonts w:ascii="Arial" w:hAnsi="Arial" w:cs="Arial"/>
        </w:rPr>
        <w:t xml:space="preserve">uires </w:t>
      </w:r>
      <w:r w:rsidR="008F69FB" w:rsidRPr="00516300">
        <w:rPr>
          <w:rFonts w:ascii="Arial" w:hAnsi="Arial" w:cs="Arial"/>
        </w:rPr>
        <w:t xml:space="preserve">educators </w:t>
      </w:r>
      <w:r w:rsidRPr="00516300">
        <w:rPr>
          <w:rFonts w:ascii="Arial" w:hAnsi="Arial" w:cs="Arial"/>
        </w:rPr>
        <w:t xml:space="preserve">who can </w:t>
      </w:r>
      <w:r w:rsidR="008F69FB" w:rsidRPr="00516300">
        <w:rPr>
          <w:rFonts w:ascii="Arial" w:hAnsi="Arial" w:cs="Arial"/>
        </w:rPr>
        <w:t>develop</w:t>
      </w:r>
      <w:r w:rsidRPr="00516300">
        <w:rPr>
          <w:rFonts w:ascii="Arial" w:hAnsi="Arial" w:cs="Arial"/>
        </w:rPr>
        <w:t xml:space="preserve"> cross</w:t>
      </w:r>
      <w:r w:rsidR="008F69FB" w:rsidRPr="00516300">
        <w:rPr>
          <w:rFonts w:ascii="Arial" w:hAnsi="Arial" w:cs="Arial"/>
        </w:rPr>
        <w:t>-</w:t>
      </w:r>
      <w:r w:rsidRPr="00516300">
        <w:rPr>
          <w:rFonts w:ascii="Arial" w:hAnsi="Arial" w:cs="Arial"/>
        </w:rPr>
        <w:t>curricu</w:t>
      </w:r>
      <w:r w:rsidR="008F69FB" w:rsidRPr="00516300">
        <w:rPr>
          <w:rFonts w:ascii="Arial" w:hAnsi="Arial" w:cs="Arial"/>
        </w:rPr>
        <w:t>l</w:t>
      </w:r>
      <w:r w:rsidRPr="00516300">
        <w:rPr>
          <w:rFonts w:ascii="Arial" w:hAnsi="Arial" w:cs="Arial"/>
        </w:rPr>
        <w:t xml:space="preserve">ar, </w:t>
      </w:r>
      <w:r w:rsidR="008F69FB" w:rsidRPr="00516300">
        <w:rPr>
          <w:rFonts w:ascii="Arial" w:hAnsi="Arial" w:cs="Arial"/>
        </w:rPr>
        <w:t>and</w:t>
      </w:r>
      <w:r w:rsidRPr="00516300">
        <w:rPr>
          <w:rFonts w:ascii="Arial" w:hAnsi="Arial" w:cs="Arial"/>
        </w:rPr>
        <w:t xml:space="preserve"> </w:t>
      </w:r>
      <w:r w:rsidR="008F69FB" w:rsidRPr="00516300">
        <w:rPr>
          <w:rFonts w:ascii="Arial" w:hAnsi="Arial" w:cs="Arial"/>
        </w:rPr>
        <w:t>multidisciplinary</w:t>
      </w:r>
      <w:r w:rsidRPr="00516300">
        <w:rPr>
          <w:rFonts w:ascii="Arial" w:hAnsi="Arial" w:cs="Arial"/>
        </w:rPr>
        <w:t xml:space="preserve"> </w:t>
      </w:r>
      <w:r w:rsidR="008F69FB" w:rsidRPr="00516300">
        <w:rPr>
          <w:rFonts w:ascii="Arial" w:hAnsi="Arial" w:cs="Arial"/>
        </w:rPr>
        <w:t>programmes able to integrate a range of social, environmental and economic issues.</w:t>
      </w:r>
      <w:r w:rsidRPr="00516300">
        <w:rPr>
          <w:rFonts w:ascii="Arial" w:hAnsi="Arial" w:cs="Arial"/>
        </w:rPr>
        <w:t xml:space="preserve"> DCELLS</w:t>
      </w:r>
      <w:r w:rsidR="00311860" w:rsidRPr="00516300">
        <w:rPr>
          <w:rFonts w:ascii="Arial" w:hAnsi="Arial" w:cs="Arial"/>
        </w:rPr>
        <w:t xml:space="preserve"> (2008</w:t>
      </w:r>
      <w:r w:rsidR="004106E9" w:rsidRPr="00516300">
        <w:rPr>
          <w:rFonts w:ascii="Arial" w:hAnsi="Arial" w:cs="Arial"/>
        </w:rPr>
        <w:t>a</w:t>
      </w:r>
      <w:r w:rsidR="00311860" w:rsidRPr="00516300">
        <w:rPr>
          <w:rFonts w:ascii="Arial" w:hAnsi="Arial" w:cs="Arial"/>
        </w:rPr>
        <w:t>) a</w:t>
      </w:r>
      <w:r w:rsidRPr="00516300">
        <w:rPr>
          <w:rFonts w:ascii="Arial" w:hAnsi="Arial" w:cs="Arial"/>
        </w:rPr>
        <w:t xml:space="preserve">lso notes that ESDGC requires an </w:t>
      </w:r>
      <w:r w:rsidR="00311860" w:rsidRPr="00516300">
        <w:rPr>
          <w:rFonts w:ascii="Arial" w:hAnsi="Arial" w:cs="Arial"/>
        </w:rPr>
        <w:t xml:space="preserve">experiential, creative and problem </w:t>
      </w:r>
      <w:r w:rsidR="004106E9" w:rsidRPr="00516300">
        <w:rPr>
          <w:rFonts w:ascii="Arial" w:hAnsi="Arial" w:cs="Arial"/>
        </w:rPr>
        <w:t>solving pedagogy</w:t>
      </w:r>
      <w:r w:rsidR="00311860" w:rsidRPr="00516300">
        <w:rPr>
          <w:rFonts w:ascii="Arial" w:hAnsi="Arial" w:cs="Arial"/>
        </w:rPr>
        <w:t xml:space="preserve"> which:</w:t>
      </w:r>
    </w:p>
    <w:p w:rsidR="00873C01" w:rsidRPr="00516300" w:rsidRDefault="00873C01" w:rsidP="00516300">
      <w:pPr>
        <w:spacing w:line="240" w:lineRule="auto"/>
        <w:ind w:left="851" w:right="851"/>
        <w:jc w:val="both"/>
        <w:rPr>
          <w:rFonts w:ascii="Arial" w:hAnsi="Arial" w:cs="Arial"/>
        </w:rPr>
      </w:pPr>
      <w:r w:rsidRPr="00516300">
        <w:rPr>
          <w:rFonts w:ascii="Arial" w:hAnsi="Arial" w:cs="Arial"/>
        </w:rPr>
        <w:t>‘prepares learners for the new challenges that will be part of their futures such as</w:t>
      </w:r>
      <w:r w:rsidR="00311860" w:rsidRPr="00516300">
        <w:rPr>
          <w:rFonts w:ascii="Arial" w:hAnsi="Arial" w:cs="Arial"/>
        </w:rPr>
        <w:t xml:space="preserve"> </w:t>
      </w:r>
      <w:r w:rsidRPr="00516300">
        <w:rPr>
          <w:rFonts w:ascii="Arial" w:hAnsi="Arial" w:cs="Arial"/>
        </w:rPr>
        <w:t>climate change and international competitio</w:t>
      </w:r>
      <w:r w:rsidR="004106E9" w:rsidRPr="00516300">
        <w:rPr>
          <w:rFonts w:ascii="Arial" w:hAnsi="Arial" w:cs="Arial"/>
        </w:rPr>
        <w:t>n for resources. Helps them to</w:t>
      </w:r>
      <w:r w:rsidR="00311860" w:rsidRPr="00516300">
        <w:rPr>
          <w:rFonts w:ascii="Arial" w:hAnsi="Arial" w:cs="Arial"/>
        </w:rPr>
        <w:t xml:space="preserve"> </w:t>
      </w:r>
      <w:r w:rsidRPr="00516300">
        <w:rPr>
          <w:rFonts w:ascii="Arial" w:hAnsi="Arial" w:cs="Arial"/>
        </w:rPr>
        <w:t>understand the complex, interrelated nature of thei</w:t>
      </w:r>
      <w:r w:rsidR="00311860" w:rsidRPr="00516300">
        <w:rPr>
          <w:rFonts w:ascii="Arial" w:hAnsi="Arial" w:cs="Arial"/>
        </w:rPr>
        <w:t xml:space="preserve">r world. Builds the skills that </w:t>
      </w:r>
      <w:r w:rsidRPr="00516300">
        <w:rPr>
          <w:rFonts w:ascii="Arial" w:hAnsi="Arial" w:cs="Arial"/>
        </w:rPr>
        <w:t>will enable learners to think laterally, link ideas</w:t>
      </w:r>
      <w:r w:rsidR="00311860" w:rsidRPr="00516300">
        <w:rPr>
          <w:rFonts w:ascii="Arial" w:hAnsi="Arial" w:cs="Arial"/>
        </w:rPr>
        <w:t xml:space="preserve"> and concepts such as needs and </w:t>
      </w:r>
      <w:r w:rsidRPr="00516300">
        <w:rPr>
          <w:rFonts w:ascii="Arial" w:hAnsi="Arial" w:cs="Arial"/>
        </w:rPr>
        <w:t>rights, and uncertainty and precaution, and make informed decisions’.</w:t>
      </w:r>
    </w:p>
    <w:p w:rsidR="00873C01" w:rsidRPr="00516300" w:rsidRDefault="00873C01" w:rsidP="00516300">
      <w:pPr>
        <w:spacing w:line="480" w:lineRule="auto"/>
        <w:jc w:val="both"/>
        <w:rPr>
          <w:rFonts w:ascii="Arial" w:hAnsi="Arial" w:cs="Arial"/>
        </w:rPr>
      </w:pPr>
      <w:r w:rsidRPr="00516300">
        <w:rPr>
          <w:rFonts w:ascii="Arial" w:hAnsi="Arial" w:cs="Arial"/>
        </w:rPr>
        <w:t xml:space="preserve">                                                                                   (DCELLS, 2008</w:t>
      </w:r>
      <w:r w:rsidR="004106E9" w:rsidRPr="00516300">
        <w:rPr>
          <w:rFonts w:ascii="Arial" w:hAnsi="Arial" w:cs="Arial"/>
        </w:rPr>
        <w:t>a</w:t>
      </w:r>
      <w:r w:rsidRPr="00516300">
        <w:rPr>
          <w:rFonts w:ascii="Arial" w:hAnsi="Arial" w:cs="Arial"/>
        </w:rPr>
        <w:t>: page 4)</w:t>
      </w:r>
    </w:p>
    <w:p w:rsidR="00873C01" w:rsidRPr="00516300" w:rsidRDefault="00873C01" w:rsidP="00516300">
      <w:pPr>
        <w:spacing w:line="480" w:lineRule="auto"/>
        <w:jc w:val="both"/>
        <w:rPr>
          <w:rFonts w:ascii="Arial" w:hAnsi="Arial" w:cs="Arial"/>
        </w:rPr>
      </w:pPr>
    </w:p>
    <w:p w:rsidR="00873C01" w:rsidRPr="00516300" w:rsidRDefault="008F69FB" w:rsidP="00516300">
      <w:pPr>
        <w:spacing w:line="480" w:lineRule="auto"/>
        <w:jc w:val="both"/>
        <w:rPr>
          <w:rFonts w:ascii="Arial" w:hAnsi="Arial" w:cs="Arial"/>
        </w:rPr>
      </w:pPr>
      <w:r w:rsidRPr="00516300">
        <w:rPr>
          <w:rFonts w:ascii="Arial" w:hAnsi="Arial" w:cs="Arial"/>
        </w:rPr>
        <w:t xml:space="preserve">This pedagogy would rely on active learning, problem solving and participation not necessarily in a classroom </w:t>
      </w:r>
      <w:r w:rsidR="00284A09" w:rsidRPr="00516300">
        <w:rPr>
          <w:rFonts w:ascii="Arial" w:hAnsi="Arial" w:cs="Arial"/>
        </w:rPr>
        <w:t>environment</w:t>
      </w:r>
      <w:r w:rsidRPr="00516300">
        <w:rPr>
          <w:rFonts w:ascii="Arial" w:hAnsi="Arial" w:cs="Arial"/>
        </w:rPr>
        <w:t xml:space="preserve"> and thus could provide opportunities to develop innovative approaches to learning. DCELLS (</w:t>
      </w:r>
      <w:r w:rsidR="00311860" w:rsidRPr="00516300">
        <w:rPr>
          <w:rFonts w:ascii="Arial" w:hAnsi="Arial" w:cs="Arial"/>
        </w:rPr>
        <w:t>2008</w:t>
      </w:r>
      <w:r w:rsidRPr="00516300">
        <w:rPr>
          <w:rFonts w:ascii="Arial" w:hAnsi="Arial" w:cs="Arial"/>
        </w:rPr>
        <w:t>c)</w:t>
      </w:r>
      <w:r w:rsidR="00873C01" w:rsidRPr="00516300">
        <w:rPr>
          <w:rFonts w:ascii="Arial" w:hAnsi="Arial" w:cs="Arial"/>
        </w:rPr>
        <w:t xml:space="preserve"> developed ESDGC </w:t>
      </w:r>
      <w:r w:rsidR="00311860" w:rsidRPr="00516300">
        <w:rPr>
          <w:rFonts w:ascii="Arial" w:hAnsi="Arial" w:cs="Arial"/>
        </w:rPr>
        <w:t xml:space="preserve">as a cross-cutting </w:t>
      </w:r>
      <w:r w:rsidR="00873C01" w:rsidRPr="00516300">
        <w:rPr>
          <w:rFonts w:ascii="Arial" w:hAnsi="Arial" w:cs="Arial"/>
        </w:rPr>
        <w:t xml:space="preserve">theme in the revised curriculum for Wales </w:t>
      </w:r>
      <w:r w:rsidR="00873C01" w:rsidRPr="00516300">
        <w:rPr>
          <w:rFonts w:ascii="Arial" w:hAnsi="Arial" w:cs="Arial"/>
          <w:i/>
        </w:rPr>
        <w:t>Making the most of learning</w:t>
      </w:r>
      <w:r w:rsidRPr="00516300">
        <w:rPr>
          <w:rFonts w:ascii="Arial" w:hAnsi="Arial" w:cs="Arial"/>
        </w:rPr>
        <w:t>.</w:t>
      </w:r>
    </w:p>
    <w:p w:rsidR="00873C01" w:rsidRPr="00516300" w:rsidRDefault="00311860" w:rsidP="00516300">
      <w:pPr>
        <w:spacing w:line="480" w:lineRule="auto"/>
        <w:jc w:val="both"/>
        <w:rPr>
          <w:rFonts w:ascii="Arial" w:hAnsi="Arial" w:cs="Arial"/>
        </w:rPr>
      </w:pPr>
      <w:r w:rsidRPr="00516300">
        <w:rPr>
          <w:rFonts w:ascii="Arial" w:hAnsi="Arial" w:cs="Arial"/>
        </w:rPr>
        <w:t>This article will explore how the School of Early Years, UWTSD has integrated ESDGC across it programmes.</w:t>
      </w:r>
    </w:p>
    <w:p w:rsidR="002D178E" w:rsidRPr="00516300" w:rsidRDefault="002D178E" w:rsidP="00516300">
      <w:pPr>
        <w:spacing w:line="480" w:lineRule="auto"/>
        <w:jc w:val="both"/>
        <w:rPr>
          <w:rFonts w:ascii="Arial" w:hAnsi="Arial" w:cs="Arial"/>
          <w:b/>
        </w:rPr>
      </w:pPr>
      <w:r w:rsidRPr="00516300">
        <w:rPr>
          <w:rFonts w:ascii="Arial" w:hAnsi="Arial" w:cs="Arial"/>
          <w:b/>
        </w:rPr>
        <w:t>Context</w:t>
      </w:r>
    </w:p>
    <w:p w:rsidR="00AD774E" w:rsidRPr="00516300" w:rsidRDefault="000B3464" w:rsidP="00516300">
      <w:pPr>
        <w:spacing w:line="480" w:lineRule="auto"/>
        <w:jc w:val="both"/>
        <w:rPr>
          <w:rFonts w:ascii="Arial" w:hAnsi="Arial" w:cs="Arial"/>
        </w:rPr>
      </w:pPr>
      <w:r w:rsidRPr="00516300">
        <w:rPr>
          <w:rFonts w:ascii="Arial" w:hAnsi="Arial" w:cs="Arial"/>
        </w:rPr>
        <w:t xml:space="preserve">Despite </w:t>
      </w:r>
      <w:r w:rsidR="00C877F4" w:rsidRPr="00516300">
        <w:rPr>
          <w:rFonts w:ascii="Arial" w:hAnsi="Arial" w:cs="Arial"/>
        </w:rPr>
        <w:t>con</w:t>
      </w:r>
      <w:r w:rsidR="004621A7" w:rsidRPr="00516300">
        <w:rPr>
          <w:rFonts w:ascii="Arial" w:hAnsi="Arial" w:cs="Arial"/>
        </w:rPr>
        <w:t>cerns</w:t>
      </w:r>
      <w:r w:rsidRPr="00516300">
        <w:rPr>
          <w:rFonts w:ascii="Arial" w:hAnsi="Arial" w:cs="Arial"/>
        </w:rPr>
        <w:t xml:space="preserve"> that young </w:t>
      </w:r>
      <w:r w:rsidR="00C877F4" w:rsidRPr="00516300">
        <w:rPr>
          <w:rFonts w:ascii="Arial" w:hAnsi="Arial" w:cs="Arial"/>
        </w:rPr>
        <w:t>children</w:t>
      </w:r>
      <w:r w:rsidRPr="00516300">
        <w:rPr>
          <w:rFonts w:ascii="Arial" w:hAnsi="Arial" w:cs="Arial"/>
        </w:rPr>
        <w:t xml:space="preserve"> may be </w:t>
      </w:r>
      <w:r w:rsidR="00C877F4" w:rsidRPr="00516300">
        <w:rPr>
          <w:rFonts w:ascii="Arial" w:hAnsi="Arial" w:cs="Arial"/>
        </w:rPr>
        <w:t>unable</w:t>
      </w:r>
      <w:r w:rsidRPr="00516300">
        <w:rPr>
          <w:rFonts w:ascii="Arial" w:hAnsi="Arial" w:cs="Arial"/>
        </w:rPr>
        <w:t xml:space="preserve"> to </w:t>
      </w:r>
      <w:r w:rsidR="00C877F4" w:rsidRPr="00516300">
        <w:rPr>
          <w:rFonts w:ascii="Arial" w:hAnsi="Arial" w:cs="Arial"/>
        </w:rPr>
        <w:t>engage</w:t>
      </w:r>
      <w:r w:rsidRPr="00516300">
        <w:rPr>
          <w:rFonts w:ascii="Arial" w:hAnsi="Arial" w:cs="Arial"/>
        </w:rPr>
        <w:t xml:space="preserve"> with</w:t>
      </w:r>
      <w:r w:rsidR="00E7287C" w:rsidRPr="00516300">
        <w:rPr>
          <w:rFonts w:ascii="Arial" w:hAnsi="Arial" w:cs="Arial"/>
        </w:rPr>
        <w:t xml:space="preserve"> the</w:t>
      </w:r>
      <w:r w:rsidRPr="00516300">
        <w:rPr>
          <w:rFonts w:ascii="Arial" w:hAnsi="Arial" w:cs="Arial"/>
        </w:rPr>
        <w:t xml:space="preserve"> complexity of </w:t>
      </w:r>
      <w:r w:rsidR="00C877F4" w:rsidRPr="00516300">
        <w:rPr>
          <w:rFonts w:ascii="Arial" w:hAnsi="Arial" w:cs="Arial"/>
        </w:rPr>
        <w:t>issues</w:t>
      </w:r>
      <w:r w:rsidRPr="00516300">
        <w:rPr>
          <w:rFonts w:ascii="Arial" w:hAnsi="Arial" w:cs="Arial"/>
        </w:rPr>
        <w:t xml:space="preserve"> </w:t>
      </w:r>
      <w:r w:rsidR="00C877F4" w:rsidRPr="00516300">
        <w:rPr>
          <w:rFonts w:ascii="Arial" w:hAnsi="Arial" w:cs="Arial"/>
        </w:rPr>
        <w:t>linked</w:t>
      </w:r>
      <w:r w:rsidR="00E7287C" w:rsidRPr="00516300">
        <w:rPr>
          <w:rFonts w:ascii="Arial" w:hAnsi="Arial" w:cs="Arial"/>
        </w:rPr>
        <w:t xml:space="preserve"> to </w:t>
      </w:r>
      <w:r w:rsidR="00F326E2" w:rsidRPr="00516300">
        <w:rPr>
          <w:rFonts w:ascii="Arial" w:hAnsi="Arial" w:cs="Arial"/>
        </w:rPr>
        <w:t>ESDGC</w:t>
      </w:r>
      <w:r w:rsidR="00486F4C" w:rsidRPr="00516300">
        <w:rPr>
          <w:rFonts w:ascii="Arial" w:hAnsi="Arial" w:cs="Arial"/>
        </w:rPr>
        <w:t xml:space="preserve"> and</w:t>
      </w:r>
      <w:r w:rsidRPr="00516300">
        <w:rPr>
          <w:rFonts w:ascii="Arial" w:hAnsi="Arial" w:cs="Arial"/>
        </w:rPr>
        <w:t xml:space="preserve"> fears that </w:t>
      </w:r>
      <w:r w:rsidR="00C877F4" w:rsidRPr="00516300">
        <w:rPr>
          <w:rFonts w:ascii="Arial" w:hAnsi="Arial" w:cs="Arial"/>
        </w:rPr>
        <w:t>discussing</w:t>
      </w:r>
      <w:r w:rsidRPr="00516300">
        <w:rPr>
          <w:rFonts w:ascii="Arial" w:hAnsi="Arial" w:cs="Arial"/>
        </w:rPr>
        <w:t xml:space="preserve"> th</w:t>
      </w:r>
      <w:r w:rsidR="00C877F4" w:rsidRPr="00516300">
        <w:rPr>
          <w:rFonts w:ascii="Arial" w:hAnsi="Arial" w:cs="Arial"/>
        </w:rPr>
        <w:t>e</w:t>
      </w:r>
      <w:r w:rsidRPr="00516300">
        <w:rPr>
          <w:rFonts w:ascii="Arial" w:hAnsi="Arial" w:cs="Arial"/>
        </w:rPr>
        <w:t xml:space="preserve"> </w:t>
      </w:r>
      <w:r w:rsidR="00C877F4" w:rsidRPr="00516300">
        <w:rPr>
          <w:rFonts w:ascii="Arial" w:hAnsi="Arial" w:cs="Arial"/>
        </w:rPr>
        <w:t>threat</w:t>
      </w:r>
      <w:r w:rsidR="00216C15" w:rsidRPr="00516300">
        <w:rPr>
          <w:rFonts w:ascii="Arial" w:hAnsi="Arial" w:cs="Arial"/>
        </w:rPr>
        <w:t>s</w:t>
      </w:r>
      <w:r w:rsidRPr="00516300">
        <w:rPr>
          <w:rFonts w:ascii="Arial" w:hAnsi="Arial" w:cs="Arial"/>
        </w:rPr>
        <w:t xml:space="preserve"> </w:t>
      </w:r>
      <w:r w:rsidR="00C877F4" w:rsidRPr="00516300">
        <w:rPr>
          <w:rFonts w:ascii="Arial" w:hAnsi="Arial" w:cs="Arial"/>
        </w:rPr>
        <w:t>facing</w:t>
      </w:r>
      <w:r w:rsidRPr="00516300">
        <w:rPr>
          <w:rFonts w:ascii="Arial" w:hAnsi="Arial" w:cs="Arial"/>
        </w:rPr>
        <w:t xml:space="preserve"> </w:t>
      </w:r>
      <w:r w:rsidR="00C877F4" w:rsidRPr="00516300">
        <w:rPr>
          <w:rFonts w:ascii="Arial" w:hAnsi="Arial" w:cs="Arial"/>
        </w:rPr>
        <w:t>humanity</w:t>
      </w:r>
      <w:r w:rsidRPr="00516300">
        <w:rPr>
          <w:rFonts w:ascii="Arial" w:hAnsi="Arial" w:cs="Arial"/>
        </w:rPr>
        <w:t xml:space="preserve"> may </w:t>
      </w:r>
      <w:r w:rsidR="004621A7" w:rsidRPr="00516300">
        <w:rPr>
          <w:rFonts w:ascii="Arial" w:hAnsi="Arial" w:cs="Arial"/>
        </w:rPr>
        <w:t>overburden</w:t>
      </w:r>
      <w:r w:rsidRPr="00516300">
        <w:rPr>
          <w:rFonts w:ascii="Arial" w:hAnsi="Arial" w:cs="Arial"/>
        </w:rPr>
        <w:t xml:space="preserve"> </w:t>
      </w:r>
      <w:r w:rsidR="004621A7" w:rsidRPr="00516300">
        <w:rPr>
          <w:rFonts w:ascii="Arial" w:hAnsi="Arial" w:cs="Arial"/>
        </w:rPr>
        <w:t>young children</w:t>
      </w:r>
      <w:r w:rsidR="00FA5779" w:rsidRPr="00516300">
        <w:rPr>
          <w:rFonts w:ascii="Arial" w:hAnsi="Arial" w:cs="Arial"/>
        </w:rPr>
        <w:t xml:space="preserve"> (discussed in Tinney, 2013)</w:t>
      </w:r>
      <w:r w:rsidR="004621A7" w:rsidRPr="00516300">
        <w:rPr>
          <w:rFonts w:ascii="Arial" w:hAnsi="Arial" w:cs="Arial"/>
        </w:rPr>
        <w:t xml:space="preserve">, </w:t>
      </w:r>
      <w:r w:rsidR="001C762B" w:rsidRPr="00516300">
        <w:rPr>
          <w:rFonts w:ascii="Arial" w:hAnsi="Arial" w:cs="Arial"/>
        </w:rPr>
        <w:t>authors</w:t>
      </w:r>
      <w:r w:rsidR="00C877F4" w:rsidRPr="00516300">
        <w:rPr>
          <w:rFonts w:ascii="Arial" w:hAnsi="Arial" w:cs="Arial"/>
        </w:rPr>
        <w:t xml:space="preserve"> </w:t>
      </w:r>
      <w:r w:rsidRPr="00516300">
        <w:rPr>
          <w:rFonts w:ascii="Arial" w:hAnsi="Arial" w:cs="Arial"/>
        </w:rPr>
        <w:t>such</w:t>
      </w:r>
      <w:r w:rsidR="00C877F4" w:rsidRPr="00516300">
        <w:rPr>
          <w:rFonts w:ascii="Arial" w:hAnsi="Arial" w:cs="Arial"/>
        </w:rPr>
        <w:t xml:space="preserve"> </w:t>
      </w:r>
      <w:r w:rsidR="00F326E2" w:rsidRPr="00516300">
        <w:rPr>
          <w:rFonts w:ascii="Arial" w:hAnsi="Arial" w:cs="Arial"/>
        </w:rPr>
        <w:t>as Davis and Elliott (2013</w:t>
      </w:r>
      <w:r w:rsidRPr="00516300">
        <w:rPr>
          <w:rFonts w:ascii="Arial" w:hAnsi="Arial" w:cs="Arial"/>
        </w:rPr>
        <w:t xml:space="preserve">) </w:t>
      </w:r>
      <w:r w:rsidR="00FE6D83" w:rsidRPr="00516300">
        <w:rPr>
          <w:rFonts w:ascii="Arial" w:hAnsi="Arial" w:cs="Arial"/>
        </w:rPr>
        <w:t xml:space="preserve">and Warwick and Warwick (2015) </w:t>
      </w:r>
      <w:r w:rsidRPr="00516300">
        <w:rPr>
          <w:rFonts w:ascii="Arial" w:hAnsi="Arial" w:cs="Arial"/>
        </w:rPr>
        <w:t>note th</w:t>
      </w:r>
      <w:r w:rsidR="00E7287C" w:rsidRPr="00516300">
        <w:rPr>
          <w:rFonts w:ascii="Arial" w:hAnsi="Arial" w:cs="Arial"/>
        </w:rPr>
        <w:t>at</w:t>
      </w:r>
      <w:r w:rsidRPr="00516300">
        <w:rPr>
          <w:rFonts w:ascii="Arial" w:hAnsi="Arial" w:cs="Arial"/>
        </w:rPr>
        <w:t xml:space="preserve"> the </w:t>
      </w:r>
      <w:r w:rsidR="00E7287C" w:rsidRPr="00516300">
        <w:rPr>
          <w:rFonts w:ascii="Arial" w:hAnsi="Arial" w:cs="Arial"/>
        </w:rPr>
        <w:t>principles</w:t>
      </w:r>
      <w:r w:rsidRPr="00516300">
        <w:rPr>
          <w:rFonts w:ascii="Arial" w:hAnsi="Arial" w:cs="Arial"/>
        </w:rPr>
        <w:t xml:space="preserve"> and </w:t>
      </w:r>
      <w:r w:rsidR="00C877F4" w:rsidRPr="00516300">
        <w:rPr>
          <w:rFonts w:ascii="Arial" w:hAnsi="Arial" w:cs="Arial"/>
        </w:rPr>
        <w:t>philosophes</w:t>
      </w:r>
      <w:r w:rsidRPr="00516300">
        <w:rPr>
          <w:rFonts w:ascii="Arial" w:hAnsi="Arial" w:cs="Arial"/>
        </w:rPr>
        <w:t xml:space="preserve"> </w:t>
      </w:r>
      <w:r w:rsidR="00C877F4" w:rsidRPr="00516300">
        <w:rPr>
          <w:rFonts w:ascii="Arial" w:hAnsi="Arial" w:cs="Arial"/>
        </w:rPr>
        <w:t>inherent</w:t>
      </w:r>
      <w:r w:rsidRPr="00516300">
        <w:rPr>
          <w:rFonts w:ascii="Arial" w:hAnsi="Arial" w:cs="Arial"/>
        </w:rPr>
        <w:t xml:space="preserve"> in</w:t>
      </w:r>
      <w:r w:rsidR="00C877F4" w:rsidRPr="00516300">
        <w:rPr>
          <w:rFonts w:ascii="Arial" w:hAnsi="Arial" w:cs="Arial"/>
        </w:rPr>
        <w:t xml:space="preserve"> e</w:t>
      </w:r>
      <w:r w:rsidRPr="00516300">
        <w:rPr>
          <w:rFonts w:ascii="Arial" w:hAnsi="Arial" w:cs="Arial"/>
        </w:rPr>
        <w:t xml:space="preserve">arly childhood </w:t>
      </w:r>
      <w:r w:rsidR="00C877F4" w:rsidRPr="00516300">
        <w:rPr>
          <w:rFonts w:ascii="Arial" w:hAnsi="Arial" w:cs="Arial"/>
        </w:rPr>
        <w:t>pedagogy</w:t>
      </w:r>
      <w:r w:rsidRPr="00516300">
        <w:rPr>
          <w:rFonts w:ascii="Arial" w:hAnsi="Arial" w:cs="Arial"/>
        </w:rPr>
        <w:t xml:space="preserve"> and </w:t>
      </w:r>
      <w:r w:rsidR="00E7287C" w:rsidRPr="00516300">
        <w:rPr>
          <w:rFonts w:ascii="Arial" w:hAnsi="Arial" w:cs="Arial"/>
        </w:rPr>
        <w:t>practice</w:t>
      </w:r>
      <w:r w:rsidRPr="00516300">
        <w:rPr>
          <w:rFonts w:ascii="Arial" w:hAnsi="Arial" w:cs="Arial"/>
        </w:rPr>
        <w:t xml:space="preserve"> ar</w:t>
      </w:r>
      <w:r w:rsidR="00E7287C" w:rsidRPr="00516300">
        <w:rPr>
          <w:rFonts w:ascii="Arial" w:hAnsi="Arial" w:cs="Arial"/>
        </w:rPr>
        <w:t>e</w:t>
      </w:r>
      <w:r w:rsidRPr="00516300">
        <w:rPr>
          <w:rFonts w:ascii="Arial" w:hAnsi="Arial" w:cs="Arial"/>
        </w:rPr>
        <w:t xml:space="preserve"> closely </w:t>
      </w:r>
      <w:r w:rsidR="00E7287C" w:rsidRPr="00516300">
        <w:rPr>
          <w:rFonts w:ascii="Arial" w:hAnsi="Arial" w:cs="Arial"/>
        </w:rPr>
        <w:t>linked</w:t>
      </w:r>
      <w:r w:rsidRPr="00516300">
        <w:rPr>
          <w:rFonts w:ascii="Arial" w:hAnsi="Arial" w:cs="Arial"/>
        </w:rPr>
        <w:t xml:space="preserve"> to the </w:t>
      </w:r>
      <w:r w:rsidR="00E7287C" w:rsidRPr="00516300">
        <w:rPr>
          <w:rFonts w:ascii="Arial" w:hAnsi="Arial" w:cs="Arial"/>
        </w:rPr>
        <w:t>underlying</w:t>
      </w:r>
      <w:r w:rsidRPr="00516300">
        <w:rPr>
          <w:rFonts w:ascii="Arial" w:hAnsi="Arial" w:cs="Arial"/>
        </w:rPr>
        <w:t xml:space="preserve"> ethos of ESDGC.  </w:t>
      </w:r>
      <w:r w:rsidR="00C877F4" w:rsidRPr="00516300">
        <w:rPr>
          <w:rFonts w:ascii="Arial" w:hAnsi="Arial" w:cs="Arial"/>
        </w:rPr>
        <w:t>Further</w:t>
      </w:r>
      <w:r w:rsidRPr="00516300">
        <w:rPr>
          <w:rFonts w:ascii="Arial" w:hAnsi="Arial" w:cs="Arial"/>
        </w:rPr>
        <w:t xml:space="preserve">more </w:t>
      </w:r>
      <w:r w:rsidR="00E7287C" w:rsidRPr="00516300">
        <w:rPr>
          <w:rFonts w:ascii="Arial" w:hAnsi="Arial" w:cs="Arial"/>
        </w:rPr>
        <w:t>Article</w:t>
      </w:r>
      <w:r w:rsidRPr="00516300">
        <w:rPr>
          <w:rFonts w:ascii="Arial" w:hAnsi="Arial" w:cs="Arial"/>
        </w:rPr>
        <w:t xml:space="preserve"> </w:t>
      </w:r>
      <w:r w:rsidR="00E7287C" w:rsidRPr="00516300">
        <w:rPr>
          <w:rFonts w:ascii="Arial" w:hAnsi="Arial" w:cs="Arial"/>
        </w:rPr>
        <w:t>29 of</w:t>
      </w:r>
      <w:r w:rsidR="00486F4C" w:rsidRPr="00516300">
        <w:rPr>
          <w:rFonts w:ascii="Arial" w:hAnsi="Arial" w:cs="Arial"/>
        </w:rPr>
        <w:t xml:space="preserve"> United Nations Convention on the Rights of the Child </w:t>
      </w:r>
      <w:r w:rsidR="00A61DF1" w:rsidRPr="00516300">
        <w:rPr>
          <w:rFonts w:ascii="Arial" w:hAnsi="Arial" w:cs="Arial"/>
        </w:rPr>
        <w:t xml:space="preserve">(UNCRC) </w:t>
      </w:r>
      <w:r w:rsidRPr="00516300">
        <w:rPr>
          <w:rFonts w:ascii="Arial" w:hAnsi="Arial" w:cs="Arial"/>
        </w:rPr>
        <w:t>highlights</w:t>
      </w:r>
      <w:r w:rsidR="00E7287C" w:rsidRPr="00516300">
        <w:rPr>
          <w:rFonts w:ascii="Arial" w:hAnsi="Arial" w:cs="Arial"/>
        </w:rPr>
        <w:t xml:space="preserve"> that</w:t>
      </w:r>
      <w:r w:rsidR="000A4B8C" w:rsidRPr="00516300">
        <w:rPr>
          <w:rFonts w:ascii="Arial" w:hAnsi="Arial" w:cs="Arial"/>
        </w:rPr>
        <w:t xml:space="preserve"> education ‘</w:t>
      </w:r>
      <w:r w:rsidR="00216C15" w:rsidRPr="00516300">
        <w:rPr>
          <w:rFonts w:ascii="Arial" w:hAnsi="Arial" w:cs="Arial"/>
          <w:lang w:val="en-US"/>
        </w:rPr>
        <w:t xml:space="preserve">should encourage a child to respect others, human rights and their own and other </w:t>
      </w:r>
      <w:r w:rsidR="00216C15" w:rsidRPr="00516300">
        <w:rPr>
          <w:rFonts w:ascii="Arial" w:hAnsi="Arial" w:cs="Arial"/>
          <w:lang w:val="en-US"/>
        </w:rPr>
        <w:lastRenderedPageBreak/>
        <w:t>cultures. It should also help a child to learn to live peacefully, protect the environment and respect other people</w:t>
      </w:r>
      <w:r w:rsidR="000A4B8C" w:rsidRPr="00516300">
        <w:rPr>
          <w:rFonts w:ascii="Arial" w:hAnsi="Arial" w:cs="Arial"/>
          <w:lang w:val="en-US"/>
        </w:rPr>
        <w:t>’</w:t>
      </w:r>
      <w:r w:rsidR="00216C15" w:rsidRPr="00516300">
        <w:rPr>
          <w:rFonts w:ascii="Arial" w:hAnsi="Arial" w:cs="Arial"/>
          <w:lang w:val="en-US"/>
        </w:rPr>
        <w:t xml:space="preserve">. </w:t>
      </w:r>
      <w:r w:rsidR="00486F4C" w:rsidRPr="00516300">
        <w:rPr>
          <w:rFonts w:ascii="Arial" w:hAnsi="Arial" w:cs="Arial"/>
        </w:rPr>
        <w:t>Ther</w:t>
      </w:r>
      <w:r w:rsidR="000A4B8C" w:rsidRPr="00516300">
        <w:rPr>
          <w:rFonts w:ascii="Arial" w:hAnsi="Arial" w:cs="Arial"/>
        </w:rPr>
        <w:t>e</w:t>
      </w:r>
      <w:r w:rsidR="00486F4C" w:rsidRPr="00516300">
        <w:rPr>
          <w:rFonts w:ascii="Arial" w:hAnsi="Arial" w:cs="Arial"/>
        </w:rPr>
        <w:t xml:space="preserve"> is a</w:t>
      </w:r>
      <w:r w:rsidR="000A4B8C" w:rsidRPr="00516300">
        <w:rPr>
          <w:rFonts w:ascii="Arial" w:hAnsi="Arial" w:cs="Arial"/>
        </w:rPr>
        <w:t xml:space="preserve">lso </w:t>
      </w:r>
      <w:r w:rsidR="00840243" w:rsidRPr="00516300">
        <w:rPr>
          <w:rFonts w:ascii="Arial" w:hAnsi="Arial" w:cs="Arial"/>
        </w:rPr>
        <w:t>a growing</w:t>
      </w:r>
      <w:r w:rsidR="00486F4C" w:rsidRPr="00516300">
        <w:rPr>
          <w:rFonts w:ascii="Arial" w:hAnsi="Arial" w:cs="Arial"/>
        </w:rPr>
        <w:t xml:space="preserve"> </w:t>
      </w:r>
      <w:r w:rsidR="000A4B8C" w:rsidRPr="00516300">
        <w:rPr>
          <w:rFonts w:ascii="Arial" w:hAnsi="Arial" w:cs="Arial"/>
        </w:rPr>
        <w:t>awareness</w:t>
      </w:r>
      <w:r w:rsidR="00486F4C" w:rsidRPr="00516300">
        <w:rPr>
          <w:rFonts w:ascii="Arial" w:hAnsi="Arial" w:cs="Arial"/>
        </w:rPr>
        <w:t xml:space="preserve"> of </w:t>
      </w:r>
      <w:r w:rsidR="001C762B" w:rsidRPr="00516300">
        <w:rPr>
          <w:rFonts w:ascii="Arial" w:hAnsi="Arial" w:cs="Arial"/>
        </w:rPr>
        <w:t>ESDGC linked</w:t>
      </w:r>
      <w:r w:rsidR="00486F4C" w:rsidRPr="00516300">
        <w:rPr>
          <w:rFonts w:ascii="Arial" w:hAnsi="Arial" w:cs="Arial"/>
        </w:rPr>
        <w:t xml:space="preserve"> directly to </w:t>
      </w:r>
      <w:r w:rsidR="000A4B8C" w:rsidRPr="00516300">
        <w:rPr>
          <w:rFonts w:ascii="Arial" w:hAnsi="Arial" w:cs="Arial"/>
        </w:rPr>
        <w:t>e</w:t>
      </w:r>
      <w:r w:rsidR="00486F4C" w:rsidRPr="00516300">
        <w:rPr>
          <w:rFonts w:ascii="Arial" w:hAnsi="Arial" w:cs="Arial"/>
        </w:rPr>
        <w:t xml:space="preserve">arly </w:t>
      </w:r>
      <w:r w:rsidR="000A4B8C" w:rsidRPr="00516300">
        <w:rPr>
          <w:rFonts w:ascii="Arial" w:hAnsi="Arial" w:cs="Arial"/>
        </w:rPr>
        <w:t>year’s</w:t>
      </w:r>
      <w:r w:rsidR="00486F4C" w:rsidRPr="00516300">
        <w:rPr>
          <w:rFonts w:ascii="Arial" w:hAnsi="Arial" w:cs="Arial"/>
        </w:rPr>
        <w:t xml:space="preserve"> education which is highlighted by an</w:t>
      </w:r>
      <w:r w:rsidR="000A4B8C" w:rsidRPr="00516300">
        <w:rPr>
          <w:rFonts w:ascii="Arial" w:hAnsi="Arial" w:cs="Arial"/>
        </w:rPr>
        <w:t xml:space="preserve"> </w:t>
      </w:r>
      <w:r w:rsidR="00486F4C" w:rsidRPr="00516300">
        <w:rPr>
          <w:rFonts w:ascii="Arial" w:hAnsi="Arial" w:cs="Arial"/>
        </w:rPr>
        <w:t xml:space="preserve">increase in special </w:t>
      </w:r>
      <w:r w:rsidR="000A4B8C" w:rsidRPr="00516300">
        <w:rPr>
          <w:rFonts w:ascii="Arial" w:hAnsi="Arial" w:cs="Arial"/>
        </w:rPr>
        <w:t>additions</w:t>
      </w:r>
      <w:r w:rsidR="00486F4C" w:rsidRPr="00516300">
        <w:rPr>
          <w:rFonts w:ascii="Arial" w:hAnsi="Arial" w:cs="Arial"/>
        </w:rPr>
        <w:t xml:space="preserve"> of journals (see </w:t>
      </w:r>
      <w:r w:rsidR="00015F71" w:rsidRPr="00516300">
        <w:rPr>
          <w:rFonts w:ascii="Arial" w:hAnsi="Arial" w:cs="Arial"/>
        </w:rPr>
        <w:t>Siraj-</w:t>
      </w:r>
      <w:r w:rsidR="00486F4C" w:rsidRPr="00516300">
        <w:rPr>
          <w:rFonts w:ascii="Arial" w:hAnsi="Arial" w:cs="Arial"/>
        </w:rPr>
        <w:t>Blatchfor</w:t>
      </w:r>
      <w:r w:rsidR="000A4B8C" w:rsidRPr="00516300">
        <w:rPr>
          <w:rFonts w:ascii="Arial" w:hAnsi="Arial" w:cs="Arial"/>
        </w:rPr>
        <w:t>d</w:t>
      </w:r>
      <w:r w:rsidR="00486F4C" w:rsidRPr="00516300">
        <w:rPr>
          <w:rFonts w:ascii="Arial" w:hAnsi="Arial" w:cs="Arial"/>
        </w:rPr>
        <w:t xml:space="preserve"> and Huggins, 2015)</w:t>
      </w:r>
      <w:r w:rsidR="000A4B8C" w:rsidRPr="00516300">
        <w:rPr>
          <w:rFonts w:ascii="Arial" w:hAnsi="Arial" w:cs="Arial"/>
        </w:rPr>
        <w:t xml:space="preserve"> reinforcing the opportunities and commonality between the two areas. </w:t>
      </w:r>
      <w:r w:rsidR="00486F4C" w:rsidRPr="00516300">
        <w:rPr>
          <w:rFonts w:ascii="Arial" w:hAnsi="Arial" w:cs="Arial"/>
        </w:rPr>
        <w:t xml:space="preserve"> </w:t>
      </w:r>
      <w:r w:rsidR="004D6D50" w:rsidRPr="00516300">
        <w:rPr>
          <w:rFonts w:ascii="Arial" w:hAnsi="Arial" w:cs="Arial"/>
        </w:rPr>
        <w:t>However, making the links between early years curricula and ESDGC</w:t>
      </w:r>
      <w:r w:rsidR="000A4B8C" w:rsidRPr="00516300">
        <w:rPr>
          <w:rFonts w:ascii="Arial" w:hAnsi="Arial" w:cs="Arial"/>
        </w:rPr>
        <w:t xml:space="preserve"> can be problematic, for </w:t>
      </w:r>
      <w:r w:rsidR="00840243" w:rsidRPr="00516300">
        <w:rPr>
          <w:rFonts w:ascii="Arial" w:hAnsi="Arial" w:cs="Arial"/>
        </w:rPr>
        <w:t>example a</w:t>
      </w:r>
      <w:r w:rsidR="00FE6706" w:rsidRPr="00516300">
        <w:rPr>
          <w:rFonts w:ascii="Arial" w:hAnsi="Arial" w:cs="Arial"/>
        </w:rPr>
        <w:t xml:space="preserve"> small scale</w:t>
      </w:r>
      <w:r w:rsidR="00E7287C" w:rsidRPr="00516300">
        <w:rPr>
          <w:rFonts w:ascii="Arial" w:hAnsi="Arial" w:cs="Arial"/>
        </w:rPr>
        <w:t xml:space="preserve"> qualitative research study using </w:t>
      </w:r>
      <w:r w:rsidR="00486F4C" w:rsidRPr="00516300">
        <w:rPr>
          <w:rFonts w:ascii="Arial" w:hAnsi="Arial" w:cs="Arial"/>
        </w:rPr>
        <w:t>both</w:t>
      </w:r>
      <w:r w:rsidR="00E7287C" w:rsidRPr="00516300">
        <w:rPr>
          <w:rFonts w:ascii="Arial" w:hAnsi="Arial" w:cs="Arial"/>
        </w:rPr>
        <w:t xml:space="preserve"> </w:t>
      </w:r>
      <w:r w:rsidR="00486F4C" w:rsidRPr="00516300">
        <w:rPr>
          <w:rFonts w:ascii="Arial" w:hAnsi="Arial" w:cs="Arial"/>
        </w:rPr>
        <w:t>questionnaires</w:t>
      </w:r>
      <w:r w:rsidR="00E7287C" w:rsidRPr="00516300">
        <w:rPr>
          <w:rFonts w:ascii="Arial" w:hAnsi="Arial" w:cs="Arial"/>
        </w:rPr>
        <w:t xml:space="preserve"> and </w:t>
      </w:r>
      <w:r w:rsidR="000A4B8C" w:rsidRPr="00516300">
        <w:rPr>
          <w:rFonts w:ascii="Arial" w:hAnsi="Arial" w:cs="Arial"/>
        </w:rPr>
        <w:t>interviews by</w:t>
      </w:r>
      <w:r w:rsidR="00C877F4" w:rsidRPr="00516300">
        <w:rPr>
          <w:rFonts w:ascii="Arial" w:hAnsi="Arial" w:cs="Arial"/>
        </w:rPr>
        <w:t xml:space="preserve"> </w:t>
      </w:r>
      <w:r w:rsidR="002D178E" w:rsidRPr="00516300">
        <w:rPr>
          <w:rFonts w:ascii="Arial" w:hAnsi="Arial" w:cs="Arial"/>
        </w:rPr>
        <w:t>Tinney</w:t>
      </w:r>
      <w:r w:rsidR="00E7287C" w:rsidRPr="00516300">
        <w:rPr>
          <w:rFonts w:ascii="Arial" w:hAnsi="Arial" w:cs="Arial"/>
        </w:rPr>
        <w:t xml:space="preserve"> </w:t>
      </w:r>
      <w:r w:rsidR="002D178E" w:rsidRPr="00516300">
        <w:rPr>
          <w:rFonts w:ascii="Arial" w:hAnsi="Arial" w:cs="Arial"/>
        </w:rPr>
        <w:t>(</w:t>
      </w:r>
      <w:r w:rsidR="00E7287C" w:rsidRPr="00516300">
        <w:rPr>
          <w:rFonts w:ascii="Arial" w:hAnsi="Arial" w:cs="Arial"/>
        </w:rPr>
        <w:t>201</w:t>
      </w:r>
      <w:r w:rsidR="00F326E2" w:rsidRPr="00516300">
        <w:rPr>
          <w:rFonts w:ascii="Arial" w:hAnsi="Arial" w:cs="Arial"/>
        </w:rPr>
        <w:t>3</w:t>
      </w:r>
      <w:r w:rsidR="002D178E" w:rsidRPr="00516300">
        <w:rPr>
          <w:rFonts w:ascii="Arial" w:hAnsi="Arial" w:cs="Arial"/>
        </w:rPr>
        <w:t>)</w:t>
      </w:r>
      <w:r w:rsidR="00E7287C" w:rsidRPr="00516300">
        <w:rPr>
          <w:rFonts w:ascii="Arial" w:hAnsi="Arial" w:cs="Arial"/>
        </w:rPr>
        <w:t xml:space="preserve"> explored the </w:t>
      </w:r>
      <w:r w:rsidR="00486F4C" w:rsidRPr="00516300">
        <w:rPr>
          <w:rFonts w:ascii="Arial" w:hAnsi="Arial" w:cs="Arial"/>
        </w:rPr>
        <w:t>perceptions</w:t>
      </w:r>
      <w:r w:rsidR="00E7287C" w:rsidRPr="00516300">
        <w:rPr>
          <w:rFonts w:ascii="Arial" w:hAnsi="Arial" w:cs="Arial"/>
        </w:rPr>
        <w:t xml:space="preserve"> and </w:t>
      </w:r>
      <w:r w:rsidR="00486F4C" w:rsidRPr="00516300">
        <w:rPr>
          <w:rFonts w:ascii="Arial" w:hAnsi="Arial" w:cs="Arial"/>
        </w:rPr>
        <w:t>interpretations</w:t>
      </w:r>
      <w:r w:rsidR="00E7287C" w:rsidRPr="00516300">
        <w:rPr>
          <w:rFonts w:ascii="Arial" w:hAnsi="Arial" w:cs="Arial"/>
        </w:rPr>
        <w:t xml:space="preserve"> of ESDGC by te</w:t>
      </w:r>
      <w:r w:rsidR="00486F4C" w:rsidRPr="00516300">
        <w:rPr>
          <w:rFonts w:ascii="Arial" w:hAnsi="Arial" w:cs="Arial"/>
        </w:rPr>
        <w:t>a</w:t>
      </w:r>
      <w:r w:rsidR="00E7287C" w:rsidRPr="00516300">
        <w:rPr>
          <w:rFonts w:ascii="Arial" w:hAnsi="Arial" w:cs="Arial"/>
        </w:rPr>
        <w:t xml:space="preserve">cher </w:t>
      </w:r>
      <w:r w:rsidR="00486F4C" w:rsidRPr="00516300">
        <w:rPr>
          <w:rFonts w:ascii="Arial" w:hAnsi="Arial" w:cs="Arial"/>
        </w:rPr>
        <w:t>trainees</w:t>
      </w:r>
      <w:r w:rsidR="00E7287C" w:rsidRPr="00516300">
        <w:rPr>
          <w:rFonts w:ascii="Arial" w:hAnsi="Arial" w:cs="Arial"/>
        </w:rPr>
        <w:t xml:space="preserve"> and those </w:t>
      </w:r>
      <w:r w:rsidR="00486F4C" w:rsidRPr="00516300">
        <w:rPr>
          <w:rFonts w:ascii="Arial" w:hAnsi="Arial" w:cs="Arial"/>
        </w:rPr>
        <w:t>already</w:t>
      </w:r>
      <w:r w:rsidR="00E7287C" w:rsidRPr="00516300">
        <w:rPr>
          <w:rFonts w:ascii="Arial" w:hAnsi="Arial" w:cs="Arial"/>
        </w:rPr>
        <w:t xml:space="preserve"> working </w:t>
      </w:r>
      <w:r w:rsidR="00486F4C" w:rsidRPr="00516300">
        <w:rPr>
          <w:rFonts w:ascii="Arial" w:hAnsi="Arial" w:cs="Arial"/>
        </w:rPr>
        <w:t>within the</w:t>
      </w:r>
      <w:r w:rsidR="00FE6D83" w:rsidRPr="00516300">
        <w:rPr>
          <w:rFonts w:ascii="Arial" w:hAnsi="Arial" w:cs="Arial"/>
        </w:rPr>
        <w:t xml:space="preserve"> early years sector and the</w:t>
      </w:r>
      <w:r w:rsidR="00E7287C" w:rsidRPr="00516300">
        <w:rPr>
          <w:rFonts w:ascii="Arial" w:hAnsi="Arial" w:cs="Arial"/>
        </w:rPr>
        <w:t xml:space="preserve"> </w:t>
      </w:r>
      <w:r w:rsidR="00486F4C" w:rsidRPr="00516300">
        <w:rPr>
          <w:rFonts w:ascii="Arial" w:hAnsi="Arial" w:cs="Arial"/>
        </w:rPr>
        <w:t>Foundation</w:t>
      </w:r>
      <w:r w:rsidR="00E7287C" w:rsidRPr="00516300">
        <w:rPr>
          <w:rFonts w:ascii="Arial" w:hAnsi="Arial" w:cs="Arial"/>
        </w:rPr>
        <w:t xml:space="preserve"> Phase</w:t>
      </w:r>
      <w:r w:rsidR="002D178E" w:rsidRPr="00516300">
        <w:rPr>
          <w:rFonts w:ascii="Arial" w:hAnsi="Arial" w:cs="Arial"/>
        </w:rPr>
        <w:t>. The results highlighted</w:t>
      </w:r>
      <w:r w:rsidR="00E7287C" w:rsidRPr="00516300">
        <w:rPr>
          <w:rFonts w:ascii="Arial" w:hAnsi="Arial" w:cs="Arial"/>
        </w:rPr>
        <w:t xml:space="preserve"> barriers or challenges perceived by</w:t>
      </w:r>
      <w:r w:rsidR="00486F4C" w:rsidRPr="00516300">
        <w:rPr>
          <w:rFonts w:ascii="Arial" w:hAnsi="Arial" w:cs="Arial"/>
        </w:rPr>
        <w:t xml:space="preserve"> th</w:t>
      </w:r>
      <w:r w:rsidR="00E7287C" w:rsidRPr="00516300">
        <w:rPr>
          <w:rFonts w:ascii="Arial" w:hAnsi="Arial" w:cs="Arial"/>
        </w:rPr>
        <w:t>ose questioned i</w:t>
      </w:r>
      <w:r w:rsidR="00EA2C73" w:rsidRPr="00516300">
        <w:rPr>
          <w:rFonts w:ascii="Arial" w:hAnsi="Arial" w:cs="Arial"/>
        </w:rPr>
        <w:t>ncluding</w:t>
      </w:r>
      <w:r w:rsidR="002D178E" w:rsidRPr="00516300">
        <w:rPr>
          <w:rFonts w:ascii="Arial" w:hAnsi="Arial" w:cs="Arial"/>
        </w:rPr>
        <w:t xml:space="preserve">: </w:t>
      </w:r>
      <w:r w:rsidR="00EA2C73" w:rsidRPr="00516300">
        <w:rPr>
          <w:rFonts w:ascii="Arial" w:hAnsi="Arial" w:cs="Arial"/>
        </w:rPr>
        <w:t xml:space="preserve">that delivering ESDGC </w:t>
      </w:r>
      <w:r w:rsidR="00E7287C" w:rsidRPr="00516300">
        <w:rPr>
          <w:rFonts w:ascii="Arial" w:hAnsi="Arial" w:cs="Arial"/>
        </w:rPr>
        <w:t xml:space="preserve">was </w:t>
      </w:r>
      <w:r w:rsidR="00486F4C" w:rsidRPr="00516300">
        <w:rPr>
          <w:rFonts w:ascii="Arial" w:hAnsi="Arial" w:cs="Arial"/>
        </w:rPr>
        <w:t>difficult</w:t>
      </w:r>
      <w:r w:rsidR="00E7287C" w:rsidRPr="00516300">
        <w:rPr>
          <w:rFonts w:ascii="Arial" w:hAnsi="Arial" w:cs="Arial"/>
        </w:rPr>
        <w:t xml:space="preserve"> due to a lack of </w:t>
      </w:r>
      <w:r w:rsidR="00486F4C" w:rsidRPr="00516300">
        <w:rPr>
          <w:rFonts w:ascii="Arial" w:hAnsi="Arial" w:cs="Arial"/>
        </w:rPr>
        <w:t>time</w:t>
      </w:r>
      <w:r w:rsidR="00E7287C" w:rsidRPr="00516300">
        <w:rPr>
          <w:rFonts w:ascii="Arial" w:hAnsi="Arial" w:cs="Arial"/>
        </w:rPr>
        <w:t xml:space="preserve"> </w:t>
      </w:r>
      <w:r w:rsidR="00486F4C" w:rsidRPr="00516300">
        <w:rPr>
          <w:rFonts w:ascii="Arial" w:hAnsi="Arial" w:cs="Arial"/>
        </w:rPr>
        <w:t>within</w:t>
      </w:r>
      <w:r w:rsidR="002D178E" w:rsidRPr="00516300">
        <w:rPr>
          <w:rFonts w:ascii="Arial" w:hAnsi="Arial" w:cs="Arial"/>
        </w:rPr>
        <w:t xml:space="preserve"> the current curriculum; that ESDGC</w:t>
      </w:r>
      <w:r w:rsidR="00E7287C" w:rsidRPr="00516300">
        <w:rPr>
          <w:rFonts w:ascii="Arial" w:hAnsi="Arial" w:cs="Arial"/>
        </w:rPr>
        <w:t xml:space="preserve"> was perceived</w:t>
      </w:r>
      <w:r w:rsidR="002D178E" w:rsidRPr="00516300">
        <w:rPr>
          <w:rFonts w:ascii="Arial" w:hAnsi="Arial" w:cs="Arial"/>
        </w:rPr>
        <w:t xml:space="preserve"> as an add on or extra subject; </w:t>
      </w:r>
      <w:r w:rsidR="00E7287C" w:rsidRPr="00516300">
        <w:rPr>
          <w:rFonts w:ascii="Arial" w:hAnsi="Arial" w:cs="Arial"/>
        </w:rPr>
        <w:t xml:space="preserve">that </w:t>
      </w:r>
      <w:r w:rsidR="002D178E" w:rsidRPr="00516300">
        <w:rPr>
          <w:rFonts w:ascii="Arial" w:hAnsi="Arial" w:cs="Arial"/>
        </w:rPr>
        <w:t xml:space="preserve"> ESDGC </w:t>
      </w:r>
      <w:r w:rsidR="00E7287C" w:rsidRPr="00516300">
        <w:rPr>
          <w:rFonts w:ascii="Arial" w:hAnsi="Arial" w:cs="Arial"/>
        </w:rPr>
        <w:t xml:space="preserve">was a </w:t>
      </w:r>
      <w:r w:rsidR="00486F4C" w:rsidRPr="00516300">
        <w:rPr>
          <w:rFonts w:ascii="Arial" w:hAnsi="Arial" w:cs="Arial"/>
        </w:rPr>
        <w:t>complex</w:t>
      </w:r>
      <w:r w:rsidR="00E7287C" w:rsidRPr="00516300">
        <w:rPr>
          <w:rFonts w:ascii="Arial" w:hAnsi="Arial" w:cs="Arial"/>
        </w:rPr>
        <w:t xml:space="preserve"> subject </w:t>
      </w:r>
      <w:r w:rsidR="00224010" w:rsidRPr="00516300">
        <w:rPr>
          <w:rFonts w:ascii="Arial" w:hAnsi="Arial" w:cs="Arial"/>
        </w:rPr>
        <w:t xml:space="preserve">which could be too </w:t>
      </w:r>
      <w:r w:rsidR="00486F4C" w:rsidRPr="00516300">
        <w:rPr>
          <w:rFonts w:ascii="Arial" w:hAnsi="Arial" w:cs="Arial"/>
        </w:rPr>
        <w:t>difficult</w:t>
      </w:r>
      <w:r w:rsidR="00E7287C" w:rsidRPr="00516300">
        <w:rPr>
          <w:rFonts w:ascii="Arial" w:hAnsi="Arial" w:cs="Arial"/>
        </w:rPr>
        <w:t xml:space="preserve"> fo</w:t>
      </w:r>
      <w:r w:rsidR="00486F4C" w:rsidRPr="00516300">
        <w:rPr>
          <w:rFonts w:ascii="Arial" w:hAnsi="Arial" w:cs="Arial"/>
        </w:rPr>
        <w:t>r</w:t>
      </w:r>
      <w:r w:rsidR="00E7287C" w:rsidRPr="00516300">
        <w:rPr>
          <w:rFonts w:ascii="Arial" w:hAnsi="Arial" w:cs="Arial"/>
        </w:rPr>
        <w:t xml:space="preserve"> </w:t>
      </w:r>
      <w:r w:rsidR="00486F4C" w:rsidRPr="00516300">
        <w:rPr>
          <w:rFonts w:ascii="Arial" w:hAnsi="Arial" w:cs="Arial"/>
        </w:rPr>
        <w:t>young</w:t>
      </w:r>
      <w:r w:rsidR="00E7287C" w:rsidRPr="00516300">
        <w:rPr>
          <w:rFonts w:ascii="Arial" w:hAnsi="Arial" w:cs="Arial"/>
        </w:rPr>
        <w:t xml:space="preserve"> </w:t>
      </w:r>
      <w:r w:rsidR="00486F4C" w:rsidRPr="00516300">
        <w:rPr>
          <w:rFonts w:ascii="Arial" w:hAnsi="Arial" w:cs="Arial"/>
        </w:rPr>
        <w:t>children</w:t>
      </w:r>
      <w:r w:rsidR="00E7287C" w:rsidRPr="00516300">
        <w:rPr>
          <w:rFonts w:ascii="Arial" w:hAnsi="Arial" w:cs="Arial"/>
        </w:rPr>
        <w:t xml:space="preserve"> to </w:t>
      </w:r>
      <w:r w:rsidR="00486F4C" w:rsidRPr="00516300">
        <w:rPr>
          <w:rFonts w:ascii="Arial" w:hAnsi="Arial" w:cs="Arial"/>
        </w:rPr>
        <w:t>engage</w:t>
      </w:r>
      <w:r w:rsidR="00E7287C" w:rsidRPr="00516300">
        <w:rPr>
          <w:rFonts w:ascii="Arial" w:hAnsi="Arial" w:cs="Arial"/>
        </w:rPr>
        <w:t xml:space="preserve"> with.</w:t>
      </w:r>
      <w:r w:rsidR="000A4B8C" w:rsidRPr="00516300">
        <w:rPr>
          <w:rFonts w:ascii="Arial" w:hAnsi="Arial" w:cs="Arial"/>
        </w:rPr>
        <w:t xml:space="preserve"> </w:t>
      </w:r>
      <w:r w:rsidR="00910BBD" w:rsidRPr="00516300">
        <w:rPr>
          <w:rFonts w:ascii="Arial" w:hAnsi="Arial" w:cs="Arial"/>
        </w:rPr>
        <w:t xml:space="preserve"> The </w:t>
      </w:r>
      <w:r w:rsidR="002421B8" w:rsidRPr="00516300">
        <w:rPr>
          <w:rFonts w:ascii="Arial" w:hAnsi="Arial" w:cs="Arial"/>
        </w:rPr>
        <w:t>study</w:t>
      </w:r>
      <w:r w:rsidR="00910BBD" w:rsidRPr="00516300">
        <w:rPr>
          <w:rFonts w:ascii="Arial" w:hAnsi="Arial" w:cs="Arial"/>
        </w:rPr>
        <w:t xml:space="preserve"> also noted that several participants viewed ESDGC</w:t>
      </w:r>
      <w:r w:rsidR="002421B8" w:rsidRPr="00516300">
        <w:rPr>
          <w:rFonts w:ascii="Arial" w:hAnsi="Arial" w:cs="Arial"/>
        </w:rPr>
        <w:t xml:space="preserve"> and sustainable development </w:t>
      </w:r>
      <w:r w:rsidR="00910BBD" w:rsidRPr="00516300">
        <w:rPr>
          <w:rFonts w:ascii="Arial" w:hAnsi="Arial" w:cs="Arial"/>
        </w:rPr>
        <w:t xml:space="preserve">as part of ‘greening’ or environmental awareness rather than the more holistic view of sustainability </w:t>
      </w:r>
      <w:r w:rsidR="002421B8" w:rsidRPr="00516300">
        <w:rPr>
          <w:rFonts w:ascii="Arial" w:hAnsi="Arial" w:cs="Arial"/>
        </w:rPr>
        <w:t xml:space="preserve">which is the focus of ESDGC policy in Wales and internationally and was </w:t>
      </w:r>
      <w:r w:rsidR="00910BBD" w:rsidRPr="00516300">
        <w:rPr>
          <w:rFonts w:ascii="Arial" w:hAnsi="Arial" w:cs="Arial"/>
        </w:rPr>
        <w:t xml:space="preserve">noted by </w:t>
      </w:r>
      <w:r w:rsidR="002421B8" w:rsidRPr="00516300">
        <w:rPr>
          <w:rFonts w:ascii="Arial" w:hAnsi="Arial" w:cs="Arial"/>
        </w:rPr>
        <w:t>Brund</w:t>
      </w:r>
      <w:r w:rsidR="00284A09" w:rsidRPr="00516300">
        <w:rPr>
          <w:rFonts w:ascii="Arial" w:hAnsi="Arial" w:cs="Arial"/>
        </w:rPr>
        <w:t>t</w:t>
      </w:r>
      <w:r w:rsidR="002421B8" w:rsidRPr="00516300">
        <w:rPr>
          <w:rFonts w:ascii="Arial" w:hAnsi="Arial" w:cs="Arial"/>
        </w:rPr>
        <w:t>land, (1987 cited in DEFRA, 2005: page 6) as ‘</w:t>
      </w:r>
      <w:r w:rsidR="00F326E2" w:rsidRPr="00516300">
        <w:rPr>
          <w:rFonts w:ascii="Arial" w:hAnsi="Arial" w:cs="Arial"/>
          <w:i/>
        </w:rPr>
        <w:t>development which meets the needs of the present without compromising the ability of future generations to meet their own needs</w:t>
      </w:r>
      <w:r w:rsidR="002421B8" w:rsidRPr="00516300">
        <w:rPr>
          <w:rFonts w:ascii="Arial" w:hAnsi="Arial" w:cs="Arial"/>
          <w:i/>
        </w:rPr>
        <w:t>’</w:t>
      </w:r>
      <w:r w:rsidR="002421B8" w:rsidRPr="00516300">
        <w:rPr>
          <w:rFonts w:ascii="Arial" w:hAnsi="Arial" w:cs="Arial"/>
        </w:rPr>
        <w:t xml:space="preserve">. In this context authors have highlighted that sustainable </w:t>
      </w:r>
      <w:r w:rsidR="001C4826" w:rsidRPr="00516300">
        <w:rPr>
          <w:rFonts w:ascii="Arial" w:hAnsi="Arial" w:cs="Arial"/>
        </w:rPr>
        <w:t>development could</w:t>
      </w:r>
      <w:r w:rsidR="002421B8" w:rsidRPr="00516300">
        <w:rPr>
          <w:rFonts w:ascii="Arial" w:hAnsi="Arial" w:cs="Arial"/>
        </w:rPr>
        <w:t xml:space="preserve"> </w:t>
      </w:r>
      <w:r w:rsidR="001C4826" w:rsidRPr="00516300">
        <w:rPr>
          <w:rFonts w:ascii="Arial" w:hAnsi="Arial" w:cs="Arial"/>
        </w:rPr>
        <w:t>only be</w:t>
      </w:r>
      <w:r w:rsidR="002421B8" w:rsidRPr="00516300">
        <w:rPr>
          <w:rFonts w:ascii="Arial" w:hAnsi="Arial" w:cs="Arial"/>
        </w:rPr>
        <w:t xml:space="preserve"> achieved by active participation by all levels of society and a recognition that environmental, social and economic development were not isolated but needed to be considered as the key pillars of sustainability (World Commission on Environment and Development, 1987). </w:t>
      </w:r>
      <w:r w:rsidR="002D178E" w:rsidRPr="00516300">
        <w:rPr>
          <w:rFonts w:ascii="Arial" w:hAnsi="Arial" w:cs="Arial"/>
        </w:rPr>
        <w:t xml:space="preserve">Informal discussions with </w:t>
      </w:r>
      <w:r w:rsidR="00910BBD" w:rsidRPr="00516300">
        <w:rPr>
          <w:rFonts w:ascii="Arial" w:hAnsi="Arial" w:cs="Arial"/>
        </w:rPr>
        <w:t>students</w:t>
      </w:r>
      <w:r w:rsidR="002D178E" w:rsidRPr="00516300">
        <w:rPr>
          <w:rFonts w:ascii="Arial" w:hAnsi="Arial" w:cs="Arial"/>
        </w:rPr>
        <w:t xml:space="preserve"> within the Scho</w:t>
      </w:r>
      <w:r w:rsidR="00910BBD" w:rsidRPr="00516300">
        <w:rPr>
          <w:rFonts w:ascii="Arial" w:hAnsi="Arial" w:cs="Arial"/>
        </w:rPr>
        <w:t>o</w:t>
      </w:r>
      <w:r w:rsidR="002D178E" w:rsidRPr="00516300">
        <w:rPr>
          <w:rFonts w:ascii="Arial" w:hAnsi="Arial" w:cs="Arial"/>
        </w:rPr>
        <w:t xml:space="preserve">l of Early Years has also highlighted </w:t>
      </w:r>
      <w:r w:rsidR="00910BBD" w:rsidRPr="00516300">
        <w:rPr>
          <w:rFonts w:ascii="Arial" w:hAnsi="Arial" w:cs="Arial"/>
        </w:rPr>
        <w:t>perceptions</w:t>
      </w:r>
      <w:r w:rsidR="002D178E" w:rsidRPr="00516300">
        <w:rPr>
          <w:rFonts w:ascii="Arial" w:hAnsi="Arial" w:cs="Arial"/>
        </w:rPr>
        <w:t xml:space="preserve"> that </w:t>
      </w:r>
      <w:r w:rsidR="00910BBD" w:rsidRPr="00516300">
        <w:rPr>
          <w:rFonts w:ascii="Arial" w:hAnsi="Arial" w:cs="Arial"/>
        </w:rPr>
        <w:t>concepts</w:t>
      </w:r>
      <w:r w:rsidR="002D178E" w:rsidRPr="00516300">
        <w:rPr>
          <w:rFonts w:ascii="Arial" w:hAnsi="Arial" w:cs="Arial"/>
        </w:rPr>
        <w:t xml:space="preserve"> of </w:t>
      </w:r>
      <w:r w:rsidR="00910BBD" w:rsidRPr="00516300">
        <w:rPr>
          <w:rFonts w:ascii="Arial" w:hAnsi="Arial" w:cs="Arial"/>
        </w:rPr>
        <w:t>sustainability</w:t>
      </w:r>
      <w:r w:rsidR="002D178E" w:rsidRPr="00516300">
        <w:rPr>
          <w:rFonts w:ascii="Arial" w:hAnsi="Arial" w:cs="Arial"/>
        </w:rPr>
        <w:t xml:space="preserve"> are complex, scientific</w:t>
      </w:r>
      <w:r w:rsidR="00910BBD" w:rsidRPr="00516300">
        <w:rPr>
          <w:rFonts w:ascii="Arial" w:hAnsi="Arial" w:cs="Arial"/>
        </w:rPr>
        <w:t>, linke</w:t>
      </w:r>
      <w:r w:rsidR="002D178E" w:rsidRPr="00516300">
        <w:rPr>
          <w:rFonts w:ascii="Arial" w:hAnsi="Arial" w:cs="Arial"/>
        </w:rPr>
        <w:t>d to envir</w:t>
      </w:r>
      <w:r w:rsidR="00910BBD" w:rsidRPr="00516300">
        <w:rPr>
          <w:rFonts w:ascii="Arial" w:hAnsi="Arial" w:cs="Arial"/>
        </w:rPr>
        <w:t>onmental</w:t>
      </w:r>
      <w:r w:rsidR="002D178E" w:rsidRPr="00516300">
        <w:rPr>
          <w:rFonts w:ascii="Arial" w:hAnsi="Arial" w:cs="Arial"/>
        </w:rPr>
        <w:t xml:space="preserve"> awareness and </w:t>
      </w:r>
      <w:r w:rsidR="00910BBD" w:rsidRPr="00516300">
        <w:rPr>
          <w:rFonts w:ascii="Arial" w:hAnsi="Arial" w:cs="Arial"/>
        </w:rPr>
        <w:t xml:space="preserve">outside the early years arena. </w:t>
      </w:r>
      <w:r w:rsidR="00AD774E" w:rsidRPr="00516300">
        <w:rPr>
          <w:rFonts w:ascii="Arial" w:hAnsi="Arial" w:cs="Arial"/>
        </w:rPr>
        <w:t xml:space="preserve"> </w:t>
      </w:r>
      <w:r w:rsidR="000A4B8C" w:rsidRPr="00516300">
        <w:rPr>
          <w:rFonts w:ascii="Arial" w:hAnsi="Arial" w:cs="Arial"/>
        </w:rPr>
        <w:t>As a result of such data</w:t>
      </w:r>
      <w:r w:rsidR="00910BBD" w:rsidRPr="00516300">
        <w:rPr>
          <w:rFonts w:ascii="Arial" w:hAnsi="Arial" w:cs="Arial"/>
        </w:rPr>
        <w:t xml:space="preserve"> and insights </w:t>
      </w:r>
      <w:r w:rsidR="000A4B8C" w:rsidRPr="00516300">
        <w:rPr>
          <w:rFonts w:ascii="Arial" w:hAnsi="Arial" w:cs="Arial"/>
        </w:rPr>
        <w:t>the School of Early</w:t>
      </w:r>
      <w:r w:rsidR="00910BBD" w:rsidRPr="00516300">
        <w:rPr>
          <w:rFonts w:ascii="Arial" w:hAnsi="Arial" w:cs="Arial"/>
        </w:rPr>
        <w:t xml:space="preserve"> Years has developed their curriculum so that it highlights the holistic nature of ESDGC, and has sought to demonstrate to </w:t>
      </w:r>
      <w:r w:rsidR="00311860" w:rsidRPr="00516300">
        <w:rPr>
          <w:rFonts w:ascii="Arial" w:hAnsi="Arial" w:cs="Arial"/>
        </w:rPr>
        <w:t>students that</w:t>
      </w:r>
      <w:r w:rsidR="002421B8" w:rsidRPr="00516300">
        <w:rPr>
          <w:rFonts w:ascii="Arial" w:hAnsi="Arial" w:cs="Arial"/>
        </w:rPr>
        <w:t xml:space="preserve"> the</w:t>
      </w:r>
      <w:r w:rsidR="00910BBD" w:rsidRPr="00516300">
        <w:rPr>
          <w:rFonts w:ascii="Arial" w:hAnsi="Arial" w:cs="Arial"/>
        </w:rPr>
        <w:t xml:space="preserve"> early</w:t>
      </w:r>
      <w:r w:rsidR="008F69FB" w:rsidRPr="00516300">
        <w:rPr>
          <w:rFonts w:ascii="Arial" w:hAnsi="Arial" w:cs="Arial"/>
        </w:rPr>
        <w:t xml:space="preserve"> years’ </w:t>
      </w:r>
      <w:r w:rsidR="00910BBD" w:rsidRPr="00516300">
        <w:rPr>
          <w:rFonts w:ascii="Arial" w:hAnsi="Arial" w:cs="Arial"/>
        </w:rPr>
        <w:t xml:space="preserve">theory </w:t>
      </w:r>
      <w:r w:rsidR="002421B8" w:rsidRPr="00516300">
        <w:rPr>
          <w:rFonts w:ascii="Arial" w:hAnsi="Arial" w:cs="Arial"/>
        </w:rPr>
        <w:t xml:space="preserve">they are familiar with </w:t>
      </w:r>
      <w:r w:rsidR="004106E9" w:rsidRPr="00516300">
        <w:rPr>
          <w:rFonts w:ascii="Arial" w:hAnsi="Arial" w:cs="Arial"/>
        </w:rPr>
        <w:t>and</w:t>
      </w:r>
      <w:r w:rsidR="002421B8" w:rsidRPr="00516300">
        <w:rPr>
          <w:rFonts w:ascii="Arial" w:hAnsi="Arial" w:cs="Arial"/>
        </w:rPr>
        <w:t xml:space="preserve"> their own current </w:t>
      </w:r>
      <w:r w:rsidR="00910BBD" w:rsidRPr="00516300">
        <w:rPr>
          <w:rFonts w:ascii="Arial" w:hAnsi="Arial" w:cs="Arial"/>
        </w:rPr>
        <w:t xml:space="preserve">expertise already has several links to ESDGC pedagogy and context. </w:t>
      </w:r>
      <w:r w:rsidR="000A4B8C" w:rsidRPr="00516300">
        <w:rPr>
          <w:rFonts w:ascii="Arial" w:hAnsi="Arial" w:cs="Arial"/>
        </w:rPr>
        <w:t xml:space="preserve"> </w:t>
      </w:r>
      <w:r w:rsidR="00910BBD" w:rsidRPr="00516300">
        <w:rPr>
          <w:rFonts w:ascii="Arial" w:hAnsi="Arial" w:cs="Arial"/>
        </w:rPr>
        <w:t xml:space="preserve">This has meant developing programmes at both undergraduate and postgraduate level that have both </w:t>
      </w:r>
      <w:r w:rsidR="00910BBD" w:rsidRPr="00516300">
        <w:rPr>
          <w:rFonts w:ascii="Arial" w:hAnsi="Arial" w:cs="Arial"/>
        </w:rPr>
        <w:lastRenderedPageBreak/>
        <w:t>specialised sustainab</w:t>
      </w:r>
      <w:r w:rsidR="00AD774E" w:rsidRPr="00516300">
        <w:rPr>
          <w:rFonts w:ascii="Arial" w:hAnsi="Arial" w:cs="Arial"/>
        </w:rPr>
        <w:t>ilit</w:t>
      </w:r>
      <w:r w:rsidR="00910BBD" w:rsidRPr="00516300">
        <w:rPr>
          <w:rFonts w:ascii="Arial" w:hAnsi="Arial" w:cs="Arial"/>
        </w:rPr>
        <w:t xml:space="preserve">y modules as well as links to ESDGC throughout other </w:t>
      </w:r>
      <w:r w:rsidR="001C1DF6" w:rsidRPr="00516300">
        <w:rPr>
          <w:rFonts w:ascii="Arial" w:hAnsi="Arial" w:cs="Arial"/>
        </w:rPr>
        <w:t xml:space="preserve">more generic early year </w:t>
      </w:r>
      <w:r w:rsidR="00910BBD" w:rsidRPr="00516300">
        <w:rPr>
          <w:rFonts w:ascii="Arial" w:hAnsi="Arial" w:cs="Arial"/>
        </w:rPr>
        <w:t>modules as well. This approach thus explores</w:t>
      </w:r>
      <w:r w:rsidR="000A4B8C" w:rsidRPr="00516300">
        <w:rPr>
          <w:rFonts w:ascii="Arial" w:hAnsi="Arial" w:cs="Arial"/>
        </w:rPr>
        <w:t xml:space="preserve"> ESD</w:t>
      </w:r>
      <w:r w:rsidR="001C762B" w:rsidRPr="00516300">
        <w:rPr>
          <w:rFonts w:ascii="Arial" w:hAnsi="Arial" w:cs="Arial"/>
        </w:rPr>
        <w:t xml:space="preserve">GC </w:t>
      </w:r>
      <w:r w:rsidR="000A4B8C" w:rsidRPr="00516300">
        <w:rPr>
          <w:rFonts w:ascii="Arial" w:hAnsi="Arial" w:cs="Arial"/>
        </w:rPr>
        <w:t>in a global context as well as in the Welsh context making links between early years education, the Foundation Phase</w:t>
      </w:r>
      <w:r w:rsidR="00AD774E" w:rsidRPr="00516300">
        <w:rPr>
          <w:rFonts w:ascii="Arial" w:hAnsi="Arial" w:cs="Arial"/>
        </w:rPr>
        <w:t xml:space="preserve"> (T</w:t>
      </w:r>
      <w:r w:rsidR="00910BBD" w:rsidRPr="00516300">
        <w:rPr>
          <w:rFonts w:ascii="Arial" w:hAnsi="Arial" w:cs="Arial"/>
        </w:rPr>
        <w:t xml:space="preserve">he </w:t>
      </w:r>
      <w:r w:rsidR="00AD774E" w:rsidRPr="00516300">
        <w:rPr>
          <w:rFonts w:ascii="Arial" w:hAnsi="Arial" w:cs="Arial"/>
        </w:rPr>
        <w:t>early years curriculum for 3--</w:t>
      </w:r>
      <w:r w:rsidR="00910BBD" w:rsidRPr="00516300">
        <w:rPr>
          <w:rFonts w:ascii="Arial" w:hAnsi="Arial" w:cs="Arial"/>
        </w:rPr>
        <w:t xml:space="preserve">7 year old in Wales) </w:t>
      </w:r>
      <w:r w:rsidR="00123100" w:rsidRPr="00516300">
        <w:rPr>
          <w:rFonts w:ascii="Arial" w:hAnsi="Arial" w:cs="Arial"/>
        </w:rPr>
        <w:t>(DCELL</w:t>
      </w:r>
      <w:r w:rsidR="00EA2C73" w:rsidRPr="00516300">
        <w:rPr>
          <w:rFonts w:ascii="Arial" w:hAnsi="Arial" w:cs="Arial"/>
        </w:rPr>
        <w:t>S</w:t>
      </w:r>
      <w:r w:rsidR="004106E9" w:rsidRPr="00516300">
        <w:rPr>
          <w:rFonts w:ascii="Arial" w:hAnsi="Arial" w:cs="Arial"/>
        </w:rPr>
        <w:t>, 2008b</w:t>
      </w:r>
      <w:r w:rsidR="00123100" w:rsidRPr="00516300">
        <w:rPr>
          <w:rFonts w:ascii="Arial" w:hAnsi="Arial" w:cs="Arial"/>
        </w:rPr>
        <w:t xml:space="preserve">) </w:t>
      </w:r>
      <w:r w:rsidR="000A4B8C" w:rsidRPr="00516300">
        <w:rPr>
          <w:rFonts w:ascii="Arial" w:hAnsi="Arial" w:cs="Arial"/>
        </w:rPr>
        <w:t xml:space="preserve">and ESDGC </w:t>
      </w:r>
      <w:r w:rsidR="00123100" w:rsidRPr="00516300">
        <w:rPr>
          <w:rFonts w:ascii="Arial" w:hAnsi="Arial" w:cs="Arial"/>
        </w:rPr>
        <w:t>(DCELLS, 2008b</w:t>
      </w:r>
      <w:r w:rsidR="00551164" w:rsidRPr="00516300">
        <w:rPr>
          <w:rFonts w:ascii="Arial" w:hAnsi="Arial" w:cs="Arial"/>
        </w:rPr>
        <w:t>; 2008c</w:t>
      </w:r>
      <w:r w:rsidR="00123100" w:rsidRPr="00516300">
        <w:rPr>
          <w:rFonts w:ascii="Arial" w:hAnsi="Arial" w:cs="Arial"/>
        </w:rPr>
        <w:t>)</w:t>
      </w:r>
      <w:r w:rsidR="000A4B8C" w:rsidRPr="00516300">
        <w:rPr>
          <w:rFonts w:ascii="Arial" w:hAnsi="Arial" w:cs="Arial"/>
        </w:rPr>
        <w:t xml:space="preserve"> in order to develop students own awareness of sustainability issues and to be able to transfer this interest to the young children they work with</w:t>
      </w:r>
      <w:r w:rsidR="00840243" w:rsidRPr="00516300">
        <w:rPr>
          <w:rFonts w:ascii="Arial" w:hAnsi="Arial" w:cs="Arial"/>
        </w:rPr>
        <w:t xml:space="preserve"> </w:t>
      </w:r>
      <w:r w:rsidR="000A4B8C" w:rsidRPr="00516300">
        <w:rPr>
          <w:rFonts w:ascii="Arial" w:hAnsi="Arial" w:cs="Arial"/>
        </w:rPr>
        <w:t xml:space="preserve">in the future. </w:t>
      </w:r>
    </w:p>
    <w:p w:rsidR="00AD774E" w:rsidRPr="00516300" w:rsidRDefault="00AD774E" w:rsidP="00516300">
      <w:pPr>
        <w:spacing w:line="480" w:lineRule="auto"/>
        <w:jc w:val="both"/>
        <w:rPr>
          <w:rFonts w:ascii="Arial" w:hAnsi="Arial" w:cs="Arial"/>
          <w:b/>
        </w:rPr>
      </w:pPr>
      <w:r w:rsidRPr="00516300">
        <w:rPr>
          <w:rFonts w:ascii="Arial" w:hAnsi="Arial" w:cs="Arial"/>
          <w:b/>
        </w:rPr>
        <w:t>Deconstructing ESDGC</w:t>
      </w:r>
    </w:p>
    <w:p w:rsidR="00FC0A28" w:rsidRPr="00516300" w:rsidRDefault="000A4B8C" w:rsidP="00516300">
      <w:pPr>
        <w:spacing w:line="480" w:lineRule="auto"/>
        <w:jc w:val="both"/>
        <w:rPr>
          <w:rFonts w:ascii="Arial" w:hAnsi="Arial" w:cs="Arial"/>
          <w:lang w:val="en-US"/>
        </w:rPr>
      </w:pPr>
      <w:r w:rsidRPr="00516300">
        <w:rPr>
          <w:rFonts w:ascii="Arial" w:hAnsi="Arial" w:cs="Arial"/>
          <w:lang w:val="en-US"/>
        </w:rPr>
        <w:t xml:space="preserve">To some extent </w:t>
      </w:r>
      <w:r w:rsidR="00AD774E" w:rsidRPr="00516300">
        <w:rPr>
          <w:rFonts w:ascii="Arial" w:hAnsi="Arial" w:cs="Arial"/>
          <w:lang w:val="en-US"/>
        </w:rPr>
        <w:t>one significant method used with students has</w:t>
      </w:r>
      <w:r w:rsidRPr="00516300">
        <w:rPr>
          <w:rFonts w:ascii="Arial" w:hAnsi="Arial" w:cs="Arial"/>
          <w:lang w:val="en-US"/>
        </w:rPr>
        <w:t xml:space="preserve"> required </w:t>
      </w:r>
      <w:r w:rsidR="00AD774E" w:rsidRPr="00516300">
        <w:rPr>
          <w:rFonts w:ascii="Arial" w:hAnsi="Arial" w:cs="Arial"/>
          <w:lang w:val="en-US"/>
        </w:rPr>
        <w:t>time to</w:t>
      </w:r>
      <w:r w:rsidR="002421B8" w:rsidRPr="00516300">
        <w:rPr>
          <w:rFonts w:ascii="Arial" w:hAnsi="Arial" w:cs="Arial"/>
          <w:lang w:val="en-US"/>
        </w:rPr>
        <w:t xml:space="preserve"> reflect upon and</w:t>
      </w:r>
      <w:r w:rsidRPr="00516300">
        <w:rPr>
          <w:rFonts w:ascii="Arial" w:hAnsi="Arial" w:cs="Arial"/>
          <w:lang w:val="en-US"/>
        </w:rPr>
        <w:t xml:space="preserve"> deconstruct the </w:t>
      </w:r>
      <w:r w:rsidR="00DD4CDC" w:rsidRPr="00516300">
        <w:rPr>
          <w:rFonts w:ascii="Arial" w:hAnsi="Arial" w:cs="Arial"/>
          <w:lang w:val="en-US"/>
        </w:rPr>
        <w:t>meaning</w:t>
      </w:r>
      <w:r w:rsidR="00D60067" w:rsidRPr="00516300">
        <w:rPr>
          <w:rFonts w:ascii="Arial" w:hAnsi="Arial" w:cs="Arial"/>
          <w:lang w:val="en-US"/>
        </w:rPr>
        <w:t xml:space="preserve"> of ESDGC an</w:t>
      </w:r>
      <w:r w:rsidR="00840243" w:rsidRPr="00516300">
        <w:rPr>
          <w:rFonts w:ascii="Arial" w:hAnsi="Arial" w:cs="Arial"/>
          <w:lang w:val="en-US"/>
        </w:rPr>
        <w:t>d</w:t>
      </w:r>
      <w:r w:rsidR="00D60067" w:rsidRPr="00516300">
        <w:rPr>
          <w:rFonts w:ascii="Arial" w:hAnsi="Arial" w:cs="Arial"/>
          <w:lang w:val="en-US"/>
        </w:rPr>
        <w:t xml:space="preserve"> </w:t>
      </w:r>
      <w:r w:rsidR="00840243" w:rsidRPr="00516300">
        <w:rPr>
          <w:rFonts w:ascii="Arial" w:hAnsi="Arial" w:cs="Arial"/>
          <w:lang w:val="en-US"/>
        </w:rPr>
        <w:t xml:space="preserve">to </w:t>
      </w:r>
      <w:r w:rsidR="00D60067" w:rsidRPr="00516300">
        <w:rPr>
          <w:rFonts w:ascii="Arial" w:hAnsi="Arial" w:cs="Arial"/>
          <w:lang w:val="en-US"/>
        </w:rPr>
        <w:t>engage</w:t>
      </w:r>
      <w:r w:rsidR="0064392C" w:rsidRPr="00516300">
        <w:rPr>
          <w:rFonts w:ascii="Arial" w:hAnsi="Arial" w:cs="Arial"/>
          <w:lang w:val="en-US"/>
        </w:rPr>
        <w:t xml:space="preserve">, </w:t>
      </w:r>
      <w:r w:rsidR="00EA2C73" w:rsidRPr="00516300">
        <w:rPr>
          <w:rFonts w:ascii="Arial" w:hAnsi="Arial" w:cs="Arial"/>
          <w:lang w:val="en-US"/>
        </w:rPr>
        <w:t>(</w:t>
      </w:r>
      <w:r w:rsidR="0064392C" w:rsidRPr="00516300">
        <w:rPr>
          <w:rFonts w:ascii="Arial" w:hAnsi="Arial" w:cs="Arial"/>
          <w:lang w:val="en-US"/>
        </w:rPr>
        <w:t xml:space="preserve">as also </w:t>
      </w:r>
      <w:r w:rsidR="001C762B" w:rsidRPr="00516300">
        <w:rPr>
          <w:rFonts w:ascii="Arial" w:hAnsi="Arial" w:cs="Arial"/>
          <w:lang w:val="en-US"/>
        </w:rPr>
        <w:t>discussed by</w:t>
      </w:r>
      <w:r w:rsidR="00EA2C73" w:rsidRPr="00516300">
        <w:rPr>
          <w:rFonts w:ascii="Arial" w:hAnsi="Arial" w:cs="Arial"/>
          <w:lang w:val="en-US"/>
        </w:rPr>
        <w:t xml:space="preserve"> Siraj-Blatchford and Huggins, </w:t>
      </w:r>
      <w:r w:rsidR="0064392C" w:rsidRPr="00516300">
        <w:rPr>
          <w:rFonts w:ascii="Arial" w:hAnsi="Arial" w:cs="Arial"/>
          <w:lang w:val="en-US"/>
        </w:rPr>
        <w:t xml:space="preserve">2015) </w:t>
      </w:r>
      <w:r w:rsidR="00840243" w:rsidRPr="00516300">
        <w:rPr>
          <w:rFonts w:ascii="Arial" w:hAnsi="Arial" w:cs="Arial"/>
          <w:lang w:val="en-US"/>
        </w:rPr>
        <w:t>with sustainability discourse</w:t>
      </w:r>
      <w:r w:rsidR="00D60067" w:rsidRPr="00516300">
        <w:rPr>
          <w:rFonts w:ascii="Arial" w:hAnsi="Arial" w:cs="Arial"/>
          <w:lang w:val="en-US"/>
        </w:rPr>
        <w:t xml:space="preserve"> beyond ‘greening and recycling </w:t>
      </w:r>
      <w:r w:rsidR="00FC0A28" w:rsidRPr="00516300">
        <w:rPr>
          <w:rFonts w:ascii="Arial" w:hAnsi="Arial" w:cs="Arial"/>
          <w:lang w:val="en-US"/>
        </w:rPr>
        <w:t xml:space="preserve">initiatives’. </w:t>
      </w:r>
      <w:r w:rsidR="0064392C" w:rsidRPr="00516300">
        <w:rPr>
          <w:rFonts w:ascii="Arial" w:hAnsi="Arial" w:cs="Arial"/>
          <w:lang w:val="en-US"/>
        </w:rPr>
        <w:t xml:space="preserve">One approach used by the School </w:t>
      </w:r>
      <w:r w:rsidR="00D60067" w:rsidRPr="00516300">
        <w:rPr>
          <w:rFonts w:ascii="Arial" w:hAnsi="Arial" w:cs="Arial"/>
          <w:lang w:val="en-US"/>
        </w:rPr>
        <w:t>ha</w:t>
      </w:r>
      <w:r w:rsidR="00FE6D83" w:rsidRPr="00516300">
        <w:rPr>
          <w:rFonts w:ascii="Arial" w:hAnsi="Arial" w:cs="Arial"/>
          <w:lang w:val="en-US"/>
        </w:rPr>
        <w:t>s</w:t>
      </w:r>
      <w:r w:rsidR="00D60067" w:rsidRPr="00516300">
        <w:rPr>
          <w:rFonts w:ascii="Arial" w:hAnsi="Arial" w:cs="Arial"/>
          <w:lang w:val="en-US"/>
        </w:rPr>
        <w:t xml:space="preserve"> responded to </w:t>
      </w:r>
      <w:r w:rsidR="00D60067" w:rsidRPr="00516300">
        <w:rPr>
          <w:rFonts w:ascii="Arial" w:hAnsi="Arial" w:cs="Arial"/>
        </w:rPr>
        <w:t>The Quality Assurance Agency for Higher Education (2014</w:t>
      </w:r>
      <w:r w:rsidR="00D60067" w:rsidRPr="00516300">
        <w:rPr>
          <w:rFonts w:ascii="Arial" w:hAnsi="Arial" w:cs="Arial"/>
          <w:lang w:val="en-US"/>
        </w:rPr>
        <w:t xml:space="preserve">) </w:t>
      </w:r>
      <w:r w:rsidR="00EA2C73" w:rsidRPr="00516300">
        <w:rPr>
          <w:rFonts w:ascii="Arial" w:hAnsi="Arial" w:cs="Arial"/>
          <w:lang w:val="en-US"/>
        </w:rPr>
        <w:t xml:space="preserve">ESDGC </w:t>
      </w:r>
      <w:r w:rsidR="00D60067" w:rsidRPr="00516300">
        <w:rPr>
          <w:rFonts w:ascii="Arial" w:hAnsi="Arial" w:cs="Arial"/>
          <w:lang w:val="en-US"/>
        </w:rPr>
        <w:t>guidance</w:t>
      </w:r>
      <w:r w:rsidR="002421B8" w:rsidRPr="00516300">
        <w:rPr>
          <w:rFonts w:ascii="Arial" w:hAnsi="Arial" w:cs="Arial"/>
          <w:lang w:val="en-US"/>
        </w:rPr>
        <w:t xml:space="preserve"> which notes the importance of debate and discussion. In lectures</w:t>
      </w:r>
      <w:r w:rsidR="00D60067" w:rsidRPr="00516300">
        <w:rPr>
          <w:rFonts w:ascii="Arial" w:hAnsi="Arial" w:cs="Arial"/>
          <w:lang w:val="en-US"/>
        </w:rPr>
        <w:t xml:space="preserve"> </w:t>
      </w:r>
      <w:r w:rsidR="002421B8" w:rsidRPr="00516300">
        <w:rPr>
          <w:rFonts w:ascii="Arial" w:hAnsi="Arial" w:cs="Arial"/>
          <w:lang w:val="en-US"/>
        </w:rPr>
        <w:t xml:space="preserve">lecturers </w:t>
      </w:r>
      <w:r w:rsidR="00D60067" w:rsidRPr="00516300">
        <w:rPr>
          <w:rFonts w:ascii="Arial" w:hAnsi="Arial" w:cs="Arial"/>
          <w:lang w:val="en-US"/>
        </w:rPr>
        <w:t>facilita</w:t>
      </w:r>
      <w:r w:rsidR="002421B8" w:rsidRPr="00516300">
        <w:rPr>
          <w:rFonts w:ascii="Arial" w:hAnsi="Arial" w:cs="Arial"/>
          <w:lang w:val="en-US"/>
        </w:rPr>
        <w:t xml:space="preserve">te sessions so </w:t>
      </w:r>
      <w:r w:rsidR="00CB7F75" w:rsidRPr="00516300">
        <w:rPr>
          <w:rFonts w:ascii="Arial" w:hAnsi="Arial" w:cs="Arial"/>
          <w:lang w:val="en-US"/>
        </w:rPr>
        <w:t xml:space="preserve">that </w:t>
      </w:r>
      <w:r w:rsidR="002421B8" w:rsidRPr="00516300">
        <w:rPr>
          <w:rFonts w:ascii="Arial" w:hAnsi="Arial" w:cs="Arial"/>
          <w:lang w:val="en-US"/>
        </w:rPr>
        <w:t>students can debate during lectures and thus</w:t>
      </w:r>
      <w:r w:rsidR="00CB7F75" w:rsidRPr="00516300">
        <w:rPr>
          <w:rFonts w:ascii="Arial" w:hAnsi="Arial" w:cs="Arial"/>
          <w:lang w:val="en-US"/>
        </w:rPr>
        <w:t xml:space="preserve"> </w:t>
      </w:r>
      <w:r w:rsidR="00D60067" w:rsidRPr="00516300">
        <w:rPr>
          <w:rFonts w:ascii="Arial" w:hAnsi="Arial" w:cs="Arial"/>
          <w:lang w:val="en-US"/>
        </w:rPr>
        <w:t>consider diff</w:t>
      </w:r>
      <w:r w:rsidR="00CB7F75" w:rsidRPr="00516300">
        <w:rPr>
          <w:rFonts w:ascii="Arial" w:hAnsi="Arial" w:cs="Arial"/>
          <w:lang w:val="en-US"/>
        </w:rPr>
        <w:t xml:space="preserve">erent viewpoints and ideas. This allows them </w:t>
      </w:r>
      <w:r w:rsidR="00D60067" w:rsidRPr="00516300">
        <w:rPr>
          <w:rFonts w:ascii="Arial" w:hAnsi="Arial" w:cs="Arial"/>
          <w:lang w:val="en-US"/>
        </w:rPr>
        <w:t>to acknowledge the contested and complex nature of sustainability. In doing so</w:t>
      </w:r>
      <w:r w:rsidR="00EA2C73" w:rsidRPr="00516300">
        <w:rPr>
          <w:rFonts w:ascii="Arial" w:hAnsi="Arial" w:cs="Arial"/>
          <w:lang w:val="en-US"/>
        </w:rPr>
        <w:t>,</w:t>
      </w:r>
      <w:r w:rsidR="00D60067" w:rsidRPr="00516300">
        <w:rPr>
          <w:rFonts w:ascii="Arial" w:hAnsi="Arial" w:cs="Arial"/>
          <w:lang w:val="en-US"/>
        </w:rPr>
        <w:t xml:space="preserve"> the tutors also support interdisciplinary thinking and develop opportunities for students to make links between environment</w:t>
      </w:r>
      <w:r w:rsidR="00FC0A28" w:rsidRPr="00516300">
        <w:rPr>
          <w:rFonts w:ascii="Arial" w:hAnsi="Arial" w:cs="Arial"/>
          <w:lang w:val="en-US"/>
        </w:rPr>
        <w:t>al</w:t>
      </w:r>
      <w:r w:rsidR="00D60067" w:rsidRPr="00516300">
        <w:rPr>
          <w:rFonts w:ascii="Arial" w:hAnsi="Arial" w:cs="Arial"/>
          <w:lang w:val="en-US"/>
        </w:rPr>
        <w:t>, cultur</w:t>
      </w:r>
      <w:r w:rsidR="00FC0A28" w:rsidRPr="00516300">
        <w:rPr>
          <w:rFonts w:ascii="Arial" w:hAnsi="Arial" w:cs="Arial"/>
          <w:lang w:val="en-US"/>
        </w:rPr>
        <w:t>al</w:t>
      </w:r>
      <w:r w:rsidR="00D60067" w:rsidRPr="00516300">
        <w:rPr>
          <w:rFonts w:ascii="Arial" w:hAnsi="Arial" w:cs="Arial"/>
          <w:lang w:val="en-US"/>
        </w:rPr>
        <w:t>, political and economic</w:t>
      </w:r>
      <w:r w:rsidR="00C40ADB" w:rsidRPr="00516300">
        <w:rPr>
          <w:rFonts w:ascii="Arial" w:hAnsi="Arial" w:cs="Arial"/>
          <w:lang w:val="en-US"/>
        </w:rPr>
        <w:t xml:space="preserve"> issues</w:t>
      </w:r>
      <w:r w:rsidR="00EA2C73" w:rsidRPr="00516300">
        <w:rPr>
          <w:rFonts w:ascii="Arial" w:hAnsi="Arial" w:cs="Arial"/>
          <w:lang w:val="en-US"/>
        </w:rPr>
        <w:t>. This allows students</w:t>
      </w:r>
      <w:r w:rsidR="00096C2D" w:rsidRPr="00516300">
        <w:rPr>
          <w:rFonts w:ascii="Arial" w:hAnsi="Arial" w:cs="Arial"/>
          <w:lang w:val="en-US"/>
        </w:rPr>
        <w:t xml:space="preserve"> </w:t>
      </w:r>
      <w:r w:rsidR="00EA2C73" w:rsidRPr="00516300">
        <w:rPr>
          <w:rFonts w:ascii="Arial" w:hAnsi="Arial" w:cs="Arial"/>
          <w:lang w:val="en-US"/>
        </w:rPr>
        <w:t xml:space="preserve">to </w:t>
      </w:r>
      <w:r w:rsidR="00096C2D" w:rsidRPr="00516300">
        <w:rPr>
          <w:rFonts w:ascii="Arial" w:hAnsi="Arial" w:cs="Arial"/>
          <w:lang w:val="en-US"/>
        </w:rPr>
        <w:t xml:space="preserve">develop an understanding of how different systems interact with a view to support students to engage with systems thinking </w:t>
      </w:r>
      <w:r w:rsidR="00EA2C73" w:rsidRPr="00516300">
        <w:rPr>
          <w:rFonts w:ascii="Arial" w:hAnsi="Arial" w:cs="Arial"/>
          <w:lang w:val="en-US"/>
        </w:rPr>
        <w:t xml:space="preserve">which is </w:t>
      </w:r>
      <w:r w:rsidR="00224010" w:rsidRPr="00516300">
        <w:rPr>
          <w:rFonts w:ascii="Arial" w:hAnsi="Arial" w:cs="Arial"/>
          <w:lang w:val="en-US"/>
        </w:rPr>
        <w:t xml:space="preserve">acknowledged </w:t>
      </w:r>
      <w:r w:rsidR="00096C2D" w:rsidRPr="00516300">
        <w:rPr>
          <w:rFonts w:ascii="Arial" w:hAnsi="Arial" w:cs="Arial"/>
          <w:lang w:val="en-US"/>
        </w:rPr>
        <w:t xml:space="preserve">by some </w:t>
      </w:r>
      <w:r w:rsidR="00224010" w:rsidRPr="00516300">
        <w:rPr>
          <w:rFonts w:ascii="Arial" w:hAnsi="Arial" w:cs="Arial"/>
          <w:lang w:val="en-US"/>
        </w:rPr>
        <w:t>ESD authors</w:t>
      </w:r>
      <w:r w:rsidR="00096C2D" w:rsidRPr="00516300">
        <w:rPr>
          <w:rFonts w:ascii="Arial" w:hAnsi="Arial" w:cs="Arial"/>
          <w:lang w:val="en-US"/>
        </w:rPr>
        <w:t xml:space="preserve"> </w:t>
      </w:r>
      <w:r w:rsidR="001C762B" w:rsidRPr="00516300">
        <w:rPr>
          <w:rFonts w:ascii="Arial" w:hAnsi="Arial" w:cs="Arial"/>
          <w:lang w:val="en-US"/>
        </w:rPr>
        <w:t xml:space="preserve">as </w:t>
      </w:r>
      <w:r w:rsidR="00EA2C73" w:rsidRPr="00516300">
        <w:rPr>
          <w:rFonts w:ascii="Arial" w:hAnsi="Arial" w:cs="Arial"/>
          <w:lang w:val="en-US"/>
        </w:rPr>
        <w:t xml:space="preserve">a </w:t>
      </w:r>
      <w:r w:rsidR="001C762B" w:rsidRPr="00516300">
        <w:rPr>
          <w:rFonts w:ascii="Arial" w:hAnsi="Arial" w:cs="Arial"/>
          <w:lang w:val="en-US"/>
        </w:rPr>
        <w:t>valuable</w:t>
      </w:r>
      <w:r w:rsidR="00096C2D" w:rsidRPr="00516300">
        <w:rPr>
          <w:rFonts w:ascii="Arial" w:hAnsi="Arial" w:cs="Arial"/>
          <w:lang w:val="en-US"/>
        </w:rPr>
        <w:t xml:space="preserve"> tool when exploring the complexity of sustainable development </w:t>
      </w:r>
      <w:r w:rsidR="00224010" w:rsidRPr="00516300">
        <w:rPr>
          <w:rFonts w:ascii="Arial" w:hAnsi="Arial" w:cs="Arial"/>
          <w:lang w:val="en-US"/>
        </w:rPr>
        <w:t>(</w:t>
      </w:r>
      <w:r w:rsidR="001C762B" w:rsidRPr="00516300">
        <w:rPr>
          <w:rFonts w:ascii="Arial" w:hAnsi="Arial" w:cs="Arial"/>
          <w:lang w:val="en-US"/>
        </w:rPr>
        <w:t xml:space="preserve">for example,  </w:t>
      </w:r>
      <w:r w:rsidR="003D6062" w:rsidRPr="00516300">
        <w:rPr>
          <w:rFonts w:ascii="Arial" w:hAnsi="Arial" w:cs="Arial"/>
          <w:lang w:val="en-US"/>
        </w:rPr>
        <w:t xml:space="preserve">Elliott and Davis, 2014; </w:t>
      </w:r>
      <w:r w:rsidR="00096C2D" w:rsidRPr="00516300">
        <w:rPr>
          <w:rFonts w:ascii="Arial" w:hAnsi="Arial" w:cs="Arial"/>
          <w:lang w:val="en-US"/>
        </w:rPr>
        <w:t>Davis, 2010</w:t>
      </w:r>
      <w:r w:rsidR="00224010" w:rsidRPr="00516300">
        <w:rPr>
          <w:rFonts w:ascii="Arial" w:hAnsi="Arial" w:cs="Arial"/>
          <w:lang w:val="en-US"/>
        </w:rPr>
        <w:t>)</w:t>
      </w:r>
      <w:r w:rsidR="00C40ADB" w:rsidRPr="00516300">
        <w:rPr>
          <w:rFonts w:ascii="Arial" w:hAnsi="Arial" w:cs="Arial"/>
          <w:lang w:val="en-US"/>
        </w:rPr>
        <w:t xml:space="preserve">. </w:t>
      </w:r>
      <w:r w:rsidR="00EA2C73" w:rsidRPr="00516300">
        <w:rPr>
          <w:rFonts w:ascii="Arial" w:hAnsi="Arial" w:cs="Arial"/>
          <w:lang w:val="en-US"/>
        </w:rPr>
        <w:t xml:space="preserve">Practically this requires tutors to collect a store of resources such as games and books sourced from </w:t>
      </w:r>
      <w:r w:rsidR="00FE6D83" w:rsidRPr="00516300">
        <w:rPr>
          <w:rFonts w:ascii="Arial" w:hAnsi="Arial" w:cs="Arial"/>
          <w:lang w:val="en-US"/>
        </w:rPr>
        <w:t>beyond traditiona</w:t>
      </w:r>
      <w:r w:rsidR="00EA2C73" w:rsidRPr="00516300">
        <w:rPr>
          <w:rFonts w:ascii="Arial" w:hAnsi="Arial" w:cs="Arial"/>
          <w:lang w:val="en-US"/>
        </w:rPr>
        <w:t>l early childhood organizations.</w:t>
      </w:r>
      <w:r w:rsidR="00FE6D83" w:rsidRPr="00516300">
        <w:rPr>
          <w:rFonts w:ascii="Arial" w:hAnsi="Arial" w:cs="Arial"/>
          <w:lang w:val="en-US"/>
        </w:rPr>
        <w:t xml:space="preserve"> </w:t>
      </w:r>
      <w:r w:rsidR="00EA2C73" w:rsidRPr="00516300">
        <w:rPr>
          <w:rFonts w:ascii="Arial" w:hAnsi="Arial" w:cs="Arial"/>
          <w:lang w:val="en-US"/>
        </w:rPr>
        <w:t>F</w:t>
      </w:r>
      <w:r w:rsidR="00FE6D83" w:rsidRPr="00516300">
        <w:rPr>
          <w:rFonts w:ascii="Arial" w:hAnsi="Arial" w:cs="Arial"/>
          <w:lang w:val="en-US"/>
        </w:rPr>
        <w:t xml:space="preserve">or example, </w:t>
      </w:r>
      <w:r w:rsidR="00EA2C73" w:rsidRPr="00516300">
        <w:rPr>
          <w:rFonts w:ascii="Arial" w:hAnsi="Arial" w:cs="Arial"/>
          <w:lang w:val="en-US"/>
        </w:rPr>
        <w:t>resources from</w:t>
      </w:r>
      <w:r w:rsidR="00FE6D83" w:rsidRPr="00516300">
        <w:rPr>
          <w:rFonts w:ascii="Arial" w:hAnsi="Arial" w:cs="Arial"/>
          <w:lang w:val="en-US"/>
        </w:rPr>
        <w:t xml:space="preserve"> organizations such as Amnesty, Oxfam and World Wildlife Trust </w:t>
      </w:r>
      <w:r w:rsidR="00EA2C73" w:rsidRPr="00516300">
        <w:rPr>
          <w:rFonts w:ascii="Arial" w:hAnsi="Arial" w:cs="Arial"/>
          <w:lang w:val="en-US"/>
        </w:rPr>
        <w:t>help highlight</w:t>
      </w:r>
      <w:r w:rsidR="00C40ADB" w:rsidRPr="00516300">
        <w:rPr>
          <w:rFonts w:ascii="Arial" w:hAnsi="Arial" w:cs="Arial"/>
          <w:lang w:val="en-US"/>
        </w:rPr>
        <w:t xml:space="preserve"> the human </w:t>
      </w:r>
      <w:r w:rsidR="00FE6D83" w:rsidRPr="00516300">
        <w:rPr>
          <w:rFonts w:ascii="Arial" w:hAnsi="Arial" w:cs="Arial"/>
          <w:lang w:val="en-US"/>
        </w:rPr>
        <w:t xml:space="preserve">and environmental </w:t>
      </w:r>
      <w:r w:rsidR="00C40ADB" w:rsidRPr="00516300">
        <w:rPr>
          <w:rFonts w:ascii="Arial" w:hAnsi="Arial" w:cs="Arial"/>
          <w:lang w:val="en-US"/>
        </w:rPr>
        <w:t xml:space="preserve">costs of global warming as well as </w:t>
      </w:r>
      <w:r w:rsidR="00FC0A28" w:rsidRPr="00516300">
        <w:rPr>
          <w:rFonts w:ascii="Arial" w:hAnsi="Arial" w:cs="Arial"/>
          <w:lang w:val="en-US"/>
        </w:rPr>
        <w:t>debating</w:t>
      </w:r>
      <w:r w:rsidR="001C762B" w:rsidRPr="00516300">
        <w:rPr>
          <w:rFonts w:ascii="Arial" w:hAnsi="Arial" w:cs="Arial"/>
          <w:lang w:val="en-US"/>
        </w:rPr>
        <w:t xml:space="preserve"> the</w:t>
      </w:r>
      <w:r w:rsidR="00FC0A28" w:rsidRPr="00516300">
        <w:rPr>
          <w:rFonts w:ascii="Arial" w:hAnsi="Arial" w:cs="Arial"/>
          <w:lang w:val="en-US"/>
        </w:rPr>
        <w:t xml:space="preserve"> </w:t>
      </w:r>
      <w:r w:rsidR="00FE6D83" w:rsidRPr="00516300">
        <w:rPr>
          <w:rFonts w:ascii="Arial" w:hAnsi="Arial" w:cs="Arial"/>
          <w:lang w:val="en-US"/>
        </w:rPr>
        <w:t>complex</w:t>
      </w:r>
      <w:r w:rsidR="00C40ADB" w:rsidRPr="00516300">
        <w:rPr>
          <w:rFonts w:ascii="Arial" w:hAnsi="Arial" w:cs="Arial"/>
          <w:lang w:val="en-US"/>
        </w:rPr>
        <w:t xml:space="preserve"> </w:t>
      </w:r>
      <w:r w:rsidR="001C1AB6" w:rsidRPr="00516300">
        <w:rPr>
          <w:rFonts w:ascii="Arial" w:hAnsi="Arial" w:cs="Arial"/>
          <w:lang w:val="en-US"/>
        </w:rPr>
        <w:t>causes of</w:t>
      </w:r>
      <w:r w:rsidR="00C40ADB" w:rsidRPr="00516300">
        <w:rPr>
          <w:rFonts w:ascii="Arial" w:hAnsi="Arial" w:cs="Arial"/>
          <w:lang w:val="en-US"/>
        </w:rPr>
        <w:t xml:space="preserve"> some of t</w:t>
      </w:r>
      <w:r w:rsidR="00FC0A28" w:rsidRPr="00516300">
        <w:rPr>
          <w:rFonts w:ascii="Arial" w:hAnsi="Arial" w:cs="Arial"/>
          <w:lang w:val="en-US"/>
        </w:rPr>
        <w:t>h</w:t>
      </w:r>
      <w:r w:rsidR="00C40ADB" w:rsidRPr="00516300">
        <w:rPr>
          <w:rFonts w:ascii="Arial" w:hAnsi="Arial" w:cs="Arial"/>
          <w:lang w:val="en-US"/>
        </w:rPr>
        <w:t xml:space="preserve">e problems facing humanity.  </w:t>
      </w:r>
      <w:r w:rsidR="00D60067" w:rsidRPr="00516300">
        <w:rPr>
          <w:rFonts w:ascii="Arial" w:hAnsi="Arial" w:cs="Arial"/>
          <w:lang w:val="en-US"/>
        </w:rPr>
        <w:t xml:space="preserve"> </w:t>
      </w:r>
      <w:r w:rsidR="00840243" w:rsidRPr="00516300">
        <w:rPr>
          <w:rFonts w:ascii="Arial" w:hAnsi="Arial" w:cs="Arial"/>
          <w:lang w:val="en-US"/>
        </w:rPr>
        <w:t xml:space="preserve">  </w:t>
      </w:r>
      <w:r w:rsidR="00EA2C73" w:rsidRPr="00516300">
        <w:rPr>
          <w:rFonts w:ascii="Arial" w:hAnsi="Arial" w:cs="Arial"/>
          <w:lang w:val="en-US"/>
        </w:rPr>
        <w:t>Students are also encouraged to read academic sources from specialist early childhood – education for sustainability authors</w:t>
      </w:r>
      <w:r w:rsidR="000B7A80" w:rsidRPr="00516300">
        <w:rPr>
          <w:rFonts w:ascii="Arial" w:hAnsi="Arial" w:cs="Arial"/>
          <w:lang w:val="en-US"/>
        </w:rPr>
        <w:t xml:space="preserve">; </w:t>
      </w:r>
      <w:r w:rsidR="00EA2C73" w:rsidRPr="00516300">
        <w:rPr>
          <w:rFonts w:ascii="Arial" w:hAnsi="Arial" w:cs="Arial"/>
          <w:lang w:val="en-US"/>
        </w:rPr>
        <w:t>thus b</w:t>
      </w:r>
      <w:r w:rsidR="001C762B" w:rsidRPr="00516300">
        <w:rPr>
          <w:rFonts w:ascii="Arial" w:hAnsi="Arial" w:cs="Arial"/>
          <w:lang w:val="en-US"/>
        </w:rPr>
        <w:t>y r</w:t>
      </w:r>
      <w:r w:rsidR="00DD4CDC" w:rsidRPr="00516300">
        <w:rPr>
          <w:rFonts w:ascii="Arial" w:hAnsi="Arial" w:cs="Arial"/>
          <w:lang w:val="en-US"/>
        </w:rPr>
        <w:t>eading the work of author</w:t>
      </w:r>
      <w:r w:rsidR="00216C15" w:rsidRPr="00516300">
        <w:rPr>
          <w:rFonts w:ascii="Arial" w:hAnsi="Arial" w:cs="Arial"/>
          <w:lang w:val="en-US"/>
        </w:rPr>
        <w:t>s</w:t>
      </w:r>
      <w:r w:rsidR="00DD4CDC" w:rsidRPr="00516300">
        <w:rPr>
          <w:rFonts w:ascii="Arial" w:hAnsi="Arial" w:cs="Arial"/>
          <w:lang w:val="en-US"/>
        </w:rPr>
        <w:t xml:space="preserve"> such as Davis</w:t>
      </w:r>
      <w:r w:rsidR="001C762B" w:rsidRPr="00516300">
        <w:rPr>
          <w:rFonts w:ascii="Arial" w:hAnsi="Arial" w:cs="Arial"/>
          <w:lang w:val="en-US"/>
        </w:rPr>
        <w:t xml:space="preserve"> (201</w:t>
      </w:r>
      <w:r w:rsidR="00623E66" w:rsidRPr="00516300">
        <w:rPr>
          <w:rFonts w:ascii="Arial" w:hAnsi="Arial" w:cs="Arial"/>
          <w:lang w:val="en-US"/>
        </w:rPr>
        <w:t>5</w:t>
      </w:r>
      <w:r w:rsidR="001C762B" w:rsidRPr="00516300">
        <w:rPr>
          <w:rFonts w:ascii="Arial" w:hAnsi="Arial" w:cs="Arial"/>
          <w:lang w:val="en-US"/>
        </w:rPr>
        <w:t>)</w:t>
      </w:r>
      <w:r w:rsidR="00DD4CDC" w:rsidRPr="00516300">
        <w:rPr>
          <w:rFonts w:ascii="Arial" w:hAnsi="Arial" w:cs="Arial"/>
          <w:lang w:val="en-US"/>
        </w:rPr>
        <w:t xml:space="preserve"> </w:t>
      </w:r>
      <w:r w:rsidR="000B7A80" w:rsidRPr="00516300">
        <w:rPr>
          <w:rFonts w:ascii="Arial" w:hAnsi="Arial" w:cs="Arial"/>
          <w:lang w:val="en-US"/>
        </w:rPr>
        <w:t xml:space="preserve">and </w:t>
      </w:r>
      <w:r w:rsidR="001C1AB6" w:rsidRPr="00516300">
        <w:rPr>
          <w:rFonts w:ascii="Arial" w:hAnsi="Arial" w:cs="Arial"/>
          <w:lang w:val="en-US"/>
        </w:rPr>
        <w:t>Warwick</w:t>
      </w:r>
      <w:r w:rsidR="00DD4CDC" w:rsidRPr="00516300">
        <w:rPr>
          <w:rFonts w:ascii="Arial" w:hAnsi="Arial" w:cs="Arial"/>
          <w:lang w:val="en-US"/>
        </w:rPr>
        <w:t xml:space="preserve"> and Warwick (2015) students </w:t>
      </w:r>
      <w:r w:rsidR="000B7A80" w:rsidRPr="00516300">
        <w:rPr>
          <w:rFonts w:ascii="Arial" w:hAnsi="Arial" w:cs="Arial"/>
          <w:lang w:val="en-US"/>
        </w:rPr>
        <w:t>can focus</w:t>
      </w:r>
      <w:r w:rsidR="00DD4CDC" w:rsidRPr="00516300">
        <w:rPr>
          <w:rFonts w:ascii="Arial" w:hAnsi="Arial" w:cs="Arial"/>
          <w:lang w:val="en-US"/>
        </w:rPr>
        <w:t xml:space="preserve"> on the cor</w:t>
      </w:r>
      <w:r w:rsidR="00C40ADB" w:rsidRPr="00516300">
        <w:rPr>
          <w:rFonts w:ascii="Arial" w:hAnsi="Arial" w:cs="Arial"/>
          <w:lang w:val="en-US"/>
        </w:rPr>
        <w:t>e</w:t>
      </w:r>
      <w:r w:rsidR="00DD4CDC" w:rsidRPr="00516300">
        <w:rPr>
          <w:rFonts w:ascii="Arial" w:hAnsi="Arial" w:cs="Arial"/>
          <w:lang w:val="en-US"/>
        </w:rPr>
        <w:t xml:space="preserve"> concept</w:t>
      </w:r>
      <w:r w:rsidR="00FE6D83" w:rsidRPr="00516300">
        <w:rPr>
          <w:rFonts w:ascii="Arial" w:hAnsi="Arial" w:cs="Arial"/>
          <w:lang w:val="en-US"/>
        </w:rPr>
        <w:t>s</w:t>
      </w:r>
      <w:r w:rsidR="00FC0A28" w:rsidRPr="00516300">
        <w:rPr>
          <w:rFonts w:ascii="Arial" w:hAnsi="Arial" w:cs="Arial"/>
          <w:lang w:val="en-US"/>
        </w:rPr>
        <w:t xml:space="preserve"> </w:t>
      </w:r>
      <w:r w:rsidR="00DD4CDC" w:rsidRPr="00516300">
        <w:rPr>
          <w:rFonts w:ascii="Arial" w:hAnsi="Arial" w:cs="Arial"/>
          <w:lang w:val="en-US"/>
        </w:rPr>
        <w:t xml:space="preserve">of </w:t>
      </w:r>
      <w:r w:rsidR="00DD4CDC" w:rsidRPr="00516300">
        <w:rPr>
          <w:rFonts w:ascii="Arial" w:hAnsi="Arial" w:cs="Arial"/>
          <w:lang w:val="en-US"/>
        </w:rPr>
        <w:lastRenderedPageBreak/>
        <w:t xml:space="preserve">early </w:t>
      </w:r>
      <w:r w:rsidR="00FC0A28" w:rsidRPr="00516300">
        <w:rPr>
          <w:rFonts w:ascii="Arial" w:hAnsi="Arial" w:cs="Arial"/>
          <w:lang w:val="en-US"/>
        </w:rPr>
        <w:t>childhood</w:t>
      </w:r>
      <w:r w:rsidR="00DD4CDC" w:rsidRPr="00516300">
        <w:rPr>
          <w:rFonts w:ascii="Arial" w:hAnsi="Arial" w:cs="Arial"/>
          <w:lang w:val="en-US"/>
        </w:rPr>
        <w:t xml:space="preserve"> suc</w:t>
      </w:r>
      <w:r w:rsidR="00FC0A28" w:rsidRPr="00516300">
        <w:rPr>
          <w:rFonts w:ascii="Arial" w:hAnsi="Arial" w:cs="Arial"/>
          <w:lang w:val="en-US"/>
        </w:rPr>
        <w:t xml:space="preserve">h </w:t>
      </w:r>
      <w:r w:rsidR="001C1AB6" w:rsidRPr="00516300">
        <w:rPr>
          <w:rFonts w:ascii="Arial" w:hAnsi="Arial" w:cs="Arial"/>
          <w:lang w:val="en-US"/>
        </w:rPr>
        <w:t>as well</w:t>
      </w:r>
      <w:r w:rsidR="00DD4CDC" w:rsidRPr="00516300">
        <w:rPr>
          <w:rFonts w:ascii="Arial" w:hAnsi="Arial" w:cs="Arial"/>
          <w:lang w:val="en-US"/>
        </w:rPr>
        <w:t xml:space="preserve">-being, rights, equality and </w:t>
      </w:r>
      <w:r w:rsidR="00FC0A28" w:rsidRPr="00516300">
        <w:rPr>
          <w:rFonts w:ascii="Arial" w:hAnsi="Arial" w:cs="Arial"/>
          <w:lang w:val="en-US"/>
        </w:rPr>
        <w:t>inclu</w:t>
      </w:r>
      <w:r w:rsidR="00760562" w:rsidRPr="00516300">
        <w:rPr>
          <w:rFonts w:ascii="Arial" w:hAnsi="Arial" w:cs="Arial"/>
          <w:lang w:val="en-US"/>
        </w:rPr>
        <w:t>sion</w:t>
      </w:r>
      <w:r w:rsidR="00FC0A28" w:rsidRPr="00516300">
        <w:rPr>
          <w:rFonts w:ascii="Arial" w:hAnsi="Arial" w:cs="Arial"/>
          <w:lang w:val="en-US"/>
        </w:rPr>
        <w:t xml:space="preserve"> and </w:t>
      </w:r>
      <w:r w:rsidR="00224010" w:rsidRPr="00516300">
        <w:rPr>
          <w:rFonts w:ascii="Arial" w:hAnsi="Arial" w:cs="Arial"/>
          <w:lang w:val="en-US"/>
        </w:rPr>
        <w:t>recognize</w:t>
      </w:r>
      <w:r w:rsidR="00FC0A28" w:rsidRPr="00516300">
        <w:rPr>
          <w:rFonts w:ascii="Arial" w:hAnsi="Arial" w:cs="Arial"/>
          <w:lang w:val="en-US"/>
        </w:rPr>
        <w:t xml:space="preserve"> </w:t>
      </w:r>
      <w:r w:rsidR="00DD4CDC" w:rsidRPr="00516300">
        <w:rPr>
          <w:rFonts w:ascii="Arial" w:hAnsi="Arial" w:cs="Arial"/>
          <w:lang w:val="en-US"/>
        </w:rPr>
        <w:t>that these ar</w:t>
      </w:r>
      <w:r w:rsidR="00FC0A28" w:rsidRPr="00516300">
        <w:rPr>
          <w:rFonts w:ascii="Arial" w:hAnsi="Arial" w:cs="Arial"/>
          <w:lang w:val="en-US"/>
        </w:rPr>
        <w:t>e</w:t>
      </w:r>
      <w:r w:rsidR="00DD4CDC" w:rsidRPr="00516300">
        <w:rPr>
          <w:rFonts w:ascii="Arial" w:hAnsi="Arial" w:cs="Arial"/>
          <w:lang w:val="en-US"/>
        </w:rPr>
        <w:t xml:space="preserve"> also core </w:t>
      </w:r>
      <w:r w:rsidR="00FC0A28" w:rsidRPr="00516300">
        <w:rPr>
          <w:rFonts w:ascii="Arial" w:hAnsi="Arial" w:cs="Arial"/>
          <w:lang w:val="en-US"/>
        </w:rPr>
        <w:t>sustainability</w:t>
      </w:r>
      <w:r w:rsidR="00DD4CDC" w:rsidRPr="00516300">
        <w:rPr>
          <w:rFonts w:ascii="Arial" w:hAnsi="Arial" w:cs="Arial"/>
          <w:lang w:val="en-US"/>
        </w:rPr>
        <w:t xml:space="preserve"> values. </w:t>
      </w:r>
      <w:r w:rsidR="00AD774E" w:rsidRPr="00516300">
        <w:rPr>
          <w:rFonts w:ascii="Arial" w:hAnsi="Arial" w:cs="Arial"/>
          <w:lang w:val="en-US"/>
        </w:rPr>
        <w:t xml:space="preserve"> Students are already familiar with theorists such as Bronfenbrenner</w:t>
      </w:r>
      <w:r w:rsidR="004106E9" w:rsidRPr="00516300">
        <w:rPr>
          <w:rFonts w:ascii="Arial" w:hAnsi="Arial" w:cs="Arial"/>
          <w:lang w:val="en-US"/>
        </w:rPr>
        <w:t xml:space="preserve"> (1972)</w:t>
      </w:r>
      <w:r w:rsidR="00AD774E" w:rsidRPr="00516300">
        <w:rPr>
          <w:rFonts w:ascii="Arial" w:hAnsi="Arial" w:cs="Arial"/>
          <w:lang w:val="en-US"/>
        </w:rPr>
        <w:t xml:space="preserve"> and Rogoff </w:t>
      </w:r>
      <w:r w:rsidR="004106E9" w:rsidRPr="00516300">
        <w:rPr>
          <w:rFonts w:ascii="Arial" w:hAnsi="Arial" w:cs="Arial"/>
          <w:lang w:val="en-US"/>
        </w:rPr>
        <w:t xml:space="preserve"> (2003) </w:t>
      </w:r>
      <w:r w:rsidR="00AD774E" w:rsidRPr="00516300">
        <w:rPr>
          <w:rFonts w:ascii="Arial" w:hAnsi="Arial" w:cs="Arial"/>
          <w:lang w:val="en-US"/>
        </w:rPr>
        <w:t xml:space="preserve">who discuss the consequences of economics, culture and government on children’s lives and these authors also provide a good framework on which to explore the interconnected pillars of sustainability (economics, environment and </w:t>
      </w:r>
      <w:r w:rsidR="00CB7F75" w:rsidRPr="00516300">
        <w:rPr>
          <w:rFonts w:ascii="Arial" w:hAnsi="Arial" w:cs="Arial"/>
          <w:lang w:val="en-US"/>
        </w:rPr>
        <w:t>society</w:t>
      </w:r>
      <w:r w:rsidR="00AD774E" w:rsidRPr="00516300">
        <w:rPr>
          <w:rFonts w:ascii="Arial" w:hAnsi="Arial" w:cs="Arial"/>
          <w:lang w:val="en-US"/>
        </w:rPr>
        <w:t>/</w:t>
      </w:r>
      <w:r w:rsidR="00CB7F75" w:rsidRPr="00516300">
        <w:rPr>
          <w:rFonts w:ascii="Arial" w:hAnsi="Arial" w:cs="Arial"/>
          <w:lang w:val="en-US"/>
        </w:rPr>
        <w:t>culture. Tutors also reverse</w:t>
      </w:r>
      <w:r w:rsidR="00AD774E" w:rsidRPr="00516300">
        <w:rPr>
          <w:rFonts w:ascii="Arial" w:hAnsi="Arial" w:cs="Arial"/>
          <w:lang w:val="en-US"/>
        </w:rPr>
        <w:t xml:space="preserve"> some ideas so that students can use Bronfenbrenner’s</w:t>
      </w:r>
      <w:r w:rsidR="004106E9" w:rsidRPr="00516300">
        <w:rPr>
          <w:rFonts w:ascii="Arial" w:hAnsi="Arial" w:cs="Arial"/>
          <w:lang w:val="en-US"/>
        </w:rPr>
        <w:t xml:space="preserve"> (1979)</w:t>
      </w:r>
      <w:r w:rsidR="00AD774E" w:rsidRPr="00516300">
        <w:rPr>
          <w:rFonts w:ascii="Arial" w:hAnsi="Arial" w:cs="Arial"/>
          <w:lang w:val="en-US"/>
        </w:rPr>
        <w:t xml:space="preserve"> ideas to </w:t>
      </w:r>
      <w:r w:rsidR="001C1DF6" w:rsidRPr="00516300">
        <w:rPr>
          <w:rFonts w:ascii="Arial" w:hAnsi="Arial" w:cs="Arial"/>
          <w:lang w:val="en-US"/>
        </w:rPr>
        <w:t>explore</w:t>
      </w:r>
      <w:r w:rsidR="00AD774E" w:rsidRPr="00516300">
        <w:rPr>
          <w:rFonts w:ascii="Arial" w:hAnsi="Arial" w:cs="Arial"/>
          <w:lang w:val="en-US"/>
        </w:rPr>
        <w:t xml:space="preserve"> the impact children</w:t>
      </w:r>
      <w:r w:rsidR="001C1DF6" w:rsidRPr="00516300">
        <w:rPr>
          <w:rFonts w:ascii="Arial" w:hAnsi="Arial" w:cs="Arial"/>
          <w:lang w:val="en-US"/>
        </w:rPr>
        <w:t xml:space="preserve"> an</w:t>
      </w:r>
      <w:r w:rsidR="00AD774E" w:rsidRPr="00516300">
        <w:rPr>
          <w:rFonts w:ascii="Arial" w:hAnsi="Arial" w:cs="Arial"/>
          <w:lang w:val="en-US"/>
        </w:rPr>
        <w:t xml:space="preserve">d </w:t>
      </w:r>
      <w:r w:rsidR="001C1DF6" w:rsidRPr="00516300">
        <w:rPr>
          <w:rFonts w:ascii="Arial" w:hAnsi="Arial" w:cs="Arial"/>
          <w:lang w:val="en-US"/>
        </w:rPr>
        <w:t>families</w:t>
      </w:r>
      <w:r w:rsidR="00AD774E" w:rsidRPr="00516300">
        <w:rPr>
          <w:rFonts w:ascii="Arial" w:hAnsi="Arial" w:cs="Arial"/>
          <w:lang w:val="en-US"/>
        </w:rPr>
        <w:t xml:space="preserve"> have on t</w:t>
      </w:r>
      <w:r w:rsidR="001C1DF6" w:rsidRPr="00516300">
        <w:rPr>
          <w:rFonts w:ascii="Arial" w:hAnsi="Arial" w:cs="Arial"/>
          <w:lang w:val="en-US"/>
        </w:rPr>
        <w:t>heir</w:t>
      </w:r>
      <w:r w:rsidR="00AD774E" w:rsidRPr="00516300">
        <w:rPr>
          <w:rFonts w:ascii="Arial" w:hAnsi="Arial" w:cs="Arial"/>
          <w:lang w:val="en-US"/>
        </w:rPr>
        <w:t xml:space="preserve"> </w:t>
      </w:r>
      <w:r w:rsidR="001C1DF6" w:rsidRPr="00516300">
        <w:rPr>
          <w:rFonts w:ascii="Arial" w:hAnsi="Arial" w:cs="Arial"/>
          <w:lang w:val="en-US"/>
        </w:rPr>
        <w:t xml:space="preserve">local and global </w:t>
      </w:r>
      <w:r w:rsidR="00AD774E" w:rsidRPr="00516300">
        <w:rPr>
          <w:rFonts w:ascii="Arial" w:hAnsi="Arial" w:cs="Arial"/>
          <w:lang w:val="en-US"/>
        </w:rPr>
        <w:t>environment, economies and society</w:t>
      </w:r>
      <w:r w:rsidR="00CB7F75" w:rsidRPr="00516300">
        <w:rPr>
          <w:rFonts w:ascii="Arial" w:hAnsi="Arial" w:cs="Arial"/>
          <w:lang w:val="en-US"/>
        </w:rPr>
        <w:t xml:space="preserve"> and the long term consequences of such changes</w:t>
      </w:r>
      <w:r w:rsidR="001C1DF6" w:rsidRPr="00516300">
        <w:rPr>
          <w:rFonts w:ascii="Arial" w:hAnsi="Arial" w:cs="Arial"/>
          <w:lang w:val="en-US"/>
        </w:rPr>
        <w:t>.</w:t>
      </w:r>
    </w:p>
    <w:p w:rsidR="00AD774E" w:rsidRPr="00516300" w:rsidRDefault="00AD774E" w:rsidP="00516300">
      <w:pPr>
        <w:spacing w:line="480" w:lineRule="auto"/>
        <w:jc w:val="both"/>
        <w:rPr>
          <w:rFonts w:ascii="Arial" w:hAnsi="Arial" w:cs="Arial"/>
          <w:lang w:val="en-US"/>
        </w:rPr>
      </w:pPr>
    </w:p>
    <w:p w:rsidR="00AD774E" w:rsidRPr="00516300" w:rsidRDefault="00AD774E" w:rsidP="00516300">
      <w:pPr>
        <w:spacing w:line="480" w:lineRule="auto"/>
        <w:jc w:val="both"/>
        <w:rPr>
          <w:rFonts w:ascii="Arial" w:hAnsi="Arial" w:cs="Arial"/>
          <w:b/>
          <w:lang w:val="en-US"/>
        </w:rPr>
      </w:pPr>
      <w:r w:rsidRPr="00516300">
        <w:rPr>
          <w:rFonts w:ascii="Arial" w:hAnsi="Arial" w:cs="Arial"/>
          <w:b/>
          <w:lang w:val="en-US"/>
        </w:rPr>
        <w:t>Building on current knowledge</w:t>
      </w:r>
    </w:p>
    <w:p w:rsidR="00352833" w:rsidRPr="00516300" w:rsidRDefault="001C1DF6" w:rsidP="00516300">
      <w:pPr>
        <w:spacing w:line="480" w:lineRule="auto"/>
        <w:jc w:val="both"/>
        <w:rPr>
          <w:rFonts w:ascii="Arial" w:hAnsi="Arial" w:cs="Arial"/>
        </w:rPr>
      </w:pPr>
      <w:r w:rsidRPr="00516300">
        <w:rPr>
          <w:rFonts w:ascii="Arial" w:hAnsi="Arial" w:cs="Arial"/>
          <w:lang w:val="en-US"/>
        </w:rPr>
        <w:t xml:space="preserve">Due to </w:t>
      </w:r>
      <w:r w:rsidR="00CB7F75" w:rsidRPr="00516300">
        <w:rPr>
          <w:rFonts w:ascii="Arial" w:hAnsi="Arial" w:cs="Arial"/>
          <w:lang w:val="en-US"/>
        </w:rPr>
        <w:t>students</w:t>
      </w:r>
      <w:r w:rsidRPr="00516300">
        <w:rPr>
          <w:rFonts w:ascii="Arial" w:hAnsi="Arial" w:cs="Arial"/>
          <w:lang w:val="en-US"/>
        </w:rPr>
        <w:t xml:space="preserve"> noting concern that </w:t>
      </w:r>
      <w:r w:rsidR="00CB7F75" w:rsidRPr="00516300">
        <w:rPr>
          <w:rFonts w:ascii="Arial" w:hAnsi="Arial" w:cs="Arial"/>
          <w:lang w:val="en-US"/>
        </w:rPr>
        <w:t>sustainability</w:t>
      </w:r>
      <w:r w:rsidRPr="00516300">
        <w:rPr>
          <w:rFonts w:ascii="Arial" w:hAnsi="Arial" w:cs="Arial"/>
          <w:lang w:val="en-US"/>
        </w:rPr>
        <w:t xml:space="preserve"> is different to their e</w:t>
      </w:r>
      <w:r w:rsidR="00CB7F75" w:rsidRPr="00516300">
        <w:rPr>
          <w:rFonts w:ascii="Arial" w:hAnsi="Arial" w:cs="Arial"/>
          <w:lang w:val="en-US"/>
        </w:rPr>
        <w:t>a</w:t>
      </w:r>
      <w:r w:rsidRPr="00516300">
        <w:rPr>
          <w:rFonts w:ascii="Arial" w:hAnsi="Arial" w:cs="Arial"/>
          <w:lang w:val="en-US"/>
        </w:rPr>
        <w:t xml:space="preserve">rly years context </w:t>
      </w:r>
      <w:r w:rsidR="00FC0A28" w:rsidRPr="00516300">
        <w:rPr>
          <w:rFonts w:ascii="Arial" w:hAnsi="Arial" w:cs="Arial"/>
          <w:lang w:val="en-US"/>
        </w:rPr>
        <w:t>th</w:t>
      </w:r>
      <w:r w:rsidR="00CB7F75" w:rsidRPr="00516300">
        <w:rPr>
          <w:rFonts w:ascii="Arial" w:hAnsi="Arial" w:cs="Arial"/>
          <w:lang w:val="en-US"/>
        </w:rPr>
        <w:t>e S</w:t>
      </w:r>
      <w:r w:rsidRPr="00516300">
        <w:rPr>
          <w:rFonts w:ascii="Arial" w:hAnsi="Arial" w:cs="Arial"/>
          <w:lang w:val="en-US"/>
        </w:rPr>
        <w:t xml:space="preserve">chool of </w:t>
      </w:r>
      <w:r w:rsidR="00FC0A28" w:rsidRPr="00516300">
        <w:rPr>
          <w:rFonts w:ascii="Arial" w:hAnsi="Arial" w:cs="Arial"/>
          <w:lang w:val="en-US"/>
        </w:rPr>
        <w:t xml:space="preserve"> </w:t>
      </w:r>
      <w:r w:rsidR="00C40ADB" w:rsidRPr="00516300">
        <w:rPr>
          <w:rFonts w:ascii="Arial" w:hAnsi="Arial" w:cs="Arial"/>
          <w:lang w:val="en-US"/>
        </w:rPr>
        <w:t xml:space="preserve">Early </w:t>
      </w:r>
      <w:r w:rsidRPr="00516300">
        <w:rPr>
          <w:rFonts w:ascii="Arial" w:hAnsi="Arial" w:cs="Arial"/>
          <w:lang w:val="en-US"/>
        </w:rPr>
        <w:t xml:space="preserve">Years </w:t>
      </w:r>
      <w:r w:rsidR="00C40ADB" w:rsidRPr="00516300">
        <w:rPr>
          <w:rFonts w:ascii="Arial" w:hAnsi="Arial" w:cs="Arial"/>
          <w:lang w:val="en-US"/>
        </w:rPr>
        <w:t xml:space="preserve"> </w:t>
      </w:r>
      <w:r w:rsidR="00FC0A28" w:rsidRPr="00516300">
        <w:rPr>
          <w:rFonts w:ascii="Arial" w:hAnsi="Arial" w:cs="Arial"/>
          <w:lang w:val="en-US"/>
        </w:rPr>
        <w:t xml:space="preserve">degree </w:t>
      </w:r>
      <w:r w:rsidR="00C40ADB" w:rsidRPr="00516300">
        <w:rPr>
          <w:rFonts w:ascii="Arial" w:hAnsi="Arial" w:cs="Arial"/>
          <w:lang w:val="en-US"/>
        </w:rPr>
        <w:t>ha</w:t>
      </w:r>
      <w:r w:rsidR="00FC0A28" w:rsidRPr="00516300">
        <w:rPr>
          <w:rFonts w:ascii="Arial" w:hAnsi="Arial" w:cs="Arial"/>
          <w:lang w:val="en-US"/>
        </w:rPr>
        <w:t>s</w:t>
      </w:r>
      <w:r w:rsidR="00C40ADB" w:rsidRPr="00516300">
        <w:rPr>
          <w:rFonts w:ascii="Arial" w:hAnsi="Arial" w:cs="Arial"/>
          <w:lang w:val="en-US"/>
        </w:rPr>
        <w:t xml:space="preserve"> also </w:t>
      </w:r>
      <w:r w:rsidR="00FC0A28" w:rsidRPr="00516300">
        <w:rPr>
          <w:rFonts w:ascii="Arial" w:hAnsi="Arial" w:cs="Arial"/>
          <w:lang w:val="en-US"/>
        </w:rPr>
        <w:t>provided</w:t>
      </w:r>
      <w:r w:rsidR="00C40ADB" w:rsidRPr="00516300">
        <w:rPr>
          <w:rFonts w:ascii="Arial" w:hAnsi="Arial" w:cs="Arial"/>
          <w:lang w:val="en-US"/>
        </w:rPr>
        <w:t xml:space="preserve"> opportunities </w:t>
      </w:r>
      <w:r w:rsidR="00CB7F75" w:rsidRPr="00516300">
        <w:rPr>
          <w:rFonts w:ascii="Arial" w:hAnsi="Arial" w:cs="Arial"/>
          <w:lang w:val="en-US"/>
        </w:rPr>
        <w:t>(</w:t>
      </w:r>
      <w:r w:rsidRPr="00516300">
        <w:rPr>
          <w:rFonts w:ascii="Arial" w:hAnsi="Arial" w:cs="Arial"/>
          <w:lang w:val="en-US"/>
        </w:rPr>
        <w:t>in specialized E</w:t>
      </w:r>
      <w:r w:rsidR="00CB7F75" w:rsidRPr="00516300">
        <w:rPr>
          <w:rFonts w:ascii="Arial" w:hAnsi="Arial" w:cs="Arial"/>
          <w:lang w:val="en-US"/>
        </w:rPr>
        <w:t>S</w:t>
      </w:r>
      <w:r w:rsidRPr="00516300">
        <w:rPr>
          <w:rFonts w:ascii="Arial" w:hAnsi="Arial" w:cs="Arial"/>
          <w:lang w:val="en-US"/>
        </w:rPr>
        <w:t>DGC modules</w:t>
      </w:r>
      <w:r w:rsidR="00CB7F75" w:rsidRPr="00516300">
        <w:rPr>
          <w:rFonts w:ascii="Arial" w:hAnsi="Arial" w:cs="Arial"/>
          <w:lang w:val="en-US"/>
        </w:rPr>
        <w:t>)</w:t>
      </w:r>
      <w:r w:rsidRPr="00516300">
        <w:rPr>
          <w:rFonts w:ascii="Arial" w:hAnsi="Arial" w:cs="Arial"/>
          <w:lang w:val="en-US"/>
        </w:rPr>
        <w:t xml:space="preserve"> </w:t>
      </w:r>
      <w:r w:rsidR="00C40ADB" w:rsidRPr="00516300">
        <w:rPr>
          <w:rFonts w:ascii="Arial" w:hAnsi="Arial" w:cs="Arial"/>
          <w:lang w:val="en-US"/>
        </w:rPr>
        <w:t xml:space="preserve">to highlight and explore the </w:t>
      </w:r>
      <w:r w:rsidR="00FC0A28" w:rsidRPr="00516300">
        <w:rPr>
          <w:rFonts w:ascii="Arial" w:hAnsi="Arial" w:cs="Arial"/>
          <w:lang w:val="en-US"/>
        </w:rPr>
        <w:t>interconnectedness</w:t>
      </w:r>
      <w:r w:rsidR="00C40ADB" w:rsidRPr="00516300">
        <w:rPr>
          <w:rFonts w:ascii="Arial" w:hAnsi="Arial" w:cs="Arial"/>
          <w:lang w:val="en-US"/>
        </w:rPr>
        <w:t xml:space="preserve"> of the theory </w:t>
      </w:r>
      <w:r w:rsidR="00FC0A28" w:rsidRPr="00516300">
        <w:rPr>
          <w:rFonts w:ascii="Arial" w:hAnsi="Arial" w:cs="Arial"/>
          <w:lang w:val="en-US"/>
        </w:rPr>
        <w:t>already</w:t>
      </w:r>
      <w:r w:rsidR="00C40ADB" w:rsidRPr="00516300">
        <w:rPr>
          <w:rFonts w:ascii="Arial" w:hAnsi="Arial" w:cs="Arial"/>
          <w:lang w:val="en-US"/>
        </w:rPr>
        <w:t xml:space="preserve"> fami</w:t>
      </w:r>
      <w:r w:rsidR="00FC0A28" w:rsidRPr="00516300">
        <w:rPr>
          <w:rFonts w:ascii="Arial" w:hAnsi="Arial" w:cs="Arial"/>
          <w:lang w:val="en-US"/>
        </w:rPr>
        <w:t>liar</w:t>
      </w:r>
      <w:r w:rsidR="00C40ADB" w:rsidRPr="00516300">
        <w:rPr>
          <w:rFonts w:ascii="Arial" w:hAnsi="Arial" w:cs="Arial"/>
          <w:lang w:val="en-US"/>
        </w:rPr>
        <w:t xml:space="preserve"> to s</w:t>
      </w:r>
      <w:r w:rsidR="00FC0A28" w:rsidRPr="00516300">
        <w:rPr>
          <w:rFonts w:ascii="Arial" w:hAnsi="Arial" w:cs="Arial"/>
          <w:lang w:val="en-US"/>
        </w:rPr>
        <w:t xml:space="preserve">tudents </w:t>
      </w:r>
      <w:r w:rsidR="00C40ADB" w:rsidRPr="00516300">
        <w:rPr>
          <w:rFonts w:ascii="Arial" w:hAnsi="Arial" w:cs="Arial"/>
          <w:lang w:val="en-US"/>
        </w:rPr>
        <w:t xml:space="preserve">in terms of early </w:t>
      </w:r>
      <w:r w:rsidR="00FC0A28" w:rsidRPr="00516300">
        <w:rPr>
          <w:rFonts w:ascii="Arial" w:hAnsi="Arial" w:cs="Arial"/>
          <w:lang w:val="en-US"/>
        </w:rPr>
        <w:t>childhood</w:t>
      </w:r>
      <w:r w:rsidR="00C40ADB" w:rsidRPr="00516300">
        <w:rPr>
          <w:rFonts w:ascii="Arial" w:hAnsi="Arial" w:cs="Arial"/>
          <w:lang w:val="en-US"/>
        </w:rPr>
        <w:t xml:space="preserve"> pedagogy and children’s development</w:t>
      </w:r>
      <w:r w:rsidR="00FE6D83" w:rsidRPr="00516300">
        <w:rPr>
          <w:rFonts w:ascii="Arial" w:hAnsi="Arial" w:cs="Arial"/>
          <w:lang w:val="en-US"/>
        </w:rPr>
        <w:t xml:space="preserve">, </w:t>
      </w:r>
      <w:r w:rsidR="001C1AB6" w:rsidRPr="00516300">
        <w:rPr>
          <w:rFonts w:ascii="Arial" w:hAnsi="Arial" w:cs="Arial"/>
          <w:lang w:val="en-US"/>
        </w:rPr>
        <w:t>with</w:t>
      </w:r>
      <w:r w:rsidR="00224010" w:rsidRPr="00516300">
        <w:rPr>
          <w:rFonts w:ascii="Arial" w:hAnsi="Arial" w:cs="Arial"/>
          <w:lang w:val="en-US"/>
        </w:rPr>
        <w:t xml:space="preserve"> the principles of</w:t>
      </w:r>
      <w:r w:rsidR="001C1AB6" w:rsidRPr="00516300">
        <w:rPr>
          <w:rFonts w:ascii="Arial" w:hAnsi="Arial" w:cs="Arial"/>
          <w:lang w:val="en-US"/>
        </w:rPr>
        <w:t xml:space="preserve"> ESDGC</w:t>
      </w:r>
      <w:r w:rsidR="00C40ADB" w:rsidRPr="00516300">
        <w:rPr>
          <w:rFonts w:ascii="Arial" w:hAnsi="Arial" w:cs="Arial"/>
          <w:lang w:val="en-US"/>
        </w:rPr>
        <w:t>. For example</w:t>
      </w:r>
      <w:r w:rsidR="00FC0A28" w:rsidRPr="00516300">
        <w:rPr>
          <w:rFonts w:ascii="Arial" w:hAnsi="Arial" w:cs="Arial"/>
          <w:lang w:val="en-US"/>
        </w:rPr>
        <w:t xml:space="preserve">, </w:t>
      </w:r>
      <w:r w:rsidR="00C40ADB" w:rsidRPr="00516300">
        <w:rPr>
          <w:rFonts w:ascii="Arial" w:hAnsi="Arial" w:cs="Arial"/>
          <w:lang w:val="en-US"/>
        </w:rPr>
        <w:t xml:space="preserve">the </w:t>
      </w:r>
      <w:r w:rsidR="00C40ADB" w:rsidRPr="00516300">
        <w:rPr>
          <w:rFonts w:ascii="Arial" w:hAnsi="Arial" w:cs="Arial"/>
        </w:rPr>
        <w:t>p</w:t>
      </w:r>
      <w:r w:rsidR="00216C15" w:rsidRPr="00516300">
        <w:rPr>
          <w:rFonts w:ascii="Arial" w:hAnsi="Arial" w:cs="Arial"/>
        </w:rPr>
        <w:t>edagog</w:t>
      </w:r>
      <w:r w:rsidR="00C40ADB" w:rsidRPr="00516300">
        <w:rPr>
          <w:rFonts w:ascii="Arial" w:hAnsi="Arial" w:cs="Arial"/>
        </w:rPr>
        <w:t xml:space="preserve">y of </w:t>
      </w:r>
      <w:r w:rsidR="00216C15" w:rsidRPr="00516300">
        <w:rPr>
          <w:rFonts w:ascii="Arial" w:hAnsi="Arial" w:cs="Arial"/>
        </w:rPr>
        <w:t>ESDGC focus</w:t>
      </w:r>
      <w:r w:rsidR="00C40ADB" w:rsidRPr="00516300">
        <w:rPr>
          <w:rFonts w:ascii="Arial" w:hAnsi="Arial" w:cs="Arial"/>
        </w:rPr>
        <w:t>es</w:t>
      </w:r>
      <w:r w:rsidR="00216C15" w:rsidRPr="00516300">
        <w:rPr>
          <w:rFonts w:ascii="Arial" w:hAnsi="Arial" w:cs="Arial"/>
        </w:rPr>
        <w:t xml:space="preserve"> on </w:t>
      </w:r>
      <w:r w:rsidR="00C40ADB" w:rsidRPr="00516300">
        <w:rPr>
          <w:rFonts w:ascii="Arial" w:hAnsi="Arial" w:cs="Arial"/>
        </w:rPr>
        <w:t>experiential</w:t>
      </w:r>
      <w:r w:rsidR="00216C15" w:rsidRPr="00516300">
        <w:rPr>
          <w:rFonts w:ascii="Arial" w:hAnsi="Arial" w:cs="Arial"/>
        </w:rPr>
        <w:t xml:space="preserve"> </w:t>
      </w:r>
      <w:r w:rsidR="00C40ADB" w:rsidRPr="00516300">
        <w:rPr>
          <w:rFonts w:ascii="Arial" w:hAnsi="Arial" w:cs="Arial"/>
        </w:rPr>
        <w:t>learning</w:t>
      </w:r>
      <w:r w:rsidR="00216C15" w:rsidRPr="00516300">
        <w:rPr>
          <w:rFonts w:ascii="Arial" w:hAnsi="Arial" w:cs="Arial"/>
        </w:rPr>
        <w:t xml:space="preserve">, </w:t>
      </w:r>
      <w:r w:rsidR="00C40ADB" w:rsidRPr="00516300">
        <w:rPr>
          <w:rFonts w:ascii="Arial" w:hAnsi="Arial" w:cs="Arial"/>
        </w:rPr>
        <w:t xml:space="preserve">constructivism </w:t>
      </w:r>
      <w:r w:rsidR="00216C15" w:rsidRPr="00516300">
        <w:rPr>
          <w:rFonts w:ascii="Arial" w:hAnsi="Arial" w:cs="Arial"/>
        </w:rPr>
        <w:t xml:space="preserve">and social </w:t>
      </w:r>
      <w:r w:rsidR="00C40ADB" w:rsidRPr="00516300">
        <w:rPr>
          <w:rFonts w:ascii="Arial" w:hAnsi="Arial" w:cs="Arial"/>
        </w:rPr>
        <w:t>constructivism</w:t>
      </w:r>
      <w:r w:rsidR="00216C15" w:rsidRPr="00516300">
        <w:rPr>
          <w:rFonts w:ascii="Arial" w:hAnsi="Arial" w:cs="Arial"/>
        </w:rPr>
        <w:t xml:space="preserve"> </w:t>
      </w:r>
      <w:r w:rsidR="00CB7F75" w:rsidRPr="00516300">
        <w:rPr>
          <w:rFonts w:ascii="Arial" w:hAnsi="Arial" w:cs="Arial"/>
        </w:rPr>
        <w:t xml:space="preserve">(Davis, 2015) </w:t>
      </w:r>
      <w:r w:rsidR="007817FF" w:rsidRPr="00516300">
        <w:rPr>
          <w:rFonts w:ascii="Arial" w:hAnsi="Arial" w:cs="Arial"/>
        </w:rPr>
        <w:t xml:space="preserve">and these approaches </w:t>
      </w:r>
      <w:r w:rsidR="000B7A80" w:rsidRPr="00516300">
        <w:rPr>
          <w:rFonts w:ascii="Arial" w:hAnsi="Arial" w:cs="Arial"/>
        </w:rPr>
        <w:t>allow</w:t>
      </w:r>
      <w:r w:rsidR="007817FF" w:rsidRPr="00516300">
        <w:rPr>
          <w:rFonts w:ascii="Arial" w:hAnsi="Arial" w:cs="Arial"/>
        </w:rPr>
        <w:t xml:space="preserve"> students</w:t>
      </w:r>
      <w:r w:rsidR="00C40ADB" w:rsidRPr="00516300">
        <w:rPr>
          <w:rFonts w:ascii="Arial" w:hAnsi="Arial" w:cs="Arial"/>
        </w:rPr>
        <w:t xml:space="preserve"> </w:t>
      </w:r>
      <w:r w:rsidR="007817FF" w:rsidRPr="00516300">
        <w:rPr>
          <w:rFonts w:ascii="Arial" w:hAnsi="Arial" w:cs="Arial"/>
        </w:rPr>
        <w:t xml:space="preserve">to develop problem solving and critical thinking skills which are important features of ESDGC as noted by </w:t>
      </w:r>
      <w:r w:rsidR="00C40ADB" w:rsidRPr="00516300">
        <w:rPr>
          <w:rFonts w:ascii="Arial" w:hAnsi="Arial" w:cs="Arial"/>
        </w:rPr>
        <w:t xml:space="preserve">The Quality Assurance Agency for Higher Education </w:t>
      </w:r>
      <w:r w:rsidR="001C1AB6" w:rsidRPr="00516300">
        <w:rPr>
          <w:rFonts w:ascii="Arial" w:hAnsi="Arial" w:cs="Arial"/>
        </w:rPr>
        <w:t>(</w:t>
      </w:r>
      <w:r w:rsidR="00C40ADB" w:rsidRPr="00516300">
        <w:rPr>
          <w:rFonts w:ascii="Arial" w:hAnsi="Arial" w:cs="Arial"/>
        </w:rPr>
        <w:t>2014</w:t>
      </w:r>
      <w:r w:rsidR="001C1AB6" w:rsidRPr="00516300">
        <w:rPr>
          <w:rFonts w:ascii="Arial" w:hAnsi="Arial" w:cs="Arial"/>
        </w:rPr>
        <w:t>)</w:t>
      </w:r>
      <w:r w:rsidR="007817FF" w:rsidRPr="00516300">
        <w:rPr>
          <w:rFonts w:ascii="Arial" w:hAnsi="Arial" w:cs="Arial"/>
        </w:rPr>
        <w:t>.</w:t>
      </w:r>
      <w:r w:rsidR="00C40ADB" w:rsidRPr="00516300">
        <w:rPr>
          <w:rFonts w:ascii="Arial" w:hAnsi="Arial" w:cs="Arial"/>
        </w:rPr>
        <w:t xml:space="preserve"> </w:t>
      </w:r>
      <w:r w:rsidR="00CB7F75" w:rsidRPr="00516300">
        <w:rPr>
          <w:rFonts w:ascii="Arial" w:hAnsi="Arial" w:cs="Arial"/>
        </w:rPr>
        <w:t>Students on</w:t>
      </w:r>
      <w:r w:rsidR="00C40ADB" w:rsidRPr="00516300">
        <w:rPr>
          <w:rFonts w:ascii="Arial" w:hAnsi="Arial" w:cs="Arial"/>
        </w:rPr>
        <w:t xml:space="preserve"> Early </w:t>
      </w:r>
      <w:r w:rsidR="00CB7F75" w:rsidRPr="00516300">
        <w:rPr>
          <w:rFonts w:ascii="Arial" w:hAnsi="Arial" w:cs="Arial"/>
        </w:rPr>
        <w:t>Years</w:t>
      </w:r>
      <w:r w:rsidR="00C40ADB" w:rsidRPr="00516300">
        <w:rPr>
          <w:rFonts w:ascii="Arial" w:hAnsi="Arial" w:cs="Arial"/>
        </w:rPr>
        <w:t xml:space="preserve"> </w:t>
      </w:r>
      <w:r w:rsidR="00CB7F75" w:rsidRPr="00516300">
        <w:rPr>
          <w:rFonts w:ascii="Arial" w:hAnsi="Arial" w:cs="Arial"/>
        </w:rPr>
        <w:t>programmes</w:t>
      </w:r>
      <w:r w:rsidR="00C40ADB" w:rsidRPr="00516300">
        <w:rPr>
          <w:rFonts w:ascii="Arial" w:hAnsi="Arial" w:cs="Arial"/>
        </w:rPr>
        <w:t xml:space="preserve"> are </w:t>
      </w:r>
      <w:r w:rsidR="00FC0A28" w:rsidRPr="00516300">
        <w:rPr>
          <w:rFonts w:ascii="Arial" w:hAnsi="Arial" w:cs="Arial"/>
        </w:rPr>
        <w:t>already</w:t>
      </w:r>
      <w:r w:rsidR="00C40ADB" w:rsidRPr="00516300">
        <w:rPr>
          <w:rFonts w:ascii="Arial" w:hAnsi="Arial" w:cs="Arial"/>
        </w:rPr>
        <w:t xml:space="preserve"> encouraged to </w:t>
      </w:r>
      <w:r w:rsidR="00FC0A28" w:rsidRPr="00516300">
        <w:rPr>
          <w:rFonts w:ascii="Arial" w:hAnsi="Arial" w:cs="Arial"/>
        </w:rPr>
        <w:t>explore</w:t>
      </w:r>
      <w:r w:rsidR="00C40ADB" w:rsidRPr="00516300">
        <w:rPr>
          <w:rFonts w:ascii="Arial" w:hAnsi="Arial" w:cs="Arial"/>
        </w:rPr>
        <w:t xml:space="preserve"> auth</w:t>
      </w:r>
      <w:r w:rsidR="00FC0A28" w:rsidRPr="00516300">
        <w:rPr>
          <w:rFonts w:ascii="Arial" w:hAnsi="Arial" w:cs="Arial"/>
        </w:rPr>
        <w:t>ors s</w:t>
      </w:r>
      <w:r w:rsidR="00C40ADB" w:rsidRPr="00516300">
        <w:rPr>
          <w:rFonts w:ascii="Arial" w:hAnsi="Arial" w:cs="Arial"/>
        </w:rPr>
        <w:t>uch</w:t>
      </w:r>
      <w:r w:rsidR="00FC0A28" w:rsidRPr="00516300">
        <w:rPr>
          <w:rFonts w:ascii="Arial" w:hAnsi="Arial" w:cs="Arial"/>
        </w:rPr>
        <w:t xml:space="preserve"> a</w:t>
      </w:r>
      <w:r w:rsidR="00C40ADB" w:rsidRPr="00516300">
        <w:rPr>
          <w:rFonts w:ascii="Arial" w:hAnsi="Arial" w:cs="Arial"/>
        </w:rPr>
        <w:t>s Dew</w:t>
      </w:r>
      <w:r w:rsidR="00FC0A28" w:rsidRPr="00516300">
        <w:rPr>
          <w:rFonts w:ascii="Arial" w:hAnsi="Arial" w:cs="Arial"/>
        </w:rPr>
        <w:t>e</w:t>
      </w:r>
      <w:r w:rsidR="00C40ADB" w:rsidRPr="00516300">
        <w:rPr>
          <w:rFonts w:ascii="Arial" w:hAnsi="Arial" w:cs="Arial"/>
        </w:rPr>
        <w:t>y</w:t>
      </w:r>
      <w:r w:rsidR="001C762B" w:rsidRPr="00516300">
        <w:rPr>
          <w:rFonts w:ascii="Arial" w:hAnsi="Arial" w:cs="Arial"/>
        </w:rPr>
        <w:t xml:space="preserve"> (1998)</w:t>
      </w:r>
      <w:r w:rsidR="00FE6D83" w:rsidRPr="00516300">
        <w:rPr>
          <w:rFonts w:ascii="Arial" w:hAnsi="Arial" w:cs="Arial"/>
        </w:rPr>
        <w:t xml:space="preserve"> and</w:t>
      </w:r>
      <w:r w:rsidR="00352833" w:rsidRPr="00516300">
        <w:rPr>
          <w:rFonts w:ascii="Arial" w:hAnsi="Arial" w:cs="Arial"/>
        </w:rPr>
        <w:t xml:space="preserve"> Piaget</w:t>
      </w:r>
      <w:r w:rsidR="001C762B" w:rsidRPr="00516300">
        <w:rPr>
          <w:rFonts w:ascii="Arial" w:hAnsi="Arial" w:cs="Arial"/>
        </w:rPr>
        <w:t xml:space="preserve"> and Inhelder (1972)</w:t>
      </w:r>
      <w:r w:rsidR="00C40ADB" w:rsidRPr="00516300">
        <w:rPr>
          <w:rFonts w:ascii="Arial" w:hAnsi="Arial" w:cs="Arial"/>
        </w:rPr>
        <w:t xml:space="preserve"> </w:t>
      </w:r>
      <w:r w:rsidR="00FC0A28" w:rsidRPr="00516300">
        <w:rPr>
          <w:rFonts w:ascii="Arial" w:hAnsi="Arial" w:cs="Arial"/>
        </w:rPr>
        <w:t>in relation to the benefits of</w:t>
      </w:r>
      <w:r w:rsidR="00C40ADB" w:rsidRPr="00516300">
        <w:rPr>
          <w:rFonts w:ascii="Arial" w:hAnsi="Arial" w:cs="Arial"/>
        </w:rPr>
        <w:t xml:space="preserve"> </w:t>
      </w:r>
      <w:r w:rsidR="00FC0A28" w:rsidRPr="00516300">
        <w:rPr>
          <w:rFonts w:ascii="Arial" w:hAnsi="Arial" w:cs="Arial"/>
        </w:rPr>
        <w:t>‘</w:t>
      </w:r>
      <w:r w:rsidR="00C40ADB" w:rsidRPr="00516300">
        <w:rPr>
          <w:rFonts w:ascii="Arial" w:hAnsi="Arial" w:cs="Arial"/>
        </w:rPr>
        <w:t>hands</w:t>
      </w:r>
      <w:r w:rsidR="00FC0A28" w:rsidRPr="00516300">
        <w:rPr>
          <w:rFonts w:ascii="Arial" w:hAnsi="Arial" w:cs="Arial"/>
        </w:rPr>
        <w:t>-</w:t>
      </w:r>
      <w:r w:rsidR="00C40ADB" w:rsidRPr="00516300">
        <w:rPr>
          <w:rFonts w:ascii="Arial" w:hAnsi="Arial" w:cs="Arial"/>
        </w:rPr>
        <w:t>on</w:t>
      </w:r>
      <w:r w:rsidR="00FC0A28" w:rsidRPr="00516300">
        <w:rPr>
          <w:rFonts w:ascii="Arial" w:hAnsi="Arial" w:cs="Arial"/>
        </w:rPr>
        <w:t>’</w:t>
      </w:r>
      <w:r w:rsidR="001C1AB6" w:rsidRPr="00516300">
        <w:rPr>
          <w:rFonts w:ascii="Arial" w:hAnsi="Arial" w:cs="Arial"/>
        </w:rPr>
        <w:t xml:space="preserve"> </w:t>
      </w:r>
      <w:r w:rsidR="00352833" w:rsidRPr="00516300">
        <w:rPr>
          <w:rFonts w:ascii="Arial" w:hAnsi="Arial" w:cs="Arial"/>
        </w:rPr>
        <w:t>learning in</w:t>
      </w:r>
      <w:r w:rsidR="00FC0A28" w:rsidRPr="00516300">
        <w:rPr>
          <w:rFonts w:ascii="Arial" w:hAnsi="Arial" w:cs="Arial"/>
        </w:rPr>
        <w:t xml:space="preserve"> real situation</w:t>
      </w:r>
      <w:r w:rsidR="001C1AB6" w:rsidRPr="00516300">
        <w:rPr>
          <w:rFonts w:ascii="Arial" w:hAnsi="Arial" w:cs="Arial"/>
        </w:rPr>
        <w:t>s</w:t>
      </w:r>
      <w:r w:rsidR="00FC0A28" w:rsidRPr="00516300">
        <w:rPr>
          <w:rFonts w:ascii="Arial" w:hAnsi="Arial" w:cs="Arial"/>
        </w:rPr>
        <w:t xml:space="preserve">, </w:t>
      </w:r>
      <w:r w:rsidR="000B7A80" w:rsidRPr="00516300">
        <w:rPr>
          <w:rFonts w:ascii="Arial" w:hAnsi="Arial" w:cs="Arial"/>
        </w:rPr>
        <w:t>where there are</w:t>
      </w:r>
      <w:r w:rsidR="00FC0A28" w:rsidRPr="00516300">
        <w:rPr>
          <w:rFonts w:ascii="Arial" w:hAnsi="Arial" w:cs="Arial"/>
        </w:rPr>
        <w:t xml:space="preserve"> opportunities for trial and error and </w:t>
      </w:r>
      <w:r w:rsidR="001C1AB6" w:rsidRPr="00516300">
        <w:rPr>
          <w:rFonts w:ascii="Arial" w:hAnsi="Arial" w:cs="Arial"/>
        </w:rPr>
        <w:t>experimentation</w:t>
      </w:r>
      <w:r w:rsidR="00FC0A28" w:rsidRPr="00516300">
        <w:rPr>
          <w:rFonts w:ascii="Arial" w:hAnsi="Arial" w:cs="Arial"/>
        </w:rPr>
        <w:t xml:space="preserve">. </w:t>
      </w:r>
      <w:r w:rsidR="00C40ADB" w:rsidRPr="00516300">
        <w:rPr>
          <w:rFonts w:ascii="Arial" w:hAnsi="Arial" w:cs="Arial"/>
        </w:rPr>
        <w:t xml:space="preserve"> They are also encourage</w:t>
      </w:r>
      <w:r w:rsidR="001C1AB6" w:rsidRPr="00516300">
        <w:rPr>
          <w:rFonts w:ascii="Arial" w:hAnsi="Arial" w:cs="Arial"/>
        </w:rPr>
        <w:t>d</w:t>
      </w:r>
      <w:r w:rsidR="00C40ADB" w:rsidRPr="00516300">
        <w:rPr>
          <w:rFonts w:ascii="Arial" w:hAnsi="Arial" w:cs="Arial"/>
        </w:rPr>
        <w:t xml:space="preserve"> </w:t>
      </w:r>
      <w:r w:rsidR="001C1AB6" w:rsidRPr="00516300">
        <w:rPr>
          <w:rFonts w:ascii="Arial" w:hAnsi="Arial" w:cs="Arial"/>
        </w:rPr>
        <w:t>to see the role of the teacher as a</w:t>
      </w:r>
      <w:r w:rsidR="00C40ADB" w:rsidRPr="00516300">
        <w:rPr>
          <w:rFonts w:ascii="Arial" w:hAnsi="Arial" w:cs="Arial"/>
        </w:rPr>
        <w:t xml:space="preserve"> fa</w:t>
      </w:r>
      <w:r w:rsidR="001C1AB6" w:rsidRPr="00516300">
        <w:rPr>
          <w:rFonts w:ascii="Arial" w:hAnsi="Arial" w:cs="Arial"/>
        </w:rPr>
        <w:t>cilitator</w:t>
      </w:r>
      <w:r w:rsidR="00C40ADB" w:rsidRPr="00516300">
        <w:rPr>
          <w:rFonts w:ascii="Arial" w:hAnsi="Arial" w:cs="Arial"/>
        </w:rPr>
        <w:t xml:space="preserve"> </w:t>
      </w:r>
      <w:r w:rsidR="001C1AB6" w:rsidRPr="00516300">
        <w:rPr>
          <w:rFonts w:ascii="Arial" w:hAnsi="Arial" w:cs="Arial"/>
        </w:rPr>
        <w:t xml:space="preserve">rather than as Sterling </w:t>
      </w:r>
      <w:r w:rsidR="00FE6D83" w:rsidRPr="00516300">
        <w:rPr>
          <w:rFonts w:ascii="Arial" w:hAnsi="Arial" w:cs="Arial"/>
        </w:rPr>
        <w:t xml:space="preserve">(2001) </w:t>
      </w:r>
      <w:r w:rsidR="001C1AB6" w:rsidRPr="00516300">
        <w:rPr>
          <w:rFonts w:ascii="Arial" w:hAnsi="Arial" w:cs="Arial"/>
        </w:rPr>
        <w:t xml:space="preserve">notes someone filling up </w:t>
      </w:r>
      <w:r w:rsidR="001C762B" w:rsidRPr="00516300">
        <w:rPr>
          <w:rFonts w:ascii="Arial" w:hAnsi="Arial" w:cs="Arial"/>
        </w:rPr>
        <w:t>‘</w:t>
      </w:r>
      <w:r w:rsidR="001C1AB6" w:rsidRPr="00516300">
        <w:rPr>
          <w:rFonts w:ascii="Arial" w:hAnsi="Arial" w:cs="Arial"/>
        </w:rPr>
        <w:t>empty vessels</w:t>
      </w:r>
      <w:r w:rsidR="001C762B" w:rsidRPr="00516300">
        <w:rPr>
          <w:rFonts w:ascii="Arial" w:hAnsi="Arial" w:cs="Arial"/>
        </w:rPr>
        <w:t>’</w:t>
      </w:r>
      <w:r w:rsidR="001C1AB6" w:rsidRPr="00516300">
        <w:rPr>
          <w:rFonts w:ascii="Arial" w:hAnsi="Arial" w:cs="Arial"/>
        </w:rPr>
        <w:t xml:space="preserve"> </w:t>
      </w:r>
      <w:r w:rsidR="00C40ADB" w:rsidRPr="00516300">
        <w:rPr>
          <w:rFonts w:ascii="Arial" w:hAnsi="Arial" w:cs="Arial"/>
        </w:rPr>
        <w:t>and</w:t>
      </w:r>
      <w:r w:rsidR="00D22E63" w:rsidRPr="00516300">
        <w:rPr>
          <w:rFonts w:ascii="Arial" w:hAnsi="Arial" w:cs="Arial"/>
        </w:rPr>
        <w:t xml:space="preserve"> thus </w:t>
      </w:r>
      <w:r w:rsidR="00C40ADB" w:rsidRPr="00516300">
        <w:rPr>
          <w:rFonts w:ascii="Arial" w:hAnsi="Arial" w:cs="Arial"/>
        </w:rPr>
        <w:t>pe</w:t>
      </w:r>
      <w:r w:rsidR="001C1AB6" w:rsidRPr="00516300">
        <w:rPr>
          <w:rFonts w:ascii="Arial" w:hAnsi="Arial" w:cs="Arial"/>
        </w:rPr>
        <w:t>e</w:t>
      </w:r>
      <w:r w:rsidR="00C40ADB" w:rsidRPr="00516300">
        <w:rPr>
          <w:rFonts w:ascii="Arial" w:hAnsi="Arial" w:cs="Arial"/>
        </w:rPr>
        <w:t xml:space="preserve">r learning with close ties to </w:t>
      </w:r>
      <w:r w:rsidR="00D22E63" w:rsidRPr="00516300">
        <w:rPr>
          <w:rFonts w:ascii="Arial" w:hAnsi="Arial" w:cs="Arial"/>
        </w:rPr>
        <w:t>Vygotksy</w:t>
      </w:r>
      <w:r w:rsidR="00832EC6" w:rsidRPr="00516300">
        <w:rPr>
          <w:rFonts w:ascii="Arial" w:hAnsi="Arial" w:cs="Arial"/>
        </w:rPr>
        <w:t xml:space="preserve"> (1978</w:t>
      </w:r>
      <w:r w:rsidR="00D22E63" w:rsidRPr="00516300">
        <w:rPr>
          <w:rFonts w:ascii="Arial" w:hAnsi="Arial" w:cs="Arial"/>
        </w:rPr>
        <w:t>)</w:t>
      </w:r>
      <w:r w:rsidR="00AB5EFB" w:rsidRPr="00516300">
        <w:rPr>
          <w:rFonts w:ascii="Arial" w:hAnsi="Arial" w:cs="Arial"/>
        </w:rPr>
        <w:t>,</w:t>
      </w:r>
      <w:r w:rsidR="000B7A80" w:rsidRPr="00516300">
        <w:rPr>
          <w:rFonts w:ascii="Arial" w:hAnsi="Arial" w:cs="Arial"/>
        </w:rPr>
        <w:t xml:space="preserve"> Bruner</w:t>
      </w:r>
      <w:r w:rsidR="00AB5EFB" w:rsidRPr="00516300">
        <w:rPr>
          <w:rFonts w:ascii="Arial" w:hAnsi="Arial" w:cs="Arial"/>
        </w:rPr>
        <w:t xml:space="preserve"> (1990)</w:t>
      </w:r>
      <w:r w:rsidR="00D22E63" w:rsidRPr="00516300">
        <w:rPr>
          <w:rFonts w:ascii="Arial" w:hAnsi="Arial" w:cs="Arial"/>
        </w:rPr>
        <w:t xml:space="preserve"> and </w:t>
      </w:r>
      <w:r w:rsidR="00C40ADB" w:rsidRPr="00516300">
        <w:rPr>
          <w:rFonts w:ascii="Arial" w:hAnsi="Arial" w:cs="Arial"/>
        </w:rPr>
        <w:t xml:space="preserve">social </w:t>
      </w:r>
      <w:r w:rsidR="00A61DF1" w:rsidRPr="00516300">
        <w:rPr>
          <w:rFonts w:ascii="Arial" w:hAnsi="Arial" w:cs="Arial"/>
        </w:rPr>
        <w:t>constructivism</w:t>
      </w:r>
      <w:r w:rsidR="00D22E63" w:rsidRPr="00516300">
        <w:rPr>
          <w:rFonts w:ascii="Arial" w:hAnsi="Arial" w:cs="Arial"/>
        </w:rPr>
        <w:t xml:space="preserve"> is encouraged for student</w:t>
      </w:r>
      <w:r w:rsidR="000B7A80" w:rsidRPr="00516300">
        <w:rPr>
          <w:rFonts w:ascii="Arial" w:hAnsi="Arial" w:cs="Arial"/>
        </w:rPr>
        <w:t>s</w:t>
      </w:r>
      <w:r w:rsidR="00D22E63" w:rsidRPr="00516300">
        <w:rPr>
          <w:rFonts w:ascii="Arial" w:hAnsi="Arial" w:cs="Arial"/>
        </w:rPr>
        <w:t xml:space="preserve"> while studying, as well as in </w:t>
      </w:r>
      <w:r w:rsidR="000B7A80" w:rsidRPr="00516300">
        <w:rPr>
          <w:rFonts w:ascii="Arial" w:hAnsi="Arial" w:cs="Arial"/>
        </w:rPr>
        <w:t>their</w:t>
      </w:r>
      <w:r w:rsidR="00D22E63" w:rsidRPr="00516300">
        <w:rPr>
          <w:rFonts w:ascii="Arial" w:hAnsi="Arial" w:cs="Arial"/>
        </w:rPr>
        <w:t xml:space="preserve"> work with young children</w:t>
      </w:r>
      <w:r w:rsidR="00C40ADB" w:rsidRPr="00516300">
        <w:rPr>
          <w:rFonts w:ascii="Arial" w:hAnsi="Arial" w:cs="Arial"/>
        </w:rPr>
        <w:t xml:space="preserve">. </w:t>
      </w:r>
    </w:p>
    <w:p w:rsidR="00216C15" w:rsidRPr="00516300" w:rsidRDefault="00F56A08" w:rsidP="00516300">
      <w:pPr>
        <w:spacing w:line="480" w:lineRule="auto"/>
        <w:jc w:val="both"/>
        <w:rPr>
          <w:rFonts w:ascii="Arial" w:hAnsi="Arial" w:cs="Arial"/>
          <w:lang w:val="en-US"/>
        </w:rPr>
      </w:pPr>
      <w:r w:rsidRPr="00516300">
        <w:rPr>
          <w:rFonts w:ascii="Arial" w:hAnsi="Arial" w:cs="Arial"/>
        </w:rPr>
        <w:lastRenderedPageBreak/>
        <w:t>Early childhood practitioners and authors such as Froebel (</w:t>
      </w:r>
      <w:r w:rsidR="00015F71" w:rsidRPr="00516300">
        <w:rPr>
          <w:rFonts w:ascii="Arial" w:eastAsiaTheme="minorEastAsia" w:hAnsi="Arial" w:cs="Arial"/>
          <w:kern w:val="24"/>
          <w:lang w:eastAsia="en-GB"/>
        </w:rPr>
        <w:t>1826, 2005</w:t>
      </w:r>
      <w:r w:rsidRPr="00516300">
        <w:rPr>
          <w:rFonts w:ascii="Arial" w:hAnsi="Arial" w:cs="Arial"/>
        </w:rPr>
        <w:t>), Dewey (</w:t>
      </w:r>
      <w:r w:rsidR="00832EC6" w:rsidRPr="00516300">
        <w:rPr>
          <w:rFonts w:ascii="Arial" w:hAnsi="Arial" w:cs="Arial"/>
        </w:rPr>
        <w:t>1998</w:t>
      </w:r>
      <w:r w:rsidRPr="00516300">
        <w:rPr>
          <w:rFonts w:ascii="Arial" w:hAnsi="Arial" w:cs="Arial"/>
        </w:rPr>
        <w:t>) Ouvry</w:t>
      </w:r>
      <w:r w:rsidR="00AB5EFB" w:rsidRPr="00516300">
        <w:rPr>
          <w:rFonts w:ascii="Arial" w:hAnsi="Arial" w:cs="Arial"/>
        </w:rPr>
        <w:t xml:space="preserve"> (2003)</w:t>
      </w:r>
      <w:r w:rsidRPr="00516300">
        <w:rPr>
          <w:rFonts w:ascii="Arial" w:hAnsi="Arial" w:cs="Arial"/>
        </w:rPr>
        <w:t xml:space="preserve">, </w:t>
      </w:r>
      <w:r w:rsidR="00AB5EFB" w:rsidRPr="00516300">
        <w:rPr>
          <w:rFonts w:ascii="Arial" w:hAnsi="Arial" w:cs="Arial"/>
        </w:rPr>
        <w:t xml:space="preserve">Bilton (2004), </w:t>
      </w:r>
      <w:r w:rsidR="00123100" w:rsidRPr="00516300">
        <w:rPr>
          <w:rFonts w:ascii="Arial" w:hAnsi="Arial" w:cs="Arial"/>
        </w:rPr>
        <w:t xml:space="preserve">Knight (2009) and </w:t>
      </w:r>
      <w:r w:rsidR="00AB5EFB" w:rsidRPr="00516300">
        <w:rPr>
          <w:rFonts w:ascii="Arial" w:hAnsi="Arial" w:cs="Arial"/>
        </w:rPr>
        <w:t xml:space="preserve">Joyce (2012) </w:t>
      </w:r>
      <w:r w:rsidRPr="00516300">
        <w:rPr>
          <w:rFonts w:ascii="Arial" w:hAnsi="Arial" w:cs="Arial"/>
        </w:rPr>
        <w:t>have noted the benefits for holistic development which being outdoors provides children. Traditionally therefore students have been familiar with</w:t>
      </w:r>
      <w:r w:rsidR="00E91001" w:rsidRPr="00516300">
        <w:rPr>
          <w:rFonts w:ascii="Arial" w:hAnsi="Arial" w:cs="Arial"/>
        </w:rPr>
        <w:t xml:space="preserve"> e</w:t>
      </w:r>
      <w:r w:rsidR="00A61DF1" w:rsidRPr="00516300">
        <w:rPr>
          <w:rFonts w:ascii="Arial" w:hAnsi="Arial" w:cs="Arial"/>
        </w:rPr>
        <w:t>xplor</w:t>
      </w:r>
      <w:r w:rsidR="00AB5EFB" w:rsidRPr="00516300">
        <w:rPr>
          <w:rFonts w:ascii="Arial" w:hAnsi="Arial" w:cs="Arial"/>
        </w:rPr>
        <w:t>ing</w:t>
      </w:r>
      <w:r w:rsidR="00A61DF1" w:rsidRPr="00516300">
        <w:rPr>
          <w:rFonts w:ascii="Arial" w:hAnsi="Arial" w:cs="Arial"/>
        </w:rPr>
        <w:t xml:space="preserve"> </w:t>
      </w:r>
      <w:r w:rsidR="00E91001" w:rsidRPr="00516300">
        <w:rPr>
          <w:rFonts w:ascii="Arial" w:hAnsi="Arial" w:cs="Arial"/>
        </w:rPr>
        <w:t>t</w:t>
      </w:r>
      <w:r w:rsidR="00A61DF1" w:rsidRPr="00516300">
        <w:rPr>
          <w:rFonts w:ascii="Arial" w:hAnsi="Arial" w:cs="Arial"/>
        </w:rPr>
        <w:t>h</w:t>
      </w:r>
      <w:r w:rsidRPr="00516300">
        <w:rPr>
          <w:rFonts w:ascii="Arial" w:hAnsi="Arial" w:cs="Arial"/>
        </w:rPr>
        <w:t xml:space="preserve">e impact </w:t>
      </w:r>
      <w:r w:rsidR="00E91001" w:rsidRPr="00516300">
        <w:rPr>
          <w:rFonts w:ascii="Arial" w:hAnsi="Arial" w:cs="Arial"/>
        </w:rPr>
        <w:t xml:space="preserve">of play and outdoor </w:t>
      </w:r>
      <w:r w:rsidR="00A61DF1" w:rsidRPr="00516300">
        <w:rPr>
          <w:rFonts w:ascii="Arial" w:hAnsi="Arial" w:cs="Arial"/>
        </w:rPr>
        <w:t>learning</w:t>
      </w:r>
      <w:r w:rsidR="00E91001" w:rsidRPr="00516300">
        <w:rPr>
          <w:rFonts w:ascii="Arial" w:hAnsi="Arial" w:cs="Arial"/>
        </w:rPr>
        <w:t xml:space="preserve"> </w:t>
      </w:r>
      <w:r w:rsidRPr="00516300">
        <w:rPr>
          <w:rFonts w:ascii="Arial" w:hAnsi="Arial" w:cs="Arial"/>
        </w:rPr>
        <w:t xml:space="preserve">in terms of supporting young children’s well-being and development. </w:t>
      </w:r>
      <w:r w:rsidR="00352833" w:rsidRPr="00516300">
        <w:rPr>
          <w:rFonts w:ascii="Arial" w:hAnsi="Arial" w:cs="Arial"/>
        </w:rPr>
        <w:t xml:space="preserve">The </w:t>
      </w:r>
      <w:r w:rsidRPr="00516300">
        <w:rPr>
          <w:rFonts w:ascii="Arial" w:hAnsi="Arial" w:cs="Arial"/>
        </w:rPr>
        <w:t>School</w:t>
      </w:r>
      <w:r w:rsidR="00352833" w:rsidRPr="00516300">
        <w:rPr>
          <w:rFonts w:ascii="Arial" w:hAnsi="Arial" w:cs="Arial"/>
        </w:rPr>
        <w:t xml:space="preserve"> of </w:t>
      </w:r>
      <w:r w:rsidRPr="00516300">
        <w:rPr>
          <w:rFonts w:ascii="Arial" w:hAnsi="Arial" w:cs="Arial"/>
        </w:rPr>
        <w:t xml:space="preserve">Early </w:t>
      </w:r>
      <w:r w:rsidR="00CB7F75" w:rsidRPr="00516300">
        <w:rPr>
          <w:rFonts w:ascii="Arial" w:hAnsi="Arial" w:cs="Arial"/>
        </w:rPr>
        <w:t>Years lecturers</w:t>
      </w:r>
      <w:r w:rsidRPr="00516300">
        <w:rPr>
          <w:rFonts w:ascii="Arial" w:hAnsi="Arial" w:cs="Arial"/>
        </w:rPr>
        <w:t xml:space="preserve"> </w:t>
      </w:r>
      <w:r w:rsidR="00832EC6" w:rsidRPr="00516300">
        <w:rPr>
          <w:rFonts w:ascii="Arial" w:hAnsi="Arial" w:cs="Arial"/>
        </w:rPr>
        <w:t>have however</w:t>
      </w:r>
      <w:r w:rsidR="00352833" w:rsidRPr="00516300">
        <w:rPr>
          <w:rFonts w:ascii="Arial" w:hAnsi="Arial" w:cs="Arial"/>
        </w:rPr>
        <w:t xml:space="preserve"> al</w:t>
      </w:r>
      <w:r w:rsidRPr="00516300">
        <w:rPr>
          <w:rFonts w:ascii="Arial" w:hAnsi="Arial" w:cs="Arial"/>
        </w:rPr>
        <w:t>so</w:t>
      </w:r>
      <w:r w:rsidR="00352833" w:rsidRPr="00516300">
        <w:rPr>
          <w:rFonts w:ascii="Arial" w:hAnsi="Arial" w:cs="Arial"/>
        </w:rPr>
        <w:t xml:space="preserve"> </w:t>
      </w:r>
      <w:r w:rsidRPr="00516300">
        <w:rPr>
          <w:rFonts w:ascii="Arial" w:hAnsi="Arial" w:cs="Arial"/>
        </w:rPr>
        <w:t>emphasised</w:t>
      </w:r>
      <w:r w:rsidR="00352833" w:rsidRPr="00516300">
        <w:rPr>
          <w:rFonts w:ascii="Arial" w:hAnsi="Arial" w:cs="Arial"/>
        </w:rPr>
        <w:t xml:space="preserve"> the </w:t>
      </w:r>
      <w:r w:rsidRPr="00516300">
        <w:rPr>
          <w:rFonts w:ascii="Arial" w:hAnsi="Arial" w:cs="Arial"/>
        </w:rPr>
        <w:t>benefits</w:t>
      </w:r>
      <w:r w:rsidR="00352833" w:rsidRPr="00516300">
        <w:rPr>
          <w:rFonts w:ascii="Arial" w:hAnsi="Arial" w:cs="Arial"/>
        </w:rPr>
        <w:t xml:space="preserve"> f</w:t>
      </w:r>
      <w:r w:rsidRPr="00516300">
        <w:rPr>
          <w:rFonts w:ascii="Arial" w:hAnsi="Arial" w:cs="Arial"/>
        </w:rPr>
        <w:t>or</w:t>
      </w:r>
      <w:r w:rsidR="00352833" w:rsidRPr="00516300">
        <w:rPr>
          <w:rFonts w:ascii="Arial" w:hAnsi="Arial" w:cs="Arial"/>
        </w:rPr>
        <w:t xml:space="preserve"> t</w:t>
      </w:r>
      <w:r w:rsidRPr="00516300">
        <w:rPr>
          <w:rFonts w:ascii="Arial" w:hAnsi="Arial" w:cs="Arial"/>
        </w:rPr>
        <w:t xml:space="preserve">he environment and society </w:t>
      </w:r>
      <w:r w:rsidR="00352833" w:rsidRPr="00516300">
        <w:rPr>
          <w:rFonts w:ascii="Arial" w:hAnsi="Arial" w:cs="Arial"/>
        </w:rPr>
        <w:t xml:space="preserve">of </w:t>
      </w:r>
      <w:r w:rsidRPr="00516300">
        <w:rPr>
          <w:rFonts w:ascii="Arial" w:hAnsi="Arial" w:cs="Arial"/>
        </w:rPr>
        <w:t>children</w:t>
      </w:r>
      <w:r w:rsidR="00352833" w:rsidRPr="00516300">
        <w:rPr>
          <w:rFonts w:ascii="Arial" w:hAnsi="Arial" w:cs="Arial"/>
        </w:rPr>
        <w:t xml:space="preserve"> </w:t>
      </w:r>
      <w:r w:rsidRPr="00516300">
        <w:rPr>
          <w:rFonts w:ascii="Arial" w:hAnsi="Arial" w:cs="Arial"/>
        </w:rPr>
        <w:t>engaging</w:t>
      </w:r>
      <w:r w:rsidR="00352833" w:rsidRPr="00516300">
        <w:rPr>
          <w:rFonts w:ascii="Arial" w:hAnsi="Arial" w:cs="Arial"/>
        </w:rPr>
        <w:t xml:space="preserve"> </w:t>
      </w:r>
      <w:r w:rsidRPr="00516300">
        <w:rPr>
          <w:rFonts w:ascii="Arial" w:hAnsi="Arial" w:cs="Arial"/>
        </w:rPr>
        <w:t xml:space="preserve">and developing a respect for nature. Therefore  authors such as  </w:t>
      </w:r>
      <w:r w:rsidR="006E49DB" w:rsidRPr="00516300">
        <w:rPr>
          <w:rFonts w:ascii="Arial" w:hAnsi="Arial" w:cs="Arial"/>
        </w:rPr>
        <w:t>Chawla (</w:t>
      </w:r>
      <w:r w:rsidR="00AB5EFB" w:rsidRPr="00516300">
        <w:rPr>
          <w:rFonts w:ascii="Arial" w:hAnsi="Arial" w:cs="Arial"/>
        </w:rPr>
        <w:t>1998</w:t>
      </w:r>
      <w:r w:rsidR="006E49DB" w:rsidRPr="00516300">
        <w:rPr>
          <w:rFonts w:ascii="Arial" w:hAnsi="Arial" w:cs="Arial"/>
        </w:rPr>
        <w:t>)</w:t>
      </w:r>
      <w:r w:rsidR="000B7A80" w:rsidRPr="00516300">
        <w:rPr>
          <w:rFonts w:ascii="Arial" w:hAnsi="Arial" w:cs="Arial"/>
        </w:rPr>
        <w:t>,</w:t>
      </w:r>
      <w:r w:rsidR="006E49DB" w:rsidRPr="00516300">
        <w:rPr>
          <w:rFonts w:ascii="Arial" w:hAnsi="Arial" w:cs="Arial"/>
        </w:rPr>
        <w:t xml:space="preserve"> </w:t>
      </w:r>
      <w:r w:rsidRPr="00516300">
        <w:rPr>
          <w:rFonts w:ascii="Arial" w:hAnsi="Arial" w:cs="Arial"/>
        </w:rPr>
        <w:t xml:space="preserve">who </w:t>
      </w:r>
      <w:r w:rsidR="006E49DB" w:rsidRPr="00516300">
        <w:rPr>
          <w:rFonts w:ascii="Arial" w:hAnsi="Arial" w:cs="Arial"/>
        </w:rPr>
        <w:t xml:space="preserve"> </w:t>
      </w:r>
      <w:r w:rsidR="000B7A80" w:rsidRPr="00516300">
        <w:rPr>
          <w:rFonts w:ascii="Arial" w:hAnsi="Arial" w:cs="Arial"/>
        </w:rPr>
        <w:t>discuss</w:t>
      </w:r>
      <w:r w:rsidR="006E49DB" w:rsidRPr="00516300">
        <w:rPr>
          <w:rFonts w:ascii="Arial" w:hAnsi="Arial" w:cs="Arial"/>
        </w:rPr>
        <w:t xml:space="preserve"> the role of ‘significant life experiences’ in the environment </w:t>
      </w:r>
      <w:r w:rsidR="000B7A80" w:rsidRPr="00516300">
        <w:rPr>
          <w:rFonts w:ascii="Arial" w:hAnsi="Arial" w:cs="Arial"/>
        </w:rPr>
        <w:t>during</w:t>
      </w:r>
      <w:r w:rsidR="006E49DB" w:rsidRPr="00516300">
        <w:rPr>
          <w:rFonts w:ascii="Arial" w:hAnsi="Arial" w:cs="Arial"/>
        </w:rPr>
        <w:t xml:space="preserve"> childhood promot</w:t>
      </w:r>
      <w:r w:rsidR="000B7A80" w:rsidRPr="00516300">
        <w:rPr>
          <w:rFonts w:ascii="Arial" w:hAnsi="Arial" w:cs="Arial"/>
        </w:rPr>
        <w:t>ing</w:t>
      </w:r>
      <w:r w:rsidR="006E49DB" w:rsidRPr="00516300">
        <w:rPr>
          <w:rFonts w:ascii="Arial" w:hAnsi="Arial" w:cs="Arial"/>
        </w:rPr>
        <w:t xml:space="preserve"> </w:t>
      </w:r>
      <w:r w:rsidR="008236F5" w:rsidRPr="00516300">
        <w:rPr>
          <w:rFonts w:ascii="Arial" w:hAnsi="Arial" w:cs="Arial"/>
        </w:rPr>
        <w:t>environmental awareness</w:t>
      </w:r>
      <w:r w:rsidRPr="00516300">
        <w:rPr>
          <w:rFonts w:ascii="Arial" w:hAnsi="Arial" w:cs="Arial"/>
        </w:rPr>
        <w:t xml:space="preserve"> in adulthood and Louv’s </w:t>
      </w:r>
      <w:r w:rsidR="00832EC6" w:rsidRPr="00516300">
        <w:rPr>
          <w:rFonts w:ascii="Arial" w:hAnsi="Arial" w:cs="Arial"/>
        </w:rPr>
        <w:t xml:space="preserve"> (2005) </w:t>
      </w:r>
      <w:r w:rsidRPr="00516300">
        <w:rPr>
          <w:rFonts w:ascii="Arial" w:hAnsi="Arial" w:cs="Arial"/>
        </w:rPr>
        <w:t xml:space="preserve">exploration of </w:t>
      </w:r>
      <w:r w:rsidR="000B7A80" w:rsidRPr="00516300">
        <w:rPr>
          <w:rFonts w:ascii="Arial" w:hAnsi="Arial" w:cs="Arial"/>
        </w:rPr>
        <w:t>‘</w:t>
      </w:r>
      <w:r w:rsidRPr="00516300">
        <w:rPr>
          <w:rFonts w:ascii="Arial" w:hAnsi="Arial" w:cs="Arial"/>
        </w:rPr>
        <w:t>nature deficit disorder</w:t>
      </w:r>
      <w:r w:rsidR="000B7A80" w:rsidRPr="00516300">
        <w:rPr>
          <w:rFonts w:ascii="Arial" w:hAnsi="Arial" w:cs="Arial"/>
        </w:rPr>
        <w:t>’</w:t>
      </w:r>
      <w:r w:rsidRPr="00516300">
        <w:rPr>
          <w:rFonts w:ascii="Arial" w:hAnsi="Arial" w:cs="Arial"/>
        </w:rPr>
        <w:t xml:space="preserve"> </w:t>
      </w:r>
      <w:r w:rsidR="000B7A80" w:rsidRPr="00516300">
        <w:rPr>
          <w:rFonts w:ascii="Arial" w:hAnsi="Arial" w:cs="Arial"/>
        </w:rPr>
        <w:t>are</w:t>
      </w:r>
      <w:r w:rsidRPr="00516300">
        <w:rPr>
          <w:rFonts w:ascii="Arial" w:hAnsi="Arial" w:cs="Arial"/>
        </w:rPr>
        <w:t xml:space="preserve"> also explored alongside the more traditional early years’ authors. </w:t>
      </w:r>
      <w:r w:rsidR="006E49DB" w:rsidRPr="00516300">
        <w:rPr>
          <w:rFonts w:ascii="Arial" w:hAnsi="Arial" w:cs="Arial"/>
        </w:rPr>
        <w:t xml:space="preserve">  </w:t>
      </w:r>
      <w:r w:rsidRPr="00516300">
        <w:rPr>
          <w:rFonts w:ascii="Arial" w:hAnsi="Arial" w:cs="Arial"/>
        </w:rPr>
        <w:t>Such ideas are also developed when s</w:t>
      </w:r>
      <w:r w:rsidR="008236F5" w:rsidRPr="00516300">
        <w:rPr>
          <w:rFonts w:ascii="Arial" w:hAnsi="Arial" w:cs="Arial"/>
        </w:rPr>
        <w:t>tudents attend</w:t>
      </w:r>
      <w:r w:rsidR="000B7A80" w:rsidRPr="00516300">
        <w:rPr>
          <w:rFonts w:ascii="Arial" w:hAnsi="Arial" w:cs="Arial"/>
        </w:rPr>
        <w:t xml:space="preserve"> a field visit to</w:t>
      </w:r>
      <w:r w:rsidR="008236F5" w:rsidRPr="00516300">
        <w:rPr>
          <w:rFonts w:ascii="Arial" w:hAnsi="Arial" w:cs="Arial"/>
        </w:rPr>
        <w:t xml:space="preserve"> Down</w:t>
      </w:r>
      <w:r w:rsidR="00E91001" w:rsidRPr="00516300">
        <w:rPr>
          <w:rFonts w:ascii="Arial" w:hAnsi="Arial" w:cs="Arial"/>
        </w:rPr>
        <w:t xml:space="preserve"> to Earth, Gower and are immersed in a</w:t>
      </w:r>
      <w:r w:rsidR="00A61DF1" w:rsidRPr="00516300">
        <w:rPr>
          <w:rFonts w:ascii="Arial" w:hAnsi="Arial" w:cs="Arial"/>
        </w:rPr>
        <w:t xml:space="preserve"> </w:t>
      </w:r>
      <w:r w:rsidR="00E91001" w:rsidRPr="00516300">
        <w:rPr>
          <w:rFonts w:ascii="Arial" w:hAnsi="Arial" w:cs="Arial"/>
        </w:rPr>
        <w:t xml:space="preserve">day of </w:t>
      </w:r>
      <w:r w:rsidR="006E49DB" w:rsidRPr="00516300">
        <w:rPr>
          <w:rFonts w:ascii="Arial" w:hAnsi="Arial" w:cs="Arial"/>
        </w:rPr>
        <w:t xml:space="preserve">outdoor </w:t>
      </w:r>
      <w:r w:rsidR="00A61DF1" w:rsidRPr="00516300">
        <w:rPr>
          <w:rFonts w:ascii="Arial" w:hAnsi="Arial" w:cs="Arial"/>
        </w:rPr>
        <w:t>experiential</w:t>
      </w:r>
      <w:r w:rsidR="00E91001" w:rsidRPr="00516300">
        <w:rPr>
          <w:rFonts w:ascii="Arial" w:hAnsi="Arial" w:cs="Arial"/>
        </w:rPr>
        <w:t xml:space="preserve"> learning which </w:t>
      </w:r>
      <w:r w:rsidR="00760562" w:rsidRPr="00516300">
        <w:rPr>
          <w:rFonts w:ascii="Arial" w:hAnsi="Arial" w:cs="Arial"/>
        </w:rPr>
        <w:t>involve</w:t>
      </w:r>
      <w:r w:rsidR="00A61DF1" w:rsidRPr="00516300">
        <w:rPr>
          <w:rFonts w:ascii="Arial" w:hAnsi="Arial" w:cs="Arial"/>
        </w:rPr>
        <w:t>s</w:t>
      </w:r>
      <w:r w:rsidR="00E91001" w:rsidRPr="00516300">
        <w:rPr>
          <w:rFonts w:ascii="Arial" w:hAnsi="Arial" w:cs="Arial"/>
        </w:rPr>
        <w:t xml:space="preserve"> practical activities, games and p</w:t>
      </w:r>
      <w:r w:rsidR="00A61DF1" w:rsidRPr="00516300">
        <w:rPr>
          <w:rFonts w:ascii="Arial" w:hAnsi="Arial" w:cs="Arial"/>
        </w:rPr>
        <w:t>lay</w:t>
      </w:r>
      <w:r w:rsidR="00E91001" w:rsidRPr="00516300">
        <w:rPr>
          <w:rFonts w:ascii="Arial" w:hAnsi="Arial" w:cs="Arial"/>
        </w:rPr>
        <w:t xml:space="preserve"> to </w:t>
      </w:r>
      <w:r w:rsidR="00A61DF1" w:rsidRPr="00516300">
        <w:rPr>
          <w:rFonts w:ascii="Arial" w:hAnsi="Arial" w:cs="Arial"/>
        </w:rPr>
        <w:t>encourage</w:t>
      </w:r>
      <w:r w:rsidR="00E91001" w:rsidRPr="00516300">
        <w:rPr>
          <w:rFonts w:ascii="Arial" w:hAnsi="Arial" w:cs="Arial"/>
        </w:rPr>
        <w:t xml:space="preserve"> discussion and debate.</w:t>
      </w:r>
      <w:r w:rsidR="004D7189" w:rsidRPr="00516300">
        <w:rPr>
          <w:rFonts w:ascii="Arial" w:hAnsi="Arial" w:cs="Arial"/>
        </w:rPr>
        <w:t xml:space="preserve"> In t</w:t>
      </w:r>
      <w:r w:rsidR="00A61DF1" w:rsidRPr="00516300">
        <w:rPr>
          <w:rFonts w:ascii="Arial" w:hAnsi="Arial" w:cs="Arial"/>
        </w:rPr>
        <w:t>h</w:t>
      </w:r>
      <w:r w:rsidR="004D7189" w:rsidRPr="00516300">
        <w:rPr>
          <w:rFonts w:ascii="Arial" w:hAnsi="Arial" w:cs="Arial"/>
        </w:rPr>
        <w:t>e second y</w:t>
      </w:r>
      <w:r w:rsidR="00A61DF1" w:rsidRPr="00516300">
        <w:rPr>
          <w:rFonts w:ascii="Arial" w:hAnsi="Arial" w:cs="Arial"/>
        </w:rPr>
        <w:t>e</w:t>
      </w:r>
      <w:r w:rsidR="004D7189" w:rsidRPr="00516300">
        <w:rPr>
          <w:rFonts w:ascii="Arial" w:hAnsi="Arial" w:cs="Arial"/>
        </w:rPr>
        <w:t>ar t</w:t>
      </w:r>
      <w:r w:rsidR="00A61DF1" w:rsidRPr="00516300">
        <w:rPr>
          <w:rFonts w:ascii="Arial" w:hAnsi="Arial" w:cs="Arial"/>
        </w:rPr>
        <w:t>h</w:t>
      </w:r>
      <w:r w:rsidR="004D7189" w:rsidRPr="00516300">
        <w:rPr>
          <w:rFonts w:ascii="Arial" w:hAnsi="Arial" w:cs="Arial"/>
        </w:rPr>
        <w:t xml:space="preserve">ey also have an </w:t>
      </w:r>
      <w:r w:rsidR="00A61DF1" w:rsidRPr="00516300">
        <w:rPr>
          <w:rFonts w:ascii="Arial" w:hAnsi="Arial" w:cs="Arial"/>
        </w:rPr>
        <w:t>opportunity</w:t>
      </w:r>
      <w:r w:rsidR="004D7189" w:rsidRPr="00516300">
        <w:rPr>
          <w:rFonts w:ascii="Arial" w:hAnsi="Arial" w:cs="Arial"/>
        </w:rPr>
        <w:t xml:space="preserve"> </w:t>
      </w:r>
      <w:r w:rsidR="00A61DF1" w:rsidRPr="00516300">
        <w:rPr>
          <w:rFonts w:ascii="Arial" w:hAnsi="Arial" w:cs="Arial"/>
        </w:rPr>
        <w:t>be involved</w:t>
      </w:r>
      <w:r w:rsidR="004D7189" w:rsidRPr="00516300">
        <w:rPr>
          <w:rFonts w:ascii="Arial" w:hAnsi="Arial" w:cs="Arial"/>
        </w:rPr>
        <w:t xml:space="preserve"> in</w:t>
      </w:r>
      <w:r w:rsidR="00A61DF1" w:rsidRPr="00516300">
        <w:rPr>
          <w:rFonts w:ascii="Arial" w:hAnsi="Arial" w:cs="Arial"/>
        </w:rPr>
        <w:t xml:space="preserve"> t</w:t>
      </w:r>
      <w:r w:rsidR="004D7189" w:rsidRPr="00516300">
        <w:rPr>
          <w:rFonts w:ascii="Arial" w:hAnsi="Arial" w:cs="Arial"/>
        </w:rPr>
        <w:t>he</w:t>
      </w:r>
      <w:r w:rsidR="00A61DF1" w:rsidRPr="00516300">
        <w:rPr>
          <w:rFonts w:ascii="Arial" w:hAnsi="Arial" w:cs="Arial"/>
        </w:rPr>
        <w:t xml:space="preserve"> </w:t>
      </w:r>
      <w:r w:rsidR="004D7189" w:rsidRPr="00516300">
        <w:rPr>
          <w:rFonts w:ascii="Arial" w:hAnsi="Arial" w:cs="Arial"/>
        </w:rPr>
        <w:t>John Muir Aw</w:t>
      </w:r>
      <w:r w:rsidR="00A61DF1" w:rsidRPr="00516300">
        <w:rPr>
          <w:rFonts w:ascii="Arial" w:hAnsi="Arial" w:cs="Arial"/>
        </w:rPr>
        <w:t>a</w:t>
      </w:r>
      <w:r w:rsidR="004D7189" w:rsidRPr="00516300">
        <w:rPr>
          <w:rFonts w:ascii="Arial" w:hAnsi="Arial" w:cs="Arial"/>
        </w:rPr>
        <w:t>rd</w:t>
      </w:r>
      <w:r w:rsidR="00760562" w:rsidRPr="00516300">
        <w:rPr>
          <w:rFonts w:ascii="Arial" w:hAnsi="Arial" w:cs="Arial"/>
        </w:rPr>
        <w:t xml:space="preserve"> as </w:t>
      </w:r>
      <w:r w:rsidR="006E49DB" w:rsidRPr="00516300">
        <w:rPr>
          <w:rFonts w:ascii="Arial" w:hAnsi="Arial" w:cs="Arial"/>
        </w:rPr>
        <w:t>part</w:t>
      </w:r>
      <w:r w:rsidR="00760562" w:rsidRPr="00516300">
        <w:rPr>
          <w:rFonts w:ascii="Arial" w:hAnsi="Arial" w:cs="Arial"/>
        </w:rPr>
        <w:t xml:space="preserve"> of the outdoor </w:t>
      </w:r>
      <w:r w:rsidR="006E49DB" w:rsidRPr="00516300">
        <w:rPr>
          <w:rFonts w:ascii="Arial" w:hAnsi="Arial" w:cs="Arial"/>
        </w:rPr>
        <w:t>learning</w:t>
      </w:r>
      <w:r w:rsidR="00760562" w:rsidRPr="00516300">
        <w:rPr>
          <w:rFonts w:ascii="Arial" w:hAnsi="Arial" w:cs="Arial"/>
        </w:rPr>
        <w:t xml:space="preserve"> </w:t>
      </w:r>
      <w:r w:rsidR="006E49DB" w:rsidRPr="00516300">
        <w:rPr>
          <w:rFonts w:ascii="Arial" w:hAnsi="Arial" w:cs="Arial"/>
        </w:rPr>
        <w:t xml:space="preserve">module. </w:t>
      </w:r>
      <w:r w:rsidR="004D7189" w:rsidRPr="00516300">
        <w:rPr>
          <w:rFonts w:ascii="Arial" w:hAnsi="Arial" w:cs="Arial"/>
        </w:rPr>
        <w:t xml:space="preserve">To date this </w:t>
      </w:r>
      <w:r w:rsidR="000B7A80" w:rsidRPr="00516300">
        <w:rPr>
          <w:rFonts w:ascii="Arial" w:hAnsi="Arial" w:cs="Arial"/>
        </w:rPr>
        <w:t xml:space="preserve">Award </w:t>
      </w:r>
      <w:r w:rsidR="004D7189" w:rsidRPr="00516300">
        <w:rPr>
          <w:rFonts w:ascii="Arial" w:hAnsi="Arial" w:cs="Arial"/>
        </w:rPr>
        <w:t xml:space="preserve">has been very successful in terms of </w:t>
      </w:r>
      <w:r w:rsidR="00AB5EFB" w:rsidRPr="00516300">
        <w:rPr>
          <w:rFonts w:ascii="Arial" w:hAnsi="Arial" w:cs="Arial"/>
        </w:rPr>
        <w:t xml:space="preserve">engaging </w:t>
      </w:r>
      <w:r w:rsidR="000B7A80" w:rsidRPr="00516300">
        <w:rPr>
          <w:rFonts w:ascii="Arial" w:hAnsi="Arial" w:cs="Arial"/>
        </w:rPr>
        <w:t xml:space="preserve">practically </w:t>
      </w:r>
      <w:r w:rsidR="00AB5EFB" w:rsidRPr="00516300">
        <w:rPr>
          <w:rFonts w:ascii="Arial" w:hAnsi="Arial" w:cs="Arial"/>
        </w:rPr>
        <w:t xml:space="preserve">with </w:t>
      </w:r>
      <w:r w:rsidR="00A61DF1" w:rsidRPr="00516300">
        <w:rPr>
          <w:rFonts w:ascii="Arial" w:hAnsi="Arial" w:cs="Arial"/>
        </w:rPr>
        <w:t>sustainability</w:t>
      </w:r>
      <w:r w:rsidR="000B7A80" w:rsidRPr="00516300">
        <w:rPr>
          <w:rFonts w:ascii="Arial" w:hAnsi="Arial" w:cs="Arial"/>
        </w:rPr>
        <w:t xml:space="preserve"> and helps</w:t>
      </w:r>
      <w:r w:rsidR="00A61DF1" w:rsidRPr="00516300">
        <w:rPr>
          <w:rFonts w:ascii="Arial" w:hAnsi="Arial" w:cs="Arial"/>
        </w:rPr>
        <w:t xml:space="preserve"> students view the outdoor</w:t>
      </w:r>
      <w:r w:rsidR="004D7189" w:rsidRPr="00516300">
        <w:rPr>
          <w:rFonts w:ascii="Arial" w:hAnsi="Arial" w:cs="Arial"/>
        </w:rPr>
        <w:t>s beyon</w:t>
      </w:r>
      <w:r w:rsidR="00A61DF1" w:rsidRPr="00516300">
        <w:rPr>
          <w:rFonts w:ascii="Arial" w:hAnsi="Arial" w:cs="Arial"/>
        </w:rPr>
        <w:t xml:space="preserve">d </w:t>
      </w:r>
      <w:r w:rsidRPr="00516300">
        <w:rPr>
          <w:rFonts w:ascii="Arial" w:hAnsi="Arial" w:cs="Arial"/>
        </w:rPr>
        <w:t>i</w:t>
      </w:r>
      <w:r w:rsidR="00A61DF1" w:rsidRPr="00516300">
        <w:rPr>
          <w:rFonts w:ascii="Arial" w:hAnsi="Arial" w:cs="Arial"/>
        </w:rPr>
        <w:t>t</w:t>
      </w:r>
      <w:r w:rsidRPr="00516300">
        <w:rPr>
          <w:rFonts w:ascii="Arial" w:hAnsi="Arial" w:cs="Arial"/>
        </w:rPr>
        <w:t>s</w:t>
      </w:r>
      <w:r w:rsidR="00A61DF1" w:rsidRPr="00516300">
        <w:rPr>
          <w:rFonts w:ascii="Arial" w:hAnsi="Arial" w:cs="Arial"/>
        </w:rPr>
        <w:t xml:space="preserve"> benefits for children’s</w:t>
      </w:r>
      <w:r w:rsidR="004D7189" w:rsidRPr="00516300">
        <w:rPr>
          <w:rFonts w:ascii="Arial" w:hAnsi="Arial" w:cs="Arial"/>
        </w:rPr>
        <w:t xml:space="preserve"> well-being</w:t>
      </w:r>
      <w:r w:rsidR="000B7A80" w:rsidRPr="00516300">
        <w:rPr>
          <w:rFonts w:ascii="Arial" w:hAnsi="Arial" w:cs="Arial"/>
        </w:rPr>
        <w:t xml:space="preserve"> alone because it also highlights</w:t>
      </w:r>
      <w:r w:rsidR="004D7189" w:rsidRPr="00516300">
        <w:rPr>
          <w:rFonts w:ascii="Arial" w:hAnsi="Arial" w:cs="Arial"/>
        </w:rPr>
        <w:t xml:space="preserve"> the </w:t>
      </w:r>
      <w:r w:rsidR="00A61DF1" w:rsidRPr="00516300">
        <w:rPr>
          <w:rFonts w:ascii="Arial" w:hAnsi="Arial" w:cs="Arial"/>
        </w:rPr>
        <w:t>responsibility</w:t>
      </w:r>
      <w:r w:rsidR="004D7189" w:rsidRPr="00516300">
        <w:rPr>
          <w:rFonts w:ascii="Arial" w:hAnsi="Arial" w:cs="Arial"/>
        </w:rPr>
        <w:t xml:space="preserve"> th</w:t>
      </w:r>
      <w:r w:rsidR="00A61DF1" w:rsidRPr="00516300">
        <w:rPr>
          <w:rFonts w:ascii="Arial" w:hAnsi="Arial" w:cs="Arial"/>
        </w:rPr>
        <w:t>ose</w:t>
      </w:r>
      <w:r w:rsidR="004D7189" w:rsidRPr="00516300">
        <w:rPr>
          <w:rFonts w:ascii="Arial" w:hAnsi="Arial" w:cs="Arial"/>
        </w:rPr>
        <w:t xml:space="preserve"> </w:t>
      </w:r>
      <w:r w:rsidR="00352833" w:rsidRPr="00516300">
        <w:rPr>
          <w:rFonts w:ascii="Arial" w:hAnsi="Arial" w:cs="Arial"/>
        </w:rPr>
        <w:t>using t</w:t>
      </w:r>
      <w:r w:rsidR="00A61DF1" w:rsidRPr="00516300">
        <w:rPr>
          <w:rFonts w:ascii="Arial" w:hAnsi="Arial" w:cs="Arial"/>
        </w:rPr>
        <w:t>h</w:t>
      </w:r>
      <w:r w:rsidR="004D7189" w:rsidRPr="00516300">
        <w:rPr>
          <w:rFonts w:ascii="Arial" w:hAnsi="Arial" w:cs="Arial"/>
        </w:rPr>
        <w:t xml:space="preserve">e </w:t>
      </w:r>
      <w:r w:rsidR="00A61DF1" w:rsidRPr="00516300">
        <w:rPr>
          <w:rFonts w:ascii="Arial" w:hAnsi="Arial" w:cs="Arial"/>
        </w:rPr>
        <w:t>outdoor</w:t>
      </w:r>
      <w:r w:rsidR="004D7189" w:rsidRPr="00516300">
        <w:rPr>
          <w:rFonts w:ascii="Arial" w:hAnsi="Arial" w:cs="Arial"/>
        </w:rPr>
        <w:t>s</w:t>
      </w:r>
      <w:r w:rsidR="00A61DF1" w:rsidRPr="00516300">
        <w:rPr>
          <w:rFonts w:ascii="Arial" w:hAnsi="Arial" w:cs="Arial"/>
        </w:rPr>
        <w:t xml:space="preserve"> </w:t>
      </w:r>
      <w:r w:rsidR="004D7189" w:rsidRPr="00516300">
        <w:rPr>
          <w:rFonts w:ascii="Arial" w:hAnsi="Arial" w:cs="Arial"/>
        </w:rPr>
        <w:t xml:space="preserve">have to </w:t>
      </w:r>
      <w:r w:rsidR="00A61DF1" w:rsidRPr="00516300">
        <w:rPr>
          <w:rFonts w:ascii="Arial" w:hAnsi="Arial" w:cs="Arial"/>
        </w:rPr>
        <w:t>conserve</w:t>
      </w:r>
      <w:r w:rsidR="004D7189" w:rsidRPr="00516300">
        <w:rPr>
          <w:rFonts w:ascii="Arial" w:hAnsi="Arial" w:cs="Arial"/>
        </w:rPr>
        <w:t xml:space="preserve"> and protect the </w:t>
      </w:r>
      <w:r w:rsidR="00A61DF1" w:rsidRPr="00516300">
        <w:rPr>
          <w:rFonts w:ascii="Arial" w:hAnsi="Arial" w:cs="Arial"/>
        </w:rPr>
        <w:t>natural</w:t>
      </w:r>
      <w:r w:rsidR="004D7189" w:rsidRPr="00516300">
        <w:rPr>
          <w:rFonts w:ascii="Arial" w:hAnsi="Arial" w:cs="Arial"/>
        </w:rPr>
        <w:t xml:space="preserve"> areas so valued by </w:t>
      </w:r>
      <w:r w:rsidR="00A61DF1" w:rsidRPr="00516300">
        <w:rPr>
          <w:rFonts w:ascii="Arial" w:hAnsi="Arial" w:cs="Arial"/>
        </w:rPr>
        <w:t>society</w:t>
      </w:r>
      <w:r w:rsidR="004D7189" w:rsidRPr="00516300">
        <w:rPr>
          <w:rFonts w:ascii="Arial" w:hAnsi="Arial" w:cs="Arial"/>
        </w:rPr>
        <w:t xml:space="preserve">. </w:t>
      </w:r>
    </w:p>
    <w:p w:rsidR="001C1DF6" w:rsidRPr="00516300" w:rsidRDefault="001C1DF6" w:rsidP="00516300">
      <w:pPr>
        <w:spacing w:line="480" w:lineRule="auto"/>
        <w:jc w:val="both"/>
        <w:rPr>
          <w:rFonts w:ascii="Arial" w:hAnsi="Arial" w:cs="Arial"/>
          <w:b/>
        </w:rPr>
      </w:pPr>
      <w:r w:rsidRPr="00516300">
        <w:rPr>
          <w:rFonts w:ascii="Arial" w:hAnsi="Arial" w:cs="Arial"/>
          <w:b/>
        </w:rPr>
        <w:t>Linking to the early years curriculum</w:t>
      </w:r>
    </w:p>
    <w:p w:rsidR="00CD7D52" w:rsidRPr="00516300" w:rsidRDefault="00E91001" w:rsidP="00516300">
      <w:pPr>
        <w:spacing w:line="480" w:lineRule="auto"/>
        <w:jc w:val="both"/>
        <w:rPr>
          <w:rFonts w:ascii="Arial" w:hAnsi="Arial" w:cs="Arial"/>
        </w:rPr>
      </w:pPr>
      <w:r w:rsidRPr="00516300">
        <w:rPr>
          <w:rFonts w:ascii="Arial" w:hAnsi="Arial" w:cs="Arial"/>
        </w:rPr>
        <w:t xml:space="preserve">The </w:t>
      </w:r>
      <w:r w:rsidR="00A61DF1" w:rsidRPr="00516300">
        <w:rPr>
          <w:rFonts w:ascii="Arial" w:hAnsi="Arial" w:cs="Arial"/>
        </w:rPr>
        <w:t>students</w:t>
      </w:r>
      <w:r w:rsidRPr="00516300">
        <w:rPr>
          <w:rFonts w:ascii="Arial" w:hAnsi="Arial" w:cs="Arial"/>
        </w:rPr>
        <w:t xml:space="preserve"> are also provided with </w:t>
      </w:r>
      <w:r w:rsidR="00A61DF1" w:rsidRPr="00516300">
        <w:rPr>
          <w:rFonts w:ascii="Arial" w:hAnsi="Arial" w:cs="Arial"/>
        </w:rPr>
        <w:t>resources</w:t>
      </w:r>
      <w:r w:rsidR="001C1DF6" w:rsidRPr="00516300">
        <w:rPr>
          <w:rFonts w:ascii="Arial" w:hAnsi="Arial" w:cs="Arial"/>
        </w:rPr>
        <w:t xml:space="preserve"> and ideas </w:t>
      </w:r>
      <w:r w:rsidR="00CB7F75" w:rsidRPr="00516300">
        <w:rPr>
          <w:rFonts w:ascii="Arial" w:hAnsi="Arial" w:cs="Arial"/>
        </w:rPr>
        <w:t>within classroom</w:t>
      </w:r>
      <w:r w:rsidRPr="00516300">
        <w:rPr>
          <w:rFonts w:ascii="Arial" w:hAnsi="Arial" w:cs="Arial"/>
        </w:rPr>
        <w:t xml:space="preserve"> </w:t>
      </w:r>
      <w:r w:rsidR="00A61DF1" w:rsidRPr="00516300">
        <w:rPr>
          <w:rFonts w:ascii="Arial" w:hAnsi="Arial" w:cs="Arial"/>
        </w:rPr>
        <w:t>discussion</w:t>
      </w:r>
      <w:r w:rsidRPr="00516300">
        <w:rPr>
          <w:rFonts w:ascii="Arial" w:hAnsi="Arial" w:cs="Arial"/>
        </w:rPr>
        <w:t xml:space="preserve"> wh</w:t>
      </w:r>
      <w:r w:rsidR="00F56A08" w:rsidRPr="00516300">
        <w:rPr>
          <w:rFonts w:ascii="Arial" w:hAnsi="Arial" w:cs="Arial"/>
        </w:rPr>
        <w:t xml:space="preserve">ich highlight </w:t>
      </w:r>
      <w:r w:rsidRPr="00516300">
        <w:rPr>
          <w:rFonts w:ascii="Arial" w:hAnsi="Arial" w:cs="Arial"/>
        </w:rPr>
        <w:t xml:space="preserve">how </w:t>
      </w:r>
      <w:r w:rsidR="00F53191" w:rsidRPr="00516300">
        <w:rPr>
          <w:rFonts w:ascii="Arial" w:hAnsi="Arial" w:cs="Arial"/>
        </w:rPr>
        <w:t>developing good e</w:t>
      </w:r>
      <w:r w:rsidR="00A61DF1" w:rsidRPr="00516300">
        <w:rPr>
          <w:rFonts w:ascii="Arial" w:hAnsi="Arial" w:cs="Arial"/>
        </w:rPr>
        <w:t>a</w:t>
      </w:r>
      <w:r w:rsidR="00F53191" w:rsidRPr="00516300">
        <w:rPr>
          <w:rFonts w:ascii="Arial" w:hAnsi="Arial" w:cs="Arial"/>
        </w:rPr>
        <w:t>rly childhood p</w:t>
      </w:r>
      <w:r w:rsidR="00760562" w:rsidRPr="00516300">
        <w:rPr>
          <w:rFonts w:ascii="Arial" w:hAnsi="Arial" w:cs="Arial"/>
        </w:rPr>
        <w:t>lay</w:t>
      </w:r>
      <w:r w:rsidR="00F53191" w:rsidRPr="00516300">
        <w:rPr>
          <w:rFonts w:ascii="Arial" w:hAnsi="Arial" w:cs="Arial"/>
        </w:rPr>
        <w:t xml:space="preserve"> based and ex</w:t>
      </w:r>
      <w:r w:rsidR="00A61DF1" w:rsidRPr="00516300">
        <w:rPr>
          <w:rFonts w:ascii="Arial" w:hAnsi="Arial" w:cs="Arial"/>
        </w:rPr>
        <w:t>periential learning</w:t>
      </w:r>
      <w:r w:rsidR="00F53191" w:rsidRPr="00516300">
        <w:rPr>
          <w:rFonts w:ascii="Arial" w:hAnsi="Arial" w:cs="Arial"/>
        </w:rPr>
        <w:t xml:space="preserve"> naturally </w:t>
      </w:r>
      <w:r w:rsidR="00A61DF1" w:rsidRPr="00516300">
        <w:rPr>
          <w:rFonts w:ascii="Arial" w:hAnsi="Arial" w:cs="Arial"/>
        </w:rPr>
        <w:t>engages</w:t>
      </w:r>
      <w:r w:rsidR="00F53191" w:rsidRPr="00516300">
        <w:rPr>
          <w:rFonts w:ascii="Arial" w:hAnsi="Arial" w:cs="Arial"/>
        </w:rPr>
        <w:t xml:space="preserve"> su</w:t>
      </w:r>
      <w:r w:rsidR="00A61DF1" w:rsidRPr="00516300">
        <w:rPr>
          <w:rFonts w:ascii="Arial" w:hAnsi="Arial" w:cs="Arial"/>
        </w:rPr>
        <w:t>stainability</w:t>
      </w:r>
      <w:r w:rsidR="00F53191" w:rsidRPr="00516300">
        <w:rPr>
          <w:rFonts w:ascii="Arial" w:hAnsi="Arial" w:cs="Arial"/>
        </w:rPr>
        <w:t xml:space="preserve"> discussion. For </w:t>
      </w:r>
      <w:r w:rsidR="00A61DF1" w:rsidRPr="00516300">
        <w:rPr>
          <w:rFonts w:ascii="Arial" w:hAnsi="Arial" w:cs="Arial"/>
        </w:rPr>
        <w:t>example</w:t>
      </w:r>
      <w:r w:rsidR="00F53191" w:rsidRPr="00516300">
        <w:rPr>
          <w:rFonts w:ascii="Arial" w:hAnsi="Arial" w:cs="Arial"/>
        </w:rPr>
        <w:t xml:space="preserve"> gardening</w:t>
      </w:r>
      <w:r w:rsidR="00A61DF1" w:rsidRPr="00516300">
        <w:rPr>
          <w:rFonts w:ascii="Arial" w:hAnsi="Arial" w:cs="Arial"/>
        </w:rPr>
        <w:t>, building</w:t>
      </w:r>
      <w:r w:rsidR="00F53191" w:rsidRPr="00516300">
        <w:rPr>
          <w:rFonts w:ascii="Arial" w:hAnsi="Arial" w:cs="Arial"/>
        </w:rPr>
        <w:t xml:space="preserve"> and cooking </w:t>
      </w:r>
      <w:r w:rsidR="00A61DF1" w:rsidRPr="00516300">
        <w:rPr>
          <w:rFonts w:ascii="Arial" w:hAnsi="Arial" w:cs="Arial"/>
        </w:rPr>
        <w:t>activities</w:t>
      </w:r>
      <w:r w:rsidR="00F53191" w:rsidRPr="00516300">
        <w:rPr>
          <w:rFonts w:ascii="Arial" w:hAnsi="Arial" w:cs="Arial"/>
        </w:rPr>
        <w:t xml:space="preserve"> offer </w:t>
      </w:r>
      <w:r w:rsidR="00A61DF1" w:rsidRPr="00516300">
        <w:rPr>
          <w:rFonts w:ascii="Arial" w:hAnsi="Arial" w:cs="Arial"/>
        </w:rPr>
        <w:t>young children</w:t>
      </w:r>
      <w:r w:rsidR="00F53191" w:rsidRPr="00516300">
        <w:rPr>
          <w:rFonts w:ascii="Arial" w:hAnsi="Arial" w:cs="Arial"/>
        </w:rPr>
        <w:t xml:space="preserve"> </w:t>
      </w:r>
      <w:r w:rsidR="00A61DF1" w:rsidRPr="00516300">
        <w:rPr>
          <w:rFonts w:ascii="Arial" w:hAnsi="Arial" w:cs="Arial"/>
        </w:rPr>
        <w:t>opportunities</w:t>
      </w:r>
      <w:r w:rsidR="00F53191" w:rsidRPr="00516300">
        <w:rPr>
          <w:rFonts w:ascii="Arial" w:hAnsi="Arial" w:cs="Arial"/>
        </w:rPr>
        <w:t xml:space="preserve"> to </w:t>
      </w:r>
      <w:r w:rsidR="00A61DF1" w:rsidRPr="00516300">
        <w:rPr>
          <w:rFonts w:ascii="Arial" w:hAnsi="Arial" w:cs="Arial"/>
        </w:rPr>
        <w:t>support</w:t>
      </w:r>
      <w:r w:rsidR="00F53191" w:rsidRPr="00516300">
        <w:rPr>
          <w:rFonts w:ascii="Arial" w:hAnsi="Arial" w:cs="Arial"/>
        </w:rPr>
        <w:t xml:space="preserve"> </w:t>
      </w:r>
      <w:r w:rsidR="00A61DF1" w:rsidRPr="00516300">
        <w:rPr>
          <w:rFonts w:ascii="Arial" w:hAnsi="Arial" w:cs="Arial"/>
        </w:rPr>
        <w:t>development</w:t>
      </w:r>
      <w:r w:rsidR="00F53191" w:rsidRPr="00516300">
        <w:rPr>
          <w:rFonts w:ascii="Arial" w:hAnsi="Arial" w:cs="Arial"/>
        </w:rPr>
        <w:t xml:space="preserve"> in the seven diffe</w:t>
      </w:r>
      <w:r w:rsidR="00A61DF1" w:rsidRPr="00516300">
        <w:rPr>
          <w:rFonts w:ascii="Arial" w:hAnsi="Arial" w:cs="Arial"/>
        </w:rPr>
        <w:t>re</w:t>
      </w:r>
      <w:r w:rsidR="00F53191" w:rsidRPr="00516300">
        <w:rPr>
          <w:rFonts w:ascii="Arial" w:hAnsi="Arial" w:cs="Arial"/>
        </w:rPr>
        <w:t xml:space="preserve">nt areas of </w:t>
      </w:r>
      <w:r w:rsidR="00A61DF1" w:rsidRPr="00516300">
        <w:rPr>
          <w:rFonts w:ascii="Arial" w:hAnsi="Arial" w:cs="Arial"/>
        </w:rPr>
        <w:t>learning</w:t>
      </w:r>
      <w:r w:rsidR="00760562" w:rsidRPr="00516300">
        <w:rPr>
          <w:rFonts w:ascii="Arial" w:hAnsi="Arial" w:cs="Arial"/>
        </w:rPr>
        <w:t xml:space="preserve"> with</w:t>
      </w:r>
      <w:r w:rsidR="00F53191" w:rsidRPr="00516300">
        <w:rPr>
          <w:rFonts w:ascii="Arial" w:hAnsi="Arial" w:cs="Arial"/>
        </w:rPr>
        <w:t xml:space="preserve">in the </w:t>
      </w:r>
      <w:r w:rsidR="00A61DF1" w:rsidRPr="00516300">
        <w:rPr>
          <w:rFonts w:ascii="Arial" w:hAnsi="Arial" w:cs="Arial"/>
        </w:rPr>
        <w:t>Foundation</w:t>
      </w:r>
      <w:r w:rsidR="00F53191" w:rsidRPr="00516300">
        <w:rPr>
          <w:rFonts w:ascii="Arial" w:hAnsi="Arial" w:cs="Arial"/>
        </w:rPr>
        <w:t xml:space="preserve"> </w:t>
      </w:r>
      <w:r w:rsidR="00A61DF1" w:rsidRPr="00516300">
        <w:rPr>
          <w:rFonts w:ascii="Arial" w:hAnsi="Arial" w:cs="Arial"/>
        </w:rPr>
        <w:t>Phase</w:t>
      </w:r>
      <w:r w:rsidR="00623E66" w:rsidRPr="00516300">
        <w:rPr>
          <w:rFonts w:ascii="Arial" w:hAnsi="Arial" w:cs="Arial"/>
        </w:rPr>
        <w:t xml:space="preserve"> framework (see DCELLS, 2008</w:t>
      </w:r>
      <w:r w:rsidR="00284A09" w:rsidRPr="00516300">
        <w:rPr>
          <w:rFonts w:ascii="Arial" w:hAnsi="Arial" w:cs="Arial"/>
        </w:rPr>
        <w:t>d</w:t>
      </w:r>
      <w:r w:rsidR="00623E66" w:rsidRPr="00516300">
        <w:rPr>
          <w:rFonts w:ascii="Arial" w:hAnsi="Arial" w:cs="Arial"/>
        </w:rPr>
        <w:t xml:space="preserve">) </w:t>
      </w:r>
      <w:r w:rsidR="00F53191" w:rsidRPr="00516300">
        <w:rPr>
          <w:rFonts w:ascii="Arial" w:hAnsi="Arial" w:cs="Arial"/>
        </w:rPr>
        <w:t xml:space="preserve">but also provide </w:t>
      </w:r>
      <w:r w:rsidR="00A61DF1" w:rsidRPr="00516300">
        <w:rPr>
          <w:rFonts w:ascii="Arial" w:hAnsi="Arial" w:cs="Arial"/>
        </w:rPr>
        <w:t>opportunities</w:t>
      </w:r>
      <w:r w:rsidR="00F53191" w:rsidRPr="00516300">
        <w:rPr>
          <w:rFonts w:ascii="Arial" w:hAnsi="Arial" w:cs="Arial"/>
        </w:rPr>
        <w:t xml:space="preserve"> to </w:t>
      </w:r>
      <w:r w:rsidR="00A61DF1" w:rsidRPr="00516300">
        <w:rPr>
          <w:rFonts w:ascii="Arial" w:hAnsi="Arial" w:cs="Arial"/>
        </w:rPr>
        <w:t>engage</w:t>
      </w:r>
      <w:r w:rsidR="00F53191" w:rsidRPr="00516300">
        <w:rPr>
          <w:rFonts w:ascii="Arial" w:hAnsi="Arial" w:cs="Arial"/>
        </w:rPr>
        <w:t xml:space="preserve"> with t</w:t>
      </w:r>
      <w:r w:rsidR="00A61DF1" w:rsidRPr="00516300">
        <w:rPr>
          <w:rFonts w:ascii="Arial" w:hAnsi="Arial" w:cs="Arial"/>
        </w:rPr>
        <w:t>h</w:t>
      </w:r>
      <w:r w:rsidR="00F53191" w:rsidRPr="00516300">
        <w:rPr>
          <w:rFonts w:ascii="Arial" w:hAnsi="Arial" w:cs="Arial"/>
        </w:rPr>
        <w:t xml:space="preserve">e </w:t>
      </w:r>
      <w:r w:rsidR="00A61DF1" w:rsidRPr="00516300">
        <w:rPr>
          <w:rFonts w:ascii="Arial" w:hAnsi="Arial" w:cs="Arial"/>
        </w:rPr>
        <w:t>eight</w:t>
      </w:r>
      <w:r w:rsidR="00F53191" w:rsidRPr="00516300">
        <w:rPr>
          <w:rFonts w:ascii="Arial" w:hAnsi="Arial" w:cs="Arial"/>
        </w:rPr>
        <w:t xml:space="preserve"> t</w:t>
      </w:r>
      <w:r w:rsidR="00A61DF1" w:rsidRPr="00516300">
        <w:rPr>
          <w:rFonts w:ascii="Arial" w:hAnsi="Arial" w:cs="Arial"/>
        </w:rPr>
        <w:t>hemes</w:t>
      </w:r>
      <w:r w:rsidR="00F53191" w:rsidRPr="00516300">
        <w:rPr>
          <w:rFonts w:ascii="Arial" w:hAnsi="Arial" w:cs="Arial"/>
        </w:rPr>
        <w:t xml:space="preserve"> of ESDG</w:t>
      </w:r>
      <w:r w:rsidR="00A61DF1" w:rsidRPr="00516300">
        <w:rPr>
          <w:rFonts w:ascii="Arial" w:hAnsi="Arial" w:cs="Arial"/>
        </w:rPr>
        <w:t>C</w:t>
      </w:r>
      <w:r w:rsidR="00F53191" w:rsidRPr="00516300">
        <w:rPr>
          <w:rFonts w:ascii="Arial" w:hAnsi="Arial" w:cs="Arial"/>
        </w:rPr>
        <w:t xml:space="preserve"> </w:t>
      </w:r>
      <w:r w:rsidR="000B7A80" w:rsidRPr="00516300">
        <w:rPr>
          <w:rFonts w:ascii="Arial" w:hAnsi="Arial" w:cs="Arial"/>
        </w:rPr>
        <w:t>(DCELLS, 2008</w:t>
      </w:r>
      <w:r w:rsidR="00284A09" w:rsidRPr="00516300">
        <w:rPr>
          <w:rFonts w:ascii="Arial" w:hAnsi="Arial" w:cs="Arial"/>
        </w:rPr>
        <w:t>a; 2008</w:t>
      </w:r>
      <w:r w:rsidR="000B7A80" w:rsidRPr="00516300">
        <w:rPr>
          <w:rFonts w:ascii="Arial" w:hAnsi="Arial" w:cs="Arial"/>
        </w:rPr>
        <w:t>b)</w:t>
      </w:r>
      <w:r w:rsidR="00F53191" w:rsidRPr="00516300">
        <w:rPr>
          <w:rFonts w:ascii="Arial" w:hAnsi="Arial" w:cs="Arial"/>
        </w:rPr>
        <w:t xml:space="preserve"> including</w:t>
      </w:r>
      <w:r w:rsidR="00623E66" w:rsidRPr="00516300">
        <w:rPr>
          <w:rFonts w:ascii="Arial" w:hAnsi="Arial" w:cs="Arial"/>
        </w:rPr>
        <w:t>:</w:t>
      </w:r>
      <w:r w:rsidR="00F53191" w:rsidRPr="00516300">
        <w:rPr>
          <w:rFonts w:ascii="Arial" w:hAnsi="Arial" w:cs="Arial"/>
        </w:rPr>
        <w:t xml:space="preserve"> </w:t>
      </w:r>
      <w:r w:rsidR="00BF5C75" w:rsidRPr="00516300">
        <w:rPr>
          <w:rFonts w:ascii="Arial" w:hAnsi="Arial" w:cs="Arial"/>
        </w:rPr>
        <w:t>Wealth and Poverty</w:t>
      </w:r>
      <w:r w:rsidR="00623E66" w:rsidRPr="00516300">
        <w:rPr>
          <w:rFonts w:ascii="Arial" w:hAnsi="Arial" w:cs="Arial"/>
        </w:rPr>
        <w:t>;</w:t>
      </w:r>
      <w:r w:rsidR="00BF5C75" w:rsidRPr="00516300">
        <w:rPr>
          <w:rFonts w:ascii="Arial" w:hAnsi="Arial" w:cs="Arial"/>
        </w:rPr>
        <w:t xml:space="preserve"> Health</w:t>
      </w:r>
      <w:r w:rsidR="00623E66" w:rsidRPr="00516300">
        <w:rPr>
          <w:rFonts w:ascii="Arial" w:hAnsi="Arial" w:cs="Arial"/>
        </w:rPr>
        <w:t>;</w:t>
      </w:r>
      <w:r w:rsidR="00BF5C75" w:rsidRPr="00516300">
        <w:rPr>
          <w:rFonts w:ascii="Arial" w:hAnsi="Arial" w:cs="Arial"/>
        </w:rPr>
        <w:t xml:space="preserve"> Natural Environment</w:t>
      </w:r>
      <w:r w:rsidR="00623E66" w:rsidRPr="00516300">
        <w:rPr>
          <w:rFonts w:ascii="Arial" w:hAnsi="Arial" w:cs="Arial"/>
        </w:rPr>
        <w:t xml:space="preserve">; </w:t>
      </w:r>
      <w:r w:rsidR="00BF5C75" w:rsidRPr="00516300">
        <w:rPr>
          <w:rFonts w:ascii="Arial" w:hAnsi="Arial" w:cs="Arial"/>
        </w:rPr>
        <w:t>Climate Change</w:t>
      </w:r>
      <w:r w:rsidR="00623E66" w:rsidRPr="00516300">
        <w:rPr>
          <w:rFonts w:ascii="Arial" w:hAnsi="Arial" w:cs="Arial"/>
        </w:rPr>
        <w:t>;</w:t>
      </w:r>
      <w:r w:rsidR="00BF5C75" w:rsidRPr="00516300">
        <w:rPr>
          <w:rFonts w:ascii="Arial" w:hAnsi="Arial" w:cs="Arial"/>
        </w:rPr>
        <w:t xml:space="preserve"> Identity and Culture</w:t>
      </w:r>
      <w:r w:rsidR="00623E66" w:rsidRPr="00516300">
        <w:rPr>
          <w:rFonts w:ascii="Arial" w:hAnsi="Arial" w:cs="Arial"/>
        </w:rPr>
        <w:t>;</w:t>
      </w:r>
      <w:r w:rsidR="00BF5C75" w:rsidRPr="00516300">
        <w:rPr>
          <w:rFonts w:ascii="Arial" w:hAnsi="Arial" w:cs="Arial"/>
        </w:rPr>
        <w:t xml:space="preserve"> Choices and Decisions</w:t>
      </w:r>
      <w:r w:rsidR="00623E66" w:rsidRPr="00516300">
        <w:rPr>
          <w:rFonts w:ascii="Arial" w:hAnsi="Arial" w:cs="Arial"/>
        </w:rPr>
        <w:t>;</w:t>
      </w:r>
      <w:r w:rsidR="00BF5C75" w:rsidRPr="00516300">
        <w:rPr>
          <w:rFonts w:ascii="Arial" w:hAnsi="Arial" w:cs="Arial"/>
        </w:rPr>
        <w:t xml:space="preserve"> </w:t>
      </w:r>
      <w:r w:rsidR="00AB5EFB" w:rsidRPr="00516300">
        <w:rPr>
          <w:rFonts w:ascii="Arial" w:hAnsi="Arial" w:cs="Arial"/>
        </w:rPr>
        <w:t>Consumption and Waste</w:t>
      </w:r>
      <w:r w:rsidR="007817FF" w:rsidRPr="00516300">
        <w:rPr>
          <w:rFonts w:ascii="Arial" w:hAnsi="Arial" w:cs="Arial"/>
        </w:rPr>
        <w:t xml:space="preserve">. </w:t>
      </w:r>
      <w:r w:rsidR="00F53191" w:rsidRPr="00516300">
        <w:rPr>
          <w:rFonts w:ascii="Arial" w:hAnsi="Arial" w:cs="Arial"/>
        </w:rPr>
        <w:t xml:space="preserve">These </w:t>
      </w:r>
      <w:r w:rsidR="00A61DF1" w:rsidRPr="00516300">
        <w:rPr>
          <w:rFonts w:ascii="Arial" w:hAnsi="Arial" w:cs="Arial"/>
        </w:rPr>
        <w:t>resources</w:t>
      </w:r>
      <w:r w:rsidR="00F53191" w:rsidRPr="00516300">
        <w:rPr>
          <w:rFonts w:ascii="Arial" w:hAnsi="Arial" w:cs="Arial"/>
        </w:rPr>
        <w:t xml:space="preserve"> and ac</w:t>
      </w:r>
      <w:r w:rsidR="00A61DF1" w:rsidRPr="00516300">
        <w:rPr>
          <w:rFonts w:ascii="Arial" w:hAnsi="Arial" w:cs="Arial"/>
        </w:rPr>
        <w:t>tivities counter</w:t>
      </w:r>
      <w:r w:rsidR="00F53191" w:rsidRPr="00516300">
        <w:rPr>
          <w:rFonts w:ascii="Arial" w:hAnsi="Arial" w:cs="Arial"/>
        </w:rPr>
        <w:t xml:space="preserve"> the view that </w:t>
      </w:r>
      <w:r w:rsidR="00F53191" w:rsidRPr="00516300">
        <w:rPr>
          <w:rFonts w:ascii="Arial" w:hAnsi="Arial" w:cs="Arial"/>
        </w:rPr>
        <w:lastRenderedPageBreak/>
        <w:t>ESDG</w:t>
      </w:r>
      <w:r w:rsidR="00A61DF1" w:rsidRPr="00516300">
        <w:rPr>
          <w:rFonts w:ascii="Arial" w:hAnsi="Arial" w:cs="Arial"/>
        </w:rPr>
        <w:t>C</w:t>
      </w:r>
      <w:r w:rsidR="000B7A80" w:rsidRPr="00516300">
        <w:rPr>
          <w:rFonts w:ascii="Arial" w:hAnsi="Arial" w:cs="Arial"/>
        </w:rPr>
        <w:t xml:space="preserve"> is an </w:t>
      </w:r>
      <w:r w:rsidR="00CB7F75" w:rsidRPr="00516300">
        <w:rPr>
          <w:rFonts w:ascii="Arial" w:hAnsi="Arial" w:cs="Arial"/>
        </w:rPr>
        <w:t>‘add-</w:t>
      </w:r>
      <w:r w:rsidR="00F53191" w:rsidRPr="00516300">
        <w:rPr>
          <w:rFonts w:ascii="Arial" w:hAnsi="Arial" w:cs="Arial"/>
        </w:rPr>
        <w:t>on</w:t>
      </w:r>
      <w:r w:rsidR="00CB7F75" w:rsidRPr="00516300">
        <w:rPr>
          <w:rFonts w:ascii="Arial" w:hAnsi="Arial" w:cs="Arial"/>
        </w:rPr>
        <w:t>’</w:t>
      </w:r>
      <w:r w:rsidR="00F53191" w:rsidRPr="00516300">
        <w:rPr>
          <w:rFonts w:ascii="Arial" w:hAnsi="Arial" w:cs="Arial"/>
        </w:rPr>
        <w:t xml:space="preserve"> and develop </w:t>
      </w:r>
      <w:r w:rsidR="00CB7F75" w:rsidRPr="00516300">
        <w:rPr>
          <w:rFonts w:ascii="Arial" w:hAnsi="Arial" w:cs="Arial"/>
        </w:rPr>
        <w:t>students’</w:t>
      </w:r>
      <w:r w:rsidR="00F53191" w:rsidRPr="00516300">
        <w:rPr>
          <w:rFonts w:ascii="Arial" w:hAnsi="Arial" w:cs="Arial"/>
        </w:rPr>
        <w:t xml:space="preserve"> confi</w:t>
      </w:r>
      <w:r w:rsidR="00352833" w:rsidRPr="00516300">
        <w:rPr>
          <w:rFonts w:ascii="Arial" w:hAnsi="Arial" w:cs="Arial"/>
        </w:rPr>
        <w:t>dence</w:t>
      </w:r>
      <w:r w:rsidR="00F53191" w:rsidRPr="00516300">
        <w:rPr>
          <w:rFonts w:ascii="Arial" w:hAnsi="Arial" w:cs="Arial"/>
        </w:rPr>
        <w:t xml:space="preserve"> to lo</w:t>
      </w:r>
      <w:r w:rsidR="00A61DF1" w:rsidRPr="00516300">
        <w:rPr>
          <w:rFonts w:ascii="Arial" w:hAnsi="Arial" w:cs="Arial"/>
        </w:rPr>
        <w:t>o</w:t>
      </w:r>
      <w:r w:rsidR="00F53191" w:rsidRPr="00516300">
        <w:rPr>
          <w:rFonts w:ascii="Arial" w:hAnsi="Arial" w:cs="Arial"/>
        </w:rPr>
        <w:t xml:space="preserve">k at what they </w:t>
      </w:r>
      <w:r w:rsidR="00A61DF1" w:rsidRPr="00516300">
        <w:rPr>
          <w:rFonts w:ascii="Arial" w:hAnsi="Arial" w:cs="Arial"/>
        </w:rPr>
        <w:t>already</w:t>
      </w:r>
      <w:r w:rsidR="00F53191" w:rsidRPr="00516300">
        <w:rPr>
          <w:rFonts w:ascii="Arial" w:hAnsi="Arial" w:cs="Arial"/>
        </w:rPr>
        <w:t xml:space="preserve"> do wit</w:t>
      </w:r>
      <w:r w:rsidR="00A61DF1" w:rsidRPr="00516300">
        <w:rPr>
          <w:rFonts w:ascii="Arial" w:hAnsi="Arial" w:cs="Arial"/>
        </w:rPr>
        <w:t>h</w:t>
      </w:r>
      <w:r w:rsidR="00EC619E" w:rsidRPr="00516300">
        <w:rPr>
          <w:rFonts w:ascii="Arial" w:hAnsi="Arial" w:cs="Arial"/>
        </w:rPr>
        <w:t xml:space="preserve"> a</w:t>
      </w:r>
      <w:r w:rsidR="00623E66" w:rsidRPr="00516300">
        <w:rPr>
          <w:rFonts w:ascii="Arial" w:hAnsi="Arial" w:cs="Arial"/>
        </w:rPr>
        <w:t>n</w:t>
      </w:r>
      <w:r w:rsidR="00EC619E" w:rsidRPr="00516300">
        <w:rPr>
          <w:rFonts w:ascii="Arial" w:hAnsi="Arial" w:cs="Arial"/>
        </w:rPr>
        <w:t xml:space="preserve"> education for </w:t>
      </w:r>
      <w:r w:rsidR="00CD7D52" w:rsidRPr="00516300">
        <w:rPr>
          <w:rFonts w:ascii="Arial" w:hAnsi="Arial" w:cs="Arial"/>
        </w:rPr>
        <w:t>sustainability</w:t>
      </w:r>
      <w:r w:rsidR="00EC619E" w:rsidRPr="00516300">
        <w:rPr>
          <w:rFonts w:ascii="Arial" w:hAnsi="Arial" w:cs="Arial"/>
        </w:rPr>
        <w:t xml:space="preserve"> lens</w:t>
      </w:r>
      <w:r w:rsidR="00F53191" w:rsidRPr="00516300">
        <w:rPr>
          <w:rFonts w:ascii="Arial" w:hAnsi="Arial" w:cs="Arial"/>
        </w:rPr>
        <w:t xml:space="preserve"> </w:t>
      </w:r>
      <w:r w:rsidR="00EC619E" w:rsidRPr="00516300">
        <w:rPr>
          <w:rFonts w:ascii="Arial" w:hAnsi="Arial" w:cs="Arial"/>
        </w:rPr>
        <w:t>(Elliott and Davis, 2014)</w:t>
      </w:r>
      <w:r w:rsidR="00F53191" w:rsidRPr="00516300">
        <w:rPr>
          <w:rFonts w:ascii="Arial" w:hAnsi="Arial" w:cs="Arial"/>
        </w:rPr>
        <w:t xml:space="preserve">. </w:t>
      </w:r>
      <w:r w:rsidR="001904F7" w:rsidRPr="00516300">
        <w:rPr>
          <w:rFonts w:ascii="Arial" w:hAnsi="Arial" w:cs="Arial"/>
        </w:rPr>
        <w:t xml:space="preserve"> As </w:t>
      </w:r>
      <w:r w:rsidR="001759AF" w:rsidRPr="00516300">
        <w:rPr>
          <w:rFonts w:ascii="Arial" w:hAnsi="Arial" w:cs="Arial"/>
        </w:rPr>
        <w:t>p</w:t>
      </w:r>
      <w:r w:rsidR="001904F7" w:rsidRPr="00516300">
        <w:rPr>
          <w:rFonts w:ascii="Arial" w:hAnsi="Arial" w:cs="Arial"/>
        </w:rPr>
        <w:t>a</w:t>
      </w:r>
      <w:r w:rsidR="001759AF" w:rsidRPr="00516300">
        <w:rPr>
          <w:rFonts w:ascii="Arial" w:hAnsi="Arial" w:cs="Arial"/>
        </w:rPr>
        <w:t xml:space="preserve">rt of the resources provided </w:t>
      </w:r>
      <w:r w:rsidR="00CB7F75" w:rsidRPr="00516300">
        <w:rPr>
          <w:rFonts w:ascii="Arial" w:hAnsi="Arial" w:cs="Arial"/>
        </w:rPr>
        <w:t>for students</w:t>
      </w:r>
      <w:r w:rsidR="001904F7" w:rsidRPr="00516300">
        <w:rPr>
          <w:rFonts w:ascii="Arial" w:hAnsi="Arial" w:cs="Arial"/>
        </w:rPr>
        <w:t xml:space="preserve"> </w:t>
      </w:r>
      <w:r w:rsidR="001759AF" w:rsidRPr="00516300">
        <w:rPr>
          <w:rFonts w:ascii="Arial" w:hAnsi="Arial" w:cs="Arial"/>
        </w:rPr>
        <w:t>lecture</w:t>
      </w:r>
      <w:r w:rsidR="00CB7F75" w:rsidRPr="00516300">
        <w:rPr>
          <w:rFonts w:ascii="Arial" w:hAnsi="Arial" w:cs="Arial"/>
        </w:rPr>
        <w:t>rs</w:t>
      </w:r>
      <w:r w:rsidR="001759AF" w:rsidRPr="00516300">
        <w:rPr>
          <w:rFonts w:ascii="Arial" w:hAnsi="Arial" w:cs="Arial"/>
        </w:rPr>
        <w:t xml:space="preserve"> have </w:t>
      </w:r>
      <w:r w:rsidR="001904F7" w:rsidRPr="00516300">
        <w:rPr>
          <w:rFonts w:ascii="Arial" w:hAnsi="Arial" w:cs="Arial"/>
        </w:rPr>
        <w:t>developed</w:t>
      </w:r>
      <w:r w:rsidR="001759AF" w:rsidRPr="00516300">
        <w:rPr>
          <w:rFonts w:ascii="Arial" w:hAnsi="Arial" w:cs="Arial"/>
        </w:rPr>
        <w:t xml:space="preserve"> moc</w:t>
      </w:r>
      <w:r w:rsidR="00CB7F75" w:rsidRPr="00516300">
        <w:rPr>
          <w:rFonts w:ascii="Arial" w:hAnsi="Arial" w:cs="Arial"/>
        </w:rPr>
        <w:t>k schemes of work, for example</w:t>
      </w:r>
      <w:r w:rsidR="001759AF" w:rsidRPr="00516300">
        <w:rPr>
          <w:rFonts w:ascii="Arial" w:hAnsi="Arial" w:cs="Arial"/>
        </w:rPr>
        <w:t xml:space="preserve"> co</w:t>
      </w:r>
      <w:r w:rsidR="001904F7" w:rsidRPr="00516300">
        <w:rPr>
          <w:rFonts w:ascii="Arial" w:hAnsi="Arial" w:cs="Arial"/>
        </w:rPr>
        <w:t>ok</w:t>
      </w:r>
      <w:r w:rsidR="001759AF" w:rsidRPr="00516300">
        <w:rPr>
          <w:rFonts w:ascii="Arial" w:hAnsi="Arial" w:cs="Arial"/>
        </w:rPr>
        <w:t>ing</w:t>
      </w:r>
      <w:r w:rsidR="001904F7" w:rsidRPr="00516300">
        <w:rPr>
          <w:rFonts w:ascii="Arial" w:hAnsi="Arial" w:cs="Arial"/>
        </w:rPr>
        <w:t xml:space="preserve"> a pizza. The </w:t>
      </w:r>
      <w:r w:rsidR="00CB7F75" w:rsidRPr="00516300">
        <w:rPr>
          <w:rFonts w:ascii="Arial" w:hAnsi="Arial" w:cs="Arial"/>
        </w:rPr>
        <w:t>scheme make</w:t>
      </w:r>
      <w:r w:rsidR="001904F7" w:rsidRPr="00516300">
        <w:rPr>
          <w:rFonts w:ascii="Arial" w:hAnsi="Arial" w:cs="Arial"/>
        </w:rPr>
        <w:t xml:space="preserve">s links to </w:t>
      </w:r>
      <w:r w:rsidR="00CB7F75" w:rsidRPr="00516300">
        <w:rPr>
          <w:rFonts w:ascii="Arial" w:hAnsi="Arial" w:cs="Arial"/>
        </w:rPr>
        <w:t>holistic</w:t>
      </w:r>
      <w:r w:rsidR="001904F7" w:rsidRPr="00516300">
        <w:rPr>
          <w:rFonts w:ascii="Arial" w:hAnsi="Arial" w:cs="Arial"/>
        </w:rPr>
        <w:t xml:space="preserve"> learning, s</w:t>
      </w:r>
      <w:r w:rsidR="00CB7F75" w:rsidRPr="00516300">
        <w:rPr>
          <w:rFonts w:ascii="Arial" w:hAnsi="Arial" w:cs="Arial"/>
        </w:rPr>
        <w:t>pecific</w:t>
      </w:r>
      <w:r w:rsidR="001904F7" w:rsidRPr="00516300">
        <w:rPr>
          <w:rFonts w:ascii="Arial" w:hAnsi="Arial" w:cs="Arial"/>
        </w:rPr>
        <w:t xml:space="preserve"> </w:t>
      </w:r>
      <w:r w:rsidR="00CB7F75" w:rsidRPr="00516300">
        <w:rPr>
          <w:rFonts w:ascii="Arial" w:hAnsi="Arial" w:cs="Arial"/>
        </w:rPr>
        <w:t>Foundation</w:t>
      </w:r>
      <w:r w:rsidR="001904F7" w:rsidRPr="00516300">
        <w:rPr>
          <w:rFonts w:ascii="Arial" w:hAnsi="Arial" w:cs="Arial"/>
        </w:rPr>
        <w:t xml:space="preserve"> Phase areas of </w:t>
      </w:r>
      <w:r w:rsidR="00CB7F75" w:rsidRPr="00516300">
        <w:rPr>
          <w:rFonts w:ascii="Arial" w:hAnsi="Arial" w:cs="Arial"/>
        </w:rPr>
        <w:t>learning</w:t>
      </w:r>
      <w:r w:rsidR="001904F7" w:rsidRPr="00516300">
        <w:rPr>
          <w:rFonts w:ascii="Arial" w:hAnsi="Arial" w:cs="Arial"/>
        </w:rPr>
        <w:t xml:space="preserve"> as well </w:t>
      </w:r>
      <w:r w:rsidR="00CB7F75" w:rsidRPr="00516300">
        <w:rPr>
          <w:rFonts w:ascii="Arial" w:hAnsi="Arial" w:cs="Arial"/>
        </w:rPr>
        <w:t>as</w:t>
      </w:r>
      <w:r w:rsidR="001904F7" w:rsidRPr="00516300">
        <w:rPr>
          <w:rFonts w:ascii="Arial" w:hAnsi="Arial" w:cs="Arial"/>
        </w:rPr>
        <w:t xml:space="preserve"> ESDGC </w:t>
      </w:r>
      <w:r w:rsidR="00CB7F75" w:rsidRPr="00516300">
        <w:rPr>
          <w:rFonts w:ascii="Arial" w:hAnsi="Arial" w:cs="Arial"/>
        </w:rPr>
        <w:t>themes. In d</w:t>
      </w:r>
      <w:r w:rsidR="001904F7" w:rsidRPr="00516300">
        <w:rPr>
          <w:rFonts w:ascii="Arial" w:hAnsi="Arial" w:cs="Arial"/>
        </w:rPr>
        <w:t>oing so s</w:t>
      </w:r>
      <w:r w:rsidR="00CB7F75" w:rsidRPr="00516300">
        <w:rPr>
          <w:rFonts w:ascii="Arial" w:hAnsi="Arial" w:cs="Arial"/>
        </w:rPr>
        <w:t>tudents</w:t>
      </w:r>
      <w:r w:rsidR="001904F7" w:rsidRPr="00516300">
        <w:rPr>
          <w:rFonts w:ascii="Arial" w:hAnsi="Arial" w:cs="Arial"/>
        </w:rPr>
        <w:t xml:space="preserve"> can evaluate how ESDGC can be embedded </w:t>
      </w:r>
      <w:r w:rsidR="00CB7F75" w:rsidRPr="00516300">
        <w:rPr>
          <w:rFonts w:ascii="Arial" w:hAnsi="Arial" w:cs="Arial"/>
        </w:rPr>
        <w:t>a</w:t>
      </w:r>
      <w:r w:rsidR="001904F7" w:rsidRPr="00516300">
        <w:rPr>
          <w:rFonts w:ascii="Arial" w:hAnsi="Arial" w:cs="Arial"/>
        </w:rPr>
        <w:t>nd dispel</w:t>
      </w:r>
      <w:r w:rsidR="00CB7F75" w:rsidRPr="00516300">
        <w:rPr>
          <w:rFonts w:ascii="Arial" w:hAnsi="Arial" w:cs="Arial"/>
        </w:rPr>
        <w:t>s the myth that it is an ‘add-</w:t>
      </w:r>
      <w:r w:rsidR="001904F7" w:rsidRPr="00516300">
        <w:rPr>
          <w:rFonts w:ascii="Arial" w:hAnsi="Arial" w:cs="Arial"/>
        </w:rPr>
        <w:t>on</w:t>
      </w:r>
      <w:r w:rsidR="00CB7F75" w:rsidRPr="00516300">
        <w:rPr>
          <w:rFonts w:ascii="Arial" w:hAnsi="Arial" w:cs="Arial"/>
        </w:rPr>
        <w:t>’</w:t>
      </w:r>
      <w:r w:rsidR="001904F7" w:rsidRPr="00516300">
        <w:rPr>
          <w:rFonts w:ascii="Arial" w:hAnsi="Arial" w:cs="Arial"/>
        </w:rPr>
        <w:t xml:space="preserve"> or extra area of work. </w:t>
      </w:r>
      <w:r w:rsidR="00CB7F75" w:rsidRPr="00516300">
        <w:rPr>
          <w:rFonts w:ascii="Arial" w:hAnsi="Arial" w:cs="Arial"/>
        </w:rPr>
        <w:t>Students</w:t>
      </w:r>
      <w:r w:rsidR="001904F7" w:rsidRPr="00516300">
        <w:rPr>
          <w:rFonts w:ascii="Arial" w:hAnsi="Arial" w:cs="Arial"/>
        </w:rPr>
        <w:t xml:space="preserve"> are then encouraged to sch</w:t>
      </w:r>
      <w:r w:rsidR="00CB7F75" w:rsidRPr="00516300">
        <w:rPr>
          <w:rFonts w:ascii="Arial" w:hAnsi="Arial" w:cs="Arial"/>
        </w:rPr>
        <w:t>e</w:t>
      </w:r>
      <w:r w:rsidR="001904F7" w:rsidRPr="00516300">
        <w:rPr>
          <w:rFonts w:ascii="Arial" w:hAnsi="Arial" w:cs="Arial"/>
        </w:rPr>
        <w:t xml:space="preserve">mes of work and </w:t>
      </w:r>
      <w:r w:rsidR="00CB7F75" w:rsidRPr="00516300">
        <w:rPr>
          <w:rFonts w:ascii="Arial" w:hAnsi="Arial" w:cs="Arial"/>
        </w:rPr>
        <w:t>learning</w:t>
      </w:r>
      <w:r w:rsidR="001904F7" w:rsidRPr="00516300">
        <w:rPr>
          <w:rFonts w:ascii="Arial" w:hAnsi="Arial" w:cs="Arial"/>
        </w:rPr>
        <w:t xml:space="preserve"> </w:t>
      </w:r>
      <w:r w:rsidR="00CB7F75" w:rsidRPr="00516300">
        <w:rPr>
          <w:rFonts w:ascii="Arial" w:hAnsi="Arial" w:cs="Arial"/>
        </w:rPr>
        <w:t>outcomes for</w:t>
      </w:r>
      <w:r w:rsidR="001904F7" w:rsidRPr="00516300">
        <w:rPr>
          <w:rFonts w:ascii="Arial" w:hAnsi="Arial" w:cs="Arial"/>
        </w:rPr>
        <w:t xml:space="preserve"> other </w:t>
      </w:r>
      <w:r w:rsidR="00CB7F75" w:rsidRPr="00516300">
        <w:rPr>
          <w:rFonts w:ascii="Arial" w:hAnsi="Arial" w:cs="Arial"/>
        </w:rPr>
        <w:t>activities that</w:t>
      </w:r>
      <w:r w:rsidR="001904F7" w:rsidRPr="00516300">
        <w:rPr>
          <w:rFonts w:ascii="Arial" w:hAnsi="Arial" w:cs="Arial"/>
        </w:rPr>
        <w:t xml:space="preserve"> embed ESDGC with </w:t>
      </w:r>
      <w:r w:rsidR="00CB7F75" w:rsidRPr="00516300">
        <w:rPr>
          <w:rFonts w:ascii="Arial" w:hAnsi="Arial" w:cs="Arial"/>
        </w:rPr>
        <w:t>specific</w:t>
      </w:r>
      <w:r w:rsidR="001904F7" w:rsidRPr="00516300">
        <w:rPr>
          <w:rFonts w:ascii="Arial" w:hAnsi="Arial" w:cs="Arial"/>
        </w:rPr>
        <w:t xml:space="preserve"> areas of the </w:t>
      </w:r>
      <w:r w:rsidR="00CB7F75" w:rsidRPr="00516300">
        <w:rPr>
          <w:rFonts w:ascii="Arial" w:hAnsi="Arial" w:cs="Arial"/>
        </w:rPr>
        <w:t>Foundation</w:t>
      </w:r>
      <w:r w:rsidR="001904F7" w:rsidRPr="00516300">
        <w:rPr>
          <w:rFonts w:ascii="Arial" w:hAnsi="Arial" w:cs="Arial"/>
        </w:rPr>
        <w:t xml:space="preserve"> Phase.  </w:t>
      </w:r>
    </w:p>
    <w:p w:rsidR="001C4826" w:rsidRPr="00516300" w:rsidRDefault="004D7189" w:rsidP="00516300">
      <w:pPr>
        <w:spacing w:line="480" w:lineRule="auto"/>
        <w:jc w:val="both"/>
        <w:rPr>
          <w:rFonts w:ascii="Arial" w:hAnsi="Arial" w:cs="Arial"/>
          <w:lang w:val="en-US"/>
        </w:rPr>
      </w:pPr>
      <w:r w:rsidRPr="00516300">
        <w:rPr>
          <w:rFonts w:ascii="Arial" w:hAnsi="Arial" w:cs="Arial"/>
          <w:lang w:val="en-US"/>
        </w:rPr>
        <w:t xml:space="preserve">The </w:t>
      </w:r>
      <w:r w:rsidR="00A61DF1" w:rsidRPr="00516300">
        <w:rPr>
          <w:rFonts w:ascii="Arial" w:hAnsi="Arial" w:cs="Arial"/>
          <w:lang w:val="en-US"/>
        </w:rPr>
        <w:t>S</w:t>
      </w:r>
      <w:r w:rsidRPr="00516300">
        <w:rPr>
          <w:rFonts w:ascii="Arial" w:hAnsi="Arial" w:cs="Arial"/>
          <w:lang w:val="en-US"/>
        </w:rPr>
        <w:t xml:space="preserve">chool of Early </w:t>
      </w:r>
      <w:r w:rsidR="001904F7" w:rsidRPr="00516300">
        <w:rPr>
          <w:rFonts w:ascii="Arial" w:hAnsi="Arial" w:cs="Arial"/>
          <w:lang w:val="en-US"/>
        </w:rPr>
        <w:t>Years</w:t>
      </w:r>
      <w:r w:rsidRPr="00516300">
        <w:rPr>
          <w:rFonts w:ascii="Arial" w:hAnsi="Arial" w:cs="Arial"/>
          <w:lang w:val="en-US"/>
        </w:rPr>
        <w:t xml:space="preserve"> </w:t>
      </w:r>
      <w:r w:rsidR="001904F7" w:rsidRPr="00516300">
        <w:rPr>
          <w:rFonts w:ascii="Arial" w:hAnsi="Arial" w:cs="Arial"/>
          <w:lang w:val="en-US"/>
        </w:rPr>
        <w:t>lecture</w:t>
      </w:r>
      <w:r w:rsidR="000B7A80" w:rsidRPr="00516300">
        <w:rPr>
          <w:rFonts w:ascii="Arial" w:hAnsi="Arial" w:cs="Arial"/>
          <w:lang w:val="en-US"/>
        </w:rPr>
        <w:t xml:space="preserve">s </w:t>
      </w:r>
      <w:r w:rsidRPr="00516300">
        <w:rPr>
          <w:rFonts w:ascii="Arial" w:hAnsi="Arial" w:cs="Arial"/>
          <w:lang w:val="en-US"/>
        </w:rPr>
        <w:t xml:space="preserve">also focus in depth on </w:t>
      </w:r>
      <w:r w:rsidR="00A61DF1" w:rsidRPr="00516300">
        <w:rPr>
          <w:rFonts w:ascii="Arial" w:hAnsi="Arial" w:cs="Arial"/>
          <w:lang w:val="en-US"/>
        </w:rPr>
        <w:t>students</w:t>
      </w:r>
      <w:r w:rsidRPr="00516300">
        <w:rPr>
          <w:rFonts w:ascii="Arial" w:hAnsi="Arial" w:cs="Arial"/>
          <w:lang w:val="en-US"/>
        </w:rPr>
        <w:t xml:space="preserve"> </w:t>
      </w:r>
      <w:r w:rsidR="00A61DF1" w:rsidRPr="00516300">
        <w:rPr>
          <w:rFonts w:ascii="Arial" w:hAnsi="Arial" w:cs="Arial"/>
          <w:lang w:val="en-US"/>
        </w:rPr>
        <w:t xml:space="preserve">acknowledging </w:t>
      </w:r>
      <w:r w:rsidRPr="00516300">
        <w:rPr>
          <w:rFonts w:ascii="Arial" w:hAnsi="Arial" w:cs="Arial"/>
          <w:lang w:val="en-US"/>
        </w:rPr>
        <w:t>the right</w:t>
      </w:r>
      <w:r w:rsidR="000B7A80" w:rsidRPr="00516300">
        <w:rPr>
          <w:rFonts w:ascii="Arial" w:hAnsi="Arial" w:cs="Arial"/>
          <w:lang w:val="en-US"/>
        </w:rPr>
        <w:t>s</w:t>
      </w:r>
      <w:r w:rsidRPr="00516300">
        <w:rPr>
          <w:rFonts w:ascii="Arial" w:hAnsi="Arial" w:cs="Arial"/>
          <w:lang w:val="en-US"/>
        </w:rPr>
        <w:t xml:space="preserve"> </w:t>
      </w:r>
      <w:r w:rsidR="00A61DF1" w:rsidRPr="00516300">
        <w:rPr>
          <w:rFonts w:ascii="Arial" w:hAnsi="Arial" w:cs="Arial"/>
          <w:lang w:val="en-US"/>
        </w:rPr>
        <w:t>and</w:t>
      </w:r>
      <w:r w:rsidRPr="00516300">
        <w:rPr>
          <w:rFonts w:ascii="Arial" w:hAnsi="Arial" w:cs="Arial"/>
          <w:lang w:val="en-US"/>
        </w:rPr>
        <w:t xml:space="preserve"> vo</w:t>
      </w:r>
      <w:r w:rsidR="00A61DF1" w:rsidRPr="00516300">
        <w:rPr>
          <w:rFonts w:ascii="Arial" w:hAnsi="Arial" w:cs="Arial"/>
          <w:lang w:val="en-US"/>
        </w:rPr>
        <w:t>i</w:t>
      </w:r>
      <w:r w:rsidRPr="00516300">
        <w:rPr>
          <w:rFonts w:ascii="Arial" w:hAnsi="Arial" w:cs="Arial"/>
          <w:lang w:val="en-US"/>
        </w:rPr>
        <w:t>ce of the child</w:t>
      </w:r>
      <w:r w:rsidR="000B7A80" w:rsidRPr="00516300">
        <w:rPr>
          <w:rFonts w:ascii="Arial" w:hAnsi="Arial" w:cs="Arial"/>
          <w:lang w:val="en-US"/>
        </w:rPr>
        <w:t>,</w:t>
      </w:r>
      <w:r w:rsidRPr="00516300">
        <w:rPr>
          <w:rFonts w:ascii="Arial" w:hAnsi="Arial" w:cs="Arial"/>
          <w:lang w:val="en-US"/>
        </w:rPr>
        <w:t xml:space="preserve"> </w:t>
      </w:r>
      <w:r w:rsidR="000B7A80" w:rsidRPr="00516300">
        <w:rPr>
          <w:rFonts w:ascii="Arial" w:hAnsi="Arial" w:cs="Arial"/>
          <w:lang w:val="en-US"/>
        </w:rPr>
        <w:t>(</w:t>
      </w:r>
      <w:r w:rsidRPr="00516300">
        <w:rPr>
          <w:rFonts w:ascii="Arial" w:hAnsi="Arial" w:cs="Arial"/>
          <w:lang w:val="en-US"/>
        </w:rPr>
        <w:t>as noted in t</w:t>
      </w:r>
      <w:r w:rsidR="00A61DF1" w:rsidRPr="00516300">
        <w:rPr>
          <w:rFonts w:ascii="Arial" w:hAnsi="Arial" w:cs="Arial"/>
          <w:lang w:val="en-US"/>
        </w:rPr>
        <w:t>h</w:t>
      </w:r>
      <w:r w:rsidRPr="00516300">
        <w:rPr>
          <w:rFonts w:ascii="Arial" w:hAnsi="Arial" w:cs="Arial"/>
          <w:lang w:val="en-US"/>
        </w:rPr>
        <w:t>e UN</w:t>
      </w:r>
      <w:r w:rsidR="00A61DF1" w:rsidRPr="00516300">
        <w:rPr>
          <w:rFonts w:ascii="Arial" w:hAnsi="Arial" w:cs="Arial"/>
          <w:lang w:val="en-US"/>
        </w:rPr>
        <w:t>CRC</w:t>
      </w:r>
      <w:r w:rsidR="000B7A80" w:rsidRPr="00516300">
        <w:rPr>
          <w:rFonts w:ascii="Arial" w:hAnsi="Arial" w:cs="Arial"/>
          <w:lang w:val="en-US"/>
        </w:rPr>
        <w:t>)</w:t>
      </w:r>
      <w:r w:rsidR="00A61DF1" w:rsidRPr="00516300">
        <w:rPr>
          <w:rFonts w:ascii="Arial" w:hAnsi="Arial" w:cs="Arial"/>
          <w:lang w:val="en-US"/>
        </w:rPr>
        <w:t xml:space="preserve"> </w:t>
      </w:r>
      <w:r w:rsidRPr="00516300">
        <w:rPr>
          <w:rFonts w:ascii="Arial" w:hAnsi="Arial" w:cs="Arial"/>
          <w:lang w:val="en-US"/>
        </w:rPr>
        <w:t xml:space="preserve">and to </w:t>
      </w:r>
      <w:r w:rsidR="00A61DF1" w:rsidRPr="00516300">
        <w:rPr>
          <w:rFonts w:ascii="Arial" w:hAnsi="Arial" w:cs="Arial"/>
          <w:lang w:val="en-US"/>
        </w:rPr>
        <w:t xml:space="preserve">appreciate </w:t>
      </w:r>
      <w:r w:rsidR="000B7A80" w:rsidRPr="00516300">
        <w:rPr>
          <w:rFonts w:ascii="Arial" w:hAnsi="Arial" w:cs="Arial"/>
          <w:lang w:val="en-US"/>
        </w:rPr>
        <w:t>how and why</w:t>
      </w:r>
      <w:r w:rsidRPr="00516300">
        <w:rPr>
          <w:rFonts w:ascii="Arial" w:hAnsi="Arial" w:cs="Arial"/>
          <w:lang w:val="en-US"/>
        </w:rPr>
        <w:t xml:space="preserve"> young children</w:t>
      </w:r>
      <w:r w:rsidR="00760562" w:rsidRPr="00516300">
        <w:rPr>
          <w:rFonts w:ascii="Arial" w:hAnsi="Arial" w:cs="Arial"/>
          <w:lang w:val="en-US"/>
        </w:rPr>
        <w:t xml:space="preserve"> </w:t>
      </w:r>
      <w:r w:rsidR="000B7A80" w:rsidRPr="00516300">
        <w:rPr>
          <w:rFonts w:ascii="Arial" w:hAnsi="Arial" w:cs="Arial"/>
          <w:lang w:val="en-US"/>
        </w:rPr>
        <w:t>can engage</w:t>
      </w:r>
      <w:r w:rsidRPr="00516300">
        <w:rPr>
          <w:rFonts w:ascii="Arial" w:hAnsi="Arial" w:cs="Arial"/>
          <w:lang w:val="en-US"/>
        </w:rPr>
        <w:t xml:space="preserve"> in</w:t>
      </w:r>
      <w:r w:rsidR="000B7A80" w:rsidRPr="00516300">
        <w:rPr>
          <w:rFonts w:ascii="Arial" w:hAnsi="Arial" w:cs="Arial"/>
          <w:lang w:val="en-US"/>
        </w:rPr>
        <w:t xml:space="preserve"> the</w:t>
      </w:r>
      <w:r w:rsidRPr="00516300">
        <w:rPr>
          <w:rFonts w:ascii="Arial" w:hAnsi="Arial" w:cs="Arial"/>
          <w:lang w:val="en-US"/>
        </w:rPr>
        <w:t xml:space="preserve"> </w:t>
      </w:r>
      <w:r w:rsidR="00A61DF1" w:rsidRPr="00516300">
        <w:rPr>
          <w:rFonts w:ascii="Arial" w:hAnsi="Arial" w:cs="Arial"/>
          <w:lang w:val="en-US"/>
        </w:rPr>
        <w:t xml:space="preserve">sustainability discourse which as noted by </w:t>
      </w:r>
      <w:r w:rsidR="00A61DF1" w:rsidRPr="00516300">
        <w:rPr>
          <w:rFonts w:ascii="Arial" w:hAnsi="Arial" w:cs="Arial"/>
        </w:rPr>
        <w:t>Mack</w:t>
      </w:r>
      <w:r w:rsidR="00EA2C73" w:rsidRPr="00516300">
        <w:rPr>
          <w:rFonts w:ascii="Arial" w:hAnsi="Arial" w:cs="Arial"/>
        </w:rPr>
        <w:t>e</w:t>
      </w:r>
      <w:r w:rsidR="00A61DF1" w:rsidRPr="00516300">
        <w:rPr>
          <w:rFonts w:ascii="Arial" w:hAnsi="Arial" w:cs="Arial"/>
        </w:rPr>
        <w:t>y (2012: 1) is</w:t>
      </w:r>
      <w:r w:rsidR="00352833" w:rsidRPr="00516300">
        <w:rPr>
          <w:rFonts w:ascii="Arial" w:hAnsi="Arial" w:cs="Arial"/>
        </w:rPr>
        <w:t xml:space="preserve"> ‘</w:t>
      </w:r>
      <w:r w:rsidR="00216C15" w:rsidRPr="00516300">
        <w:rPr>
          <w:rFonts w:ascii="Arial" w:hAnsi="Arial" w:cs="Arial"/>
          <w:lang w:val="en-US"/>
        </w:rPr>
        <w:t>honouring the young child’s right to know about social and environmental issues; to be part of conversations and possible solutions; to have their ideas and contributions valued’</w:t>
      </w:r>
      <w:r w:rsidRPr="00516300">
        <w:rPr>
          <w:rFonts w:ascii="Arial" w:hAnsi="Arial" w:cs="Arial"/>
        </w:rPr>
        <w:t xml:space="preserve">. </w:t>
      </w:r>
      <w:r w:rsidR="00352833" w:rsidRPr="00516300">
        <w:rPr>
          <w:rFonts w:ascii="Arial" w:hAnsi="Arial" w:cs="Arial"/>
        </w:rPr>
        <w:t>E</w:t>
      </w:r>
      <w:r w:rsidR="00CD7D52" w:rsidRPr="00516300">
        <w:rPr>
          <w:rFonts w:ascii="Arial" w:hAnsi="Arial" w:cs="Arial"/>
        </w:rPr>
        <w:t>xamples of</w:t>
      </w:r>
      <w:r w:rsidRPr="00516300">
        <w:rPr>
          <w:rFonts w:ascii="Arial" w:hAnsi="Arial" w:cs="Arial"/>
        </w:rPr>
        <w:t xml:space="preserve"> </w:t>
      </w:r>
      <w:r w:rsidR="00A61DF1" w:rsidRPr="00516300">
        <w:rPr>
          <w:rFonts w:ascii="Arial" w:hAnsi="Arial" w:cs="Arial"/>
        </w:rPr>
        <w:t>research</w:t>
      </w:r>
      <w:r w:rsidRPr="00516300">
        <w:rPr>
          <w:rFonts w:ascii="Arial" w:hAnsi="Arial" w:cs="Arial"/>
        </w:rPr>
        <w:t xml:space="preserve"> </w:t>
      </w:r>
      <w:r w:rsidR="001C4826" w:rsidRPr="00516300">
        <w:rPr>
          <w:rFonts w:ascii="Arial" w:hAnsi="Arial" w:cs="Arial"/>
        </w:rPr>
        <w:t>demonstrating how</w:t>
      </w:r>
      <w:r w:rsidRPr="00516300">
        <w:rPr>
          <w:rFonts w:ascii="Arial" w:hAnsi="Arial" w:cs="Arial"/>
        </w:rPr>
        <w:t xml:space="preserve"> </w:t>
      </w:r>
      <w:r w:rsidR="00352833" w:rsidRPr="00516300">
        <w:rPr>
          <w:rFonts w:ascii="Arial" w:hAnsi="Arial" w:cs="Arial"/>
        </w:rPr>
        <w:t>young</w:t>
      </w:r>
      <w:r w:rsidRPr="00516300">
        <w:rPr>
          <w:rFonts w:ascii="Arial" w:hAnsi="Arial" w:cs="Arial"/>
        </w:rPr>
        <w:t xml:space="preserve"> </w:t>
      </w:r>
      <w:r w:rsidR="00A61DF1" w:rsidRPr="00516300">
        <w:rPr>
          <w:rFonts w:ascii="Arial" w:hAnsi="Arial" w:cs="Arial"/>
        </w:rPr>
        <w:t>children</w:t>
      </w:r>
      <w:r w:rsidRPr="00516300">
        <w:rPr>
          <w:rFonts w:ascii="Arial" w:hAnsi="Arial" w:cs="Arial"/>
        </w:rPr>
        <w:t xml:space="preserve"> are con</w:t>
      </w:r>
      <w:r w:rsidR="00A61DF1" w:rsidRPr="00516300">
        <w:rPr>
          <w:rFonts w:ascii="Arial" w:hAnsi="Arial" w:cs="Arial"/>
        </w:rPr>
        <w:t>cerned</w:t>
      </w:r>
      <w:r w:rsidRPr="00516300">
        <w:rPr>
          <w:rFonts w:ascii="Arial" w:hAnsi="Arial" w:cs="Arial"/>
        </w:rPr>
        <w:t xml:space="preserve"> about </w:t>
      </w:r>
      <w:r w:rsidR="00A61DF1" w:rsidRPr="00516300">
        <w:rPr>
          <w:rFonts w:ascii="Arial" w:hAnsi="Arial" w:cs="Arial"/>
        </w:rPr>
        <w:t>sustainability</w:t>
      </w:r>
      <w:r w:rsidRPr="00516300">
        <w:rPr>
          <w:rFonts w:ascii="Arial" w:hAnsi="Arial" w:cs="Arial"/>
        </w:rPr>
        <w:t xml:space="preserve"> </w:t>
      </w:r>
      <w:r w:rsidR="00A61DF1" w:rsidRPr="00516300">
        <w:rPr>
          <w:rFonts w:ascii="Arial" w:hAnsi="Arial" w:cs="Arial"/>
        </w:rPr>
        <w:t>problems</w:t>
      </w:r>
      <w:r w:rsidRPr="00516300">
        <w:rPr>
          <w:rFonts w:ascii="Arial" w:hAnsi="Arial" w:cs="Arial"/>
        </w:rPr>
        <w:t xml:space="preserve"> is explore</w:t>
      </w:r>
      <w:r w:rsidR="00A61DF1" w:rsidRPr="00516300">
        <w:rPr>
          <w:rFonts w:ascii="Arial" w:hAnsi="Arial" w:cs="Arial"/>
        </w:rPr>
        <w:t>d</w:t>
      </w:r>
      <w:r w:rsidRPr="00516300">
        <w:rPr>
          <w:rFonts w:ascii="Arial" w:hAnsi="Arial" w:cs="Arial"/>
        </w:rPr>
        <w:t xml:space="preserve"> wit</w:t>
      </w:r>
      <w:r w:rsidR="00A61DF1" w:rsidRPr="00516300">
        <w:rPr>
          <w:rFonts w:ascii="Arial" w:hAnsi="Arial" w:cs="Arial"/>
        </w:rPr>
        <w:t>h</w:t>
      </w:r>
      <w:r w:rsidRPr="00516300">
        <w:rPr>
          <w:rFonts w:ascii="Arial" w:hAnsi="Arial" w:cs="Arial"/>
        </w:rPr>
        <w:t xml:space="preserve"> </w:t>
      </w:r>
      <w:r w:rsidR="00A61DF1" w:rsidRPr="00516300">
        <w:rPr>
          <w:rFonts w:ascii="Arial" w:hAnsi="Arial" w:cs="Arial"/>
        </w:rPr>
        <w:t>students</w:t>
      </w:r>
      <w:r w:rsidRPr="00516300">
        <w:rPr>
          <w:rFonts w:ascii="Arial" w:hAnsi="Arial" w:cs="Arial"/>
        </w:rPr>
        <w:t xml:space="preserve"> </w:t>
      </w:r>
      <w:r w:rsidR="00A61DF1" w:rsidRPr="00516300">
        <w:rPr>
          <w:rFonts w:ascii="Arial" w:hAnsi="Arial" w:cs="Arial"/>
        </w:rPr>
        <w:t>(</w:t>
      </w:r>
      <w:r w:rsidRPr="00516300">
        <w:rPr>
          <w:rFonts w:ascii="Arial" w:hAnsi="Arial" w:cs="Arial"/>
        </w:rPr>
        <w:t xml:space="preserve">for </w:t>
      </w:r>
      <w:r w:rsidR="00A61DF1" w:rsidRPr="00516300">
        <w:rPr>
          <w:rFonts w:ascii="Arial" w:hAnsi="Arial" w:cs="Arial"/>
        </w:rPr>
        <w:t>example</w:t>
      </w:r>
      <w:r w:rsidRPr="00516300">
        <w:rPr>
          <w:rFonts w:ascii="Arial" w:hAnsi="Arial" w:cs="Arial"/>
        </w:rPr>
        <w:t>,</w:t>
      </w:r>
      <w:r w:rsidR="003D6062" w:rsidRPr="00516300">
        <w:rPr>
          <w:rFonts w:ascii="Arial" w:hAnsi="Arial" w:cs="Arial"/>
        </w:rPr>
        <w:t xml:space="preserve"> </w:t>
      </w:r>
      <w:r w:rsidR="004106E9" w:rsidRPr="00516300">
        <w:rPr>
          <w:rFonts w:ascii="Arial" w:hAnsi="Arial" w:cs="Arial"/>
        </w:rPr>
        <w:t>Heft and Chawla</w:t>
      </w:r>
      <w:r w:rsidR="00623E66" w:rsidRPr="00516300">
        <w:rPr>
          <w:rFonts w:ascii="Arial" w:hAnsi="Arial" w:cs="Arial"/>
        </w:rPr>
        <w:t xml:space="preserve">, 2005; </w:t>
      </w:r>
      <w:r w:rsidR="00551164" w:rsidRPr="00516300">
        <w:rPr>
          <w:rFonts w:ascii="Arial" w:eastAsiaTheme="minorEastAsia" w:hAnsi="Arial" w:cs="Arial"/>
          <w:iCs/>
          <w:kern w:val="24"/>
          <w:lang w:eastAsia="en-GB"/>
        </w:rPr>
        <w:t xml:space="preserve">Engdahl and </w:t>
      </w:r>
      <w:r w:rsidR="003D6062" w:rsidRPr="00516300">
        <w:rPr>
          <w:rFonts w:ascii="Arial" w:eastAsiaTheme="minorEastAsia" w:hAnsi="Arial" w:cs="Arial"/>
          <w:iCs/>
          <w:kern w:val="24"/>
          <w:lang w:eastAsia="en-GB"/>
        </w:rPr>
        <w:t>Rabušicová</w:t>
      </w:r>
      <w:r w:rsidR="003D6062" w:rsidRPr="00516300">
        <w:rPr>
          <w:rFonts w:ascii="Arial" w:eastAsiaTheme="minorEastAsia" w:hAnsi="Arial" w:cs="Arial"/>
          <w:i/>
          <w:iCs/>
          <w:kern w:val="24"/>
          <w:lang w:eastAsia="en-GB"/>
        </w:rPr>
        <w:t xml:space="preserve">, </w:t>
      </w:r>
      <w:r w:rsidR="00E82AC3" w:rsidRPr="00516300">
        <w:rPr>
          <w:rFonts w:ascii="Arial" w:eastAsiaTheme="minorEastAsia" w:hAnsi="Arial" w:cs="Arial"/>
          <w:i/>
          <w:iCs/>
          <w:kern w:val="24"/>
          <w:lang w:eastAsia="en-GB"/>
        </w:rPr>
        <w:t>2010)</w:t>
      </w:r>
      <w:r w:rsidR="003D6062" w:rsidRPr="00516300">
        <w:rPr>
          <w:rFonts w:ascii="Arial" w:hAnsi="Arial" w:cs="Arial"/>
        </w:rPr>
        <w:t xml:space="preserve"> </w:t>
      </w:r>
      <w:r w:rsidRPr="00516300">
        <w:rPr>
          <w:rFonts w:ascii="Arial" w:hAnsi="Arial" w:cs="Arial"/>
        </w:rPr>
        <w:t xml:space="preserve">and </w:t>
      </w:r>
      <w:r w:rsidR="00A61DF1" w:rsidRPr="00516300">
        <w:rPr>
          <w:rFonts w:ascii="Arial" w:hAnsi="Arial" w:cs="Arial"/>
        </w:rPr>
        <w:t>examples</w:t>
      </w:r>
      <w:r w:rsidRPr="00516300">
        <w:rPr>
          <w:rFonts w:ascii="Arial" w:hAnsi="Arial" w:cs="Arial"/>
        </w:rPr>
        <w:t xml:space="preserve"> </w:t>
      </w:r>
      <w:r w:rsidR="00E82AC3" w:rsidRPr="00516300">
        <w:rPr>
          <w:rFonts w:ascii="Arial" w:hAnsi="Arial" w:cs="Arial"/>
        </w:rPr>
        <w:t>are provided in classroom discussions</w:t>
      </w:r>
      <w:r w:rsidRPr="00516300">
        <w:rPr>
          <w:rFonts w:ascii="Arial" w:hAnsi="Arial" w:cs="Arial"/>
        </w:rPr>
        <w:t xml:space="preserve"> of how yo</w:t>
      </w:r>
      <w:r w:rsidR="00A61DF1" w:rsidRPr="00516300">
        <w:rPr>
          <w:rFonts w:ascii="Arial" w:hAnsi="Arial" w:cs="Arial"/>
        </w:rPr>
        <w:t>ung</w:t>
      </w:r>
      <w:r w:rsidRPr="00516300">
        <w:rPr>
          <w:rFonts w:ascii="Arial" w:hAnsi="Arial" w:cs="Arial"/>
        </w:rPr>
        <w:t xml:space="preserve"> </w:t>
      </w:r>
      <w:r w:rsidR="00A61DF1" w:rsidRPr="00516300">
        <w:rPr>
          <w:rFonts w:ascii="Arial" w:hAnsi="Arial" w:cs="Arial"/>
        </w:rPr>
        <w:t>children</w:t>
      </w:r>
      <w:r w:rsidRPr="00516300">
        <w:rPr>
          <w:rFonts w:ascii="Arial" w:hAnsi="Arial" w:cs="Arial"/>
        </w:rPr>
        <w:t xml:space="preserve"> can </w:t>
      </w:r>
      <w:r w:rsidR="00A61DF1" w:rsidRPr="00516300">
        <w:rPr>
          <w:rFonts w:ascii="Arial" w:hAnsi="Arial" w:cs="Arial"/>
        </w:rPr>
        <w:t>engage</w:t>
      </w:r>
      <w:r w:rsidRPr="00516300">
        <w:rPr>
          <w:rFonts w:ascii="Arial" w:hAnsi="Arial" w:cs="Arial"/>
        </w:rPr>
        <w:t xml:space="preserve"> and be active </w:t>
      </w:r>
      <w:r w:rsidR="00CD7D52" w:rsidRPr="00516300">
        <w:rPr>
          <w:rFonts w:ascii="Arial" w:hAnsi="Arial" w:cs="Arial"/>
        </w:rPr>
        <w:t>participants</w:t>
      </w:r>
      <w:r w:rsidRPr="00516300">
        <w:rPr>
          <w:rFonts w:ascii="Arial" w:hAnsi="Arial" w:cs="Arial"/>
        </w:rPr>
        <w:t xml:space="preserve"> in change and </w:t>
      </w:r>
      <w:r w:rsidR="00CD7D52" w:rsidRPr="00516300">
        <w:rPr>
          <w:rFonts w:ascii="Arial" w:hAnsi="Arial" w:cs="Arial"/>
        </w:rPr>
        <w:t>improving</w:t>
      </w:r>
      <w:r w:rsidRPr="00516300">
        <w:rPr>
          <w:rFonts w:ascii="Arial" w:hAnsi="Arial" w:cs="Arial"/>
        </w:rPr>
        <w:t xml:space="preserve"> the su</w:t>
      </w:r>
      <w:r w:rsidR="00CD7D52" w:rsidRPr="00516300">
        <w:rPr>
          <w:rFonts w:ascii="Arial" w:hAnsi="Arial" w:cs="Arial"/>
        </w:rPr>
        <w:t>stainability</w:t>
      </w:r>
      <w:r w:rsidRPr="00516300">
        <w:rPr>
          <w:rFonts w:ascii="Arial" w:hAnsi="Arial" w:cs="Arial"/>
        </w:rPr>
        <w:t xml:space="preserve"> of </w:t>
      </w:r>
      <w:r w:rsidR="00CD7D52" w:rsidRPr="00516300">
        <w:rPr>
          <w:rFonts w:ascii="Arial" w:hAnsi="Arial" w:cs="Arial"/>
        </w:rPr>
        <w:t>their</w:t>
      </w:r>
      <w:r w:rsidRPr="00516300">
        <w:rPr>
          <w:rFonts w:ascii="Arial" w:hAnsi="Arial" w:cs="Arial"/>
        </w:rPr>
        <w:t xml:space="preserve"> </w:t>
      </w:r>
      <w:r w:rsidR="00CD7D52" w:rsidRPr="00516300">
        <w:rPr>
          <w:rFonts w:ascii="Arial" w:hAnsi="Arial" w:cs="Arial"/>
        </w:rPr>
        <w:t>settings and</w:t>
      </w:r>
      <w:r w:rsidRPr="00516300">
        <w:rPr>
          <w:rFonts w:ascii="Arial" w:hAnsi="Arial" w:cs="Arial"/>
        </w:rPr>
        <w:t xml:space="preserve"> communities. </w:t>
      </w:r>
      <w:r w:rsidR="00352833" w:rsidRPr="00516300">
        <w:rPr>
          <w:rFonts w:ascii="Arial" w:hAnsi="Arial" w:cs="Arial"/>
        </w:rPr>
        <w:t xml:space="preserve">The class discussions develop students appreciation that </w:t>
      </w:r>
      <w:r w:rsidRPr="00516300">
        <w:rPr>
          <w:rFonts w:ascii="Arial" w:hAnsi="Arial" w:cs="Arial"/>
        </w:rPr>
        <w:t xml:space="preserve">a child being kind, </w:t>
      </w:r>
      <w:r w:rsidR="00E82AC3" w:rsidRPr="00516300">
        <w:rPr>
          <w:rFonts w:ascii="Arial" w:hAnsi="Arial" w:cs="Arial"/>
        </w:rPr>
        <w:t>willing to share</w:t>
      </w:r>
      <w:r w:rsidRPr="00516300">
        <w:rPr>
          <w:rFonts w:ascii="Arial" w:hAnsi="Arial" w:cs="Arial"/>
        </w:rPr>
        <w:t>, looking after anot</w:t>
      </w:r>
      <w:r w:rsidR="00CD7D52" w:rsidRPr="00516300">
        <w:rPr>
          <w:rFonts w:ascii="Arial" w:hAnsi="Arial" w:cs="Arial"/>
        </w:rPr>
        <w:t>h</w:t>
      </w:r>
      <w:r w:rsidRPr="00516300">
        <w:rPr>
          <w:rFonts w:ascii="Arial" w:hAnsi="Arial" w:cs="Arial"/>
        </w:rPr>
        <w:t>er living creature</w:t>
      </w:r>
      <w:r w:rsidR="00E82AC3" w:rsidRPr="00516300">
        <w:rPr>
          <w:rFonts w:ascii="Arial" w:hAnsi="Arial" w:cs="Arial"/>
        </w:rPr>
        <w:t xml:space="preserve"> are </w:t>
      </w:r>
      <w:r w:rsidRPr="00516300">
        <w:rPr>
          <w:rFonts w:ascii="Arial" w:hAnsi="Arial" w:cs="Arial"/>
        </w:rPr>
        <w:t xml:space="preserve">the first steps </w:t>
      </w:r>
      <w:r w:rsidR="00CD7D52" w:rsidRPr="00516300">
        <w:rPr>
          <w:rFonts w:ascii="Arial" w:hAnsi="Arial" w:cs="Arial"/>
        </w:rPr>
        <w:t>towards</w:t>
      </w:r>
      <w:r w:rsidRPr="00516300">
        <w:rPr>
          <w:rFonts w:ascii="Arial" w:hAnsi="Arial" w:cs="Arial"/>
        </w:rPr>
        <w:t xml:space="preserve"> the empathy</w:t>
      </w:r>
      <w:r w:rsidR="00CD7D52" w:rsidRPr="00516300">
        <w:rPr>
          <w:rFonts w:ascii="Arial" w:hAnsi="Arial" w:cs="Arial"/>
        </w:rPr>
        <w:t xml:space="preserve">, respect, responsibility </w:t>
      </w:r>
      <w:r w:rsidRPr="00516300">
        <w:rPr>
          <w:rFonts w:ascii="Arial" w:hAnsi="Arial" w:cs="Arial"/>
        </w:rPr>
        <w:t>and values at the he</w:t>
      </w:r>
      <w:r w:rsidR="00CD7D52" w:rsidRPr="00516300">
        <w:rPr>
          <w:rFonts w:ascii="Arial" w:hAnsi="Arial" w:cs="Arial"/>
        </w:rPr>
        <w:t>a</w:t>
      </w:r>
      <w:r w:rsidRPr="00516300">
        <w:rPr>
          <w:rFonts w:ascii="Arial" w:hAnsi="Arial" w:cs="Arial"/>
        </w:rPr>
        <w:t>rt</w:t>
      </w:r>
      <w:r w:rsidR="00CD7D52" w:rsidRPr="00516300">
        <w:rPr>
          <w:rFonts w:ascii="Arial" w:hAnsi="Arial" w:cs="Arial"/>
        </w:rPr>
        <w:t xml:space="preserve"> of ESDGC</w:t>
      </w:r>
      <w:r w:rsidR="001C4826" w:rsidRPr="00516300">
        <w:rPr>
          <w:rFonts w:ascii="Arial" w:hAnsi="Arial" w:cs="Arial"/>
        </w:rPr>
        <w:t xml:space="preserve"> (Davis, 2015) </w:t>
      </w:r>
      <w:r w:rsidR="00CD7D52" w:rsidRPr="00516300">
        <w:rPr>
          <w:rFonts w:ascii="Arial" w:hAnsi="Arial" w:cs="Arial"/>
        </w:rPr>
        <w:t>and</w:t>
      </w:r>
      <w:r w:rsidRPr="00516300">
        <w:rPr>
          <w:rFonts w:ascii="Arial" w:hAnsi="Arial" w:cs="Arial"/>
        </w:rPr>
        <w:t xml:space="preserve"> </w:t>
      </w:r>
      <w:r w:rsidR="00CD7D52" w:rsidRPr="00516300">
        <w:rPr>
          <w:rFonts w:ascii="Arial" w:hAnsi="Arial" w:cs="Arial"/>
        </w:rPr>
        <w:t>thus</w:t>
      </w:r>
      <w:r w:rsidRPr="00516300">
        <w:rPr>
          <w:rFonts w:ascii="Arial" w:hAnsi="Arial" w:cs="Arial"/>
        </w:rPr>
        <w:t xml:space="preserve"> </w:t>
      </w:r>
      <w:r w:rsidR="00CD7D52" w:rsidRPr="00516300">
        <w:rPr>
          <w:rFonts w:ascii="Arial" w:hAnsi="Arial" w:cs="Arial"/>
        </w:rPr>
        <w:t>students are</w:t>
      </w:r>
      <w:r w:rsidRPr="00516300">
        <w:rPr>
          <w:rFonts w:ascii="Arial" w:hAnsi="Arial" w:cs="Arial"/>
        </w:rPr>
        <w:t xml:space="preserve"> encouraged </w:t>
      </w:r>
      <w:r w:rsidR="00CD7D52" w:rsidRPr="00516300">
        <w:rPr>
          <w:rFonts w:ascii="Arial" w:hAnsi="Arial" w:cs="Arial"/>
        </w:rPr>
        <w:t xml:space="preserve">to develop </w:t>
      </w:r>
      <w:r w:rsidRPr="00516300">
        <w:rPr>
          <w:rFonts w:ascii="Arial" w:hAnsi="Arial" w:cs="Arial"/>
        </w:rPr>
        <w:t>this</w:t>
      </w:r>
      <w:r w:rsidR="00352833" w:rsidRPr="00516300">
        <w:rPr>
          <w:rFonts w:ascii="Arial" w:hAnsi="Arial" w:cs="Arial"/>
        </w:rPr>
        <w:t xml:space="preserve"> type of</w:t>
      </w:r>
      <w:r w:rsidR="00CD7D52" w:rsidRPr="00516300">
        <w:rPr>
          <w:rFonts w:ascii="Arial" w:hAnsi="Arial" w:cs="Arial"/>
        </w:rPr>
        <w:t xml:space="preserve"> thinking</w:t>
      </w:r>
      <w:r w:rsidR="00E82AC3" w:rsidRPr="00516300">
        <w:rPr>
          <w:rFonts w:ascii="Arial" w:hAnsi="Arial" w:cs="Arial"/>
        </w:rPr>
        <w:t>,</w:t>
      </w:r>
      <w:r w:rsidR="00CD7D52" w:rsidRPr="00516300">
        <w:rPr>
          <w:rFonts w:ascii="Arial" w:hAnsi="Arial" w:cs="Arial"/>
        </w:rPr>
        <w:t xml:space="preserve"> </w:t>
      </w:r>
      <w:r w:rsidR="00352833" w:rsidRPr="00516300">
        <w:rPr>
          <w:rFonts w:ascii="Arial" w:hAnsi="Arial" w:cs="Arial"/>
        </w:rPr>
        <w:t>rather  than  viewing ESDGC</w:t>
      </w:r>
      <w:r w:rsidR="00CD7D52" w:rsidRPr="00516300">
        <w:rPr>
          <w:rFonts w:ascii="Arial" w:hAnsi="Arial" w:cs="Arial"/>
        </w:rPr>
        <w:t xml:space="preserve"> as being</w:t>
      </w:r>
      <w:r w:rsidR="00760562" w:rsidRPr="00516300">
        <w:rPr>
          <w:rFonts w:ascii="Arial" w:hAnsi="Arial" w:cs="Arial"/>
        </w:rPr>
        <w:t xml:space="preserve"> too</w:t>
      </w:r>
      <w:r w:rsidRPr="00516300">
        <w:rPr>
          <w:rFonts w:ascii="Arial" w:hAnsi="Arial" w:cs="Arial"/>
        </w:rPr>
        <w:t xml:space="preserve"> comp</w:t>
      </w:r>
      <w:r w:rsidR="00CD7D52" w:rsidRPr="00516300">
        <w:rPr>
          <w:rFonts w:ascii="Arial" w:hAnsi="Arial" w:cs="Arial"/>
        </w:rPr>
        <w:t xml:space="preserve">licated </w:t>
      </w:r>
      <w:r w:rsidRPr="00516300">
        <w:rPr>
          <w:rFonts w:ascii="Arial" w:hAnsi="Arial" w:cs="Arial"/>
        </w:rPr>
        <w:t xml:space="preserve">for </w:t>
      </w:r>
      <w:r w:rsidR="00CD7D52" w:rsidRPr="00516300">
        <w:rPr>
          <w:rFonts w:ascii="Arial" w:hAnsi="Arial" w:cs="Arial"/>
        </w:rPr>
        <w:t xml:space="preserve"> young</w:t>
      </w:r>
      <w:r w:rsidRPr="00516300">
        <w:rPr>
          <w:rFonts w:ascii="Arial" w:hAnsi="Arial" w:cs="Arial"/>
        </w:rPr>
        <w:t xml:space="preserve"> </w:t>
      </w:r>
      <w:r w:rsidR="00CD7D52" w:rsidRPr="00516300">
        <w:rPr>
          <w:rFonts w:ascii="Arial" w:hAnsi="Arial" w:cs="Arial"/>
        </w:rPr>
        <w:t>children</w:t>
      </w:r>
      <w:r w:rsidRPr="00516300">
        <w:rPr>
          <w:rFonts w:ascii="Arial" w:hAnsi="Arial" w:cs="Arial"/>
        </w:rPr>
        <w:t>.</w:t>
      </w:r>
      <w:r w:rsidR="00CD7D52" w:rsidRPr="00516300">
        <w:rPr>
          <w:rFonts w:ascii="Arial" w:hAnsi="Arial" w:cs="Arial"/>
          <w:lang w:val="en-US"/>
        </w:rPr>
        <w:t xml:space="preserve"> </w:t>
      </w:r>
      <w:r w:rsidR="001904F7" w:rsidRPr="00516300">
        <w:rPr>
          <w:rFonts w:ascii="Arial" w:hAnsi="Arial" w:cs="Arial"/>
          <w:lang w:val="en-US"/>
        </w:rPr>
        <w:t>Outdoor learning which</w:t>
      </w:r>
      <w:r w:rsidR="00F326E2" w:rsidRPr="00516300">
        <w:rPr>
          <w:rFonts w:ascii="Arial" w:hAnsi="Arial" w:cs="Arial"/>
          <w:lang w:val="en-US"/>
        </w:rPr>
        <w:t xml:space="preserve"> form</w:t>
      </w:r>
      <w:r w:rsidR="001C4826" w:rsidRPr="00516300">
        <w:rPr>
          <w:rFonts w:ascii="Arial" w:hAnsi="Arial" w:cs="Arial"/>
          <w:lang w:val="en-US"/>
        </w:rPr>
        <w:t>s</w:t>
      </w:r>
      <w:r w:rsidR="001904F7" w:rsidRPr="00516300">
        <w:rPr>
          <w:rFonts w:ascii="Arial" w:hAnsi="Arial" w:cs="Arial"/>
          <w:lang w:val="en-US"/>
        </w:rPr>
        <w:t xml:space="preserve"> part of many </w:t>
      </w:r>
      <w:r w:rsidR="00F326E2" w:rsidRPr="00516300">
        <w:rPr>
          <w:rFonts w:ascii="Arial" w:hAnsi="Arial" w:cs="Arial"/>
          <w:lang w:val="en-US"/>
        </w:rPr>
        <w:t>of t</w:t>
      </w:r>
      <w:r w:rsidR="001C4826" w:rsidRPr="00516300">
        <w:rPr>
          <w:rFonts w:ascii="Arial" w:hAnsi="Arial" w:cs="Arial"/>
          <w:lang w:val="en-US"/>
        </w:rPr>
        <w:t>h</w:t>
      </w:r>
      <w:r w:rsidR="00F326E2" w:rsidRPr="00516300">
        <w:rPr>
          <w:rFonts w:ascii="Arial" w:hAnsi="Arial" w:cs="Arial"/>
          <w:lang w:val="en-US"/>
        </w:rPr>
        <w:t xml:space="preserve">e School’s </w:t>
      </w:r>
      <w:r w:rsidR="001904F7" w:rsidRPr="00516300">
        <w:rPr>
          <w:rFonts w:ascii="Arial" w:hAnsi="Arial" w:cs="Arial"/>
          <w:lang w:val="en-US"/>
        </w:rPr>
        <w:t>modules reinforce this with lecturers modeling empathy and responsibility when working outdoors. Students are reminded to return any mini</w:t>
      </w:r>
      <w:r w:rsidR="00551164" w:rsidRPr="00516300">
        <w:rPr>
          <w:rFonts w:ascii="Arial" w:hAnsi="Arial" w:cs="Arial"/>
          <w:lang w:val="en-US"/>
        </w:rPr>
        <w:t>-</w:t>
      </w:r>
      <w:r w:rsidR="001904F7" w:rsidRPr="00516300">
        <w:rPr>
          <w:rFonts w:ascii="Arial" w:hAnsi="Arial" w:cs="Arial"/>
          <w:lang w:val="en-US"/>
        </w:rPr>
        <w:t>beast</w:t>
      </w:r>
      <w:r w:rsidR="001C4826" w:rsidRPr="00516300">
        <w:rPr>
          <w:rFonts w:ascii="Arial" w:hAnsi="Arial" w:cs="Arial"/>
          <w:lang w:val="en-US"/>
        </w:rPr>
        <w:t>s</w:t>
      </w:r>
      <w:r w:rsidR="001904F7" w:rsidRPr="00516300">
        <w:rPr>
          <w:rFonts w:ascii="Arial" w:hAnsi="Arial" w:cs="Arial"/>
          <w:lang w:val="en-US"/>
        </w:rPr>
        <w:t xml:space="preserve"> and other invertebrate to where they found them and this is discussed in terms of conservation and empathy for other living creatures. Students are encouraged to consider when they should</w:t>
      </w:r>
      <w:r w:rsidR="001C4826" w:rsidRPr="00516300">
        <w:rPr>
          <w:rFonts w:ascii="Arial" w:hAnsi="Arial" w:cs="Arial"/>
          <w:lang w:val="en-US"/>
        </w:rPr>
        <w:t xml:space="preserve"> </w:t>
      </w:r>
      <w:r w:rsidR="001904F7" w:rsidRPr="00516300">
        <w:rPr>
          <w:rFonts w:ascii="Arial" w:hAnsi="Arial" w:cs="Arial"/>
          <w:lang w:val="en-US"/>
        </w:rPr>
        <w:t>u</w:t>
      </w:r>
      <w:r w:rsidR="001C4826" w:rsidRPr="00516300">
        <w:rPr>
          <w:rFonts w:ascii="Arial" w:hAnsi="Arial" w:cs="Arial"/>
          <w:lang w:val="en-US"/>
        </w:rPr>
        <w:t>s</w:t>
      </w:r>
      <w:r w:rsidR="001904F7" w:rsidRPr="00516300">
        <w:rPr>
          <w:rFonts w:ascii="Arial" w:hAnsi="Arial" w:cs="Arial"/>
          <w:lang w:val="en-US"/>
        </w:rPr>
        <w:t>e natural resources and when hey should avoid for example picking branches in order to protect the tree.  Such</w:t>
      </w:r>
      <w:r w:rsidR="001C4826" w:rsidRPr="00516300">
        <w:rPr>
          <w:rFonts w:ascii="Arial" w:hAnsi="Arial" w:cs="Arial"/>
          <w:lang w:val="en-US"/>
        </w:rPr>
        <w:t xml:space="preserve"> </w:t>
      </w:r>
      <w:r w:rsidR="001C4826" w:rsidRPr="00516300">
        <w:rPr>
          <w:rFonts w:ascii="Arial" w:hAnsi="Arial" w:cs="Arial"/>
          <w:lang w:val="en-US"/>
        </w:rPr>
        <w:lastRenderedPageBreak/>
        <w:t>discussion, the</w:t>
      </w:r>
      <w:r w:rsidR="001904F7" w:rsidRPr="00516300">
        <w:rPr>
          <w:rFonts w:ascii="Arial" w:hAnsi="Arial" w:cs="Arial"/>
          <w:lang w:val="en-US"/>
        </w:rPr>
        <w:t xml:space="preserve"> Early Years </w:t>
      </w:r>
      <w:r w:rsidR="00F326E2" w:rsidRPr="00516300">
        <w:rPr>
          <w:rFonts w:ascii="Arial" w:hAnsi="Arial" w:cs="Arial"/>
          <w:lang w:val="en-US"/>
        </w:rPr>
        <w:t>team</w:t>
      </w:r>
      <w:r w:rsidR="001C4826" w:rsidRPr="00516300">
        <w:rPr>
          <w:rFonts w:ascii="Arial" w:hAnsi="Arial" w:cs="Arial"/>
          <w:lang w:val="en-US"/>
        </w:rPr>
        <w:t xml:space="preserve"> hope,</w:t>
      </w:r>
      <w:r w:rsidR="00F326E2" w:rsidRPr="00516300">
        <w:rPr>
          <w:rFonts w:ascii="Arial" w:hAnsi="Arial" w:cs="Arial"/>
          <w:lang w:val="en-US"/>
        </w:rPr>
        <w:t xml:space="preserve"> </w:t>
      </w:r>
      <w:r w:rsidR="001904F7" w:rsidRPr="00516300">
        <w:rPr>
          <w:rFonts w:ascii="Arial" w:hAnsi="Arial" w:cs="Arial"/>
          <w:lang w:val="en-US"/>
        </w:rPr>
        <w:t>will then form part of sustainably</w:t>
      </w:r>
      <w:r w:rsidR="001C4826" w:rsidRPr="00516300">
        <w:rPr>
          <w:rFonts w:ascii="Arial" w:hAnsi="Arial" w:cs="Arial"/>
          <w:lang w:val="en-US"/>
        </w:rPr>
        <w:t xml:space="preserve"> aware practice in</w:t>
      </w:r>
      <w:r w:rsidR="001904F7" w:rsidRPr="00516300">
        <w:rPr>
          <w:rFonts w:ascii="Arial" w:hAnsi="Arial" w:cs="Arial"/>
          <w:lang w:val="en-US"/>
        </w:rPr>
        <w:t xml:space="preserve"> setting</w:t>
      </w:r>
      <w:r w:rsidR="001C4826" w:rsidRPr="00516300">
        <w:rPr>
          <w:rFonts w:ascii="Arial" w:hAnsi="Arial" w:cs="Arial"/>
          <w:lang w:val="en-US"/>
        </w:rPr>
        <w:t>s</w:t>
      </w:r>
      <w:r w:rsidR="001904F7" w:rsidRPr="00516300">
        <w:rPr>
          <w:rFonts w:ascii="Arial" w:hAnsi="Arial" w:cs="Arial"/>
          <w:lang w:val="en-US"/>
        </w:rPr>
        <w:t xml:space="preserve"> with young children. </w:t>
      </w:r>
      <w:r w:rsidR="00CD7D52" w:rsidRPr="00516300">
        <w:rPr>
          <w:rFonts w:ascii="Arial" w:hAnsi="Arial" w:cs="Arial"/>
          <w:lang w:val="en-US"/>
        </w:rPr>
        <w:t>Models such as Peterson an</w:t>
      </w:r>
      <w:r w:rsidR="00352833" w:rsidRPr="00516300">
        <w:rPr>
          <w:rFonts w:ascii="Arial" w:hAnsi="Arial" w:cs="Arial"/>
          <w:lang w:val="en-US"/>
        </w:rPr>
        <w:t>d</w:t>
      </w:r>
      <w:r w:rsidR="00CD7D52" w:rsidRPr="00516300">
        <w:rPr>
          <w:rFonts w:ascii="Arial" w:hAnsi="Arial" w:cs="Arial"/>
          <w:lang w:val="en-US"/>
        </w:rPr>
        <w:t xml:space="preserve"> Warwick’s </w:t>
      </w:r>
      <w:r w:rsidR="003D6062" w:rsidRPr="00516300">
        <w:rPr>
          <w:rFonts w:ascii="Arial" w:hAnsi="Arial" w:cs="Arial"/>
          <w:lang w:val="en-US"/>
        </w:rPr>
        <w:t xml:space="preserve">(2015) </w:t>
      </w:r>
      <w:r w:rsidR="00CD7D52" w:rsidRPr="00516300">
        <w:rPr>
          <w:rFonts w:ascii="Arial" w:hAnsi="Arial" w:cs="Arial"/>
          <w:lang w:val="en-US"/>
        </w:rPr>
        <w:t xml:space="preserve">Butterfly </w:t>
      </w:r>
      <w:r w:rsidR="003D6062" w:rsidRPr="00516300">
        <w:rPr>
          <w:rFonts w:ascii="Arial" w:hAnsi="Arial" w:cs="Arial"/>
          <w:lang w:val="en-US"/>
        </w:rPr>
        <w:t>M</w:t>
      </w:r>
      <w:r w:rsidR="00CD7D52" w:rsidRPr="00516300">
        <w:rPr>
          <w:rFonts w:ascii="Arial" w:hAnsi="Arial" w:cs="Arial"/>
          <w:lang w:val="en-US"/>
        </w:rPr>
        <w:t xml:space="preserve">odel support these discussions and </w:t>
      </w:r>
      <w:r w:rsidR="003D6062" w:rsidRPr="00516300">
        <w:rPr>
          <w:rFonts w:ascii="Arial" w:hAnsi="Arial" w:cs="Arial"/>
          <w:lang w:val="en-US"/>
        </w:rPr>
        <w:t>help</w:t>
      </w:r>
      <w:r w:rsidR="00CD7D52" w:rsidRPr="00516300">
        <w:rPr>
          <w:rFonts w:ascii="Arial" w:hAnsi="Arial" w:cs="Arial"/>
          <w:lang w:val="en-US"/>
        </w:rPr>
        <w:t xml:space="preserve"> student</w:t>
      </w:r>
      <w:r w:rsidR="003D6062" w:rsidRPr="00516300">
        <w:rPr>
          <w:rFonts w:ascii="Arial" w:hAnsi="Arial" w:cs="Arial"/>
          <w:lang w:val="en-US"/>
        </w:rPr>
        <w:t>s</w:t>
      </w:r>
      <w:r w:rsidR="00CD7D52" w:rsidRPr="00516300">
        <w:rPr>
          <w:rFonts w:ascii="Arial" w:hAnsi="Arial" w:cs="Arial"/>
          <w:lang w:val="en-US"/>
        </w:rPr>
        <w:t xml:space="preserve"> to understand that ESDGC is about values, respect and wellbeing for other people and other species now and </w:t>
      </w:r>
      <w:r w:rsidR="00760562" w:rsidRPr="00516300">
        <w:rPr>
          <w:rFonts w:ascii="Arial" w:hAnsi="Arial" w:cs="Arial"/>
          <w:lang w:val="en-US"/>
        </w:rPr>
        <w:t xml:space="preserve">in </w:t>
      </w:r>
      <w:r w:rsidR="00CD7D52" w:rsidRPr="00516300">
        <w:rPr>
          <w:rFonts w:ascii="Arial" w:hAnsi="Arial" w:cs="Arial"/>
          <w:lang w:val="en-US"/>
        </w:rPr>
        <w:t>the future</w:t>
      </w:r>
      <w:r w:rsidR="00760562" w:rsidRPr="00516300">
        <w:rPr>
          <w:rFonts w:ascii="Arial" w:hAnsi="Arial" w:cs="Arial"/>
          <w:lang w:val="en-US"/>
        </w:rPr>
        <w:t>. It is als</w:t>
      </w:r>
      <w:r w:rsidR="006E49DB" w:rsidRPr="00516300">
        <w:rPr>
          <w:rFonts w:ascii="Arial" w:hAnsi="Arial" w:cs="Arial"/>
          <w:lang w:val="en-US"/>
        </w:rPr>
        <w:t>o about a way of learning w</w:t>
      </w:r>
      <w:r w:rsidR="00760562" w:rsidRPr="00516300">
        <w:rPr>
          <w:rFonts w:ascii="Arial" w:hAnsi="Arial" w:cs="Arial"/>
          <w:lang w:val="en-US"/>
        </w:rPr>
        <w:t>hich in</w:t>
      </w:r>
      <w:r w:rsidR="006E49DB" w:rsidRPr="00516300">
        <w:rPr>
          <w:rFonts w:ascii="Arial" w:hAnsi="Arial" w:cs="Arial"/>
          <w:lang w:val="en-US"/>
        </w:rPr>
        <w:t>cludes experiential learning</w:t>
      </w:r>
      <w:r w:rsidR="00760562" w:rsidRPr="00516300">
        <w:rPr>
          <w:rFonts w:ascii="Arial" w:hAnsi="Arial" w:cs="Arial"/>
          <w:lang w:val="en-US"/>
        </w:rPr>
        <w:t>, outdoor</w:t>
      </w:r>
      <w:r w:rsidR="006E49DB" w:rsidRPr="00516300">
        <w:rPr>
          <w:rFonts w:ascii="Arial" w:hAnsi="Arial" w:cs="Arial"/>
          <w:lang w:val="en-US"/>
        </w:rPr>
        <w:t xml:space="preserve"> and nature experiences</w:t>
      </w:r>
      <w:r w:rsidR="00760562" w:rsidRPr="00516300">
        <w:rPr>
          <w:rFonts w:ascii="Arial" w:hAnsi="Arial" w:cs="Arial"/>
          <w:lang w:val="en-US"/>
        </w:rPr>
        <w:t xml:space="preserve">, </w:t>
      </w:r>
      <w:r w:rsidR="006E49DB" w:rsidRPr="00516300">
        <w:rPr>
          <w:rFonts w:ascii="Arial" w:hAnsi="Arial" w:cs="Arial"/>
          <w:lang w:val="en-US"/>
        </w:rPr>
        <w:t>problem</w:t>
      </w:r>
      <w:r w:rsidR="00760562" w:rsidRPr="00516300">
        <w:rPr>
          <w:rFonts w:ascii="Arial" w:hAnsi="Arial" w:cs="Arial"/>
          <w:lang w:val="en-US"/>
        </w:rPr>
        <w:t xml:space="preserve"> </w:t>
      </w:r>
      <w:r w:rsidR="00352833" w:rsidRPr="00516300">
        <w:rPr>
          <w:rFonts w:ascii="Arial" w:hAnsi="Arial" w:cs="Arial"/>
          <w:lang w:val="en-US"/>
        </w:rPr>
        <w:t>solving, critical</w:t>
      </w:r>
      <w:r w:rsidR="00E82AC3" w:rsidRPr="00516300">
        <w:rPr>
          <w:rFonts w:ascii="Arial" w:hAnsi="Arial" w:cs="Arial"/>
          <w:lang w:val="en-US"/>
        </w:rPr>
        <w:t>, reflective</w:t>
      </w:r>
      <w:r w:rsidR="006E49DB" w:rsidRPr="00516300">
        <w:rPr>
          <w:rFonts w:ascii="Arial" w:hAnsi="Arial" w:cs="Arial"/>
          <w:lang w:val="en-US"/>
        </w:rPr>
        <w:t xml:space="preserve"> </w:t>
      </w:r>
      <w:r w:rsidR="00760562" w:rsidRPr="00516300">
        <w:rPr>
          <w:rFonts w:ascii="Arial" w:hAnsi="Arial" w:cs="Arial"/>
          <w:lang w:val="en-US"/>
        </w:rPr>
        <w:t xml:space="preserve">and creative </w:t>
      </w:r>
      <w:r w:rsidR="006E49DB" w:rsidRPr="00516300">
        <w:rPr>
          <w:rFonts w:ascii="Arial" w:hAnsi="Arial" w:cs="Arial"/>
          <w:lang w:val="en-US"/>
        </w:rPr>
        <w:t>thinking</w:t>
      </w:r>
      <w:r w:rsidR="00E82AC3" w:rsidRPr="00516300">
        <w:rPr>
          <w:rFonts w:ascii="Arial" w:hAnsi="Arial" w:cs="Arial"/>
          <w:lang w:val="en-US"/>
        </w:rPr>
        <w:t>, and</w:t>
      </w:r>
      <w:r w:rsidR="00CD7D52" w:rsidRPr="00516300">
        <w:rPr>
          <w:rFonts w:ascii="Arial" w:hAnsi="Arial" w:cs="Arial"/>
          <w:lang w:val="en-US"/>
        </w:rPr>
        <w:t xml:space="preserve"> thus </w:t>
      </w:r>
      <w:r w:rsidR="00760562" w:rsidRPr="00516300">
        <w:rPr>
          <w:rFonts w:ascii="Arial" w:hAnsi="Arial" w:cs="Arial"/>
          <w:lang w:val="en-US"/>
        </w:rPr>
        <w:t xml:space="preserve">the role and </w:t>
      </w:r>
      <w:r w:rsidR="00E82AC3" w:rsidRPr="00516300">
        <w:rPr>
          <w:rFonts w:ascii="Arial" w:hAnsi="Arial" w:cs="Arial"/>
          <w:lang w:val="en-US"/>
        </w:rPr>
        <w:t>responsibility of</w:t>
      </w:r>
      <w:r w:rsidR="00760562" w:rsidRPr="00516300">
        <w:rPr>
          <w:rFonts w:ascii="Arial" w:hAnsi="Arial" w:cs="Arial"/>
          <w:lang w:val="en-US"/>
        </w:rPr>
        <w:t xml:space="preserve"> the adult is to support</w:t>
      </w:r>
      <w:r w:rsidR="006E49DB" w:rsidRPr="00516300">
        <w:rPr>
          <w:rFonts w:ascii="Arial" w:hAnsi="Arial" w:cs="Arial"/>
          <w:lang w:val="en-US"/>
        </w:rPr>
        <w:t xml:space="preserve"> these learning </w:t>
      </w:r>
      <w:r w:rsidR="00760562" w:rsidRPr="00516300">
        <w:rPr>
          <w:rFonts w:ascii="Arial" w:hAnsi="Arial" w:cs="Arial"/>
          <w:lang w:val="en-US"/>
        </w:rPr>
        <w:t>opportunities in a positive and stimulating way</w:t>
      </w:r>
      <w:r w:rsidR="006F50E3" w:rsidRPr="00516300">
        <w:rPr>
          <w:rFonts w:ascii="Arial" w:hAnsi="Arial" w:cs="Arial"/>
          <w:lang w:val="en-US"/>
        </w:rPr>
        <w:t xml:space="preserve"> </w:t>
      </w:r>
      <w:r w:rsidR="006E49DB" w:rsidRPr="00516300">
        <w:rPr>
          <w:rFonts w:ascii="Arial" w:hAnsi="Arial" w:cs="Arial"/>
          <w:lang w:val="en-US"/>
        </w:rPr>
        <w:t xml:space="preserve">so that young children can </w:t>
      </w:r>
      <w:r w:rsidR="00352833" w:rsidRPr="00516300">
        <w:rPr>
          <w:rFonts w:ascii="Arial" w:hAnsi="Arial" w:cs="Arial"/>
          <w:lang w:val="en-US"/>
        </w:rPr>
        <w:t>participate</w:t>
      </w:r>
      <w:r w:rsidR="003D6062" w:rsidRPr="00516300">
        <w:rPr>
          <w:rFonts w:ascii="Arial" w:hAnsi="Arial" w:cs="Arial"/>
          <w:lang w:val="en-US"/>
        </w:rPr>
        <w:t xml:space="preserve"> </w:t>
      </w:r>
      <w:r w:rsidR="001904F7" w:rsidRPr="00516300">
        <w:rPr>
          <w:rFonts w:ascii="Arial" w:hAnsi="Arial" w:cs="Arial"/>
          <w:lang w:val="en-US"/>
        </w:rPr>
        <w:t>meaningfully with</w:t>
      </w:r>
      <w:r w:rsidR="006E49DB" w:rsidRPr="00516300">
        <w:rPr>
          <w:rFonts w:ascii="Arial" w:hAnsi="Arial" w:cs="Arial"/>
          <w:lang w:val="en-US"/>
        </w:rPr>
        <w:t xml:space="preserve"> </w:t>
      </w:r>
      <w:r w:rsidR="006F50E3" w:rsidRPr="00516300">
        <w:rPr>
          <w:rFonts w:ascii="Arial" w:hAnsi="Arial" w:cs="Arial"/>
          <w:lang w:val="en-US"/>
        </w:rPr>
        <w:t>ESDGC</w:t>
      </w:r>
      <w:r w:rsidR="00760562" w:rsidRPr="00516300">
        <w:rPr>
          <w:rFonts w:ascii="Arial" w:hAnsi="Arial" w:cs="Arial"/>
          <w:lang w:val="en-US"/>
        </w:rPr>
        <w:t>.</w:t>
      </w:r>
    </w:p>
    <w:p w:rsidR="001C4826" w:rsidRPr="00516300" w:rsidRDefault="001C4826" w:rsidP="00516300">
      <w:pPr>
        <w:spacing w:line="480" w:lineRule="auto"/>
        <w:jc w:val="both"/>
        <w:rPr>
          <w:rFonts w:ascii="Arial" w:hAnsi="Arial" w:cs="Arial"/>
          <w:lang w:val="en-US"/>
        </w:rPr>
      </w:pPr>
    </w:p>
    <w:p w:rsidR="00551164" w:rsidRPr="00516300" w:rsidRDefault="001C4826" w:rsidP="00516300">
      <w:pPr>
        <w:spacing w:line="480" w:lineRule="auto"/>
        <w:jc w:val="both"/>
        <w:rPr>
          <w:rFonts w:ascii="Arial" w:hAnsi="Arial" w:cs="Arial"/>
          <w:b/>
          <w:lang w:val="en-US"/>
        </w:rPr>
      </w:pPr>
      <w:r w:rsidRPr="00516300">
        <w:rPr>
          <w:rFonts w:ascii="Arial" w:hAnsi="Arial" w:cs="Arial"/>
          <w:b/>
          <w:lang w:val="en-US"/>
        </w:rPr>
        <w:t>Conclusion</w:t>
      </w:r>
    </w:p>
    <w:p w:rsidR="001C4826" w:rsidRPr="00516300" w:rsidRDefault="001C4826" w:rsidP="00516300">
      <w:pPr>
        <w:spacing w:line="480" w:lineRule="auto"/>
        <w:jc w:val="both"/>
        <w:rPr>
          <w:rFonts w:ascii="Arial" w:hAnsi="Arial" w:cs="Arial"/>
          <w:b/>
          <w:lang w:val="en-US"/>
        </w:rPr>
      </w:pPr>
      <w:r w:rsidRPr="00516300">
        <w:rPr>
          <w:rFonts w:ascii="Arial" w:hAnsi="Arial" w:cs="Arial"/>
          <w:lang w:val="en-US"/>
        </w:rPr>
        <w:t>The School of Early Ye</w:t>
      </w:r>
      <w:r w:rsidR="00613006" w:rsidRPr="00516300">
        <w:rPr>
          <w:rFonts w:ascii="Arial" w:hAnsi="Arial" w:cs="Arial"/>
          <w:lang w:val="en-US"/>
        </w:rPr>
        <w:t>a</w:t>
      </w:r>
      <w:r w:rsidRPr="00516300">
        <w:rPr>
          <w:rFonts w:ascii="Arial" w:hAnsi="Arial" w:cs="Arial"/>
          <w:lang w:val="en-US"/>
        </w:rPr>
        <w:t xml:space="preserve">rs continues to develop their </w:t>
      </w:r>
      <w:r w:rsidR="00613006" w:rsidRPr="00516300">
        <w:rPr>
          <w:rFonts w:ascii="Arial" w:hAnsi="Arial" w:cs="Arial"/>
          <w:lang w:val="en-US"/>
        </w:rPr>
        <w:t xml:space="preserve">engagement </w:t>
      </w:r>
      <w:r w:rsidRPr="00516300">
        <w:rPr>
          <w:rFonts w:ascii="Arial" w:hAnsi="Arial" w:cs="Arial"/>
          <w:lang w:val="en-US"/>
        </w:rPr>
        <w:t>with ESDGC, and r</w:t>
      </w:r>
      <w:r w:rsidR="00613006" w:rsidRPr="00516300">
        <w:rPr>
          <w:rFonts w:ascii="Arial" w:hAnsi="Arial" w:cs="Arial"/>
          <w:lang w:val="en-US"/>
        </w:rPr>
        <w:t>athe</w:t>
      </w:r>
      <w:r w:rsidRPr="00516300">
        <w:rPr>
          <w:rFonts w:ascii="Arial" w:hAnsi="Arial" w:cs="Arial"/>
          <w:lang w:val="en-US"/>
        </w:rPr>
        <w:t>r t</w:t>
      </w:r>
      <w:r w:rsidR="00613006" w:rsidRPr="00516300">
        <w:rPr>
          <w:rFonts w:ascii="Arial" w:hAnsi="Arial" w:cs="Arial"/>
          <w:lang w:val="en-US"/>
        </w:rPr>
        <w:t>h</w:t>
      </w:r>
      <w:r w:rsidRPr="00516300">
        <w:rPr>
          <w:rFonts w:ascii="Arial" w:hAnsi="Arial" w:cs="Arial"/>
          <w:lang w:val="en-US"/>
        </w:rPr>
        <w:t xml:space="preserve">an </w:t>
      </w:r>
      <w:r w:rsidR="00613006" w:rsidRPr="00516300">
        <w:rPr>
          <w:rFonts w:ascii="Arial" w:hAnsi="Arial" w:cs="Arial"/>
          <w:lang w:val="en-US"/>
        </w:rPr>
        <w:t>including</w:t>
      </w:r>
      <w:r w:rsidRPr="00516300">
        <w:rPr>
          <w:rFonts w:ascii="Arial" w:hAnsi="Arial" w:cs="Arial"/>
          <w:lang w:val="en-US"/>
        </w:rPr>
        <w:t xml:space="preserve"> it as</w:t>
      </w:r>
      <w:r w:rsidR="00613006" w:rsidRPr="00516300">
        <w:rPr>
          <w:rFonts w:ascii="Arial" w:hAnsi="Arial" w:cs="Arial"/>
          <w:lang w:val="en-US"/>
        </w:rPr>
        <w:t xml:space="preserve"> </w:t>
      </w:r>
      <w:r w:rsidRPr="00516300">
        <w:rPr>
          <w:rFonts w:ascii="Arial" w:hAnsi="Arial" w:cs="Arial"/>
          <w:lang w:val="en-US"/>
        </w:rPr>
        <w:t>a specific part of t</w:t>
      </w:r>
      <w:r w:rsidR="00613006" w:rsidRPr="00516300">
        <w:rPr>
          <w:rFonts w:ascii="Arial" w:hAnsi="Arial" w:cs="Arial"/>
          <w:lang w:val="en-US"/>
        </w:rPr>
        <w:t>h</w:t>
      </w:r>
      <w:r w:rsidRPr="00516300">
        <w:rPr>
          <w:rFonts w:ascii="Arial" w:hAnsi="Arial" w:cs="Arial"/>
          <w:lang w:val="en-US"/>
        </w:rPr>
        <w:t xml:space="preserve">e curriculum are </w:t>
      </w:r>
      <w:r w:rsidR="00613006" w:rsidRPr="00516300">
        <w:rPr>
          <w:rFonts w:ascii="Arial" w:hAnsi="Arial" w:cs="Arial"/>
          <w:lang w:val="en-US"/>
        </w:rPr>
        <w:t>developing</w:t>
      </w:r>
      <w:r w:rsidRPr="00516300">
        <w:rPr>
          <w:rFonts w:ascii="Arial" w:hAnsi="Arial" w:cs="Arial"/>
          <w:lang w:val="en-US"/>
        </w:rPr>
        <w:t xml:space="preserve"> a </w:t>
      </w:r>
      <w:r w:rsidR="00613006" w:rsidRPr="00516300">
        <w:rPr>
          <w:rFonts w:ascii="Arial" w:hAnsi="Arial" w:cs="Arial"/>
          <w:lang w:val="en-US"/>
        </w:rPr>
        <w:t>programme</w:t>
      </w:r>
      <w:r w:rsidRPr="00516300">
        <w:rPr>
          <w:rFonts w:ascii="Arial" w:hAnsi="Arial" w:cs="Arial"/>
          <w:lang w:val="en-US"/>
        </w:rPr>
        <w:t xml:space="preserve"> wher</w:t>
      </w:r>
      <w:r w:rsidR="00613006" w:rsidRPr="00516300">
        <w:rPr>
          <w:rFonts w:ascii="Arial" w:hAnsi="Arial" w:cs="Arial"/>
          <w:lang w:val="en-US"/>
        </w:rPr>
        <w:t>e</w:t>
      </w:r>
      <w:r w:rsidRPr="00516300">
        <w:rPr>
          <w:rFonts w:ascii="Arial" w:hAnsi="Arial" w:cs="Arial"/>
          <w:lang w:val="en-US"/>
        </w:rPr>
        <w:t xml:space="preserve"> the </w:t>
      </w:r>
      <w:r w:rsidR="00613006" w:rsidRPr="00516300">
        <w:rPr>
          <w:rFonts w:ascii="Arial" w:hAnsi="Arial" w:cs="Arial"/>
          <w:lang w:val="en-US"/>
        </w:rPr>
        <w:t>principles</w:t>
      </w:r>
      <w:r w:rsidR="0085321A" w:rsidRPr="00516300">
        <w:rPr>
          <w:rFonts w:ascii="Arial" w:hAnsi="Arial" w:cs="Arial"/>
          <w:lang w:val="en-US"/>
        </w:rPr>
        <w:t xml:space="preserve"> and </w:t>
      </w:r>
      <w:r w:rsidRPr="00516300">
        <w:rPr>
          <w:rFonts w:ascii="Arial" w:hAnsi="Arial" w:cs="Arial"/>
          <w:lang w:val="en-US"/>
        </w:rPr>
        <w:t xml:space="preserve">ethos of ESDGC </w:t>
      </w:r>
      <w:r w:rsidR="0085321A" w:rsidRPr="00516300">
        <w:rPr>
          <w:rFonts w:ascii="Arial" w:hAnsi="Arial" w:cs="Arial"/>
          <w:lang w:val="en-US"/>
        </w:rPr>
        <w:t>underpin</w:t>
      </w:r>
      <w:r w:rsidRPr="00516300">
        <w:rPr>
          <w:rFonts w:ascii="Arial" w:hAnsi="Arial" w:cs="Arial"/>
          <w:lang w:val="en-US"/>
        </w:rPr>
        <w:t xml:space="preserve"> the content. Recent development</w:t>
      </w:r>
      <w:r w:rsidR="00551164" w:rsidRPr="00516300">
        <w:rPr>
          <w:rFonts w:ascii="Arial" w:hAnsi="Arial" w:cs="Arial"/>
          <w:lang w:val="en-US"/>
        </w:rPr>
        <w:t>s</w:t>
      </w:r>
      <w:r w:rsidRPr="00516300">
        <w:rPr>
          <w:rFonts w:ascii="Arial" w:hAnsi="Arial" w:cs="Arial"/>
          <w:lang w:val="en-US"/>
        </w:rPr>
        <w:t xml:space="preserve"> </w:t>
      </w:r>
      <w:r w:rsidR="0085321A" w:rsidRPr="00516300">
        <w:rPr>
          <w:rFonts w:ascii="Arial" w:hAnsi="Arial" w:cs="Arial"/>
          <w:lang w:val="en-US"/>
        </w:rPr>
        <w:t>in Welsh</w:t>
      </w:r>
      <w:r w:rsidRPr="00516300">
        <w:rPr>
          <w:rFonts w:ascii="Arial" w:hAnsi="Arial" w:cs="Arial"/>
          <w:lang w:val="en-US"/>
        </w:rPr>
        <w:t xml:space="preserve"> legislation</w:t>
      </w:r>
      <w:r w:rsidR="00551164" w:rsidRPr="00516300">
        <w:rPr>
          <w:rFonts w:ascii="Arial" w:hAnsi="Arial" w:cs="Arial"/>
          <w:lang w:val="en-US"/>
        </w:rPr>
        <w:t>,</w:t>
      </w:r>
      <w:r w:rsidRPr="00516300">
        <w:rPr>
          <w:rFonts w:ascii="Arial" w:hAnsi="Arial" w:cs="Arial"/>
          <w:lang w:val="en-US"/>
        </w:rPr>
        <w:t xml:space="preserve"> including the Wellbeing of </w:t>
      </w:r>
      <w:r w:rsidR="0085321A" w:rsidRPr="00516300">
        <w:rPr>
          <w:rFonts w:ascii="Arial" w:hAnsi="Arial" w:cs="Arial"/>
          <w:lang w:val="en-US"/>
        </w:rPr>
        <w:t>Future</w:t>
      </w:r>
      <w:r w:rsidRPr="00516300">
        <w:rPr>
          <w:rFonts w:ascii="Arial" w:hAnsi="Arial" w:cs="Arial"/>
          <w:lang w:val="en-US"/>
        </w:rPr>
        <w:t xml:space="preserve"> </w:t>
      </w:r>
      <w:r w:rsidR="0085321A" w:rsidRPr="00516300">
        <w:rPr>
          <w:rFonts w:ascii="Arial" w:hAnsi="Arial" w:cs="Arial"/>
          <w:lang w:val="en-US"/>
        </w:rPr>
        <w:t>Generations</w:t>
      </w:r>
      <w:r w:rsidRPr="00516300">
        <w:rPr>
          <w:rFonts w:ascii="Arial" w:hAnsi="Arial" w:cs="Arial"/>
          <w:lang w:val="en-US"/>
        </w:rPr>
        <w:t xml:space="preserve"> </w:t>
      </w:r>
      <w:r w:rsidR="00551164" w:rsidRPr="00516300">
        <w:rPr>
          <w:rFonts w:ascii="Arial" w:hAnsi="Arial" w:cs="Arial"/>
          <w:lang w:val="en-US"/>
        </w:rPr>
        <w:t>Act</w:t>
      </w:r>
      <w:r w:rsidR="0085321A" w:rsidRPr="00516300">
        <w:rPr>
          <w:rFonts w:ascii="Arial" w:hAnsi="Arial" w:cs="Arial"/>
          <w:lang w:val="en-US"/>
        </w:rPr>
        <w:t xml:space="preserve"> (2016)</w:t>
      </w:r>
      <w:r w:rsidRPr="00516300">
        <w:rPr>
          <w:rFonts w:ascii="Arial" w:hAnsi="Arial" w:cs="Arial"/>
          <w:lang w:val="en-US"/>
        </w:rPr>
        <w:t xml:space="preserve"> which </w:t>
      </w:r>
      <w:r w:rsidR="0085321A" w:rsidRPr="00516300">
        <w:rPr>
          <w:rFonts w:ascii="Arial" w:hAnsi="Arial" w:cs="Arial"/>
          <w:lang w:val="en-US"/>
        </w:rPr>
        <w:t>places</w:t>
      </w:r>
      <w:r w:rsidRPr="00516300">
        <w:rPr>
          <w:rFonts w:ascii="Arial" w:hAnsi="Arial" w:cs="Arial"/>
          <w:lang w:val="en-US"/>
        </w:rPr>
        <w:t xml:space="preserve"> rights, inclusion, equity and </w:t>
      </w:r>
      <w:r w:rsidR="0085321A" w:rsidRPr="00516300">
        <w:rPr>
          <w:rFonts w:ascii="Arial" w:hAnsi="Arial" w:cs="Arial"/>
          <w:lang w:val="en-US"/>
        </w:rPr>
        <w:t>sustainability</w:t>
      </w:r>
      <w:r w:rsidRPr="00516300">
        <w:rPr>
          <w:rFonts w:ascii="Arial" w:hAnsi="Arial" w:cs="Arial"/>
          <w:lang w:val="en-US"/>
        </w:rPr>
        <w:t xml:space="preserve"> as a</w:t>
      </w:r>
      <w:r w:rsidR="0085321A" w:rsidRPr="00516300">
        <w:rPr>
          <w:rFonts w:ascii="Arial" w:hAnsi="Arial" w:cs="Arial"/>
          <w:lang w:val="en-US"/>
        </w:rPr>
        <w:t xml:space="preserve"> statutory</w:t>
      </w:r>
      <w:r w:rsidRPr="00516300">
        <w:rPr>
          <w:rFonts w:ascii="Arial" w:hAnsi="Arial" w:cs="Arial"/>
          <w:lang w:val="en-US"/>
        </w:rPr>
        <w:t xml:space="preserve"> duty for government </w:t>
      </w:r>
      <w:r w:rsidR="00613006" w:rsidRPr="00516300">
        <w:rPr>
          <w:rFonts w:ascii="Arial" w:hAnsi="Arial" w:cs="Arial"/>
          <w:lang w:val="en-US"/>
        </w:rPr>
        <w:t>departments</w:t>
      </w:r>
      <w:r w:rsidR="00551164" w:rsidRPr="00516300">
        <w:rPr>
          <w:rFonts w:ascii="Arial" w:hAnsi="Arial" w:cs="Arial"/>
          <w:lang w:val="en-US"/>
        </w:rPr>
        <w:t>,</w:t>
      </w:r>
      <w:r w:rsidR="00613006" w:rsidRPr="00516300">
        <w:rPr>
          <w:rFonts w:ascii="Arial" w:hAnsi="Arial" w:cs="Arial"/>
          <w:lang w:val="en-US"/>
        </w:rPr>
        <w:t xml:space="preserve"> s</w:t>
      </w:r>
      <w:r w:rsidRPr="00516300">
        <w:rPr>
          <w:rFonts w:ascii="Arial" w:hAnsi="Arial" w:cs="Arial"/>
          <w:lang w:val="en-US"/>
        </w:rPr>
        <w:t xml:space="preserve">uggest that a </w:t>
      </w:r>
      <w:r w:rsidR="0085321A" w:rsidRPr="00516300">
        <w:rPr>
          <w:rFonts w:ascii="Arial" w:hAnsi="Arial" w:cs="Arial"/>
          <w:lang w:val="en-US"/>
        </w:rPr>
        <w:t>continued</w:t>
      </w:r>
      <w:r w:rsidRPr="00516300">
        <w:rPr>
          <w:rFonts w:ascii="Arial" w:hAnsi="Arial" w:cs="Arial"/>
          <w:lang w:val="en-US"/>
        </w:rPr>
        <w:t xml:space="preserve"> fo</w:t>
      </w:r>
      <w:r w:rsidR="0085321A" w:rsidRPr="00516300">
        <w:rPr>
          <w:rFonts w:ascii="Arial" w:hAnsi="Arial" w:cs="Arial"/>
          <w:lang w:val="en-US"/>
        </w:rPr>
        <w:t>cu</w:t>
      </w:r>
      <w:r w:rsidRPr="00516300">
        <w:rPr>
          <w:rFonts w:ascii="Arial" w:hAnsi="Arial" w:cs="Arial"/>
          <w:lang w:val="en-US"/>
        </w:rPr>
        <w:t xml:space="preserve">s on ESDGC will be essential to develop </w:t>
      </w:r>
      <w:r w:rsidR="0085321A" w:rsidRPr="00516300">
        <w:rPr>
          <w:rFonts w:ascii="Arial" w:hAnsi="Arial" w:cs="Arial"/>
          <w:lang w:val="en-US"/>
        </w:rPr>
        <w:t>graduate</w:t>
      </w:r>
      <w:r w:rsidR="00613006" w:rsidRPr="00516300">
        <w:rPr>
          <w:rFonts w:ascii="Arial" w:hAnsi="Arial" w:cs="Arial"/>
          <w:lang w:val="en-US"/>
        </w:rPr>
        <w:t>s</w:t>
      </w:r>
      <w:r w:rsidRPr="00516300">
        <w:rPr>
          <w:rFonts w:ascii="Arial" w:hAnsi="Arial" w:cs="Arial"/>
          <w:lang w:val="en-US"/>
        </w:rPr>
        <w:t xml:space="preserve"> in t</w:t>
      </w:r>
      <w:r w:rsidR="0085321A" w:rsidRPr="00516300">
        <w:rPr>
          <w:rFonts w:ascii="Arial" w:hAnsi="Arial" w:cs="Arial"/>
          <w:lang w:val="en-US"/>
        </w:rPr>
        <w:t>h</w:t>
      </w:r>
      <w:r w:rsidRPr="00516300">
        <w:rPr>
          <w:rFonts w:ascii="Arial" w:hAnsi="Arial" w:cs="Arial"/>
          <w:lang w:val="en-US"/>
        </w:rPr>
        <w:t>e e</w:t>
      </w:r>
      <w:r w:rsidR="0085321A" w:rsidRPr="00516300">
        <w:rPr>
          <w:rFonts w:ascii="Arial" w:hAnsi="Arial" w:cs="Arial"/>
          <w:lang w:val="en-US"/>
        </w:rPr>
        <w:t>a</w:t>
      </w:r>
      <w:r w:rsidRPr="00516300">
        <w:rPr>
          <w:rFonts w:ascii="Arial" w:hAnsi="Arial" w:cs="Arial"/>
          <w:lang w:val="en-US"/>
        </w:rPr>
        <w:t>rly years sector who</w:t>
      </w:r>
      <w:r w:rsidR="0085321A" w:rsidRPr="00516300">
        <w:rPr>
          <w:rFonts w:ascii="Arial" w:hAnsi="Arial" w:cs="Arial"/>
          <w:lang w:val="en-US"/>
        </w:rPr>
        <w:t xml:space="preserve"> are able to have</w:t>
      </w:r>
      <w:r w:rsidR="00551164" w:rsidRPr="00516300">
        <w:rPr>
          <w:rFonts w:ascii="Arial" w:hAnsi="Arial" w:cs="Arial"/>
          <w:lang w:val="en-US"/>
        </w:rPr>
        <w:t xml:space="preserve"> the</w:t>
      </w:r>
      <w:r w:rsidR="0085321A" w:rsidRPr="00516300">
        <w:rPr>
          <w:rFonts w:ascii="Arial" w:hAnsi="Arial" w:cs="Arial"/>
          <w:lang w:val="en-US"/>
        </w:rPr>
        <w:t xml:space="preserve"> futures thinking </w:t>
      </w:r>
      <w:r w:rsidR="00613006" w:rsidRPr="00516300">
        <w:rPr>
          <w:rFonts w:ascii="Arial" w:hAnsi="Arial" w:cs="Arial"/>
          <w:lang w:val="en-US"/>
        </w:rPr>
        <w:t xml:space="preserve">skills </w:t>
      </w:r>
      <w:r w:rsidR="0085321A" w:rsidRPr="00516300">
        <w:rPr>
          <w:rFonts w:ascii="Arial" w:hAnsi="Arial" w:cs="Arial"/>
          <w:lang w:val="en-US"/>
        </w:rPr>
        <w:t>and interdisciplinary approach to support children and families with the ongoing politics, economic</w:t>
      </w:r>
      <w:r w:rsidR="00613006" w:rsidRPr="00516300">
        <w:rPr>
          <w:rFonts w:ascii="Arial" w:hAnsi="Arial" w:cs="Arial"/>
          <w:lang w:val="en-US"/>
        </w:rPr>
        <w:t xml:space="preserve">, </w:t>
      </w:r>
      <w:r w:rsidR="0085321A" w:rsidRPr="00516300">
        <w:rPr>
          <w:rFonts w:ascii="Arial" w:hAnsi="Arial" w:cs="Arial"/>
          <w:lang w:val="en-US"/>
        </w:rPr>
        <w:t xml:space="preserve"> social and </w:t>
      </w:r>
      <w:r w:rsidR="00613006" w:rsidRPr="00516300">
        <w:rPr>
          <w:rFonts w:ascii="Arial" w:hAnsi="Arial" w:cs="Arial"/>
          <w:lang w:val="en-US"/>
        </w:rPr>
        <w:t>environmental challenges</w:t>
      </w:r>
      <w:r w:rsidR="0085321A" w:rsidRPr="00516300">
        <w:rPr>
          <w:rFonts w:ascii="Arial" w:hAnsi="Arial" w:cs="Arial"/>
          <w:lang w:val="en-US"/>
        </w:rPr>
        <w:t xml:space="preserve"> ahead</w:t>
      </w:r>
      <w:r w:rsidRPr="00516300">
        <w:rPr>
          <w:rFonts w:ascii="Arial" w:hAnsi="Arial" w:cs="Arial"/>
          <w:lang w:val="en-US"/>
        </w:rPr>
        <w:t xml:space="preserve">. </w:t>
      </w:r>
      <w:r w:rsidR="0085321A" w:rsidRPr="00516300">
        <w:rPr>
          <w:rFonts w:ascii="Arial" w:hAnsi="Arial" w:cs="Arial"/>
          <w:bCs/>
        </w:rPr>
        <w:t>Davis (1998) makes a strong case that sustainable development is a crucial issue for young children</w:t>
      </w:r>
      <w:r w:rsidR="00613006" w:rsidRPr="00516300">
        <w:rPr>
          <w:rFonts w:ascii="Arial" w:hAnsi="Arial" w:cs="Arial"/>
          <w:bCs/>
        </w:rPr>
        <w:t>,</w:t>
      </w:r>
      <w:r w:rsidR="0085321A" w:rsidRPr="00516300">
        <w:rPr>
          <w:rFonts w:ascii="Arial" w:hAnsi="Arial" w:cs="Arial"/>
          <w:bCs/>
        </w:rPr>
        <w:t xml:space="preserve"> </w:t>
      </w:r>
      <w:r w:rsidR="00574BE3">
        <w:rPr>
          <w:rFonts w:ascii="Arial" w:hAnsi="Arial" w:cs="Arial"/>
          <w:bCs/>
        </w:rPr>
        <w:t>as they</w:t>
      </w:r>
      <w:r w:rsidR="0085321A" w:rsidRPr="00516300">
        <w:rPr>
          <w:rFonts w:ascii="Arial" w:hAnsi="Arial" w:cs="Arial"/>
          <w:bCs/>
        </w:rPr>
        <w:t xml:space="preserve"> will be the problem solvers, politicians and campaigners of the </w:t>
      </w:r>
      <w:r w:rsidR="00613006" w:rsidRPr="00516300">
        <w:rPr>
          <w:rFonts w:ascii="Arial" w:hAnsi="Arial" w:cs="Arial"/>
          <w:bCs/>
        </w:rPr>
        <w:t xml:space="preserve">future, </w:t>
      </w:r>
      <w:r w:rsidR="0085321A" w:rsidRPr="00516300">
        <w:rPr>
          <w:rFonts w:ascii="Arial" w:hAnsi="Arial" w:cs="Arial"/>
          <w:bCs/>
        </w:rPr>
        <w:t xml:space="preserve">and thus early years practitioners who can encourage children’s creativity, </w:t>
      </w:r>
      <w:r w:rsidR="00613006" w:rsidRPr="00516300">
        <w:rPr>
          <w:rFonts w:ascii="Arial" w:hAnsi="Arial" w:cs="Arial"/>
          <w:bCs/>
        </w:rPr>
        <w:t>participation and experiential learning could in the long term be supporting the</w:t>
      </w:r>
      <w:r w:rsidR="0085321A" w:rsidRPr="00516300">
        <w:rPr>
          <w:rFonts w:ascii="Arial" w:hAnsi="Arial" w:cs="Arial"/>
          <w:bCs/>
        </w:rPr>
        <w:t xml:space="preserve"> future health and well-being of wider society.  </w:t>
      </w:r>
      <w:r w:rsidR="00613006" w:rsidRPr="00516300">
        <w:rPr>
          <w:rFonts w:ascii="Arial" w:hAnsi="Arial" w:cs="Arial"/>
          <w:bCs/>
        </w:rPr>
        <w:t>It is within this context that the School will continue to develop their ESDGC provision.</w:t>
      </w:r>
    </w:p>
    <w:p w:rsidR="00CD7D52" w:rsidRPr="00516300" w:rsidRDefault="00760562" w:rsidP="00516300">
      <w:pPr>
        <w:spacing w:line="480" w:lineRule="auto"/>
        <w:jc w:val="both"/>
        <w:rPr>
          <w:rFonts w:ascii="Arial" w:hAnsi="Arial" w:cs="Arial"/>
          <w:lang w:val="en-US"/>
        </w:rPr>
      </w:pPr>
      <w:r w:rsidRPr="00516300">
        <w:rPr>
          <w:rFonts w:ascii="Arial" w:hAnsi="Arial" w:cs="Arial"/>
          <w:lang w:val="en-US"/>
        </w:rPr>
        <w:t xml:space="preserve"> </w:t>
      </w:r>
      <w:r w:rsidR="00CD7D52" w:rsidRPr="00516300">
        <w:rPr>
          <w:rFonts w:ascii="Arial" w:hAnsi="Arial" w:cs="Arial"/>
          <w:lang w:val="en-US"/>
        </w:rPr>
        <w:t xml:space="preserve"> </w:t>
      </w:r>
    </w:p>
    <w:p w:rsidR="003D6062" w:rsidRPr="00516300" w:rsidRDefault="003D6062" w:rsidP="00516300">
      <w:pPr>
        <w:spacing w:line="480" w:lineRule="auto"/>
        <w:jc w:val="both"/>
        <w:rPr>
          <w:rFonts w:ascii="Arial" w:hAnsi="Arial" w:cs="Arial"/>
          <w:lang w:val="en-US"/>
        </w:rPr>
      </w:pPr>
    </w:p>
    <w:p w:rsidR="00216C15" w:rsidRPr="00516300" w:rsidRDefault="00015F71" w:rsidP="00516300">
      <w:pPr>
        <w:spacing w:line="480" w:lineRule="auto"/>
        <w:jc w:val="both"/>
        <w:rPr>
          <w:rFonts w:ascii="Arial" w:hAnsi="Arial" w:cs="Arial"/>
          <w:b/>
          <w:lang w:val="en-US"/>
        </w:rPr>
      </w:pPr>
      <w:r w:rsidRPr="00516300">
        <w:rPr>
          <w:rFonts w:ascii="Arial" w:hAnsi="Arial" w:cs="Arial"/>
          <w:b/>
          <w:lang w:val="en-US"/>
        </w:rPr>
        <w:lastRenderedPageBreak/>
        <w:t xml:space="preserve">References </w:t>
      </w:r>
    </w:p>
    <w:p w:rsidR="00685CA8" w:rsidRPr="00516300" w:rsidRDefault="00685CA8"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t xml:space="preserve">Bilton, H. (2004) </w:t>
      </w:r>
      <w:r w:rsidRPr="00516300">
        <w:rPr>
          <w:rFonts w:ascii="Arial" w:eastAsiaTheme="minorEastAsia" w:hAnsi="Arial" w:cs="Arial"/>
          <w:i/>
          <w:kern w:val="24"/>
          <w:lang w:eastAsia="en-GB"/>
        </w:rPr>
        <w:t>Playing Outside. Activities, Ideas and Inspiration for the Early Years.</w:t>
      </w:r>
      <w:r w:rsidRPr="00516300">
        <w:rPr>
          <w:rFonts w:ascii="Arial" w:eastAsiaTheme="minorEastAsia" w:hAnsi="Arial" w:cs="Arial"/>
          <w:kern w:val="24"/>
          <w:lang w:eastAsia="en-GB"/>
        </w:rPr>
        <w:t xml:space="preserve"> London: David Fulton Press.  </w:t>
      </w:r>
    </w:p>
    <w:p w:rsidR="004106E9" w:rsidRPr="00516300" w:rsidRDefault="004106E9"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t>Bronfenbrenner, U. (1979). </w:t>
      </w:r>
      <w:r w:rsidRPr="00516300">
        <w:rPr>
          <w:rFonts w:ascii="Arial" w:eastAsiaTheme="minorEastAsia" w:hAnsi="Arial" w:cs="Arial"/>
          <w:i/>
          <w:iCs/>
          <w:kern w:val="24"/>
          <w:lang w:eastAsia="en-GB"/>
        </w:rPr>
        <w:t>The Ecology of Human Development: Experiments by Nature and Design</w:t>
      </w:r>
      <w:r w:rsidRPr="00516300">
        <w:rPr>
          <w:rFonts w:ascii="Arial" w:eastAsiaTheme="minorEastAsia" w:hAnsi="Arial" w:cs="Arial"/>
          <w:kern w:val="24"/>
          <w:lang w:eastAsia="en-GB"/>
        </w:rPr>
        <w:t>. Cambridge, USA: Harvard University Press.</w:t>
      </w:r>
    </w:p>
    <w:p w:rsidR="00015F71" w:rsidRPr="00516300" w:rsidRDefault="00015F71" w:rsidP="00516300">
      <w:pPr>
        <w:spacing w:after="120" w:line="480" w:lineRule="auto"/>
        <w:contextualSpacing/>
        <w:jc w:val="both"/>
        <w:rPr>
          <w:rFonts w:ascii="Arial" w:eastAsia="Times New Roman" w:hAnsi="Arial" w:cs="Arial"/>
          <w:lang w:eastAsia="en-GB"/>
        </w:rPr>
      </w:pPr>
      <w:r w:rsidRPr="00516300">
        <w:rPr>
          <w:rFonts w:ascii="Arial" w:eastAsiaTheme="minorEastAsia" w:hAnsi="Arial" w:cs="Arial"/>
          <w:kern w:val="24"/>
          <w:lang w:eastAsia="en-GB"/>
        </w:rPr>
        <w:t xml:space="preserve">Bruner, J. (1990) </w:t>
      </w:r>
      <w:r w:rsidRPr="00516300">
        <w:rPr>
          <w:rFonts w:ascii="Arial" w:eastAsiaTheme="minorEastAsia" w:hAnsi="Arial" w:cs="Arial"/>
          <w:i/>
          <w:iCs/>
          <w:kern w:val="24"/>
          <w:lang w:eastAsia="en-GB"/>
        </w:rPr>
        <w:t>Acts of Meaning. USA: Harvard University Press</w:t>
      </w:r>
    </w:p>
    <w:p w:rsidR="00015F71" w:rsidRPr="00516300" w:rsidRDefault="00015F71" w:rsidP="00516300">
      <w:pPr>
        <w:spacing w:after="120" w:line="480" w:lineRule="auto"/>
        <w:contextualSpacing/>
        <w:jc w:val="both"/>
        <w:rPr>
          <w:rFonts w:ascii="Arial" w:eastAsia="Times New Roman" w:hAnsi="Arial" w:cs="Arial"/>
          <w:lang w:eastAsia="en-GB"/>
        </w:rPr>
      </w:pPr>
      <w:r w:rsidRPr="00516300">
        <w:rPr>
          <w:rFonts w:ascii="Arial" w:eastAsiaTheme="minorEastAsia" w:hAnsi="Arial" w:cs="Arial"/>
          <w:kern w:val="24"/>
          <w:lang w:eastAsia="en-GB"/>
        </w:rPr>
        <w:t xml:space="preserve">Chawla, L. (1998) </w:t>
      </w:r>
      <w:r w:rsidRPr="00516300">
        <w:rPr>
          <w:rFonts w:ascii="Arial" w:eastAsiaTheme="minorEastAsia" w:hAnsi="Arial" w:cs="Arial"/>
          <w:i/>
          <w:iCs/>
          <w:kern w:val="24"/>
          <w:lang w:val="en-US" w:eastAsia="en-GB"/>
        </w:rPr>
        <w:t xml:space="preserve">Significant Life Experiences Revisited: a review of research on sources of environmental sensitivity. </w:t>
      </w:r>
      <w:r w:rsidRPr="00516300">
        <w:rPr>
          <w:rFonts w:ascii="Arial" w:eastAsiaTheme="minorEastAsia" w:hAnsi="Arial" w:cs="Arial"/>
          <w:kern w:val="24"/>
          <w:lang w:val="en-US" w:eastAsia="en-GB"/>
        </w:rPr>
        <w:t>Environmental Education Research, 4, 4, pp. 369-382.</w:t>
      </w:r>
    </w:p>
    <w:p w:rsidR="00685CA8" w:rsidRPr="00516300" w:rsidRDefault="00685CA8"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t xml:space="preserve">Davis, J., (2015) </w:t>
      </w:r>
      <w:r w:rsidRPr="00516300">
        <w:rPr>
          <w:rFonts w:ascii="Arial" w:eastAsiaTheme="minorEastAsia" w:hAnsi="Arial" w:cs="Arial"/>
          <w:i/>
          <w:kern w:val="24"/>
          <w:lang w:eastAsia="en-GB"/>
        </w:rPr>
        <w:t>Young Children and the Environment: Early Education for Sustainability</w:t>
      </w:r>
      <w:r w:rsidRPr="00516300">
        <w:rPr>
          <w:rFonts w:ascii="Arial" w:eastAsiaTheme="minorEastAsia" w:hAnsi="Arial" w:cs="Arial"/>
          <w:kern w:val="24"/>
          <w:lang w:eastAsia="en-GB"/>
        </w:rPr>
        <w:t xml:space="preserve">. Port Melbourne, Australia: Cambridge University Press. </w:t>
      </w:r>
    </w:p>
    <w:p w:rsidR="00096C2D" w:rsidRPr="00516300" w:rsidRDefault="00096C2D" w:rsidP="00516300">
      <w:pPr>
        <w:spacing w:after="120" w:line="480" w:lineRule="auto"/>
        <w:contextualSpacing/>
        <w:jc w:val="both"/>
        <w:rPr>
          <w:rFonts w:ascii="Arial" w:eastAsiaTheme="minorEastAsia" w:hAnsi="Arial" w:cs="Arial"/>
          <w:bCs/>
          <w:iCs/>
          <w:kern w:val="24"/>
          <w:lang w:eastAsia="en-GB"/>
        </w:rPr>
      </w:pPr>
      <w:r w:rsidRPr="00516300">
        <w:rPr>
          <w:rFonts w:ascii="Arial" w:eastAsiaTheme="minorEastAsia" w:hAnsi="Arial" w:cs="Arial"/>
          <w:kern w:val="24"/>
          <w:lang w:eastAsia="en-GB"/>
        </w:rPr>
        <w:t>Davis, J</w:t>
      </w:r>
      <w:r w:rsidR="00685CA8" w:rsidRPr="00516300">
        <w:rPr>
          <w:rFonts w:ascii="Arial" w:eastAsiaTheme="minorEastAsia" w:hAnsi="Arial" w:cs="Arial"/>
          <w:kern w:val="24"/>
          <w:lang w:eastAsia="en-GB"/>
        </w:rPr>
        <w:t>.</w:t>
      </w:r>
      <w:r w:rsidRPr="00516300">
        <w:rPr>
          <w:rFonts w:ascii="Arial" w:eastAsiaTheme="minorEastAsia" w:hAnsi="Arial" w:cs="Arial"/>
          <w:kern w:val="24"/>
          <w:lang w:eastAsia="en-GB"/>
        </w:rPr>
        <w:t xml:space="preserve"> M. (2010) ‘</w:t>
      </w:r>
      <w:r w:rsidRPr="00516300">
        <w:rPr>
          <w:rFonts w:ascii="Arial" w:eastAsiaTheme="minorEastAsia" w:hAnsi="Arial" w:cs="Arial"/>
          <w:bCs/>
          <w:i/>
          <w:iCs/>
          <w:kern w:val="24"/>
          <w:lang w:eastAsia="en-GB"/>
        </w:rPr>
        <w:t xml:space="preserve">Early </w:t>
      </w:r>
      <w:r w:rsidRPr="00516300">
        <w:rPr>
          <w:rFonts w:ascii="Arial" w:eastAsiaTheme="minorEastAsia" w:hAnsi="Arial" w:cs="Arial"/>
          <w:bCs/>
          <w:iCs/>
          <w:kern w:val="24"/>
          <w:lang w:eastAsia="en-GB"/>
        </w:rPr>
        <w:t xml:space="preserve">childhood education for </w:t>
      </w:r>
      <w:r w:rsidR="00613006" w:rsidRPr="00516300">
        <w:rPr>
          <w:rFonts w:ascii="Arial" w:eastAsiaTheme="minorEastAsia" w:hAnsi="Arial" w:cs="Arial"/>
          <w:bCs/>
          <w:iCs/>
          <w:kern w:val="24"/>
          <w:lang w:eastAsia="en-GB"/>
        </w:rPr>
        <w:t>sustainability:</w:t>
      </w:r>
      <w:r w:rsidRPr="00516300">
        <w:rPr>
          <w:rFonts w:ascii="Arial" w:eastAsiaTheme="minorEastAsia" w:hAnsi="Arial" w:cs="Arial"/>
          <w:bCs/>
          <w:iCs/>
          <w:kern w:val="24"/>
          <w:lang w:eastAsia="en-GB"/>
        </w:rPr>
        <w:t xml:space="preserve"> why it</w:t>
      </w:r>
    </w:p>
    <w:p w:rsidR="00096C2D" w:rsidRPr="00516300" w:rsidRDefault="00096C2D" w:rsidP="00516300">
      <w:pPr>
        <w:spacing w:after="120" w:line="480" w:lineRule="auto"/>
        <w:contextualSpacing/>
        <w:jc w:val="both"/>
        <w:rPr>
          <w:rFonts w:ascii="Arial" w:eastAsiaTheme="minorEastAsia" w:hAnsi="Arial" w:cs="Arial"/>
          <w:bCs/>
          <w:iCs/>
          <w:kern w:val="24"/>
          <w:lang w:eastAsia="en-GB"/>
        </w:rPr>
      </w:pPr>
      <w:r w:rsidRPr="00516300">
        <w:rPr>
          <w:rFonts w:ascii="Arial" w:eastAsiaTheme="minorEastAsia" w:hAnsi="Arial" w:cs="Arial"/>
          <w:bCs/>
          <w:iCs/>
          <w:kern w:val="24"/>
          <w:lang w:eastAsia="en-GB"/>
        </w:rPr>
        <w:t>matters, what it is, and how whole centre action research and systems</w:t>
      </w:r>
    </w:p>
    <w:p w:rsidR="00096C2D" w:rsidRPr="00516300" w:rsidRDefault="00096C2D"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bCs/>
          <w:iCs/>
          <w:kern w:val="24"/>
          <w:lang w:eastAsia="en-GB"/>
        </w:rPr>
        <w:t>thinking can help’.</w:t>
      </w:r>
      <w:r w:rsidRPr="00516300">
        <w:rPr>
          <w:rFonts w:ascii="Arial" w:eastAsiaTheme="minorEastAsia" w:hAnsi="Arial" w:cs="Arial"/>
          <w:bCs/>
          <w:i/>
          <w:iCs/>
          <w:kern w:val="24"/>
          <w:lang w:eastAsia="en-GB"/>
        </w:rPr>
        <w:t xml:space="preserve"> </w:t>
      </w:r>
      <w:r w:rsidRPr="00516300">
        <w:rPr>
          <w:rFonts w:ascii="Arial" w:eastAsiaTheme="minorEastAsia" w:hAnsi="Arial" w:cs="Arial"/>
          <w:i/>
          <w:kern w:val="24"/>
          <w:lang w:eastAsia="en-GB"/>
        </w:rPr>
        <w:t>Journal of Action Research Today in Early</w:t>
      </w:r>
      <w:r w:rsidR="001C762B" w:rsidRPr="00516300">
        <w:rPr>
          <w:rFonts w:ascii="Arial" w:eastAsiaTheme="minorEastAsia" w:hAnsi="Arial" w:cs="Arial"/>
          <w:i/>
          <w:kern w:val="24"/>
          <w:lang w:eastAsia="en-GB"/>
        </w:rPr>
        <w:t xml:space="preserve"> </w:t>
      </w:r>
      <w:r w:rsidRPr="00516300">
        <w:rPr>
          <w:rFonts w:ascii="Arial" w:eastAsiaTheme="minorEastAsia" w:hAnsi="Arial" w:cs="Arial"/>
          <w:i/>
          <w:kern w:val="24"/>
          <w:lang w:eastAsia="en-GB"/>
        </w:rPr>
        <w:t>Childhood</w:t>
      </w:r>
      <w:r w:rsidR="001C762B" w:rsidRPr="00516300">
        <w:rPr>
          <w:rFonts w:ascii="Arial" w:eastAsiaTheme="minorEastAsia" w:hAnsi="Arial" w:cs="Arial"/>
          <w:i/>
          <w:kern w:val="24"/>
          <w:lang w:eastAsia="en-GB"/>
        </w:rPr>
        <w:t xml:space="preserve"> </w:t>
      </w:r>
      <w:r w:rsidRPr="00516300">
        <w:rPr>
          <w:rFonts w:ascii="Arial" w:eastAsiaTheme="minorEastAsia" w:hAnsi="Arial" w:cs="Arial"/>
          <w:i/>
          <w:kern w:val="24"/>
          <w:lang w:eastAsia="en-GB"/>
        </w:rPr>
        <w:t>(Education for Sustainability in Asia and the Pacific)</w:t>
      </w:r>
      <w:r w:rsidRPr="00516300">
        <w:rPr>
          <w:rFonts w:ascii="Arial" w:eastAsiaTheme="minorEastAsia" w:hAnsi="Arial" w:cs="Arial"/>
          <w:kern w:val="24"/>
          <w:lang w:eastAsia="en-GB"/>
        </w:rPr>
        <w:t xml:space="preserve">. </w:t>
      </w:r>
      <w:r w:rsidR="001C762B" w:rsidRPr="00516300">
        <w:rPr>
          <w:rFonts w:ascii="Arial" w:eastAsiaTheme="minorEastAsia" w:hAnsi="Arial" w:cs="Arial"/>
          <w:kern w:val="24"/>
          <w:lang w:eastAsia="en-GB"/>
        </w:rPr>
        <w:t xml:space="preserve">Special Issue, January, </w:t>
      </w:r>
      <w:r w:rsidRPr="00516300">
        <w:rPr>
          <w:rFonts w:ascii="Arial" w:eastAsiaTheme="minorEastAsia" w:hAnsi="Arial" w:cs="Arial"/>
          <w:kern w:val="24"/>
          <w:lang w:eastAsia="en-GB"/>
        </w:rPr>
        <w:t>pp. 35-44.</w:t>
      </w:r>
    </w:p>
    <w:p w:rsidR="00284A09" w:rsidRPr="00516300" w:rsidRDefault="00284A09"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t xml:space="preserve">DCELLS (2008a) </w:t>
      </w:r>
      <w:r w:rsidRPr="00516300">
        <w:rPr>
          <w:rFonts w:ascii="Arial" w:eastAsiaTheme="minorEastAsia" w:hAnsi="Arial" w:cs="Arial"/>
          <w:i/>
          <w:iCs/>
          <w:kern w:val="24"/>
          <w:lang w:val="en-US" w:eastAsia="en-GB"/>
        </w:rPr>
        <w:t xml:space="preserve">Education for Sustainable Development and Global Citizenship. Information for Teacher Trainees and New Teachers in Wales. </w:t>
      </w:r>
      <w:r w:rsidRPr="00516300">
        <w:rPr>
          <w:rFonts w:ascii="Arial" w:eastAsiaTheme="minorEastAsia" w:hAnsi="Arial" w:cs="Arial"/>
          <w:kern w:val="24"/>
          <w:lang w:val="en-US" w:eastAsia="en-GB"/>
        </w:rPr>
        <w:t xml:space="preserve"> Cardiff: Welsh Assembly Government.</w:t>
      </w:r>
    </w:p>
    <w:p w:rsidR="008F69FB" w:rsidRPr="00516300" w:rsidRDefault="00015F71" w:rsidP="00516300">
      <w:pPr>
        <w:spacing w:after="120" w:line="480" w:lineRule="auto"/>
        <w:contextualSpacing/>
        <w:jc w:val="both"/>
        <w:rPr>
          <w:rFonts w:ascii="Arial" w:eastAsiaTheme="minorEastAsia" w:hAnsi="Arial" w:cs="Arial"/>
          <w:kern w:val="24"/>
          <w:lang w:val="en-US" w:eastAsia="en-GB"/>
        </w:rPr>
      </w:pPr>
      <w:r w:rsidRPr="00516300">
        <w:rPr>
          <w:rFonts w:ascii="Arial" w:eastAsiaTheme="minorEastAsia" w:hAnsi="Arial" w:cs="Arial"/>
          <w:kern w:val="24"/>
          <w:lang w:eastAsia="en-GB"/>
        </w:rPr>
        <w:t xml:space="preserve">DCELLS (2008b) </w:t>
      </w:r>
      <w:r w:rsidR="00123100" w:rsidRPr="00516300">
        <w:rPr>
          <w:rFonts w:ascii="Arial" w:eastAsiaTheme="minorEastAsia" w:hAnsi="Arial" w:cs="Arial"/>
          <w:i/>
          <w:kern w:val="24"/>
          <w:lang w:eastAsia="en-GB"/>
        </w:rPr>
        <w:t>Education for Sustainable Development and Global Citizenship: A Common Understanding for Schools</w:t>
      </w:r>
      <w:r w:rsidRPr="00516300">
        <w:rPr>
          <w:rFonts w:ascii="Arial" w:eastAsiaTheme="minorEastAsia" w:hAnsi="Arial" w:cs="Arial"/>
          <w:i/>
          <w:kern w:val="24"/>
          <w:lang w:eastAsia="en-GB"/>
        </w:rPr>
        <w:t xml:space="preserve"> January 2008</w:t>
      </w:r>
      <w:r w:rsidRPr="00516300">
        <w:rPr>
          <w:rFonts w:ascii="Arial" w:eastAsiaTheme="minorEastAsia" w:hAnsi="Arial" w:cs="Arial"/>
          <w:kern w:val="24"/>
          <w:lang w:eastAsia="en-GB"/>
        </w:rPr>
        <w:t>. Cardiff: Wel</w:t>
      </w:r>
      <w:r w:rsidR="00123100" w:rsidRPr="00516300">
        <w:rPr>
          <w:rFonts w:ascii="Arial" w:eastAsiaTheme="minorEastAsia" w:hAnsi="Arial" w:cs="Arial"/>
          <w:kern w:val="24"/>
          <w:lang w:eastAsia="en-GB"/>
        </w:rPr>
        <w:t>s</w:t>
      </w:r>
      <w:r w:rsidRPr="00516300">
        <w:rPr>
          <w:rFonts w:ascii="Arial" w:eastAsiaTheme="minorEastAsia" w:hAnsi="Arial" w:cs="Arial"/>
          <w:kern w:val="24"/>
          <w:lang w:eastAsia="en-GB"/>
        </w:rPr>
        <w:t xml:space="preserve">h Assembly </w:t>
      </w:r>
      <w:r w:rsidR="008F69FB" w:rsidRPr="00516300">
        <w:rPr>
          <w:rFonts w:ascii="Arial" w:eastAsiaTheme="minorEastAsia" w:hAnsi="Arial" w:cs="Arial"/>
          <w:kern w:val="24"/>
          <w:lang w:val="en-US" w:eastAsia="en-GB"/>
        </w:rPr>
        <w:t>DCELLS</w:t>
      </w:r>
      <w:r w:rsidR="00284A09" w:rsidRPr="00516300">
        <w:rPr>
          <w:rFonts w:ascii="Arial" w:eastAsiaTheme="minorEastAsia" w:hAnsi="Arial" w:cs="Arial"/>
          <w:kern w:val="24"/>
          <w:lang w:val="en-US" w:eastAsia="en-GB"/>
        </w:rPr>
        <w:t xml:space="preserve"> (2008c)</w:t>
      </w:r>
      <w:r w:rsidR="008F69FB" w:rsidRPr="00516300">
        <w:rPr>
          <w:rFonts w:ascii="Arial" w:eastAsiaTheme="minorEastAsia" w:hAnsi="Arial" w:cs="Arial"/>
          <w:kern w:val="24"/>
          <w:lang w:val="en-US" w:eastAsia="en-GB"/>
        </w:rPr>
        <w:t xml:space="preserve">, </w:t>
      </w:r>
      <w:r w:rsidR="008F69FB" w:rsidRPr="00516300">
        <w:rPr>
          <w:rFonts w:ascii="Arial" w:eastAsiaTheme="minorEastAsia" w:hAnsi="Arial" w:cs="Arial"/>
          <w:i/>
          <w:kern w:val="24"/>
          <w:lang w:val="en-US" w:eastAsia="en-GB"/>
        </w:rPr>
        <w:t>Making the Most of Learning</w:t>
      </w:r>
      <w:r w:rsidR="008F69FB" w:rsidRPr="00516300">
        <w:rPr>
          <w:rFonts w:ascii="Arial" w:eastAsiaTheme="minorEastAsia" w:hAnsi="Arial" w:cs="Arial"/>
          <w:kern w:val="24"/>
          <w:lang w:val="en-US" w:eastAsia="en-GB"/>
        </w:rPr>
        <w:t xml:space="preserve">. Cardiff: Welsh Assembly Government, 2008a </w:t>
      </w:r>
    </w:p>
    <w:p w:rsidR="00015F71" w:rsidRPr="00516300" w:rsidRDefault="00015F71"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t>Government.</w:t>
      </w:r>
    </w:p>
    <w:p w:rsidR="00284A09" w:rsidRPr="00516300" w:rsidRDefault="00284A09" w:rsidP="00516300">
      <w:pPr>
        <w:spacing w:after="120" w:line="480" w:lineRule="auto"/>
        <w:contextualSpacing/>
        <w:jc w:val="both"/>
        <w:rPr>
          <w:rFonts w:ascii="Arial" w:eastAsiaTheme="minorEastAsia" w:hAnsi="Arial" w:cs="Arial"/>
          <w:kern w:val="24"/>
          <w:lang w:val="en-US" w:eastAsia="en-GB"/>
        </w:rPr>
      </w:pPr>
      <w:r w:rsidRPr="00516300">
        <w:rPr>
          <w:rFonts w:ascii="Arial" w:eastAsiaTheme="minorEastAsia" w:hAnsi="Arial" w:cs="Arial"/>
          <w:kern w:val="24"/>
          <w:lang w:eastAsia="en-GB"/>
        </w:rPr>
        <w:t>DCELLS (2008d)</w:t>
      </w:r>
      <w:r w:rsidRPr="00516300">
        <w:rPr>
          <w:rFonts w:ascii="Arial" w:eastAsiaTheme="minorEastAsia" w:hAnsi="Arial" w:cs="Arial"/>
          <w:kern w:val="24"/>
          <w:lang w:val="en-US" w:eastAsia="en-GB"/>
        </w:rPr>
        <w:t xml:space="preserve"> Framework for Children’s Learning for 3 to 7-year-olds in Wales. Cardiff: Welsh Assembly Government.</w:t>
      </w:r>
    </w:p>
    <w:p w:rsidR="004106E9" w:rsidRPr="00516300" w:rsidRDefault="004106E9" w:rsidP="00516300">
      <w:pPr>
        <w:spacing w:after="120" w:line="480" w:lineRule="auto"/>
        <w:contextualSpacing/>
        <w:jc w:val="both"/>
        <w:rPr>
          <w:rFonts w:ascii="Arial" w:eastAsiaTheme="minorEastAsia" w:hAnsi="Arial" w:cs="Arial"/>
          <w:kern w:val="24"/>
          <w:lang w:val="en-US" w:eastAsia="en-GB"/>
        </w:rPr>
      </w:pPr>
      <w:r w:rsidRPr="00516300">
        <w:rPr>
          <w:rFonts w:ascii="Arial" w:eastAsiaTheme="minorEastAsia" w:hAnsi="Arial" w:cs="Arial"/>
          <w:kern w:val="24"/>
          <w:lang w:val="en-US" w:eastAsia="en-GB"/>
        </w:rPr>
        <w:t xml:space="preserve">DEFRA (2005) One </w:t>
      </w:r>
      <w:r w:rsidRPr="00516300">
        <w:rPr>
          <w:rFonts w:ascii="Arial" w:eastAsiaTheme="minorEastAsia" w:hAnsi="Arial" w:cs="Arial"/>
          <w:i/>
          <w:iCs/>
          <w:kern w:val="24"/>
          <w:lang w:val="en-US" w:eastAsia="en-GB"/>
        </w:rPr>
        <w:t xml:space="preserve">Future –Different Paths. The UK Framework for Sustainable Development. </w:t>
      </w:r>
      <w:r w:rsidRPr="00516300">
        <w:rPr>
          <w:rFonts w:ascii="Arial" w:eastAsiaTheme="minorEastAsia" w:hAnsi="Arial" w:cs="Arial"/>
          <w:kern w:val="24"/>
          <w:lang w:val="en-US" w:eastAsia="en-GB"/>
        </w:rPr>
        <w:t>DEFRA: London.</w:t>
      </w:r>
    </w:p>
    <w:p w:rsidR="00DC7D55" w:rsidRPr="00516300" w:rsidRDefault="00DC7D55" w:rsidP="00516300">
      <w:pPr>
        <w:spacing w:after="120" w:line="480" w:lineRule="auto"/>
        <w:contextualSpacing/>
        <w:jc w:val="both"/>
        <w:rPr>
          <w:rFonts w:ascii="Arial" w:eastAsiaTheme="minorEastAsia" w:hAnsi="Arial" w:cs="Arial"/>
          <w:kern w:val="24"/>
          <w:lang w:val="en-US" w:eastAsia="en-GB"/>
        </w:rPr>
      </w:pPr>
      <w:r w:rsidRPr="00516300">
        <w:rPr>
          <w:rFonts w:ascii="Arial" w:eastAsiaTheme="minorEastAsia" w:hAnsi="Arial" w:cs="Arial"/>
          <w:kern w:val="24"/>
          <w:lang w:val="en-US" w:eastAsia="en-GB"/>
        </w:rPr>
        <w:t xml:space="preserve">DELLS (2006), </w:t>
      </w:r>
      <w:r w:rsidRPr="00516300">
        <w:rPr>
          <w:rFonts w:ascii="Arial" w:eastAsiaTheme="minorEastAsia" w:hAnsi="Arial" w:cs="Arial"/>
          <w:i/>
          <w:kern w:val="24"/>
          <w:lang w:val="en-US" w:eastAsia="en-GB"/>
        </w:rPr>
        <w:t>Education for Sustainable Development and Global Citizenship- A Strategy for</w:t>
      </w:r>
      <w:r w:rsidRPr="00516300">
        <w:rPr>
          <w:rFonts w:ascii="Arial" w:eastAsiaTheme="minorEastAsia" w:hAnsi="Arial" w:cs="Arial"/>
          <w:kern w:val="24"/>
          <w:lang w:val="en-US" w:eastAsia="en-GB"/>
        </w:rPr>
        <w:t xml:space="preserve"> </w:t>
      </w:r>
      <w:r w:rsidRPr="00516300">
        <w:rPr>
          <w:rFonts w:ascii="Arial" w:eastAsiaTheme="minorEastAsia" w:hAnsi="Arial" w:cs="Arial"/>
          <w:i/>
          <w:kern w:val="24"/>
          <w:lang w:val="en-US" w:eastAsia="en-GB"/>
        </w:rPr>
        <w:t>Action</w:t>
      </w:r>
      <w:r w:rsidRPr="00516300">
        <w:rPr>
          <w:rFonts w:ascii="Arial" w:eastAsiaTheme="minorEastAsia" w:hAnsi="Arial" w:cs="Arial"/>
          <w:kern w:val="24"/>
          <w:lang w:val="en-US" w:eastAsia="en-GB"/>
        </w:rPr>
        <w:t>. Welsh Assembly Government: Cardiff.</w:t>
      </w:r>
    </w:p>
    <w:p w:rsidR="00015F71" w:rsidRPr="00516300" w:rsidRDefault="00015F71" w:rsidP="00516300">
      <w:pPr>
        <w:spacing w:after="120" w:line="480" w:lineRule="auto"/>
        <w:contextualSpacing/>
        <w:jc w:val="both"/>
        <w:rPr>
          <w:rFonts w:ascii="Arial" w:eastAsia="Times New Roman" w:hAnsi="Arial" w:cs="Arial"/>
          <w:lang w:eastAsia="en-GB"/>
        </w:rPr>
      </w:pPr>
      <w:r w:rsidRPr="00516300">
        <w:rPr>
          <w:rFonts w:ascii="Arial" w:eastAsiaTheme="minorEastAsia" w:hAnsi="Arial" w:cs="Arial"/>
          <w:kern w:val="24"/>
          <w:lang w:eastAsia="en-GB"/>
        </w:rPr>
        <w:lastRenderedPageBreak/>
        <w:t xml:space="preserve">Dewey, J. (1998) </w:t>
      </w:r>
      <w:r w:rsidRPr="00516300">
        <w:rPr>
          <w:rFonts w:ascii="Arial" w:eastAsiaTheme="minorEastAsia" w:hAnsi="Arial" w:cs="Arial"/>
          <w:i/>
          <w:iCs/>
          <w:kern w:val="24"/>
          <w:lang w:eastAsia="en-GB"/>
        </w:rPr>
        <w:t>E</w:t>
      </w:r>
      <w:r w:rsidR="003D6062" w:rsidRPr="00516300">
        <w:rPr>
          <w:rFonts w:ascii="Arial" w:eastAsiaTheme="minorEastAsia" w:hAnsi="Arial" w:cs="Arial"/>
          <w:i/>
          <w:iCs/>
          <w:kern w:val="24"/>
          <w:lang w:eastAsia="en-GB"/>
        </w:rPr>
        <w:t xml:space="preserve">xperiences and Education </w:t>
      </w:r>
      <w:r w:rsidRPr="00516300">
        <w:rPr>
          <w:rFonts w:ascii="Arial" w:eastAsiaTheme="minorEastAsia" w:hAnsi="Arial" w:cs="Arial"/>
          <w:i/>
          <w:iCs/>
          <w:kern w:val="24"/>
          <w:lang w:eastAsia="en-GB"/>
        </w:rPr>
        <w:t>The 60</w:t>
      </w:r>
      <w:r w:rsidRPr="00516300">
        <w:rPr>
          <w:rFonts w:ascii="Arial" w:eastAsiaTheme="minorEastAsia" w:hAnsi="Arial" w:cs="Arial"/>
          <w:i/>
          <w:iCs/>
          <w:kern w:val="24"/>
          <w:position w:val="5"/>
          <w:vertAlign w:val="superscript"/>
          <w:lang w:eastAsia="en-GB"/>
        </w:rPr>
        <w:t>th</w:t>
      </w:r>
      <w:r w:rsidRPr="00516300">
        <w:rPr>
          <w:rFonts w:ascii="Arial" w:eastAsiaTheme="minorEastAsia" w:hAnsi="Arial" w:cs="Arial"/>
          <w:i/>
          <w:iCs/>
          <w:kern w:val="24"/>
          <w:lang w:eastAsia="en-GB"/>
        </w:rPr>
        <w:t xml:space="preserve"> Anniversary Edition Indiana, </w:t>
      </w:r>
      <w:r w:rsidRPr="00516300">
        <w:rPr>
          <w:rFonts w:ascii="Arial" w:eastAsiaTheme="minorEastAsia" w:hAnsi="Arial" w:cs="Arial"/>
          <w:kern w:val="24"/>
          <w:lang w:eastAsia="en-GB"/>
        </w:rPr>
        <w:t>USA: Kappa Delta Pi.</w:t>
      </w:r>
    </w:p>
    <w:p w:rsidR="00015F71" w:rsidRPr="00516300" w:rsidRDefault="001C762B" w:rsidP="00516300">
      <w:pPr>
        <w:spacing w:after="120" w:line="480" w:lineRule="auto"/>
        <w:contextualSpacing/>
        <w:jc w:val="both"/>
        <w:rPr>
          <w:rFonts w:ascii="Arial" w:eastAsia="Times New Roman" w:hAnsi="Arial" w:cs="Arial"/>
          <w:lang w:eastAsia="en-GB"/>
        </w:rPr>
      </w:pPr>
      <w:r w:rsidRPr="00516300">
        <w:rPr>
          <w:rFonts w:ascii="Arial" w:eastAsiaTheme="minorEastAsia" w:hAnsi="Arial" w:cs="Arial"/>
          <w:iCs/>
          <w:kern w:val="24"/>
          <w:lang w:eastAsia="en-GB"/>
        </w:rPr>
        <w:t xml:space="preserve">Engdahl, </w:t>
      </w:r>
      <w:r w:rsidR="00E82AC3" w:rsidRPr="00516300">
        <w:rPr>
          <w:rFonts w:ascii="Arial" w:eastAsiaTheme="minorEastAsia" w:hAnsi="Arial" w:cs="Arial"/>
          <w:iCs/>
          <w:kern w:val="24"/>
          <w:lang w:eastAsia="en-GB"/>
        </w:rPr>
        <w:t>I. and</w:t>
      </w:r>
      <w:r w:rsidR="00015F71" w:rsidRPr="00516300">
        <w:rPr>
          <w:rFonts w:ascii="Arial" w:eastAsiaTheme="minorEastAsia" w:hAnsi="Arial" w:cs="Arial"/>
          <w:iCs/>
          <w:kern w:val="24"/>
          <w:lang w:eastAsia="en-GB"/>
        </w:rPr>
        <w:t xml:space="preserve"> Rabušicová</w:t>
      </w:r>
      <w:r w:rsidR="00E82AC3" w:rsidRPr="00516300">
        <w:rPr>
          <w:rFonts w:ascii="Arial" w:eastAsiaTheme="minorEastAsia" w:hAnsi="Arial" w:cs="Arial"/>
          <w:iCs/>
          <w:kern w:val="24"/>
          <w:lang w:eastAsia="en-GB"/>
        </w:rPr>
        <w:t>,</w:t>
      </w:r>
      <w:r w:rsidR="00015F71" w:rsidRPr="00516300">
        <w:rPr>
          <w:rFonts w:ascii="Arial" w:eastAsiaTheme="minorEastAsia" w:hAnsi="Arial" w:cs="Arial"/>
          <w:iCs/>
          <w:kern w:val="24"/>
          <w:lang w:eastAsia="en-GB"/>
        </w:rPr>
        <w:t xml:space="preserve"> M.</w:t>
      </w:r>
      <w:r w:rsidR="00E82AC3" w:rsidRPr="00516300">
        <w:rPr>
          <w:rFonts w:ascii="Arial" w:eastAsiaTheme="minorEastAsia" w:hAnsi="Arial" w:cs="Arial"/>
          <w:i/>
          <w:iCs/>
          <w:kern w:val="24"/>
          <w:lang w:eastAsia="en-GB"/>
        </w:rPr>
        <w:t xml:space="preserve"> </w:t>
      </w:r>
      <w:r w:rsidR="00015F71" w:rsidRPr="00516300">
        <w:rPr>
          <w:rFonts w:ascii="Arial" w:eastAsiaTheme="minorEastAsia" w:hAnsi="Arial" w:cs="Arial"/>
          <w:i/>
          <w:iCs/>
          <w:kern w:val="24"/>
          <w:lang w:eastAsia="en-GB"/>
        </w:rPr>
        <w:t xml:space="preserve">(2010) </w:t>
      </w:r>
      <w:r w:rsidR="00015F71" w:rsidRPr="00516300">
        <w:rPr>
          <w:rFonts w:ascii="Arial" w:eastAsiaTheme="minorEastAsia" w:hAnsi="Arial" w:cs="Arial"/>
          <w:i/>
          <w:kern w:val="24"/>
          <w:lang w:eastAsia="en-GB"/>
        </w:rPr>
        <w:t>Children’s Voices about</w:t>
      </w:r>
      <w:r w:rsidR="00015F71" w:rsidRPr="00516300">
        <w:rPr>
          <w:rFonts w:ascii="Arial" w:eastAsiaTheme="minorEastAsia" w:hAnsi="Arial" w:cs="Arial"/>
          <w:i/>
          <w:kern w:val="24"/>
          <w:lang w:eastAsia="en-GB"/>
        </w:rPr>
        <w:br/>
        <w:t xml:space="preserve">the State of the Earth and Sustainable Development. </w:t>
      </w:r>
      <w:r w:rsidR="00015F71" w:rsidRPr="00516300">
        <w:rPr>
          <w:rFonts w:ascii="Arial" w:eastAsiaTheme="minorEastAsia" w:hAnsi="Arial" w:cs="Arial"/>
          <w:kern w:val="24"/>
          <w:lang w:eastAsia="en-GB"/>
        </w:rPr>
        <w:t xml:space="preserve">A report for the OMEP World Assembly and World Congress on the OMEP </w:t>
      </w:r>
      <w:r w:rsidR="00015F71" w:rsidRPr="00516300">
        <w:rPr>
          <w:rFonts w:ascii="Arial" w:eastAsiaTheme="minorEastAsia" w:hAnsi="Arial" w:cs="Arial"/>
          <w:iCs/>
          <w:kern w:val="24"/>
          <w:lang w:eastAsia="en-GB"/>
        </w:rPr>
        <w:t>World Project on Education for Sustainable Development 2009-2010</w:t>
      </w:r>
    </w:p>
    <w:p w:rsidR="00015F71" w:rsidRPr="00516300" w:rsidRDefault="00015F71" w:rsidP="00516300">
      <w:pPr>
        <w:spacing w:after="120" w:line="480" w:lineRule="auto"/>
        <w:contextualSpacing/>
        <w:jc w:val="both"/>
        <w:rPr>
          <w:rFonts w:ascii="Arial" w:eastAsia="Times New Roman" w:hAnsi="Arial" w:cs="Arial"/>
          <w:lang w:eastAsia="en-GB"/>
        </w:rPr>
      </w:pPr>
      <w:r w:rsidRPr="00516300">
        <w:rPr>
          <w:rFonts w:ascii="Arial" w:eastAsiaTheme="minorEastAsia" w:hAnsi="Arial" w:cs="Arial"/>
          <w:kern w:val="24"/>
          <w:lang w:eastAsia="en-GB"/>
        </w:rPr>
        <w:t>Elliott and Davis (2014)</w:t>
      </w:r>
      <w:r w:rsidRPr="00516300">
        <w:rPr>
          <w:rFonts w:ascii="Arial" w:eastAsiaTheme="minorEastAsia" w:hAnsi="Arial" w:cs="Arial"/>
          <w:kern w:val="24"/>
          <w:lang w:val="en-US" w:eastAsia="en-GB"/>
        </w:rPr>
        <w:t xml:space="preserve"> Research in Early Childhood Education for Sustainability: International Perspectives and Provocations. London: Taylor and Francis Ltd.</w:t>
      </w:r>
    </w:p>
    <w:p w:rsidR="00015F71" w:rsidRPr="00516300" w:rsidRDefault="00015F71" w:rsidP="00516300">
      <w:pPr>
        <w:spacing w:after="120" w:line="480" w:lineRule="auto"/>
        <w:contextualSpacing/>
        <w:jc w:val="both"/>
        <w:rPr>
          <w:rFonts w:ascii="Arial" w:eastAsia="Times New Roman" w:hAnsi="Arial" w:cs="Arial"/>
          <w:lang w:eastAsia="en-GB"/>
        </w:rPr>
      </w:pPr>
      <w:r w:rsidRPr="00516300">
        <w:rPr>
          <w:rFonts w:ascii="Arial" w:eastAsiaTheme="minorEastAsia" w:hAnsi="Arial" w:cs="Arial"/>
          <w:kern w:val="24"/>
          <w:lang w:eastAsia="en-GB"/>
        </w:rPr>
        <w:t xml:space="preserve">Froebel, F. (1826, 2005) </w:t>
      </w:r>
      <w:r w:rsidRPr="00516300">
        <w:rPr>
          <w:rFonts w:ascii="Arial" w:eastAsiaTheme="minorEastAsia" w:hAnsi="Arial" w:cs="Arial"/>
          <w:i/>
          <w:iCs/>
          <w:kern w:val="24"/>
          <w:lang w:eastAsia="en-GB"/>
        </w:rPr>
        <w:t>The Education of Man</w:t>
      </w:r>
      <w:r w:rsidRPr="00516300">
        <w:rPr>
          <w:rFonts w:ascii="Arial" w:eastAsiaTheme="minorEastAsia" w:hAnsi="Arial" w:cs="Arial"/>
          <w:kern w:val="24"/>
          <w:lang w:eastAsia="en-GB"/>
        </w:rPr>
        <w:t>. USA: Dover Publications Inc.</w:t>
      </w:r>
    </w:p>
    <w:p w:rsidR="00015F71" w:rsidRPr="00516300" w:rsidRDefault="00015F71" w:rsidP="00516300">
      <w:pPr>
        <w:spacing w:after="120" w:line="480" w:lineRule="auto"/>
        <w:contextualSpacing/>
        <w:jc w:val="both"/>
        <w:rPr>
          <w:rFonts w:ascii="Arial" w:eastAsia="Times New Roman" w:hAnsi="Arial" w:cs="Arial"/>
          <w:lang w:eastAsia="en-GB"/>
        </w:rPr>
      </w:pPr>
      <w:r w:rsidRPr="00516300">
        <w:rPr>
          <w:rFonts w:ascii="Arial" w:eastAsiaTheme="minorEastAsia" w:hAnsi="Arial" w:cs="Arial"/>
          <w:kern w:val="24"/>
          <w:lang w:val="en-US" w:eastAsia="en-GB"/>
        </w:rPr>
        <w:t>Heft, H. &amp; Chawla, L. (2005). Children as agents in sustainable development: Conditions for competence. In M. Blades &amp; C. Spencer (Eds.), Children and Their Environments. Cambridge, UK: Cambridge University Press.</w:t>
      </w:r>
    </w:p>
    <w:p w:rsidR="00613006" w:rsidRPr="00516300" w:rsidRDefault="00613006" w:rsidP="00516300">
      <w:pPr>
        <w:spacing w:after="120" w:line="480" w:lineRule="auto"/>
        <w:contextualSpacing/>
        <w:jc w:val="both"/>
        <w:rPr>
          <w:rFonts w:ascii="Arial" w:eastAsiaTheme="minorEastAsia" w:hAnsi="Arial" w:cs="Arial"/>
          <w:kern w:val="24"/>
          <w:lang w:val="en-US" w:eastAsia="en-GB"/>
        </w:rPr>
      </w:pPr>
      <w:r w:rsidRPr="00516300">
        <w:rPr>
          <w:rFonts w:ascii="Arial" w:eastAsiaTheme="minorEastAsia" w:hAnsi="Arial" w:cs="Arial"/>
          <w:kern w:val="24"/>
          <w:lang w:val="en-US" w:eastAsia="en-GB"/>
        </w:rPr>
        <w:t xml:space="preserve">Huckle, J. and Sterling, S. (eds) (1996) </w:t>
      </w:r>
      <w:r w:rsidRPr="00516300">
        <w:rPr>
          <w:rFonts w:ascii="Arial" w:eastAsiaTheme="minorEastAsia" w:hAnsi="Arial" w:cs="Arial"/>
          <w:i/>
          <w:kern w:val="24"/>
          <w:lang w:val="en-US" w:eastAsia="en-GB"/>
        </w:rPr>
        <w:t>Education for Sustainability</w:t>
      </w:r>
      <w:r w:rsidRPr="00516300">
        <w:rPr>
          <w:rFonts w:ascii="Arial" w:eastAsiaTheme="minorEastAsia" w:hAnsi="Arial" w:cs="Arial"/>
          <w:kern w:val="24"/>
          <w:lang w:val="en-US" w:eastAsia="en-GB"/>
        </w:rPr>
        <w:t xml:space="preserve"> Earthscan: London.</w:t>
      </w:r>
    </w:p>
    <w:p w:rsidR="00685CA8" w:rsidRPr="00516300" w:rsidRDefault="00685CA8"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t xml:space="preserve">Joyce, R. </w:t>
      </w:r>
      <w:r w:rsidR="00123100" w:rsidRPr="00516300">
        <w:rPr>
          <w:rFonts w:ascii="Arial" w:eastAsiaTheme="minorEastAsia" w:hAnsi="Arial" w:cs="Arial"/>
          <w:kern w:val="24"/>
          <w:lang w:eastAsia="en-GB"/>
        </w:rPr>
        <w:t xml:space="preserve">(2012) </w:t>
      </w:r>
      <w:r w:rsidRPr="00516300">
        <w:rPr>
          <w:rFonts w:ascii="Arial" w:eastAsiaTheme="minorEastAsia" w:hAnsi="Arial" w:cs="Arial"/>
          <w:i/>
          <w:kern w:val="24"/>
          <w:lang w:eastAsia="en-GB"/>
        </w:rPr>
        <w:t xml:space="preserve">Outdoor Learning Past and Present.  </w:t>
      </w:r>
      <w:r w:rsidRPr="00516300">
        <w:rPr>
          <w:rFonts w:ascii="Arial" w:eastAsiaTheme="minorEastAsia" w:hAnsi="Arial" w:cs="Arial"/>
          <w:kern w:val="24"/>
          <w:lang w:eastAsia="en-GB"/>
        </w:rPr>
        <w:t xml:space="preserve">Maidenhead: McGraw –Hill Education/ Open University Press. </w:t>
      </w:r>
    </w:p>
    <w:p w:rsidR="00015F71" w:rsidRPr="00516300" w:rsidRDefault="00123100" w:rsidP="00516300">
      <w:pPr>
        <w:spacing w:after="120" w:line="480" w:lineRule="auto"/>
        <w:contextualSpacing/>
        <w:jc w:val="both"/>
        <w:rPr>
          <w:rFonts w:ascii="Arial" w:eastAsia="Times New Roman" w:hAnsi="Arial" w:cs="Arial"/>
          <w:lang w:eastAsia="en-GB"/>
        </w:rPr>
      </w:pPr>
      <w:r w:rsidRPr="00516300">
        <w:rPr>
          <w:rFonts w:ascii="Arial" w:eastAsiaTheme="minorEastAsia" w:hAnsi="Arial" w:cs="Arial"/>
          <w:kern w:val="24"/>
          <w:lang w:eastAsia="en-GB"/>
        </w:rPr>
        <w:t xml:space="preserve">Knight, S. (2009) </w:t>
      </w:r>
      <w:r w:rsidRPr="00516300">
        <w:rPr>
          <w:rFonts w:ascii="Arial" w:eastAsiaTheme="minorEastAsia" w:hAnsi="Arial" w:cs="Arial"/>
          <w:i/>
          <w:kern w:val="24"/>
          <w:lang w:eastAsia="en-GB"/>
        </w:rPr>
        <w:t>Forest Schools and Outdoor Learning in the Early</w:t>
      </w:r>
      <w:r w:rsidRPr="00516300">
        <w:rPr>
          <w:rFonts w:ascii="Arial" w:eastAsiaTheme="minorEastAsia" w:hAnsi="Arial" w:cs="Arial"/>
          <w:kern w:val="24"/>
          <w:lang w:eastAsia="en-GB"/>
        </w:rPr>
        <w:t xml:space="preserve"> Years. London: Sage Publications.  </w:t>
      </w:r>
      <w:r w:rsidR="00015F71" w:rsidRPr="00516300">
        <w:rPr>
          <w:rFonts w:ascii="Arial" w:eastAsiaTheme="minorEastAsia" w:hAnsi="Arial" w:cs="Arial"/>
          <w:kern w:val="24"/>
          <w:lang w:eastAsia="en-GB"/>
        </w:rPr>
        <w:t xml:space="preserve">Louv, R. (2005) </w:t>
      </w:r>
      <w:r w:rsidR="00015F71" w:rsidRPr="00516300">
        <w:rPr>
          <w:rFonts w:ascii="Arial" w:eastAsiaTheme="minorEastAsia" w:hAnsi="Arial" w:cs="Arial"/>
          <w:i/>
          <w:iCs/>
          <w:kern w:val="24"/>
          <w:lang w:val="en-US" w:eastAsia="en-GB"/>
        </w:rPr>
        <w:t xml:space="preserve">Last Child in the Woods: Saving Our Children from Nature-deficit Disorder. </w:t>
      </w:r>
      <w:r w:rsidR="00015F71" w:rsidRPr="00516300">
        <w:rPr>
          <w:rFonts w:ascii="Arial" w:eastAsiaTheme="minorEastAsia" w:hAnsi="Arial" w:cs="Arial"/>
          <w:kern w:val="24"/>
          <w:lang w:eastAsia="en-GB"/>
        </w:rPr>
        <w:t>USA: Atlantic Books.</w:t>
      </w:r>
    </w:p>
    <w:p w:rsidR="00015F71" w:rsidRPr="00516300" w:rsidRDefault="00015F71" w:rsidP="00516300">
      <w:pPr>
        <w:spacing w:after="120" w:line="480" w:lineRule="auto"/>
        <w:contextualSpacing/>
        <w:jc w:val="both"/>
        <w:rPr>
          <w:rFonts w:ascii="Arial" w:eastAsia="Times New Roman" w:hAnsi="Arial" w:cs="Arial"/>
          <w:lang w:eastAsia="en-GB"/>
        </w:rPr>
      </w:pPr>
      <w:r w:rsidRPr="00516300">
        <w:rPr>
          <w:rFonts w:ascii="Arial" w:eastAsiaTheme="minorEastAsia" w:hAnsi="Arial" w:cs="Arial"/>
          <w:kern w:val="24"/>
          <w:lang w:eastAsia="en-GB"/>
        </w:rPr>
        <w:t>Mack</w:t>
      </w:r>
      <w:r w:rsidR="00EA2C73" w:rsidRPr="00516300">
        <w:rPr>
          <w:rFonts w:ascii="Arial" w:eastAsiaTheme="minorEastAsia" w:hAnsi="Arial" w:cs="Arial"/>
          <w:kern w:val="24"/>
          <w:lang w:eastAsia="en-GB"/>
        </w:rPr>
        <w:t>e</w:t>
      </w:r>
      <w:r w:rsidRPr="00516300">
        <w:rPr>
          <w:rFonts w:ascii="Arial" w:eastAsiaTheme="minorEastAsia" w:hAnsi="Arial" w:cs="Arial"/>
          <w:kern w:val="24"/>
          <w:lang w:eastAsia="en-GB"/>
        </w:rPr>
        <w:t>y</w:t>
      </w:r>
      <w:r w:rsidR="00EA2C73" w:rsidRPr="00516300">
        <w:rPr>
          <w:rFonts w:ascii="Arial" w:eastAsiaTheme="minorEastAsia" w:hAnsi="Arial" w:cs="Arial"/>
          <w:kern w:val="24"/>
          <w:lang w:eastAsia="en-GB"/>
        </w:rPr>
        <w:t xml:space="preserve">, G. </w:t>
      </w:r>
      <w:r w:rsidRPr="00516300">
        <w:rPr>
          <w:rFonts w:ascii="Arial" w:eastAsiaTheme="minorEastAsia" w:hAnsi="Arial" w:cs="Arial"/>
          <w:kern w:val="24"/>
          <w:lang w:eastAsia="en-GB"/>
        </w:rPr>
        <w:t>(2012)</w:t>
      </w:r>
      <w:r w:rsidRPr="00516300">
        <w:rPr>
          <w:rFonts w:ascii="Arial" w:eastAsiaTheme="minorEastAsia" w:hAnsi="Arial" w:cs="Arial"/>
          <w:b/>
          <w:bCs/>
          <w:kern w:val="24"/>
          <w:lang w:val="en-US" w:eastAsia="en-GB"/>
        </w:rPr>
        <w:t xml:space="preserve"> </w:t>
      </w:r>
      <w:r w:rsidRPr="00516300">
        <w:rPr>
          <w:rFonts w:ascii="Arial" w:eastAsiaTheme="minorEastAsia" w:hAnsi="Arial" w:cs="Arial"/>
          <w:kern w:val="24"/>
          <w:lang w:val="en-US" w:eastAsia="en-GB"/>
        </w:rPr>
        <w:t>‘To know, to decide, to act: the young child’s right to participate in action for the environment</w:t>
      </w:r>
      <w:r w:rsidRPr="00516300">
        <w:rPr>
          <w:rFonts w:ascii="Arial" w:eastAsiaTheme="minorEastAsia" w:hAnsi="Arial" w:cs="Arial"/>
          <w:b/>
          <w:bCs/>
          <w:kern w:val="24"/>
          <w:lang w:val="en-US" w:eastAsia="en-GB"/>
        </w:rPr>
        <w:t xml:space="preserve">’ . </w:t>
      </w:r>
      <w:r w:rsidRPr="00516300">
        <w:rPr>
          <w:rFonts w:ascii="Arial" w:eastAsiaTheme="minorEastAsia" w:hAnsi="Arial" w:cs="Arial"/>
          <w:i/>
          <w:iCs/>
          <w:kern w:val="24"/>
          <w:lang w:val="en-US" w:eastAsia="en-GB"/>
        </w:rPr>
        <w:t>Environmental Education Research</w:t>
      </w:r>
      <w:r w:rsidRPr="00516300">
        <w:rPr>
          <w:rFonts w:ascii="Arial" w:eastAsiaTheme="minorEastAsia" w:hAnsi="Arial" w:cs="Arial"/>
          <w:b/>
          <w:bCs/>
          <w:kern w:val="24"/>
          <w:lang w:val="en-US" w:eastAsia="en-GB"/>
        </w:rPr>
        <w:t xml:space="preserve">, </w:t>
      </w:r>
      <w:r w:rsidRPr="00516300">
        <w:rPr>
          <w:rFonts w:ascii="Arial" w:eastAsiaTheme="minorEastAsia" w:hAnsi="Arial" w:cs="Arial"/>
          <w:bCs/>
          <w:kern w:val="24"/>
          <w:lang w:val="en-US" w:eastAsia="en-GB"/>
        </w:rPr>
        <w:t>18, 4, pp. 473-484.</w:t>
      </w:r>
      <w:r w:rsidRPr="00516300">
        <w:rPr>
          <w:rFonts w:ascii="Arial" w:eastAsiaTheme="minorEastAsia" w:hAnsi="Arial" w:cs="Arial"/>
          <w:b/>
          <w:bCs/>
          <w:kern w:val="24"/>
          <w:lang w:val="en-US" w:eastAsia="en-GB"/>
        </w:rPr>
        <w:t xml:space="preserve"> </w:t>
      </w:r>
    </w:p>
    <w:p w:rsidR="00DC7D55" w:rsidRPr="00516300" w:rsidRDefault="00DC7D55"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t xml:space="preserve">National Assembly for Wales (2000), Learning to Live Differently: The Sustainable Development Scheme of the National Assembly for Wales. Cardiff: National Assembly for Wales.  </w:t>
      </w:r>
    </w:p>
    <w:p w:rsidR="00685CA8" w:rsidRPr="00516300" w:rsidRDefault="00685CA8"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t xml:space="preserve">Ouvry, M. (2003) </w:t>
      </w:r>
      <w:r w:rsidRPr="00516300">
        <w:rPr>
          <w:rFonts w:ascii="Arial" w:eastAsiaTheme="minorEastAsia" w:hAnsi="Arial" w:cs="Arial"/>
          <w:i/>
          <w:kern w:val="24"/>
          <w:lang w:eastAsia="en-GB"/>
        </w:rPr>
        <w:t>Exercising Muscles and Minds. Outdoor Play and the Early Years Curriculum.</w:t>
      </w:r>
      <w:r w:rsidRPr="00516300">
        <w:rPr>
          <w:rFonts w:ascii="Arial" w:eastAsiaTheme="minorEastAsia" w:hAnsi="Arial" w:cs="Arial"/>
          <w:kern w:val="24"/>
          <w:lang w:eastAsia="en-GB"/>
        </w:rPr>
        <w:t xml:space="preserve"> London: National Children’s Bureau. </w:t>
      </w:r>
    </w:p>
    <w:p w:rsidR="00623E66" w:rsidRPr="00516300" w:rsidRDefault="00623E66"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t xml:space="preserve">Peterson, A. and Warwick, P. (2015) </w:t>
      </w:r>
      <w:r w:rsidRPr="00516300">
        <w:rPr>
          <w:rFonts w:ascii="Arial" w:eastAsiaTheme="minorEastAsia" w:hAnsi="Arial" w:cs="Arial"/>
          <w:i/>
          <w:kern w:val="24"/>
          <w:lang w:eastAsia="en-GB"/>
        </w:rPr>
        <w:t>Global Learning and Education</w:t>
      </w:r>
      <w:r w:rsidRPr="00516300">
        <w:rPr>
          <w:rFonts w:ascii="Arial" w:eastAsiaTheme="minorEastAsia" w:hAnsi="Arial" w:cs="Arial"/>
          <w:kern w:val="24"/>
          <w:lang w:eastAsia="en-GB"/>
        </w:rPr>
        <w:t xml:space="preserve">. Oxon: Routledge. </w:t>
      </w:r>
    </w:p>
    <w:p w:rsidR="00015F71" w:rsidRPr="00516300" w:rsidRDefault="00015F71" w:rsidP="00516300">
      <w:pPr>
        <w:spacing w:after="120" w:line="480" w:lineRule="auto"/>
        <w:contextualSpacing/>
        <w:jc w:val="both"/>
        <w:rPr>
          <w:rFonts w:ascii="Arial" w:eastAsia="Times New Roman" w:hAnsi="Arial" w:cs="Arial"/>
          <w:lang w:eastAsia="en-GB"/>
        </w:rPr>
      </w:pPr>
      <w:r w:rsidRPr="00516300">
        <w:rPr>
          <w:rFonts w:ascii="Arial" w:eastAsiaTheme="minorEastAsia" w:hAnsi="Arial" w:cs="Arial"/>
          <w:kern w:val="24"/>
          <w:lang w:eastAsia="en-GB"/>
        </w:rPr>
        <w:t xml:space="preserve">Piaget, J. and Inhelder, B.  (1972) </w:t>
      </w:r>
      <w:r w:rsidRPr="00516300">
        <w:rPr>
          <w:rFonts w:ascii="Arial" w:eastAsiaTheme="minorEastAsia" w:hAnsi="Arial" w:cs="Arial"/>
          <w:i/>
          <w:iCs/>
          <w:kern w:val="24"/>
          <w:lang w:eastAsia="en-GB"/>
        </w:rPr>
        <w:t>The Psychology of the Child</w:t>
      </w:r>
      <w:r w:rsidRPr="00516300">
        <w:rPr>
          <w:rFonts w:ascii="Arial" w:eastAsiaTheme="minorEastAsia" w:hAnsi="Arial" w:cs="Arial"/>
          <w:kern w:val="24"/>
          <w:lang w:eastAsia="en-GB"/>
        </w:rPr>
        <w:t>. USA: Basic Books.</w:t>
      </w:r>
    </w:p>
    <w:p w:rsidR="004106E9" w:rsidRPr="00516300" w:rsidRDefault="004106E9"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lastRenderedPageBreak/>
        <w:t xml:space="preserve">Rogoff, B. (2003).  </w:t>
      </w:r>
      <w:r w:rsidRPr="00516300">
        <w:rPr>
          <w:rFonts w:ascii="Arial" w:eastAsiaTheme="minorEastAsia" w:hAnsi="Arial" w:cs="Arial"/>
          <w:i/>
          <w:kern w:val="24"/>
          <w:lang w:eastAsia="en-GB"/>
        </w:rPr>
        <w:t>The Cultural Nature of Human Development</w:t>
      </w:r>
      <w:r w:rsidRPr="00516300">
        <w:rPr>
          <w:rFonts w:ascii="Arial" w:eastAsiaTheme="minorEastAsia" w:hAnsi="Arial" w:cs="Arial"/>
          <w:kern w:val="24"/>
          <w:lang w:eastAsia="en-GB"/>
        </w:rPr>
        <w:t>. New York: Oxford University Press.</w:t>
      </w:r>
    </w:p>
    <w:p w:rsidR="00015F71" w:rsidRPr="00516300" w:rsidRDefault="00015F71"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t>Siraj-Blatchford and Huggins, V. (2015) Sustainable development in early childhood care and education (SDECCE)</w:t>
      </w:r>
      <w:r w:rsidR="00832EC6" w:rsidRPr="00516300">
        <w:rPr>
          <w:rFonts w:ascii="Arial" w:eastAsiaTheme="minorEastAsia" w:hAnsi="Arial" w:cs="Arial"/>
          <w:iCs/>
          <w:kern w:val="24"/>
          <w:lang w:val="en-US" w:eastAsia="en-GB"/>
        </w:rPr>
        <w:t xml:space="preserve"> </w:t>
      </w:r>
      <w:r w:rsidR="00832EC6" w:rsidRPr="00516300">
        <w:rPr>
          <w:rFonts w:ascii="Arial" w:eastAsiaTheme="minorEastAsia" w:hAnsi="Arial" w:cs="Arial"/>
          <w:i/>
          <w:iCs/>
          <w:kern w:val="24"/>
          <w:lang w:val="en-US" w:eastAsia="en-GB"/>
        </w:rPr>
        <w:t>Early Education Journal</w:t>
      </w:r>
      <w:r w:rsidR="00832EC6" w:rsidRPr="00516300">
        <w:rPr>
          <w:rFonts w:ascii="Arial" w:eastAsiaTheme="minorEastAsia" w:hAnsi="Arial" w:cs="Arial"/>
          <w:iCs/>
          <w:kern w:val="24"/>
          <w:lang w:val="en-US" w:eastAsia="en-GB"/>
        </w:rPr>
        <w:t>, 76, Summer, pp. 3-5.</w:t>
      </w:r>
    </w:p>
    <w:p w:rsidR="00C95CE3" w:rsidRPr="00516300" w:rsidRDefault="00C95CE3"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t xml:space="preserve">Sterling, S. </w:t>
      </w:r>
      <w:r w:rsidRPr="00516300">
        <w:rPr>
          <w:rFonts w:ascii="Arial" w:eastAsiaTheme="minorEastAsia" w:hAnsi="Arial" w:cs="Arial"/>
          <w:i/>
          <w:kern w:val="24"/>
          <w:lang w:eastAsia="en-GB"/>
        </w:rPr>
        <w:t>Sustainable Education: Revisioning Learning and Change.</w:t>
      </w:r>
      <w:r w:rsidRPr="00516300">
        <w:rPr>
          <w:rFonts w:ascii="Arial" w:eastAsiaTheme="minorEastAsia" w:hAnsi="Arial" w:cs="Arial"/>
          <w:kern w:val="24"/>
          <w:lang w:eastAsia="en-GB"/>
        </w:rPr>
        <w:t xml:space="preserve"> Cambridge, Green Books Ltd. </w:t>
      </w:r>
    </w:p>
    <w:p w:rsidR="004106E9" w:rsidRPr="00516300" w:rsidRDefault="004106E9" w:rsidP="00516300">
      <w:pPr>
        <w:spacing w:after="120" w:line="480" w:lineRule="auto"/>
        <w:contextualSpacing/>
        <w:jc w:val="both"/>
        <w:rPr>
          <w:rFonts w:ascii="Arial" w:eastAsiaTheme="minorEastAsia" w:hAnsi="Arial" w:cs="Arial"/>
          <w:bCs/>
          <w:i/>
          <w:kern w:val="24"/>
          <w:lang w:eastAsia="en-GB"/>
        </w:rPr>
      </w:pPr>
      <w:r w:rsidRPr="00516300">
        <w:rPr>
          <w:rFonts w:ascii="Arial" w:eastAsiaTheme="minorEastAsia" w:hAnsi="Arial" w:cs="Arial"/>
          <w:bCs/>
          <w:kern w:val="24"/>
          <w:lang w:eastAsia="en-GB"/>
        </w:rPr>
        <w:t xml:space="preserve">The Quality Assurance Agency for Higher Education (2014) </w:t>
      </w:r>
      <w:r w:rsidRPr="00516300">
        <w:rPr>
          <w:rFonts w:ascii="Arial" w:eastAsiaTheme="minorEastAsia" w:hAnsi="Arial" w:cs="Arial"/>
          <w:bCs/>
          <w:i/>
          <w:kern w:val="24"/>
          <w:lang w:eastAsia="en-GB"/>
        </w:rPr>
        <w:t>Education for sustainable development:</w:t>
      </w:r>
    </w:p>
    <w:p w:rsidR="004106E9" w:rsidRPr="00516300" w:rsidRDefault="004106E9" w:rsidP="00516300">
      <w:pPr>
        <w:spacing w:after="120" w:line="480" w:lineRule="auto"/>
        <w:contextualSpacing/>
        <w:jc w:val="both"/>
        <w:rPr>
          <w:rFonts w:ascii="Arial" w:eastAsiaTheme="minorEastAsia" w:hAnsi="Arial" w:cs="Arial"/>
          <w:b/>
          <w:bCs/>
          <w:kern w:val="24"/>
          <w:lang w:eastAsia="en-GB"/>
        </w:rPr>
      </w:pPr>
      <w:r w:rsidRPr="00516300">
        <w:rPr>
          <w:rFonts w:ascii="Arial" w:eastAsiaTheme="minorEastAsia" w:hAnsi="Arial" w:cs="Arial"/>
          <w:i/>
          <w:kern w:val="24"/>
          <w:lang w:eastAsia="en-GB"/>
        </w:rPr>
        <w:t xml:space="preserve">Guidance for UK higher education providers. Gloucester: </w:t>
      </w:r>
      <w:r w:rsidRPr="00516300">
        <w:rPr>
          <w:rFonts w:ascii="Arial" w:eastAsiaTheme="minorEastAsia" w:hAnsi="Arial" w:cs="Arial"/>
          <w:bCs/>
          <w:kern w:val="24"/>
          <w:lang w:eastAsia="en-GB"/>
        </w:rPr>
        <w:t>The Quality Assurance Agency for Higher</w:t>
      </w:r>
      <w:r w:rsidRPr="00516300">
        <w:rPr>
          <w:rFonts w:ascii="Arial" w:eastAsiaTheme="minorEastAsia" w:hAnsi="Arial" w:cs="Arial"/>
          <w:b/>
          <w:bCs/>
          <w:kern w:val="24"/>
          <w:lang w:eastAsia="en-GB"/>
        </w:rPr>
        <w:t xml:space="preserve"> Education.</w:t>
      </w:r>
    </w:p>
    <w:p w:rsidR="00832EC6" w:rsidRPr="00516300" w:rsidRDefault="00613006" w:rsidP="00516300">
      <w:pPr>
        <w:spacing w:after="120" w:line="480" w:lineRule="auto"/>
        <w:contextualSpacing/>
        <w:jc w:val="both"/>
        <w:rPr>
          <w:rFonts w:ascii="Arial" w:eastAsiaTheme="minorEastAsia" w:hAnsi="Arial" w:cs="Arial"/>
          <w:kern w:val="24"/>
          <w:lang w:eastAsia="en-GB"/>
        </w:rPr>
      </w:pPr>
      <w:r w:rsidRPr="00516300">
        <w:rPr>
          <w:rFonts w:ascii="Arial" w:eastAsiaTheme="minorEastAsia" w:hAnsi="Arial" w:cs="Arial"/>
          <w:kern w:val="24"/>
          <w:lang w:eastAsia="en-GB"/>
        </w:rPr>
        <w:t>Tinney, G. (2013</w:t>
      </w:r>
      <w:r w:rsidR="00832EC6" w:rsidRPr="00516300">
        <w:rPr>
          <w:rFonts w:ascii="Arial" w:eastAsiaTheme="minorEastAsia" w:hAnsi="Arial" w:cs="Arial"/>
          <w:kern w:val="24"/>
          <w:lang w:eastAsia="en-GB"/>
        </w:rPr>
        <w:t xml:space="preserve">) </w:t>
      </w:r>
      <w:r w:rsidR="00C95CE3" w:rsidRPr="00516300">
        <w:rPr>
          <w:rFonts w:ascii="Arial" w:eastAsia="+mj-ea" w:hAnsi="Arial" w:cs="Arial"/>
          <w:i/>
          <w:kern w:val="24"/>
        </w:rPr>
        <w:t xml:space="preserve">Perceptions and understanding of Education for Sustainable Development and Global Citizenship (ESDGC) by teachers and teacher trainees and the opportunities and challenges of integrating ESDGC into early childhood learning within the Foundation Phase. </w:t>
      </w:r>
      <w:r w:rsidR="00C95CE3" w:rsidRPr="00516300">
        <w:rPr>
          <w:rFonts w:ascii="Arial" w:eastAsia="+mj-ea" w:hAnsi="Arial" w:cs="Arial"/>
          <w:kern w:val="24"/>
        </w:rPr>
        <w:t>MA Early Childhood Research Thesis, Carmarthen, UWTSD.</w:t>
      </w:r>
    </w:p>
    <w:p w:rsidR="00015F71" w:rsidRPr="00516300" w:rsidRDefault="00015F71" w:rsidP="00516300">
      <w:pPr>
        <w:spacing w:after="120" w:line="480" w:lineRule="auto"/>
        <w:contextualSpacing/>
        <w:jc w:val="both"/>
        <w:rPr>
          <w:rFonts w:ascii="Arial" w:eastAsiaTheme="minorEastAsia" w:hAnsi="Arial" w:cs="Arial"/>
          <w:i/>
          <w:iCs/>
          <w:kern w:val="24"/>
          <w:lang w:val="en-US" w:eastAsia="en-GB"/>
        </w:rPr>
      </w:pPr>
      <w:r w:rsidRPr="00516300">
        <w:rPr>
          <w:rFonts w:ascii="Arial" w:eastAsiaTheme="minorEastAsia" w:hAnsi="Arial" w:cs="Arial"/>
          <w:kern w:val="24"/>
          <w:lang w:eastAsia="en-GB"/>
        </w:rPr>
        <w:t>Vygotsky, L. (1978)</w:t>
      </w:r>
      <w:r w:rsidRPr="00516300">
        <w:rPr>
          <w:rFonts w:ascii="Arial" w:eastAsiaTheme="minorEastAsia" w:hAnsi="Arial" w:cs="Arial"/>
          <w:b/>
          <w:bCs/>
          <w:kern w:val="24"/>
          <w:lang w:val="en-US" w:eastAsia="en-GB"/>
        </w:rPr>
        <w:t xml:space="preserve"> </w:t>
      </w:r>
      <w:r w:rsidRPr="00516300">
        <w:rPr>
          <w:rFonts w:ascii="Arial" w:eastAsiaTheme="minorEastAsia" w:hAnsi="Arial" w:cs="Arial"/>
          <w:i/>
          <w:iCs/>
          <w:kern w:val="24"/>
          <w:lang w:val="en-US" w:eastAsia="en-GB"/>
        </w:rPr>
        <w:t>Mind in Society: Development of Higher Psychological Processes. USA: Harvard University Press.</w:t>
      </w:r>
    </w:p>
    <w:p w:rsidR="00015F71" w:rsidRPr="00516300" w:rsidRDefault="00015F71" w:rsidP="00516300">
      <w:pPr>
        <w:spacing w:after="120" w:line="480" w:lineRule="auto"/>
        <w:contextualSpacing/>
        <w:jc w:val="both"/>
        <w:rPr>
          <w:rFonts w:ascii="Arial" w:eastAsiaTheme="minorEastAsia" w:hAnsi="Arial" w:cs="Arial"/>
          <w:iCs/>
          <w:kern w:val="24"/>
          <w:lang w:val="en-US" w:eastAsia="en-GB"/>
        </w:rPr>
      </w:pPr>
      <w:r w:rsidRPr="00516300">
        <w:rPr>
          <w:rFonts w:ascii="Arial" w:eastAsiaTheme="minorEastAsia" w:hAnsi="Arial" w:cs="Arial"/>
          <w:iCs/>
          <w:kern w:val="24"/>
          <w:lang w:val="en-US" w:eastAsia="en-GB"/>
        </w:rPr>
        <w:t>Warwick, A. and Warwick, P.</w:t>
      </w:r>
      <w:r w:rsidRPr="00516300">
        <w:rPr>
          <w:rFonts w:ascii="Arial" w:eastAsiaTheme="minorEastAsia" w:hAnsi="Arial" w:cs="Arial"/>
          <w:i/>
          <w:iCs/>
          <w:kern w:val="24"/>
          <w:lang w:val="en-US" w:eastAsia="en-GB"/>
        </w:rPr>
        <w:t xml:space="preserve"> (2015) ‘</w:t>
      </w:r>
      <w:r w:rsidRPr="00516300">
        <w:rPr>
          <w:rFonts w:ascii="Arial" w:eastAsiaTheme="minorEastAsia" w:hAnsi="Arial" w:cs="Arial"/>
          <w:iCs/>
          <w:kern w:val="24"/>
          <w:lang w:val="en-US" w:eastAsia="en-GB"/>
        </w:rPr>
        <w:t>Towards a pedagogy of love: sustainability education in the early years’</w:t>
      </w:r>
      <w:r w:rsidRPr="00516300">
        <w:rPr>
          <w:rFonts w:ascii="Arial" w:eastAsiaTheme="minorEastAsia" w:hAnsi="Arial" w:cs="Arial"/>
          <w:i/>
          <w:iCs/>
          <w:kern w:val="24"/>
          <w:lang w:val="en-US" w:eastAsia="en-GB"/>
        </w:rPr>
        <w:t xml:space="preserve">. </w:t>
      </w:r>
      <w:r w:rsidRPr="00516300">
        <w:rPr>
          <w:rFonts w:ascii="Arial" w:eastAsiaTheme="minorEastAsia" w:hAnsi="Arial" w:cs="Arial"/>
          <w:iCs/>
          <w:kern w:val="24"/>
          <w:lang w:val="en-US" w:eastAsia="en-GB"/>
        </w:rPr>
        <w:t xml:space="preserve">Early Education Journal, 76, Summer, pp. 6-8. </w:t>
      </w:r>
    </w:p>
    <w:p w:rsidR="004106E9" w:rsidRPr="00516300" w:rsidRDefault="004106E9" w:rsidP="00516300">
      <w:pPr>
        <w:spacing w:after="120" w:line="480" w:lineRule="auto"/>
        <w:contextualSpacing/>
        <w:jc w:val="both"/>
        <w:rPr>
          <w:rFonts w:ascii="Arial" w:eastAsiaTheme="minorEastAsia" w:hAnsi="Arial" w:cs="Arial"/>
          <w:iCs/>
          <w:kern w:val="24"/>
          <w:lang w:val="en-US" w:eastAsia="en-GB"/>
        </w:rPr>
      </w:pPr>
      <w:r w:rsidRPr="00516300">
        <w:rPr>
          <w:rFonts w:ascii="Arial" w:eastAsiaTheme="minorEastAsia" w:hAnsi="Arial" w:cs="Arial"/>
          <w:iCs/>
          <w:kern w:val="24"/>
          <w:lang w:val="en-US" w:eastAsia="en-GB"/>
        </w:rPr>
        <w:t xml:space="preserve">World Commission on Environment and Development Our Common Future (1987) </w:t>
      </w:r>
      <w:r w:rsidRPr="00516300">
        <w:rPr>
          <w:rFonts w:ascii="Arial" w:eastAsiaTheme="minorEastAsia" w:hAnsi="Arial" w:cs="Arial"/>
          <w:i/>
          <w:iCs/>
          <w:kern w:val="24"/>
          <w:lang w:val="en-US" w:eastAsia="en-GB"/>
        </w:rPr>
        <w:t>The Brundtland Report of the 1987 World Commission on Environment and Development.</w:t>
      </w:r>
      <w:r w:rsidRPr="00516300">
        <w:rPr>
          <w:rFonts w:ascii="Arial" w:eastAsiaTheme="minorEastAsia" w:hAnsi="Arial" w:cs="Arial"/>
          <w:iCs/>
          <w:kern w:val="24"/>
          <w:lang w:val="en-US" w:eastAsia="en-GB"/>
        </w:rPr>
        <w:t xml:space="preserve"> Open University Press: Milton Keynes. </w:t>
      </w:r>
    </w:p>
    <w:p w:rsidR="004106E9" w:rsidRPr="00516300" w:rsidRDefault="004106E9" w:rsidP="00516300">
      <w:pPr>
        <w:spacing w:after="120" w:line="480" w:lineRule="auto"/>
        <w:contextualSpacing/>
        <w:jc w:val="both"/>
        <w:rPr>
          <w:rFonts w:ascii="Arial" w:eastAsia="Times New Roman" w:hAnsi="Arial" w:cs="Arial"/>
          <w:lang w:eastAsia="en-GB"/>
        </w:rPr>
      </w:pPr>
    </w:p>
    <w:p w:rsidR="00015F71" w:rsidRPr="00516300" w:rsidRDefault="00015F71" w:rsidP="00516300">
      <w:pPr>
        <w:spacing w:line="480" w:lineRule="auto"/>
        <w:jc w:val="both"/>
        <w:rPr>
          <w:rFonts w:ascii="Arial" w:hAnsi="Arial" w:cs="Arial"/>
          <w:b/>
          <w:lang w:val="en-US"/>
        </w:rPr>
      </w:pPr>
    </w:p>
    <w:p w:rsidR="00015F71" w:rsidRPr="00516300" w:rsidRDefault="00015F71" w:rsidP="00516300">
      <w:pPr>
        <w:spacing w:line="480" w:lineRule="auto"/>
        <w:jc w:val="both"/>
        <w:rPr>
          <w:rFonts w:ascii="Arial" w:hAnsi="Arial" w:cs="Arial"/>
          <w:b/>
          <w:lang w:val="en-US"/>
        </w:rPr>
      </w:pPr>
    </w:p>
    <w:p w:rsidR="00015F71" w:rsidRPr="00516300" w:rsidRDefault="00015F71" w:rsidP="00516300">
      <w:pPr>
        <w:spacing w:line="480" w:lineRule="auto"/>
        <w:jc w:val="both"/>
        <w:rPr>
          <w:rFonts w:ascii="Arial" w:hAnsi="Arial" w:cs="Arial"/>
          <w:lang w:val="en-US"/>
        </w:rPr>
      </w:pPr>
    </w:p>
    <w:p w:rsidR="004D7189" w:rsidRPr="00516300" w:rsidRDefault="004D7189" w:rsidP="00516300">
      <w:pPr>
        <w:spacing w:line="480" w:lineRule="auto"/>
        <w:jc w:val="both"/>
        <w:rPr>
          <w:rFonts w:ascii="Arial" w:hAnsi="Arial" w:cs="Arial"/>
        </w:rPr>
      </w:pPr>
    </w:p>
    <w:p w:rsidR="00216C15" w:rsidRPr="00516300" w:rsidRDefault="00216C15" w:rsidP="00516300">
      <w:pPr>
        <w:spacing w:line="480" w:lineRule="auto"/>
        <w:jc w:val="both"/>
        <w:rPr>
          <w:rFonts w:ascii="Arial" w:hAnsi="Arial" w:cs="Arial"/>
          <w:lang w:val="en-US"/>
        </w:rPr>
      </w:pPr>
    </w:p>
    <w:p w:rsidR="00216C15" w:rsidRPr="00516300" w:rsidRDefault="00216C15" w:rsidP="00516300">
      <w:pPr>
        <w:spacing w:line="480" w:lineRule="auto"/>
        <w:jc w:val="both"/>
        <w:rPr>
          <w:rFonts w:ascii="Arial" w:hAnsi="Arial" w:cs="Arial"/>
        </w:rPr>
      </w:pPr>
    </w:p>
    <w:p w:rsidR="00216C15" w:rsidRPr="00516300" w:rsidRDefault="00216C15" w:rsidP="00516300">
      <w:pPr>
        <w:spacing w:line="480" w:lineRule="auto"/>
        <w:jc w:val="both"/>
        <w:rPr>
          <w:rFonts w:ascii="Arial" w:hAnsi="Arial" w:cs="Arial"/>
        </w:rPr>
      </w:pPr>
    </w:p>
    <w:p w:rsidR="000B3464" w:rsidRPr="00516300" w:rsidRDefault="000B3464" w:rsidP="00516300">
      <w:pPr>
        <w:spacing w:line="480" w:lineRule="auto"/>
        <w:jc w:val="both"/>
        <w:rPr>
          <w:rFonts w:ascii="Arial" w:hAnsi="Arial" w:cs="Arial"/>
        </w:rPr>
      </w:pPr>
    </w:p>
    <w:p w:rsidR="000B3464" w:rsidRPr="00516300" w:rsidRDefault="000B3464" w:rsidP="00516300">
      <w:pPr>
        <w:spacing w:line="480" w:lineRule="auto"/>
        <w:jc w:val="both"/>
        <w:rPr>
          <w:rFonts w:ascii="Arial" w:hAnsi="Arial" w:cs="Arial"/>
        </w:rPr>
      </w:pPr>
    </w:p>
    <w:p w:rsidR="00216C15" w:rsidRPr="00516300" w:rsidRDefault="00216C15" w:rsidP="00516300">
      <w:pPr>
        <w:spacing w:line="480" w:lineRule="auto"/>
        <w:jc w:val="both"/>
        <w:rPr>
          <w:rFonts w:ascii="Arial" w:hAnsi="Arial" w:cs="Arial"/>
        </w:rPr>
      </w:pPr>
    </w:p>
    <w:sectPr w:rsidR="00216C15" w:rsidRPr="00516300">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2763" w:rsidRDefault="00072763" w:rsidP="00551164">
      <w:pPr>
        <w:spacing w:after="0" w:line="240" w:lineRule="auto"/>
      </w:pPr>
      <w:r>
        <w:separator/>
      </w:r>
    </w:p>
  </w:endnote>
  <w:endnote w:type="continuationSeparator" w:id="0">
    <w:p w:rsidR="00072763" w:rsidRDefault="00072763" w:rsidP="00551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j-ea">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30989603"/>
      <w:docPartObj>
        <w:docPartGallery w:val="Page Numbers (Bottom of Page)"/>
        <w:docPartUnique/>
      </w:docPartObj>
    </w:sdtPr>
    <w:sdtEndPr>
      <w:rPr>
        <w:noProof/>
      </w:rPr>
    </w:sdtEndPr>
    <w:sdtContent>
      <w:p w:rsidR="00551164" w:rsidRDefault="00551164">
        <w:pPr>
          <w:pStyle w:val="Footer"/>
          <w:jc w:val="center"/>
        </w:pPr>
        <w:r>
          <w:fldChar w:fldCharType="begin"/>
        </w:r>
        <w:r>
          <w:instrText xml:space="preserve"> PAGE   \* MERGEFORMAT </w:instrText>
        </w:r>
        <w:r>
          <w:fldChar w:fldCharType="separate"/>
        </w:r>
        <w:r w:rsidR="00574BE3">
          <w:rPr>
            <w:noProof/>
          </w:rPr>
          <w:t>1</w:t>
        </w:r>
        <w:r>
          <w:rPr>
            <w:noProof/>
          </w:rPr>
          <w:fldChar w:fldCharType="end"/>
        </w:r>
      </w:p>
    </w:sdtContent>
  </w:sdt>
  <w:p w:rsidR="00551164" w:rsidRDefault="00551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2763" w:rsidRDefault="00072763" w:rsidP="00551164">
      <w:pPr>
        <w:spacing w:after="0" w:line="240" w:lineRule="auto"/>
      </w:pPr>
      <w:r>
        <w:separator/>
      </w:r>
    </w:p>
  </w:footnote>
  <w:footnote w:type="continuationSeparator" w:id="0">
    <w:p w:rsidR="00072763" w:rsidRDefault="00072763" w:rsidP="005511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6207B2"/>
    <w:multiLevelType w:val="hybridMultilevel"/>
    <w:tmpl w:val="D71CED8E"/>
    <w:lvl w:ilvl="0" w:tplc="EC6ED71A">
      <w:start w:val="1"/>
      <w:numFmt w:val="bullet"/>
      <w:lvlText w:val=""/>
      <w:lvlJc w:val="left"/>
      <w:pPr>
        <w:tabs>
          <w:tab w:val="num" w:pos="720"/>
        </w:tabs>
        <w:ind w:left="720" w:hanging="360"/>
      </w:pPr>
      <w:rPr>
        <w:rFonts w:ascii="Wingdings 2" w:hAnsi="Wingdings 2" w:hint="default"/>
      </w:rPr>
    </w:lvl>
    <w:lvl w:ilvl="1" w:tplc="A5E6197E" w:tentative="1">
      <w:start w:val="1"/>
      <w:numFmt w:val="bullet"/>
      <w:lvlText w:val=""/>
      <w:lvlJc w:val="left"/>
      <w:pPr>
        <w:tabs>
          <w:tab w:val="num" w:pos="1440"/>
        </w:tabs>
        <w:ind w:left="1440" w:hanging="360"/>
      </w:pPr>
      <w:rPr>
        <w:rFonts w:ascii="Wingdings 2" w:hAnsi="Wingdings 2" w:hint="default"/>
      </w:rPr>
    </w:lvl>
    <w:lvl w:ilvl="2" w:tplc="3F2E4110" w:tentative="1">
      <w:start w:val="1"/>
      <w:numFmt w:val="bullet"/>
      <w:lvlText w:val=""/>
      <w:lvlJc w:val="left"/>
      <w:pPr>
        <w:tabs>
          <w:tab w:val="num" w:pos="2160"/>
        </w:tabs>
        <w:ind w:left="2160" w:hanging="360"/>
      </w:pPr>
      <w:rPr>
        <w:rFonts w:ascii="Wingdings 2" w:hAnsi="Wingdings 2" w:hint="default"/>
      </w:rPr>
    </w:lvl>
    <w:lvl w:ilvl="3" w:tplc="96584EF6" w:tentative="1">
      <w:start w:val="1"/>
      <w:numFmt w:val="bullet"/>
      <w:lvlText w:val=""/>
      <w:lvlJc w:val="left"/>
      <w:pPr>
        <w:tabs>
          <w:tab w:val="num" w:pos="2880"/>
        </w:tabs>
        <w:ind w:left="2880" w:hanging="360"/>
      </w:pPr>
      <w:rPr>
        <w:rFonts w:ascii="Wingdings 2" w:hAnsi="Wingdings 2" w:hint="default"/>
      </w:rPr>
    </w:lvl>
    <w:lvl w:ilvl="4" w:tplc="AEEAC87E" w:tentative="1">
      <w:start w:val="1"/>
      <w:numFmt w:val="bullet"/>
      <w:lvlText w:val=""/>
      <w:lvlJc w:val="left"/>
      <w:pPr>
        <w:tabs>
          <w:tab w:val="num" w:pos="3600"/>
        </w:tabs>
        <w:ind w:left="3600" w:hanging="360"/>
      </w:pPr>
      <w:rPr>
        <w:rFonts w:ascii="Wingdings 2" w:hAnsi="Wingdings 2" w:hint="default"/>
      </w:rPr>
    </w:lvl>
    <w:lvl w:ilvl="5" w:tplc="199CBC4C" w:tentative="1">
      <w:start w:val="1"/>
      <w:numFmt w:val="bullet"/>
      <w:lvlText w:val=""/>
      <w:lvlJc w:val="left"/>
      <w:pPr>
        <w:tabs>
          <w:tab w:val="num" w:pos="4320"/>
        </w:tabs>
        <w:ind w:left="4320" w:hanging="360"/>
      </w:pPr>
      <w:rPr>
        <w:rFonts w:ascii="Wingdings 2" w:hAnsi="Wingdings 2" w:hint="default"/>
      </w:rPr>
    </w:lvl>
    <w:lvl w:ilvl="6" w:tplc="25B015E4" w:tentative="1">
      <w:start w:val="1"/>
      <w:numFmt w:val="bullet"/>
      <w:lvlText w:val=""/>
      <w:lvlJc w:val="left"/>
      <w:pPr>
        <w:tabs>
          <w:tab w:val="num" w:pos="5040"/>
        </w:tabs>
        <w:ind w:left="5040" w:hanging="360"/>
      </w:pPr>
      <w:rPr>
        <w:rFonts w:ascii="Wingdings 2" w:hAnsi="Wingdings 2" w:hint="default"/>
      </w:rPr>
    </w:lvl>
    <w:lvl w:ilvl="7" w:tplc="136EB410" w:tentative="1">
      <w:start w:val="1"/>
      <w:numFmt w:val="bullet"/>
      <w:lvlText w:val=""/>
      <w:lvlJc w:val="left"/>
      <w:pPr>
        <w:tabs>
          <w:tab w:val="num" w:pos="5760"/>
        </w:tabs>
        <w:ind w:left="5760" w:hanging="360"/>
      </w:pPr>
      <w:rPr>
        <w:rFonts w:ascii="Wingdings 2" w:hAnsi="Wingdings 2" w:hint="default"/>
      </w:rPr>
    </w:lvl>
    <w:lvl w:ilvl="8" w:tplc="7E90C7F4"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45D24A19"/>
    <w:multiLevelType w:val="hybridMultilevel"/>
    <w:tmpl w:val="EAEAADD6"/>
    <w:lvl w:ilvl="0" w:tplc="59AA3126">
      <w:start w:val="1"/>
      <w:numFmt w:val="bullet"/>
      <w:lvlText w:val=""/>
      <w:lvlJc w:val="left"/>
      <w:pPr>
        <w:tabs>
          <w:tab w:val="num" w:pos="720"/>
        </w:tabs>
        <w:ind w:left="720" w:hanging="360"/>
      </w:pPr>
      <w:rPr>
        <w:rFonts w:ascii="Wingdings 2" w:hAnsi="Wingdings 2" w:hint="default"/>
      </w:rPr>
    </w:lvl>
    <w:lvl w:ilvl="1" w:tplc="D79E87C8" w:tentative="1">
      <w:start w:val="1"/>
      <w:numFmt w:val="bullet"/>
      <w:lvlText w:val=""/>
      <w:lvlJc w:val="left"/>
      <w:pPr>
        <w:tabs>
          <w:tab w:val="num" w:pos="1440"/>
        </w:tabs>
        <w:ind w:left="1440" w:hanging="360"/>
      </w:pPr>
      <w:rPr>
        <w:rFonts w:ascii="Wingdings 2" w:hAnsi="Wingdings 2" w:hint="default"/>
      </w:rPr>
    </w:lvl>
    <w:lvl w:ilvl="2" w:tplc="6DBADEEC" w:tentative="1">
      <w:start w:val="1"/>
      <w:numFmt w:val="bullet"/>
      <w:lvlText w:val=""/>
      <w:lvlJc w:val="left"/>
      <w:pPr>
        <w:tabs>
          <w:tab w:val="num" w:pos="2160"/>
        </w:tabs>
        <w:ind w:left="2160" w:hanging="360"/>
      </w:pPr>
      <w:rPr>
        <w:rFonts w:ascii="Wingdings 2" w:hAnsi="Wingdings 2" w:hint="default"/>
      </w:rPr>
    </w:lvl>
    <w:lvl w:ilvl="3" w:tplc="BCC09812" w:tentative="1">
      <w:start w:val="1"/>
      <w:numFmt w:val="bullet"/>
      <w:lvlText w:val=""/>
      <w:lvlJc w:val="left"/>
      <w:pPr>
        <w:tabs>
          <w:tab w:val="num" w:pos="2880"/>
        </w:tabs>
        <w:ind w:left="2880" w:hanging="360"/>
      </w:pPr>
      <w:rPr>
        <w:rFonts w:ascii="Wingdings 2" w:hAnsi="Wingdings 2" w:hint="default"/>
      </w:rPr>
    </w:lvl>
    <w:lvl w:ilvl="4" w:tplc="97EE1482" w:tentative="1">
      <w:start w:val="1"/>
      <w:numFmt w:val="bullet"/>
      <w:lvlText w:val=""/>
      <w:lvlJc w:val="left"/>
      <w:pPr>
        <w:tabs>
          <w:tab w:val="num" w:pos="3600"/>
        </w:tabs>
        <w:ind w:left="3600" w:hanging="360"/>
      </w:pPr>
      <w:rPr>
        <w:rFonts w:ascii="Wingdings 2" w:hAnsi="Wingdings 2" w:hint="default"/>
      </w:rPr>
    </w:lvl>
    <w:lvl w:ilvl="5" w:tplc="2FFAD9C2" w:tentative="1">
      <w:start w:val="1"/>
      <w:numFmt w:val="bullet"/>
      <w:lvlText w:val=""/>
      <w:lvlJc w:val="left"/>
      <w:pPr>
        <w:tabs>
          <w:tab w:val="num" w:pos="4320"/>
        </w:tabs>
        <w:ind w:left="4320" w:hanging="360"/>
      </w:pPr>
      <w:rPr>
        <w:rFonts w:ascii="Wingdings 2" w:hAnsi="Wingdings 2" w:hint="default"/>
      </w:rPr>
    </w:lvl>
    <w:lvl w:ilvl="6" w:tplc="72B6392A" w:tentative="1">
      <w:start w:val="1"/>
      <w:numFmt w:val="bullet"/>
      <w:lvlText w:val=""/>
      <w:lvlJc w:val="left"/>
      <w:pPr>
        <w:tabs>
          <w:tab w:val="num" w:pos="5040"/>
        </w:tabs>
        <w:ind w:left="5040" w:hanging="360"/>
      </w:pPr>
      <w:rPr>
        <w:rFonts w:ascii="Wingdings 2" w:hAnsi="Wingdings 2" w:hint="default"/>
      </w:rPr>
    </w:lvl>
    <w:lvl w:ilvl="7" w:tplc="58F40708" w:tentative="1">
      <w:start w:val="1"/>
      <w:numFmt w:val="bullet"/>
      <w:lvlText w:val=""/>
      <w:lvlJc w:val="left"/>
      <w:pPr>
        <w:tabs>
          <w:tab w:val="num" w:pos="5760"/>
        </w:tabs>
        <w:ind w:left="5760" w:hanging="360"/>
      </w:pPr>
      <w:rPr>
        <w:rFonts w:ascii="Wingdings 2" w:hAnsi="Wingdings 2" w:hint="default"/>
      </w:rPr>
    </w:lvl>
    <w:lvl w:ilvl="8" w:tplc="3962F444"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530E7CFF"/>
    <w:multiLevelType w:val="hybridMultilevel"/>
    <w:tmpl w:val="23A850F2"/>
    <w:lvl w:ilvl="0" w:tplc="ED5222A6">
      <w:start w:val="1"/>
      <w:numFmt w:val="bullet"/>
      <w:lvlText w:val=""/>
      <w:lvlJc w:val="left"/>
      <w:pPr>
        <w:tabs>
          <w:tab w:val="num" w:pos="720"/>
        </w:tabs>
        <w:ind w:left="720" w:hanging="360"/>
      </w:pPr>
      <w:rPr>
        <w:rFonts w:ascii="Wingdings 2" w:hAnsi="Wingdings 2" w:hint="default"/>
      </w:rPr>
    </w:lvl>
    <w:lvl w:ilvl="1" w:tplc="BE124624" w:tentative="1">
      <w:start w:val="1"/>
      <w:numFmt w:val="bullet"/>
      <w:lvlText w:val=""/>
      <w:lvlJc w:val="left"/>
      <w:pPr>
        <w:tabs>
          <w:tab w:val="num" w:pos="1440"/>
        </w:tabs>
        <w:ind w:left="1440" w:hanging="360"/>
      </w:pPr>
      <w:rPr>
        <w:rFonts w:ascii="Wingdings 2" w:hAnsi="Wingdings 2" w:hint="default"/>
      </w:rPr>
    </w:lvl>
    <w:lvl w:ilvl="2" w:tplc="44A27DE2" w:tentative="1">
      <w:start w:val="1"/>
      <w:numFmt w:val="bullet"/>
      <w:lvlText w:val=""/>
      <w:lvlJc w:val="left"/>
      <w:pPr>
        <w:tabs>
          <w:tab w:val="num" w:pos="2160"/>
        </w:tabs>
        <w:ind w:left="2160" w:hanging="360"/>
      </w:pPr>
      <w:rPr>
        <w:rFonts w:ascii="Wingdings 2" w:hAnsi="Wingdings 2" w:hint="default"/>
      </w:rPr>
    </w:lvl>
    <w:lvl w:ilvl="3" w:tplc="CE5AFEA8" w:tentative="1">
      <w:start w:val="1"/>
      <w:numFmt w:val="bullet"/>
      <w:lvlText w:val=""/>
      <w:lvlJc w:val="left"/>
      <w:pPr>
        <w:tabs>
          <w:tab w:val="num" w:pos="2880"/>
        </w:tabs>
        <w:ind w:left="2880" w:hanging="360"/>
      </w:pPr>
      <w:rPr>
        <w:rFonts w:ascii="Wingdings 2" w:hAnsi="Wingdings 2" w:hint="default"/>
      </w:rPr>
    </w:lvl>
    <w:lvl w:ilvl="4" w:tplc="3314E434" w:tentative="1">
      <w:start w:val="1"/>
      <w:numFmt w:val="bullet"/>
      <w:lvlText w:val=""/>
      <w:lvlJc w:val="left"/>
      <w:pPr>
        <w:tabs>
          <w:tab w:val="num" w:pos="3600"/>
        </w:tabs>
        <w:ind w:left="3600" w:hanging="360"/>
      </w:pPr>
      <w:rPr>
        <w:rFonts w:ascii="Wingdings 2" w:hAnsi="Wingdings 2" w:hint="default"/>
      </w:rPr>
    </w:lvl>
    <w:lvl w:ilvl="5" w:tplc="3A146CDC" w:tentative="1">
      <w:start w:val="1"/>
      <w:numFmt w:val="bullet"/>
      <w:lvlText w:val=""/>
      <w:lvlJc w:val="left"/>
      <w:pPr>
        <w:tabs>
          <w:tab w:val="num" w:pos="4320"/>
        </w:tabs>
        <w:ind w:left="4320" w:hanging="360"/>
      </w:pPr>
      <w:rPr>
        <w:rFonts w:ascii="Wingdings 2" w:hAnsi="Wingdings 2" w:hint="default"/>
      </w:rPr>
    </w:lvl>
    <w:lvl w:ilvl="6" w:tplc="A2EA5D10" w:tentative="1">
      <w:start w:val="1"/>
      <w:numFmt w:val="bullet"/>
      <w:lvlText w:val=""/>
      <w:lvlJc w:val="left"/>
      <w:pPr>
        <w:tabs>
          <w:tab w:val="num" w:pos="5040"/>
        </w:tabs>
        <w:ind w:left="5040" w:hanging="360"/>
      </w:pPr>
      <w:rPr>
        <w:rFonts w:ascii="Wingdings 2" w:hAnsi="Wingdings 2" w:hint="default"/>
      </w:rPr>
    </w:lvl>
    <w:lvl w:ilvl="7" w:tplc="99F02C4E" w:tentative="1">
      <w:start w:val="1"/>
      <w:numFmt w:val="bullet"/>
      <w:lvlText w:val=""/>
      <w:lvlJc w:val="left"/>
      <w:pPr>
        <w:tabs>
          <w:tab w:val="num" w:pos="5760"/>
        </w:tabs>
        <w:ind w:left="5760" w:hanging="360"/>
      </w:pPr>
      <w:rPr>
        <w:rFonts w:ascii="Wingdings 2" w:hAnsi="Wingdings 2" w:hint="default"/>
      </w:rPr>
    </w:lvl>
    <w:lvl w:ilvl="8" w:tplc="1DB87A0E"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56AE29A5"/>
    <w:multiLevelType w:val="hybridMultilevel"/>
    <w:tmpl w:val="90626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00BE"/>
    <w:rsid w:val="00015F71"/>
    <w:rsid w:val="00072763"/>
    <w:rsid w:val="000920D8"/>
    <w:rsid w:val="00096C2D"/>
    <w:rsid w:val="000A4B8C"/>
    <w:rsid w:val="000B3464"/>
    <w:rsid w:val="000B7A80"/>
    <w:rsid w:val="000E0AE9"/>
    <w:rsid w:val="00123100"/>
    <w:rsid w:val="001759AF"/>
    <w:rsid w:val="001832C1"/>
    <w:rsid w:val="001904F7"/>
    <w:rsid w:val="001C1AB6"/>
    <w:rsid w:val="001C1DF6"/>
    <w:rsid w:val="001C4826"/>
    <w:rsid w:val="001C762B"/>
    <w:rsid w:val="00216C15"/>
    <w:rsid w:val="00224010"/>
    <w:rsid w:val="002400BE"/>
    <w:rsid w:val="002421B8"/>
    <w:rsid w:val="00284A09"/>
    <w:rsid w:val="002B0292"/>
    <w:rsid w:val="002D178E"/>
    <w:rsid w:val="00311860"/>
    <w:rsid w:val="00352833"/>
    <w:rsid w:val="003D6062"/>
    <w:rsid w:val="004106E9"/>
    <w:rsid w:val="00442A53"/>
    <w:rsid w:val="004621A7"/>
    <w:rsid w:val="00486F4C"/>
    <w:rsid w:val="004D6D50"/>
    <w:rsid w:val="004D7189"/>
    <w:rsid w:val="00516300"/>
    <w:rsid w:val="00551164"/>
    <w:rsid w:val="00574BE3"/>
    <w:rsid w:val="00613006"/>
    <w:rsid w:val="00623E66"/>
    <w:rsid w:val="0064392C"/>
    <w:rsid w:val="00685CA8"/>
    <w:rsid w:val="006E49DB"/>
    <w:rsid w:val="006F50E3"/>
    <w:rsid w:val="00760562"/>
    <w:rsid w:val="007817FF"/>
    <w:rsid w:val="008236F5"/>
    <w:rsid w:val="00832EC6"/>
    <w:rsid w:val="00840243"/>
    <w:rsid w:val="0085321A"/>
    <w:rsid w:val="00873C01"/>
    <w:rsid w:val="00877AE1"/>
    <w:rsid w:val="008D5445"/>
    <w:rsid w:val="008E7EDC"/>
    <w:rsid w:val="008F69FB"/>
    <w:rsid w:val="00910BBD"/>
    <w:rsid w:val="00A61DF1"/>
    <w:rsid w:val="00AB5EFB"/>
    <w:rsid w:val="00AC388B"/>
    <w:rsid w:val="00AD774E"/>
    <w:rsid w:val="00B02E1D"/>
    <w:rsid w:val="00BA4BB4"/>
    <w:rsid w:val="00BE351C"/>
    <w:rsid w:val="00BF5C75"/>
    <w:rsid w:val="00C40ADB"/>
    <w:rsid w:val="00C877F4"/>
    <w:rsid w:val="00C95CE3"/>
    <w:rsid w:val="00CB7F75"/>
    <w:rsid w:val="00CD7D52"/>
    <w:rsid w:val="00D22E63"/>
    <w:rsid w:val="00D47506"/>
    <w:rsid w:val="00D60067"/>
    <w:rsid w:val="00DC2E74"/>
    <w:rsid w:val="00DC7D55"/>
    <w:rsid w:val="00DD0905"/>
    <w:rsid w:val="00DD4CDC"/>
    <w:rsid w:val="00E7287C"/>
    <w:rsid w:val="00E82AC3"/>
    <w:rsid w:val="00E91001"/>
    <w:rsid w:val="00EA2C73"/>
    <w:rsid w:val="00EC619E"/>
    <w:rsid w:val="00F326E2"/>
    <w:rsid w:val="00F53191"/>
    <w:rsid w:val="00F56A08"/>
    <w:rsid w:val="00F80F85"/>
    <w:rsid w:val="00FA5779"/>
    <w:rsid w:val="00FC0A28"/>
    <w:rsid w:val="00FE6706"/>
    <w:rsid w:val="00FE6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B6A42"/>
  <w15:docId w15:val="{DDEEA03E-980A-43F7-AAFD-E2541B654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287C"/>
    <w:pPr>
      <w:ind w:left="720"/>
      <w:contextualSpacing/>
    </w:pPr>
  </w:style>
  <w:style w:type="paragraph" w:styleId="BalloonText">
    <w:name w:val="Balloon Text"/>
    <w:basedOn w:val="Normal"/>
    <w:link w:val="BalloonTextChar"/>
    <w:uiPriority w:val="99"/>
    <w:semiHidden/>
    <w:unhideWhenUsed/>
    <w:rsid w:val="008236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36F5"/>
    <w:rPr>
      <w:rFonts w:ascii="Tahoma" w:hAnsi="Tahoma" w:cs="Tahoma"/>
      <w:sz w:val="16"/>
      <w:szCs w:val="16"/>
    </w:rPr>
  </w:style>
  <w:style w:type="paragraph" w:styleId="Header">
    <w:name w:val="header"/>
    <w:basedOn w:val="Normal"/>
    <w:link w:val="HeaderChar"/>
    <w:uiPriority w:val="99"/>
    <w:unhideWhenUsed/>
    <w:rsid w:val="00551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164"/>
  </w:style>
  <w:style w:type="paragraph" w:styleId="Footer">
    <w:name w:val="footer"/>
    <w:basedOn w:val="Normal"/>
    <w:link w:val="FooterChar"/>
    <w:uiPriority w:val="99"/>
    <w:unhideWhenUsed/>
    <w:rsid w:val="00551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164"/>
  </w:style>
  <w:style w:type="character" w:styleId="Hyperlink">
    <w:name w:val="Hyperlink"/>
    <w:basedOn w:val="DefaultParagraphFont"/>
    <w:uiPriority w:val="99"/>
    <w:unhideWhenUsed/>
    <w:rsid w:val="000E0A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4853779">
      <w:bodyDiv w:val="1"/>
      <w:marLeft w:val="0"/>
      <w:marRight w:val="0"/>
      <w:marTop w:val="0"/>
      <w:marBottom w:val="0"/>
      <w:divBdr>
        <w:top w:val="none" w:sz="0" w:space="0" w:color="auto"/>
        <w:left w:val="none" w:sz="0" w:space="0" w:color="auto"/>
        <w:bottom w:val="none" w:sz="0" w:space="0" w:color="auto"/>
        <w:right w:val="none" w:sz="0" w:space="0" w:color="auto"/>
      </w:divBdr>
      <w:divsChild>
        <w:div w:id="2126532650">
          <w:marLeft w:val="547"/>
          <w:marRight w:val="0"/>
          <w:marTop w:val="115"/>
          <w:marBottom w:val="120"/>
          <w:divBdr>
            <w:top w:val="none" w:sz="0" w:space="0" w:color="auto"/>
            <w:left w:val="none" w:sz="0" w:space="0" w:color="auto"/>
            <w:bottom w:val="none" w:sz="0" w:space="0" w:color="auto"/>
            <w:right w:val="none" w:sz="0" w:space="0" w:color="auto"/>
          </w:divBdr>
        </w:div>
      </w:divsChild>
    </w:div>
    <w:div w:id="180508471">
      <w:bodyDiv w:val="1"/>
      <w:marLeft w:val="0"/>
      <w:marRight w:val="0"/>
      <w:marTop w:val="0"/>
      <w:marBottom w:val="0"/>
      <w:divBdr>
        <w:top w:val="none" w:sz="0" w:space="0" w:color="auto"/>
        <w:left w:val="none" w:sz="0" w:space="0" w:color="auto"/>
        <w:bottom w:val="none" w:sz="0" w:space="0" w:color="auto"/>
        <w:right w:val="none" w:sz="0" w:space="0" w:color="auto"/>
      </w:divBdr>
      <w:divsChild>
        <w:div w:id="92018887">
          <w:marLeft w:val="547"/>
          <w:marRight w:val="0"/>
          <w:marTop w:val="134"/>
          <w:marBottom w:val="120"/>
          <w:divBdr>
            <w:top w:val="none" w:sz="0" w:space="0" w:color="auto"/>
            <w:left w:val="none" w:sz="0" w:space="0" w:color="auto"/>
            <w:bottom w:val="none" w:sz="0" w:space="0" w:color="auto"/>
            <w:right w:val="none" w:sz="0" w:space="0" w:color="auto"/>
          </w:divBdr>
        </w:div>
      </w:divsChild>
    </w:div>
    <w:div w:id="1558661992">
      <w:bodyDiv w:val="1"/>
      <w:marLeft w:val="0"/>
      <w:marRight w:val="0"/>
      <w:marTop w:val="0"/>
      <w:marBottom w:val="0"/>
      <w:divBdr>
        <w:top w:val="none" w:sz="0" w:space="0" w:color="auto"/>
        <w:left w:val="none" w:sz="0" w:space="0" w:color="auto"/>
        <w:bottom w:val="none" w:sz="0" w:space="0" w:color="auto"/>
        <w:right w:val="none" w:sz="0" w:space="0" w:color="auto"/>
      </w:divBdr>
      <w:divsChild>
        <w:div w:id="1644773166">
          <w:marLeft w:val="0"/>
          <w:marRight w:val="0"/>
          <w:marTop w:val="0"/>
          <w:marBottom w:val="0"/>
          <w:divBdr>
            <w:top w:val="none" w:sz="0" w:space="0" w:color="auto"/>
            <w:left w:val="none" w:sz="0" w:space="0" w:color="auto"/>
            <w:bottom w:val="none" w:sz="0" w:space="0" w:color="auto"/>
            <w:right w:val="none" w:sz="0" w:space="0" w:color="auto"/>
          </w:divBdr>
          <w:divsChild>
            <w:div w:id="926765771">
              <w:marLeft w:val="0"/>
              <w:marRight w:val="0"/>
              <w:marTop w:val="0"/>
              <w:marBottom w:val="0"/>
              <w:divBdr>
                <w:top w:val="none" w:sz="0" w:space="0" w:color="auto"/>
                <w:left w:val="none" w:sz="0" w:space="0" w:color="auto"/>
                <w:bottom w:val="none" w:sz="0" w:space="0" w:color="auto"/>
                <w:right w:val="none" w:sz="0" w:space="0" w:color="auto"/>
              </w:divBdr>
              <w:divsChild>
                <w:div w:id="233782027">
                  <w:marLeft w:val="0"/>
                  <w:marRight w:val="0"/>
                  <w:marTop w:val="0"/>
                  <w:marBottom w:val="0"/>
                  <w:divBdr>
                    <w:top w:val="none" w:sz="0" w:space="0" w:color="auto"/>
                    <w:left w:val="none" w:sz="0" w:space="0" w:color="auto"/>
                    <w:bottom w:val="none" w:sz="0" w:space="0" w:color="auto"/>
                    <w:right w:val="none" w:sz="0" w:space="0" w:color="auto"/>
                  </w:divBdr>
                  <w:divsChild>
                    <w:div w:id="697507569">
                      <w:marLeft w:val="0"/>
                      <w:marRight w:val="0"/>
                      <w:marTop w:val="0"/>
                      <w:marBottom w:val="0"/>
                      <w:divBdr>
                        <w:top w:val="none" w:sz="0" w:space="0" w:color="auto"/>
                        <w:left w:val="none" w:sz="0" w:space="0" w:color="auto"/>
                        <w:bottom w:val="none" w:sz="0" w:space="0" w:color="auto"/>
                        <w:right w:val="none" w:sz="0" w:space="0" w:color="auto"/>
                      </w:divBdr>
                      <w:divsChild>
                        <w:div w:id="931012721">
                          <w:marLeft w:val="0"/>
                          <w:marRight w:val="0"/>
                          <w:marTop w:val="0"/>
                          <w:marBottom w:val="0"/>
                          <w:divBdr>
                            <w:top w:val="none" w:sz="0" w:space="0" w:color="auto"/>
                            <w:left w:val="none" w:sz="0" w:space="0" w:color="auto"/>
                            <w:bottom w:val="none" w:sz="0" w:space="0" w:color="auto"/>
                            <w:right w:val="none" w:sz="0" w:space="0" w:color="auto"/>
                          </w:divBdr>
                          <w:divsChild>
                            <w:div w:id="224731373">
                              <w:marLeft w:val="0"/>
                              <w:marRight w:val="0"/>
                              <w:marTop w:val="0"/>
                              <w:marBottom w:val="0"/>
                              <w:divBdr>
                                <w:top w:val="none" w:sz="0" w:space="0" w:color="auto"/>
                                <w:left w:val="none" w:sz="0" w:space="0" w:color="auto"/>
                                <w:bottom w:val="none" w:sz="0" w:space="0" w:color="auto"/>
                                <w:right w:val="none" w:sz="0" w:space="0" w:color="auto"/>
                              </w:divBdr>
                              <w:divsChild>
                                <w:div w:id="61560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5830474">
      <w:bodyDiv w:val="1"/>
      <w:marLeft w:val="0"/>
      <w:marRight w:val="0"/>
      <w:marTop w:val="0"/>
      <w:marBottom w:val="0"/>
      <w:divBdr>
        <w:top w:val="none" w:sz="0" w:space="0" w:color="auto"/>
        <w:left w:val="none" w:sz="0" w:space="0" w:color="auto"/>
        <w:bottom w:val="none" w:sz="0" w:space="0" w:color="auto"/>
        <w:right w:val="none" w:sz="0" w:space="0" w:color="auto"/>
      </w:divBdr>
      <w:divsChild>
        <w:div w:id="137890268">
          <w:marLeft w:val="547"/>
          <w:marRight w:val="0"/>
          <w:marTop w:val="43"/>
          <w:marBottom w:val="120"/>
          <w:divBdr>
            <w:top w:val="none" w:sz="0" w:space="0" w:color="auto"/>
            <w:left w:val="none" w:sz="0" w:space="0" w:color="auto"/>
            <w:bottom w:val="none" w:sz="0" w:space="0" w:color="auto"/>
            <w:right w:val="none" w:sz="0" w:space="0" w:color="auto"/>
          </w:divBdr>
        </w:div>
        <w:div w:id="1804540340">
          <w:marLeft w:val="547"/>
          <w:marRight w:val="0"/>
          <w:marTop w:val="43"/>
          <w:marBottom w:val="120"/>
          <w:divBdr>
            <w:top w:val="none" w:sz="0" w:space="0" w:color="auto"/>
            <w:left w:val="none" w:sz="0" w:space="0" w:color="auto"/>
            <w:bottom w:val="none" w:sz="0" w:space="0" w:color="auto"/>
            <w:right w:val="none" w:sz="0" w:space="0" w:color="auto"/>
          </w:divBdr>
        </w:div>
        <w:div w:id="1300382804">
          <w:marLeft w:val="547"/>
          <w:marRight w:val="0"/>
          <w:marTop w:val="43"/>
          <w:marBottom w:val="120"/>
          <w:divBdr>
            <w:top w:val="none" w:sz="0" w:space="0" w:color="auto"/>
            <w:left w:val="none" w:sz="0" w:space="0" w:color="auto"/>
            <w:bottom w:val="none" w:sz="0" w:space="0" w:color="auto"/>
            <w:right w:val="none" w:sz="0" w:space="0" w:color="auto"/>
          </w:divBdr>
        </w:div>
        <w:div w:id="894123878">
          <w:marLeft w:val="547"/>
          <w:marRight w:val="0"/>
          <w:marTop w:val="43"/>
          <w:marBottom w:val="120"/>
          <w:divBdr>
            <w:top w:val="none" w:sz="0" w:space="0" w:color="auto"/>
            <w:left w:val="none" w:sz="0" w:space="0" w:color="auto"/>
            <w:bottom w:val="none" w:sz="0" w:space="0" w:color="auto"/>
            <w:right w:val="none" w:sz="0" w:space="0" w:color="auto"/>
          </w:divBdr>
        </w:div>
        <w:div w:id="132065566">
          <w:marLeft w:val="547"/>
          <w:marRight w:val="0"/>
          <w:marTop w:val="43"/>
          <w:marBottom w:val="120"/>
          <w:divBdr>
            <w:top w:val="none" w:sz="0" w:space="0" w:color="auto"/>
            <w:left w:val="none" w:sz="0" w:space="0" w:color="auto"/>
            <w:bottom w:val="none" w:sz="0" w:space="0" w:color="auto"/>
            <w:right w:val="none" w:sz="0" w:space="0" w:color="auto"/>
          </w:divBdr>
        </w:div>
        <w:div w:id="1751808437">
          <w:marLeft w:val="547"/>
          <w:marRight w:val="0"/>
          <w:marTop w:val="43"/>
          <w:marBottom w:val="120"/>
          <w:divBdr>
            <w:top w:val="none" w:sz="0" w:space="0" w:color="auto"/>
            <w:left w:val="none" w:sz="0" w:space="0" w:color="auto"/>
            <w:bottom w:val="none" w:sz="0" w:space="0" w:color="auto"/>
            <w:right w:val="none" w:sz="0" w:space="0" w:color="auto"/>
          </w:divBdr>
        </w:div>
        <w:div w:id="1027365878">
          <w:marLeft w:val="547"/>
          <w:marRight w:val="0"/>
          <w:marTop w:val="43"/>
          <w:marBottom w:val="120"/>
          <w:divBdr>
            <w:top w:val="none" w:sz="0" w:space="0" w:color="auto"/>
            <w:left w:val="none" w:sz="0" w:space="0" w:color="auto"/>
            <w:bottom w:val="none" w:sz="0" w:space="0" w:color="auto"/>
            <w:right w:val="none" w:sz="0" w:space="0" w:color="auto"/>
          </w:divBdr>
        </w:div>
        <w:div w:id="1265990215">
          <w:marLeft w:val="547"/>
          <w:marRight w:val="0"/>
          <w:marTop w:val="43"/>
          <w:marBottom w:val="120"/>
          <w:divBdr>
            <w:top w:val="none" w:sz="0" w:space="0" w:color="auto"/>
            <w:left w:val="none" w:sz="0" w:space="0" w:color="auto"/>
            <w:bottom w:val="none" w:sz="0" w:space="0" w:color="auto"/>
            <w:right w:val="none" w:sz="0" w:space="0" w:color="auto"/>
          </w:divBdr>
        </w:div>
        <w:div w:id="1153260296">
          <w:marLeft w:val="547"/>
          <w:marRight w:val="0"/>
          <w:marTop w:val="43"/>
          <w:marBottom w:val="120"/>
          <w:divBdr>
            <w:top w:val="none" w:sz="0" w:space="0" w:color="auto"/>
            <w:left w:val="none" w:sz="0" w:space="0" w:color="auto"/>
            <w:bottom w:val="none" w:sz="0" w:space="0" w:color="auto"/>
            <w:right w:val="none" w:sz="0" w:space="0" w:color="auto"/>
          </w:divBdr>
        </w:div>
        <w:div w:id="1859418308">
          <w:marLeft w:val="547"/>
          <w:marRight w:val="0"/>
          <w:marTop w:val="43"/>
          <w:marBottom w:val="120"/>
          <w:divBdr>
            <w:top w:val="none" w:sz="0" w:space="0" w:color="auto"/>
            <w:left w:val="none" w:sz="0" w:space="0" w:color="auto"/>
            <w:bottom w:val="none" w:sz="0" w:space="0" w:color="auto"/>
            <w:right w:val="none" w:sz="0" w:space="0" w:color="auto"/>
          </w:divBdr>
        </w:div>
        <w:div w:id="677124717">
          <w:marLeft w:val="547"/>
          <w:marRight w:val="0"/>
          <w:marTop w:val="43"/>
          <w:marBottom w:val="120"/>
          <w:divBdr>
            <w:top w:val="none" w:sz="0" w:space="0" w:color="auto"/>
            <w:left w:val="none" w:sz="0" w:space="0" w:color="auto"/>
            <w:bottom w:val="none" w:sz="0" w:space="0" w:color="auto"/>
            <w:right w:val="none" w:sz="0" w:space="0" w:color="auto"/>
          </w:divBdr>
        </w:div>
        <w:div w:id="195893700">
          <w:marLeft w:val="547"/>
          <w:marRight w:val="0"/>
          <w:marTop w:val="43"/>
          <w:marBottom w:val="120"/>
          <w:divBdr>
            <w:top w:val="none" w:sz="0" w:space="0" w:color="auto"/>
            <w:left w:val="none" w:sz="0" w:space="0" w:color="auto"/>
            <w:bottom w:val="none" w:sz="0" w:space="0" w:color="auto"/>
            <w:right w:val="none" w:sz="0" w:space="0" w:color="auto"/>
          </w:divBdr>
        </w:div>
        <w:div w:id="1538007579">
          <w:marLeft w:val="547"/>
          <w:marRight w:val="0"/>
          <w:marTop w:val="43"/>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g.tinney@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9EC61D-4E8F-4A1C-9760-A99EF215C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3621</Words>
  <Characters>20641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Ann Tinney</cp:lastModifiedBy>
  <cp:revision>3</cp:revision>
  <cp:lastPrinted>2016-08-24T15:22:00Z</cp:lastPrinted>
  <dcterms:created xsi:type="dcterms:W3CDTF">2017-02-23T16:26:00Z</dcterms:created>
  <dcterms:modified xsi:type="dcterms:W3CDTF">2017-02-23T16:27:00Z</dcterms:modified>
</cp:coreProperties>
</file>