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8776979"/>
        <w:docPartObj>
          <w:docPartGallery w:val="Cover Pages"/>
          <w:docPartUnique/>
        </w:docPartObj>
      </w:sdtPr>
      <w:sdtEndPr>
        <w:rPr>
          <w:rFonts w:ascii="Arial" w:eastAsia="Arial" w:hAnsi="Arial" w:cs="Arial"/>
          <w:color w:val="000000" w:themeColor="text1"/>
          <w:sz w:val="36"/>
          <w:szCs w:val="36"/>
        </w:rPr>
      </w:sdtEndPr>
      <w:sdtContent>
        <w:p w14:paraId="718DDA97" w14:textId="30414933" w:rsidR="005471EA" w:rsidRDefault="005471EA">
          <w:r>
            <w:rPr>
              <w:noProof/>
            </w:rPr>
            <mc:AlternateContent>
              <mc:Choice Requires="wpg">
                <w:drawing>
                  <wp:anchor distT="0" distB="0" distL="114300" distR="114300" simplePos="0" relativeHeight="251665408" behindDoc="1" locked="0" layoutInCell="1" allowOverlap="1" wp14:anchorId="6A07C8F1" wp14:editId="47B4A994">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67C6323" w14:textId="77777777" w:rsidR="005471EA" w:rsidRDefault="005471EA">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EndPr/>
                                  <w:sdtContent>
                                    <w:p w14:paraId="1A5328C5" w14:textId="7B6BF60F" w:rsidR="005471EA" w:rsidRDefault="00F61DB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034FC46B" w14:textId="284C4790" w:rsidR="005471EA" w:rsidRDefault="00F61DBD">
                                      <w:pPr>
                                        <w:pStyle w:val="NoSpacing"/>
                                        <w:spacing w:before="120"/>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A07C8F1" id="Group 48" o:spid="_x0000_s1026" style="position:absolute;margin-left:0;margin-top:0;width:540pt;height:10in;z-index:-251651072;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367C6323" w14:textId="77777777" w:rsidR="005471EA" w:rsidRDefault="005471EA">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Content>
                              <w:p w14:paraId="1A5328C5" w14:textId="7B6BF60F" w:rsidR="005471EA" w:rsidRDefault="00F61DB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     </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034FC46B" w14:textId="284C4790" w:rsidR="005471EA" w:rsidRDefault="00F61DBD">
                                <w:pPr>
                                  <w:pStyle w:val="NoSpacing"/>
                                  <w:spacing w:before="120"/>
                                  <w:rPr>
                                    <w:color w:val="4472C4" w:themeColor="accent1"/>
                                    <w:sz w:val="36"/>
                                    <w:szCs w:val="36"/>
                                  </w:rPr>
                                </w:pPr>
                                <w:r>
                                  <w:rPr>
                                    <w:color w:val="4472C4" w:themeColor="accent1"/>
                                    <w:sz w:val="36"/>
                                    <w:szCs w:val="36"/>
                                  </w:rPr>
                                  <w:t xml:space="preserve">     </w:t>
                                </w:r>
                              </w:p>
                            </w:sdtContent>
                          </w:sdt>
                        </w:txbxContent>
                      </v:textbox>
                    </v:shape>
                    <w10:wrap anchorx="page" anchory="page"/>
                  </v:group>
                </w:pict>
              </mc:Fallback>
            </mc:AlternateContent>
          </w:r>
        </w:p>
        <w:p w14:paraId="5D367BF3"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Certificate in Higher Education Skills for the Workplace</w:t>
          </w:r>
        </w:p>
        <w:p w14:paraId="0E3DF4C5" w14:textId="77777777" w:rsidR="005471EA" w:rsidRDefault="005471EA" w:rsidP="005471EA">
          <w:pPr>
            <w:jc w:val="center"/>
            <w:rPr>
              <w:rFonts w:ascii="Arial" w:eastAsia="Arial" w:hAnsi="Arial" w:cs="Arial"/>
              <w:color w:val="000000" w:themeColor="text1"/>
              <w:sz w:val="36"/>
              <w:szCs w:val="36"/>
            </w:rPr>
          </w:pPr>
        </w:p>
        <w:p w14:paraId="79E3D4B9"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Course Module: BMSW4006</w:t>
          </w:r>
        </w:p>
        <w:p w14:paraId="3464AF06" w14:textId="77777777" w:rsidR="005471EA" w:rsidRDefault="005471EA" w:rsidP="005471EA">
          <w:pPr>
            <w:jc w:val="center"/>
            <w:rPr>
              <w:rFonts w:ascii="Arial" w:eastAsia="Arial" w:hAnsi="Arial" w:cs="Arial"/>
              <w:color w:val="000000" w:themeColor="text1"/>
              <w:sz w:val="36"/>
              <w:szCs w:val="36"/>
            </w:rPr>
          </w:pPr>
        </w:p>
        <w:p w14:paraId="159B4FBA"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Student Name</w:t>
          </w:r>
          <w:r>
            <w:rPr>
              <w:rFonts w:ascii="Arial" w:eastAsia="Arial" w:hAnsi="Arial" w:cs="Arial"/>
              <w:color w:val="000000" w:themeColor="text1"/>
              <w:sz w:val="36"/>
              <w:szCs w:val="36"/>
            </w:rPr>
            <w:t>s</w:t>
          </w:r>
          <w:r w:rsidRPr="4354BCDE">
            <w:rPr>
              <w:rFonts w:ascii="Arial" w:eastAsia="Arial" w:hAnsi="Arial" w:cs="Arial"/>
              <w:color w:val="000000" w:themeColor="text1"/>
              <w:sz w:val="36"/>
              <w:szCs w:val="36"/>
            </w:rPr>
            <w:t xml:space="preserve">: </w:t>
          </w:r>
        </w:p>
        <w:p w14:paraId="024E3E2F"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 xml:space="preserve">Amanda </w:t>
          </w:r>
          <w:r>
            <w:rPr>
              <w:rFonts w:ascii="Arial" w:eastAsia="Arial" w:hAnsi="Arial" w:cs="Arial"/>
              <w:color w:val="000000" w:themeColor="text1"/>
              <w:sz w:val="36"/>
              <w:szCs w:val="36"/>
            </w:rPr>
            <w:t>Persephone Griffin 2017950</w:t>
          </w:r>
        </w:p>
        <w:p w14:paraId="0EB4399D"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Kristiyan Grudev</w:t>
          </w:r>
          <w:r>
            <w:rPr>
              <w:rFonts w:ascii="Arial" w:eastAsia="Arial" w:hAnsi="Arial" w:cs="Arial"/>
              <w:color w:val="000000" w:themeColor="text1"/>
              <w:sz w:val="36"/>
              <w:szCs w:val="36"/>
            </w:rPr>
            <w:t xml:space="preserve"> 2018996</w:t>
          </w:r>
        </w:p>
        <w:p w14:paraId="3312F9C8"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Marian Daniel</w:t>
          </w:r>
          <w:r>
            <w:rPr>
              <w:rFonts w:ascii="Arial" w:eastAsia="Arial" w:hAnsi="Arial" w:cs="Arial"/>
              <w:color w:val="000000" w:themeColor="text1"/>
              <w:sz w:val="36"/>
              <w:szCs w:val="36"/>
            </w:rPr>
            <w:t xml:space="preserve"> 2017869</w:t>
          </w:r>
        </w:p>
        <w:p w14:paraId="7A052B8B" w14:textId="77777777" w:rsidR="005471EA" w:rsidRDefault="005471EA" w:rsidP="005471EA">
          <w:pPr>
            <w:jc w:val="center"/>
            <w:rPr>
              <w:rFonts w:ascii="Arial" w:eastAsia="Arial" w:hAnsi="Arial" w:cs="Arial"/>
              <w:color w:val="000000" w:themeColor="text1"/>
              <w:sz w:val="36"/>
              <w:szCs w:val="36"/>
            </w:rPr>
          </w:pPr>
          <w:r>
            <w:rPr>
              <w:rFonts w:ascii="Arial" w:eastAsia="Arial" w:hAnsi="Arial" w:cs="Arial"/>
              <w:color w:val="000000" w:themeColor="text1"/>
              <w:sz w:val="36"/>
              <w:szCs w:val="36"/>
            </w:rPr>
            <w:t>Gabriel Gheorghe 2021690</w:t>
          </w:r>
        </w:p>
        <w:p w14:paraId="3364750C"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Andrei Vilceanu</w:t>
          </w:r>
          <w:r>
            <w:rPr>
              <w:rFonts w:ascii="Arial" w:eastAsia="Arial" w:hAnsi="Arial" w:cs="Arial"/>
              <w:color w:val="000000" w:themeColor="text1"/>
              <w:sz w:val="36"/>
              <w:szCs w:val="36"/>
            </w:rPr>
            <w:t xml:space="preserve"> 2021009</w:t>
          </w:r>
        </w:p>
        <w:p w14:paraId="2FEB2973"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Krystal Lew</w:t>
          </w:r>
          <w:r>
            <w:rPr>
              <w:rFonts w:ascii="Arial" w:eastAsia="Arial" w:hAnsi="Arial" w:cs="Arial"/>
              <w:color w:val="000000" w:themeColor="text1"/>
              <w:sz w:val="36"/>
              <w:szCs w:val="36"/>
            </w:rPr>
            <w:t>i</w:t>
          </w:r>
          <w:r w:rsidRPr="4354BCDE">
            <w:rPr>
              <w:rFonts w:ascii="Arial" w:eastAsia="Arial" w:hAnsi="Arial" w:cs="Arial"/>
              <w:color w:val="000000" w:themeColor="text1"/>
              <w:sz w:val="36"/>
              <w:szCs w:val="36"/>
            </w:rPr>
            <w:t>s</w:t>
          </w:r>
          <w:r>
            <w:rPr>
              <w:rFonts w:ascii="Arial" w:eastAsia="Arial" w:hAnsi="Arial" w:cs="Arial"/>
              <w:color w:val="000000" w:themeColor="text1"/>
              <w:sz w:val="36"/>
              <w:szCs w:val="36"/>
            </w:rPr>
            <w:t xml:space="preserve"> 2016755</w:t>
          </w:r>
        </w:p>
        <w:p w14:paraId="6BA1DD51" w14:textId="77777777" w:rsidR="005471EA" w:rsidRDefault="005471EA" w:rsidP="005471EA">
          <w:pPr>
            <w:jc w:val="center"/>
            <w:rPr>
              <w:rFonts w:ascii="Arial" w:eastAsia="Arial" w:hAnsi="Arial" w:cs="Arial"/>
              <w:color w:val="000000" w:themeColor="text1"/>
              <w:sz w:val="36"/>
              <w:szCs w:val="36"/>
            </w:rPr>
          </w:pPr>
        </w:p>
        <w:p w14:paraId="3BB463A3" w14:textId="77777777" w:rsidR="005471EA" w:rsidRDefault="005471EA" w:rsidP="005471EA">
          <w:pPr>
            <w:jc w:val="center"/>
            <w:rPr>
              <w:rFonts w:ascii="Arial" w:eastAsia="Arial" w:hAnsi="Arial" w:cs="Arial"/>
              <w:color w:val="000000" w:themeColor="text1"/>
              <w:sz w:val="36"/>
              <w:szCs w:val="36"/>
            </w:rPr>
          </w:pPr>
          <w:r w:rsidRPr="4354BCDE">
            <w:rPr>
              <w:rFonts w:ascii="Arial" w:eastAsia="Arial" w:hAnsi="Arial" w:cs="Arial"/>
              <w:color w:val="000000" w:themeColor="text1"/>
              <w:sz w:val="36"/>
              <w:szCs w:val="36"/>
            </w:rPr>
            <w:t>Lecturer: Olu Adegbite</w:t>
          </w:r>
        </w:p>
        <w:p w14:paraId="125F3DC2" w14:textId="77777777" w:rsidR="005471EA" w:rsidRPr="005471EA" w:rsidRDefault="005471EA" w:rsidP="005471EA">
          <w:pPr>
            <w:jc w:val="center"/>
            <w:rPr>
              <w:rFonts w:ascii="Arial" w:eastAsia="Arial" w:hAnsi="Arial" w:cs="Arial"/>
              <w:color w:val="000000" w:themeColor="text1"/>
              <w:sz w:val="28"/>
              <w:szCs w:val="28"/>
            </w:rPr>
          </w:pPr>
          <w:r w:rsidRPr="4354BCDE">
            <w:rPr>
              <w:rFonts w:ascii="Arial" w:eastAsia="Arial" w:hAnsi="Arial" w:cs="Arial"/>
              <w:b/>
              <w:bCs/>
              <w:color w:val="000000" w:themeColor="text1"/>
              <w:sz w:val="28"/>
              <w:szCs w:val="28"/>
            </w:rPr>
            <w:t>Appurcar Group Business Plan</w:t>
          </w:r>
        </w:p>
        <w:p w14:paraId="6AD0F146" w14:textId="77777777" w:rsidR="005471EA" w:rsidRDefault="005471EA" w:rsidP="005471EA">
          <w:pPr>
            <w:jc w:val="center"/>
            <w:rPr>
              <w:rFonts w:ascii="Arial" w:eastAsia="Arial" w:hAnsi="Arial" w:cs="Arial"/>
              <w:color w:val="000000" w:themeColor="text1"/>
              <w:sz w:val="36"/>
              <w:szCs w:val="36"/>
            </w:rPr>
          </w:pPr>
        </w:p>
        <w:p w14:paraId="6C22AD23" w14:textId="5AE0F577" w:rsidR="005471EA" w:rsidRDefault="005471EA">
          <w:pPr>
            <w:rPr>
              <w:rFonts w:ascii="Arial" w:eastAsia="Arial" w:hAnsi="Arial" w:cs="Arial"/>
              <w:color w:val="000000" w:themeColor="text1"/>
              <w:sz w:val="36"/>
              <w:szCs w:val="36"/>
            </w:rPr>
          </w:pPr>
          <w:r>
            <w:rPr>
              <w:rFonts w:ascii="Arial" w:eastAsia="Arial" w:hAnsi="Arial" w:cs="Arial"/>
              <w:color w:val="000000" w:themeColor="text1"/>
              <w:sz w:val="36"/>
              <w:szCs w:val="36"/>
            </w:rPr>
            <w:br w:type="page"/>
          </w:r>
        </w:p>
      </w:sdtContent>
    </w:sdt>
    <w:sdt>
      <w:sdtPr>
        <w:rPr>
          <w:rFonts w:asciiTheme="minorHAnsi" w:eastAsiaTheme="minorHAnsi" w:hAnsiTheme="minorHAnsi" w:cstheme="minorBidi"/>
          <w:color w:val="auto"/>
          <w:sz w:val="22"/>
          <w:szCs w:val="22"/>
        </w:rPr>
        <w:id w:val="447197994"/>
        <w:docPartObj>
          <w:docPartGallery w:val="Table of Contents"/>
          <w:docPartUnique/>
        </w:docPartObj>
      </w:sdtPr>
      <w:sdtEndPr>
        <w:rPr>
          <w:b/>
          <w:bCs/>
          <w:noProof/>
        </w:rPr>
      </w:sdtEndPr>
      <w:sdtContent>
        <w:p w14:paraId="344C7030" w14:textId="75148CDD" w:rsidR="005471EA" w:rsidRDefault="005471EA">
          <w:pPr>
            <w:pStyle w:val="TOCHeading"/>
          </w:pPr>
          <w:r>
            <w:t>Table of Contents</w:t>
          </w:r>
        </w:p>
        <w:p w14:paraId="655B1457" w14:textId="6693E5EE" w:rsidR="00F61DBD" w:rsidRDefault="005471EA">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89709590" w:history="1">
            <w:r w:rsidR="00F61DBD" w:rsidRPr="00A170C2">
              <w:rPr>
                <w:rStyle w:val="Hyperlink"/>
                <w:rFonts w:eastAsia="Arial"/>
                <w:noProof/>
              </w:rPr>
              <w:t>Introduction</w:t>
            </w:r>
            <w:r w:rsidR="00F61DBD">
              <w:rPr>
                <w:noProof/>
                <w:webHidden/>
              </w:rPr>
              <w:tab/>
            </w:r>
            <w:r w:rsidR="00F61DBD">
              <w:rPr>
                <w:noProof/>
                <w:webHidden/>
              </w:rPr>
              <w:fldChar w:fldCharType="begin"/>
            </w:r>
            <w:r w:rsidR="00F61DBD">
              <w:rPr>
                <w:noProof/>
                <w:webHidden/>
              </w:rPr>
              <w:instrText xml:space="preserve"> PAGEREF _Toc89709590 \h </w:instrText>
            </w:r>
            <w:r w:rsidR="00F61DBD">
              <w:rPr>
                <w:noProof/>
                <w:webHidden/>
              </w:rPr>
            </w:r>
            <w:r w:rsidR="00F61DBD">
              <w:rPr>
                <w:noProof/>
                <w:webHidden/>
              </w:rPr>
              <w:fldChar w:fldCharType="separate"/>
            </w:r>
            <w:r w:rsidR="00F61DBD">
              <w:rPr>
                <w:noProof/>
                <w:webHidden/>
              </w:rPr>
              <w:t>2</w:t>
            </w:r>
            <w:r w:rsidR="00F61DBD">
              <w:rPr>
                <w:noProof/>
                <w:webHidden/>
              </w:rPr>
              <w:fldChar w:fldCharType="end"/>
            </w:r>
          </w:hyperlink>
        </w:p>
        <w:p w14:paraId="72283634" w14:textId="0E4A5F7F" w:rsidR="00F61DBD" w:rsidRDefault="0000347B">
          <w:pPr>
            <w:pStyle w:val="TOC1"/>
            <w:tabs>
              <w:tab w:val="right" w:leader="dot" w:pos="9350"/>
            </w:tabs>
            <w:rPr>
              <w:rFonts w:eastAsiaTheme="minorEastAsia"/>
              <w:noProof/>
              <w:lang w:val="en-GB" w:eastAsia="en-GB"/>
            </w:rPr>
          </w:pPr>
          <w:hyperlink w:anchor="_Toc89709591" w:history="1">
            <w:r w:rsidR="00F61DBD" w:rsidRPr="00A170C2">
              <w:rPr>
                <w:rStyle w:val="Hyperlink"/>
                <w:rFonts w:eastAsia="Arial"/>
                <w:noProof/>
              </w:rPr>
              <w:t>Business Overview</w:t>
            </w:r>
            <w:r w:rsidR="00F61DBD">
              <w:rPr>
                <w:noProof/>
                <w:webHidden/>
              </w:rPr>
              <w:tab/>
            </w:r>
            <w:r w:rsidR="00F61DBD">
              <w:rPr>
                <w:noProof/>
                <w:webHidden/>
              </w:rPr>
              <w:fldChar w:fldCharType="begin"/>
            </w:r>
            <w:r w:rsidR="00F61DBD">
              <w:rPr>
                <w:noProof/>
                <w:webHidden/>
              </w:rPr>
              <w:instrText xml:space="preserve"> PAGEREF _Toc89709591 \h </w:instrText>
            </w:r>
            <w:r w:rsidR="00F61DBD">
              <w:rPr>
                <w:noProof/>
                <w:webHidden/>
              </w:rPr>
            </w:r>
            <w:r w:rsidR="00F61DBD">
              <w:rPr>
                <w:noProof/>
                <w:webHidden/>
              </w:rPr>
              <w:fldChar w:fldCharType="separate"/>
            </w:r>
            <w:r w:rsidR="00F61DBD">
              <w:rPr>
                <w:noProof/>
                <w:webHidden/>
              </w:rPr>
              <w:t>2</w:t>
            </w:r>
            <w:r w:rsidR="00F61DBD">
              <w:rPr>
                <w:noProof/>
                <w:webHidden/>
              </w:rPr>
              <w:fldChar w:fldCharType="end"/>
            </w:r>
          </w:hyperlink>
        </w:p>
        <w:p w14:paraId="0BB4589D" w14:textId="31ED6ED3" w:rsidR="00F61DBD" w:rsidRDefault="0000347B">
          <w:pPr>
            <w:pStyle w:val="TOC1"/>
            <w:tabs>
              <w:tab w:val="right" w:leader="dot" w:pos="9350"/>
            </w:tabs>
            <w:rPr>
              <w:rFonts w:eastAsiaTheme="minorEastAsia"/>
              <w:noProof/>
              <w:lang w:val="en-GB" w:eastAsia="en-GB"/>
            </w:rPr>
          </w:pPr>
          <w:hyperlink w:anchor="_Toc89709592" w:history="1">
            <w:r w:rsidR="00F61DBD" w:rsidRPr="00A170C2">
              <w:rPr>
                <w:rStyle w:val="Hyperlink"/>
                <w:rFonts w:ascii="Calibri Light" w:eastAsia="Calibri Light" w:hAnsi="Calibri Light" w:cs="Calibri Light"/>
                <w:noProof/>
                <w:lang w:val="en-GB"/>
              </w:rPr>
              <w:t>Products and Services</w:t>
            </w:r>
            <w:r w:rsidR="00F61DBD">
              <w:rPr>
                <w:noProof/>
                <w:webHidden/>
              </w:rPr>
              <w:tab/>
            </w:r>
            <w:r w:rsidR="00F61DBD">
              <w:rPr>
                <w:noProof/>
                <w:webHidden/>
              </w:rPr>
              <w:fldChar w:fldCharType="begin"/>
            </w:r>
            <w:r w:rsidR="00F61DBD">
              <w:rPr>
                <w:noProof/>
                <w:webHidden/>
              </w:rPr>
              <w:instrText xml:space="preserve"> PAGEREF _Toc89709592 \h </w:instrText>
            </w:r>
            <w:r w:rsidR="00F61DBD">
              <w:rPr>
                <w:noProof/>
                <w:webHidden/>
              </w:rPr>
            </w:r>
            <w:r w:rsidR="00F61DBD">
              <w:rPr>
                <w:noProof/>
                <w:webHidden/>
              </w:rPr>
              <w:fldChar w:fldCharType="separate"/>
            </w:r>
            <w:r w:rsidR="00F61DBD">
              <w:rPr>
                <w:noProof/>
                <w:webHidden/>
              </w:rPr>
              <w:t>4</w:t>
            </w:r>
            <w:r w:rsidR="00F61DBD">
              <w:rPr>
                <w:noProof/>
                <w:webHidden/>
              </w:rPr>
              <w:fldChar w:fldCharType="end"/>
            </w:r>
          </w:hyperlink>
        </w:p>
        <w:p w14:paraId="20B82BEB" w14:textId="00EE40C8" w:rsidR="00F61DBD" w:rsidRDefault="0000347B">
          <w:pPr>
            <w:pStyle w:val="TOC1"/>
            <w:tabs>
              <w:tab w:val="right" w:leader="dot" w:pos="9350"/>
            </w:tabs>
            <w:rPr>
              <w:rFonts w:eastAsiaTheme="minorEastAsia"/>
              <w:noProof/>
              <w:lang w:val="en-GB" w:eastAsia="en-GB"/>
            </w:rPr>
          </w:pPr>
          <w:hyperlink w:anchor="_Toc89709593" w:history="1">
            <w:r w:rsidR="00F61DBD" w:rsidRPr="00A170C2">
              <w:rPr>
                <w:rStyle w:val="Hyperlink"/>
                <w:rFonts w:eastAsia="Arial"/>
                <w:noProof/>
                <w:lang w:val="en-GB"/>
              </w:rPr>
              <w:t>Market Audit</w:t>
            </w:r>
            <w:r w:rsidR="00F61DBD">
              <w:rPr>
                <w:noProof/>
                <w:webHidden/>
              </w:rPr>
              <w:tab/>
            </w:r>
            <w:r w:rsidR="00F61DBD">
              <w:rPr>
                <w:noProof/>
                <w:webHidden/>
              </w:rPr>
              <w:fldChar w:fldCharType="begin"/>
            </w:r>
            <w:r w:rsidR="00F61DBD">
              <w:rPr>
                <w:noProof/>
                <w:webHidden/>
              </w:rPr>
              <w:instrText xml:space="preserve"> PAGEREF _Toc89709593 \h </w:instrText>
            </w:r>
            <w:r w:rsidR="00F61DBD">
              <w:rPr>
                <w:noProof/>
                <w:webHidden/>
              </w:rPr>
            </w:r>
            <w:r w:rsidR="00F61DBD">
              <w:rPr>
                <w:noProof/>
                <w:webHidden/>
              </w:rPr>
              <w:fldChar w:fldCharType="separate"/>
            </w:r>
            <w:r w:rsidR="00F61DBD">
              <w:rPr>
                <w:noProof/>
                <w:webHidden/>
              </w:rPr>
              <w:t>5</w:t>
            </w:r>
            <w:r w:rsidR="00F61DBD">
              <w:rPr>
                <w:noProof/>
                <w:webHidden/>
              </w:rPr>
              <w:fldChar w:fldCharType="end"/>
            </w:r>
          </w:hyperlink>
        </w:p>
        <w:p w14:paraId="5479A8A4" w14:textId="616EE8D6" w:rsidR="00F61DBD" w:rsidRDefault="0000347B">
          <w:pPr>
            <w:pStyle w:val="TOC1"/>
            <w:tabs>
              <w:tab w:val="right" w:leader="dot" w:pos="9350"/>
            </w:tabs>
            <w:rPr>
              <w:rFonts w:eastAsiaTheme="minorEastAsia"/>
              <w:noProof/>
              <w:lang w:val="en-GB" w:eastAsia="en-GB"/>
            </w:rPr>
          </w:pPr>
          <w:hyperlink w:anchor="_Toc89709594" w:history="1">
            <w:r w:rsidR="00F61DBD" w:rsidRPr="00A170C2">
              <w:rPr>
                <w:rStyle w:val="Hyperlink"/>
                <w:rFonts w:eastAsia="Arial"/>
                <w:noProof/>
              </w:rPr>
              <w:t>PESTEL Analysis</w:t>
            </w:r>
            <w:r w:rsidR="00F61DBD">
              <w:rPr>
                <w:noProof/>
                <w:webHidden/>
              </w:rPr>
              <w:tab/>
            </w:r>
            <w:r w:rsidR="00F61DBD">
              <w:rPr>
                <w:noProof/>
                <w:webHidden/>
              </w:rPr>
              <w:fldChar w:fldCharType="begin"/>
            </w:r>
            <w:r w:rsidR="00F61DBD">
              <w:rPr>
                <w:noProof/>
                <w:webHidden/>
              </w:rPr>
              <w:instrText xml:space="preserve"> PAGEREF _Toc89709594 \h </w:instrText>
            </w:r>
            <w:r w:rsidR="00F61DBD">
              <w:rPr>
                <w:noProof/>
                <w:webHidden/>
              </w:rPr>
            </w:r>
            <w:r w:rsidR="00F61DBD">
              <w:rPr>
                <w:noProof/>
                <w:webHidden/>
              </w:rPr>
              <w:fldChar w:fldCharType="separate"/>
            </w:r>
            <w:r w:rsidR="00F61DBD">
              <w:rPr>
                <w:noProof/>
                <w:webHidden/>
              </w:rPr>
              <w:t>6</w:t>
            </w:r>
            <w:r w:rsidR="00F61DBD">
              <w:rPr>
                <w:noProof/>
                <w:webHidden/>
              </w:rPr>
              <w:fldChar w:fldCharType="end"/>
            </w:r>
          </w:hyperlink>
        </w:p>
        <w:p w14:paraId="5A47865A" w14:textId="53AFE1E5" w:rsidR="00F61DBD" w:rsidRDefault="0000347B">
          <w:pPr>
            <w:pStyle w:val="TOC1"/>
            <w:tabs>
              <w:tab w:val="right" w:leader="dot" w:pos="9350"/>
            </w:tabs>
            <w:rPr>
              <w:rFonts w:eastAsiaTheme="minorEastAsia"/>
              <w:noProof/>
              <w:lang w:val="en-GB" w:eastAsia="en-GB"/>
            </w:rPr>
          </w:pPr>
          <w:hyperlink w:anchor="_Toc89709595" w:history="1">
            <w:r w:rsidR="00F61DBD" w:rsidRPr="00A170C2">
              <w:rPr>
                <w:rStyle w:val="Hyperlink"/>
                <w:rFonts w:eastAsia="Arial"/>
                <w:noProof/>
              </w:rPr>
              <w:t>Target market</w:t>
            </w:r>
            <w:r w:rsidR="00F61DBD">
              <w:rPr>
                <w:noProof/>
                <w:webHidden/>
              </w:rPr>
              <w:tab/>
            </w:r>
            <w:r w:rsidR="00F61DBD">
              <w:rPr>
                <w:noProof/>
                <w:webHidden/>
              </w:rPr>
              <w:fldChar w:fldCharType="begin"/>
            </w:r>
            <w:r w:rsidR="00F61DBD">
              <w:rPr>
                <w:noProof/>
                <w:webHidden/>
              </w:rPr>
              <w:instrText xml:space="preserve"> PAGEREF _Toc89709595 \h </w:instrText>
            </w:r>
            <w:r w:rsidR="00F61DBD">
              <w:rPr>
                <w:noProof/>
                <w:webHidden/>
              </w:rPr>
            </w:r>
            <w:r w:rsidR="00F61DBD">
              <w:rPr>
                <w:noProof/>
                <w:webHidden/>
              </w:rPr>
              <w:fldChar w:fldCharType="separate"/>
            </w:r>
            <w:r w:rsidR="00F61DBD">
              <w:rPr>
                <w:noProof/>
                <w:webHidden/>
              </w:rPr>
              <w:t>6</w:t>
            </w:r>
            <w:r w:rsidR="00F61DBD">
              <w:rPr>
                <w:noProof/>
                <w:webHidden/>
              </w:rPr>
              <w:fldChar w:fldCharType="end"/>
            </w:r>
          </w:hyperlink>
        </w:p>
        <w:p w14:paraId="04F9FE52" w14:textId="373CB02F" w:rsidR="00F61DBD" w:rsidRDefault="0000347B">
          <w:pPr>
            <w:pStyle w:val="TOC1"/>
            <w:tabs>
              <w:tab w:val="right" w:leader="dot" w:pos="9350"/>
            </w:tabs>
            <w:rPr>
              <w:rFonts w:eastAsiaTheme="minorEastAsia"/>
              <w:noProof/>
              <w:lang w:val="en-GB" w:eastAsia="en-GB"/>
            </w:rPr>
          </w:pPr>
          <w:hyperlink w:anchor="_Toc89709596" w:history="1">
            <w:r w:rsidR="00F61DBD" w:rsidRPr="00A170C2">
              <w:rPr>
                <w:rStyle w:val="Hyperlink"/>
                <w:rFonts w:eastAsia="Arial"/>
                <w:noProof/>
              </w:rPr>
              <w:t>Marketing Plan</w:t>
            </w:r>
            <w:r w:rsidR="00F61DBD">
              <w:rPr>
                <w:noProof/>
                <w:webHidden/>
              </w:rPr>
              <w:tab/>
            </w:r>
            <w:r w:rsidR="00F61DBD">
              <w:rPr>
                <w:noProof/>
                <w:webHidden/>
              </w:rPr>
              <w:fldChar w:fldCharType="begin"/>
            </w:r>
            <w:r w:rsidR="00F61DBD">
              <w:rPr>
                <w:noProof/>
                <w:webHidden/>
              </w:rPr>
              <w:instrText xml:space="preserve"> PAGEREF _Toc89709596 \h </w:instrText>
            </w:r>
            <w:r w:rsidR="00F61DBD">
              <w:rPr>
                <w:noProof/>
                <w:webHidden/>
              </w:rPr>
            </w:r>
            <w:r w:rsidR="00F61DBD">
              <w:rPr>
                <w:noProof/>
                <w:webHidden/>
              </w:rPr>
              <w:fldChar w:fldCharType="separate"/>
            </w:r>
            <w:r w:rsidR="00F61DBD">
              <w:rPr>
                <w:noProof/>
                <w:webHidden/>
              </w:rPr>
              <w:t>7</w:t>
            </w:r>
            <w:r w:rsidR="00F61DBD">
              <w:rPr>
                <w:noProof/>
                <w:webHidden/>
              </w:rPr>
              <w:fldChar w:fldCharType="end"/>
            </w:r>
          </w:hyperlink>
        </w:p>
        <w:p w14:paraId="059E382E" w14:textId="599FC462" w:rsidR="00F61DBD" w:rsidRDefault="0000347B">
          <w:pPr>
            <w:pStyle w:val="TOC1"/>
            <w:tabs>
              <w:tab w:val="right" w:leader="dot" w:pos="9350"/>
            </w:tabs>
            <w:rPr>
              <w:rFonts w:eastAsiaTheme="minorEastAsia"/>
              <w:noProof/>
              <w:lang w:val="en-GB" w:eastAsia="en-GB"/>
            </w:rPr>
          </w:pPr>
          <w:hyperlink w:anchor="_Toc89709597" w:history="1">
            <w:r w:rsidR="00F61DBD" w:rsidRPr="00A170C2">
              <w:rPr>
                <w:rStyle w:val="Hyperlink"/>
                <w:rFonts w:eastAsia="Calibri"/>
                <w:noProof/>
              </w:rPr>
              <w:t>Team Management</w:t>
            </w:r>
            <w:r w:rsidR="00F61DBD">
              <w:rPr>
                <w:noProof/>
                <w:webHidden/>
              </w:rPr>
              <w:tab/>
            </w:r>
            <w:r w:rsidR="00F61DBD">
              <w:rPr>
                <w:noProof/>
                <w:webHidden/>
              </w:rPr>
              <w:fldChar w:fldCharType="begin"/>
            </w:r>
            <w:r w:rsidR="00F61DBD">
              <w:rPr>
                <w:noProof/>
                <w:webHidden/>
              </w:rPr>
              <w:instrText xml:space="preserve"> PAGEREF _Toc89709597 \h </w:instrText>
            </w:r>
            <w:r w:rsidR="00F61DBD">
              <w:rPr>
                <w:noProof/>
                <w:webHidden/>
              </w:rPr>
            </w:r>
            <w:r w:rsidR="00F61DBD">
              <w:rPr>
                <w:noProof/>
                <w:webHidden/>
              </w:rPr>
              <w:fldChar w:fldCharType="separate"/>
            </w:r>
            <w:r w:rsidR="00F61DBD">
              <w:rPr>
                <w:noProof/>
                <w:webHidden/>
              </w:rPr>
              <w:t>8</w:t>
            </w:r>
            <w:r w:rsidR="00F61DBD">
              <w:rPr>
                <w:noProof/>
                <w:webHidden/>
              </w:rPr>
              <w:fldChar w:fldCharType="end"/>
            </w:r>
          </w:hyperlink>
        </w:p>
        <w:p w14:paraId="21DDEC84" w14:textId="64EA0EDE" w:rsidR="00F61DBD" w:rsidRDefault="0000347B">
          <w:pPr>
            <w:pStyle w:val="TOC1"/>
            <w:tabs>
              <w:tab w:val="right" w:leader="dot" w:pos="9350"/>
            </w:tabs>
            <w:rPr>
              <w:rFonts w:eastAsiaTheme="minorEastAsia"/>
              <w:noProof/>
              <w:lang w:val="en-GB" w:eastAsia="en-GB"/>
            </w:rPr>
          </w:pPr>
          <w:hyperlink w:anchor="_Toc89709598" w:history="1">
            <w:r w:rsidR="00F61DBD" w:rsidRPr="00A170C2">
              <w:rPr>
                <w:rStyle w:val="Hyperlink"/>
                <w:rFonts w:eastAsia="Arial"/>
                <w:noProof/>
              </w:rPr>
              <w:t>Financial Plan</w:t>
            </w:r>
            <w:r w:rsidR="00F61DBD">
              <w:rPr>
                <w:noProof/>
                <w:webHidden/>
              </w:rPr>
              <w:tab/>
            </w:r>
            <w:r w:rsidR="00F61DBD">
              <w:rPr>
                <w:noProof/>
                <w:webHidden/>
              </w:rPr>
              <w:fldChar w:fldCharType="begin"/>
            </w:r>
            <w:r w:rsidR="00F61DBD">
              <w:rPr>
                <w:noProof/>
                <w:webHidden/>
              </w:rPr>
              <w:instrText xml:space="preserve"> PAGEREF _Toc89709598 \h </w:instrText>
            </w:r>
            <w:r w:rsidR="00F61DBD">
              <w:rPr>
                <w:noProof/>
                <w:webHidden/>
              </w:rPr>
            </w:r>
            <w:r w:rsidR="00F61DBD">
              <w:rPr>
                <w:noProof/>
                <w:webHidden/>
              </w:rPr>
              <w:fldChar w:fldCharType="separate"/>
            </w:r>
            <w:r w:rsidR="00F61DBD">
              <w:rPr>
                <w:noProof/>
                <w:webHidden/>
              </w:rPr>
              <w:t>9</w:t>
            </w:r>
            <w:r w:rsidR="00F61DBD">
              <w:rPr>
                <w:noProof/>
                <w:webHidden/>
              </w:rPr>
              <w:fldChar w:fldCharType="end"/>
            </w:r>
          </w:hyperlink>
        </w:p>
        <w:p w14:paraId="59C75972" w14:textId="00EE8000" w:rsidR="00F61DBD" w:rsidRDefault="0000347B">
          <w:pPr>
            <w:pStyle w:val="TOC1"/>
            <w:tabs>
              <w:tab w:val="right" w:leader="dot" w:pos="9350"/>
            </w:tabs>
            <w:rPr>
              <w:rFonts w:eastAsiaTheme="minorEastAsia"/>
              <w:noProof/>
              <w:lang w:val="en-GB" w:eastAsia="en-GB"/>
            </w:rPr>
          </w:pPr>
          <w:hyperlink w:anchor="_Toc89709599" w:history="1">
            <w:r w:rsidR="00F61DBD" w:rsidRPr="00A170C2">
              <w:rPr>
                <w:rStyle w:val="Hyperlink"/>
                <w:rFonts w:eastAsia="Arial"/>
                <w:noProof/>
              </w:rPr>
              <w:t>Start-up Cost</w:t>
            </w:r>
            <w:r w:rsidR="00F61DBD">
              <w:rPr>
                <w:noProof/>
                <w:webHidden/>
              </w:rPr>
              <w:tab/>
            </w:r>
            <w:r w:rsidR="00F61DBD">
              <w:rPr>
                <w:noProof/>
                <w:webHidden/>
              </w:rPr>
              <w:fldChar w:fldCharType="begin"/>
            </w:r>
            <w:r w:rsidR="00F61DBD">
              <w:rPr>
                <w:noProof/>
                <w:webHidden/>
              </w:rPr>
              <w:instrText xml:space="preserve"> PAGEREF _Toc89709599 \h </w:instrText>
            </w:r>
            <w:r w:rsidR="00F61DBD">
              <w:rPr>
                <w:noProof/>
                <w:webHidden/>
              </w:rPr>
            </w:r>
            <w:r w:rsidR="00F61DBD">
              <w:rPr>
                <w:noProof/>
                <w:webHidden/>
              </w:rPr>
              <w:fldChar w:fldCharType="separate"/>
            </w:r>
            <w:r w:rsidR="00F61DBD">
              <w:rPr>
                <w:noProof/>
                <w:webHidden/>
              </w:rPr>
              <w:t>9</w:t>
            </w:r>
            <w:r w:rsidR="00F61DBD">
              <w:rPr>
                <w:noProof/>
                <w:webHidden/>
              </w:rPr>
              <w:fldChar w:fldCharType="end"/>
            </w:r>
          </w:hyperlink>
        </w:p>
        <w:p w14:paraId="4FBF4DEB" w14:textId="7F308832" w:rsidR="00F61DBD" w:rsidRDefault="0000347B">
          <w:pPr>
            <w:pStyle w:val="TOC1"/>
            <w:tabs>
              <w:tab w:val="right" w:leader="dot" w:pos="9350"/>
            </w:tabs>
            <w:rPr>
              <w:rFonts w:eastAsiaTheme="minorEastAsia"/>
              <w:noProof/>
              <w:lang w:val="en-GB" w:eastAsia="en-GB"/>
            </w:rPr>
          </w:pPr>
          <w:hyperlink w:anchor="_Toc89709600" w:history="1">
            <w:r w:rsidR="00F61DBD" w:rsidRPr="00A170C2">
              <w:rPr>
                <w:rStyle w:val="Hyperlink"/>
                <w:rFonts w:eastAsia="Arial"/>
                <w:noProof/>
              </w:rPr>
              <w:t>Start-up expenses</w:t>
            </w:r>
            <w:r w:rsidR="00F61DBD">
              <w:rPr>
                <w:noProof/>
                <w:webHidden/>
              </w:rPr>
              <w:tab/>
            </w:r>
            <w:r w:rsidR="00F61DBD">
              <w:rPr>
                <w:noProof/>
                <w:webHidden/>
              </w:rPr>
              <w:fldChar w:fldCharType="begin"/>
            </w:r>
            <w:r w:rsidR="00F61DBD">
              <w:rPr>
                <w:noProof/>
                <w:webHidden/>
              </w:rPr>
              <w:instrText xml:space="preserve"> PAGEREF _Toc89709600 \h </w:instrText>
            </w:r>
            <w:r w:rsidR="00F61DBD">
              <w:rPr>
                <w:noProof/>
                <w:webHidden/>
              </w:rPr>
            </w:r>
            <w:r w:rsidR="00F61DBD">
              <w:rPr>
                <w:noProof/>
                <w:webHidden/>
              </w:rPr>
              <w:fldChar w:fldCharType="separate"/>
            </w:r>
            <w:r w:rsidR="00F61DBD">
              <w:rPr>
                <w:noProof/>
                <w:webHidden/>
              </w:rPr>
              <w:t>9</w:t>
            </w:r>
            <w:r w:rsidR="00F61DBD">
              <w:rPr>
                <w:noProof/>
                <w:webHidden/>
              </w:rPr>
              <w:fldChar w:fldCharType="end"/>
            </w:r>
          </w:hyperlink>
        </w:p>
        <w:p w14:paraId="791D1299" w14:textId="322D2C59" w:rsidR="00F61DBD" w:rsidRDefault="0000347B">
          <w:pPr>
            <w:pStyle w:val="TOC1"/>
            <w:tabs>
              <w:tab w:val="right" w:leader="dot" w:pos="9350"/>
            </w:tabs>
            <w:rPr>
              <w:rFonts w:eastAsiaTheme="minorEastAsia"/>
              <w:noProof/>
              <w:lang w:val="en-GB" w:eastAsia="en-GB"/>
            </w:rPr>
          </w:pPr>
          <w:hyperlink w:anchor="_Toc89709601" w:history="1">
            <w:r w:rsidR="00F61DBD" w:rsidRPr="00A170C2">
              <w:rPr>
                <w:rStyle w:val="Hyperlink"/>
                <w:noProof/>
              </w:rPr>
              <w:t xml:space="preserve"> </w:t>
            </w:r>
            <w:r w:rsidR="00F61DBD" w:rsidRPr="00A170C2">
              <w:rPr>
                <w:rStyle w:val="Hyperlink"/>
                <w:rFonts w:ascii="Arial" w:hAnsi="Arial" w:cs="Arial"/>
                <w:noProof/>
              </w:rPr>
              <w:t xml:space="preserve"> </w:t>
            </w:r>
            <w:r w:rsidR="00F61DBD" w:rsidRPr="00A170C2">
              <w:rPr>
                <w:rStyle w:val="Hyperlink"/>
                <w:rFonts w:eastAsia="Arial" w:cstheme="majorHAnsi"/>
                <w:noProof/>
              </w:rPr>
              <w:t>Start-up budget</w:t>
            </w:r>
            <w:r w:rsidR="00F61DBD">
              <w:rPr>
                <w:noProof/>
                <w:webHidden/>
              </w:rPr>
              <w:tab/>
            </w:r>
            <w:r w:rsidR="00F61DBD">
              <w:rPr>
                <w:noProof/>
                <w:webHidden/>
              </w:rPr>
              <w:fldChar w:fldCharType="begin"/>
            </w:r>
            <w:r w:rsidR="00F61DBD">
              <w:rPr>
                <w:noProof/>
                <w:webHidden/>
              </w:rPr>
              <w:instrText xml:space="preserve"> PAGEREF _Toc89709601 \h </w:instrText>
            </w:r>
            <w:r w:rsidR="00F61DBD">
              <w:rPr>
                <w:noProof/>
                <w:webHidden/>
              </w:rPr>
            </w:r>
            <w:r w:rsidR="00F61DBD">
              <w:rPr>
                <w:noProof/>
                <w:webHidden/>
              </w:rPr>
              <w:fldChar w:fldCharType="separate"/>
            </w:r>
            <w:r w:rsidR="00F61DBD">
              <w:rPr>
                <w:noProof/>
                <w:webHidden/>
              </w:rPr>
              <w:t>10</w:t>
            </w:r>
            <w:r w:rsidR="00F61DBD">
              <w:rPr>
                <w:noProof/>
                <w:webHidden/>
              </w:rPr>
              <w:fldChar w:fldCharType="end"/>
            </w:r>
          </w:hyperlink>
        </w:p>
        <w:p w14:paraId="6B5F7CCD" w14:textId="4DCD834D" w:rsidR="00F61DBD" w:rsidRDefault="0000347B">
          <w:pPr>
            <w:pStyle w:val="TOC1"/>
            <w:tabs>
              <w:tab w:val="right" w:leader="dot" w:pos="9350"/>
            </w:tabs>
            <w:rPr>
              <w:rFonts w:eastAsiaTheme="minorEastAsia"/>
              <w:noProof/>
              <w:lang w:val="en-GB" w:eastAsia="en-GB"/>
            </w:rPr>
          </w:pPr>
          <w:hyperlink w:anchor="_Toc89709602" w:history="1">
            <w:r w:rsidR="00F61DBD" w:rsidRPr="00A170C2">
              <w:rPr>
                <w:rStyle w:val="Hyperlink"/>
                <w:noProof/>
              </w:rPr>
              <w:t>Income Statement/Cashflow Forecast</w:t>
            </w:r>
            <w:r w:rsidR="00F61DBD">
              <w:rPr>
                <w:noProof/>
                <w:webHidden/>
              </w:rPr>
              <w:tab/>
            </w:r>
            <w:r w:rsidR="00F61DBD">
              <w:rPr>
                <w:noProof/>
                <w:webHidden/>
              </w:rPr>
              <w:fldChar w:fldCharType="begin"/>
            </w:r>
            <w:r w:rsidR="00F61DBD">
              <w:rPr>
                <w:noProof/>
                <w:webHidden/>
              </w:rPr>
              <w:instrText xml:space="preserve"> PAGEREF _Toc89709602 \h </w:instrText>
            </w:r>
            <w:r w:rsidR="00F61DBD">
              <w:rPr>
                <w:noProof/>
                <w:webHidden/>
              </w:rPr>
            </w:r>
            <w:r w:rsidR="00F61DBD">
              <w:rPr>
                <w:noProof/>
                <w:webHidden/>
              </w:rPr>
              <w:fldChar w:fldCharType="separate"/>
            </w:r>
            <w:r w:rsidR="00F61DBD">
              <w:rPr>
                <w:noProof/>
                <w:webHidden/>
              </w:rPr>
              <w:t>11</w:t>
            </w:r>
            <w:r w:rsidR="00F61DBD">
              <w:rPr>
                <w:noProof/>
                <w:webHidden/>
              </w:rPr>
              <w:fldChar w:fldCharType="end"/>
            </w:r>
          </w:hyperlink>
        </w:p>
        <w:p w14:paraId="4943C32D" w14:textId="5249610B" w:rsidR="00F61DBD" w:rsidRDefault="0000347B">
          <w:pPr>
            <w:pStyle w:val="TOC1"/>
            <w:tabs>
              <w:tab w:val="right" w:leader="dot" w:pos="9350"/>
            </w:tabs>
            <w:rPr>
              <w:rFonts w:eastAsiaTheme="minorEastAsia"/>
              <w:noProof/>
              <w:lang w:val="en-GB" w:eastAsia="en-GB"/>
            </w:rPr>
          </w:pPr>
          <w:hyperlink w:anchor="_Toc89709603" w:history="1">
            <w:r w:rsidR="00F61DBD" w:rsidRPr="00A170C2">
              <w:rPr>
                <w:rStyle w:val="Hyperlink"/>
                <w:noProof/>
              </w:rPr>
              <w:t>Conclusion</w:t>
            </w:r>
            <w:r w:rsidR="00F61DBD">
              <w:rPr>
                <w:noProof/>
                <w:webHidden/>
              </w:rPr>
              <w:tab/>
            </w:r>
            <w:r w:rsidR="00F61DBD">
              <w:rPr>
                <w:noProof/>
                <w:webHidden/>
              </w:rPr>
              <w:fldChar w:fldCharType="begin"/>
            </w:r>
            <w:r w:rsidR="00F61DBD">
              <w:rPr>
                <w:noProof/>
                <w:webHidden/>
              </w:rPr>
              <w:instrText xml:space="preserve"> PAGEREF _Toc89709603 \h </w:instrText>
            </w:r>
            <w:r w:rsidR="00F61DBD">
              <w:rPr>
                <w:noProof/>
                <w:webHidden/>
              </w:rPr>
            </w:r>
            <w:r w:rsidR="00F61DBD">
              <w:rPr>
                <w:noProof/>
                <w:webHidden/>
              </w:rPr>
              <w:fldChar w:fldCharType="separate"/>
            </w:r>
            <w:r w:rsidR="00F61DBD">
              <w:rPr>
                <w:noProof/>
                <w:webHidden/>
              </w:rPr>
              <w:t>12</w:t>
            </w:r>
            <w:r w:rsidR="00F61DBD">
              <w:rPr>
                <w:noProof/>
                <w:webHidden/>
              </w:rPr>
              <w:fldChar w:fldCharType="end"/>
            </w:r>
          </w:hyperlink>
        </w:p>
        <w:p w14:paraId="47A3752E" w14:textId="38BF475F" w:rsidR="00F61DBD" w:rsidRDefault="0000347B">
          <w:pPr>
            <w:pStyle w:val="TOC1"/>
            <w:tabs>
              <w:tab w:val="right" w:leader="dot" w:pos="9350"/>
            </w:tabs>
            <w:rPr>
              <w:rFonts w:eastAsiaTheme="minorEastAsia"/>
              <w:noProof/>
              <w:lang w:val="en-GB" w:eastAsia="en-GB"/>
            </w:rPr>
          </w:pPr>
          <w:hyperlink w:anchor="_Toc89709604" w:history="1">
            <w:r w:rsidR="00F61DBD" w:rsidRPr="00A170C2">
              <w:rPr>
                <w:rStyle w:val="Hyperlink"/>
                <w:rFonts w:eastAsia="Arial"/>
                <w:noProof/>
              </w:rPr>
              <w:t>Reference List:</w:t>
            </w:r>
            <w:r w:rsidR="00F61DBD">
              <w:rPr>
                <w:noProof/>
                <w:webHidden/>
              </w:rPr>
              <w:tab/>
            </w:r>
            <w:r w:rsidR="00F61DBD">
              <w:rPr>
                <w:noProof/>
                <w:webHidden/>
              </w:rPr>
              <w:fldChar w:fldCharType="begin"/>
            </w:r>
            <w:r w:rsidR="00F61DBD">
              <w:rPr>
                <w:noProof/>
                <w:webHidden/>
              </w:rPr>
              <w:instrText xml:space="preserve"> PAGEREF _Toc89709604 \h </w:instrText>
            </w:r>
            <w:r w:rsidR="00F61DBD">
              <w:rPr>
                <w:noProof/>
                <w:webHidden/>
              </w:rPr>
            </w:r>
            <w:r w:rsidR="00F61DBD">
              <w:rPr>
                <w:noProof/>
                <w:webHidden/>
              </w:rPr>
              <w:fldChar w:fldCharType="separate"/>
            </w:r>
            <w:r w:rsidR="00F61DBD">
              <w:rPr>
                <w:noProof/>
                <w:webHidden/>
              </w:rPr>
              <w:t>13</w:t>
            </w:r>
            <w:r w:rsidR="00F61DBD">
              <w:rPr>
                <w:noProof/>
                <w:webHidden/>
              </w:rPr>
              <w:fldChar w:fldCharType="end"/>
            </w:r>
          </w:hyperlink>
        </w:p>
        <w:p w14:paraId="64D34BC3" w14:textId="41D39EEA" w:rsidR="00F61DBD" w:rsidRDefault="0000347B">
          <w:pPr>
            <w:pStyle w:val="TOC1"/>
            <w:tabs>
              <w:tab w:val="right" w:leader="dot" w:pos="9350"/>
            </w:tabs>
            <w:rPr>
              <w:rFonts w:eastAsiaTheme="minorEastAsia"/>
              <w:noProof/>
              <w:lang w:val="en-GB" w:eastAsia="en-GB"/>
            </w:rPr>
          </w:pPr>
          <w:hyperlink w:anchor="_Toc89709605" w:history="1">
            <w:r w:rsidR="00F61DBD" w:rsidRPr="00A170C2">
              <w:rPr>
                <w:rStyle w:val="Hyperlink"/>
                <w:rFonts w:eastAsia="Arial"/>
                <w:noProof/>
              </w:rPr>
              <w:t>Appendices</w:t>
            </w:r>
            <w:r w:rsidR="00F61DBD">
              <w:rPr>
                <w:noProof/>
                <w:webHidden/>
              </w:rPr>
              <w:tab/>
            </w:r>
            <w:r w:rsidR="00F61DBD">
              <w:rPr>
                <w:noProof/>
                <w:webHidden/>
              </w:rPr>
              <w:fldChar w:fldCharType="begin"/>
            </w:r>
            <w:r w:rsidR="00F61DBD">
              <w:rPr>
                <w:noProof/>
                <w:webHidden/>
              </w:rPr>
              <w:instrText xml:space="preserve"> PAGEREF _Toc89709605 \h </w:instrText>
            </w:r>
            <w:r w:rsidR="00F61DBD">
              <w:rPr>
                <w:noProof/>
                <w:webHidden/>
              </w:rPr>
            </w:r>
            <w:r w:rsidR="00F61DBD">
              <w:rPr>
                <w:noProof/>
                <w:webHidden/>
              </w:rPr>
              <w:fldChar w:fldCharType="separate"/>
            </w:r>
            <w:r w:rsidR="00F61DBD">
              <w:rPr>
                <w:noProof/>
                <w:webHidden/>
              </w:rPr>
              <w:t>14</w:t>
            </w:r>
            <w:r w:rsidR="00F61DBD">
              <w:rPr>
                <w:noProof/>
                <w:webHidden/>
              </w:rPr>
              <w:fldChar w:fldCharType="end"/>
            </w:r>
          </w:hyperlink>
        </w:p>
        <w:p w14:paraId="7378BCC6" w14:textId="190E60D1" w:rsidR="005471EA" w:rsidRDefault="005471EA">
          <w:r>
            <w:rPr>
              <w:b/>
              <w:bCs/>
              <w:noProof/>
            </w:rPr>
            <w:fldChar w:fldCharType="end"/>
          </w:r>
        </w:p>
      </w:sdtContent>
    </w:sdt>
    <w:p w14:paraId="677242E5" w14:textId="1769EF2C" w:rsidR="006402F4" w:rsidRDefault="006402F4" w:rsidP="4354BCDE">
      <w:pPr>
        <w:jc w:val="center"/>
        <w:rPr>
          <w:rFonts w:ascii="Arial" w:eastAsia="Arial" w:hAnsi="Arial" w:cs="Arial"/>
          <w:color w:val="000000" w:themeColor="text1"/>
          <w:sz w:val="36"/>
          <w:szCs w:val="36"/>
        </w:rPr>
      </w:pPr>
    </w:p>
    <w:p w14:paraId="6EFDC958" w14:textId="607C9938" w:rsidR="00D65923" w:rsidRPr="005471EA" w:rsidRDefault="007D3B7A">
      <w:pPr>
        <w:rPr>
          <w:rFonts w:ascii="Arial" w:eastAsia="Arial" w:hAnsi="Arial" w:cs="Arial"/>
          <w:color w:val="000000" w:themeColor="text1"/>
          <w:sz w:val="36"/>
          <w:szCs w:val="36"/>
        </w:rPr>
      </w:pPr>
      <w:r>
        <w:br w:type="page"/>
      </w:r>
    </w:p>
    <w:p w14:paraId="43ABD971" w14:textId="38B31327" w:rsidR="00D65923" w:rsidRDefault="14423AF4" w:rsidP="006402F4">
      <w:pPr>
        <w:pStyle w:val="Heading1"/>
        <w:jc w:val="center"/>
        <w:rPr>
          <w:rFonts w:eastAsia="Arial"/>
        </w:rPr>
      </w:pPr>
      <w:bookmarkStart w:id="0" w:name="_Toc89709590"/>
      <w:r w:rsidRPr="4354BCDE">
        <w:rPr>
          <w:rFonts w:eastAsia="Arial"/>
        </w:rPr>
        <w:lastRenderedPageBreak/>
        <w:t>Introduction</w:t>
      </w:r>
      <w:bookmarkEnd w:id="0"/>
    </w:p>
    <w:p w14:paraId="48F29316" w14:textId="77777777" w:rsidR="001B4DC8" w:rsidRPr="001B4DC8" w:rsidRDefault="001B4DC8" w:rsidP="001B4DC8"/>
    <w:p w14:paraId="6895BD7C" w14:textId="4F93E296" w:rsidR="001B4DC8" w:rsidRDefault="001B4DC8" w:rsidP="001B4DC8">
      <w:pPr>
        <w:jc w:val="both"/>
        <w:rPr>
          <w:rFonts w:ascii="Arial" w:eastAsia="Arial" w:hAnsi="Arial" w:cs="Arial"/>
          <w:color w:val="000000" w:themeColor="text1"/>
        </w:rPr>
      </w:pPr>
      <w:r w:rsidRPr="001B4DC8">
        <w:rPr>
          <w:rFonts w:ascii="Arial" w:hAnsi="Arial" w:cs="Arial"/>
        </w:rPr>
        <w:t>This report details the concept idea of</w:t>
      </w:r>
      <w:r w:rsidR="00912DED">
        <w:rPr>
          <w:rFonts w:ascii="Arial" w:hAnsi="Arial" w:cs="Arial"/>
        </w:rPr>
        <w:t xml:space="preserve"> our company Appurcar, we aim to</w:t>
      </w:r>
      <w:r w:rsidRPr="001B4DC8">
        <w:rPr>
          <w:rFonts w:ascii="Arial" w:hAnsi="Arial" w:cs="Arial"/>
        </w:rPr>
        <w:t xml:space="preserve"> hir</w:t>
      </w:r>
      <w:r w:rsidR="00912DED">
        <w:rPr>
          <w:rFonts w:ascii="Arial" w:hAnsi="Arial" w:cs="Arial"/>
        </w:rPr>
        <w:t>e</w:t>
      </w:r>
      <w:r w:rsidRPr="001B4DC8">
        <w:rPr>
          <w:rFonts w:ascii="Arial" w:hAnsi="Arial" w:cs="Arial"/>
        </w:rPr>
        <w:t xml:space="preserve"> vehicles that are not in use to </w:t>
      </w:r>
      <w:r w:rsidR="00912DED">
        <w:rPr>
          <w:rFonts w:ascii="Arial" w:hAnsi="Arial" w:cs="Arial"/>
        </w:rPr>
        <w:t xml:space="preserve">subscribing members </w:t>
      </w:r>
      <w:r w:rsidRPr="001B4DC8">
        <w:rPr>
          <w:rFonts w:ascii="Arial" w:hAnsi="Arial" w:cs="Arial"/>
        </w:rPr>
        <w:t>of the public for monetary gain.</w:t>
      </w:r>
      <w:r w:rsidRPr="001B4DC8">
        <w:rPr>
          <w:rFonts w:ascii="Arial" w:eastAsia="Arial" w:hAnsi="Arial" w:cs="Arial"/>
          <w:color w:val="000000" w:themeColor="text1"/>
        </w:rPr>
        <w:t xml:space="preserve"> </w:t>
      </w:r>
      <w:r w:rsidR="00912DED">
        <w:rPr>
          <w:rFonts w:ascii="Arial" w:eastAsia="Arial" w:hAnsi="Arial" w:cs="Arial"/>
          <w:color w:val="000000" w:themeColor="text1"/>
        </w:rPr>
        <w:t>At present, t</w:t>
      </w:r>
      <w:r w:rsidRPr="4354BCDE">
        <w:rPr>
          <w:rFonts w:ascii="Arial" w:eastAsia="Arial" w:hAnsi="Arial" w:cs="Arial"/>
          <w:color w:val="000000" w:themeColor="text1"/>
        </w:rPr>
        <w:t>here are six people involved in running the business</w:t>
      </w:r>
      <w:r>
        <w:rPr>
          <w:rFonts w:ascii="Arial" w:eastAsia="Arial" w:hAnsi="Arial" w:cs="Arial"/>
          <w:color w:val="000000" w:themeColor="text1"/>
        </w:rPr>
        <w:t>:</w:t>
      </w:r>
      <w:r w:rsidRPr="4354BCDE">
        <w:rPr>
          <w:rFonts w:ascii="Arial" w:eastAsia="Arial" w:hAnsi="Arial" w:cs="Arial"/>
          <w:color w:val="000000" w:themeColor="text1"/>
        </w:rPr>
        <w:t xml:space="preserve"> Krystal, Mariam, Daniel, Gabriel, Kristian, and Amanda.</w:t>
      </w:r>
    </w:p>
    <w:p w14:paraId="4C604484" w14:textId="53932C7E" w:rsidR="005471EA" w:rsidRPr="005471EA" w:rsidRDefault="005471EA" w:rsidP="005471EA"/>
    <w:p w14:paraId="529918B1" w14:textId="27AE0A11" w:rsidR="00D65923" w:rsidRDefault="14423AF4" w:rsidP="4354BCDE">
      <w:pPr>
        <w:rPr>
          <w:rFonts w:ascii="Calibri" w:eastAsia="Calibri" w:hAnsi="Calibri" w:cs="Calibri"/>
          <w:color w:val="000000" w:themeColor="text1"/>
        </w:rPr>
      </w:pPr>
      <w:r>
        <w:rPr>
          <w:noProof/>
        </w:rPr>
        <w:drawing>
          <wp:inline distT="0" distB="0" distL="0" distR="0" wp14:anchorId="4B52DA12" wp14:editId="1F555C23">
            <wp:extent cx="5819776" cy="742950"/>
            <wp:effectExtent l="0" t="0" r="0" b="0"/>
            <wp:docPr id="71479810" name="Picture 71479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819776" cy="742950"/>
                    </a:xfrm>
                    <a:prstGeom prst="rect">
                      <a:avLst/>
                    </a:prstGeom>
                  </pic:spPr>
                </pic:pic>
              </a:graphicData>
            </a:graphic>
          </wp:inline>
        </w:drawing>
      </w:r>
    </w:p>
    <w:p w14:paraId="4D38671E" w14:textId="308A7C00" w:rsidR="00D65923" w:rsidRDefault="14423AF4" w:rsidP="00F227E4">
      <w:pPr>
        <w:pStyle w:val="Heading1"/>
        <w:jc w:val="center"/>
        <w:rPr>
          <w:rFonts w:eastAsia="Arial"/>
        </w:rPr>
      </w:pPr>
      <w:bookmarkStart w:id="1" w:name="_Toc89709591"/>
      <w:r w:rsidRPr="4354BCDE">
        <w:rPr>
          <w:rFonts w:eastAsia="Arial"/>
        </w:rPr>
        <w:t>Business Overview</w:t>
      </w:r>
      <w:bookmarkEnd w:id="1"/>
    </w:p>
    <w:p w14:paraId="78222C94" w14:textId="3A0FAB0A" w:rsidR="00D65923" w:rsidRDefault="00D65923" w:rsidP="4354BCDE">
      <w:pPr>
        <w:jc w:val="both"/>
        <w:rPr>
          <w:rFonts w:ascii="Arial" w:eastAsia="Arial" w:hAnsi="Arial" w:cs="Arial"/>
          <w:color w:val="000000" w:themeColor="text1"/>
        </w:rPr>
      </w:pPr>
    </w:p>
    <w:p w14:paraId="3DAAEE3D" w14:textId="07D9545A" w:rsidR="00D65923" w:rsidRDefault="14423AF4" w:rsidP="4354BCDE">
      <w:pPr>
        <w:jc w:val="both"/>
        <w:rPr>
          <w:rFonts w:ascii="Arial" w:eastAsia="Arial" w:hAnsi="Arial" w:cs="Arial"/>
          <w:color w:val="000000" w:themeColor="text1"/>
        </w:rPr>
      </w:pPr>
      <w:r w:rsidRPr="4354BCDE">
        <w:rPr>
          <w:rFonts w:ascii="Arial" w:eastAsia="Arial" w:hAnsi="Arial" w:cs="Arial"/>
          <w:color w:val="000000" w:themeColor="text1"/>
        </w:rPr>
        <w:t>Appurcar Mission</w:t>
      </w:r>
    </w:p>
    <w:p w14:paraId="431212BC" w14:textId="58AD59C7" w:rsidR="00D65923" w:rsidRDefault="005720F2" w:rsidP="4354BCDE">
      <w:pPr>
        <w:jc w:val="both"/>
        <w:rPr>
          <w:rFonts w:ascii="Arial" w:eastAsia="Arial" w:hAnsi="Arial" w:cs="Arial"/>
          <w:color w:val="000000" w:themeColor="text1"/>
        </w:rPr>
      </w:pPr>
      <w:r>
        <w:rPr>
          <w:rFonts w:ascii="Arial" w:eastAsia="Arial" w:hAnsi="Arial" w:cs="Arial"/>
          <w:color w:val="000000" w:themeColor="text1"/>
        </w:rPr>
        <w:t xml:space="preserve">At </w:t>
      </w:r>
      <w:r w:rsidR="14423AF4" w:rsidRPr="4354BCDE">
        <w:rPr>
          <w:rFonts w:ascii="Arial" w:eastAsia="Arial" w:hAnsi="Arial" w:cs="Arial"/>
          <w:color w:val="000000" w:themeColor="text1"/>
        </w:rPr>
        <w:t>Appurcar</w:t>
      </w:r>
      <w:r>
        <w:rPr>
          <w:rFonts w:ascii="Arial" w:eastAsia="Arial" w:hAnsi="Arial" w:cs="Arial"/>
          <w:color w:val="000000" w:themeColor="text1"/>
        </w:rPr>
        <w:t>,</w:t>
      </w:r>
      <w:r w:rsidR="14423AF4" w:rsidRPr="4354BCDE">
        <w:rPr>
          <w:rFonts w:ascii="Arial" w:eastAsia="Arial" w:hAnsi="Arial" w:cs="Arial"/>
          <w:color w:val="000000" w:themeColor="text1"/>
        </w:rPr>
        <w:t xml:space="preserve"> we drive members</w:t>
      </w:r>
      <w:r>
        <w:rPr>
          <w:rFonts w:ascii="Arial" w:eastAsia="Arial" w:hAnsi="Arial" w:cs="Arial"/>
          <w:color w:val="000000" w:themeColor="text1"/>
        </w:rPr>
        <w:t>. The aim is</w:t>
      </w:r>
      <w:r w:rsidR="14423AF4" w:rsidRPr="4354BCDE">
        <w:rPr>
          <w:rFonts w:ascii="Arial" w:eastAsia="Arial" w:hAnsi="Arial" w:cs="Arial"/>
          <w:color w:val="000000" w:themeColor="text1"/>
        </w:rPr>
        <w:t xml:space="preserve"> to empower and encourage collective thinking, </w:t>
      </w:r>
      <w:r>
        <w:rPr>
          <w:rFonts w:ascii="Arial" w:eastAsia="Arial" w:hAnsi="Arial" w:cs="Arial"/>
          <w:color w:val="000000" w:themeColor="text1"/>
        </w:rPr>
        <w:t>while innovating and collaborating with our members</w:t>
      </w:r>
      <w:r w:rsidR="14423AF4" w:rsidRPr="4354BCDE">
        <w:rPr>
          <w:rFonts w:ascii="Arial" w:eastAsia="Arial" w:hAnsi="Arial" w:cs="Arial"/>
          <w:color w:val="000000" w:themeColor="text1"/>
        </w:rPr>
        <w:t>. We believe Appurcar should act as a community and use technology to communicate quickly and efficiently to assist</w:t>
      </w:r>
      <w:r>
        <w:rPr>
          <w:rFonts w:ascii="Arial" w:eastAsia="Arial" w:hAnsi="Arial" w:cs="Arial"/>
          <w:color w:val="000000" w:themeColor="text1"/>
        </w:rPr>
        <w:t>ing</w:t>
      </w:r>
      <w:r w:rsidR="14423AF4" w:rsidRPr="4354BCDE">
        <w:rPr>
          <w:rFonts w:ascii="Arial" w:eastAsia="Arial" w:hAnsi="Arial" w:cs="Arial"/>
          <w:color w:val="000000" w:themeColor="text1"/>
        </w:rPr>
        <w:t xml:space="preserve"> one another.</w:t>
      </w:r>
    </w:p>
    <w:p w14:paraId="2204CB22" w14:textId="3BAF3353" w:rsidR="00D65923" w:rsidRDefault="14423AF4" w:rsidP="4354BCDE">
      <w:pPr>
        <w:jc w:val="both"/>
        <w:rPr>
          <w:rFonts w:ascii="Arial" w:eastAsia="Arial" w:hAnsi="Arial" w:cs="Arial"/>
          <w:color w:val="000000" w:themeColor="text1"/>
        </w:rPr>
      </w:pPr>
      <w:r w:rsidRPr="4354BCDE">
        <w:rPr>
          <w:rFonts w:ascii="Arial" w:eastAsia="Arial" w:hAnsi="Arial" w:cs="Arial"/>
          <w:color w:val="000000" w:themeColor="text1"/>
        </w:rPr>
        <w:t>Appurcar is an LLP company, it is multiple ownership.</w:t>
      </w:r>
    </w:p>
    <w:p w14:paraId="0B4F91A8" w14:textId="099DE73C" w:rsidR="00D65923" w:rsidRDefault="14423AF4" w:rsidP="4354BCDE">
      <w:pPr>
        <w:jc w:val="both"/>
        <w:rPr>
          <w:rFonts w:ascii="Arial" w:eastAsia="Arial" w:hAnsi="Arial" w:cs="Arial"/>
          <w:color w:val="000000" w:themeColor="text1"/>
        </w:rPr>
      </w:pPr>
      <w:bookmarkStart w:id="2" w:name="_Hlk89709088"/>
      <w:r w:rsidRPr="4354BCDE">
        <w:rPr>
          <w:rFonts w:ascii="Arial" w:eastAsia="Arial" w:hAnsi="Arial" w:cs="Arial"/>
          <w:color w:val="000000" w:themeColor="text1"/>
        </w:rPr>
        <w:t xml:space="preserve">There are six people involved in running the </w:t>
      </w:r>
      <w:r w:rsidR="00395152" w:rsidRPr="4354BCDE">
        <w:rPr>
          <w:rFonts w:ascii="Arial" w:eastAsia="Arial" w:hAnsi="Arial" w:cs="Arial"/>
          <w:color w:val="000000" w:themeColor="text1"/>
        </w:rPr>
        <w:t>business</w:t>
      </w:r>
      <w:r w:rsidR="00395152">
        <w:rPr>
          <w:rFonts w:ascii="Arial" w:eastAsia="Arial" w:hAnsi="Arial" w:cs="Arial"/>
          <w:color w:val="000000" w:themeColor="text1"/>
        </w:rPr>
        <w:t>:</w:t>
      </w:r>
      <w:r w:rsidRPr="4354BCDE">
        <w:rPr>
          <w:rFonts w:ascii="Arial" w:eastAsia="Arial" w:hAnsi="Arial" w:cs="Arial"/>
          <w:color w:val="000000" w:themeColor="text1"/>
        </w:rPr>
        <w:t xml:space="preserve"> Krystal, Mariam, Daniel, Gabriel, Kristian, and Amanda.</w:t>
      </w:r>
    </w:p>
    <w:bookmarkEnd w:id="2"/>
    <w:p w14:paraId="0A9B6110" w14:textId="2746B179" w:rsidR="00D65923" w:rsidRDefault="14423AF4" w:rsidP="4354BCDE">
      <w:pPr>
        <w:jc w:val="both"/>
        <w:rPr>
          <w:rFonts w:ascii="Arial" w:eastAsia="Arial" w:hAnsi="Arial" w:cs="Arial"/>
          <w:color w:val="000000" w:themeColor="text1"/>
        </w:rPr>
      </w:pPr>
      <w:r w:rsidRPr="4354BCDE">
        <w:rPr>
          <w:rFonts w:ascii="Arial" w:eastAsia="Arial" w:hAnsi="Arial" w:cs="Arial"/>
          <w:color w:val="000000" w:themeColor="text1"/>
        </w:rPr>
        <w:t xml:space="preserve">Appurcar is a new </w:t>
      </w:r>
      <w:r w:rsidR="00395152">
        <w:rPr>
          <w:rFonts w:ascii="Arial" w:eastAsia="Arial" w:hAnsi="Arial" w:cs="Arial"/>
          <w:color w:val="000000" w:themeColor="text1"/>
        </w:rPr>
        <w:t>service that utilizes</w:t>
      </w:r>
      <w:r w:rsidRPr="4354BCDE">
        <w:rPr>
          <w:rFonts w:ascii="Arial" w:eastAsia="Arial" w:hAnsi="Arial" w:cs="Arial"/>
          <w:color w:val="000000" w:themeColor="text1"/>
        </w:rPr>
        <w:t xml:space="preserve"> </w:t>
      </w:r>
      <w:r w:rsidR="00816C94">
        <w:rPr>
          <w:rFonts w:ascii="Arial" w:eastAsia="Arial" w:hAnsi="Arial" w:cs="Arial"/>
          <w:color w:val="000000" w:themeColor="text1"/>
        </w:rPr>
        <w:t xml:space="preserve">peoples’ </w:t>
      </w:r>
      <w:r w:rsidR="00395152">
        <w:rPr>
          <w:rFonts w:ascii="Arial" w:eastAsia="Arial" w:hAnsi="Arial" w:cs="Arial"/>
          <w:color w:val="000000" w:themeColor="text1"/>
        </w:rPr>
        <w:t>cars</w:t>
      </w:r>
      <w:r w:rsidRPr="4354BCDE">
        <w:rPr>
          <w:rFonts w:ascii="Arial" w:eastAsia="Arial" w:hAnsi="Arial" w:cs="Arial"/>
          <w:color w:val="000000" w:themeColor="text1"/>
        </w:rPr>
        <w:t xml:space="preserve"> within the community </w:t>
      </w:r>
      <w:r w:rsidR="00395152">
        <w:rPr>
          <w:rFonts w:ascii="Arial" w:eastAsia="Arial" w:hAnsi="Arial" w:cs="Arial"/>
          <w:color w:val="000000" w:themeColor="text1"/>
        </w:rPr>
        <w:t>allowing them the opportunity to</w:t>
      </w:r>
      <w:r w:rsidRPr="4354BCDE">
        <w:rPr>
          <w:rFonts w:ascii="Arial" w:eastAsia="Arial" w:hAnsi="Arial" w:cs="Arial"/>
          <w:color w:val="000000" w:themeColor="text1"/>
        </w:rPr>
        <w:t xml:space="preserve"> make money from their vehicle which is not in use.</w:t>
      </w:r>
    </w:p>
    <w:p w14:paraId="4FC8BC3D" w14:textId="4C185A5C" w:rsidR="00D65923" w:rsidRDefault="14423AF4" w:rsidP="4354BCDE">
      <w:pPr>
        <w:jc w:val="both"/>
        <w:rPr>
          <w:rFonts w:ascii="Arial" w:eastAsia="Arial" w:hAnsi="Arial" w:cs="Arial"/>
          <w:color w:val="000000" w:themeColor="text1"/>
        </w:rPr>
      </w:pPr>
      <w:r w:rsidRPr="4354BCDE">
        <w:rPr>
          <w:rFonts w:ascii="Arial" w:eastAsia="Arial" w:hAnsi="Arial" w:cs="Arial"/>
          <w:color w:val="000000" w:themeColor="text1"/>
        </w:rPr>
        <w:t xml:space="preserve">Appurcar is built on the concept </w:t>
      </w:r>
      <w:r w:rsidR="00DE26F8">
        <w:rPr>
          <w:rFonts w:ascii="Arial" w:eastAsia="Arial" w:hAnsi="Arial" w:cs="Arial"/>
          <w:color w:val="000000" w:themeColor="text1"/>
        </w:rPr>
        <w:t>that</w:t>
      </w:r>
      <w:r w:rsidRPr="4354BCDE">
        <w:rPr>
          <w:rFonts w:ascii="Arial" w:eastAsia="Arial" w:hAnsi="Arial" w:cs="Arial"/>
          <w:color w:val="000000" w:themeColor="text1"/>
        </w:rPr>
        <w:t xml:space="preserve"> there are too many vehicles on the roads.</w:t>
      </w:r>
      <w:r w:rsidR="00816C94">
        <w:rPr>
          <w:rFonts w:ascii="Arial" w:eastAsia="Arial" w:hAnsi="Arial" w:cs="Arial"/>
          <w:color w:val="000000" w:themeColor="text1"/>
        </w:rPr>
        <w:t xml:space="preserve"> </w:t>
      </w:r>
      <w:r w:rsidRPr="4354BCDE">
        <w:rPr>
          <w:rFonts w:ascii="Arial" w:eastAsia="Arial" w:hAnsi="Arial" w:cs="Arial"/>
          <w:color w:val="000000" w:themeColor="text1"/>
        </w:rPr>
        <w:t>According to car magazine Motorparc</w:t>
      </w:r>
      <w:r w:rsidR="005720F2">
        <w:rPr>
          <w:rFonts w:ascii="Arial" w:eastAsia="Arial" w:hAnsi="Arial" w:cs="Arial"/>
          <w:color w:val="000000" w:themeColor="text1"/>
        </w:rPr>
        <w:t xml:space="preserve"> </w:t>
      </w:r>
      <w:r w:rsidRPr="4354BCDE">
        <w:rPr>
          <w:rFonts w:ascii="Arial" w:eastAsia="Arial" w:hAnsi="Arial" w:cs="Arial"/>
          <w:color w:val="000000" w:themeColor="text1"/>
        </w:rPr>
        <w:t>(2019</w:t>
      </w:r>
      <w:r w:rsidR="00DE26F8">
        <w:rPr>
          <w:rFonts w:ascii="Arial" w:eastAsia="Arial" w:hAnsi="Arial" w:cs="Arial"/>
          <w:color w:val="000000" w:themeColor="text1"/>
        </w:rPr>
        <w:t>)</w:t>
      </w:r>
      <w:r w:rsidR="005720F2">
        <w:rPr>
          <w:rFonts w:ascii="Arial" w:eastAsia="Arial" w:hAnsi="Arial" w:cs="Arial"/>
          <w:color w:val="000000" w:themeColor="text1"/>
        </w:rPr>
        <w:t>. A</w:t>
      </w:r>
      <w:r w:rsidRPr="4354BCDE">
        <w:rPr>
          <w:rFonts w:ascii="Arial" w:eastAsia="Arial" w:hAnsi="Arial" w:cs="Arial"/>
          <w:color w:val="000000" w:themeColor="text1"/>
        </w:rPr>
        <w:t xml:space="preserve"> survey by</w:t>
      </w:r>
      <w:r w:rsidR="00816C94">
        <w:rPr>
          <w:rFonts w:ascii="Arial" w:eastAsia="Arial" w:hAnsi="Arial" w:cs="Arial"/>
          <w:color w:val="000000" w:themeColor="text1"/>
        </w:rPr>
        <w:t xml:space="preserve"> the</w:t>
      </w:r>
      <w:r w:rsidRPr="4354BCDE">
        <w:rPr>
          <w:rFonts w:ascii="Arial" w:eastAsia="Arial" w:hAnsi="Arial" w:cs="Arial"/>
          <w:color w:val="000000" w:themeColor="text1"/>
        </w:rPr>
        <w:t xml:space="preserve"> industry body the Society of Motor Manufacturers and Traders (SMMT</w:t>
      </w:r>
      <w:r w:rsidR="00F61DBD">
        <w:rPr>
          <w:rFonts w:ascii="Arial" w:eastAsia="Arial" w:hAnsi="Arial" w:cs="Arial"/>
          <w:color w:val="000000" w:themeColor="text1"/>
        </w:rPr>
        <w:t>)</w:t>
      </w:r>
      <w:r w:rsidRPr="4354BCDE">
        <w:rPr>
          <w:rFonts w:ascii="Arial" w:eastAsia="Arial" w:hAnsi="Arial" w:cs="Arial"/>
          <w:color w:val="000000" w:themeColor="text1"/>
        </w:rPr>
        <w:t xml:space="preserve"> “Most of the vehicles registered are indeed cars: more than 3</w:t>
      </w:r>
      <w:r w:rsidR="00816C94">
        <w:rPr>
          <w:rFonts w:ascii="Arial" w:eastAsia="Arial" w:hAnsi="Arial" w:cs="Arial"/>
          <w:color w:val="000000" w:themeColor="text1"/>
        </w:rPr>
        <w:t>5</w:t>
      </w:r>
      <w:r w:rsidR="00DE26F8">
        <w:rPr>
          <w:rFonts w:ascii="Arial" w:eastAsia="Arial" w:hAnsi="Arial" w:cs="Arial"/>
          <w:color w:val="000000" w:themeColor="text1"/>
        </w:rPr>
        <w:t xml:space="preserve"> </w:t>
      </w:r>
      <w:r w:rsidRPr="4354BCDE">
        <w:rPr>
          <w:rFonts w:ascii="Arial" w:eastAsia="Arial" w:hAnsi="Arial" w:cs="Arial"/>
          <w:color w:val="000000" w:themeColor="text1"/>
        </w:rPr>
        <w:t>m</w:t>
      </w:r>
      <w:r w:rsidR="00DE26F8">
        <w:rPr>
          <w:rFonts w:ascii="Arial" w:eastAsia="Arial" w:hAnsi="Arial" w:cs="Arial"/>
          <w:color w:val="000000" w:themeColor="text1"/>
        </w:rPr>
        <w:t>illion</w:t>
      </w:r>
      <w:r w:rsidRPr="4354BCDE">
        <w:rPr>
          <w:rFonts w:ascii="Arial" w:eastAsia="Arial" w:hAnsi="Arial" w:cs="Arial"/>
          <w:color w:val="000000" w:themeColor="text1"/>
        </w:rPr>
        <w:t xml:space="preserve"> of </w:t>
      </w:r>
      <w:r w:rsidR="00816C94" w:rsidRPr="4354BCDE">
        <w:rPr>
          <w:rFonts w:ascii="Arial" w:eastAsia="Arial" w:hAnsi="Arial" w:cs="Arial"/>
          <w:color w:val="000000" w:themeColor="text1"/>
        </w:rPr>
        <w:t>them “</w:t>
      </w:r>
      <w:r w:rsidR="00816C94">
        <w:rPr>
          <w:rFonts w:ascii="Arial" w:eastAsia="Arial" w:hAnsi="Arial" w:cs="Arial"/>
          <w:color w:val="000000" w:themeColor="text1"/>
        </w:rPr>
        <w:t>.</w:t>
      </w:r>
    </w:p>
    <w:p w14:paraId="11364CC1" w14:textId="08EDB9D9" w:rsidR="00D65923" w:rsidRDefault="14423AF4" w:rsidP="4354BCDE">
      <w:pPr>
        <w:rPr>
          <w:rFonts w:ascii="Calibri" w:eastAsia="Calibri" w:hAnsi="Calibri" w:cs="Calibri"/>
          <w:color w:val="000000" w:themeColor="text1"/>
        </w:rPr>
      </w:pPr>
      <w:r>
        <w:rPr>
          <w:noProof/>
        </w:rPr>
        <w:drawing>
          <wp:inline distT="0" distB="0" distL="0" distR="0" wp14:anchorId="3DEE0A5F" wp14:editId="1B5B6AF3">
            <wp:extent cx="5505452" cy="971550"/>
            <wp:effectExtent l="0" t="0" r="0" b="0"/>
            <wp:docPr id="1013896219" name="Picture 1013896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505452" cy="971550"/>
                    </a:xfrm>
                    <a:prstGeom prst="rect">
                      <a:avLst/>
                    </a:prstGeom>
                  </pic:spPr>
                </pic:pic>
              </a:graphicData>
            </a:graphic>
          </wp:inline>
        </w:drawing>
      </w:r>
      <w:r w:rsidRPr="4354BCDE">
        <w:rPr>
          <w:rFonts w:ascii="Calibri" w:eastAsia="Calibri" w:hAnsi="Calibri" w:cs="Calibri"/>
          <w:color w:val="000000" w:themeColor="text1"/>
        </w:rPr>
        <w:t xml:space="preserve">      </w:t>
      </w:r>
    </w:p>
    <w:p w14:paraId="5D50AB6C" w14:textId="13375503" w:rsidR="00D65923" w:rsidRDefault="007D3B7A">
      <w:r>
        <w:br w:type="page"/>
      </w:r>
    </w:p>
    <w:p w14:paraId="72C86A45" w14:textId="2F6E1480" w:rsidR="00D65923" w:rsidRDefault="37D4050F" w:rsidP="4354BCDE">
      <w:pPr>
        <w:rPr>
          <w:rFonts w:ascii="Arial" w:eastAsia="Arial" w:hAnsi="Arial" w:cs="Arial"/>
          <w:color w:val="000000" w:themeColor="text1"/>
        </w:rPr>
      </w:pPr>
      <w:r w:rsidRPr="4354BCDE">
        <w:rPr>
          <w:rFonts w:ascii="Arial" w:eastAsia="Arial" w:hAnsi="Arial" w:cs="Arial"/>
          <w:color w:val="000000" w:themeColor="text1"/>
        </w:rPr>
        <w:lastRenderedPageBreak/>
        <w:t>Survey by industry body the society of Motor manufacturers and Traders (SMMT</w:t>
      </w:r>
      <w:r w:rsidR="00E57441">
        <w:rPr>
          <w:rFonts w:ascii="Arial" w:eastAsia="Arial" w:hAnsi="Arial" w:cs="Arial"/>
          <w:color w:val="000000" w:themeColor="text1"/>
        </w:rPr>
        <w:t>)</w:t>
      </w:r>
    </w:p>
    <w:p w14:paraId="5EF03BD3" w14:textId="57F3B9A9" w:rsidR="00D65923" w:rsidRDefault="37D4050F" w:rsidP="4354BCDE">
      <w:pPr>
        <w:rPr>
          <w:rFonts w:ascii="Calibri" w:eastAsia="Calibri" w:hAnsi="Calibri" w:cs="Calibri"/>
          <w:color w:val="000000" w:themeColor="text1"/>
        </w:rPr>
      </w:pPr>
      <w:r>
        <w:rPr>
          <w:noProof/>
        </w:rPr>
        <w:drawing>
          <wp:inline distT="0" distB="0" distL="0" distR="0" wp14:anchorId="751B82DC" wp14:editId="36A6D9C6">
            <wp:extent cx="5715000" cy="2343150"/>
            <wp:effectExtent l="0" t="0" r="0" b="0"/>
            <wp:docPr id="1708016775" name="Picture 1708016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15000" cy="2343150"/>
                    </a:xfrm>
                    <a:prstGeom prst="rect">
                      <a:avLst/>
                    </a:prstGeom>
                  </pic:spPr>
                </pic:pic>
              </a:graphicData>
            </a:graphic>
          </wp:inline>
        </w:drawing>
      </w:r>
    </w:p>
    <w:p w14:paraId="7DA560B8" w14:textId="56561B48" w:rsidR="00D65923" w:rsidRPr="00816C94" w:rsidRDefault="00816C94" w:rsidP="4354BCDE">
      <w:pPr>
        <w:rPr>
          <w:rFonts w:ascii="Arial" w:eastAsia="Times New Roman" w:hAnsi="Arial" w:cs="Arial"/>
          <w:color w:val="000000" w:themeColor="text1"/>
        </w:rPr>
      </w:pPr>
      <w:r>
        <w:rPr>
          <w:rFonts w:ascii="Arial" w:eastAsia="Times New Roman" w:hAnsi="Arial" w:cs="Arial"/>
          <w:color w:val="000000" w:themeColor="text1"/>
        </w:rPr>
        <w:t>B</w:t>
      </w:r>
      <w:r w:rsidR="37D4050F" w:rsidRPr="00816C94">
        <w:rPr>
          <w:rFonts w:ascii="Arial" w:eastAsia="Times New Roman" w:hAnsi="Arial" w:cs="Arial"/>
          <w:color w:val="000000" w:themeColor="text1"/>
        </w:rPr>
        <w:t xml:space="preserve">y UK Motor parc cars </w:t>
      </w:r>
      <w:r>
        <w:rPr>
          <w:rFonts w:ascii="Arial" w:eastAsia="Times New Roman" w:hAnsi="Arial" w:cs="Arial"/>
          <w:color w:val="000000" w:themeColor="text1"/>
        </w:rPr>
        <w:t>(</w:t>
      </w:r>
      <w:r w:rsidR="37D4050F" w:rsidRPr="00816C94">
        <w:rPr>
          <w:rFonts w:ascii="Arial" w:eastAsia="Times New Roman" w:hAnsi="Arial" w:cs="Arial"/>
          <w:color w:val="000000" w:themeColor="text1"/>
        </w:rPr>
        <w:t>2019</w:t>
      </w:r>
      <w:r>
        <w:rPr>
          <w:rFonts w:ascii="Arial" w:eastAsia="Times New Roman" w:hAnsi="Arial" w:cs="Arial"/>
          <w:color w:val="000000" w:themeColor="text1"/>
        </w:rPr>
        <w:t>).</w:t>
      </w:r>
    </w:p>
    <w:p w14:paraId="0A276837" w14:textId="09D7EF6A" w:rsidR="00D65923" w:rsidRDefault="37D4050F" w:rsidP="4354BCDE">
      <w:pPr>
        <w:rPr>
          <w:rFonts w:ascii="Arial" w:eastAsia="Arial" w:hAnsi="Arial" w:cs="Arial"/>
          <w:color w:val="000000" w:themeColor="text1"/>
        </w:rPr>
      </w:pPr>
      <w:r w:rsidRPr="4354BCDE">
        <w:rPr>
          <w:rFonts w:ascii="Arial" w:eastAsia="Arial" w:hAnsi="Arial" w:cs="Arial"/>
          <w:color w:val="000000" w:themeColor="text1"/>
        </w:rPr>
        <w:t xml:space="preserve">That thought in mind is where </w:t>
      </w:r>
      <w:r w:rsidR="00816C94">
        <w:rPr>
          <w:rFonts w:ascii="Arial" w:eastAsia="Arial" w:hAnsi="Arial" w:cs="Arial"/>
          <w:color w:val="000000" w:themeColor="text1"/>
        </w:rPr>
        <w:t>the idea for A</w:t>
      </w:r>
      <w:r w:rsidR="00E57441">
        <w:rPr>
          <w:rFonts w:ascii="Arial" w:eastAsia="Arial" w:hAnsi="Arial" w:cs="Arial"/>
          <w:color w:val="000000" w:themeColor="text1"/>
        </w:rPr>
        <w:t>ppurcar</w:t>
      </w:r>
      <w:r w:rsidR="00816C94">
        <w:rPr>
          <w:rFonts w:ascii="Arial" w:eastAsia="Arial" w:hAnsi="Arial" w:cs="Arial"/>
          <w:color w:val="000000" w:themeColor="text1"/>
        </w:rPr>
        <w:t xml:space="preserve"> was formed</w:t>
      </w:r>
      <w:r w:rsidRPr="4354BCDE">
        <w:rPr>
          <w:rFonts w:ascii="Arial" w:eastAsia="Arial" w:hAnsi="Arial" w:cs="Arial"/>
          <w:color w:val="000000" w:themeColor="text1"/>
        </w:rPr>
        <w:t>. We did not want a car share</w:t>
      </w:r>
      <w:r w:rsidR="00E57441">
        <w:rPr>
          <w:rFonts w:ascii="Arial" w:eastAsia="Arial" w:hAnsi="Arial" w:cs="Arial"/>
          <w:color w:val="000000" w:themeColor="text1"/>
        </w:rPr>
        <w:t xml:space="preserve"> service</w:t>
      </w:r>
      <w:r w:rsidRPr="4354BCDE">
        <w:rPr>
          <w:rFonts w:ascii="Arial" w:eastAsia="Arial" w:hAnsi="Arial" w:cs="Arial"/>
          <w:color w:val="000000" w:themeColor="text1"/>
        </w:rPr>
        <w:t>, as it meant that our members would have to be dropped off precisely to a destination,</w:t>
      </w:r>
      <w:r w:rsidR="00E57441">
        <w:rPr>
          <w:rFonts w:ascii="Arial" w:eastAsia="Arial" w:hAnsi="Arial" w:cs="Arial"/>
          <w:color w:val="000000" w:themeColor="text1"/>
        </w:rPr>
        <w:t xml:space="preserve"> </w:t>
      </w:r>
      <w:r w:rsidRPr="4354BCDE">
        <w:rPr>
          <w:rFonts w:ascii="Arial" w:eastAsia="Arial" w:hAnsi="Arial" w:cs="Arial"/>
          <w:color w:val="000000" w:themeColor="text1"/>
        </w:rPr>
        <w:t>leaving them waiting for a lift back.</w:t>
      </w:r>
      <w:r w:rsidR="00E57441">
        <w:rPr>
          <w:rFonts w:ascii="Arial" w:eastAsia="Arial" w:hAnsi="Arial" w:cs="Arial"/>
          <w:color w:val="000000" w:themeColor="text1"/>
        </w:rPr>
        <w:t xml:space="preserve"> Not only this but current social distancing guidelines set out by the UK government would make this difficult.</w:t>
      </w:r>
      <w:r w:rsidRPr="4354BCDE">
        <w:rPr>
          <w:rFonts w:ascii="Arial" w:eastAsia="Arial" w:hAnsi="Arial" w:cs="Arial"/>
          <w:color w:val="000000" w:themeColor="text1"/>
        </w:rPr>
        <w:t xml:space="preserve"> On the other hand, there would be a vehicle s</w:t>
      </w:r>
      <w:r w:rsidR="00E57441">
        <w:rPr>
          <w:rFonts w:ascii="Arial" w:eastAsia="Arial" w:hAnsi="Arial" w:cs="Arial"/>
          <w:color w:val="000000" w:themeColor="text1"/>
        </w:rPr>
        <w:t>itting</w:t>
      </w:r>
      <w:r w:rsidRPr="4354BCDE">
        <w:rPr>
          <w:rFonts w:ascii="Arial" w:eastAsia="Arial" w:hAnsi="Arial" w:cs="Arial"/>
          <w:color w:val="000000" w:themeColor="text1"/>
        </w:rPr>
        <w:t xml:space="preserve"> </w:t>
      </w:r>
      <w:r w:rsidR="00E57441">
        <w:rPr>
          <w:rFonts w:ascii="Arial" w:eastAsia="Arial" w:hAnsi="Arial" w:cs="Arial"/>
          <w:color w:val="000000" w:themeColor="text1"/>
        </w:rPr>
        <w:t>unoccupied</w:t>
      </w:r>
      <w:r w:rsidRPr="4354BCDE">
        <w:rPr>
          <w:rFonts w:ascii="Arial" w:eastAsia="Arial" w:hAnsi="Arial" w:cs="Arial"/>
          <w:color w:val="000000" w:themeColor="text1"/>
        </w:rPr>
        <w:t xml:space="preserve">, on the road or in a car park, when it could be in use, by a </w:t>
      </w:r>
      <w:r w:rsidR="00E57441">
        <w:rPr>
          <w:rFonts w:ascii="Arial" w:eastAsia="Arial" w:hAnsi="Arial" w:cs="Arial"/>
          <w:color w:val="000000" w:themeColor="text1"/>
        </w:rPr>
        <w:t>someone who needs it</w:t>
      </w:r>
      <w:r w:rsidRPr="4354BCDE">
        <w:rPr>
          <w:rFonts w:ascii="Arial" w:eastAsia="Arial" w:hAnsi="Arial" w:cs="Arial"/>
          <w:color w:val="000000" w:themeColor="text1"/>
        </w:rPr>
        <w:t>.</w:t>
      </w:r>
    </w:p>
    <w:p w14:paraId="66E53252" w14:textId="243B6971"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 xml:space="preserve">Our Aim is to provide a service </w:t>
      </w:r>
      <w:r w:rsidR="00E57441">
        <w:rPr>
          <w:rFonts w:ascii="Arial" w:eastAsia="Arial" w:hAnsi="Arial" w:cs="Arial"/>
          <w:color w:val="000000" w:themeColor="text1"/>
        </w:rPr>
        <w:t>for</w:t>
      </w:r>
      <w:r w:rsidRPr="4354BCDE">
        <w:rPr>
          <w:rFonts w:ascii="Arial" w:eastAsia="Arial" w:hAnsi="Arial" w:cs="Arial"/>
          <w:color w:val="000000" w:themeColor="text1"/>
        </w:rPr>
        <w:t xml:space="preserve"> the local community.</w:t>
      </w:r>
      <w:r w:rsidR="00E57441">
        <w:rPr>
          <w:rFonts w:ascii="Arial" w:eastAsia="Arial" w:hAnsi="Arial" w:cs="Arial"/>
          <w:color w:val="000000" w:themeColor="text1"/>
        </w:rPr>
        <w:t xml:space="preserve"> </w:t>
      </w:r>
      <w:r w:rsidRPr="4354BCDE">
        <w:rPr>
          <w:rFonts w:ascii="Arial" w:eastAsia="Arial" w:hAnsi="Arial" w:cs="Arial"/>
          <w:color w:val="000000" w:themeColor="text1"/>
        </w:rPr>
        <w:t xml:space="preserve">A vehicle </w:t>
      </w:r>
      <w:r w:rsidR="00E57441">
        <w:rPr>
          <w:rFonts w:ascii="Arial" w:eastAsia="Arial" w:hAnsi="Arial" w:cs="Arial"/>
          <w:color w:val="000000" w:themeColor="text1"/>
        </w:rPr>
        <w:t>hiring</w:t>
      </w:r>
      <w:r w:rsidRPr="4354BCDE">
        <w:rPr>
          <w:rFonts w:ascii="Arial" w:eastAsia="Arial" w:hAnsi="Arial" w:cs="Arial"/>
          <w:color w:val="000000" w:themeColor="text1"/>
        </w:rPr>
        <w:t xml:space="preserve"> partnership that </w:t>
      </w:r>
      <w:r w:rsidR="00E57441">
        <w:rPr>
          <w:rFonts w:ascii="Arial" w:eastAsia="Arial" w:hAnsi="Arial" w:cs="Arial"/>
          <w:color w:val="000000" w:themeColor="text1"/>
        </w:rPr>
        <w:t>facilitates</w:t>
      </w:r>
      <w:r w:rsidRPr="4354BCDE">
        <w:rPr>
          <w:rFonts w:ascii="Arial" w:eastAsia="Arial" w:hAnsi="Arial" w:cs="Arial"/>
          <w:color w:val="000000" w:themeColor="text1"/>
        </w:rPr>
        <w:t xml:space="preserve"> local commut</w:t>
      </w:r>
      <w:r w:rsidR="00E57441">
        <w:rPr>
          <w:rFonts w:ascii="Arial" w:eastAsia="Arial" w:hAnsi="Arial" w:cs="Arial"/>
          <w:color w:val="000000" w:themeColor="text1"/>
        </w:rPr>
        <w:t>ing</w:t>
      </w:r>
      <w:r w:rsidRPr="4354BCDE">
        <w:rPr>
          <w:rFonts w:ascii="Arial" w:eastAsia="Arial" w:hAnsi="Arial" w:cs="Arial"/>
          <w:color w:val="000000" w:themeColor="text1"/>
        </w:rPr>
        <w:t xml:space="preserve"> to </w:t>
      </w:r>
      <w:r w:rsidR="00E57441">
        <w:rPr>
          <w:rFonts w:ascii="Arial" w:eastAsia="Arial" w:hAnsi="Arial" w:cs="Arial"/>
          <w:color w:val="000000" w:themeColor="text1"/>
        </w:rPr>
        <w:t>recreational</w:t>
      </w:r>
      <w:r w:rsidRPr="4354BCDE">
        <w:rPr>
          <w:rFonts w:ascii="Arial" w:eastAsia="Arial" w:hAnsi="Arial" w:cs="Arial"/>
          <w:color w:val="000000" w:themeColor="text1"/>
        </w:rPr>
        <w:t xml:space="preserve"> travel.</w:t>
      </w:r>
    </w:p>
    <w:p w14:paraId="26EE4CB9" w14:textId="5064A674"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“It is a hypothesis about things that are in constant flux—society, markets, customers, technology. And so, built into the theory of the business must be the ability to change itself.” The Theory of Business Peter F. Drucker the Magazine (September–October 1994)</w:t>
      </w:r>
      <w:r w:rsidR="0029531D">
        <w:rPr>
          <w:rFonts w:ascii="Arial" w:eastAsia="Arial" w:hAnsi="Arial" w:cs="Arial"/>
          <w:color w:val="000000" w:themeColor="text1"/>
        </w:rPr>
        <w:t>.</w:t>
      </w:r>
    </w:p>
    <w:p w14:paraId="45E158C7" w14:textId="571CBC94"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Appurcar is a membership network. We offer members the opportunity to hire their vehicle for a fee. Our members lease their vehicle to other members.</w:t>
      </w:r>
    </w:p>
    <w:p w14:paraId="4B3EF0CA" w14:textId="5DF11598"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 xml:space="preserve">All vehicles are inspected by our trained technical engineer and will require a valid mot certificate prior to being uploaded onto the App </w:t>
      </w:r>
      <w:r w:rsidR="0029531D">
        <w:rPr>
          <w:rFonts w:ascii="Arial" w:eastAsia="Arial" w:hAnsi="Arial" w:cs="Arial"/>
          <w:color w:val="000000" w:themeColor="text1"/>
        </w:rPr>
        <w:t xml:space="preserve">sharing </w:t>
      </w:r>
      <w:r w:rsidRPr="4354BCDE">
        <w:rPr>
          <w:rFonts w:ascii="Arial" w:eastAsia="Arial" w:hAnsi="Arial" w:cs="Arial"/>
          <w:color w:val="000000" w:themeColor="text1"/>
        </w:rPr>
        <w:t>site</w:t>
      </w:r>
      <w:r w:rsidR="0029531D">
        <w:rPr>
          <w:rFonts w:ascii="Arial" w:eastAsia="Arial" w:hAnsi="Arial" w:cs="Arial"/>
          <w:color w:val="000000" w:themeColor="text1"/>
        </w:rPr>
        <w:t>.</w:t>
      </w:r>
    </w:p>
    <w:p w14:paraId="2CADCEBA" w14:textId="7A2E8490"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“As important enablers of CE business models, they allow firms to share data within their supply chains and identify and track products and materials, which improve their ability to retain value.” (</w:t>
      </w:r>
      <w:r w:rsidR="0029531D" w:rsidRPr="4354BCDE">
        <w:rPr>
          <w:rFonts w:ascii="Arial" w:eastAsia="Arial" w:hAnsi="Arial" w:cs="Arial"/>
          <w:color w:val="000000" w:themeColor="text1"/>
        </w:rPr>
        <w:t>De</w:t>
      </w:r>
      <w:r w:rsidRPr="4354BCDE">
        <w:rPr>
          <w:rFonts w:ascii="Arial" w:eastAsia="Arial" w:hAnsi="Arial" w:cs="Arial"/>
          <w:color w:val="000000" w:themeColor="text1"/>
        </w:rPr>
        <w:t xml:space="preserve"> Sousa Jabbour et al., 2019).</w:t>
      </w:r>
    </w:p>
    <w:p w14:paraId="04CCC477" w14:textId="30104425"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The vehicles will be readily available by using our App, with the intention of keeping monitoring and improving the service we provide</w:t>
      </w:r>
    </w:p>
    <w:p w14:paraId="14B537CC" w14:textId="6E8C6473" w:rsidR="00D65923" w:rsidRDefault="37D4050F" w:rsidP="4354BCDE">
      <w:pPr>
        <w:jc w:val="both"/>
        <w:rPr>
          <w:rFonts w:ascii="Arial" w:eastAsia="Arial" w:hAnsi="Arial" w:cs="Arial"/>
          <w:color w:val="000000" w:themeColor="text1"/>
        </w:rPr>
      </w:pPr>
      <w:r w:rsidRPr="4354BCDE">
        <w:rPr>
          <w:rFonts w:ascii="Arial" w:eastAsia="Arial" w:hAnsi="Arial" w:cs="Arial"/>
          <w:color w:val="000000" w:themeColor="text1"/>
        </w:rPr>
        <w:t>Our aim is to Help the environment with emissions- carbon footprint. Instead of more vehicles being on the road, we use the ones which are road ready</w:t>
      </w:r>
      <w:proofErr w:type="gramStart"/>
      <w:r w:rsidR="00F61DBD" w:rsidRPr="4354BCDE">
        <w:rPr>
          <w:rFonts w:ascii="Arial" w:eastAsia="Arial" w:hAnsi="Arial" w:cs="Arial"/>
          <w:color w:val="000000" w:themeColor="text1"/>
        </w:rPr>
        <w:t xml:space="preserve">. </w:t>
      </w:r>
      <w:r w:rsidRPr="4354BCDE">
        <w:rPr>
          <w:rFonts w:ascii="Arial" w:eastAsia="Arial" w:hAnsi="Arial" w:cs="Arial"/>
          <w:color w:val="000000" w:themeColor="text1"/>
        </w:rPr>
        <w:t xml:space="preserve"> </w:t>
      </w:r>
      <w:proofErr w:type="gramEnd"/>
      <w:r w:rsidRPr="4354BCDE">
        <w:rPr>
          <w:rFonts w:ascii="Arial" w:eastAsia="Arial" w:hAnsi="Arial" w:cs="Arial"/>
          <w:color w:val="000000" w:themeColor="text1"/>
        </w:rPr>
        <w:t xml:space="preserve">                                                    </w:t>
      </w:r>
    </w:p>
    <w:p w14:paraId="5C614483" w14:textId="04D655FE" w:rsidR="00D65923" w:rsidRPr="0029531D" w:rsidRDefault="007D3B7A" w:rsidP="0029531D">
      <w:r>
        <w:br w:type="page"/>
      </w:r>
      <w:r w:rsidR="4B07F74F" w:rsidRPr="4354BCDE">
        <w:rPr>
          <w:rFonts w:ascii="Arial" w:eastAsia="Arial" w:hAnsi="Arial" w:cs="Arial"/>
          <w:color w:val="000000" w:themeColor="text1"/>
        </w:rPr>
        <w:lastRenderedPageBreak/>
        <w:t>Appurcar is targeted at an age range of:</w:t>
      </w:r>
    </w:p>
    <w:p w14:paraId="1B0BB992" w14:textId="65E68D8B"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rPr>
        <w:t>25 years and upward</w:t>
      </w:r>
    </w:p>
    <w:p w14:paraId="341768EC" w14:textId="33A914CF"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rPr>
        <w:t>Income £18,000 upwards</w:t>
      </w:r>
    </w:p>
    <w:p w14:paraId="611411CF" w14:textId="663CE285"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rPr>
        <w:t>Any Occupation</w:t>
      </w:r>
    </w:p>
    <w:p w14:paraId="1F889F0F" w14:textId="21552ED5"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rPr>
        <w:t>Any Area</w:t>
      </w:r>
    </w:p>
    <w:p w14:paraId="1335087F" w14:textId="799043E7"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rPr>
        <w:t>As a member only facility, we aim to ensure that members' cars are properly taken care of by other members, that is why we will be introducing a video telematic device.</w:t>
      </w:r>
    </w:p>
    <w:p w14:paraId="01AD6BBB" w14:textId="5A78A555" w:rsidR="00D65923" w:rsidRDefault="4B07F74F" w:rsidP="4354BCDE">
      <w:pPr>
        <w:jc w:val="both"/>
        <w:rPr>
          <w:rFonts w:ascii="Times New Roman" w:eastAsia="Times New Roman" w:hAnsi="Times New Roman" w:cs="Times New Roman"/>
          <w:color w:val="000000" w:themeColor="text1"/>
        </w:rPr>
      </w:pPr>
      <w:r w:rsidRPr="4354BCDE">
        <w:rPr>
          <w:rFonts w:ascii="Arial" w:eastAsia="Arial" w:hAnsi="Arial" w:cs="Arial"/>
          <w:color w:val="000000" w:themeColor="text1"/>
        </w:rPr>
        <w:t>A vehicle hiring company which caters to all for whatever reason. Appurcar</w:t>
      </w:r>
      <w:r w:rsidR="0029531D">
        <w:rPr>
          <w:rFonts w:ascii="Arial" w:eastAsia="Arial" w:hAnsi="Arial" w:cs="Arial"/>
          <w:color w:val="000000" w:themeColor="text1"/>
        </w:rPr>
        <w:t>’s</w:t>
      </w:r>
      <w:r w:rsidRPr="4354BCDE">
        <w:rPr>
          <w:rFonts w:ascii="Arial" w:eastAsia="Arial" w:hAnsi="Arial" w:cs="Arial"/>
          <w:color w:val="000000" w:themeColor="text1"/>
        </w:rPr>
        <w:t xml:space="preserve"> focus is not just within the community but further afield if it is required on commercial rentals. It </w:t>
      </w:r>
      <w:r w:rsidR="0029531D">
        <w:rPr>
          <w:rFonts w:ascii="Arial" w:eastAsia="Arial" w:hAnsi="Arial" w:cs="Arial"/>
          <w:color w:val="000000" w:themeColor="text1"/>
        </w:rPr>
        <w:t>comes at</w:t>
      </w:r>
      <w:r w:rsidRPr="4354BCDE">
        <w:rPr>
          <w:rFonts w:ascii="Arial" w:eastAsia="Arial" w:hAnsi="Arial" w:cs="Arial"/>
          <w:color w:val="000000" w:themeColor="text1"/>
        </w:rPr>
        <w:t xml:space="preserve"> an Affordable cost. With the use of our </w:t>
      </w:r>
      <w:r w:rsidR="0029531D">
        <w:rPr>
          <w:rFonts w:ascii="Arial" w:eastAsia="Arial" w:hAnsi="Arial" w:cs="Arial"/>
          <w:color w:val="000000" w:themeColor="text1"/>
        </w:rPr>
        <w:t>a</w:t>
      </w:r>
      <w:r w:rsidRPr="4354BCDE">
        <w:rPr>
          <w:rFonts w:ascii="Arial" w:eastAsia="Arial" w:hAnsi="Arial" w:cs="Arial"/>
          <w:color w:val="000000" w:themeColor="text1"/>
        </w:rPr>
        <w:t>pp, we intend to be the quickest</w:t>
      </w:r>
      <w:r w:rsidR="0029531D">
        <w:rPr>
          <w:rFonts w:ascii="Arial" w:eastAsia="Arial" w:hAnsi="Arial" w:cs="Arial"/>
          <w:color w:val="000000" w:themeColor="text1"/>
        </w:rPr>
        <w:t>,</w:t>
      </w:r>
      <w:r w:rsidRPr="4354BCDE">
        <w:rPr>
          <w:rFonts w:ascii="Arial" w:eastAsia="Arial" w:hAnsi="Arial" w:cs="Arial"/>
          <w:color w:val="000000" w:themeColor="text1"/>
        </w:rPr>
        <w:t xml:space="preserve"> most reliable way for people to commute in and around </w:t>
      </w:r>
      <w:r w:rsidR="0029531D">
        <w:rPr>
          <w:rFonts w:ascii="Arial" w:eastAsia="Arial" w:hAnsi="Arial" w:cs="Arial"/>
          <w:color w:val="000000" w:themeColor="text1"/>
        </w:rPr>
        <w:t>their cities</w:t>
      </w:r>
      <w:r w:rsidRPr="4354BCDE">
        <w:rPr>
          <w:rFonts w:ascii="Arial" w:eastAsia="Arial" w:hAnsi="Arial" w:cs="Arial"/>
          <w:color w:val="000000" w:themeColor="text1"/>
        </w:rPr>
        <w:t xml:space="preserve">. </w:t>
      </w:r>
      <w:r w:rsidR="00A75EB1">
        <w:rPr>
          <w:rFonts w:ascii="Arial" w:eastAsia="Arial" w:hAnsi="Arial" w:cs="Arial"/>
          <w:color w:val="000000" w:themeColor="text1"/>
        </w:rPr>
        <w:t>While s</w:t>
      </w:r>
      <w:r w:rsidRPr="4354BCDE">
        <w:rPr>
          <w:rFonts w:ascii="Arial" w:eastAsia="Arial" w:hAnsi="Arial" w:cs="Arial"/>
          <w:color w:val="000000" w:themeColor="text1"/>
        </w:rPr>
        <w:t>upporting the economy</w:t>
      </w:r>
      <w:r w:rsidR="00A75EB1">
        <w:rPr>
          <w:rFonts w:ascii="Arial" w:eastAsia="Arial" w:hAnsi="Arial" w:cs="Arial"/>
          <w:color w:val="000000" w:themeColor="text1"/>
        </w:rPr>
        <w:t xml:space="preserve"> and allowing</w:t>
      </w:r>
      <w:r w:rsidRPr="4354BCDE">
        <w:rPr>
          <w:rFonts w:ascii="Arial" w:eastAsia="Arial" w:hAnsi="Arial" w:cs="Arial"/>
          <w:color w:val="000000" w:themeColor="text1"/>
        </w:rPr>
        <w:t xml:space="preserve"> </w:t>
      </w:r>
      <w:r w:rsidR="00A75EB1">
        <w:rPr>
          <w:rFonts w:ascii="Arial" w:eastAsia="Arial" w:hAnsi="Arial" w:cs="Arial"/>
          <w:color w:val="000000" w:themeColor="text1"/>
        </w:rPr>
        <w:t>vacant</w:t>
      </w:r>
      <w:r w:rsidRPr="4354BCDE">
        <w:rPr>
          <w:rFonts w:ascii="Arial" w:eastAsia="Arial" w:hAnsi="Arial" w:cs="Arial"/>
          <w:color w:val="000000" w:themeColor="text1"/>
        </w:rPr>
        <w:t xml:space="preserve"> car</w:t>
      </w:r>
      <w:r w:rsidR="00A75EB1">
        <w:rPr>
          <w:rFonts w:ascii="Arial" w:eastAsia="Arial" w:hAnsi="Arial" w:cs="Arial"/>
          <w:color w:val="000000" w:themeColor="text1"/>
        </w:rPr>
        <w:t>s</w:t>
      </w:r>
      <w:r w:rsidRPr="4354BCDE">
        <w:rPr>
          <w:rFonts w:ascii="Arial" w:eastAsia="Arial" w:hAnsi="Arial" w:cs="Arial"/>
          <w:color w:val="000000" w:themeColor="text1"/>
        </w:rPr>
        <w:t xml:space="preserve"> make money for </w:t>
      </w:r>
      <w:r w:rsidR="00A75EB1">
        <w:rPr>
          <w:rFonts w:ascii="Arial" w:eastAsia="Arial" w:hAnsi="Arial" w:cs="Arial"/>
          <w:color w:val="000000" w:themeColor="text1"/>
        </w:rPr>
        <w:t>their</w:t>
      </w:r>
      <w:r w:rsidRPr="4354BCDE">
        <w:rPr>
          <w:rFonts w:ascii="Arial" w:eastAsia="Arial" w:hAnsi="Arial" w:cs="Arial"/>
          <w:color w:val="000000" w:themeColor="text1"/>
        </w:rPr>
        <w:t xml:space="preserve"> owners</w:t>
      </w:r>
      <w:r w:rsidRPr="4354BCDE">
        <w:rPr>
          <w:rFonts w:ascii="Times New Roman" w:eastAsia="Times New Roman" w:hAnsi="Times New Roman" w:cs="Times New Roman"/>
          <w:color w:val="000000" w:themeColor="text1"/>
        </w:rPr>
        <w:t>.</w:t>
      </w:r>
    </w:p>
    <w:p w14:paraId="7BA1A5AC" w14:textId="03A368A4" w:rsidR="00D65923" w:rsidRDefault="00D65923" w:rsidP="4354BCDE">
      <w:pPr>
        <w:rPr>
          <w:rFonts w:ascii="Calibri" w:eastAsia="Calibri" w:hAnsi="Calibri" w:cs="Calibri"/>
          <w:color w:val="000000" w:themeColor="text1"/>
        </w:rPr>
      </w:pPr>
    </w:p>
    <w:p w14:paraId="582A5123" w14:textId="68B5B74E" w:rsidR="00D65923" w:rsidRDefault="4B07F74F" w:rsidP="4354BCDE">
      <w:pPr>
        <w:pStyle w:val="Heading1"/>
        <w:jc w:val="center"/>
        <w:rPr>
          <w:rFonts w:ascii="Calibri Light" w:eastAsia="Calibri Light" w:hAnsi="Calibri Light" w:cs="Calibri Light"/>
        </w:rPr>
      </w:pPr>
      <w:bookmarkStart w:id="3" w:name="_Toc89709592"/>
      <w:r w:rsidRPr="4354BCDE">
        <w:rPr>
          <w:rFonts w:ascii="Calibri Light" w:eastAsia="Calibri Light" w:hAnsi="Calibri Light" w:cs="Calibri Light"/>
          <w:lang w:val="en-GB"/>
        </w:rPr>
        <w:t xml:space="preserve">Products and </w:t>
      </w:r>
      <w:r w:rsidR="00F227E4">
        <w:rPr>
          <w:rFonts w:ascii="Calibri Light" w:eastAsia="Calibri Light" w:hAnsi="Calibri Light" w:cs="Calibri Light"/>
          <w:lang w:val="en-GB"/>
        </w:rPr>
        <w:t>S</w:t>
      </w:r>
      <w:r w:rsidRPr="4354BCDE">
        <w:rPr>
          <w:rFonts w:ascii="Calibri Light" w:eastAsia="Calibri Light" w:hAnsi="Calibri Light" w:cs="Calibri Light"/>
          <w:lang w:val="en-GB"/>
        </w:rPr>
        <w:t>ervices</w:t>
      </w:r>
      <w:bookmarkEnd w:id="3"/>
    </w:p>
    <w:p w14:paraId="464D9483" w14:textId="48468E70" w:rsidR="00D65923" w:rsidRDefault="00D65923" w:rsidP="4354BCDE">
      <w:pPr>
        <w:rPr>
          <w:rFonts w:ascii="Arial" w:eastAsia="Arial" w:hAnsi="Arial" w:cs="Arial"/>
          <w:color w:val="000000" w:themeColor="text1"/>
        </w:rPr>
      </w:pPr>
    </w:p>
    <w:p w14:paraId="3EEA1F9D" w14:textId="175B8685"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 xml:space="preserve">Subscribing members have access to APPURCAR, which provides </w:t>
      </w:r>
      <w:r w:rsidR="00A75EB1">
        <w:rPr>
          <w:rFonts w:ascii="Arial" w:eastAsia="Arial" w:hAnsi="Arial" w:cs="Arial"/>
          <w:color w:val="000000" w:themeColor="text1"/>
          <w:lang w:val="en-GB"/>
        </w:rPr>
        <w:t xml:space="preserve">the </w:t>
      </w:r>
      <w:r w:rsidRPr="4354BCDE">
        <w:rPr>
          <w:rFonts w:ascii="Arial" w:eastAsia="Arial" w:hAnsi="Arial" w:cs="Arial"/>
          <w:color w:val="000000" w:themeColor="text1"/>
          <w:lang w:val="en-GB"/>
        </w:rPr>
        <w:t>cars on short notice and for extended periods of time</w:t>
      </w:r>
      <w:r w:rsidR="00F61DBD" w:rsidRPr="4354BCDE">
        <w:rPr>
          <w:rFonts w:ascii="Arial" w:eastAsia="Arial" w:hAnsi="Arial" w:cs="Arial"/>
          <w:color w:val="000000" w:themeColor="text1"/>
          <w:lang w:val="en-GB"/>
        </w:rPr>
        <w:t xml:space="preserve">.  </w:t>
      </w:r>
      <w:r w:rsidRPr="4354BCDE">
        <w:rPr>
          <w:rFonts w:ascii="Arial" w:eastAsia="Arial" w:hAnsi="Arial" w:cs="Arial"/>
          <w:color w:val="000000" w:themeColor="text1"/>
          <w:lang w:val="en-GB"/>
        </w:rPr>
        <w:t>We partner with the DVLA to verify that all our members have valid driver's licences</w:t>
      </w:r>
      <w:r w:rsidR="00F61DBD" w:rsidRPr="4354BCDE">
        <w:rPr>
          <w:rFonts w:ascii="Arial" w:eastAsia="Arial" w:hAnsi="Arial" w:cs="Arial"/>
          <w:color w:val="000000" w:themeColor="text1"/>
          <w:lang w:val="en-GB"/>
        </w:rPr>
        <w:t xml:space="preserve">.  </w:t>
      </w:r>
      <w:r w:rsidRPr="4354BCDE">
        <w:rPr>
          <w:rFonts w:ascii="Arial" w:eastAsia="Arial" w:hAnsi="Arial" w:cs="Arial"/>
          <w:color w:val="000000" w:themeColor="text1"/>
          <w:lang w:val="en-GB"/>
        </w:rPr>
        <w:t>Customers will be charged a fee to use the vehicles</w:t>
      </w:r>
      <w:r w:rsidR="00F61DBD">
        <w:rPr>
          <w:rFonts w:ascii="Arial" w:eastAsia="Arial" w:hAnsi="Arial" w:cs="Arial"/>
          <w:color w:val="000000" w:themeColor="text1"/>
          <w:lang w:val="en-GB"/>
        </w:rPr>
        <w:t xml:space="preserve">.  </w:t>
      </w:r>
      <w:r w:rsidR="00A75EB1">
        <w:rPr>
          <w:rFonts w:ascii="Arial" w:eastAsia="Arial" w:hAnsi="Arial" w:cs="Arial"/>
          <w:color w:val="000000" w:themeColor="text1"/>
          <w:lang w:val="en-GB"/>
        </w:rPr>
        <w:t>They can also</w:t>
      </w:r>
      <w:r w:rsidRPr="4354BCDE">
        <w:rPr>
          <w:rFonts w:ascii="Arial" w:eastAsia="Arial" w:hAnsi="Arial" w:cs="Arial"/>
          <w:color w:val="000000" w:themeColor="text1"/>
          <w:lang w:val="en-GB"/>
        </w:rPr>
        <w:t xml:space="preserve"> earn incentives by recommending friends to the programme.</w:t>
      </w:r>
    </w:p>
    <w:p w14:paraId="61353567" w14:textId="3A9AFB63"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Appurcar is convenient and simple for members'; our physical product is the use of our members' cars; it is up to the persons to decide how much they want to charge for the rental of their cars to other customers.</w:t>
      </w:r>
    </w:p>
    <w:p w14:paraId="338C2384" w14:textId="36CB2F90"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Our app is the digital product, and it is designed to make car reservations faster, verify drivers' licence credentials, and utilize facial recognition technology to ensure the safety of clients' vehicles throughout the rental process</w:t>
      </w:r>
      <w:proofErr w:type="gramStart"/>
      <w:r w:rsidRPr="4354BCDE">
        <w:rPr>
          <w:rFonts w:ascii="Arial" w:eastAsia="Arial" w:hAnsi="Arial" w:cs="Arial"/>
          <w:color w:val="000000" w:themeColor="text1"/>
          <w:lang w:val="en-GB"/>
        </w:rPr>
        <w:t>.</w:t>
      </w:r>
      <w:r w:rsidR="00F61DBD">
        <w:rPr>
          <w:rFonts w:ascii="Arial" w:eastAsia="Arial" w:hAnsi="Arial" w:cs="Arial"/>
          <w:color w:val="000000" w:themeColor="text1"/>
          <w:lang w:val="en-GB"/>
        </w:rPr>
        <w:t xml:space="preserve"> </w:t>
      </w:r>
      <w:proofErr w:type="gramEnd"/>
      <w:r w:rsidRPr="4354BCDE">
        <w:rPr>
          <w:rFonts w:ascii="Arial" w:eastAsia="Arial" w:hAnsi="Arial" w:cs="Arial"/>
          <w:color w:val="000000" w:themeColor="text1"/>
          <w:lang w:val="en-GB"/>
        </w:rPr>
        <w:t>All cars provided by A</w:t>
      </w:r>
      <w:r w:rsidR="00A75EB1">
        <w:rPr>
          <w:rFonts w:ascii="Arial" w:eastAsia="Arial" w:hAnsi="Arial" w:cs="Arial"/>
          <w:color w:val="000000" w:themeColor="text1"/>
          <w:lang w:val="en-GB"/>
        </w:rPr>
        <w:t>ppurcar</w:t>
      </w:r>
      <w:r w:rsidRPr="4354BCDE">
        <w:rPr>
          <w:rFonts w:ascii="Arial" w:eastAsia="Arial" w:hAnsi="Arial" w:cs="Arial"/>
          <w:color w:val="000000" w:themeColor="text1"/>
          <w:lang w:val="en-GB"/>
        </w:rPr>
        <w:t xml:space="preserve"> are comprehensively insured and have adequate roadside breakdown coverage for all eventualities.</w:t>
      </w:r>
    </w:p>
    <w:p w14:paraId="003348D7" w14:textId="2FF3CC09"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The customer can access the A</w:t>
      </w:r>
      <w:r w:rsidR="00A75EB1">
        <w:rPr>
          <w:rFonts w:ascii="Arial" w:eastAsia="Arial" w:hAnsi="Arial" w:cs="Arial"/>
          <w:color w:val="000000" w:themeColor="text1"/>
          <w:lang w:val="en-GB"/>
        </w:rPr>
        <w:t>ppurcar</w:t>
      </w:r>
      <w:r w:rsidRPr="4354BCDE">
        <w:rPr>
          <w:rFonts w:ascii="Arial" w:eastAsia="Arial" w:hAnsi="Arial" w:cs="Arial"/>
          <w:color w:val="000000" w:themeColor="text1"/>
          <w:lang w:val="en-GB"/>
        </w:rPr>
        <w:t xml:space="preserve"> website by scanning our QR code, which allows them to choose the start and end dates for their rental period</w:t>
      </w:r>
      <w:proofErr w:type="gramStart"/>
      <w:r w:rsidRPr="4354BCDE">
        <w:rPr>
          <w:rFonts w:ascii="Arial" w:eastAsia="Arial" w:hAnsi="Arial" w:cs="Arial"/>
          <w:color w:val="000000" w:themeColor="text1"/>
          <w:lang w:val="en-GB"/>
        </w:rPr>
        <w:t xml:space="preserve">. </w:t>
      </w:r>
      <w:proofErr w:type="gramEnd"/>
      <w:r w:rsidRPr="4354BCDE">
        <w:rPr>
          <w:rFonts w:ascii="Arial" w:eastAsia="Arial" w:hAnsi="Arial" w:cs="Arial"/>
          <w:color w:val="000000" w:themeColor="text1"/>
          <w:lang w:val="en-GB"/>
        </w:rPr>
        <w:t>They must then choose the type of car that would best meet their needs.</w:t>
      </w:r>
    </w:p>
    <w:p w14:paraId="4928CA32" w14:textId="6E1B4B1A"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The service we offer is a key collection scheme in which members send their spare car keys to an Appurcar representative, who will then install a telematic device in the vehicle for the owner's peace of mind and to ensure that once the vehicle has been rented out, it is treated with due care and attention</w:t>
      </w:r>
      <w:proofErr w:type="gramStart"/>
      <w:r w:rsidRPr="4354BCDE">
        <w:rPr>
          <w:rFonts w:ascii="Arial" w:eastAsia="Arial" w:hAnsi="Arial" w:cs="Arial"/>
          <w:color w:val="000000" w:themeColor="text1"/>
          <w:lang w:val="en-GB"/>
        </w:rPr>
        <w:t xml:space="preserve">. </w:t>
      </w:r>
      <w:proofErr w:type="gramEnd"/>
      <w:r w:rsidRPr="4354BCDE">
        <w:rPr>
          <w:rFonts w:ascii="Arial" w:eastAsia="Arial" w:hAnsi="Arial" w:cs="Arial"/>
          <w:color w:val="000000" w:themeColor="text1"/>
          <w:lang w:val="en-GB"/>
        </w:rPr>
        <w:t>The representative will go on to conduct a thorough vehicle examination to ensure that the car is returned in the same condition.</w:t>
      </w:r>
    </w:p>
    <w:p w14:paraId="7597A609" w14:textId="20094B52" w:rsidR="00D65923" w:rsidRDefault="00D65923" w:rsidP="4354BCDE">
      <w:pPr>
        <w:jc w:val="both"/>
        <w:rPr>
          <w:rFonts w:ascii="Arial" w:eastAsia="Arial" w:hAnsi="Arial" w:cs="Arial"/>
          <w:color w:val="000000" w:themeColor="text1"/>
        </w:rPr>
      </w:pPr>
    </w:p>
    <w:p w14:paraId="00CEF5F0" w14:textId="6D353E53" w:rsidR="00D65923" w:rsidRDefault="4B07F74F" w:rsidP="4354BCDE">
      <w:pPr>
        <w:jc w:val="both"/>
        <w:rPr>
          <w:rFonts w:ascii="Arial" w:eastAsia="Arial" w:hAnsi="Arial" w:cs="Arial"/>
          <w:color w:val="000000" w:themeColor="text1"/>
        </w:rPr>
      </w:pPr>
      <w:r w:rsidRPr="4354BCDE">
        <w:rPr>
          <w:rFonts w:ascii="Arial" w:eastAsia="Arial" w:hAnsi="Arial" w:cs="Arial"/>
          <w:color w:val="000000" w:themeColor="text1"/>
          <w:lang w:val="en-GB"/>
        </w:rPr>
        <w:t xml:space="preserve">                                                                                                                                                     </w:t>
      </w:r>
    </w:p>
    <w:p w14:paraId="5C9FA10E" w14:textId="0755CA25" w:rsidR="00D65923" w:rsidRDefault="007D3B7A" w:rsidP="6D3D5430">
      <w:pPr>
        <w:rPr>
          <w:rFonts w:ascii="Arial" w:eastAsia="Arial" w:hAnsi="Arial" w:cs="Arial"/>
          <w:color w:val="000000" w:themeColor="text1"/>
        </w:rPr>
      </w:pPr>
      <w:r>
        <w:br w:type="page"/>
      </w:r>
      <w:r w:rsidR="189DAC75" w:rsidRPr="6D3D5430">
        <w:rPr>
          <w:rFonts w:ascii="Arial" w:eastAsia="Arial" w:hAnsi="Arial" w:cs="Arial"/>
          <w:color w:val="000000" w:themeColor="text1"/>
          <w:lang w:val="en-GB"/>
        </w:rPr>
        <w:lastRenderedPageBreak/>
        <w:t>According to Omnisci, (2021)</w:t>
      </w:r>
      <w:proofErr w:type="gramStart"/>
      <w:r w:rsidR="189DAC75" w:rsidRPr="6D3D5430">
        <w:rPr>
          <w:rFonts w:ascii="Arial" w:eastAsia="Arial" w:hAnsi="Arial" w:cs="Arial"/>
          <w:color w:val="000000" w:themeColor="text1"/>
          <w:lang w:val="en-GB"/>
        </w:rPr>
        <w:t xml:space="preserve">. </w:t>
      </w:r>
      <w:proofErr w:type="gramEnd"/>
      <w:r w:rsidR="189DAC75" w:rsidRPr="6D3D5430">
        <w:rPr>
          <w:rFonts w:ascii="Arial" w:eastAsia="Arial" w:hAnsi="Arial" w:cs="Arial"/>
          <w:color w:val="000000" w:themeColor="text1"/>
          <w:lang w:val="en-GB"/>
        </w:rPr>
        <w:t>Vehicle telematics is a combination of GPS systems that monitor onboard diagnostics within an automobile</w:t>
      </w:r>
      <w:proofErr w:type="gramStart"/>
      <w:r w:rsidR="189DAC75" w:rsidRPr="6D3D5430">
        <w:rPr>
          <w:rFonts w:ascii="Arial" w:eastAsia="Arial" w:hAnsi="Arial" w:cs="Arial"/>
          <w:color w:val="000000" w:themeColor="text1"/>
          <w:lang w:val="en-GB"/>
        </w:rPr>
        <w:t xml:space="preserve">. </w:t>
      </w:r>
      <w:proofErr w:type="gramEnd"/>
      <w:r w:rsidR="189DAC75" w:rsidRPr="6D3D5430">
        <w:rPr>
          <w:rFonts w:ascii="Arial" w:eastAsia="Arial" w:hAnsi="Arial" w:cs="Arial"/>
          <w:color w:val="000000" w:themeColor="text1"/>
          <w:lang w:val="en-GB"/>
        </w:rPr>
        <w:t>This is done via black box technology plugged directly into the vehicles OBD port</w:t>
      </w:r>
      <w:proofErr w:type="gramStart"/>
      <w:r w:rsidR="189DAC75" w:rsidRPr="6D3D5430">
        <w:rPr>
          <w:rFonts w:ascii="Arial" w:eastAsia="Arial" w:hAnsi="Arial" w:cs="Arial"/>
          <w:color w:val="000000" w:themeColor="text1"/>
          <w:lang w:val="en-GB"/>
        </w:rPr>
        <w:t xml:space="preserve">. </w:t>
      </w:r>
      <w:proofErr w:type="gramEnd"/>
      <w:r w:rsidR="189DAC75" w:rsidRPr="6D3D5430">
        <w:rPr>
          <w:rFonts w:ascii="Arial" w:eastAsia="Arial" w:hAnsi="Arial" w:cs="Arial"/>
          <w:color w:val="000000" w:themeColor="text1"/>
          <w:lang w:val="en-GB"/>
        </w:rPr>
        <w:t>The data is recorded and transmitted back to a receiver where the vehicles speed can be averaged, as well as the location and driving style of the end user</w:t>
      </w:r>
      <w:proofErr w:type="gramStart"/>
      <w:r w:rsidR="189DAC75" w:rsidRPr="6D3D5430">
        <w:rPr>
          <w:rFonts w:ascii="Arial" w:eastAsia="Arial" w:hAnsi="Arial" w:cs="Arial"/>
          <w:color w:val="000000" w:themeColor="text1"/>
          <w:lang w:val="en-GB"/>
        </w:rPr>
        <w:t xml:space="preserve">. </w:t>
      </w:r>
      <w:proofErr w:type="gramEnd"/>
      <w:r w:rsidR="189DAC75" w:rsidRPr="6D3D5430">
        <w:rPr>
          <w:rFonts w:ascii="Arial" w:eastAsia="Arial" w:hAnsi="Arial" w:cs="Arial"/>
          <w:color w:val="000000" w:themeColor="text1"/>
          <w:lang w:val="en-GB"/>
        </w:rPr>
        <w:t>The driver’s performance is then ranked in terms of being good or bad because the data can be used in real time analysis to investigate driver behaviour.</w:t>
      </w:r>
    </w:p>
    <w:p w14:paraId="16921D34" w14:textId="2A39A1A9"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lang w:val="en-GB"/>
        </w:rPr>
        <w:t>As an incentive, APPURCAR offers customers the opportunity to rate the hire process of the cars from start to finish out of 5 starts earning points on a reward system, which can be used to collect vouchers and discount codes from their preferred retailers as and when they wish.</w:t>
      </w:r>
    </w:p>
    <w:p w14:paraId="74BC2047" w14:textId="23CDFF33" w:rsidR="00D65923" w:rsidRDefault="189DAC75" w:rsidP="00F227E4">
      <w:pPr>
        <w:pStyle w:val="Heading1"/>
        <w:jc w:val="center"/>
        <w:rPr>
          <w:rFonts w:eastAsia="Arial"/>
        </w:rPr>
      </w:pPr>
      <w:bookmarkStart w:id="4" w:name="_Toc89709593"/>
      <w:r w:rsidRPr="6D3D5430">
        <w:rPr>
          <w:rFonts w:eastAsia="Arial"/>
          <w:lang w:val="en-GB"/>
        </w:rPr>
        <w:t xml:space="preserve">Market </w:t>
      </w:r>
      <w:r w:rsidR="00F227E4">
        <w:rPr>
          <w:rFonts w:eastAsia="Arial"/>
          <w:lang w:val="en-GB"/>
        </w:rPr>
        <w:t>A</w:t>
      </w:r>
      <w:r w:rsidRPr="6D3D5430">
        <w:rPr>
          <w:rFonts w:eastAsia="Arial"/>
          <w:lang w:val="en-GB"/>
        </w:rPr>
        <w:t>udit</w:t>
      </w:r>
      <w:bookmarkEnd w:id="4"/>
    </w:p>
    <w:p w14:paraId="169AD212" w14:textId="7F735AE6"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lang w:val="en-GB"/>
        </w:rPr>
        <w:t>Kuratko (2011, p.9) has brought discussion about “the emergence of the entrepreneurial economy” whereas he reasoned that the natural business has been transformed fast innovation and technology, highly threatening and increasingly global environment which has required organisations reviewing their purposes and required more flexible in their approaching to serve multi stakeholders (Morris et al., 2008)</w:t>
      </w:r>
      <w:proofErr w:type="gramStart"/>
      <w:r w:rsidRPr="6D3D5430">
        <w:rPr>
          <w:rFonts w:ascii="Arial" w:eastAsia="Arial" w:hAnsi="Arial" w:cs="Arial"/>
          <w:color w:val="000000" w:themeColor="text1"/>
          <w:lang w:val="en-GB"/>
        </w:rPr>
        <w:t xml:space="preserve">. </w:t>
      </w:r>
      <w:proofErr w:type="gramEnd"/>
      <w:r w:rsidRPr="6D3D5430">
        <w:rPr>
          <w:rFonts w:ascii="Arial" w:eastAsia="Arial" w:hAnsi="Arial" w:cs="Arial"/>
          <w:color w:val="000000" w:themeColor="text1"/>
          <w:lang w:val="en-GB"/>
        </w:rPr>
        <w:t>Therefore, companies have chance to reform structure, operation, modify the model business This changing is not only a challenging but there is also a new opportunity to entrepreneurial in 21st century.</w:t>
      </w:r>
    </w:p>
    <w:p w14:paraId="1AD9AE47" w14:textId="60EA390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lang w:val="en-GB"/>
        </w:rPr>
        <w:t>Moreover, competitive game has been kept changing which helps organisations realising that sustainable advantage competition is moving rapidly in which the technological and innovative development becomes driving the engage process of entrepreneurs with newest source of competitive advance (Kuratko, 2009)</w:t>
      </w:r>
      <w:proofErr w:type="gramStart"/>
      <w:r w:rsidRPr="6D3D5430">
        <w:rPr>
          <w:rFonts w:ascii="Arial" w:eastAsia="Arial" w:hAnsi="Arial" w:cs="Arial"/>
          <w:color w:val="000000" w:themeColor="text1"/>
          <w:lang w:val="en-GB"/>
        </w:rPr>
        <w:t xml:space="preserve">. </w:t>
      </w:r>
      <w:proofErr w:type="gramEnd"/>
      <w:r w:rsidRPr="6D3D5430">
        <w:rPr>
          <w:rFonts w:ascii="Arial" w:eastAsia="Arial" w:hAnsi="Arial" w:cs="Arial"/>
          <w:color w:val="000000" w:themeColor="text1"/>
          <w:lang w:val="en-GB"/>
        </w:rPr>
        <w:t>According to Minniti and Bygrave (2004) and Autio (2007), entrepreneurs drive economic to growth in two different ways: first way, by entering and expanding exist market to increase competitive and ineffective economic</w:t>
      </w:r>
      <w:proofErr w:type="gramStart"/>
      <w:r w:rsidRPr="6D3D5430">
        <w:rPr>
          <w:rFonts w:ascii="Arial" w:eastAsia="Arial" w:hAnsi="Arial" w:cs="Arial"/>
          <w:color w:val="000000" w:themeColor="text1"/>
          <w:lang w:val="en-GB"/>
        </w:rPr>
        <w:t xml:space="preserve">. </w:t>
      </w:r>
      <w:proofErr w:type="gramEnd"/>
      <w:r w:rsidRPr="6D3D5430">
        <w:rPr>
          <w:rFonts w:ascii="Arial" w:eastAsia="Arial" w:hAnsi="Arial" w:cs="Arial"/>
          <w:color w:val="000000" w:themeColor="text1"/>
          <w:lang w:val="en-GB"/>
        </w:rPr>
        <w:t>Second way, creating entirely new market by offering innovation products which presents profit opportunity to others</w:t>
      </w:r>
      <w:proofErr w:type="gramStart"/>
      <w:r w:rsidRPr="6D3D5430">
        <w:rPr>
          <w:rFonts w:ascii="Arial" w:eastAsia="Arial" w:hAnsi="Arial" w:cs="Arial"/>
          <w:color w:val="000000" w:themeColor="text1"/>
          <w:lang w:val="en-GB"/>
        </w:rPr>
        <w:t xml:space="preserve">. </w:t>
      </w:r>
      <w:proofErr w:type="gramEnd"/>
      <w:r w:rsidRPr="6D3D5430">
        <w:rPr>
          <w:rFonts w:ascii="Arial" w:eastAsia="Arial" w:hAnsi="Arial" w:cs="Arial"/>
          <w:color w:val="000000" w:themeColor="text1"/>
          <w:lang w:val="en-GB"/>
        </w:rPr>
        <w:t>As the result of research, Appurcar applies both ways</w:t>
      </w:r>
      <w:proofErr w:type="gramStart"/>
      <w:r w:rsidRPr="6D3D5430">
        <w:rPr>
          <w:rFonts w:ascii="Arial" w:eastAsia="Arial" w:hAnsi="Arial" w:cs="Arial"/>
          <w:color w:val="000000" w:themeColor="text1"/>
          <w:lang w:val="en-GB"/>
        </w:rPr>
        <w:t xml:space="preserve">. </w:t>
      </w:r>
      <w:proofErr w:type="gramEnd"/>
      <w:r w:rsidRPr="6D3D5430">
        <w:rPr>
          <w:rFonts w:ascii="Arial" w:eastAsia="Arial" w:hAnsi="Arial" w:cs="Arial"/>
          <w:color w:val="000000" w:themeColor="text1"/>
          <w:lang w:val="en-GB"/>
        </w:rPr>
        <w:t>By combining technological advance and exist market but less competitors, therefore this market is still new and changeling but that is potential expanding</w:t>
      </w:r>
      <w:proofErr w:type="gramStart"/>
      <w:r w:rsidRPr="6D3D5430">
        <w:rPr>
          <w:rFonts w:ascii="Arial" w:eastAsia="Arial" w:hAnsi="Arial" w:cs="Arial"/>
          <w:color w:val="000000" w:themeColor="text1"/>
          <w:lang w:val="en-GB"/>
        </w:rPr>
        <w:t xml:space="preserve">. </w:t>
      </w:r>
      <w:proofErr w:type="gramEnd"/>
      <w:r w:rsidRPr="6D3D5430">
        <w:rPr>
          <w:rFonts w:ascii="Arial" w:eastAsia="Arial" w:hAnsi="Arial" w:cs="Arial"/>
          <w:color w:val="000000" w:themeColor="text1"/>
          <w:lang w:val="en-GB"/>
        </w:rPr>
        <w:t>Further, Appurcar has been using market audit tools such as SWOT and PESTEL to analyse market and business opportunity.</w:t>
      </w:r>
    </w:p>
    <w:p w14:paraId="0FBEC9F0" w14:textId="1D16CE16" w:rsidR="00D65923" w:rsidRDefault="189DAC75" w:rsidP="6D3D5430">
      <w:pPr>
        <w:jc w:val="both"/>
        <w:rPr>
          <w:rFonts w:ascii="Arial" w:eastAsia="Arial" w:hAnsi="Arial" w:cs="Arial"/>
          <w:color w:val="000000" w:themeColor="text1"/>
        </w:rPr>
      </w:pPr>
      <w:r w:rsidRPr="6D3D5430">
        <w:rPr>
          <w:rFonts w:ascii="Arial" w:eastAsia="Arial" w:hAnsi="Arial" w:cs="Arial"/>
          <w:b/>
          <w:bCs/>
          <w:color w:val="000000" w:themeColor="text1"/>
          <w:lang w:val="en-GB"/>
        </w:rPr>
        <w:t>SWOT Analysis</w:t>
      </w:r>
    </w:p>
    <w:tbl>
      <w:tblPr>
        <w:tblStyle w:val="TableGrid"/>
        <w:tblW w:w="0" w:type="auto"/>
        <w:tblLayout w:type="fixed"/>
        <w:tblLook w:val="06A0" w:firstRow="1" w:lastRow="0" w:firstColumn="1" w:lastColumn="0" w:noHBand="1" w:noVBand="1"/>
      </w:tblPr>
      <w:tblGrid>
        <w:gridCol w:w="4680"/>
        <w:gridCol w:w="4680"/>
      </w:tblGrid>
      <w:tr w:rsidR="6D3D5430" w14:paraId="0C807C1B" w14:textId="77777777" w:rsidTr="6D3D5430">
        <w:tc>
          <w:tcPr>
            <w:tcW w:w="4680" w:type="dxa"/>
          </w:tcPr>
          <w:p w14:paraId="3BADF6D6" w14:textId="1DE33DF5"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b/>
                <w:bCs/>
                <w:color w:val="000000" w:themeColor="text1"/>
                <w:lang w:val="en-GB"/>
              </w:rPr>
              <w:t>Strengths ·</w:t>
            </w:r>
            <w:r w:rsidRPr="6D3D5430">
              <w:rPr>
                <w:rFonts w:ascii="Arial" w:eastAsia="Arial" w:hAnsi="Arial" w:cs="Arial"/>
                <w:color w:val="000000" w:themeColor="text1"/>
                <w:lang w:val="en-GB"/>
              </w:rPr>
              <w:t xml:space="preserve"> Business is new phenomenon</w:t>
            </w:r>
            <w:proofErr w:type="gramStart"/>
            <w:r w:rsidRPr="6D3D5430">
              <w:rPr>
                <w:rFonts w:ascii="Arial" w:eastAsia="Arial" w:hAnsi="Arial" w:cs="Arial"/>
                <w:color w:val="000000" w:themeColor="text1"/>
                <w:lang w:val="en-GB"/>
              </w:rPr>
              <w:t xml:space="preserve">. </w:t>
            </w:r>
            <w:proofErr w:type="gramEnd"/>
            <w:r w:rsidRPr="6D3D5430">
              <w:rPr>
                <w:rFonts w:ascii="Arial" w:eastAsia="Arial" w:hAnsi="Arial" w:cs="Arial"/>
                <w:color w:val="000000" w:themeColor="text1"/>
                <w:lang w:val="en-GB"/>
              </w:rPr>
              <w:t>· Attractive and interesting technology</w:t>
            </w:r>
            <w:proofErr w:type="gramStart"/>
            <w:r w:rsidRPr="6D3D5430">
              <w:rPr>
                <w:rFonts w:ascii="Arial" w:eastAsia="Arial" w:hAnsi="Arial" w:cs="Arial"/>
                <w:color w:val="000000" w:themeColor="text1"/>
                <w:lang w:val="en-GB"/>
              </w:rPr>
              <w:t xml:space="preserve">. </w:t>
            </w:r>
            <w:proofErr w:type="gramEnd"/>
            <w:r w:rsidRPr="6D3D5430">
              <w:rPr>
                <w:rFonts w:ascii="Arial" w:eastAsia="Arial" w:hAnsi="Arial" w:cs="Arial"/>
                <w:color w:val="000000" w:themeColor="text1"/>
                <w:lang w:val="en-GB"/>
              </w:rPr>
              <w:t>· Customers and partners are flexible time and schedule</w:t>
            </w:r>
            <w:proofErr w:type="gramStart"/>
            <w:r w:rsidRPr="6D3D5430">
              <w:rPr>
                <w:rFonts w:ascii="Arial" w:eastAsia="Arial" w:hAnsi="Arial" w:cs="Arial"/>
                <w:color w:val="000000" w:themeColor="text1"/>
                <w:lang w:val="en-GB"/>
              </w:rPr>
              <w:t xml:space="preserve">. </w:t>
            </w:r>
            <w:proofErr w:type="gramEnd"/>
            <w:r w:rsidRPr="6D3D5430">
              <w:rPr>
                <w:rFonts w:ascii="Arial" w:eastAsia="Arial" w:hAnsi="Arial" w:cs="Arial"/>
                <w:color w:val="000000" w:themeColor="text1"/>
                <w:lang w:val="en-GB"/>
              </w:rPr>
              <w:t>· Customer a part of business</w:t>
            </w:r>
            <w:proofErr w:type="gramStart"/>
            <w:r w:rsidRPr="6D3D5430">
              <w:rPr>
                <w:rFonts w:ascii="Arial" w:eastAsia="Arial" w:hAnsi="Arial" w:cs="Arial"/>
                <w:color w:val="000000" w:themeColor="text1"/>
                <w:lang w:val="en-GB"/>
              </w:rPr>
              <w:t xml:space="preserve">. </w:t>
            </w:r>
            <w:proofErr w:type="gramEnd"/>
            <w:r w:rsidRPr="6D3D5430">
              <w:rPr>
                <w:rFonts w:ascii="Arial" w:eastAsia="Arial" w:hAnsi="Arial" w:cs="Arial"/>
                <w:color w:val="000000" w:themeColor="text1"/>
                <w:lang w:val="en-GB"/>
              </w:rPr>
              <w:t>· Not too many competitors</w:t>
            </w:r>
          </w:p>
        </w:tc>
        <w:tc>
          <w:tcPr>
            <w:tcW w:w="4680" w:type="dxa"/>
          </w:tcPr>
          <w:p w14:paraId="787E2DE3" w14:textId="41DAECD1"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b/>
                <w:bCs/>
                <w:color w:val="000000" w:themeColor="text1"/>
                <w:lang w:val="en-GB"/>
              </w:rPr>
              <w:t xml:space="preserve">Weaknesses </w:t>
            </w:r>
            <w:r w:rsidRPr="6D3D5430">
              <w:rPr>
                <w:rFonts w:ascii="Arial" w:eastAsia="Arial" w:hAnsi="Arial" w:cs="Arial"/>
                <w:color w:val="000000" w:themeColor="text1"/>
                <w:lang w:val="en-GB"/>
              </w:rPr>
              <w:t>· It takes time to get people in part of business</w:t>
            </w:r>
            <w:proofErr w:type="gramStart"/>
            <w:r w:rsidRPr="6D3D5430">
              <w:rPr>
                <w:rFonts w:ascii="Arial" w:eastAsia="Arial" w:hAnsi="Arial" w:cs="Arial"/>
                <w:color w:val="000000" w:themeColor="text1"/>
                <w:lang w:val="en-GB"/>
              </w:rPr>
              <w:t xml:space="preserve">. </w:t>
            </w:r>
            <w:proofErr w:type="gramEnd"/>
            <w:r w:rsidRPr="6D3D5430">
              <w:rPr>
                <w:rFonts w:ascii="Arial" w:eastAsia="Arial" w:hAnsi="Arial" w:cs="Arial"/>
                <w:color w:val="000000" w:themeColor="text1"/>
                <w:lang w:val="en-GB"/>
              </w:rPr>
              <w:t>· High risk because need to be safe for customers and the car of partners</w:t>
            </w:r>
          </w:p>
        </w:tc>
      </w:tr>
      <w:tr w:rsidR="6D3D5430" w14:paraId="5133EA81" w14:textId="77777777" w:rsidTr="6D3D5430">
        <w:tc>
          <w:tcPr>
            <w:tcW w:w="4680" w:type="dxa"/>
          </w:tcPr>
          <w:p w14:paraId="03C4CDC3" w14:textId="11C06A0B"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b/>
                <w:bCs/>
                <w:color w:val="000000" w:themeColor="text1"/>
                <w:lang w:val="en-GB"/>
              </w:rPr>
              <w:t>Opportunities</w:t>
            </w:r>
          </w:p>
          <w:p w14:paraId="3EDAC1AE" w14:textId="1A7F0310"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color w:val="000000" w:themeColor="text1"/>
                <w:lang w:val="en-GB"/>
              </w:rPr>
              <w:t>· New opportunities</w:t>
            </w:r>
          </w:p>
          <w:p w14:paraId="332E6515" w14:textId="2B4F2625"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color w:val="000000" w:themeColor="text1"/>
                <w:lang w:val="en-GB"/>
              </w:rPr>
              <w:t>· New trend in business</w:t>
            </w:r>
          </w:p>
          <w:p w14:paraId="7C37C68B" w14:textId="7102BE6A" w:rsidR="6D3D5430" w:rsidRDefault="6D3D5430" w:rsidP="6D3D5430">
            <w:pPr>
              <w:spacing w:line="259" w:lineRule="auto"/>
              <w:jc w:val="both"/>
              <w:rPr>
                <w:rFonts w:ascii="Arial" w:eastAsia="Arial" w:hAnsi="Arial" w:cs="Arial"/>
              </w:rPr>
            </w:pPr>
          </w:p>
        </w:tc>
        <w:tc>
          <w:tcPr>
            <w:tcW w:w="4680" w:type="dxa"/>
          </w:tcPr>
          <w:p w14:paraId="3F14B39B" w14:textId="11E2900B" w:rsidR="6D3D5430" w:rsidRDefault="6D3D5430" w:rsidP="6D3D5430">
            <w:pPr>
              <w:spacing w:line="259" w:lineRule="auto"/>
              <w:jc w:val="both"/>
              <w:rPr>
                <w:rFonts w:ascii="Arial" w:eastAsia="Arial" w:hAnsi="Arial" w:cs="Arial"/>
                <w:color w:val="000000" w:themeColor="text1"/>
              </w:rPr>
            </w:pPr>
            <w:r w:rsidRPr="6D3D5430">
              <w:rPr>
                <w:rFonts w:ascii="Arial" w:eastAsia="Arial" w:hAnsi="Arial" w:cs="Arial"/>
                <w:b/>
                <w:bCs/>
                <w:color w:val="000000" w:themeColor="text1"/>
                <w:lang w:val="en-GB"/>
              </w:rPr>
              <w:t>Threats</w:t>
            </w:r>
            <w:r w:rsidRPr="6D3D5430">
              <w:rPr>
                <w:rFonts w:ascii="Arial" w:eastAsia="Arial" w:hAnsi="Arial" w:cs="Arial"/>
                <w:color w:val="000000" w:themeColor="text1"/>
                <w:lang w:val="en-GB"/>
              </w:rPr>
              <w:t xml:space="preserve"> · It takes time to build up the trust with partners who want to give their cars for renting</w:t>
            </w:r>
            <w:proofErr w:type="gramStart"/>
            <w:r w:rsidRPr="6D3D5430">
              <w:rPr>
                <w:rFonts w:ascii="Arial" w:eastAsia="Arial" w:hAnsi="Arial" w:cs="Arial"/>
                <w:color w:val="000000" w:themeColor="text1"/>
                <w:lang w:val="en-GB"/>
              </w:rPr>
              <w:t xml:space="preserve">. </w:t>
            </w:r>
            <w:proofErr w:type="gramEnd"/>
            <w:r w:rsidRPr="6D3D5430">
              <w:rPr>
                <w:rFonts w:ascii="Arial" w:eastAsia="Arial" w:hAnsi="Arial" w:cs="Arial"/>
                <w:color w:val="000000" w:themeColor="text1"/>
                <w:lang w:val="en-GB"/>
              </w:rPr>
              <w:t>· Comprehensive work to check clean license of customer.</w:t>
            </w:r>
          </w:p>
        </w:tc>
      </w:tr>
    </w:tbl>
    <w:p w14:paraId="28FCC26A" w14:textId="11137C52"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w:t>
      </w:r>
    </w:p>
    <w:p w14:paraId="032B59D0" w14:textId="431DE70A"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w:t>
      </w:r>
    </w:p>
    <w:p w14:paraId="01050F12" w14:textId="4273A84E" w:rsidR="00D65923" w:rsidRPr="007D477A" w:rsidRDefault="189DAC75" w:rsidP="007D477A">
      <w:pPr>
        <w:jc w:val="both"/>
        <w:rPr>
          <w:rFonts w:ascii="Arial" w:eastAsia="Arial" w:hAnsi="Arial" w:cs="Arial"/>
          <w:color w:val="000000" w:themeColor="text1"/>
        </w:rPr>
      </w:pPr>
      <w:r w:rsidRPr="6D3D5430">
        <w:rPr>
          <w:rFonts w:ascii="Arial" w:eastAsia="Arial" w:hAnsi="Arial" w:cs="Arial"/>
          <w:color w:val="000000" w:themeColor="text1"/>
        </w:rPr>
        <w:t xml:space="preserve">By applying the SWOT tool to understand to identify the market for business, Appurcar is confident in this new trend of business which is suitable with entrepreneurs in 21st with applying innovation </w:t>
      </w:r>
      <w:r w:rsidRPr="6D3D5430">
        <w:rPr>
          <w:rFonts w:ascii="Arial" w:eastAsia="Arial" w:hAnsi="Arial" w:cs="Arial"/>
          <w:color w:val="000000" w:themeColor="text1"/>
        </w:rPr>
        <w:lastRenderedPageBreak/>
        <w:t>and technology on the services, furthermore, it is very flexible operations in business which brings biggest benefit to customers and partners. Comparing strengths, opportunities and weaknesses, threats, Appurcar is strong</w:t>
      </w:r>
      <w:r w:rsidR="007D477A">
        <w:rPr>
          <w:rFonts w:ascii="Arial" w:eastAsia="Arial" w:hAnsi="Arial" w:cs="Arial"/>
          <w:color w:val="000000" w:themeColor="text1"/>
        </w:rPr>
        <w:t xml:space="preserve"> idea</w:t>
      </w:r>
      <w:r w:rsidRPr="6D3D5430">
        <w:rPr>
          <w:rFonts w:ascii="Arial" w:eastAsia="Arial" w:hAnsi="Arial" w:cs="Arial"/>
          <w:color w:val="000000" w:themeColor="text1"/>
        </w:rPr>
        <w:t xml:space="preserve"> to enter the exist</w:t>
      </w:r>
      <w:r w:rsidR="007D477A">
        <w:rPr>
          <w:rFonts w:ascii="Arial" w:eastAsia="Arial" w:hAnsi="Arial" w:cs="Arial"/>
          <w:color w:val="000000" w:themeColor="text1"/>
        </w:rPr>
        <w:t>ing</w:t>
      </w:r>
      <w:r w:rsidRPr="6D3D5430">
        <w:rPr>
          <w:rFonts w:ascii="Arial" w:eastAsia="Arial" w:hAnsi="Arial" w:cs="Arial"/>
          <w:color w:val="000000" w:themeColor="text1"/>
        </w:rPr>
        <w:t xml:space="preserve"> market and </w:t>
      </w:r>
      <w:r w:rsidR="007D477A">
        <w:rPr>
          <w:rFonts w:ascii="Arial" w:eastAsia="Arial" w:hAnsi="Arial" w:cs="Arial"/>
          <w:color w:val="000000" w:themeColor="text1"/>
        </w:rPr>
        <w:t>the team can</w:t>
      </w:r>
      <w:r w:rsidRPr="6D3D5430">
        <w:rPr>
          <w:rFonts w:ascii="Arial" w:eastAsia="Arial" w:hAnsi="Arial" w:cs="Arial"/>
          <w:color w:val="000000" w:themeColor="text1"/>
        </w:rPr>
        <w:t xml:space="preserve"> expand th</w:t>
      </w:r>
      <w:r w:rsidR="007D477A">
        <w:rPr>
          <w:rFonts w:ascii="Arial" w:eastAsia="Arial" w:hAnsi="Arial" w:cs="Arial"/>
          <w:color w:val="000000" w:themeColor="text1"/>
        </w:rPr>
        <w:t xml:space="preserve">e </w:t>
      </w:r>
      <w:r w:rsidRPr="6D3D5430">
        <w:rPr>
          <w:rFonts w:ascii="Arial" w:eastAsia="Arial" w:hAnsi="Arial" w:cs="Arial"/>
          <w:color w:val="000000" w:themeColor="text1"/>
        </w:rPr>
        <w:t>business rapidly</w:t>
      </w:r>
      <w:r w:rsidR="007D477A">
        <w:rPr>
          <w:rFonts w:ascii="Arial" w:eastAsia="Arial" w:hAnsi="Arial" w:cs="Arial"/>
          <w:color w:val="000000" w:themeColor="text1"/>
        </w:rPr>
        <w:t xml:space="preserve">, </w:t>
      </w:r>
      <w:r w:rsidRPr="6D3D5430">
        <w:rPr>
          <w:rFonts w:ascii="Arial" w:eastAsia="Arial" w:hAnsi="Arial" w:cs="Arial"/>
          <w:color w:val="000000" w:themeColor="text1"/>
        </w:rPr>
        <w:t>although it will take time to build up customer relationship.</w:t>
      </w:r>
    </w:p>
    <w:p w14:paraId="110D897A" w14:textId="56097D0C" w:rsidR="00D65923" w:rsidRDefault="189DAC75" w:rsidP="00F227E4">
      <w:pPr>
        <w:pStyle w:val="Heading1"/>
        <w:jc w:val="center"/>
        <w:rPr>
          <w:rFonts w:eastAsia="Arial"/>
        </w:rPr>
      </w:pPr>
      <w:bookmarkStart w:id="5" w:name="_Toc89709594"/>
      <w:r w:rsidRPr="6D3D5430">
        <w:rPr>
          <w:rFonts w:eastAsia="Arial"/>
        </w:rPr>
        <w:t>PESTEL Analysis</w:t>
      </w:r>
      <w:bookmarkEnd w:id="5"/>
    </w:p>
    <w:p w14:paraId="6C8A7AC3" w14:textId="2869CA40"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PESTLE analysis: According to Zalengera al et, (2014), SWOT focuses on analyzing general the factors surround business while PESTLE analyses widely and in more detail about factors which affect business:</w:t>
      </w:r>
    </w:p>
    <w:p w14:paraId="33251D42" w14:textId="401E95B6"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Political: Appurcar encourages everyone being able becoming partner of business which operate under guideline of government to cover pandemic.</w:t>
      </w:r>
    </w:p>
    <w:p w14:paraId="22A54F6E" w14:textId="03AB5978"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Economic: in the situation of global economy when pandemic hits badly economy and cause financial individual problems, Appurcar could help everyone who want to earn extra money with their cars while they are not using them.</w:t>
      </w:r>
    </w:p>
    <w:p w14:paraId="0CFA8374" w14:textId="3566F4F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Social: This business will contribute to build up society with communicating and wealth by gathering much as possible between individual to be a partner in business.</w:t>
      </w:r>
    </w:p>
    <w:p w14:paraId="2AF99C6D" w14:textId="290B712A"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Technology: Take maximum advance of technology because business operates via aps and online communication between partners and customers.</w:t>
      </w:r>
    </w:p>
    <w:p w14:paraId="083CC822" w14:textId="0AFAA520"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Legal: Reduce worker work and renting space.</w:t>
      </w:r>
    </w:p>
    <w:p w14:paraId="42E08C52" w14:textId="057EBE15"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Environmental: When the cars </w:t>
      </w:r>
      <w:r w:rsidR="007D477A">
        <w:rPr>
          <w:rFonts w:ascii="Arial" w:eastAsia="Arial" w:hAnsi="Arial" w:cs="Arial"/>
          <w:color w:val="000000" w:themeColor="text1"/>
        </w:rPr>
        <w:t>are on the road, it</w:t>
      </w:r>
      <w:r w:rsidRPr="6D3D5430">
        <w:rPr>
          <w:rFonts w:ascii="Arial" w:eastAsia="Arial" w:hAnsi="Arial" w:cs="Arial"/>
          <w:color w:val="000000" w:themeColor="text1"/>
        </w:rPr>
        <w:t xml:space="preserve"> will </w:t>
      </w:r>
      <w:proofErr w:type="gramStart"/>
      <w:r w:rsidR="00912DED" w:rsidRPr="6D3D5430">
        <w:rPr>
          <w:rFonts w:ascii="Arial" w:eastAsia="Arial" w:hAnsi="Arial" w:cs="Arial"/>
          <w:color w:val="000000" w:themeColor="text1"/>
        </w:rPr>
        <w:t>effect</w:t>
      </w:r>
      <w:proofErr w:type="gramEnd"/>
      <w:r w:rsidRPr="6D3D5430">
        <w:rPr>
          <w:rFonts w:ascii="Arial" w:eastAsia="Arial" w:hAnsi="Arial" w:cs="Arial"/>
          <w:color w:val="000000" w:themeColor="text1"/>
        </w:rPr>
        <w:t xml:space="preserve"> on environment by emission. However, all cars will be checked to meet the requirement of quality of emission volume</w:t>
      </w:r>
      <w:r w:rsidR="007D477A">
        <w:rPr>
          <w:rFonts w:ascii="Arial" w:eastAsia="Arial" w:hAnsi="Arial" w:cs="Arial"/>
          <w:color w:val="000000" w:themeColor="text1"/>
        </w:rPr>
        <w:t>s in their different locations</w:t>
      </w:r>
      <w:r w:rsidRPr="6D3D5430">
        <w:rPr>
          <w:rFonts w:ascii="Arial" w:eastAsia="Arial" w:hAnsi="Arial" w:cs="Arial"/>
          <w:color w:val="000000" w:themeColor="text1"/>
        </w:rPr>
        <w:t>.</w:t>
      </w:r>
    </w:p>
    <w:p w14:paraId="172BAC82" w14:textId="490BDCBA"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It could not deny that entrepreneurs play essential roles in market business by leading innovation which lead to technology changing and productive growth to pursue successful economic (Kuratko, 2011). Appurcar recognizes new trends and applies energy, passion forward to create and implement the new idea, and create solutions. “Seeking opportunities, taking risk beyond security, and having the tenacity to push an idea through to reality combine into a special perspective that permeates entrepreneurs (Kuratko, 2011, p.9).</w:t>
      </w:r>
    </w:p>
    <w:p w14:paraId="4EAD47E7" w14:textId="4EE1B739" w:rsidR="00D65923" w:rsidRDefault="00D65923" w:rsidP="6D3D5430">
      <w:pPr>
        <w:jc w:val="center"/>
        <w:rPr>
          <w:rFonts w:ascii="Times New Roman" w:eastAsia="Times New Roman" w:hAnsi="Times New Roman" w:cs="Times New Roman"/>
          <w:color w:val="000000" w:themeColor="text1"/>
        </w:rPr>
      </w:pPr>
    </w:p>
    <w:p w14:paraId="28992DDA" w14:textId="68F61203" w:rsidR="00D65923" w:rsidRDefault="189DAC75" w:rsidP="6D3D5430">
      <w:pPr>
        <w:jc w:val="center"/>
        <w:rPr>
          <w:rFonts w:ascii="Arial" w:eastAsia="Arial" w:hAnsi="Arial" w:cs="Arial"/>
          <w:color w:val="000000" w:themeColor="text1"/>
        </w:rPr>
      </w:pPr>
      <w:r w:rsidRPr="6D3D5430">
        <w:rPr>
          <w:rFonts w:ascii="Arial" w:eastAsia="Arial" w:hAnsi="Arial" w:cs="Arial"/>
          <w:b/>
          <w:bCs/>
          <w:color w:val="000000" w:themeColor="text1"/>
          <w:sz w:val="28"/>
          <w:szCs w:val="28"/>
        </w:rPr>
        <w:t xml:space="preserve">                                                                                                                   </w:t>
      </w:r>
    </w:p>
    <w:p w14:paraId="6F5E29BB" w14:textId="34629793" w:rsidR="00D65923" w:rsidRDefault="189DAC75" w:rsidP="00F227E4">
      <w:pPr>
        <w:pStyle w:val="Heading1"/>
        <w:jc w:val="center"/>
        <w:rPr>
          <w:rFonts w:eastAsia="Arial"/>
        </w:rPr>
      </w:pPr>
      <w:bookmarkStart w:id="6" w:name="_Toc89709595"/>
      <w:r w:rsidRPr="6D3D5430">
        <w:rPr>
          <w:rFonts w:eastAsia="Arial"/>
        </w:rPr>
        <w:t>Target market</w:t>
      </w:r>
      <w:bookmarkEnd w:id="6"/>
    </w:p>
    <w:p w14:paraId="28B91BFC" w14:textId="47ED12E0" w:rsidR="00D65923" w:rsidRDefault="189DAC75" w:rsidP="6D3D5430">
      <w:pPr>
        <w:jc w:val="both"/>
        <w:rPr>
          <w:rFonts w:ascii="Arial" w:eastAsia="Arial" w:hAnsi="Arial" w:cs="Arial"/>
          <w:color w:val="000000" w:themeColor="text1"/>
        </w:rPr>
      </w:pPr>
      <w:r w:rsidRPr="6D3D5430">
        <w:rPr>
          <w:rFonts w:ascii="Arial" w:eastAsia="Arial" w:hAnsi="Arial" w:cs="Arial"/>
          <w:b/>
          <w:bCs/>
          <w:color w:val="000000" w:themeColor="text1"/>
        </w:rPr>
        <w:t>· Profitability</w:t>
      </w:r>
    </w:p>
    <w:p w14:paraId="2D976586" w14:textId="5C68697D"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Despite concerns for the UK and worldwide economy in 2020/21, the National Lottery Company UK announced 1.5 million £25,000 start-up grants. And being picked as one of those entrepreneurs is an honor. Our Business first funding comes from the Lottery Company. According to (Stanley, 2007) Target Market is concerned with the activities necessary to provide greater customer value in the firm's target markets.</w:t>
      </w:r>
    </w:p>
    <w:p w14:paraId="22C90014" w14:textId="7591A45D"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Our key benefits include covered fuel expenses, reasonable pay fees, and vouchers for a range of retailers for those who maintain their automobiles in good shape and have a 5-star rating.</w:t>
      </w:r>
    </w:p>
    <w:p w14:paraId="3355A2B2" w14:textId="4876DFE5"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lastRenderedPageBreak/>
        <w:t xml:space="preserve"> We intend to collaborate with electric automobiles in the future, cutting the cost of fuel and enabling individuals to earn more. Using our service is still cheaper and more convenient than taking a taxi, waiting for public transit, or driving other people's automobiles.</w:t>
      </w:r>
    </w:p>
    <w:p w14:paraId="2C3A36E9" w14:textId="2E731259" w:rsidR="00D65923" w:rsidRDefault="189DAC75" w:rsidP="6D3D5430">
      <w:pPr>
        <w:rPr>
          <w:rFonts w:ascii="Arial" w:eastAsia="Arial" w:hAnsi="Arial" w:cs="Arial"/>
          <w:color w:val="000000" w:themeColor="text1"/>
        </w:rPr>
      </w:pPr>
      <w:r w:rsidRPr="6D3D5430">
        <w:rPr>
          <w:rFonts w:ascii="Calibri" w:eastAsia="Calibri" w:hAnsi="Calibri" w:cs="Calibri"/>
          <w:color w:val="000000" w:themeColor="text1"/>
        </w:rPr>
        <w:t xml:space="preserve"> </w:t>
      </w:r>
      <w:r w:rsidRPr="6D3D5430">
        <w:rPr>
          <w:rFonts w:ascii="Arial" w:eastAsia="Arial" w:hAnsi="Arial" w:cs="Arial"/>
          <w:color w:val="000000" w:themeColor="text1"/>
        </w:rPr>
        <w:t>Our company concept has a strong potential for recurring sales since we address people's issues. Publicity via paid social media, in-store displays, and press/media.</w:t>
      </w:r>
    </w:p>
    <w:p w14:paraId="40E546DD" w14:textId="22255958"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Email marketing, social networking, cold calling, and marketing groups are presently used to enhance and manage customer feedback. Set up a solid feedback system that asks how the client wants to be contacted in the future. This works for current customers, and new customers may explore other techniques.</w:t>
      </w:r>
    </w:p>
    <w:p w14:paraId="27EE33B8" w14:textId="582201C7" w:rsidR="00D65923" w:rsidRPr="00F227E4" w:rsidRDefault="189DAC75" w:rsidP="00F227E4">
      <w:pPr>
        <w:rPr>
          <w:rFonts w:ascii="Arial" w:hAnsi="Arial" w:cs="Arial"/>
        </w:rPr>
      </w:pPr>
      <w:r w:rsidRPr="6D3D5430">
        <w:t xml:space="preserve"> </w:t>
      </w:r>
      <w:r w:rsidRPr="00F227E4">
        <w:rPr>
          <w:rFonts w:ascii="Arial" w:hAnsi="Arial" w:cs="Arial"/>
        </w:rPr>
        <w:t xml:space="preserve">Before beginning our organization, we assembled a team of skilled marketers who examined the location, income, lifestyle, age range, and competitors. </w:t>
      </w:r>
      <w:r w:rsidR="00F227E4" w:rsidRPr="00F227E4">
        <w:rPr>
          <w:rFonts w:ascii="Arial" w:hAnsi="Arial" w:cs="Arial"/>
        </w:rPr>
        <w:t>Appurcar</w:t>
      </w:r>
      <w:r w:rsidRPr="00F227E4">
        <w:rPr>
          <w:rFonts w:ascii="Arial" w:hAnsi="Arial" w:cs="Arial"/>
        </w:rPr>
        <w:t xml:space="preserve"> creates ads, promos, websites, and videos to entice clients to utilize his services. </w:t>
      </w:r>
      <w:r w:rsidR="00F227E4" w:rsidRPr="00F227E4">
        <w:rPr>
          <w:rFonts w:ascii="Arial" w:hAnsi="Arial" w:cs="Arial"/>
        </w:rPr>
        <w:t>Appurcar’s</w:t>
      </w:r>
      <w:r w:rsidRPr="00F227E4">
        <w:rPr>
          <w:rFonts w:ascii="Arial" w:hAnsi="Arial" w:cs="Arial"/>
        </w:rPr>
        <w:t xml:space="preserve"> marketing team studied competition and consumers to better serve clients. We want our customers to submit feedback on our services, helping us to better understand their requirements and goals.</w:t>
      </w:r>
    </w:p>
    <w:p w14:paraId="5BB69734" w14:textId="2B3548D8" w:rsidR="00D65923" w:rsidRDefault="189DAC75" w:rsidP="00F227E4">
      <w:pPr>
        <w:pStyle w:val="Heading1"/>
        <w:jc w:val="center"/>
        <w:rPr>
          <w:rFonts w:eastAsia="Arial"/>
        </w:rPr>
      </w:pPr>
      <w:bookmarkStart w:id="7" w:name="_Toc89709596"/>
      <w:r w:rsidRPr="6D3D5430">
        <w:rPr>
          <w:rFonts w:eastAsia="Arial"/>
        </w:rPr>
        <w:t>Marketing Plan</w:t>
      </w:r>
      <w:bookmarkEnd w:id="7"/>
    </w:p>
    <w:p w14:paraId="7DC32800" w14:textId="6349FB1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PRODUCT/SERVICE</w:t>
      </w:r>
    </w:p>
    <w:p w14:paraId="14AF59A6" w14:textId="475C45F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The product and services of our company are based on helping people who need a car for a short period. The reasons for which a vehicle can be rented can be different, but not this is what interests us. One of our goals is to help our customers arrive at the established destination. And we will be able to do this, thanks to our trusted APPURCAR LLP company. Therefore, in exchange for a small subscription fee, people who wish to make their car available can become members of the APPURCAR LLP company. Then, the member's car will immediately become available on both our app and website page to be rented by people who need one.</w:t>
      </w:r>
    </w:p>
    <w:p w14:paraId="22C14246" w14:textId="25EF80D5"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The best marketing strategy ever: CARE. (Sevelyn, 2020)</w:t>
      </w:r>
    </w:p>
    <w:p w14:paraId="5DE38674" w14:textId="73032F1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Alongside our principal service, rewards will be implemented because of our customer matter. In fact, APPURCAR plans to issue vouchers to our members to be spent everywhere. These vouchers will be issued after the fifth time our member’s car has been rented to thank him for his contribution. After that, the vouchers will keep being issued periodically based on reviews and renting performance</w:t>
      </w:r>
      <w:proofErr w:type="gramStart"/>
      <w:r w:rsidR="00912DED" w:rsidRPr="6D3D5430">
        <w:rPr>
          <w:rFonts w:ascii="Arial" w:eastAsia="Arial" w:hAnsi="Arial" w:cs="Arial"/>
          <w:color w:val="000000" w:themeColor="text1"/>
        </w:rPr>
        <w:t xml:space="preserve">. </w:t>
      </w:r>
      <w:r w:rsidRPr="6D3D5430">
        <w:rPr>
          <w:rFonts w:ascii="Arial" w:eastAsia="Arial" w:hAnsi="Arial" w:cs="Arial"/>
          <w:color w:val="000000" w:themeColor="text1"/>
        </w:rPr>
        <w:t xml:space="preserve"> </w:t>
      </w:r>
      <w:proofErr w:type="gramEnd"/>
      <w:r w:rsidRPr="6D3D5430">
        <w:rPr>
          <w:rFonts w:ascii="Arial" w:eastAsia="Arial" w:hAnsi="Arial" w:cs="Arial"/>
          <w:color w:val="000000" w:themeColor="text1"/>
        </w:rPr>
        <w:t xml:space="preserve">                                                                                                     </w:t>
      </w:r>
    </w:p>
    <w:p w14:paraId="104DE8E6" w14:textId="014A1574" w:rsidR="00D65923" w:rsidRDefault="00D65923" w:rsidP="6D3D5430">
      <w:pPr>
        <w:jc w:val="both"/>
        <w:rPr>
          <w:rFonts w:ascii="Arial" w:eastAsia="Arial" w:hAnsi="Arial" w:cs="Arial"/>
          <w:color w:val="000000" w:themeColor="text1"/>
        </w:rPr>
      </w:pPr>
    </w:p>
    <w:p w14:paraId="6DA67E91" w14:textId="3AE9E6C1"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PRICE</w:t>
      </w:r>
    </w:p>
    <w:p w14:paraId="5AD58F63" w14:textId="67D0111E"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As well as our customers who have access to our service are significant, we have decided to put into practice a price strategy that allows everyone to take advantage of our services at affordable prices. The pricing strategy that will be put into practice is the variable pricing strategy. This strategy is to optimize profit by offering different prices for various products as the vehicles registered with our company will be categorized following specific criteria.</w:t>
      </w:r>
    </w:p>
    <w:p w14:paraId="0DA9528C" w14:textId="7786FC7B"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The categories in which our company is based are:</w:t>
      </w:r>
    </w:p>
    <w:p w14:paraId="7932DD14" w14:textId="2B76BCA6"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Small 3.70£/Miles</w:t>
      </w:r>
    </w:p>
    <w:p w14:paraId="70AAB6A9" w14:textId="129EE0EB"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Medium 5.00£/Miles</w:t>
      </w:r>
    </w:p>
    <w:p w14:paraId="259F0C8B" w14:textId="703ED94C"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lastRenderedPageBreak/>
        <w:t xml:space="preserve">Large </w:t>
      </w:r>
      <w:r w:rsidR="00F61DBD">
        <w:rPr>
          <w:rFonts w:ascii="Arial" w:eastAsia="Arial" w:hAnsi="Arial" w:cs="Arial"/>
          <w:color w:val="000000" w:themeColor="text1"/>
        </w:rPr>
        <w:t>£</w:t>
      </w:r>
      <w:r w:rsidRPr="6D3D5430">
        <w:rPr>
          <w:rFonts w:ascii="Arial" w:eastAsia="Arial" w:hAnsi="Arial" w:cs="Arial"/>
          <w:color w:val="000000" w:themeColor="text1"/>
        </w:rPr>
        <w:t>6.00</w:t>
      </w:r>
      <w:r w:rsidR="00F61DBD">
        <w:rPr>
          <w:rFonts w:ascii="Arial" w:eastAsia="Arial" w:hAnsi="Arial" w:cs="Arial"/>
          <w:color w:val="000000" w:themeColor="text1"/>
        </w:rPr>
        <w:t xml:space="preserve"> Per </w:t>
      </w:r>
      <w:r w:rsidRPr="6D3D5430">
        <w:rPr>
          <w:rFonts w:ascii="Arial" w:eastAsia="Arial" w:hAnsi="Arial" w:cs="Arial"/>
          <w:color w:val="000000" w:themeColor="text1"/>
        </w:rPr>
        <w:t>Mile</w:t>
      </w:r>
    </w:p>
    <w:p w14:paraId="68A0537D" w14:textId="04D547A3"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Luxury </w:t>
      </w:r>
      <w:r w:rsidR="00F61DBD">
        <w:rPr>
          <w:rFonts w:ascii="Arial" w:eastAsia="Arial" w:hAnsi="Arial" w:cs="Arial"/>
          <w:color w:val="000000" w:themeColor="text1"/>
        </w:rPr>
        <w:t>£</w:t>
      </w:r>
      <w:r w:rsidRPr="6D3D5430">
        <w:rPr>
          <w:rFonts w:ascii="Arial" w:eastAsia="Arial" w:hAnsi="Arial" w:cs="Arial"/>
          <w:color w:val="000000" w:themeColor="text1"/>
        </w:rPr>
        <w:t>9.00</w:t>
      </w:r>
      <w:r w:rsidR="00F61DBD">
        <w:rPr>
          <w:rFonts w:ascii="Arial" w:eastAsia="Arial" w:hAnsi="Arial" w:cs="Arial"/>
          <w:color w:val="000000" w:themeColor="text1"/>
        </w:rPr>
        <w:t xml:space="preserve"> Per </w:t>
      </w:r>
      <w:r w:rsidRPr="6D3D5430">
        <w:rPr>
          <w:rFonts w:ascii="Arial" w:eastAsia="Arial" w:hAnsi="Arial" w:cs="Arial"/>
          <w:color w:val="000000" w:themeColor="text1"/>
        </w:rPr>
        <w:t>Mile</w:t>
      </w:r>
    </w:p>
    <w:p w14:paraId="409C1FA8" w14:textId="4B6F5F92"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SUV’s </w:t>
      </w:r>
      <w:r w:rsidR="00F61DBD">
        <w:rPr>
          <w:rFonts w:ascii="Arial" w:eastAsia="Arial" w:hAnsi="Arial" w:cs="Arial"/>
          <w:color w:val="000000" w:themeColor="text1"/>
        </w:rPr>
        <w:t>£</w:t>
      </w:r>
      <w:r w:rsidRPr="6D3D5430">
        <w:rPr>
          <w:rFonts w:ascii="Arial" w:eastAsia="Arial" w:hAnsi="Arial" w:cs="Arial"/>
          <w:color w:val="000000" w:themeColor="text1"/>
        </w:rPr>
        <w:t>7.00</w:t>
      </w:r>
      <w:r w:rsidR="00F61DBD">
        <w:rPr>
          <w:rFonts w:ascii="Arial" w:eastAsia="Arial" w:hAnsi="Arial" w:cs="Arial"/>
          <w:color w:val="000000" w:themeColor="text1"/>
        </w:rPr>
        <w:t xml:space="preserve"> Per Mile</w:t>
      </w:r>
    </w:p>
    <w:p w14:paraId="333BA5F1" w14:textId="1806F1FF"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Vans </w:t>
      </w:r>
      <w:r w:rsidR="00F61DBD">
        <w:rPr>
          <w:rFonts w:ascii="Arial" w:eastAsia="Arial" w:hAnsi="Arial" w:cs="Arial"/>
          <w:color w:val="000000" w:themeColor="text1"/>
        </w:rPr>
        <w:t>£</w:t>
      </w:r>
      <w:r w:rsidRPr="6D3D5430">
        <w:rPr>
          <w:rFonts w:ascii="Arial" w:eastAsia="Arial" w:hAnsi="Arial" w:cs="Arial"/>
          <w:color w:val="000000" w:themeColor="text1"/>
        </w:rPr>
        <w:t>10.00</w:t>
      </w:r>
      <w:r w:rsidR="00F61DBD">
        <w:rPr>
          <w:rFonts w:ascii="Arial" w:eastAsia="Arial" w:hAnsi="Arial" w:cs="Arial"/>
          <w:color w:val="000000" w:themeColor="text1"/>
        </w:rPr>
        <w:t xml:space="preserve"> Per Hour</w:t>
      </w:r>
    </w:p>
    <w:p w14:paraId="65499C55" w14:textId="78DB1027"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All prices per mile are subject to a standard price, for more information, visit the price list. Vehicles that exceed 10 miles will be charged at a lower price per mile.</w:t>
      </w:r>
    </w:p>
    <w:p w14:paraId="3D390E16" w14:textId="7CAED886"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PLACE</w:t>
      </w:r>
    </w:p>
    <w:p w14:paraId="63907047" w14:textId="6C58C8DB"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APPURCAR LLP </w:t>
      </w:r>
      <w:r w:rsidR="00F227E4" w:rsidRPr="6D3D5430">
        <w:rPr>
          <w:rFonts w:ascii="Arial" w:eastAsia="Arial" w:hAnsi="Arial" w:cs="Arial"/>
          <w:color w:val="000000" w:themeColor="text1"/>
        </w:rPr>
        <w:t>is in</w:t>
      </w:r>
      <w:r w:rsidRPr="6D3D5430">
        <w:rPr>
          <w:rFonts w:ascii="Arial" w:eastAsia="Arial" w:hAnsi="Arial" w:cs="Arial"/>
          <w:color w:val="000000" w:themeColor="text1"/>
        </w:rPr>
        <w:t xml:space="preserve"> Birmingham, United Kingdom. Our Head Office's location allows the company's faster evolution thanks to direct contact with a higher number of populations. In addition, we conduct our business online, via telephone, website chat, email, and app chat from our offices for more assistance.</w:t>
      </w:r>
    </w:p>
    <w:p w14:paraId="425E69FB" w14:textId="111E2743"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 PROMOTION</w:t>
      </w:r>
    </w:p>
    <w:p w14:paraId="4DC48238" w14:textId="2EAC23F2"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Give them quality. That is the best kind of advertising. (Entrepreneur, 2008)</w:t>
      </w:r>
    </w:p>
    <w:p w14:paraId="11F4C502" w14:textId="52B15FAF"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Promoting our business is one of the most important goals. Reaching </w:t>
      </w:r>
      <w:r w:rsidR="00912DED" w:rsidRPr="6D3D5430">
        <w:rPr>
          <w:rFonts w:ascii="Arial" w:eastAsia="Arial" w:hAnsi="Arial" w:cs="Arial"/>
          <w:color w:val="000000" w:themeColor="text1"/>
        </w:rPr>
        <w:t>many</w:t>
      </w:r>
      <w:r w:rsidRPr="6D3D5430">
        <w:rPr>
          <w:rFonts w:ascii="Arial" w:eastAsia="Arial" w:hAnsi="Arial" w:cs="Arial"/>
          <w:color w:val="000000" w:themeColor="text1"/>
        </w:rPr>
        <w:t xml:space="preserve"> people helps our company realize the reason APPURCAR was created. For more profitable management, our team will take care of the promotion activity, which will take place through posters, radio, email, and social media.</w:t>
      </w:r>
    </w:p>
    <w:p w14:paraId="1D16CEB4" w14:textId="25D9170E" w:rsidR="00D65923" w:rsidRDefault="189DAC75" w:rsidP="00F227E4">
      <w:pPr>
        <w:pStyle w:val="Heading1"/>
        <w:jc w:val="center"/>
        <w:rPr>
          <w:rFonts w:eastAsia="Calibri"/>
        </w:rPr>
      </w:pPr>
      <w:bookmarkStart w:id="8" w:name="_Toc89709597"/>
      <w:r w:rsidRPr="6D3D5430">
        <w:rPr>
          <w:rFonts w:eastAsia="Calibri"/>
        </w:rPr>
        <w:t>Team Management</w:t>
      </w:r>
      <w:bookmarkEnd w:id="8"/>
    </w:p>
    <w:p w14:paraId="145628FD" w14:textId="77777777" w:rsidR="00F227E4" w:rsidRPr="00F227E4" w:rsidRDefault="00F227E4" w:rsidP="00F227E4"/>
    <w:p w14:paraId="3521DF94" w14:textId="0D8AD132" w:rsidR="00D65923"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The members of our management team are Gabriel Gheorge Cybersecurity/Business analysist, IT/Customer service Krystal Yasmine Lewis, HR/Legal policies Amanda </w:t>
      </w:r>
      <w:r w:rsidR="00F227E4" w:rsidRPr="6D3D5430">
        <w:rPr>
          <w:rFonts w:ascii="Arial" w:eastAsia="Arial" w:hAnsi="Arial" w:cs="Arial"/>
          <w:color w:val="000000" w:themeColor="text1"/>
        </w:rPr>
        <w:t>Persephone</w:t>
      </w:r>
      <w:r w:rsidRPr="6D3D5430">
        <w:rPr>
          <w:rFonts w:ascii="Arial" w:eastAsia="Arial" w:hAnsi="Arial" w:cs="Arial"/>
          <w:color w:val="000000" w:themeColor="text1"/>
        </w:rPr>
        <w:t xml:space="preserve"> Griffin, Finance/Accounting Kristiyan Krasimirov Grudev, </w:t>
      </w:r>
      <w:r w:rsidR="00F227E4" w:rsidRPr="6D3D5430">
        <w:rPr>
          <w:rFonts w:ascii="Arial" w:eastAsia="Arial" w:hAnsi="Arial" w:cs="Arial"/>
          <w:color w:val="000000" w:themeColor="text1"/>
        </w:rPr>
        <w:t>General</w:t>
      </w:r>
      <w:r w:rsidRPr="6D3D5430">
        <w:rPr>
          <w:rFonts w:ascii="Arial" w:eastAsia="Arial" w:hAnsi="Arial" w:cs="Arial"/>
          <w:color w:val="000000" w:themeColor="text1"/>
        </w:rPr>
        <w:t>/Marketing Manager Andrei Vilceanu, and Product/People Marian Daniel Stefan APPURCAR LLP would be unable to function without the contributions of each one of these people. This slide will break down and describe each of these guys' jobs in our management team; they are all professionals, and they are all capable of using a broad variety of helpful skills in the workplace. Below the report providing our    organization chart</w:t>
      </w:r>
      <w:proofErr w:type="gramStart"/>
      <w:r w:rsidR="00912DED" w:rsidRPr="6D3D5430">
        <w:rPr>
          <w:rFonts w:ascii="Arial" w:eastAsia="Arial" w:hAnsi="Arial" w:cs="Arial"/>
          <w:color w:val="000000" w:themeColor="text1"/>
        </w:rPr>
        <w:t>.</w:t>
      </w:r>
      <w:r w:rsidRPr="6D3D5430">
        <w:rPr>
          <w:rFonts w:ascii="Arial" w:eastAsia="Arial" w:hAnsi="Arial" w:cs="Arial"/>
          <w:color w:val="000000" w:themeColor="text1"/>
        </w:rPr>
        <w:t xml:space="preserve">  </w:t>
      </w:r>
      <w:proofErr w:type="gramEnd"/>
      <w:r w:rsidRPr="6D3D5430">
        <w:rPr>
          <w:rFonts w:ascii="Arial" w:eastAsia="Arial" w:hAnsi="Arial" w:cs="Arial"/>
          <w:color w:val="000000" w:themeColor="text1"/>
        </w:rPr>
        <w:t xml:space="preserve">                                                                                                        </w:t>
      </w:r>
      <w:r w:rsidRPr="6D3D5430">
        <w:rPr>
          <w:rFonts w:ascii="Arial" w:eastAsia="Arial" w:hAnsi="Arial" w:cs="Arial"/>
          <w:b/>
          <w:bCs/>
          <w:color w:val="000000" w:themeColor="text1"/>
        </w:rPr>
        <w:t xml:space="preserve"> </w:t>
      </w:r>
    </w:p>
    <w:p w14:paraId="2C078E63" w14:textId="0B6D5344" w:rsidR="00D65923" w:rsidRDefault="00D65923" w:rsidP="4354BCDE"/>
    <w:p w14:paraId="1CFD397D" w14:textId="34E58272" w:rsidR="189DAC75" w:rsidRDefault="189DAC75" w:rsidP="6D3D5430">
      <w:pPr>
        <w:rPr>
          <w:rFonts w:ascii="Calibri" w:eastAsia="Calibri" w:hAnsi="Calibri" w:cs="Calibri"/>
          <w:color w:val="000000" w:themeColor="text1"/>
        </w:rPr>
      </w:pPr>
      <w:r>
        <w:rPr>
          <w:noProof/>
        </w:rPr>
        <w:lastRenderedPageBreak/>
        <w:drawing>
          <wp:inline distT="0" distB="0" distL="0" distR="0" wp14:anchorId="730BBC66" wp14:editId="5F1090ED">
            <wp:extent cx="5943600" cy="3457575"/>
            <wp:effectExtent l="0" t="0" r="0" b="0"/>
            <wp:docPr id="1891155118" name="Picture 1891155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3457575"/>
                    </a:xfrm>
                    <a:prstGeom prst="rect">
                      <a:avLst/>
                    </a:prstGeom>
                  </pic:spPr>
                </pic:pic>
              </a:graphicData>
            </a:graphic>
          </wp:inline>
        </w:drawing>
      </w:r>
    </w:p>
    <w:p w14:paraId="7FC2156B" w14:textId="08AD01F7" w:rsidR="189DAC75" w:rsidRDefault="189DAC75" w:rsidP="00F227E4">
      <w:pPr>
        <w:pStyle w:val="Heading1"/>
        <w:jc w:val="center"/>
        <w:rPr>
          <w:rFonts w:eastAsia="Arial"/>
        </w:rPr>
      </w:pPr>
      <w:bookmarkStart w:id="9" w:name="_Toc89709598"/>
      <w:r w:rsidRPr="6D3D5430">
        <w:rPr>
          <w:rFonts w:eastAsia="Arial"/>
        </w:rPr>
        <w:t>Financial Plan</w:t>
      </w:r>
      <w:bookmarkEnd w:id="9"/>
    </w:p>
    <w:p w14:paraId="7B147BFC" w14:textId="04A0CD3F" w:rsidR="189DAC75"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This financial plan will provide information on the financial health of APPURCAR LPP organization, and it comprises two financial statements: an income statement, and a statement of cash flows, among other things. According to our Financial Expert reports will be written and communicated in a timely way, and they will be accurate and understandable to our audience. Although generating a financial report may seem to be a daunting task, the accounting that is necessary is not incredibly challenging. </w:t>
      </w:r>
    </w:p>
    <w:p w14:paraId="2DDBFD0A" w14:textId="479DC8D0" w:rsidR="189DAC75"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 xml:space="preserve">Before we start, it is significant to consider how long our financial report will be. Most financial reports are generated quarterly or yearly, while others are done weekly. In APPURCAR we decide to do our financial projections annually from the period of January 2021 till December 2021. </w:t>
      </w:r>
    </w:p>
    <w:p w14:paraId="3255984B" w14:textId="35BBD596" w:rsidR="189DAC75" w:rsidRPr="002450A9" w:rsidRDefault="189DAC75" w:rsidP="002450A9">
      <w:pPr>
        <w:pStyle w:val="Heading1"/>
        <w:jc w:val="center"/>
        <w:rPr>
          <w:rFonts w:eastAsia="Arial"/>
        </w:rPr>
      </w:pPr>
      <w:bookmarkStart w:id="10" w:name="_Toc89709599"/>
      <w:r w:rsidRPr="002450A9">
        <w:rPr>
          <w:rFonts w:eastAsia="Arial"/>
        </w:rPr>
        <w:t>Start-up Cost</w:t>
      </w:r>
      <w:bookmarkEnd w:id="10"/>
    </w:p>
    <w:p w14:paraId="7AE93AAB" w14:textId="0213A45A" w:rsidR="189DAC75"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Starting costs are the total of two types of expenses. Both may be estimated in two lists.</w:t>
      </w:r>
    </w:p>
    <w:p w14:paraId="66205402" w14:textId="4AEC2D37" w:rsidR="189DAC75" w:rsidRPr="002450A9" w:rsidRDefault="189DAC75" w:rsidP="002450A9">
      <w:pPr>
        <w:pStyle w:val="Heading1"/>
        <w:jc w:val="center"/>
        <w:rPr>
          <w:rFonts w:eastAsiaTheme="minorEastAsia"/>
        </w:rPr>
      </w:pPr>
      <w:bookmarkStart w:id="11" w:name="_Toc89709600"/>
      <w:r w:rsidRPr="002450A9">
        <w:rPr>
          <w:rFonts w:eastAsia="Arial"/>
        </w:rPr>
        <w:t>Start-up expenses</w:t>
      </w:r>
      <w:bookmarkEnd w:id="11"/>
    </w:p>
    <w:p w14:paraId="18028E0A" w14:textId="2501BAA4" w:rsidR="189DAC75" w:rsidRDefault="189DAC75" w:rsidP="6D3D5430">
      <w:pPr>
        <w:jc w:val="both"/>
        <w:rPr>
          <w:rFonts w:ascii="Arial" w:eastAsia="Arial" w:hAnsi="Arial" w:cs="Arial"/>
          <w:color w:val="000000" w:themeColor="text1"/>
        </w:rPr>
      </w:pPr>
      <w:r w:rsidRPr="6D3D5430">
        <w:rPr>
          <w:rFonts w:ascii="Arial" w:eastAsia="Arial" w:hAnsi="Arial" w:cs="Arial"/>
          <w:color w:val="000000" w:themeColor="text1"/>
        </w:rPr>
        <w:t>Ahead to the plan's start, or the first month of operations. Before launching an APPURCAR LPP, the startup pays rent for a month or longer. Also, our staff is paid before the business opens; such payments represent starting costs</w:t>
      </w:r>
      <w:proofErr w:type="gramStart"/>
      <w:r w:rsidR="00912DED" w:rsidRPr="6D3D5430">
        <w:rPr>
          <w:rFonts w:ascii="Arial" w:eastAsia="Arial" w:hAnsi="Arial" w:cs="Arial"/>
          <w:color w:val="000000" w:themeColor="text1"/>
        </w:rPr>
        <w:t>.</w:t>
      </w:r>
      <w:r w:rsidRPr="6D3D5430">
        <w:rPr>
          <w:rFonts w:ascii="Arial" w:eastAsia="Arial" w:hAnsi="Arial" w:cs="Arial"/>
          <w:color w:val="000000" w:themeColor="text1"/>
        </w:rPr>
        <w:t xml:space="preserve">  </w:t>
      </w:r>
      <w:proofErr w:type="gramEnd"/>
      <w:r w:rsidRPr="6D3D5430">
        <w:rPr>
          <w:rFonts w:ascii="Arial" w:eastAsia="Arial" w:hAnsi="Arial" w:cs="Arial"/>
          <w:color w:val="000000" w:themeColor="text1"/>
        </w:rPr>
        <w:t xml:space="preserve">                                                                  </w:t>
      </w:r>
    </w:p>
    <w:p w14:paraId="0F89F007" w14:textId="007070BD" w:rsidR="6D3D5430" w:rsidRDefault="6D3D5430">
      <w:r>
        <w:br w:type="page"/>
      </w:r>
    </w:p>
    <w:p w14:paraId="33CA2BF6" w14:textId="11D8D5BE" w:rsidR="189DAC75" w:rsidRPr="002450A9" w:rsidRDefault="189DAC75" w:rsidP="002450A9">
      <w:pPr>
        <w:pStyle w:val="Heading1"/>
        <w:jc w:val="center"/>
        <w:rPr>
          <w:rFonts w:eastAsia="Arial" w:cstheme="majorHAnsi"/>
        </w:rPr>
      </w:pPr>
      <w:bookmarkStart w:id="12" w:name="_Toc89709601"/>
      <w:r>
        <w:rPr>
          <w:noProof/>
        </w:rPr>
        <w:lastRenderedPageBreak/>
        <w:drawing>
          <wp:anchor distT="0" distB="0" distL="114300" distR="114300" simplePos="0" relativeHeight="251659264" behindDoc="0" locked="0" layoutInCell="1" allowOverlap="1" wp14:anchorId="3CA1A044" wp14:editId="166DEAE3">
            <wp:simplePos x="914400" y="914400"/>
            <wp:positionH relativeFrom="column">
              <wp:align>left</wp:align>
            </wp:positionH>
            <wp:positionV relativeFrom="paragraph">
              <wp:align>top</wp:align>
            </wp:positionV>
            <wp:extent cx="2743200" cy="4572000"/>
            <wp:effectExtent l="0" t="0" r="0" b="0"/>
            <wp:wrapSquare wrapText="bothSides"/>
            <wp:docPr id="2121882549" name="Picture 2121882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743200" cy="4572000"/>
                    </a:xfrm>
                    <a:prstGeom prst="rect">
                      <a:avLst/>
                    </a:prstGeom>
                  </pic:spPr>
                </pic:pic>
              </a:graphicData>
            </a:graphic>
          </wp:anchor>
        </w:drawing>
      </w:r>
      <w:r w:rsidR="00844D11">
        <w:br w:type="textWrapping" w:clear="all"/>
      </w:r>
      <w:r w:rsidRPr="002450A9">
        <w:rPr>
          <w:rFonts w:ascii="Arial" w:hAnsi="Arial" w:cs="Arial"/>
          <w:sz w:val="22"/>
          <w:szCs w:val="22"/>
        </w:rPr>
        <w:br/>
      </w:r>
      <w:r w:rsidRPr="002450A9">
        <w:rPr>
          <w:rFonts w:eastAsia="Arial" w:cstheme="majorHAnsi"/>
        </w:rPr>
        <w:t>Start-up budget</w:t>
      </w:r>
      <w:bookmarkEnd w:id="12"/>
    </w:p>
    <w:p w14:paraId="38BDA438" w14:textId="0E0D8B01" w:rsidR="189DAC75" w:rsidRDefault="00F227E4" w:rsidP="6D3D5430">
      <w:pPr>
        <w:jc w:val="both"/>
        <w:rPr>
          <w:rFonts w:ascii="Arial" w:eastAsia="Arial" w:hAnsi="Arial" w:cs="Arial"/>
          <w:color w:val="000000" w:themeColor="text1"/>
        </w:rPr>
      </w:pPr>
      <w:r>
        <w:rPr>
          <w:noProof/>
        </w:rPr>
        <w:drawing>
          <wp:anchor distT="0" distB="0" distL="114300" distR="114300" simplePos="0" relativeHeight="251658240" behindDoc="0" locked="0" layoutInCell="1" allowOverlap="1" wp14:anchorId="425F2C32" wp14:editId="66C96EB9">
            <wp:simplePos x="0" y="0"/>
            <wp:positionH relativeFrom="margin">
              <wp:align>right</wp:align>
            </wp:positionH>
            <wp:positionV relativeFrom="paragraph">
              <wp:posOffset>676910</wp:posOffset>
            </wp:positionV>
            <wp:extent cx="5943600" cy="885825"/>
            <wp:effectExtent l="0" t="0" r="0" b="9525"/>
            <wp:wrapSquare wrapText="bothSides"/>
            <wp:docPr id="1715189268" name="Picture 1715189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885825"/>
                    </a:xfrm>
                    <a:prstGeom prst="rect">
                      <a:avLst/>
                    </a:prstGeom>
                  </pic:spPr>
                </pic:pic>
              </a:graphicData>
            </a:graphic>
          </wp:anchor>
        </w:drawing>
      </w:r>
      <w:r w:rsidR="189DAC75" w:rsidRPr="6D3D5430">
        <w:rPr>
          <w:rFonts w:ascii="Arial" w:eastAsia="Arial" w:hAnsi="Arial" w:cs="Arial"/>
          <w:color w:val="000000" w:themeColor="text1"/>
        </w:rPr>
        <w:t>Cash (the money in the bank when the firm begins), business or plant equipment, office furnishings, automobiles, and initial goods for stores or manufacturing are common startup assets</w:t>
      </w:r>
      <w:proofErr w:type="gramStart"/>
      <w:r w:rsidR="00912DED" w:rsidRPr="6D3D5430">
        <w:rPr>
          <w:rFonts w:ascii="Arial" w:eastAsia="Arial" w:hAnsi="Arial" w:cs="Arial"/>
          <w:color w:val="000000" w:themeColor="text1"/>
        </w:rPr>
        <w:t>.</w:t>
      </w:r>
      <w:r w:rsidR="189DAC75" w:rsidRPr="6D3D5430">
        <w:rPr>
          <w:rFonts w:ascii="Arial" w:eastAsia="Arial" w:hAnsi="Arial" w:cs="Arial"/>
          <w:color w:val="000000" w:themeColor="text1"/>
        </w:rPr>
        <w:t xml:space="preserve">  </w:t>
      </w:r>
      <w:proofErr w:type="gramEnd"/>
      <w:r w:rsidR="189DAC75" w:rsidRPr="6D3D5430">
        <w:rPr>
          <w:rFonts w:ascii="Arial" w:eastAsia="Arial" w:hAnsi="Arial" w:cs="Arial"/>
          <w:color w:val="000000" w:themeColor="text1"/>
        </w:rPr>
        <w:t xml:space="preserve">                                                                                                                             </w:t>
      </w:r>
    </w:p>
    <w:p w14:paraId="5D04EB5E" w14:textId="77777777" w:rsidR="00844D11" w:rsidRDefault="00844D11" w:rsidP="00844D11"/>
    <w:p w14:paraId="74F618E1" w14:textId="77777777" w:rsidR="00844D11" w:rsidRDefault="00844D11" w:rsidP="00844D11"/>
    <w:p w14:paraId="54394545" w14:textId="77777777" w:rsidR="00844D11" w:rsidRDefault="00844D11" w:rsidP="00844D11"/>
    <w:p w14:paraId="4836CC5B" w14:textId="77777777" w:rsidR="00844D11" w:rsidRDefault="00844D11" w:rsidP="00844D11"/>
    <w:p w14:paraId="40C6BF79" w14:textId="77777777" w:rsidR="00844D11" w:rsidRDefault="00844D11" w:rsidP="00844D11"/>
    <w:p w14:paraId="3B790654" w14:textId="794AAC73" w:rsidR="2DE700E8" w:rsidRPr="00844D11" w:rsidRDefault="2DE700E8" w:rsidP="00844D11">
      <w:pPr>
        <w:pStyle w:val="Heading1"/>
        <w:jc w:val="center"/>
      </w:pPr>
      <w:bookmarkStart w:id="13" w:name="_Toc89709602"/>
      <w:r w:rsidRPr="00844D11">
        <w:lastRenderedPageBreak/>
        <w:t>Income Statement/Cashflow Forecast</w:t>
      </w:r>
      <w:bookmarkEnd w:id="13"/>
    </w:p>
    <w:p w14:paraId="53B40D4B" w14:textId="797529D7" w:rsidR="2DE700E8" w:rsidRDefault="2DE700E8" w:rsidP="6D3D5430">
      <w:pPr>
        <w:jc w:val="both"/>
        <w:rPr>
          <w:rFonts w:ascii="Arial" w:eastAsia="Arial" w:hAnsi="Arial" w:cs="Arial"/>
          <w:color w:val="000000" w:themeColor="text1"/>
        </w:rPr>
      </w:pPr>
      <w:r w:rsidRPr="6D3D5430">
        <w:rPr>
          <w:rFonts w:ascii="Arial" w:eastAsia="Arial" w:hAnsi="Arial" w:cs="Arial"/>
          <w:color w:val="000000" w:themeColor="text1"/>
        </w:rPr>
        <w:t>According to (Helen, 2002) the Income Statement is a key financial statement that displays an APPURCAR profit and loss over time. Revenues from both operational and non-operating operations are subtracted to calculate profit or loss. The income statement is one of three financial statements used in both corporate finance and accounting. A logical and consistent presentation of our company's sales, expenditures and income, taxes paid and net profit.</w:t>
      </w:r>
    </w:p>
    <w:p w14:paraId="00D80499" w14:textId="6BDD5EBF" w:rsidR="2DE700E8" w:rsidRDefault="2DE700E8" w:rsidP="00844D11">
      <w:pPr>
        <w:jc w:val="center"/>
        <w:rPr>
          <w:rFonts w:ascii="Arial" w:eastAsia="Arial" w:hAnsi="Arial" w:cs="Arial"/>
          <w:color w:val="000000" w:themeColor="text1"/>
          <w:sz w:val="32"/>
          <w:szCs w:val="32"/>
        </w:rPr>
      </w:pPr>
      <w:r>
        <w:rPr>
          <w:noProof/>
        </w:rPr>
        <w:drawing>
          <wp:inline distT="0" distB="0" distL="0" distR="0" wp14:anchorId="2FFA978B" wp14:editId="7CC8A827">
            <wp:extent cx="5943600" cy="4133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4133850"/>
                    </a:xfrm>
                    <a:prstGeom prst="rect">
                      <a:avLst/>
                    </a:prstGeom>
                  </pic:spPr>
                </pic:pic>
              </a:graphicData>
            </a:graphic>
          </wp:inline>
        </w:drawing>
      </w:r>
      <w:r w:rsidRPr="00844D11">
        <w:rPr>
          <w:rStyle w:val="Heading1Char"/>
        </w:rPr>
        <w:t>Profit and Loss Forecast</w:t>
      </w:r>
    </w:p>
    <w:p w14:paraId="05310B67" w14:textId="3EA2960C" w:rsidR="2DE700E8" w:rsidRDefault="2DE700E8" w:rsidP="6D3D5430">
      <w:pPr>
        <w:jc w:val="both"/>
        <w:rPr>
          <w:rFonts w:ascii="Arial" w:eastAsia="Arial" w:hAnsi="Arial" w:cs="Arial"/>
          <w:color w:val="000000" w:themeColor="text1"/>
        </w:rPr>
      </w:pPr>
      <w:r w:rsidRPr="6D3D5430">
        <w:rPr>
          <w:rFonts w:ascii="Arial" w:eastAsia="Arial" w:hAnsi="Arial" w:cs="Arial"/>
          <w:color w:val="000000" w:themeColor="text1"/>
        </w:rPr>
        <w:t>According to (Winston, 1992) like the cash flow statement, the P&amp;L indicates changes in accounts over time. The balance sheet, on the other hand, is a snapshot of our company's assets and liabilities. The accrual method of accounting allows APPURCAR to record revenues and costs before cash is exchanged. This paper has a generic format as shown below. It starts with revenue (the top line) and subtracts operational expenditures, tax charges, and interest expenses. The difference is net income, often known as profit or earnings</w:t>
      </w:r>
      <w:proofErr w:type="gramStart"/>
      <w:r w:rsidR="00F61DBD" w:rsidRPr="6D3D5430">
        <w:rPr>
          <w:rFonts w:ascii="Arial" w:eastAsia="Arial" w:hAnsi="Arial" w:cs="Arial"/>
          <w:color w:val="000000" w:themeColor="text1"/>
        </w:rPr>
        <w:t xml:space="preserve">. </w:t>
      </w:r>
      <w:r w:rsidRPr="6D3D5430">
        <w:rPr>
          <w:rFonts w:ascii="Arial" w:eastAsia="Arial" w:hAnsi="Arial" w:cs="Arial"/>
          <w:color w:val="000000" w:themeColor="text1"/>
        </w:rPr>
        <w:t xml:space="preserve"> </w:t>
      </w:r>
      <w:proofErr w:type="gramEnd"/>
      <w:r w:rsidRPr="6D3D5430">
        <w:rPr>
          <w:rFonts w:ascii="Arial" w:eastAsia="Arial" w:hAnsi="Arial" w:cs="Arial"/>
          <w:color w:val="000000" w:themeColor="text1"/>
        </w:rPr>
        <w:t xml:space="preserve">                  </w:t>
      </w:r>
    </w:p>
    <w:p w14:paraId="6A53EAE9" w14:textId="5973948D" w:rsidR="6D3D5430" w:rsidRDefault="6D3D5430">
      <w:r>
        <w:br w:type="page"/>
      </w:r>
    </w:p>
    <w:p w14:paraId="4F6451D1" w14:textId="5908E88A" w:rsidR="5569ED5D" w:rsidRDefault="5569ED5D" w:rsidP="6D3D5430">
      <w:pPr>
        <w:jc w:val="both"/>
        <w:rPr>
          <w:rFonts w:ascii="Arial" w:eastAsia="Arial" w:hAnsi="Arial" w:cs="Arial"/>
          <w:color w:val="000000" w:themeColor="text1"/>
          <w:sz w:val="32"/>
          <w:szCs w:val="32"/>
        </w:rPr>
      </w:pPr>
      <w:r>
        <w:rPr>
          <w:noProof/>
        </w:rPr>
        <w:lastRenderedPageBreak/>
        <w:drawing>
          <wp:anchor distT="0" distB="0" distL="114300" distR="114300" simplePos="0" relativeHeight="251666432" behindDoc="0" locked="0" layoutInCell="1" allowOverlap="1" wp14:anchorId="1595902B" wp14:editId="2E1BF052">
            <wp:simplePos x="0" y="0"/>
            <wp:positionH relativeFrom="column">
              <wp:posOffset>762000</wp:posOffset>
            </wp:positionH>
            <wp:positionV relativeFrom="paragraph">
              <wp:posOffset>0</wp:posOffset>
            </wp:positionV>
            <wp:extent cx="4662805" cy="4000500"/>
            <wp:effectExtent l="0" t="0" r="4445" b="0"/>
            <wp:wrapSquare wrapText="bothSides"/>
            <wp:docPr id="655473542" name="Picture 655473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extLst>
                        <a:ext uri="{28A0092B-C50C-407E-A947-70E740481C1C}">
                          <a14:useLocalDpi xmlns:a14="http://schemas.microsoft.com/office/drawing/2010/main" val="0"/>
                        </a:ext>
                      </a:extLst>
                    </a:blip>
                    <a:srcRect l="11027" t="10188" r="10494" b="25470"/>
                    <a:stretch/>
                  </pic:blipFill>
                  <pic:spPr bwMode="auto">
                    <a:xfrm>
                      <a:off x="0" y="0"/>
                      <a:ext cx="4662805" cy="40005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F1613DD" w14:textId="3D01DD14" w:rsidR="5569ED5D" w:rsidRDefault="5569ED5D" w:rsidP="6D3D5430">
      <w:pPr>
        <w:jc w:val="both"/>
        <w:rPr>
          <w:rFonts w:ascii="Arial" w:eastAsia="Arial" w:hAnsi="Arial" w:cs="Arial"/>
          <w:color w:val="000000" w:themeColor="text1"/>
          <w:sz w:val="28"/>
          <w:szCs w:val="28"/>
        </w:rPr>
      </w:pPr>
      <w:r w:rsidRPr="6D3D5430">
        <w:rPr>
          <w:rFonts w:ascii="Arial" w:eastAsia="Arial" w:hAnsi="Arial" w:cs="Arial"/>
          <w:b/>
          <w:bCs/>
          <w:color w:val="000000" w:themeColor="text1"/>
          <w:sz w:val="28"/>
          <w:szCs w:val="28"/>
        </w:rPr>
        <w:t xml:space="preserve">                                                                                                                  </w:t>
      </w:r>
    </w:p>
    <w:p w14:paraId="2FFD072B" w14:textId="77777777" w:rsidR="002450A9" w:rsidRDefault="002450A9" w:rsidP="002450A9">
      <w:pPr>
        <w:pStyle w:val="Heading1"/>
        <w:jc w:val="center"/>
      </w:pPr>
      <w:bookmarkStart w:id="14" w:name="_Toc89709603"/>
      <w:r>
        <w:t>Conclusion</w:t>
      </w:r>
      <w:bookmarkEnd w:id="14"/>
    </w:p>
    <w:p w14:paraId="0185D0A6" w14:textId="05A224D5" w:rsidR="002450A9" w:rsidRDefault="002450A9" w:rsidP="002450A9">
      <w:pPr>
        <w:pStyle w:val="Heading1"/>
        <w:jc w:val="center"/>
      </w:pPr>
    </w:p>
    <w:p w14:paraId="386BBF85" w14:textId="1994956D" w:rsidR="002450A9" w:rsidRPr="002450A9" w:rsidRDefault="001E7F11" w:rsidP="002450A9">
      <w:r>
        <w:t>W</w:t>
      </w:r>
      <w:r w:rsidR="007540BF">
        <w:t xml:space="preserve">e </w:t>
      </w:r>
      <w:r>
        <w:t xml:space="preserve">at Appurcar </w:t>
      </w:r>
      <w:r w:rsidR="007540BF">
        <w:t xml:space="preserve">believe our business </w:t>
      </w:r>
      <w:r>
        <w:t xml:space="preserve">idea </w:t>
      </w:r>
      <w:r w:rsidR="007540BF">
        <w:t xml:space="preserve">will be a very successful venture that has the capability </w:t>
      </w:r>
      <w:r>
        <w:t>of</w:t>
      </w:r>
      <w:r w:rsidR="007540BF">
        <w:t xml:space="preserve"> benefit</w:t>
      </w:r>
      <w:r>
        <w:t>ing</w:t>
      </w:r>
      <w:r w:rsidR="007540BF">
        <w:t xml:space="preserve"> our local</w:t>
      </w:r>
      <w:r>
        <w:t xml:space="preserve"> economy and</w:t>
      </w:r>
      <w:r w:rsidR="007540BF">
        <w:t xml:space="preserve"> community in numerous ways.</w:t>
      </w:r>
      <w:r w:rsidR="00257700">
        <w:t xml:space="preserve"> The team at</w:t>
      </w:r>
      <w:r>
        <w:t xml:space="preserve"> Appurcar would like to thank the Lottery Company UK for the opportunity </w:t>
      </w:r>
      <w:r w:rsidR="00257700">
        <w:t>to pitch this new concept of generating positive change for the future of the automotive hire industry.</w:t>
      </w:r>
    </w:p>
    <w:p w14:paraId="4B239D3D" w14:textId="1908CBF9" w:rsidR="6D3D5430" w:rsidRDefault="6D3D5430" w:rsidP="002450A9">
      <w:pPr>
        <w:pStyle w:val="Heading1"/>
      </w:pPr>
      <w:r>
        <w:br w:type="page"/>
      </w:r>
    </w:p>
    <w:p w14:paraId="3242E5A5" w14:textId="1367AFE3" w:rsidR="4BD8F12D" w:rsidRDefault="4BD8F12D" w:rsidP="005471EA">
      <w:pPr>
        <w:pStyle w:val="Heading1"/>
        <w:jc w:val="center"/>
        <w:rPr>
          <w:rFonts w:eastAsia="Arial"/>
        </w:rPr>
      </w:pPr>
      <w:bookmarkStart w:id="15" w:name="_Toc89709604"/>
      <w:r w:rsidRPr="6D3D5430">
        <w:rPr>
          <w:rFonts w:eastAsia="Arial"/>
        </w:rPr>
        <w:lastRenderedPageBreak/>
        <w:t>Reference List:</w:t>
      </w:r>
      <w:bookmarkEnd w:id="15"/>
    </w:p>
    <w:p w14:paraId="0271B448" w14:textId="684E94FD"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Autio, E. (2007) Global Report on High Growth Entrepreneurship, Babson College and London, London Business School, Wellesley MA, UK.</w:t>
      </w:r>
    </w:p>
    <w:p w14:paraId="03EEDB34" w14:textId="2591F527"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Kuratko, D.F. (2009a) Entrepreneurship: Theory, Process, Practice, Cengage/South-Western Publishers, Mason, OH</w:t>
      </w:r>
    </w:p>
    <w:p w14:paraId="65A972DF" w14:textId="37DDF63A"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Kuratko, D.F., 2011. Entrepreneurship theory, process, and practice in the 21st century. International Journal of Entrepreneurship and Small Business, 13(1), pp.8-17.</w:t>
      </w:r>
    </w:p>
    <w:p w14:paraId="0A7C5613" w14:textId="1E9DFC9A"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Minniti, M. and Bygrave, W.D. (2004) Global Entrepreneurship Monitor, Kauffman Center for Entrepreneurial Leadership.</w:t>
      </w:r>
    </w:p>
    <w:p w14:paraId="0BFC4223" w14:textId="3D59B8A9"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Morris, M.H., Kuratko, D.F. and Covin, J.G. (2008) Corporate Entrepreneurship &amp; Innovation, Cengage/South-Western College Publishers, Mason, OH.</w:t>
      </w:r>
    </w:p>
    <w:p w14:paraId="76988D77" w14:textId="30847C12"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rPr>
        <w:t>Zalengera, C., Blanchard, R.E., Eames, P.C., Juma, A.M., Chitawo, M.L. and Gondwe, K.T., 2014. Overview of the Malawi energy situation and A PESTLE analysis for sustainable development of renewable energy. Renewable and Sustainable Energy Reviews, 38, pp.335-347.</w:t>
      </w:r>
    </w:p>
    <w:p w14:paraId="09B938A9" w14:textId="7A0E84E5" w:rsidR="4BD8F12D" w:rsidRDefault="4BD8F12D" w:rsidP="6D3D5430">
      <w:pPr>
        <w:rPr>
          <w:rFonts w:ascii="Arial" w:eastAsia="Arial" w:hAnsi="Arial" w:cs="Arial"/>
          <w:color w:val="222222"/>
        </w:rPr>
      </w:pPr>
      <w:r w:rsidRPr="6D3D5430">
        <w:rPr>
          <w:rFonts w:ascii="Arial" w:eastAsia="Arial" w:hAnsi="Arial" w:cs="Arial"/>
          <w:color w:val="222222"/>
        </w:rPr>
        <w:t xml:space="preserve">Slater, S.F., Hult, G.T.M. and Olson, E.M., 2007. On the importance of matching strategic behavior and target market selection to business strategy in high-tech markets. </w:t>
      </w:r>
      <w:r w:rsidRPr="6D3D5430">
        <w:rPr>
          <w:rFonts w:ascii="Arial" w:eastAsia="Arial" w:hAnsi="Arial" w:cs="Arial"/>
          <w:i/>
          <w:iCs/>
          <w:color w:val="222222"/>
        </w:rPr>
        <w:t>Journal of the Academy of Marketing Science</w:t>
      </w:r>
      <w:r w:rsidRPr="6D3D5430">
        <w:rPr>
          <w:rFonts w:ascii="Arial" w:eastAsia="Arial" w:hAnsi="Arial" w:cs="Arial"/>
          <w:color w:val="222222"/>
        </w:rPr>
        <w:t xml:space="preserve">, </w:t>
      </w:r>
      <w:r w:rsidRPr="6D3D5430">
        <w:rPr>
          <w:rFonts w:ascii="Arial" w:eastAsia="Arial" w:hAnsi="Arial" w:cs="Arial"/>
          <w:i/>
          <w:iCs/>
          <w:color w:val="222222"/>
        </w:rPr>
        <w:t>35</w:t>
      </w:r>
      <w:r w:rsidRPr="6D3D5430">
        <w:rPr>
          <w:rFonts w:ascii="Arial" w:eastAsia="Arial" w:hAnsi="Arial" w:cs="Arial"/>
          <w:color w:val="222222"/>
        </w:rPr>
        <w:t>(1), pp.5-17.</w:t>
      </w:r>
    </w:p>
    <w:p w14:paraId="0CA127D2" w14:textId="6CBEA1D8" w:rsidR="4BD8F12D" w:rsidRDefault="4BD8F12D" w:rsidP="6D3D5430">
      <w:pPr>
        <w:rPr>
          <w:rFonts w:ascii="Arial" w:eastAsia="Arial" w:hAnsi="Arial" w:cs="Arial"/>
          <w:color w:val="000000" w:themeColor="text1"/>
        </w:rPr>
      </w:pPr>
      <w:r w:rsidRPr="6D3D5430">
        <w:rPr>
          <w:rFonts w:ascii="Arial" w:eastAsia="Arial" w:hAnsi="Arial" w:cs="Arial"/>
          <w:color w:val="000000" w:themeColor="text1"/>
          <w:lang w:val="en-GB"/>
        </w:rPr>
        <w:t>Omnisci.com</w:t>
      </w:r>
      <w:r w:rsidR="00F61DBD" w:rsidRPr="6D3D5430">
        <w:rPr>
          <w:rFonts w:ascii="Arial" w:eastAsia="Arial" w:hAnsi="Arial" w:cs="Arial"/>
          <w:color w:val="000000" w:themeColor="text1"/>
          <w:lang w:val="en-GB"/>
        </w:rPr>
        <w:t xml:space="preserve">.  </w:t>
      </w:r>
      <w:r w:rsidRPr="6D3D5430">
        <w:rPr>
          <w:rFonts w:ascii="Arial" w:eastAsia="Arial" w:hAnsi="Arial" w:cs="Arial"/>
          <w:color w:val="000000" w:themeColor="text1"/>
          <w:lang w:val="en-GB"/>
        </w:rPr>
        <w:t>2021. </w:t>
      </w:r>
      <w:r w:rsidRPr="6D3D5430">
        <w:rPr>
          <w:rFonts w:ascii="Arial" w:eastAsia="Arial" w:hAnsi="Arial" w:cs="Arial"/>
          <w:i/>
          <w:iCs/>
          <w:color w:val="000000" w:themeColor="text1"/>
          <w:lang w:val="en-GB"/>
        </w:rPr>
        <w:t>What is Vehicle Telematics</w:t>
      </w:r>
      <w:r w:rsidR="00F61DBD" w:rsidRPr="6D3D5430">
        <w:rPr>
          <w:rFonts w:ascii="Arial" w:eastAsia="Arial" w:hAnsi="Arial" w:cs="Arial"/>
          <w:i/>
          <w:iCs/>
          <w:color w:val="000000" w:themeColor="text1"/>
          <w:lang w:val="en-GB"/>
        </w:rPr>
        <w:t xml:space="preserve">?  </w:t>
      </w:r>
      <w:r w:rsidRPr="6D3D5430">
        <w:rPr>
          <w:rFonts w:ascii="Arial" w:eastAsia="Arial" w:hAnsi="Arial" w:cs="Arial"/>
          <w:i/>
          <w:iCs/>
          <w:color w:val="000000" w:themeColor="text1"/>
          <w:lang w:val="en-GB"/>
        </w:rPr>
        <w:t>Definition and FAQs | OmniSci</w:t>
      </w:r>
      <w:r w:rsidR="00F61DBD" w:rsidRPr="6D3D5430">
        <w:rPr>
          <w:rFonts w:ascii="Arial" w:eastAsia="Arial" w:hAnsi="Arial" w:cs="Arial"/>
          <w:color w:val="000000" w:themeColor="text1"/>
          <w:lang w:val="en-GB"/>
        </w:rPr>
        <w:t xml:space="preserve">.  </w:t>
      </w:r>
      <w:r w:rsidRPr="6D3D5430">
        <w:rPr>
          <w:rFonts w:ascii="Arial" w:eastAsia="Arial" w:hAnsi="Arial" w:cs="Arial"/>
          <w:color w:val="000000" w:themeColor="text1"/>
          <w:lang w:val="en-GB"/>
        </w:rPr>
        <w:t>[online] Available at: &lt;https://www.omnisci.com/technical-glossary/vehicle-telematics&gt; [Accessed 1 December 2021].</w:t>
      </w:r>
    </w:p>
    <w:p w14:paraId="342259B3" w14:textId="6C560111" w:rsidR="4BD8F12D" w:rsidRDefault="4BD8F12D" w:rsidP="6D3D5430">
      <w:pPr>
        <w:jc w:val="both"/>
        <w:rPr>
          <w:rFonts w:ascii="Arial" w:eastAsia="Arial" w:hAnsi="Arial" w:cs="Arial"/>
          <w:color w:val="000000" w:themeColor="text1"/>
        </w:rPr>
      </w:pPr>
      <w:r w:rsidRPr="6D3D5430">
        <w:rPr>
          <w:rFonts w:ascii="Arial" w:eastAsia="Arial" w:hAnsi="Arial" w:cs="Arial"/>
          <w:color w:val="000000" w:themeColor="text1"/>
          <w:lang w:val="en-GB"/>
        </w:rPr>
        <w:t>(De Sousa Jabbour et al., 2019)</w:t>
      </w:r>
      <w:r w:rsidR="00F61DBD" w:rsidRPr="6D3D5430">
        <w:rPr>
          <w:rFonts w:ascii="Arial" w:eastAsia="Arial" w:hAnsi="Arial" w:cs="Arial"/>
          <w:color w:val="000000" w:themeColor="text1"/>
          <w:lang w:val="en-GB"/>
        </w:rPr>
        <w:t xml:space="preserve">.  </w:t>
      </w:r>
      <w:r w:rsidRPr="6D3D5430">
        <w:rPr>
          <w:rFonts w:ascii="Arial" w:eastAsia="Arial" w:hAnsi="Arial" w:cs="Arial"/>
          <w:color w:val="000000" w:themeColor="text1"/>
          <w:lang w:val="en-GB"/>
        </w:rPr>
        <w:t xml:space="preserve">Digital technologies catalysing business model innovation for circular economy—Multiple case study - ScienceDirect (Accessed 10th November 2021) </w:t>
      </w:r>
      <w:hyperlink r:id="rId16">
        <w:r w:rsidRPr="6D3D5430">
          <w:rPr>
            <w:rStyle w:val="Hyperlink"/>
            <w:rFonts w:ascii="Arial" w:eastAsia="Arial" w:hAnsi="Arial" w:cs="Arial"/>
            <w:lang w:val="en-GB"/>
          </w:rPr>
          <w:t>https://hbr.org/1994/09/the-theory-of-the-business</w:t>
        </w:r>
      </w:hyperlink>
      <w:r w:rsidRPr="6D3D5430">
        <w:rPr>
          <w:rFonts w:ascii="Arial" w:eastAsia="Arial" w:hAnsi="Arial" w:cs="Arial"/>
          <w:color w:val="000000" w:themeColor="text1"/>
          <w:lang w:val="en-GB"/>
        </w:rPr>
        <w:t xml:space="preserve"> (Accessed 30th November 2021) </w:t>
      </w:r>
      <w:hyperlink r:id="rId17">
        <w:r w:rsidRPr="6D3D5430">
          <w:rPr>
            <w:rStyle w:val="Hyperlink"/>
            <w:rFonts w:ascii="Arial" w:eastAsia="Arial" w:hAnsi="Arial" w:cs="Arial"/>
            <w:lang w:val="en-GB"/>
          </w:rPr>
          <w:t>https://www.carmagazine.co.uk/car-news/motoring-issues/2020/how-many-cars-are-there-in-the-uk/</w:t>
        </w:r>
      </w:hyperlink>
    </w:p>
    <w:p w14:paraId="27CDC66D" w14:textId="3707222E" w:rsidR="4BD8F12D" w:rsidRDefault="4BD8F12D" w:rsidP="6D3D5430">
      <w:pPr>
        <w:jc w:val="both"/>
        <w:rPr>
          <w:rFonts w:ascii="Arial" w:eastAsia="Arial" w:hAnsi="Arial" w:cs="Arial"/>
          <w:color w:val="000000" w:themeColor="text1"/>
        </w:rPr>
      </w:pPr>
      <w:r w:rsidRPr="6D3D5430">
        <w:rPr>
          <w:rFonts w:ascii="Arial" w:eastAsia="Arial" w:hAnsi="Arial" w:cs="Arial"/>
          <w:color w:val="000000" w:themeColor="text1"/>
          <w:lang w:val="en-GB"/>
        </w:rPr>
        <w:t>Society of Motor Manufacturers and Traders (Accessed 26th November 2021)</w:t>
      </w:r>
    </w:p>
    <w:p w14:paraId="3E9FBE6D" w14:textId="3CFDFE59" w:rsidR="4BD8F12D" w:rsidRDefault="4BD8F12D" w:rsidP="6D3D5430">
      <w:pPr>
        <w:jc w:val="both"/>
        <w:rPr>
          <w:rFonts w:ascii="Arial" w:eastAsia="Arial" w:hAnsi="Arial" w:cs="Arial"/>
          <w:color w:val="000000" w:themeColor="text1"/>
        </w:rPr>
      </w:pPr>
      <w:r w:rsidRPr="6D3D5430">
        <w:rPr>
          <w:rFonts w:ascii="Arial" w:eastAsia="Arial" w:hAnsi="Arial" w:cs="Arial"/>
          <w:color w:val="000000" w:themeColor="text1"/>
          <w:lang w:val="en-GB"/>
        </w:rPr>
        <w:t xml:space="preserve">Sevelyn, W. (2020) The Best Marketing Strategy Ever: CARE [online] Available at: </w:t>
      </w:r>
      <w:hyperlink r:id="rId18">
        <w:r w:rsidRPr="6D3D5430">
          <w:rPr>
            <w:rStyle w:val="Hyperlink"/>
            <w:rFonts w:ascii="Arial" w:eastAsia="Arial" w:hAnsi="Arial" w:cs="Arial"/>
            <w:lang w:val="en-GB"/>
          </w:rPr>
          <w:t>http://www.articlesfactory.com/articles/marketing/the-best-marketing-strategy-ever-care.html</w:t>
        </w:r>
      </w:hyperlink>
      <w:r w:rsidRPr="6D3D5430">
        <w:rPr>
          <w:rFonts w:ascii="Arial" w:eastAsia="Arial" w:hAnsi="Arial" w:cs="Arial"/>
          <w:color w:val="000000" w:themeColor="text1"/>
          <w:lang w:val="en-GB"/>
        </w:rPr>
        <w:t xml:space="preserve"> (Accessed 30 November 2021)</w:t>
      </w:r>
    </w:p>
    <w:p w14:paraId="14FC4CF1" w14:textId="13221AE9" w:rsidR="4BD8F12D" w:rsidRDefault="4BD8F12D" w:rsidP="6D3D5430">
      <w:pPr>
        <w:jc w:val="both"/>
        <w:rPr>
          <w:rFonts w:ascii="Arial" w:eastAsia="Arial" w:hAnsi="Arial" w:cs="Arial"/>
          <w:color w:val="000000" w:themeColor="text1"/>
        </w:rPr>
      </w:pPr>
      <w:r w:rsidRPr="6D3D5430">
        <w:rPr>
          <w:rFonts w:ascii="Arial" w:eastAsia="Arial" w:hAnsi="Arial" w:cs="Arial"/>
          <w:color w:val="000000" w:themeColor="text1"/>
          <w:lang w:val="en-GB"/>
        </w:rPr>
        <w:t xml:space="preserve"> Entrepreneur, (2008) Milton S. Hershey [online] Available at: </w:t>
      </w:r>
      <w:hyperlink r:id="rId19" w:anchor=":~:text=%22%20Give%20them%20quality.%20That%27s%20the%20best%20kind,S.%20Hershey%20followed%20a%20different%20path%20to%20success">
        <w:r w:rsidRPr="6D3D5430">
          <w:rPr>
            <w:rStyle w:val="Hyperlink"/>
            <w:rFonts w:ascii="Arial" w:eastAsia="Arial" w:hAnsi="Arial" w:cs="Arial"/>
            <w:lang w:val="en-GB"/>
          </w:rPr>
          <w:t>https://www.entrepreneur.com/article/197530#:~:text=%22%20Give%20them%20quality.%20That%27s%20the%20best%20kind,S.%20Hershey%20followed%20a%20different%20path%20to%20success</w:t>
        </w:r>
      </w:hyperlink>
      <w:r w:rsidRPr="6D3D5430">
        <w:rPr>
          <w:rFonts w:ascii="Arial" w:eastAsia="Arial" w:hAnsi="Arial" w:cs="Arial"/>
          <w:color w:val="000000" w:themeColor="text1"/>
          <w:lang w:val="en-GB"/>
        </w:rPr>
        <w:t>. (Accessed 01 December 2021)</w:t>
      </w:r>
    </w:p>
    <w:p w14:paraId="29A7B644" w14:textId="5E840EC3" w:rsidR="4BD8F12D" w:rsidRDefault="4BD8F12D" w:rsidP="6D3D5430">
      <w:pPr>
        <w:jc w:val="both"/>
        <w:rPr>
          <w:rFonts w:ascii="Arial" w:eastAsia="Arial" w:hAnsi="Arial" w:cs="Arial"/>
          <w:color w:val="222222"/>
        </w:rPr>
      </w:pPr>
      <w:r w:rsidRPr="6D3D5430">
        <w:rPr>
          <w:rFonts w:ascii="Arial" w:eastAsia="Arial" w:hAnsi="Arial" w:cs="Arial"/>
          <w:color w:val="222222"/>
          <w:lang w:val="en-GB"/>
        </w:rPr>
        <w:t>Kwok, H., 2002</w:t>
      </w:r>
      <w:r w:rsidR="00F61DBD" w:rsidRPr="6D3D5430">
        <w:rPr>
          <w:rFonts w:ascii="Arial" w:eastAsia="Arial" w:hAnsi="Arial" w:cs="Arial"/>
          <w:color w:val="222222"/>
          <w:lang w:val="en-GB"/>
        </w:rPr>
        <w:t xml:space="preserve">.  </w:t>
      </w:r>
      <w:r w:rsidRPr="6D3D5430">
        <w:rPr>
          <w:rFonts w:ascii="Arial" w:eastAsia="Arial" w:hAnsi="Arial" w:cs="Arial"/>
          <w:color w:val="222222"/>
          <w:lang w:val="en-GB"/>
        </w:rPr>
        <w:t>The effect of cash flow statement format on lenders' decisions</w:t>
      </w:r>
      <w:r w:rsidR="00F61DBD" w:rsidRPr="6D3D5430">
        <w:rPr>
          <w:rFonts w:ascii="Arial" w:eastAsia="Arial" w:hAnsi="Arial" w:cs="Arial"/>
          <w:color w:val="222222"/>
          <w:lang w:val="en-GB"/>
        </w:rPr>
        <w:t xml:space="preserve">.  </w:t>
      </w:r>
      <w:r w:rsidRPr="6D3D5430">
        <w:rPr>
          <w:rFonts w:ascii="Arial" w:eastAsia="Arial" w:hAnsi="Arial" w:cs="Arial"/>
          <w:i/>
          <w:iCs/>
          <w:color w:val="222222"/>
          <w:lang w:val="en-GB"/>
        </w:rPr>
        <w:t>The International Journal of Accounting</w:t>
      </w:r>
      <w:r w:rsidRPr="6D3D5430">
        <w:rPr>
          <w:rFonts w:ascii="Arial" w:eastAsia="Arial" w:hAnsi="Arial" w:cs="Arial"/>
          <w:color w:val="222222"/>
          <w:lang w:val="en-GB"/>
        </w:rPr>
        <w:t xml:space="preserve">, </w:t>
      </w:r>
      <w:r w:rsidRPr="6D3D5430">
        <w:rPr>
          <w:rFonts w:ascii="Arial" w:eastAsia="Arial" w:hAnsi="Arial" w:cs="Arial"/>
          <w:i/>
          <w:iCs/>
          <w:color w:val="222222"/>
          <w:lang w:val="en-GB"/>
        </w:rPr>
        <w:t>37</w:t>
      </w:r>
      <w:r w:rsidRPr="6D3D5430">
        <w:rPr>
          <w:rFonts w:ascii="Arial" w:eastAsia="Arial" w:hAnsi="Arial" w:cs="Arial"/>
          <w:color w:val="222222"/>
          <w:lang w:val="en-GB"/>
        </w:rPr>
        <w:t>(3), pp.347-362.</w:t>
      </w:r>
    </w:p>
    <w:p w14:paraId="232DA06A" w14:textId="3A455A00" w:rsidR="00844D11" w:rsidRDefault="4BD8F12D" w:rsidP="00844D11">
      <w:pPr>
        <w:jc w:val="both"/>
        <w:rPr>
          <w:rFonts w:ascii="Arial" w:eastAsia="Arial" w:hAnsi="Arial" w:cs="Arial"/>
          <w:color w:val="222222"/>
        </w:rPr>
      </w:pPr>
      <w:r w:rsidRPr="6D3D5430">
        <w:rPr>
          <w:rFonts w:ascii="Arial" w:eastAsia="Arial" w:hAnsi="Arial" w:cs="Arial"/>
          <w:color w:val="222222"/>
          <w:lang w:val="en-GB"/>
        </w:rPr>
        <w:t>Lin, W.T., 1992</w:t>
      </w:r>
      <w:r w:rsidR="00F61DBD" w:rsidRPr="6D3D5430">
        <w:rPr>
          <w:rFonts w:ascii="Arial" w:eastAsia="Arial" w:hAnsi="Arial" w:cs="Arial"/>
          <w:color w:val="222222"/>
          <w:lang w:val="en-GB"/>
        </w:rPr>
        <w:t xml:space="preserve">.  </w:t>
      </w:r>
      <w:r w:rsidRPr="6D3D5430">
        <w:rPr>
          <w:rFonts w:ascii="Arial" w:eastAsia="Arial" w:hAnsi="Arial" w:cs="Arial"/>
          <w:color w:val="222222"/>
          <w:lang w:val="en-GB"/>
        </w:rPr>
        <w:t>Analysis and forecasting of income statement account balances the dynamic interdependency and ARIMA approaches</w:t>
      </w:r>
      <w:r w:rsidR="00F61DBD" w:rsidRPr="6D3D5430">
        <w:rPr>
          <w:rFonts w:ascii="Arial" w:eastAsia="Arial" w:hAnsi="Arial" w:cs="Arial"/>
          <w:color w:val="222222"/>
          <w:lang w:val="en-GB"/>
        </w:rPr>
        <w:t xml:space="preserve">.  </w:t>
      </w:r>
      <w:r w:rsidRPr="6D3D5430">
        <w:rPr>
          <w:rFonts w:ascii="Arial" w:eastAsia="Arial" w:hAnsi="Arial" w:cs="Arial"/>
          <w:i/>
          <w:iCs/>
          <w:color w:val="222222"/>
          <w:lang w:val="en-GB"/>
        </w:rPr>
        <w:t>Journal of Forecasting</w:t>
      </w:r>
      <w:r w:rsidRPr="6D3D5430">
        <w:rPr>
          <w:rFonts w:ascii="Arial" w:eastAsia="Arial" w:hAnsi="Arial" w:cs="Arial"/>
          <w:color w:val="222222"/>
          <w:lang w:val="en-GB"/>
        </w:rPr>
        <w:t xml:space="preserve">, </w:t>
      </w:r>
      <w:r w:rsidRPr="6D3D5430">
        <w:rPr>
          <w:rFonts w:ascii="Arial" w:eastAsia="Arial" w:hAnsi="Arial" w:cs="Arial"/>
          <w:i/>
          <w:iCs/>
          <w:color w:val="222222"/>
          <w:lang w:val="en-GB"/>
        </w:rPr>
        <w:t>11</w:t>
      </w:r>
      <w:r w:rsidRPr="6D3D5430">
        <w:rPr>
          <w:rFonts w:ascii="Arial" w:eastAsia="Arial" w:hAnsi="Arial" w:cs="Arial"/>
          <w:color w:val="222222"/>
          <w:lang w:val="en-GB"/>
        </w:rPr>
        <w:t xml:space="preserve">(4), pp.283-307.             </w:t>
      </w:r>
      <w:r w:rsidRPr="6D3D5430">
        <w:rPr>
          <w:rFonts w:ascii="Arial" w:eastAsia="Arial" w:hAnsi="Arial" w:cs="Arial"/>
          <w:b/>
          <w:bCs/>
          <w:color w:val="222222"/>
          <w:lang w:val="en-GB"/>
        </w:rPr>
        <w:t>13</w:t>
      </w:r>
    </w:p>
    <w:p w14:paraId="2D44D035" w14:textId="62C02585" w:rsidR="4BD8F12D" w:rsidRPr="00844D11" w:rsidRDefault="4BD8F12D" w:rsidP="00844D11">
      <w:pPr>
        <w:pStyle w:val="Heading1"/>
        <w:jc w:val="center"/>
        <w:rPr>
          <w:rFonts w:eastAsia="Arial"/>
          <w:color w:val="222222"/>
          <w:sz w:val="22"/>
          <w:szCs w:val="22"/>
        </w:rPr>
      </w:pPr>
      <w:bookmarkStart w:id="16" w:name="_Toc89709605"/>
      <w:r w:rsidRPr="6D3D5430">
        <w:rPr>
          <w:rFonts w:eastAsia="Arial"/>
        </w:rPr>
        <w:lastRenderedPageBreak/>
        <w:t>Appendices</w:t>
      </w:r>
      <w:bookmarkEnd w:id="16"/>
    </w:p>
    <w:p w14:paraId="2C4A4F9F" w14:textId="7F861B30" w:rsidR="4BD8F12D" w:rsidRDefault="00844D11" w:rsidP="6D3D5430">
      <w:pPr>
        <w:rPr>
          <w:rFonts w:ascii="Arial" w:eastAsia="Arial" w:hAnsi="Arial" w:cs="Arial"/>
          <w:color w:val="000000" w:themeColor="text1"/>
          <w:sz w:val="28"/>
          <w:szCs w:val="28"/>
        </w:rPr>
      </w:pPr>
      <w:r>
        <w:rPr>
          <w:noProof/>
        </w:rPr>
        <w:drawing>
          <wp:anchor distT="0" distB="0" distL="114300" distR="114300" simplePos="0" relativeHeight="251660288" behindDoc="0" locked="0" layoutInCell="1" allowOverlap="1" wp14:anchorId="5F0C44E8" wp14:editId="23E5FD54">
            <wp:simplePos x="0" y="0"/>
            <wp:positionH relativeFrom="page">
              <wp:align>left</wp:align>
            </wp:positionH>
            <wp:positionV relativeFrom="paragraph">
              <wp:posOffset>539750</wp:posOffset>
            </wp:positionV>
            <wp:extent cx="8130845" cy="2606040"/>
            <wp:effectExtent l="0" t="0" r="3810" b="3810"/>
            <wp:wrapSquare wrapText="bothSides"/>
            <wp:docPr id="1863736427" name="Picture 1863736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8130845" cy="2606040"/>
                    </a:xfrm>
                    <a:prstGeom prst="rect">
                      <a:avLst/>
                    </a:prstGeom>
                  </pic:spPr>
                </pic:pic>
              </a:graphicData>
            </a:graphic>
            <wp14:sizeRelH relativeFrom="margin">
              <wp14:pctWidth>0</wp14:pctWidth>
            </wp14:sizeRelH>
            <wp14:sizeRelV relativeFrom="margin">
              <wp14:pctHeight>0</wp14:pctHeight>
            </wp14:sizeRelV>
          </wp:anchor>
        </w:drawing>
      </w:r>
      <w:r w:rsidR="4BD8F12D" w:rsidRPr="6D3D5430">
        <w:rPr>
          <w:rFonts w:ascii="Arial" w:eastAsia="Arial" w:hAnsi="Arial" w:cs="Arial"/>
          <w:b/>
          <w:bCs/>
          <w:color w:val="000000" w:themeColor="text1"/>
          <w:sz w:val="28"/>
          <w:szCs w:val="28"/>
        </w:rPr>
        <w:t>Vouchers for keeping cars in good condition</w:t>
      </w:r>
      <w:r>
        <w:rPr>
          <w:rFonts w:ascii="Arial" w:eastAsia="Arial" w:hAnsi="Arial" w:cs="Arial"/>
          <w:b/>
          <w:bCs/>
          <w:color w:val="000000" w:themeColor="text1"/>
          <w:sz w:val="28"/>
          <w:szCs w:val="28"/>
        </w:rPr>
        <w:t xml:space="preserve"> &amp; receiving </w:t>
      </w:r>
      <w:r w:rsidR="00912DED">
        <w:rPr>
          <w:rFonts w:ascii="Arial" w:eastAsia="Arial" w:hAnsi="Arial" w:cs="Arial"/>
          <w:b/>
          <w:bCs/>
          <w:color w:val="000000" w:themeColor="text1"/>
          <w:sz w:val="28"/>
          <w:szCs w:val="28"/>
        </w:rPr>
        <w:t>5-star</w:t>
      </w:r>
      <w:r>
        <w:rPr>
          <w:rFonts w:ascii="Arial" w:eastAsia="Arial" w:hAnsi="Arial" w:cs="Arial"/>
          <w:b/>
          <w:bCs/>
          <w:color w:val="000000" w:themeColor="text1"/>
          <w:sz w:val="28"/>
          <w:szCs w:val="28"/>
        </w:rPr>
        <w:t xml:space="preserve"> reviews</w:t>
      </w:r>
      <w:r w:rsidR="4BD8F12D" w:rsidRPr="6D3D5430">
        <w:rPr>
          <w:rFonts w:ascii="Arial" w:eastAsia="Arial" w:hAnsi="Arial" w:cs="Arial"/>
          <w:b/>
          <w:bCs/>
          <w:color w:val="000000" w:themeColor="text1"/>
          <w:sz w:val="28"/>
          <w:szCs w:val="28"/>
        </w:rPr>
        <w:t>:</w:t>
      </w:r>
    </w:p>
    <w:p w14:paraId="65857E57" w14:textId="0D9A5C91" w:rsidR="4BD8F12D" w:rsidRDefault="4BD8F12D" w:rsidP="6D3D5430">
      <w:pPr>
        <w:rPr>
          <w:rFonts w:ascii="Calibri" w:eastAsia="Calibri" w:hAnsi="Calibri" w:cs="Calibri"/>
          <w:color w:val="000000" w:themeColor="text1"/>
        </w:rPr>
      </w:pPr>
    </w:p>
    <w:p w14:paraId="0A9449EF" w14:textId="72863720" w:rsidR="6D3D5430" w:rsidRDefault="6D3D5430" w:rsidP="6D3D5430">
      <w:pPr>
        <w:jc w:val="both"/>
        <w:rPr>
          <w:rFonts w:ascii="Arial" w:eastAsia="Arial" w:hAnsi="Arial" w:cs="Arial"/>
          <w:color w:val="000000" w:themeColor="text1"/>
          <w:sz w:val="32"/>
          <w:szCs w:val="32"/>
        </w:rPr>
      </w:pPr>
    </w:p>
    <w:p w14:paraId="2E102AA5" w14:textId="563D4939" w:rsidR="4BD8F12D" w:rsidRDefault="4BD8F12D" w:rsidP="6D3D5430">
      <w:pPr>
        <w:jc w:val="both"/>
        <w:rPr>
          <w:rFonts w:ascii="Arial" w:eastAsia="Arial" w:hAnsi="Arial" w:cs="Arial"/>
          <w:color w:val="000000" w:themeColor="text1"/>
        </w:rPr>
      </w:pPr>
      <w:r w:rsidRPr="6D3D5430">
        <w:rPr>
          <w:rFonts w:ascii="Arial" w:eastAsia="Arial" w:hAnsi="Arial" w:cs="Arial"/>
          <w:b/>
          <w:bCs/>
          <w:color w:val="000000" w:themeColor="text1"/>
          <w:sz w:val="32"/>
          <w:szCs w:val="32"/>
        </w:rPr>
        <w:t xml:space="preserve">Mobile app services:                                                                  </w:t>
      </w:r>
      <w:r w:rsidRPr="6D3D5430">
        <w:rPr>
          <w:rFonts w:ascii="Arial" w:eastAsia="Arial" w:hAnsi="Arial" w:cs="Arial"/>
          <w:b/>
          <w:bCs/>
          <w:color w:val="000000" w:themeColor="text1"/>
        </w:rPr>
        <w:t>14</w:t>
      </w:r>
    </w:p>
    <w:p w14:paraId="0E2621B4" w14:textId="77777777" w:rsidR="00B04985" w:rsidRDefault="00844D11" w:rsidP="6D3D5430">
      <w:r>
        <w:rPr>
          <w:noProof/>
        </w:rPr>
        <w:drawing>
          <wp:anchor distT="0" distB="0" distL="114300" distR="114300" simplePos="0" relativeHeight="251661312" behindDoc="0" locked="0" layoutInCell="1" allowOverlap="1" wp14:anchorId="64105953" wp14:editId="16D7B934">
            <wp:simplePos x="0" y="0"/>
            <wp:positionH relativeFrom="column">
              <wp:posOffset>822960</wp:posOffset>
            </wp:positionH>
            <wp:positionV relativeFrom="paragraph">
              <wp:posOffset>-70485</wp:posOffset>
            </wp:positionV>
            <wp:extent cx="4057015" cy="3886200"/>
            <wp:effectExtent l="0" t="0" r="63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057015" cy="3886200"/>
                    </a:xfrm>
                    <a:prstGeom prst="rect">
                      <a:avLst/>
                    </a:prstGeom>
                  </pic:spPr>
                </pic:pic>
              </a:graphicData>
            </a:graphic>
            <wp14:sizeRelV relativeFrom="margin">
              <wp14:pctHeight>0</wp14:pctHeight>
            </wp14:sizeRelV>
          </wp:anchor>
        </w:drawing>
      </w:r>
    </w:p>
    <w:p w14:paraId="3CC8A2B1" w14:textId="77777777" w:rsidR="00B04985" w:rsidRDefault="00B04985" w:rsidP="6D3D5430"/>
    <w:p w14:paraId="08652162" w14:textId="77777777" w:rsidR="00B04985" w:rsidRDefault="00B04985" w:rsidP="6D3D5430"/>
    <w:p w14:paraId="63B539BB" w14:textId="77777777" w:rsidR="00B04985" w:rsidRDefault="00B04985" w:rsidP="6D3D5430"/>
    <w:p w14:paraId="272B6E34" w14:textId="77777777" w:rsidR="00B04985" w:rsidRDefault="00B04985" w:rsidP="6D3D5430"/>
    <w:p w14:paraId="6497D1E1" w14:textId="77777777" w:rsidR="00B04985" w:rsidRDefault="00B04985" w:rsidP="6D3D5430"/>
    <w:p w14:paraId="690A4C46" w14:textId="77777777" w:rsidR="00B04985" w:rsidRDefault="00B04985" w:rsidP="6D3D5430"/>
    <w:p w14:paraId="3398CE1D" w14:textId="77777777" w:rsidR="00B04985" w:rsidRDefault="00B04985" w:rsidP="6D3D5430"/>
    <w:p w14:paraId="032C58AC" w14:textId="77777777" w:rsidR="00B04985" w:rsidRDefault="00B04985" w:rsidP="6D3D5430"/>
    <w:p w14:paraId="0F91CB90" w14:textId="77777777" w:rsidR="00B04985" w:rsidRDefault="00B04985" w:rsidP="6D3D5430"/>
    <w:p w14:paraId="6140855E" w14:textId="77777777" w:rsidR="00B04985" w:rsidRDefault="00B04985" w:rsidP="6D3D5430"/>
    <w:p w14:paraId="3028EF39" w14:textId="77777777" w:rsidR="00B04985" w:rsidRDefault="00B04985" w:rsidP="6D3D5430"/>
    <w:p w14:paraId="4A63EFFD" w14:textId="6983DCDF" w:rsidR="1B725F25" w:rsidRPr="00B04985" w:rsidRDefault="00B04985" w:rsidP="6D3D5430">
      <w:pPr>
        <w:rPr>
          <w:rFonts w:ascii="Calibri" w:eastAsia="Calibri" w:hAnsi="Calibri" w:cs="Calibri"/>
          <w:color w:val="000000" w:themeColor="text1"/>
        </w:rPr>
      </w:pPr>
      <w:r>
        <w:rPr>
          <w:noProof/>
        </w:rPr>
        <w:lastRenderedPageBreak/>
        <w:drawing>
          <wp:anchor distT="0" distB="0" distL="114300" distR="114300" simplePos="0" relativeHeight="251662336" behindDoc="0" locked="0" layoutInCell="1" allowOverlap="1" wp14:anchorId="609274D7" wp14:editId="02BD3FB1">
            <wp:simplePos x="0" y="0"/>
            <wp:positionH relativeFrom="margin">
              <wp:posOffset>-635</wp:posOffset>
            </wp:positionH>
            <wp:positionV relativeFrom="paragraph">
              <wp:posOffset>320040</wp:posOffset>
            </wp:positionV>
            <wp:extent cx="6598285" cy="2590800"/>
            <wp:effectExtent l="0" t="0" r="0" b="0"/>
            <wp:wrapSquare wrapText="bothSides"/>
            <wp:docPr id="1781519999" name="Picture 17815199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6598285" cy="2590800"/>
                    </a:xfrm>
                    <a:prstGeom prst="rect">
                      <a:avLst/>
                    </a:prstGeom>
                  </pic:spPr>
                </pic:pic>
              </a:graphicData>
            </a:graphic>
            <wp14:sizeRelH relativeFrom="margin">
              <wp14:pctWidth>0</wp14:pctWidth>
            </wp14:sizeRelH>
            <wp14:sizeRelV relativeFrom="margin">
              <wp14:pctHeight>0</wp14:pctHeight>
            </wp14:sizeRelV>
          </wp:anchor>
        </w:drawing>
      </w:r>
      <w:r w:rsidR="1B725F25" w:rsidRPr="6D3D5430">
        <w:rPr>
          <w:rFonts w:ascii="Arial" w:eastAsia="Arial" w:hAnsi="Arial" w:cs="Arial"/>
          <w:b/>
          <w:bCs/>
          <w:color w:val="000000" w:themeColor="text1"/>
          <w:sz w:val="28"/>
          <w:szCs w:val="28"/>
        </w:rPr>
        <w:t>Customer survey:</w:t>
      </w:r>
    </w:p>
    <w:p w14:paraId="3C0FE7DD" w14:textId="0327D7AA" w:rsidR="1B725F25" w:rsidRDefault="00B04985" w:rsidP="6D3D5430">
      <w:pPr>
        <w:jc w:val="both"/>
      </w:pPr>
      <w:r>
        <w:rPr>
          <w:noProof/>
        </w:rPr>
        <w:drawing>
          <wp:anchor distT="0" distB="0" distL="114300" distR="114300" simplePos="0" relativeHeight="251663360" behindDoc="0" locked="0" layoutInCell="1" allowOverlap="1" wp14:anchorId="40FB8609" wp14:editId="2A894311">
            <wp:simplePos x="0" y="0"/>
            <wp:positionH relativeFrom="margin">
              <wp:align>left</wp:align>
            </wp:positionH>
            <wp:positionV relativeFrom="paragraph">
              <wp:posOffset>2870835</wp:posOffset>
            </wp:positionV>
            <wp:extent cx="6670675" cy="291846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6670675" cy="2918460"/>
                    </a:xfrm>
                    <a:prstGeom prst="rect">
                      <a:avLst/>
                    </a:prstGeom>
                  </pic:spPr>
                </pic:pic>
              </a:graphicData>
            </a:graphic>
            <wp14:sizeRelH relativeFrom="margin">
              <wp14:pctWidth>0</wp14:pctWidth>
            </wp14:sizeRelH>
            <wp14:sizeRelV relativeFrom="margin">
              <wp14:pctHeight>0</wp14:pctHeight>
            </wp14:sizeRelV>
          </wp:anchor>
        </w:drawing>
      </w:r>
    </w:p>
    <w:p w14:paraId="0F75B864" w14:textId="1912D952" w:rsidR="1B725F25" w:rsidRDefault="1B725F25" w:rsidP="6D3D5430">
      <w:pPr>
        <w:jc w:val="both"/>
        <w:rPr>
          <w:rFonts w:ascii="Calibri" w:eastAsia="Calibri" w:hAnsi="Calibri" w:cs="Calibri"/>
          <w:color w:val="000000" w:themeColor="text1"/>
        </w:rPr>
      </w:pPr>
    </w:p>
    <w:p w14:paraId="2A148CAD" w14:textId="45E467B7" w:rsidR="1B725F25" w:rsidRDefault="1B725F25" w:rsidP="6D3D5430">
      <w:pPr>
        <w:jc w:val="both"/>
        <w:rPr>
          <w:rFonts w:ascii="Arial" w:eastAsia="Arial" w:hAnsi="Arial" w:cs="Arial"/>
          <w:color w:val="000000" w:themeColor="text1"/>
        </w:rPr>
      </w:pPr>
      <w:r w:rsidRPr="6D3D5430">
        <w:rPr>
          <w:rFonts w:ascii="Arial" w:eastAsia="Arial" w:hAnsi="Arial" w:cs="Arial"/>
          <w:b/>
          <w:bCs/>
          <w:color w:val="000000" w:themeColor="text1"/>
          <w:sz w:val="28"/>
          <w:szCs w:val="28"/>
        </w:rPr>
        <w:t xml:space="preserve">                                                                                                                   </w:t>
      </w:r>
    </w:p>
    <w:p w14:paraId="4F94873E" w14:textId="0A4CEAB0" w:rsidR="1B725F25" w:rsidRPr="006402F4" w:rsidRDefault="1B725F25" w:rsidP="6D3D5430">
      <w:pPr>
        <w:rPr>
          <w:rFonts w:ascii="Calibri" w:eastAsia="Calibri" w:hAnsi="Calibri" w:cs="Calibri"/>
          <w:color w:val="000000" w:themeColor="text1"/>
        </w:rPr>
      </w:pPr>
    </w:p>
    <w:sectPr w:rsidR="1B725F25" w:rsidRPr="006402F4" w:rsidSect="005471EA">
      <w:foot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FF3F1" w14:textId="77777777" w:rsidR="0000347B" w:rsidRDefault="0000347B" w:rsidP="006402F4">
      <w:pPr>
        <w:spacing w:after="0" w:line="240" w:lineRule="auto"/>
      </w:pPr>
      <w:r>
        <w:separator/>
      </w:r>
    </w:p>
  </w:endnote>
  <w:endnote w:type="continuationSeparator" w:id="0">
    <w:p w14:paraId="63799B63" w14:textId="77777777" w:rsidR="0000347B" w:rsidRDefault="0000347B" w:rsidP="006402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8F42B" w14:textId="77777777" w:rsidR="006402F4" w:rsidRDefault="006402F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0E249F3" w14:textId="77777777" w:rsidR="006402F4" w:rsidRDefault="00640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35E2C" w14:textId="77777777" w:rsidR="0000347B" w:rsidRDefault="0000347B" w:rsidP="006402F4">
      <w:pPr>
        <w:spacing w:after="0" w:line="240" w:lineRule="auto"/>
      </w:pPr>
      <w:r>
        <w:separator/>
      </w:r>
    </w:p>
  </w:footnote>
  <w:footnote w:type="continuationSeparator" w:id="0">
    <w:p w14:paraId="079F02AE" w14:textId="77777777" w:rsidR="0000347B" w:rsidRDefault="0000347B" w:rsidP="006402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B3873"/>
    <w:multiLevelType w:val="hybridMultilevel"/>
    <w:tmpl w:val="A98E2E52"/>
    <w:lvl w:ilvl="0" w:tplc="8B92F22C">
      <w:start w:val="1"/>
      <w:numFmt w:val="decimal"/>
      <w:lvlText w:val="%1."/>
      <w:lvlJc w:val="left"/>
      <w:pPr>
        <w:ind w:left="720" w:hanging="360"/>
      </w:pPr>
    </w:lvl>
    <w:lvl w:ilvl="1" w:tplc="2F24C7DC">
      <w:start w:val="1"/>
      <w:numFmt w:val="lowerLetter"/>
      <w:lvlText w:val="%2."/>
      <w:lvlJc w:val="left"/>
      <w:pPr>
        <w:ind w:left="1440" w:hanging="360"/>
      </w:pPr>
    </w:lvl>
    <w:lvl w:ilvl="2" w:tplc="E00824FE">
      <w:start w:val="1"/>
      <w:numFmt w:val="lowerRoman"/>
      <w:lvlText w:val="%3."/>
      <w:lvlJc w:val="right"/>
      <w:pPr>
        <w:ind w:left="2160" w:hanging="180"/>
      </w:pPr>
    </w:lvl>
    <w:lvl w:ilvl="3" w:tplc="6772D90C">
      <w:start w:val="1"/>
      <w:numFmt w:val="decimal"/>
      <w:lvlText w:val="%4."/>
      <w:lvlJc w:val="left"/>
      <w:pPr>
        <w:ind w:left="2880" w:hanging="360"/>
      </w:pPr>
    </w:lvl>
    <w:lvl w:ilvl="4" w:tplc="5D643AC6">
      <w:start w:val="1"/>
      <w:numFmt w:val="lowerLetter"/>
      <w:lvlText w:val="%5."/>
      <w:lvlJc w:val="left"/>
      <w:pPr>
        <w:ind w:left="3600" w:hanging="360"/>
      </w:pPr>
    </w:lvl>
    <w:lvl w:ilvl="5" w:tplc="29C4B672">
      <w:start w:val="1"/>
      <w:numFmt w:val="lowerRoman"/>
      <w:lvlText w:val="%6."/>
      <w:lvlJc w:val="right"/>
      <w:pPr>
        <w:ind w:left="4320" w:hanging="180"/>
      </w:pPr>
    </w:lvl>
    <w:lvl w:ilvl="6" w:tplc="C8922000">
      <w:start w:val="1"/>
      <w:numFmt w:val="decimal"/>
      <w:lvlText w:val="%7."/>
      <w:lvlJc w:val="left"/>
      <w:pPr>
        <w:ind w:left="5040" w:hanging="360"/>
      </w:pPr>
    </w:lvl>
    <w:lvl w:ilvl="7" w:tplc="F2C87E9C">
      <w:start w:val="1"/>
      <w:numFmt w:val="lowerLetter"/>
      <w:lvlText w:val="%8."/>
      <w:lvlJc w:val="left"/>
      <w:pPr>
        <w:ind w:left="5760" w:hanging="360"/>
      </w:pPr>
    </w:lvl>
    <w:lvl w:ilvl="8" w:tplc="AEB0166A">
      <w:start w:val="1"/>
      <w:numFmt w:val="lowerRoman"/>
      <w:lvlText w:val="%9."/>
      <w:lvlJc w:val="right"/>
      <w:pPr>
        <w:ind w:left="6480" w:hanging="180"/>
      </w:pPr>
    </w:lvl>
  </w:abstractNum>
  <w:abstractNum w:abstractNumId="1" w15:restartNumberingAfterBreak="0">
    <w:nsid w:val="4B9006C4"/>
    <w:multiLevelType w:val="hybridMultilevel"/>
    <w:tmpl w:val="89307CB4"/>
    <w:lvl w:ilvl="0" w:tplc="A22AD744">
      <w:start w:val="1"/>
      <w:numFmt w:val="bullet"/>
      <w:lvlText w:val=""/>
      <w:lvlJc w:val="left"/>
      <w:pPr>
        <w:ind w:left="720" w:hanging="360"/>
      </w:pPr>
      <w:rPr>
        <w:rFonts w:ascii="Symbol" w:hAnsi="Symbol" w:hint="default"/>
      </w:rPr>
    </w:lvl>
    <w:lvl w:ilvl="1" w:tplc="DB8E9764">
      <w:start w:val="1"/>
      <w:numFmt w:val="bullet"/>
      <w:lvlText w:val="o"/>
      <w:lvlJc w:val="left"/>
      <w:pPr>
        <w:ind w:left="1440" w:hanging="360"/>
      </w:pPr>
      <w:rPr>
        <w:rFonts w:ascii="Courier New" w:hAnsi="Courier New" w:hint="default"/>
      </w:rPr>
    </w:lvl>
    <w:lvl w:ilvl="2" w:tplc="779ACA62">
      <w:start w:val="1"/>
      <w:numFmt w:val="bullet"/>
      <w:lvlText w:val=""/>
      <w:lvlJc w:val="left"/>
      <w:pPr>
        <w:ind w:left="2160" w:hanging="360"/>
      </w:pPr>
      <w:rPr>
        <w:rFonts w:ascii="Wingdings" w:hAnsi="Wingdings" w:hint="default"/>
      </w:rPr>
    </w:lvl>
    <w:lvl w:ilvl="3" w:tplc="A9A4946A">
      <w:start w:val="1"/>
      <w:numFmt w:val="bullet"/>
      <w:lvlText w:val=""/>
      <w:lvlJc w:val="left"/>
      <w:pPr>
        <w:ind w:left="2880" w:hanging="360"/>
      </w:pPr>
      <w:rPr>
        <w:rFonts w:ascii="Symbol" w:hAnsi="Symbol" w:hint="default"/>
      </w:rPr>
    </w:lvl>
    <w:lvl w:ilvl="4" w:tplc="4F724ABC">
      <w:start w:val="1"/>
      <w:numFmt w:val="bullet"/>
      <w:lvlText w:val="o"/>
      <w:lvlJc w:val="left"/>
      <w:pPr>
        <w:ind w:left="3600" w:hanging="360"/>
      </w:pPr>
      <w:rPr>
        <w:rFonts w:ascii="Courier New" w:hAnsi="Courier New" w:hint="default"/>
      </w:rPr>
    </w:lvl>
    <w:lvl w:ilvl="5" w:tplc="6A3A9566">
      <w:start w:val="1"/>
      <w:numFmt w:val="bullet"/>
      <w:lvlText w:val=""/>
      <w:lvlJc w:val="left"/>
      <w:pPr>
        <w:ind w:left="4320" w:hanging="360"/>
      </w:pPr>
      <w:rPr>
        <w:rFonts w:ascii="Wingdings" w:hAnsi="Wingdings" w:hint="default"/>
      </w:rPr>
    </w:lvl>
    <w:lvl w:ilvl="6" w:tplc="F46EB49C">
      <w:start w:val="1"/>
      <w:numFmt w:val="bullet"/>
      <w:lvlText w:val=""/>
      <w:lvlJc w:val="left"/>
      <w:pPr>
        <w:ind w:left="5040" w:hanging="360"/>
      </w:pPr>
      <w:rPr>
        <w:rFonts w:ascii="Symbol" w:hAnsi="Symbol" w:hint="default"/>
      </w:rPr>
    </w:lvl>
    <w:lvl w:ilvl="7" w:tplc="7B3AD7A4">
      <w:start w:val="1"/>
      <w:numFmt w:val="bullet"/>
      <w:lvlText w:val="o"/>
      <w:lvlJc w:val="left"/>
      <w:pPr>
        <w:ind w:left="5760" w:hanging="360"/>
      </w:pPr>
      <w:rPr>
        <w:rFonts w:ascii="Courier New" w:hAnsi="Courier New" w:hint="default"/>
      </w:rPr>
    </w:lvl>
    <w:lvl w:ilvl="8" w:tplc="4A5403CE">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51CDE3"/>
    <w:rsid w:val="0000347B"/>
    <w:rsid w:val="001B4DC8"/>
    <w:rsid w:val="001E7F11"/>
    <w:rsid w:val="002450A9"/>
    <w:rsid w:val="00257700"/>
    <w:rsid w:val="0029531D"/>
    <w:rsid w:val="00395152"/>
    <w:rsid w:val="004070F1"/>
    <w:rsid w:val="005471EA"/>
    <w:rsid w:val="005720F2"/>
    <w:rsid w:val="006402F4"/>
    <w:rsid w:val="007540BF"/>
    <w:rsid w:val="007D3B7A"/>
    <w:rsid w:val="007D477A"/>
    <w:rsid w:val="00816C94"/>
    <w:rsid w:val="00844D11"/>
    <w:rsid w:val="00912DED"/>
    <w:rsid w:val="0095406F"/>
    <w:rsid w:val="00A75EB1"/>
    <w:rsid w:val="00B04985"/>
    <w:rsid w:val="00D65923"/>
    <w:rsid w:val="00DE26F8"/>
    <w:rsid w:val="00E57441"/>
    <w:rsid w:val="00F227E4"/>
    <w:rsid w:val="00F61DBD"/>
    <w:rsid w:val="03E732FE"/>
    <w:rsid w:val="08BAA421"/>
    <w:rsid w:val="0C360CE2"/>
    <w:rsid w:val="0D74ECE7"/>
    <w:rsid w:val="0E24E7DB"/>
    <w:rsid w:val="14423AF4"/>
    <w:rsid w:val="1616D163"/>
    <w:rsid w:val="17B2A1C4"/>
    <w:rsid w:val="189DAC75"/>
    <w:rsid w:val="1951CDE3"/>
    <w:rsid w:val="1B725F25"/>
    <w:rsid w:val="218CD6BF"/>
    <w:rsid w:val="2D547AC5"/>
    <w:rsid w:val="2DC34C59"/>
    <w:rsid w:val="2DE700E8"/>
    <w:rsid w:val="37D4050F"/>
    <w:rsid w:val="3F72E2A4"/>
    <w:rsid w:val="423D3FA8"/>
    <w:rsid w:val="4354BCDE"/>
    <w:rsid w:val="44EFF988"/>
    <w:rsid w:val="4A73659F"/>
    <w:rsid w:val="4B07F74F"/>
    <w:rsid w:val="4BD8F12D"/>
    <w:rsid w:val="5569ED5D"/>
    <w:rsid w:val="61D36583"/>
    <w:rsid w:val="6D3D5430"/>
    <w:rsid w:val="74FAB8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1CDE3"/>
  <w15:chartTrackingRefBased/>
  <w15:docId w15:val="{34DD976F-C36C-4AE2-9E0F-6FF6CCB6E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6402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2F4"/>
  </w:style>
  <w:style w:type="paragraph" w:styleId="Footer">
    <w:name w:val="footer"/>
    <w:basedOn w:val="Normal"/>
    <w:link w:val="FooterChar"/>
    <w:uiPriority w:val="99"/>
    <w:unhideWhenUsed/>
    <w:rsid w:val="006402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2F4"/>
  </w:style>
  <w:style w:type="paragraph" w:styleId="TOCHeading">
    <w:name w:val="TOC Heading"/>
    <w:basedOn w:val="Heading1"/>
    <w:next w:val="Normal"/>
    <w:uiPriority w:val="39"/>
    <w:unhideWhenUsed/>
    <w:qFormat/>
    <w:rsid w:val="005471EA"/>
    <w:pPr>
      <w:outlineLvl w:val="9"/>
    </w:pPr>
  </w:style>
  <w:style w:type="paragraph" w:styleId="TOC1">
    <w:name w:val="toc 1"/>
    <w:basedOn w:val="Normal"/>
    <w:next w:val="Normal"/>
    <w:autoRedefine/>
    <w:uiPriority w:val="39"/>
    <w:unhideWhenUsed/>
    <w:rsid w:val="005471EA"/>
    <w:pPr>
      <w:spacing w:after="100"/>
    </w:pPr>
  </w:style>
  <w:style w:type="paragraph" w:styleId="NoSpacing">
    <w:name w:val="No Spacing"/>
    <w:link w:val="NoSpacingChar"/>
    <w:uiPriority w:val="1"/>
    <w:qFormat/>
    <w:rsid w:val="005471EA"/>
    <w:pPr>
      <w:spacing w:after="0" w:line="240" w:lineRule="auto"/>
    </w:pPr>
    <w:rPr>
      <w:rFonts w:eastAsiaTheme="minorEastAsia"/>
    </w:rPr>
  </w:style>
  <w:style w:type="character" w:customStyle="1" w:styleId="NoSpacingChar">
    <w:name w:val="No Spacing Char"/>
    <w:basedOn w:val="DefaultParagraphFont"/>
    <w:link w:val="NoSpacing"/>
    <w:uiPriority w:val="1"/>
    <w:rsid w:val="005471E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www.articlesfactory.com/articles/marketing/the-best-marketing-strategy-ever-care.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armagazine.co.uk/car-news/motoring-issues/2020/how-many-cars-are-there-in-the-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br.org/1994/09/the-theory-of-the-business" TargetMode="Externa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2.png"/><Relationship Id="rId10" Type="http://schemas.openxmlformats.org/officeDocument/2006/relationships/image" Target="media/image3.png"/><Relationship Id="rId19" Type="http://schemas.openxmlformats.org/officeDocument/2006/relationships/hyperlink" Target="https://www.entrepreneur.com/article/19753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9FF00-2F61-4EAF-BC9F-DF4910081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3666</Words>
  <Characters>20899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Kristiyan Krasimirov Grudev (2018996)</dc:creator>
  <cp:keywords/>
  <dc:description/>
  <cp:lastModifiedBy>christine lewis</cp:lastModifiedBy>
  <cp:revision>3</cp:revision>
  <dcterms:created xsi:type="dcterms:W3CDTF">2021-12-06T19:04:00Z</dcterms:created>
  <dcterms:modified xsi:type="dcterms:W3CDTF">2021-12-06T19:46:00Z</dcterms:modified>
</cp:coreProperties>
</file>