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38" w:rsidRPr="00681138" w:rsidRDefault="00681138" w:rsidP="00337DB2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/>
          <w:color w:val="373A3C"/>
          <w:sz w:val="24"/>
          <w:szCs w:val="24"/>
          <w:lang w:eastAsia="en-GB"/>
        </w:rPr>
        <w:t>CYPW4010 Aseiniad 2 Rhan 4</w:t>
      </w:r>
    </w:p>
    <w:p w:rsidR="00681138" w:rsidRPr="00681138" w:rsidRDefault="00681138" w:rsidP="00337DB2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/>
          <w:color w:val="373A3C"/>
          <w:sz w:val="24"/>
          <w:szCs w:val="24"/>
          <w:lang w:eastAsia="en-GB"/>
        </w:rPr>
        <w:t>Anne C.L. Davies 1602361</w:t>
      </w:r>
    </w:p>
    <w:p w:rsidR="00681138" w:rsidRPr="00681138" w:rsidRDefault="00681138" w:rsidP="00681138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</w:p>
    <w:p w:rsidR="00681138" w:rsidRPr="00681138" w:rsidRDefault="00681138" w:rsidP="00681138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/>
          <w:color w:val="373A3C"/>
          <w:sz w:val="24"/>
          <w:szCs w:val="24"/>
          <w:lang w:eastAsia="en-GB"/>
        </w:rPr>
        <w:t>Cyfres o lythyron yn ymwneud â hela</w:t>
      </w:r>
    </w:p>
    <w:p w:rsidR="00337DB2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> </w:t>
      </w:r>
    </w:p>
    <w:p w:rsidR="00337DB2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i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Cs/>
          <w:i/>
          <w:color w:val="373A3C"/>
          <w:sz w:val="24"/>
          <w:szCs w:val="24"/>
          <w:lang w:eastAsia="en-GB"/>
        </w:rPr>
        <w:t>Llythyr 1 a ymddangosodd yn y ‘Carmarthen Journal’ ar 17/6/2015</w:t>
      </w:r>
      <w:r w:rsidRPr="00681138">
        <w:rPr>
          <w:rFonts w:eastAsia="Times New Roman" w:cs="Arial"/>
          <w:i/>
          <w:color w:val="373A3C"/>
          <w:sz w:val="24"/>
          <w:szCs w:val="24"/>
          <w:lang w:eastAsia="en-GB"/>
        </w:rPr>
        <w:t> </w:t>
      </w:r>
    </w:p>
    <w:p w:rsidR="00681138" w:rsidRPr="00681138" w:rsidRDefault="00E310F7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>Yn y marn Rachel Evans, mae hi’n amser diddymu’r Dde</w:t>
      </w:r>
      <w:r w:rsidR="00AA711D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ddf Hela 2004. Mae hi’n dadlau nad </w:t>
      </w: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ydy’r ddeddf hon yn amddiffyn </w:t>
      </w:r>
      <w:r w:rsidR="00537DE7" w:rsidRPr="00681138">
        <w:rPr>
          <w:rFonts w:eastAsia="Times New Roman" w:cs="Arial"/>
          <w:color w:val="373A3C"/>
          <w:sz w:val="24"/>
          <w:szCs w:val="24"/>
          <w:lang w:eastAsia="en-GB"/>
        </w:rPr>
        <w:t>cadnoid</w:t>
      </w:r>
      <w:r w:rsidR="00591B80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rhag </w:t>
      </w:r>
      <w:r w:rsidR="00537DE7" w:rsidRPr="00681138">
        <w:rPr>
          <w:rFonts w:eastAsia="Times New Roman" w:cs="Arial"/>
          <w:color w:val="373A3C"/>
          <w:sz w:val="24"/>
          <w:szCs w:val="24"/>
          <w:lang w:eastAsia="en-GB"/>
        </w:rPr>
        <w:t>creulondeb</w:t>
      </w:r>
      <w:r w:rsidR="00C14BE1" w:rsidRPr="00681138">
        <w:rPr>
          <w:rFonts w:eastAsia="Times New Roman" w:cs="Arial"/>
          <w:color w:val="373A3C"/>
          <w:sz w:val="24"/>
          <w:szCs w:val="24"/>
          <w:lang w:eastAsia="en-GB"/>
        </w:rPr>
        <w:t>. Drafftiwyd y ddeddf yn wael ac mae hi’n rhy dechnegol. Mae’r heddlu wedi gwastraffu llawer o amser ar ymchwiliadau aflwyddian</w:t>
      </w:r>
      <w:r w:rsidR="00065274" w:rsidRPr="00681138">
        <w:rPr>
          <w:rFonts w:eastAsia="Times New Roman" w:cs="Arial"/>
          <w:color w:val="373A3C"/>
          <w:sz w:val="24"/>
          <w:szCs w:val="24"/>
          <w:lang w:eastAsia="en-GB"/>
        </w:rPr>
        <w:t>n</w:t>
      </w:r>
      <w:r w:rsidR="00C14BE1" w:rsidRPr="00681138">
        <w:rPr>
          <w:rFonts w:eastAsia="Times New Roman" w:cs="Arial"/>
          <w:color w:val="373A3C"/>
          <w:sz w:val="24"/>
          <w:szCs w:val="24"/>
          <w:lang w:eastAsia="en-GB"/>
        </w:rPr>
        <w:t>us.</w:t>
      </w:r>
      <w:r w:rsidR="00065274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M</w:t>
      </w:r>
      <w:r w:rsidR="009E69E4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ae Rachel Evans yn credu bod </w:t>
      </w:r>
      <w:r w:rsidR="00065274" w:rsidRPr="00681138">
        <w:rPr>
          <w:rFonts w:eastAsia="Times New Roman" w:cs="Arial"/>
          <w:color w:val="373A3C"/>
          <w:sz w:val="24"/>
          <w:szCs w:val="24"/>
          <w:lang w:eastAsia="en-GB"/>
        </w:rPr>
        <w:t>llawer o b</w:t>
      </w:r>
      <w:r w:rsidR="009E69E4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obl yn cefnogi y diddymiad, nid y Ceidwadwyr yn unig. </w:t>
      </w:r>
    </w:p>
    <w:p w:rsidR="00337DB2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i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Cs/>
          <w:i/>
          <w:color w:val="373A3C"/>
          <w:sz w:val="24"/>
          <w:szCs w:val="24"/>
          <w:lang w:eastAsia="en-GB"/>
        </w:rPr>
        <w:t>Llythyr 2 a ymddangosodd yn y ‘Carmarthen Journal’ ar 24/6/2015</w:t>
      </w:r>
    </w:p>
    <w:p w:rsidR="006707DE" w:rsidRDefault="0027519E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bCs/>
          <w:color w:val="373A3C"/>
          <w:sz w:val="24"/>
          <w:szCs w:val="24"/>
          <w:lang w:eastAsia="en-GB"/>
        </w:rPr>
      </w:pPr>
      <w:r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Yn y farn David Petersen, </w:t>
      </w:r>
      <w:r w:rsidR="00B10324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mae hela yn anfoesol. Mae e’n cefnogi’r Ddeddf Hela, ac mae e’n dweud bod 80 y cant o’r cyhoedd a llawer o wleidyddion yn cytuno. </w:t>
      </w:r>
      <w:r w:rsidR="00EB0500">
        <w:rPr>
          <w:rFonts w:eastAsia="Times New Roman" w:cs="Arial"/>
          <w:bCs/>
          <w:color w:val="373A3C"/>
          <w:sz w:val="24"/>
          <w:szCs w:val="24"/>
          <w:lang w:eastAsia="en-GB"/>
        </w:rPr>
        <w:t>Mae e’n beirniadu</w:t>
      </w:r>
      <w:r w:rsidR="006F5D61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 Rachel Evans, y gyfarwyddwraig y </w:t>
      </w:r>
      <w:r w:rsidR="006707DE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Cynghrair Cefn </w:t>
      </w:r>
      <w:r w:rsidR="006F5D61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Gwlad, achos y gwrthwynebodd y Cynghrair y ddeddf hon. </w:t>
      </w:r>
      <w:r w:rsidR="00F41C60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Yn ôl David Petersen, mae Simon Hart AS wedi derbyn arian o’r Cynghrair Cefn Gwlad </w:t>
      </w:r>
      <w:r w:rsidR="00A648FF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ac mae e’n dadlau yn erbyn y Ddeddf Hela yn y Senedd yn rheolaidd. </w:t>
      </w:r>
      <w:bookmarkStart w:id="0" w:name="_GoBack"/>
      <w:bookmarkEnd w:id="0"/>
    </w:p>
    <w:p w:rsidR="00337DB2" w:rsidRPr="0027519E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i/>
          <w:color w:val="373A3C"/>
          <w:sz w:val="24"/>
          <w:szCs w:val="24"/>
          <w:lang w:eastAsia="en-GB"/>
        </w:rPr>
      </w:pPr>
      <w:r w:rsidRPr="0027519E">
        <w:rPr>
          <w:rFonts w:eastAsia="Times New Roman" w:cs="Arial"/>
          <w:bCs/>
          <w:i/>
          <w:color w:val="373A3C"/>
          <w:sz w:val="24"/>
          <w:szCs w:val="24"/>
          <w:lang w:eastAsia="en-GB"/>
        </w:rPr>
        <w:t>Llythyr 3 a ymddangosodd yn y ‘Carmarthen Journal’ ar 1/7/2015</w:t>
      </w:r>
    </w:p>
    <w:p w:rsidR="00A26D42" w:rsidRPr="00681138" w:rsidRDefault="0097236B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bCs/>
          <w:color w:val="373A3C"/>
          <w:sz w:val="24"/>
          <w:szCs w:val="24"/>
          <w:lang w:eastAsia="en-GB"/>
        </w:rPr>
      </w:pPr>
      <w:r w:rsidRPr="00A26D42">
        <w:rPr>
          <w:rFonts w:eastAsia="Times New Roman" w:cs="Arial"/>
          <w:bCs/>
          <w:color w:val="373A3C"/>
          <w:sz w:val="24"/>
          <w:szCs w:val="24"/>
          <w:lang w:eastAsia="en-GB"/>
        </w:rPr>
        <w:t>Mae</w:t>
      </w:r>
      <w:r w:rsidRPr="00681138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 Ms Williams yn tynnu sylw at y ffaith fod Simon Hart AS ddim yn siarad am y Ddeddf Hela drwy’r amser yn y Senedd. </w:t>
      </w:r>
      <w:r w:rsidR="00A26D42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Dydy e ddim wedi siarad amdani o gwbl. Yn ôl Ms Williams, mae Simon Hart AS a Jonathan Edwards AS yn cytuno â’i gilydd </w:t>
      </w:r>
      <w:r w:rsidR="0027519E">
        <w:rPr>
          <w:rFonts w:eastAsia="Times New Roman" w:cs="Arial"/>
          <w:bCs/>
          <w:color w:val="373A3C"/>
          <w:sz w:val="24"/>
          <w:szCs w:val="24"/>
          <w:lang w:eastAsia="en-GB"/>
        </w:rPr>
        <w:t>y d</w:t>
      </w:r>
      <w:r w:rsidR="00A26D42">
        <w:rPr>
          <w:rFonts w:eastAsia="Times New Roman" w:cs="Arial"/>
          <w:bCs/>
          <w:color w:val="373A3C"/>
          <w:sz w:val="24"/>
          <w:szCs w:val="24"/>
          <w:lang w:eastAsia="en-GB"/>
        </w:rPr>
        <w:t xml:space="preserve">ylai’r Senedd ddiddymu’r Ddeddf Hela. </w:t>
      </w:r>
    </w:p>
    <w:p w:rsidR="000608F9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i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Cs/>
          <w:i/>
          <w:color w:val="373A3C"/>
          <w:sz w:val="24"/>
          <w:szCs w:val="24"/>
          <w:lang w:eastAsia="en-GB"/>
        </w:rPr>
        <w:t>Llythyr 4 a ymddangosodd yn y ‘Carmarthen Journal’ ar 8/7/2015</w:t>
      </w:r>
    </w:p>
    <w:p w:rsidR="00337DB2" w:rsidRPr="00681138" w:rsidRDefault="001023CE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Mae’r Br Goddard yn dweud fod </w:t>
      </w:r>
      <w:r w:rsidR="000608F9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e wedi derbyn llythyr gan Jonathan Edwards AS am y Ddeddf Hela. Yn ôl y Br Goddard, mae Jonathan Edwards eisiau diddymu’r Ddeddf a i’w </w:t>
      </w:r>
      <w:r w:rsidR="00885833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disodli gyda’r system o’r Alban. </w:t>
      </w: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Yn ôl y ddeddf Albanaidd, mae hi’n bosib defnyddio cŵn i gwrso’r cadnoid, ond </w:t>
      </w:r>
      <w:r w:rsidR="00DE5AF5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wedyn rhaid saethir y cadnoid. Felly, mae Jonathan Edwards yn anghytuno â Simon Hart, ac mae Ms Williams wedi gwneud camgymeriad. </w:t>
      </w:r>
    </w:p>
    <w:p w:rsidR="00337DB2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i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bCs/>
          <w:i/>
          <w:color w:val="373A3C"/>
          <w:sz w:val="24"/>
          <w:szCs w:val="24"/>
          <w:lang w:eastAsia="en-GB"/>
        </w:rPr>
        <w:t>Llythyr 5 a ymddangosodd yn y ‘Carmarthen Journal’ ar 15/7/2015</w:t>
      </w:r>
    </w:p>
    <w:p w:rsidR="000865B1" w:rsidRPr="00681138" w:rsidRDefault="00822CD8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Mae John Davies yn gwrthwynebu’r </w:t>
      </w:r>
      <w:r w:rsidR="004678B5" w:rsidRPr="00681138">
        <w:rPr>
          <w:rFonts w:eastAsia="Times New Roman" w:cs="Arial"/>
          <w:color w:val="373A3C"/>
          <w:sz w:val="24"/>
          <w:szCs w:val="24"/>
          <w:lang w:eastAsia="en-GB"/>
        </w:rPr>
        <w:t>diddymiad y Ddeddf Hela. Yn ei f</w:t>
      </w: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arn, mae hela gyda </w:t>
      </w:r>
      <w:r w:rsidR="00DE5638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chŵn yn ‘farbaraidd’. </w:t>
      </w:r>
      <w:r w:rsidR="004678B5" w:rsidRPr="00681138">
        <w:rPr>
          <w:rFonts w:eastAsia="Times New Roman" w:cs="Arial"/>
          <w:color w:val="373A3C"/>
          <w:sz w:val="24"/>
          <w:szCs w:val="24"/>
          <w:lang w:eastAsia="en-GB"/>
        </w:rPr>
        <w:t>Byddai’n fwy trugarog</w:t>
      </w:r>
      <w:r w:rsidR="000865B1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ac effeithiol</w:t>
      </w:r>
      <w:r w:rsidR="004678B5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saethu cadnoid pe bydden nhw </w:t>
      </w:r>
      <w:r w:rsidR="00D87591" w:rsidRPr="00681138">
        <w:rPr>
          <w:rFonts w:eastAsia="Times New Roman" w:cs="Arial"/>
          <w:color w:val="373A3C"/>
          <w:sz w:val="24"/>
          <w:szCs w:val="24"/>
          <w:lang w:eastAsia="en-GB"/>
        </w:rPr>
        <w:t>achosi niwsans.</w:t>
      </w:r>
      <w:r w:rsidR="000865B1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Mae e’</w:t>
      </w:r>
      <w:r w:rsidR="00CE41E7" w:rsidRPr="00681138">
        <w:rPr>
          <w:rFonts w:eastAsia="Times New Roman" w:cs="Arial"/>
          <w:color w:val="373A3C"/>
          <w:sz w:val="24"/>
          <w:szCs w:val="24"/>
          <w:lang w:eastAsia="en-GB"/>
        </w:rPr>
        <w:t>n awgrymu y dylai</w:t>
      </w:r>
      <w:r w:rsidR="000865B1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pleidleiswyr gadw llygad ar y pleidleisiau eu gwleidyddion yn y Senedd</w:t>
      </w:r>
      <w:r w:rsidR="00CE41E7" w:rsidRPr="00681138">
        <w:rPr>
          <w:rFonts w:eastAsia="Times New Roman" w:cs="Arial"/>
          <w:color w:val="373A3C"/>
          <w:sz w:val="24"/>
          <w:szCs w:val="24"/>
          <w:lang w:eastAsia="en-GB"/>
        </w:rPr>
        <w:t xml:space="preserve"> am y mater hwn.</w:t>
      </w:r>
    </w:p>
    <w:p w:rsidR="00337DB2" w:rsidRPr="00681138" w:rsidRDefault="00337DB2" w:rsidP="00337DB2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681138">
        <w:rPr>
          <w:rFonts w:eastAsia="Times New Roman" w:cs="Arial"/>
          <w:color w:val="373A3C"/>
          <w:sz w:val="24"/>
          <w:szCs w:val="24"/>
          <w:lang w:eastAsia="en-GB"/>
        </w:rPr>
        <w:t>  </w:t>
      </w:r>
    </w:p>
    <w:p w:rsidR="0016343F" w:rsidRPr="00681138" w:rsidRDefault="00A648FF">
      <w:pPr>
        <w:rPr>
          <w:sz w:val="24"/>
          <w:szCs w:val="24"/>
        </w:rPr>
      </w:pPr>
    </w:p>
    <w:sectPr w:rsidR="0016343F" w:rsidRPr="00681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5052C"/>
    <w:multiLevelType w:val="hybridMultilevel"/>
    <w:tmpl w:val="61FC541A"/>
    <w:lvl w:ilvl="0" w:tplc="83886A9C">
      <w:start w:val="27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DB2"/>
    <w:rsid w:val="00056365"/>
    <w:rsid w:val="000608F9"/>
    <w:rsid w:val="00065274"/>
    <w:rsid w:val="000865B1"/>
    <w:rsid w:val="001023CE"/>
    <w:rsid w:val="00114D66"/>
    <w:rsid w:val="0027519E"/>
    <w:rsid w:val="002C7749"/>
    <w:rsid w:val="00337DB2"/>
    <w:rsid w:val="004678B5"/>
    <w:rsid w:val="00520342"/>
    <w:rsid w:val="005311C6"/>
    <w:rsid w:val="00537DE7"/>
    <w:rsid w:val="00553121"/>
    <w:rsid w:val="00591B80"/>
    <w:rsid w:val="006707DE"/>
    <w:rsid w:val="00681138"/>
    <w:rsid w:val="006F5D61"/>
    <w:rsid w:val="00822CD8"/>
    <w:rsid w:val="00834238"/>
    <w:rsid w:val="00885833"/>
    <w:rsid w:val="0097236B"/>
    <w:rsid w:val="009D2786"/>
    <w:rsid w:val="009E69E4"/>
    <w:rsid w:val="009F2847"/>
    <w:rsid w:val="00A26D42"/>
    <w:rsid w:val="00A648FF"/>
    <w:rsid w:val="00AA711D"/>
    <w:rsid w:val="00B10324"/>
    <w:rsid w:val="00C14BE1"/>
    <w:rsid w:val="00CE41E7"/>
    <w:rsid w:val="00D87591"/>
    <w:rsid w:val="00DB3D6B"/>
    <w:rsid w:val="00DE5638"/>
    <w:rsid w:val="00DE5AF5"/>
    <w:rsid w:val="00E30B65"/>
    <w:rsid w:val="00E310F7"/>
    <w:rsid w:val="00EB0500"/>
    <w:rsid w:val="00F4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1AECD"/>
  <w15:chartTrackingRefBased/>
  <w15:docId w15:val="{8B767D19-5E0A-4692-AB30-A32267233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7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7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14</cp:revision>
  <dcterms:created xsi:type="dcterms:W3CDTF">2018-02-18T16:41:00Z</dcterms:created>
  <dcterms:modified xsi:type="dcterms:W3CDTF">2018-03-17T17:08:00Z</dcterms:modified>
</cp:coreProperties>
</file>