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78E5C" w14:textId="77777777" w:rsidR="00B73BCF" w:rsidRDefault="00B73BCF">
      <w:pPr>
        <w:pStyle w:val="p1"/>
      </w:pPr>
    </w:p>
    <w:p w14:paraId="2BE6F8CB" w14:textId="77777777" w:rsidR="00622658" w:rsidRDefault="00622658">
      <w:pPr>
        <w:pStyle w:val="p2"/>
        <w:rPr>
          <w:rStyle w:val="s1"/>
          <w:rFonts w:ascii="Arial" w:hAnsi="Arial" w:cs="Arial"/>
          <w:sz w:val="52"/>
          <w:szCs w:val="52"/>
        </w:rPr>
      </w:pPr>
    </w:p>
    <w:p w14:paraId="6B33D90B" w14:textId="77777777" w:rsidR="00622658" w:rsidRDefault="00622658">
      <w:pPr>
        <w:pStyle w:val="p2"/>
        <w:rPr>
          <w:rStyle w:val="s1"/>
          <w:rFonts w:ascii="Arial" w:hAnsi="Arial" w:cs="Arial"/>
          <w:sz w:val="52"/>
          <w:szCs w:val="52"/>
        </w:rPr>
      </w:pPr>
    </w:p>
    <w:p w14:paraId="6B6D0C27" w14:textId="56E35B56" w:rsidR="00B73BCF" w:rsidRPr="00DC3042" w:rsidRDefault="00B73BCF" w:rsidP="00DC3042">
      <w:pPr>
        <w:pStyle w:val="p2"/>
        <w:jc w:val="center"/>
        <w:rPr>
          <w:rFonts w:ascii="Arial" w:hAnsi="Arial" w:cs="Arial"/>
          <w:sz w:val="48"/>
          <w:szCs w:val="48"/>
        </w:rPr>
      </w:pPr>
      <w:r w:rsidRPr="00DC3042">
        <w:rPr>
          <w:rStyle w:val="s1"/>
          <w:rFonts w:ascii="Arial" w:hAnsi="Arial" w:cs="Arial"/>
          <w:sz w:val="48"/>
          <w:szCs w:val="48"/>
        </w:rPr>
        <w:t>Developing Workplace Critical Thinking</w:t>
      </w:r>
    </w:p>
    <w:p w14:paraId="51781EDE" w14:textId="77777777" w:rsidR="00B73BCF" w:rsidRDefault="00B73BCF">
      <w:pPr>
        <w:pStyle w:val="p1"/>
      </w:pPr>
    </w:p>
    <w:p w14:paraId="14872FD0" w14:textId="77777777" w:rsidR="0039263E" w:rsidRDefault="0039263E" w:rsidP="00FF6800">
      <w:pPr>
        <w:pStyle w:val="p2"/>
        <w:jc w:val="right"/>
        <w:rPr>
          <w:rStyle w:val="s1"/>
          <w:rFonts w:ascii="Arial" w:hAnsi="Arial" w:cs="Arial"/>
          <w:sz w:val="32"/>
          <w:szCs w:val="32"/>
        </w:rPr>
      </w:pPr>
    </w:p>
    <w:p w14:paraId="78AA69EA" w14:textId="77777777" w:rsidR="0039263E" w:rsidRDefault="0039263E" w:rsidP="00FF6800">
      <w:pPr>
        <w:pStyle w:val="p2"/>
        <w:jc w:val="right"/>
        <w:rPr>
          <w:rStyle w:val="s1"/>
          <w:rFonts w:ascii="Arial" w:hAnsi="Arial" w:cs="Arial"/>
          <w:sz w:val="32"/>
          <w:szCs w:val="32"/>
        </w:rPr>
      </w:pPr>
    </w:p>
    <w:p w14:paraId="031D5EE3" w14:textId="77777777" w:rsidR="0039263E" w:rsidRDefault="0039263E" w:rsidP="00FF6800">
      <w:pPr>
        <w:pStyle w:val="p2"/>
        <w:jc w:val="right"/>
        <w:rPr>
          <w:rStyle w:val="s1"/>
          <w:rFonts w:ascii="Arial" w:hAnsi="Arial" w:cs="Arial"/>
          <w:sz w:val="32"/>
          <w:szCs w:val="32"/>
        </w:rPr>
      </w:pPr>
    </w:p>
    <w:p w14:paraId="2CD0D7D7" w14:textId="77777777" w:rsidR="0039263E" w:rsidRDefault="0039263E" w:rsidP="00FF6800">
      <w:pPr>
        <w:pStyle w:val="p2"/>
        <w:jc w:val="right"/>
        <w:rPr>
          <w:rStyle w:val="s1"/>
          <w:rFonts w:ascii="Arial" w:hAnsi="Arial" w:cs="Arial"/>
          <w:sz w:val="32"/>
          <w:szCs w:val="32"/>
        </w:rPr>
      </w:pPr>
    </w:p>
    <w:p w14:paraId="6E914236" w14:textId="77777777" w:rsidR="0039263E" w:rsidRDefault="0039263E" w:rsidP="00FF6800">
      <w:pPr>
        <w:pStyle w:val="p2"/>
        <w:jc w:val="right"/>
        <w:rPr>
          <w:rStyle w:val="s1"/>
          <w:rFonts w:ascii="Arial" w:hAnsi="Arial" w:cs="Arial"/>
          <w:sz w:val="32"/>
          <w:szCs w:val="32"/>
        </w:rPr>
      </w:pPr>
    </w:p>
    <w:p w14:paraId="5B746029" w14:textId="77777777" w:rsidR="0039263E" w:rsidRDefault="0039263E" w:rsidP="00FF6800">
      <w:pPr>
        <w:pStyle w:val="p2"/>
        <w:jc w:val="right"/>
        <w:rPr>
          <w:rStyle w:val="s1"/>
          <w:rFonts w:ascii="Arial" w:hAnsi="Arial" w:cs="Arial"/>
          <w:sz w:val="32"/>
          <w:szCs w:val="32"/>
        </w:rPr>
      </w:pPr>
    </w:p>
    <w:p w14:paraId="5207A400" w14:textId="55A5F9FE" w:rsidR="00FF6800" w:rsidRDefault="00B73BCF" w:rsidP="00FF6800">
      <w:pPr>
        <w:pStyle w:val="p2"/>
        <w:jc w:val="right"/>
        <w:rPr>
          <w:rStyle w:val="s1"/>
          <w:rFonts w:ascii="Arial" w:hAnsi="Arial" w:cs="Arial"/>
          <w:sz w:val="32"/>
          <w:szCs w:val="32"/>
        </w:rPr>
      </w:pPr>
      <w:r w:rsidRPr="006A09F9">
        <w:rPr>
          <w:rStyle w:val="s1"/>
          <w:rFonts w:ascii="Arial" w:hAnsi="Arial" w:cs="Arial"/>
          <w:sz w:val="32"/>
          <w:szCs w:val="32"/>
        </w:rPr>
        <w:t>Student Name</w:t>
      </w:r>
      <w:r w:rsidR="00FF6800">
        <w:rPr>
          <w:rStyle w:val="s1"/>
          <w:rFonts w:ascii="Arial" w:hAnsi="Arial" w:cs="Arial"/>
          <w:sz w:val="32"/>
          <w:szCs w:val="32"/>
        </w:rPr>
        <w:t xml:space="preserve">: </w:t>
      </w:r>
      <w:r w:rsidR="00F452BA">
        <w:rPr>
          <w:rStyle w:val="s1"/>
          <w:rFonts w:ascii="Arial" w:hAnsi="Arial" w:cs="Arial"/>
          <w:sz w:val="32"/>
          <w:szCs w:val="32"/>
        </w:rPr>
        <w:t>Victoria Mihai</w:t>
      </w:r>
    </w:p>
    <w:p w14:paraId="084502D8" w14:textId="0C5C752B" w:rsidR="00B73BCF" w:rsidRPr="006A09F9" w:rsidRDefault="00FF6800" w:rsidP="00FF6800">
      <w:pPr>
        <w:pStyle w:val="p2"/>
        <w:jc w:val="right"/>
        <w:rPr>
          <w:rFonts w:ascii="Arial" w:hAnsi="Arial" w:cs="Arial"/>
          <w:sz w:val="32"/>
          <w:szCs w:val="32"/>
        </w:rPr>
      </w:pPr>
      <w:r>
        <w:rPr>
          <w:rStyle w:val="s1"/>
          <w:rFonts w:ascii="Arial" w:hAnsi="Arial" w:cs="Arial"/>
          <w:sz w:val="32"/>
          <w:szCs w:val="32"/>
        </w:rPr>
        <w:t xml:space="preserve"> ID: 2123280</w:t>
      </w:r>
    </w:p>
    <w:p w14:paraId="6058ADCF" w14:textId="0E033A02" w:rsidR="00C32D5B" w:rsidRPr="00FF6800" w:rsidRDefault="00C32D5B" w:rsidP="00FF6800">
      <w:pPr>
        <w:pStyle w:val="p2"/>
        <w:jc w:val="center"/>
        <w:rPr>
          <w:rStyle w:val="s1"/>
          <w:rFonts w:ascii="Arial" w:hAnsi="Arial" w:cs="Arial"/>
          <w:sz w:val="32"/>
          <w:szCs w:val="32"/>
        </w:rPr>
      </w:pPr>
    </w:p>
    <w:p w14:paraId="2EDB5903" w14:textId="77777777" w:rsidR="00C32D5B" w:rsidRDefault="00C32D5B">
      <w:pPr>
        <w:pStyle w:val="p2"/>
        <w:rPr>
          <w:rStyle w:val="s1"/>
        </w:rPr>
      </w:pPr>
    </w:p>
    <w:p w14:paraId="07161D59" w14:textId="77777777" w:rsidR="00C32D5B" w:rsidRDefault="00C32D5B">
      <w:pPr>
        <w:pStyle w:val="p2"/>
        <w:rPr>
          <w:rStyle w:val="s1"/>
        </w:rPr>
      </w:pPr>
    </w:p>
    <w:p w14:paraId="581E9C79" w14:textId="77777777" w:rsidR="00C32D5B" w:rsidRDefault="00C32D5B">
      <w:pPr>
        <w:pStyle w:val="p2"/>
        <w:rPr>
          <w:rStyle w:val="s1"/>
        </w:rPr>
      </w:pPr>
    </w:p>
    <w:p w14:paraId="3DD1788A" w14:textId="77777777" w:rsidR="00C32D5B" w:rsidRDefault="00C32D5B">
      <w:pPr>
        <w:pStyle w:val="p2"/>
        <w:rPr>
          <w:rStyle w:val="s1"/>
        </w:rPr>
      </w:pPr>
    </w:p>
    <w:p w14:paraId="24AAC576" w14:textId="77777777" w:rsidR="00C32D5B" w:rsidRDefault="00C32D5B">
      <w:pPr>
        <w:pStyle w:val="p2"/>
        <w:rPr>
          <w:rStyle w:val="s1"/>
        </w:rPr>
      </w:pPr>
    </w:p>
    <w:p w14:paraId="550F10C5" w14:textId="77777777" w:rsidR="00C32D5B" w:rsidRDefault="00C32D5B">
      <w:pPr>
        <w:pStyle w:val="p2"/>
        <w:rPr>
          <w:rStyle w:val="s1"/>
        </w:rPr>
      </w:pPr>
    </w:p>
    <w:p w14:paraId="1E9713EB" w14:textId="77777777" w:rsidR="00C32D5B" w:rsidRDefault="00C32D5B">
      <w:pPr>
        <w:pStyle w:val="p2"/>
        <w:rPr>
          <w:rStyle w:val="s1"/>
        </w:rPr>
      </w:pPr>
    </w:p>
    <w:p w14:paraId="52D3C50E" w14:textId="77777777" w:rsidR="00C32D5B" w:rsidRDefault="00C32D5B">
      <w:pPr>
        <w:pStyle w:val="p2"/>
        <w:rPr>
          <w:rStyle w:val="s1"/>
        </w:rPr>
      </w:pPr>
    </w:p>
    <w:p w14:paraId="04D91A69" w14:textId="77777777" w:rsidR="00C32D5B" w:rsidRDefault="00C32D5B">
      <w:pPr>
        <w:pStyle w:val="p2"/>
        <w:rPr>
          <w:rStyle w:val="s1"/>
        </w:rPr>
      </w:pPr>
    </w:p>
    <w:p w14:paraId="28137406" w14:textId="77777777" w:rsidR="00C32D5B" w:rsidRDefault="00C32D5B">
      <w:pPr>
        <w:pStyle w:val="p2"/>
        <w:rPr>
          <w:rStyle w:val="s1"/>
        </w:rPr>
      </w:pPr>
    </w:p>
    <w:p w14:paraId="57264021" w14:textId="77777777" w:rsidR="00C32D5B" w:rsidRDefault="00C32D5B">
      <w:pPr>
        <w:pStyle w:val="p2"/>
        <w:rPr>
          <w:rStyle w:val="s1"/>
        </w:rPr>
      </w:pPr>
    </w:p>
    <w:p w14:paraId="7FBA0DED" w14:textId="77777777" w:rsidR="00C32D5B" w:rsidRDefault="00C32D5B">
      <w:pPr>
        <w:pStyle w:val="p2"/>
        <w:rPr>
          <w:rStyle w:val="s1"/>
        </w:rPr>
      </w:pPr>
    </w:p>
    <w:p w14:paraId="045CE2FC" w14:textId="77777777" w:rsidR="00C32D5B" w:rsidRDefault="00C32D5B">
      <w:pPr>
        <w:pStyle w:val="p2"/>
        <w:rPr>
          <w:rStyle w:val="s1"/>
        </w:rPr>
      </w:pPr>
    </w:p>
    <w:p w14:paraId="1997B08D" w14:textId="710A9D6B" w:rsidR="00C32D5B" w:rsidRDefault="00C32D5B">
      <w:pPr>
        <w:pStyle w:val="p2"/>
        <w:rPr>
          <w:rStyle w:val="s1"/>
        </w:rPr>
      </w:pPr>
      <w:r>
        <w:rPr>
          <w:rStyle w:val="s1"/>
        </w:rPr>
        <w:t xml:space="preserve">   </w:t>
      </w:r>
    </w:p>
    <w:p w14:paraId="7A4AC172" w14:textId="77777777" w:rsidR="00C32D5B" w:rsidRDefault="00C32D5B">
      <w:pPr>
        <w:pStyle w:val="p2"/>
        <w:rPr>
          <w:rStyle w:val="s1"/>
        </w:rPr>
      </w:pPr>
    </w:p>
    <w:p w14:paraId="21E2B79D" w14:textId="77777777" w:rsidR="00C32D5B" w:rsidRDefault="00C32D5B">
      <w:pPr>
        <w:pStyle w:val="p2"/>
        <w:rPr>
          <w:rStyle w:val="s1"/>
        </w:rPr>
      </w:pPr>
    </w:p>
    <w:p w14:paraId="5FCDF40F" w14:textId="77777777" w:rsidR="00C32D5B" w:rsidRDefault="00C32D5B">
      <w:pPr>
        <w:pStyle w:val="p2"/>
        <w:rPr>
          <w:rStyle w:val="s1"/>
        </w:rPr>
      </w:pPr>
    </w:p>
    <w:p w14:paraId="008421A7" w14:textId="77777777" w:rsidR="00C32D5B" w:rsidRDefault="00C32D5B">
      <w:pPr>
        <w:pStyle w:val="p2"/>
        <w:rPr>
          <w:rStyle w:val="s1"/>
        </w:rPr>
      </w:pPr>
    </w:p>
    <w:p w14:paraId="233626DC" w14:textId="77777777" w:rsidR="00C32D5B" w:rsidRDefault="00C32D5B">
      <w:pPr>
        <w:pStyle w:val="p2"/>
        <w:rPr>
          <w:rStyle w:val="s1"/>
        </w:rPr>
      </w:pPr>
    </w:p>
    <w:p w14:paraId="3EB7CC6C" w14:textId="77777777" w:rsidR="00C32D5B" w:rsidRDefault="00C32D5B">
      <w:pPr>
        <w:pStyle w:val="p2"/>
        <w:rPr>
          <w:rStyle w:val="s1"/>
        </w:rPr>
      </w:pPr>
    </w:p>
    <w:p w14:paraId="65EEB1D1" w14:textId="77777777" w:rsidR="00C32D5B" w:rsidRDefault="00C32D5B">
      <w:pPr>
        <w:pStyle w:val="p2"/>
        <w:rPr>
          <w:rStyle w:val="s1"/>
        </w:rPr>
      </w:pPr>
    </w:p>
    <w:p w14:paraId="5B59EA18" w14:textId="77777777" w:rsidR="00C32D5B" w:rsidRDefault="00C32D5B">
      <w:pPr>
        <w:pStyle w:val="p2"/>
        <w:rPr>
          <w:rStyle w:val="s1"/>
        </w:rPr>
      </w:pPr>
    </w:p>
    <w:p w14:paraId="14CF47B1" w14:textId="77777777" w:rsidR="00C32D5B" w:rsidRDefault="00C32D5B">
      <w:pPr>
        <w:pStyle w:val="p2"/>
        <w:rPr>
          <w:rStyle w:val="s1"/>
        </w:rPr>
      </w:pPr>
    </w:p>
    <w:p w14:paraId="20CDE631" w14:textId="77777777" w:rsidR="00C32D5B" w:rsidRDefault="00C32D5B">
      <w:pPr>
        <w:pStyle w:val="p2"/>
        <w:rPr>
          <w:rStyle w:val="s1"/>
        </w:rPr>
      </w:pPr>
    </w:p>
    <w:p w14:paraId="4E19552F" w14:textId="77777777" w:rsidR="00C32D5B" w:rsidRDefault="00C32D5B">
      <w:pPr>
        <w:pStyle w:val="p2"/>
        <w:rPr>
          <w:rStyle w:val="s1"/>
        </w:rPr>
      </w:pPr>
    </w:p>
    <w:p w14:paraId="5459C587" w14:textId="77777777" w:rsidR="00C32D5B" w:rsidRDefault="00C32D5B">
      <w:pPr>
        <w:pStyle w:val="p2"/>
        <w:rPr>
          <w:rStyle w:val="s1"/>
        </w:rPr>
      </w:pPr>
    </w:p>
    <w:p w14:paraId="5A03AD30" w14:textId="77777777" w:rsidR="00C32D5B" w:rsidRDefault="00C32D5B">
      <w:pPr>
        <w:pStyle w:val="p2"/>
        <w:rPr>
          <w:rStyle w:val="s1"/>
        </w:rPr>
      </w:pPr>
    </w:p>
    <w:p w14:paraId="6357F58C" w14:textId="77777777" w:rsidR="00C32D5B" w:rsidRDefault="00C32D5B">
      <w:pPr>
        <w:pStyle w:val="p2"/>
        <w:rPr>
          <w:rStyle w:val="s1"/>
        </w:rPr>
      </w:pPr>
    </w:p>
    <w:p w14:paraId="39696837" w14:textId="77777777" w:rsidR="00C32D5B" w:rsidRDefault="00C32D5B">
      <w:pPr>
        <w:pStyle w:val="p2"/>
        <w:rPr>
          <w:rStyle w:val="s1"/>
        </w:rPr>
      </w:pPr>
    </w:p>
    <w:p w14:paraId="0DE4AE55" w14:textId="77777777" w:rsidR="00C32D5B" w:rsidRDefault="00C32D5B">
      <w:pPr>
        <w:pStyle w:val="p2"/>
        <w:rPr>
          <w:rStyle w:val="s1"/>
        </w:rPr>
      </w:pPr>
    </w:p>
    <w:p w14:paraId="4745D663" w14:textId="77777777" w:rsidR="00C32D5B" w:rsidRDefault="00C32D5B">
      <w:pPr>
        <w:pStyle w:val="p2"/>
        <w:rPr>
          <w:rStyle w:val="s1"/>
        </w:rPr>
      </w:pPr>
    </w:p>
    <w:p w14:paraId="40D8F48F" w14:textId="77777777" w:rsidR="00C32D5B" w:rsidRDefault="00C32D5B">
      <w:pPr>
        <w:pStyle w:val="p2"/>
        <w:rPr>
          <w:rStyle w:val="s1"/>
        </w:rPr>
      </w:pPr>
    </w:p>
    <w:p w14:paraId="2D431179" w14:textId="77777777" w:rsidR="00C32D5B" w:rsidRDefault="00C32D5B">
      <w:pPr>
        <w:pStyle w:val="p2"/>
        <w:rPr>
          <w:rStyle w:val="s1"/>
        </w:rPr>
      </w:pPr>
    </w:p>
    <w:p w14:paraId="49853B8F" w14:textId="77777777" w:rsidR="00C32D5B" w:rsidRDefault="00C32D5B">
      <w:pPr>
        <w:pStyle w:val="p2"/>
        <w:rPr>
          <w:rStyle w:val="s1"/>
        </w:rPr>
      </w:pPr>
    </w:p>
    <w:p w14:paraId="28DD3A50" w14:textId="77777777" w:rsidR="00C32D5B" w:rsidRDefault="00C32D5B">
      <w:pPr>
        <w:pStyle w:val="p2"/>
        <w:rPr>
          <w:rStyle w:val="s1"/>
        </w:rPr>
      </w:pPr>
    </w:p>
    <w:p w14:paraId="32D0C5EB" w14:textId="1F0E1312" w:rsidR="00C32D5B" w:rsidRDefault="00C32D5B">
      <w:pPr>
        <w:pStyle w:val="p2"/>
        <w:rPr>
          <w:rStyle w:val="s1"/>
        </w:rPr>
      </w:pPr>
    </w:p>
    <w:p w14:paraId="2C675DEB" w14:textId="77777777" w:rsidR="00C32D5B" w:rsidRDefault="00C32D5B">
      <w:pPr>
        <w:pStyle w:val="p2"/>
      </w:pPr>
    </w:p>
    <w:p w14:paraId="188B426D" w14:textId="77777777" w:rsidR="00B73BCF" w:rsidRDefault="00B73BCF">
      <w:pPr>
        <w:pStyle w:val="p1"/>
      </w:pPr>
    </w:p>
    <w:p w14:paraId="31801595" w14:textId="77777777" w:rsidR="00B73BCF" w:rsidRDefault="00B73BCF">
      <w:pPr>
        <w:pStyle w:val="p1"/>
      </w:pPr>
    </w:p>
    <w:p w14:paraId="19C8C1A2" w14:textId="77777777" w:rsidR="00B73BCF" w:rsidRDefault="00B73BCF">
      <w:pPr>
        <w:pStyle w:val="p1"/>
      </w:pPr>
    </w:p>
    <w:p w14:paraId="45B928C9" w14:textId="77777777" w:rsidR="00B73BCF" w:rsidRDefault="00B73BCF">
      <w:pPr>
        <w:pStyle w:val="p2"/>
        <w:rPr>
          <w:rStyle w:val="s1"/>
          <w:rFonts w:ascii="Arial" w:hAnsi="Arial" w:cs="Arial"/>
          <w:sz w:val="40"/>
          <w:szCs w:val="40"/>
        </w:rPr>
      </w:pPr>
      <w:r w:rsidRPr="00A333F4">
        <w:rPr>
          <w:rStyle w:val="s1"/>
          <w:rFonts w:ascii="Arial" w:hAnsi="Arial" w:cs="Arial"/>
          <w:sz w:val="40"/>
          <w:szCs w:val="40"/>
        </w:rPr>
        <w:t>Table of Contents</w:t>
      </w:r>
    </w:p>
    <w:p w14:paraId="53750355" w14:textId="77777777" w:rsidR="008C7017" w:rsidRPr="00A333F4" w:rsidRDefault="008C7017">
      <w:pPr>
        <w:pStyle w:val="p2"/>
        <w:rPr>
          <w:rFonts w:ascii="Arial" w:hAnsi="Arial" w:cs="Arial"/>
          <w:sz w:val="40"/>
          <w:szCs w:val="40"/>
        </w:rPr>
      </w:pPr>
    </w:p>
    <w:p w14:paraId="6B5E850D" w14:textId="098B8F28" w:rsidR="00B73BCF" w:rsidRPr="008C7017" w:rsidRDefault="00B73BCF">
      <w:pPr>
        <w:pStyle w:val="p2"/>
        <w:rPr>
          <w:rFonts w:ascii="Arial" w:hAnsi="Arial" w:cs="Arial"/>
          <w:sz w:val="22"/>
          <w:szCs w:val="22"/>
        </w:rPr>
      </w:pPr>
      <w:r w:rsidRPr="008C7017">
        <w:rPr>
          <w:rStyle w:val="s1"/>
          <w:rFonts w:ascii="Arial" w:hAnsi="Arial" w:cs="Arial"/>
          <w:sz w:val="22"/>
          <w:szCs w:val="22"/>
        </w:rPr>
        <w:t>Introduction</w:t>
      </w:r>
      <w:r w:rsidRPr="008C7017">
        <w:rPr>
          <w:rStyle w:val="apple-tab-span"/>
          <w:rFonts w:ascii="Arial" w:hAnsi="Arial" w:cs="Arial"/>
          <w:sz w:val="22"/>
          <w:szCs w:val="22"/>
        </w:rPr>
        <w:tab/>
      </w:r>
      <w:r w:rsidR="00957E3B" w:rsidRPr="008C7017">
        <w:rPr>
          <w:rStyle w:val="s1"/>
          <w:rFonts w:ascii="Arial" w:hAnsi="Arial" w:cs="Arial"/>
          <w:sz w:val="22"/>
          <w:szCs w:val="22"/>
        </w:rPr>
        <w:t xml:space="preserve">   </w:t>
      </w:r>
      <w:r w:rsidR="00F833C1">
        <w:rPr>
          <w:rStyle w:val="s1"/>
          <w:rFonts w:ascii="Arial" w:hAnsi="Arial" w:cs="Arial"/>
          <w:sz w:val="22"/>
          <w:szCs w:val="22"/>
        </w:rPr>
        <w:t>3</w:t>
      </w:r>
    </w:p>
    <w:p w14:paraId="2423425A"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Key Management Theories</w:t>
      </w:r>
      <w:r w:rsidRPr="008C7017">
        <w:rPr>
          <w:rStyle w:val="apple-tab-span"/>
          <w:rFonts w:ascii="Arial" w:hAnsi="Arial" w:cs="Arial"/>
          <w:sz w:val="22"/>
          <w:szCs w:val="22"/>
        </w:rPr>
        <w:tab/>
      </w:r>
      <w:r w:rsidRPr="008C7017">
        <w:rPr>
          <w:rStyle w:val="s1"/>
          <w:rFonts w:ascii="Arial" w:hAnsi="Arial" w:cs="Arial"/>
          <w:sz w:val="22"/>
          <w:szCs w:val="22"/>
        </w:rPr>
        <w:t>3</w:t>
      </w:r>
    </w:p>
    <w:p w14:paraId="77B54F7B"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The answer to the Question</w:t>
      </w:r>
      <w:r w:rsidRPr="008C7017">
        <w:rPr>
          <w:rStyle w:val="apple-tab-span"/>
          <w:rFonts w:ascii="Arial" w:hAnsi="Arial" w:cs="Arial"/>
          <w:sz w:val="22"/>
          <w:szCs w:val="22"/>
        </w:rPr>
        <w:tab/>
      </w:r>
      <w:r w:rsidRPr="008C7017">
        <w:rPr>
          <w:rStyle w:val="s1"/>
          <w:rFonts w:ascii="Arial" w:hAnsi="Arial" w:cs="Arial"/>
          <w:sz w:val="22"/>
          <w:szCs w:val="22"/>
        </w:rPr>
        <w:t>4</w:t>
      </w:r>
    </w:p>
    <w:p w14:paraId="01B72B42"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Critical Evaluation of Theories to evaluate how someone with Different Beliefs, Attitudes, and Values can interpret the Theory Differently</w:t>
      </w:r>
      <w:r w:rsidRPr="008C7017">
        <w:rPr>
          <w:rStyle w:val="apple-tab-span"/>
          <w:rFonts w:ascii="Arial" w:hAnsi="Arial" w:cs="Arial"/>
          <w:sz w:val="22"/>
          <w:szCs w:val="22"/>
        </w:rPr>
        <w:tab/>
      </w:r>
      <w:r w:rsidRPr="008C7017">
        <w:rPr>
          <w:rStyle w:val="s1"/>
          <w:rFonts w:ascii="Arial" w:hAnsi="Arial" w:cs="Arial"/>
          <w:sz w:val="22"/>
          <w:szCs w:val="22"/>
        </w:rPr>
        <w:t>6</w:t>
      </w:r>
    </w:p>
    <w:p w14:paraId="6B0322F8"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Organisational Culture Theory</w:t>
      </w:r>
      <w:r w:rsidRPr="008C7017">
        <w:rPr>
          <w:rStyle w:val="apple-tab-span"/>
          <w:rFonts w:ascii="Arial" w:hAnsi="Arial" w:cs="Arial"/>
          <w:sz w:val="22"/>
          <w:szCs w:val="22"/>
        </w:rPr>
        <w:tab/>
      </w:r>
      <w:r w:rsidRPr="008C7017">
        <w:rPr>
          <w:rStyle w:val="s1"/>
          <w:rFonts w:ascii="Arial" w:hAnsi="Arial" w:cs="Arial"/>
          <w:sz w:val="22"/>
          <w:szCs w:val="22"/>
        </w:rPr>
        <w:t>6</w:t>
      </w:r>
    </w:p>
    <w:p w14:paraId="72617370"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Expectancy Theory</w:t>
      </w:r>
      <w:r w:rsidRPr="008C7017">
        <w:rPr>
          <w:rStyle w:val="apple-tab-span"/>
          <w:rFonts w:ascii="Arial" w:hAnsi="Arial" w:cs="Arial"/>
          <w:sz w:val="22"/>
          <w:szCs w:val="22"/>
        </w:rPr>
        <w:tab/>
      </w:r>
      <w:r w:rsidRPr="008C7017">
        <w:rPr>
          <w:rStyle w:val="s1"/>
          <w:rFonts w:ascii="Arial" w:hAnsi="Arial" w:cs="Arial"/>
          <w:sz w:val="22"/>
          <w:szCs w:val="22"/>
        </w:rPr>
        <w:t>6</w:t>
      </w:r>
    </w:p>
    <w:p w14:paraId="1F967D4F"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Recommendations</w:t>
      </w:r>
      <w:r w:rsidRPr="008C7017">
        <w:rPr>
          <w:rStyle w:val="apple-tab-span"/>
          <w:rFonts w:ascii="Arial" w:hAnsi="Arial" w:cs="Arial"/>
          <w:sz w:val="22"/>
          <w:szCs w:val="22"/>
        </w:rPr>
        <w:tab/>
      </w:r>
      <w:r w:rsidRPr="008C7017">
        <w:rPr>
          <w:rStyle w:val="s1"/>
          <w:rFonts w:ascii="Arial" w:hAnsi="Arial" w:cs="Arial"/>
          <w:sz w:val="22"/>
          <w:szCs w:val="22"/>
        </w:rPr>
        <w:t>8</w:t>
      </w:r>
    </w:p>
    <w:p w14:paraId="6B520FA5"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Part 2: Reflective Learning Journal</w:t>
      </w:r>
      <w:r w:rsidRPr="008C7017">
        <w:rPr>
          <w:rStyle w:val="apple-tab-span"/>
          <w:rFonts w:ascii="Arial" w:hAnsi="Arial" w:cs="Arial"/>
          <w:sz w:val="22"/>
          <w:szCs w:val="22"/>
        </w:rPr>
        <w:tab/>
      </w:r>
      <w:r w:rsidRPr="008C7017">
        <w:rPr>
          <w:rStyle w:val="s1"/>
          <w:rFonts w:ascii="Arial" w:hAnsi="Arial" w:cs="Arial"/>
          <w:sz w:val="22"/>
          <w:szCs w:val="22"/>
        </w:rPr>
        <w:t>10</w:t>
      </w:r>
    </w:p>
    <w:p w14:paraId="462F25E0"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Exploring Beliefs, Attitudes, and Values at Apple Inc.</w:t>
      </w:r>
      <w:r w:rsidRPr="008C7017">
        <w:rPr>
          <w:rStyle w:val="apple-tab-span"/>
          <w:rFonts w:ascii="Arial" w:hAnsi="Arial" w:cs="Arial"/>
          <w:sz w:val="22"/>
          <w:szCs w:val="22"/>
        </w:rPr>
        <w:tab/>
      </w:r>
      <w:r w:rsidRPr="008C7017">
        <w:rPr>
          <w:rStyle w:val="s1"/>
          <w:rFonts w:ascii="Arial" w:hAnsi="Arial" w:cs="Arial"/>
          <w:sz w:val="22"/>
          <w:szCs w:val="22"/>
        </w:rPr>
        <w:t>10</w:t>
      </w:r>
    </w:p>
    <w:p w14:paraId="19CCE2A9"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Beliefs</w:t>
      </w:r>
      <w:r w:rsidRPr="008C7017">
        <w:rPr>
          <w:rStyle w:val="apple-tab-span"/>
          <w:rFonts w:ascii="Arial" w:hAnsi="Arial" w:cs="Arial"/>
          <w:sz w:val="22"/>
          <w:szCs w:val="22"/>
        </w:rPr>
        <w:tab/>
      </w:r>
      <w:r w:rsidRPr="008C7017">
        <w:rPr>
          <w:rStyle w:val="s1"/>
          <w:rFonts w:ascii="Arial" w:hAnsi="Arial" w:cs="Arial"/>
          <w:sz w:val="22"/>
          <w:szCs w:val="22"/>
        </w:rPr>
        <w:t>10</w:t>
      </w:r>
    </w:p>
    <w:p w14:paraId="64203087"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Attitudes</w:t>
      </w:r>
      <w:r w:rsidRPr="008C7017">
        <w:rPr>
          <w:rStyle w:val="apple-tab-span"/>
          <w:rFonts w:ascii="Arial" w:hAnsi="Arial" w:cs="Arial"/>
          <w:sz w:val="22"/>
          <w:szCs w:val="22"/>
        </w:rPr>
        <w:tab/>
      </w:r>
      <w:r w:rsidRPr="008C7017">
        <w:rPr>
          <w:rStyle w:val="s1"/>
          <w:rFonts w:ascii="Arial" w:hAnsi="Arial" w:cs="Arial"/>
          <w:sz w:val="22"/>
          <w:szCs w:val="22"/>
        </w:rPr>
        <w:t>10</w:t>
      </w:r>
    </w:p>
    <w:p w14:paraId="41F2A1A8"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Values</w:t>
      </w:r>
      <w:r w:rsidRPr="008C7017">
        <w:rPr>
          <w:rStyle w:val="apple-tab-span"/>
          <w:rFonts w:ascii="Arial" w:hAnsi="Arial" w:cs="Arial"/>
          <w:sz w:val="22"/>
          <w:szCs w:val="22"/>
        </w:rPr>
        <w:tab/>
      </w:r>
      <w:r w:rsidRPr="008C7017">
        <w:rPr>
          <w:rStyle w:val="s1"/>
          <w:rFonts w:ascii="Arial" w:hAnsi="Arial" w:cs="Arial"/>
          <w:sz w:val="22"/>
          <w:szCs w:val="22"/>
        </w:rPr>
        <w:t>11</w:t>
      </w:r>
    </w:p>
    <w:p w14:paraId="1430721E"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Analysing the difference</w:t>
      </w:r>
      <w:r w:rsidRPr="008C7017">
        <w:rPr>
          <w:rStyle w:val="apple-tab-span"/>
          <w:rFonts w:ascii="Arial" w:hAnsi="Arial" w:cs="Arial"/>
          <w:sz w:val="22"/>
          <w:szCs w:val="22"/>
        </w:rPr>
        <w:tab/>
      </w:r>
      <w:r w:rsidRPr="008C7017">
        <w:rPr>
          <w:rStyle w:val="s1"/>
          <w:rFonts w:ascii="Arial" w:hAnsi="Arial" w:cs="Arial"/>
          <w:sz w:val="22"/>
          <w:szCs w:val="22"/>
        </w:rPr>
        <w:t>11</w:t>
      </w:r>
    </w:p>
    <w:p w14:paraId="21969256"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Critically assesses organisation’s own beliefs, attitudes and value systems and their impact on workplace behaviour.</w:t>
      </w:r>
      <w:r w:rsidRPr="008C7017">
        <w:rPr>
          <w:rStyle w:val="apple-tab-span"/>
          <w:rFonts w:ascii="Arial" w:hAnsi="Arial" w:cs="Arial"/>
          <w:sz w:val="22"/>
          <w:szCs w:val="22"/>
        </w:rPr>
        <w:tab/>
      </w:r>
      <w:r w:rsidRPr="008C7017">
        <w:rPr>
          <w:rStyle w:val="s1"/>
          <w:rFonts w:ascii="Arial" w:hAnsi="Arial" w:cs="Arial"/>
          <w:sz w:val="22"/>
          <w:szCs w:val="22"/>
        </w:rPr>
        <w:t>12</w:t>
      </w:r>
    </w:p>
    <w:p w14:paraId="2878B1E1"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Applies the critical assessment of an appropriate management theory to evaluate how someone with different beliefs, attitudes and values might interpret the theory differently.</w:t>
      </w:r>
      <w:r w:rsidRPr="008C7017">
        <w:rPr>
          <w:rStyle w:val="apple-tab-span"/>
          <w:rFonts w:ascii="Arial" w:hAnsi="Arial" w:cs="Arial"/>
          <w:sz w:val="22"/>
          <w:szCs w:val="22"/>
        </w:rPr>
        <w:tab/>
      </w:r>
      <w:r w:rsidRPr="008C7017">
        <w:rPr>
          <w:rStyle w:val="s1"/>
          <w:rFonts w:ascii="Arial" w:hAnsi="Arial" w:cs="Arial"/>
          <w:sz w:val="22"/>
          <w:szCs w:val="22"/>
        </w:rPr>
        <w:t>13</w:t>
      </w:r>
    </w:p>
    <w:p w14:paraId="394CC6E7"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Contingency Theory</w:t>
      </w:r>
      <w:r w:rsidRPr="008C7017">
        <w:rPr>
          <w:rStyle w:val="apple-tab-span"/>
          <w:rFonts w:ascii="Arial" w:hAnsi="Arial" w:cs="Arial"/>
          <w:sz w:val="22"/>
          <w:szCs w:val="22"/>
        </w:rPr>
        <w:tab/>
      </w:r>
      <w:r w:rsidRPr="008C7017">
        <w:rPr>
          <w:rStyle w:val="s1"/>
          <w:rFonts w:ascii="Arial" w:hAnsi="Arial" w:cs="Arial"/>
          <w:sz w:val="22"/>
          <w:szCs w:val="22"/>
        </w:rPr>
        <w:t>14</w:t>
      </w:r>
    </w:p>
    <w:p w14:paraId="51774E4E" w14:textId="77777777" w:rsidR="00B73BCF" w:rsidRDefault="00B73BCF">
      <w:pPr>
        <w:pStyle w:val="p2"/>
        <w:rPr>
          <w:rStyle w:val="s1"/>
          <w:rFonts w:ascii="Arial" w:hAnsi="Arial" w:cs="Arial"/>
          <w:sz w:val="22"/>
          <w:szCs w:val="22"/>
        </w:rPr>
      </w:pPr>
      <w:r w:rsidRPr="008C7017">
        <w:rPr>
          <w:rStyle w:val="s1"/>
          <w:rFonts w:ascii="Arial" w:hAnsi="Arial" w:cs="Arial"/>
          <w:sz w:val="22"/>
          <w:szCs w:val="22"/>
        </w:rPr>
        <w:t>Human Relations</w:t>
      </w:r>
      <w:r w:rsidRPr="008C7017">
        <w:rPr>
          <w:rStyle w:val="apple-tab-span"/>
          <w:rFonts w:ascii="Arial" w:hAnsi="Arial" w:cs="Arial"/>
          <w:sz w:val="22"/>
          <w:szCs w:val="22"/>
        </w:rPr>
        <w:tab/>
      </w:r>
      <w:r w:rsidRPr="008C7017">
        <w:rPr>
          <w:rStyle w:val="s1"/>
          <w:rFonts w:ascii="Arial" w:hAnsi="Arial" w:cs="Arial"/>
          <w:sz w:val="22"/>
          <w:szCs w:val="22"/>
        </w:rPr>
        <w:t>14</w:t>
      </w:r>
    </w:p>
    <w:p w14:paraId="3BD53D57" w14:textId="77777777" w:rsidR="00F833C1" w:rsidRDefault="00F833C1">
      <w:pPr>
        <w:pStyle w:val="p2"/>
        <w:rPr>
          <w:rStyle w:val="s1"/>
          <w:rFonts w:ascii="Arial" w:hAnsi="Arial" w:cs="Arial"/>
          <w:sz w:val="22"/>
          <w:szCs w:val="22"/>
        </w:rPr>
      </w:pPr>
    </w:p>
    <w:p w14:paraId="34DE77E9" w14:textId="77777777" w:rsidR="00F833C1" w:rsidRDefault="00F833C1">
      <w:pPr>
        <w:pStyle w:val="p2"/>
        <w:rPr>
          <w:rStyle w:val="s1"/>
          <w:rFonts w:ascii="Arial" w:hAnsi="Arial" w:cs="Arial"/>
          <w:sz w:val="22"/>
          <w:szCs w:val="22"/>
        </w:rPr>
      </w:pPr>
    </w:p>
    <w:p w14:paraId="17FBF90E" w14:textId="77777777" w:rsidR="00F833C1" w:rsidRDefault="00F833C1">
      <w:pPr>
        <w:pStyle w:val="p2"/>
        <w:rPr>
          <w:rStyle w:val="s1"/>
          <w:rFonts w:ascii="Arial" w:hAnsi="Arial" w:cs="Arial"/>
          <w:sz w:val="22"/>
          <w:szCs w:val="22"/>
        </w:rPr>
      </w:pPr>
    </w:p>
    <w:p w14:paraId="46366ECF" w14:textId="77777777" w:rsidR="00F833C1" w:rsidRDefault="00F833C1">
      <w:pPr>
        <w:pStyle w:val="p2"/>
        <w:rPr>
          <w:rStyle w:val="s1"/>
          <w:rFonts w:ascii="Arial" w:hAnsi="Arial" w:cs="Arial"/>
          <w:sz w:val="22"/>
          <w:szCs w:val="22"/>
        </w:rPr>
      </w:pPr>
    </w:p>
    <w:p w14:paraId="605DE30B" w14:textId="77777777" w:rsidR="00F833C1" w:rsidRDefault="00F833C1">
      <w:pPr>
        <w:pStyle w:val="p2"/>
        <w:rPr>
          <w:rStyle w:val="s1"/>
          <w:rFonts w:ascii="Arial" w:hAnsi="Arial" w:cs="Arial"/>
          <w:sz w:val="22"/>
          <w:szCs w:val="22"/>
        </w:rPr>
      </w:pPr>
    </w:p>
    <w:p w14:paraId="6F652CB8" w14:textId="77777777" w:rsidR="00F833C1" w:rsidRDefault="00F833C1">
      <w:pPr>
        <w:pStyle w:val="p2"/>
        <w:rPr>
          <w:rStyle w:val="s1"/>
          <w:rFonts w:ascii="Arial" w:hAnsi="Arial" w:cs="Arial"/>
          <w:sz w:val="22"/>
          <w:szCs w:val="22"/>
        </w:rPr>
      </w:pPr>
    </w:p>
    <w:p w14:paraId="79645E4B" w14:textId="77777777" w:rsidR="00F833C1" w:rsidRDefault="00F833C1">
      <w:pPr>
        <w:pStyle w:val="p2"/>
        <w:rPr>
          <w:rStyle w:val="s1"/>
          <w:rFonts w:ascii="Arial" w:hAnsi="Arial" w:cs="Arial"/>
          <w:sz w:val="22"/>
          <w:szCs w:val="22"/>
        </w:rPr>
      </w:pPr>
    </w:p>
    <w:p w14:paraId="17E8DC0C" w14:textId="77777777" w:rsidR="00F833C1" w:rsidRDefault="00F833C1">
      <w:pPr>
        <w:pStyle w:val="p2"/>
        <w:rPr>
          <w:rStyle w:val="s1"/>
          <w:rFonts w:ascii="Arial" w:hAnsi="Arial" w:cs="Arial"/>
          <w:sz w:val="22"/>
          <w:szCs w:val="22"/>
        </w:rPr>
      </w:pPr>
    </w:p>
    <w:p w14:paraId="6A946206" w14:textId="77777777" w:rsidR="00F833C1" w:rsidRDefault="00F833C1">
      <w:pPr>
        <w:pStyle w:val="p2"/>
        <w:rPr>
          <w:rStyle w:val="s1"/>
          <w:rFonts w:ascii="Arial" w:hAnsi="Arial" w:cs="Arial"/>
          <w:sz w:val="22"/>
          <w:szCs w:val="22"/>
        </w:rPr>
      </w:pPr>
    </w:p>
    <w:p w14:paraId="563B7763" w14:textId="77777777" w:rsidR="00F833C1" w:rsidRDefault="00F833C1">
      <w:pPr>
        <w:pStyle w:val="p2"/>
        <w:rPr>
          <w:rStyle w:val="s1"/>
          <w:rFonts w:ascii="Arial" w:hAnsi="Arial" w:cs="Arial"/>
          <w:sz w:val="22"/>
          <w:szCs w:val="22"/>
        </w:rPr>
      </w:pPr>
    </w:p>
    <w:p w14:paraId="76CDBAD7" w14:textId="77777777" w:rsidR="00F833C1" w:rsidRDefault="00F833C1">
      <w:pPr>
        <w:pStyle w:val="p2"/>
        <w:rPr>
          <w:rStyle w:val="s1"/>
          <w:rFonts w:ascii="Arial" w:hAnsi="Arial" w:cs="Arial"/>
          <w:sz w:val="22"/>
          <w:szCs w:val="22"/>
        </w:rPr>
      </w:pPr>
    </w:p>
    <w:p w14:paraId="1CD516BB" w14:textId="77777777" w:rsidR="00F833C1" w:rsidRDefault="00F833C1">
      <w:pPr>
        <w:pStyle w:val="p2"/>
        <w:rPr>
          <w:rStyle w:val="s1"/>
          <w:rFonts w:ascii="Arial" w:hAnsi="Arial" w:cs="Arial"/>
          <w:sz w:val="22"/>
          <w:szCs w:val="22"/>
        </w:rPr>
      </w:pPr>
    </w:p>
    <w:p w14:paraId="67B57198" w14:textId="77777777" w:rsidR="00F833C1" w:rsidRDefault="00F833C1">
      <w:pPr>
        <w:pStyle w:val="p2"/>
        <w:rPr>
          <w:rStyle w:val="s1"/>
          <w:rFonts w:ascii="Arial" w:hAnsi="Arial" w:cs="Arial"/>
          <w:sz w:val="22"/>
          <w:szCs w:val="22"/>
        </w:rPr>
      </w:pPr>
    </w:p>
    <w:p w14:paraId="72789F3B" w14:textId="77777777" w:rsidR="00F833C1" w:rsidRDefault="00F833C1">
      <w:pPr>
        <w:pStyle w:val="p2"/>
        <w:rPr>
          <w:rStyle w:val="s1"/>
          <w:rFonts w:ascii="Arial" w:hAnsi="Arial" w:cs="Arial"/>
          <w:sz w:val="22"/>
          <w:szCs w:val="22"/>
        </w:rPr>
      </w:pPr>
    </w:p>
    <w:p w14:paraId="3BD77643" w14:textId="77777777" w:rsidR="00F833C1" w:rsidRDefault="00F833C1">
      <w:pPr>
        <w:pStyle w:val="p2"/>
        <w:rPr>
          <w:rStyle w:val="s1"/>
          <w:rFonts w:ascii="Arial" w:hAnsi="Arial" w:cs="Arial"/>
          <w:sz w:val="22"/>
          <w:szCs w:val="22"/>
        </w:rPr>
      </w:pPr>
    </w:p>
    <w:p w14:paraId="70B70E2E" w14:textId="77777777" w:rsidR="00F833C1" w:rsidRDefault="00F833C1">
      <w:pPr>
        <w:pStyle w:val="p2"/>
        <w:rPr>
          <w:rStyle w:val="s1"/>
          <w:rFonts w:ascii="Arial" w:hAnsi="Arial" w:cs="Arial"/>
          <w:sz w:val="22"/>
          <w:szCs w:val="22"/>
        </w:rPr>
      </w:pPr>
    </w:p>
    <w:p w14:paraId="7D4049F1" w14:textId="77777777" w:rsidR="00F833C1" w:rsidRDefault="00F833C1">
      <w:pPr>
        <w:pStyle w:val="p2"/>
        <w:rPr>
          <w:rStyle w:val="s1"/>
          <w:rFonts w:ascii="Arial" w:hAnsi="Arial" w:cs="Arial"/>
          <w:sz w:val="22"/>
          <w:szCs w:val="22"/>
        </w:rPr>
      </w:pPr>
    </w:p>
    <w:p w14:paraId="0B17F301" w14:textId="77777777" w:rsidR="00F833C1" w:rsidRDefault="00F833C1">
      <w:pPr>
        <w:pStyle w:val="p2"/>
        <w:rPr>
          <w:rStyle w:val="s1"/>
          <w:rFonts w:ascii="Arial" w:hAnsi="Arial" w:cs="Arial"/>
          <w:sz w:val="22"/>
          <w:szCs w:val="22"/>
        </w:rPr>
      </w:pPr>
    </w:p>
    <w:p w14:paraId="0856C8E0" w14:textId="77777777" w:rsidR="00F833C1" w:rsidRDefault="00F833C1">
      <w:pPr>
        <w:pStyle w:val="p2"/>
        <w:rPr>
          <w:rStyle w:val="s1"/>
          <w:rFonts w:ascii="Arial" w:hAnsi="Arial" w:cs="Arial"/>
          <w:sz w:val="22"/>
          <w:szCs w:val="22"/>
        </w:rPr>
      </w:pPr>
    </w:p>
    <w:p w14:paraId="303B0938" w14:textId="77777777" w:rsidR="00F833C1" w:rsidRDefault="00F833C1">
      <w:pPr>
        <w:pStyle w:val="p2"/>
        <w:rPr>
          <w:rStyle w:val="s1"/>
          <w:rFonts w:ascii="Arial" w:hAnsi="Arial" w:cs="Arial"/>
          <w:sz w:val="22"/>
          <w:szCs w:val="22"/>
        </w:rPr>
      </w:pPr>
    </w:p>
    <w:p w14:paraId="43F01465" w14:textId="77777777" w:rsidR="00F833C1" w:rsidRDefault="00F833C1">
      <w:pPr>
        <w:pStyle w:val="p2"/>
        <w:rPr>
          <w:rStyle w:val="s1"/>
          <w:rFonts w:ascii="Arial" w:hAnsi="Arial" w:cs="Arial"/>
          <w:sz w:val="22"/>
          <w:szCs w:val="22"/>
        </w:rPr>
      </w:pPr>
    </w:p>
    <w:p w14:paraId="1B3CF282" w14:textId="77777777" w:rsidR="00F833C1" w:rsidRDefault="00F833C1">
      <w:pPr>
        <w:pStyle w:val="p2"/>
        <w:rPr>
          <w:rStyle w:val="s1"/>
          <w:rFonts w:ascii="Arial" w:hAnsi="Arial" w:cs="Arial"/>
          <w:sz w:val="22"/>
          <w:szCs w:val="22"/>
        </w:rPr>
      </w:pPr>
    </w:p>
    <w:p w14:paraId="111560DA" w14:textId="77777777" w:rsidR="00F833C1" w:rsidRPr="008C7017" w:rsidRDefault="00F833C1">
      <w:pPr>
        <w:pStyle w:val="p2"/>
        <w:rPr>
          <w:rFonts w:ascii="Arial" w:hAnsi="Arial" w:cs="Arial"/>
          <w:sz w:val="22"/>
          <w:szCs w:val="22"/>
        </w:rPr>
      </w:pPr>
    </w:p>
    <w:p w14:paraId="6903DDA0" w14:textId="77777777" w:rsidR="00B73BCF" w:rsidRPr="008C7017" w:rsidRDefault="00B73BCF">
      <w:pPr>
        <w:pStyle w:val="p1"/>
        <w:rPr>
          <w:rFonts w:ascii="Arial" w:hAnsi="Arial" w:cs="Arial"/>
          <w:sz w:val="16"/>
          <w:szCs w:val="16"/>
        </w:rPr>
      </w:pPr>
    </w:p>
    <w:p w14:paraId="545A346A" w14:textId="77777777" w:rsidR="00B73BCF" w:rsidRPr="008C7017" w:rsidRDefault="00B73BCF">
      <w:pPr>
        <w:pStyle w:val="p1"/>
        <w:rPr>
          <w:rFonts w:ascii="Arial" w:hAnsi="Arial" w:cs="Arial"/>
          <w:sz w:val="16"/>
          <w:szCs w:val="16"/>
        </w:rPr>
      </w:pPr>
    </w:p>
    <w:p w14:paraId="2399B8ED" w14:textId="77777777" w:rsidR="00B73BCF" w:rsidRPr="00DD6573" w:rsidRDefault="00B73BCF">
      <w:pPr>
        <w:pStyle w:val="p1"/>
        <w:rPr>
          <w:rFonts w:ascii="Arial" w:hAnsi="Arial" w:cs="Arial"/>
          <w:sz w:val="32"/>
          <w:szCs w:val="32"/>
        </w:rPr>
      </w:pPr>
    </w:p>
    <w:p w14:paraId="5B581D95" w14:textId="77777777" w:rsidR="00B73BCF" w:rsidRPr="00DD6573" w:rsidRDefault="00B73BCF">
      <w:pPr>
        <w:pStyle w:val="p2"/>
        <w:rPr>
          <w:rStyle w:val="s1"/>
          <w:rFonts w:ascii="Arial" w:hAnsi="Arial" w:cs="Arial"/>
          <w:sz w:val="32"/>
          <w:szCs w:val="32"/>
        </w:rPr>
      </w:pPr>
      <w:r w:rsidRPr="00DD6573">
        <w:rPr>
          <w:rStyle w:val="s1"/>
          <w:rFonts w:ascii="Arial" w:hAnsi="Arial" w:cs="Arial"/>
          <w:sz w:val="32"/>
          <w:szCs w:val="32"/>
        </w:rPr>
        <w:t>Part 1-Report</w:t>
      </w:r>
    </w:p>
    <w:p w14:paraId="79550345" w14:textId="77777777" w:rsidR="00DD6573" w:rsidRPr="00DD6573" w:rsidRDefault="00DD6573">
      <w:pPr>
        <w:pStyle w:val="p2"/>
        <w:rPr>
          <w:rFonts w:ascii="Arial" w:hAnsi="Arial" w:cs="Arial"/>
          <w:sz w:val="32"/>
          <w:szCs w:val="32"/>
        </w:rPr>
      </w:pPr>
    </w:p>
    <w:p w14:paraId="5E73D3E4" w14:textId="77777777" w:rsidR="00B73BCF" w:rsidRPr="00DD6573" w:rsidRDefault="00B73BCF">
      <w:pPr>
        <w:pStyle w:val="p2"/>
        <w:rPr>
          <w:rFonts w:ascii="Arial" w:hAnsi="Arial" w:cs="Arial"/>
          <w:sz w:val="32"/>
          <w:szCs w:val="32"/>
        </w:rPr>
      </w:pPr>
      <w:r w:rsidRPr="00DD6573">
        <w:rPr>
          <w:rStyle w:val="s1"/>
          <w:rFonts w:ascii="Arial" w:hAnsi="Arial" w:cs="Arial"/>
          <w:sz w:val="32"/>
          <w:szCs w:val="32"/>
        </w:rPr>
        <w:t>Introduction</w:t>
      </w:r>
    </w:p>
    <w:p w14:paraId="1C94A7D9" w14:textId="77777777" w:rsidR="00B73BCF" w:rsidRPr="00DD6573" w:rsidRDefault="00B73BCF">
      <w:pPr>
        <w:pStyle w:val="p1"/>
        <w:rPr>
          <w:rFonts w:ascii="Arial" w:hAnsi="Arial" w:cs="Arial"/>
          <w:sz w:val="32"/>
          <w:szCs w:val="32"/>
        </w:rPr>
      </w:pPr>
    </w:p>
    <w:p w14:paraId="0DF7F764"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Globally recognised as one of the leading technology companies, Apple Inc. It has permanently altered the consumer products and technical advancement landscape (Podolny and Hansen, 2020). Since its founding by Steve Jobs, Steve Wozniak, and Ronald Wayne in 1976, Apple has led the industry in terms of innovation, technological advancement, and user experience (Podolny and Hansen, 2020). Apple's creative iOS and macOS software, together with their iPhone, iPad, and Mac devices, have had a significant impact on a number of organisations and how we use technology today (Lin et al., 2023).</w:t>
      </w:r>
    </w:p>
    <w:p w14:paraId="7CDA7CB5" w14:textId="77777777" w:rsidR="00B73BCF" w:rsidRPr="008C7017" w:rsidRDefault="00B73BCF">
      <w:pPr>
        <w:pStyle w:val="p1"/>
        <w:rPr>
          <w:rFonts w:ascii="Arial" w:hAnsi="Arial" w:cs="Arial"/>
          <w:sz w:val="22"/>
          <w:szCs w:val="22"/>
        </w:rPr>
      </w:pPr>
    </w:p>
    <w:p w14:paraId="64EF3399"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 xml:space="preserve">Much of Apple's accomplishments can be attributed to the company's distinctive workplace culture. For the company, design with the user in mind, quality, and innovation are all crucial. Apple's products and corporate culture demonstrate how much the corporation values simplicity, meticulousness, and making sure that software and hardware are compatible (Hutt and </w:t>
      </w:r>
      <w:proofErr w:type="spellStart"/>
      <w:r w:rsidRPr="008C7017">
        <w:rPr>
          <w:rStyle w:val="s1"/>
          <w:rFonts w:ascii="Arial" w:hAnsi="Arial" w:cs="Arial"/>
          <w:sz w:val="22"/>
          <w:szCs w:val="22"/>
        </w:rPr>
        <w:t>Speh</w:t>
      </w:r>
      <w:proofErr w:type="spellEnd"/>
      <w:r w:rsidRPr="008C7017">
        <w:rPr>
          <w:rStyle w:val="s1"/>
          <w:rFonts w:ascii="Arial" w:hAnsi="Arial" w:cs="Arial"/>
          <w:sz w:val="22"/>
          <w:szCs w:val="22"/>
        </w:rPr>
        <w:t>, 2021).</w:t>
      </w:r>
    </w:p>
    <w:p w14:paraId="479B5A8F" w14:textId="77777777" w:rsidR="00B73BCF" w:rsidRPr="008C7017" w:rsidRDefault="00B73BCF">
      <w:pPr>
        <w:pStyle w:val="p1"/>
        <w:rPr>
          <w:rFonts w:ascii="Arial" w:hAnsi="Arial" w:cs="Arial"/>
          <w:sz w:val="22"/>
          <w:szCs w:val="22"/>
        </w:rPr>
      </w:pPr>
    </w:p>
    <w:p w14:paraId="2DEE01F5"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After the COVID-19 virus swept over the world, Apple, like many other companies, faced difficulties (</w:t>
      </w:r>
      <w:proofErr w:type="spellStart"/>
      <w:r w:rsidRPr="008C7017">
        <w:rPr>
          <w:rStyle w:val="s1"/>
          <w:rFonts w:ascii="Arial" w:hAnsi="Arial" w:cs="Arial"/>
          <w:sz w:val="22"/>
          <w:szCs w:val="22"/>
        </w:rPr>
        <w:t>Pisal</w:t>
      </w:r>
      <w:proofErr w:type="spellEnd"/>
      <w:r w:rsidRPr="008C7017">
        <w:rPr>
          <w:rStyle w:val="s1"/>
          <w:rFonts w:ascii="Arial" w:hAnsi="Arial" w:cs="Arial"/>
          <w:sz w:val="22"/>
          <w:szCs w:val="22"/>
        </w:rPr>
        <w:t>, 2021). Organisational values had a significant role in the decisions and actions taken by the organisation when it came to handling the intricacy of dealing with remote workers, disruptions in the supply chain, and shifting customer behaviour. This research will examine how Apple's employees behave in relation to the company's core principles, culture, and beliefs. It will also examine how implementing a post-COVID mindset at Apple could assist the organisation in resolving current issues and provide employees with the skills they need to succeed in the business environment of the future.</w:t>
      </w:r>
    </w:p>
    <w:p w14:paraId="1ECDDDF6" w14:textId="77777777" w:rsidR="00B73BCF" w:rsidRPr="00DD6573" w:rsidRDefault="00B73BCF">
      <w:pPr>
        <w:pStyle w:val="p1"/>
        <w:rPr>
          <w:rFonts w:ascii="Arial" w:hAnsi="Arial" w:cs="Arial"/>
          <w:sz w:val="32"/>
          <w:szCs w:val="32"/>
        </w:rPr>
      </w:pPr>
    </w:p>
    <w:p w14:paraId="5AC8E48E" w14:textId="77777777" w:rsidR="00B73BCF" w:rsidRPr="00DD6573" w:rsidRDefault="00B73BCF">
      <w:pPr>
        <w:pStyle w:val="p2"/>
        <w:rPr>
          <w:rFonts w:ascii="Arial" w:hAnsi="Arial" w:cs="Arial"/>
          <w:sz w:val="32"/>
          <w:szCs w:val="32"/>
        </w:rPr>
      </w:pPr>
      <w:r w:rsidRPr="00DD6573">
        <w:rPr>
          <w:rStyle w:val="s1"/>
          <w:rFonts w:ascii="Arial" w:hAnsi="Arial" w:cs="Arial"/>
          <w:sz w:val="32"/>
          <w:szCs w:val="32"/>
        </w:rPr>
        <w:t>Key Management Theories</w:t>
      </w:r>
    </w:p>
    <w:p w14:paraId="67F512A5" w14:textId="77777777" w:rsidR="00B73BCF" w:rsidRPr="008C7017" w:rsidRDefault="00B73BCF">
      <w:pPr>
        <w:pStyle w:val="p1"/>
        <w:rPr>
          <w:rFonts w:ascii="Arial" w:hAnsi="Arial" w:cs="Arial"/>
          <w:sz w:val="22"/>
          <w:szCs w:val="22"/>
        </w:rPr>
      </w:pPr>
    </w:p>
    <w:p w14:paraId="3FD935D5"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An analysis of the concepts, viewpoints, and ethical frameworks held by Apple Inc.'s organisation, as well as the impact these ideas, perspectives, and ethical frameworks have on employee behaviour at work, can be supported by a number of well-known management theories. The expectation theory and organisational culture theory will be the foundations for this particular report's organisation of its findings.The first theory to be examined is the Organisational Culture Theory. According to this theory, a group's basic beliefs, norms, and values have a significant impact on how its members behave and make choices (Di Stefano et al., 2019). Apple has a distinctive corporate culture that has a big influence on how its workers operate and how the business functions overall (</w:t>
      </w:r>
      <w:proofErr w:type="spellStart"/>
      <w:r w:rsidRPr="008C7017">
        <w:rPr>
          <w:rStyle w:val="s1"/>
          <w:rFonts w:ascii="Arial" w:hAnsi="Arial" w:cs="Arial"/>
          <w:sz w:val="22"/>
          <w:szCs w:val="22"/>
        </w:rPr>
        <w:t>Pathiranage</w:t>
      </w:r>
      <w:proofErr w:type="spellEnd"/>
      <w:r w:rsidRPr="008C7017">
        <w:rPr>
          <w:rStyle w:val="s1"/>
          <w:rFonts w:ascii="Arial" w:hAnsi="Arial" w:cs="Arial"/>
          <w:sz w:val="22"/>
          <w:szCs w:val="22"/>
        </w:rPr>
        <w:t>, 2019).</w:t>
      </w:r>
    </w:p>
    <w:p w14:paraId="0AF309D1" w14:textId="77777777" w:rsidR="00B73BCF" w:rsidRPr="008C7017" w:rsidRDefault="00B73BCF">
      <w:pPr>
        <w:pStyle w:val="p1"/>
        <w:rPr>
          <w:rFonts w:ascii="Arial" w:hAnsi="Arial" w:cs="Arial"/>
          <w:sz w:val="22"/>
          <w:szCs w:val="22"/>
        </w:rPr>
      </w:pPr>
    </w:p>
    <w:p w14:paraId="28CC5DCF"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"Think Different," the company's motto, inspires employees to devise novel solutions to challenges and create distinctive and eye-catching goods (</w:t>
      </w:r>
      <w:proofErr w:type="spellStart"/>
      <w:r w:rsidRPr="008C7017">
        <w:rPr>
          <w:rStyle w:val="s1"/>
          <w:rFonts w:ascii="Arial" w:hAnsi="Arial" w:cs="Arial"/>
          <w:sz w:val="22"/>
          <w:szCs w:val="22"/>
        </w:rPr>
        <w:t>Pathiranage</w:t>
      </w:r>
      <w:proofErr w:type="spellEnd"/>
      <w:r w:rsidRPr="008C7017">
        <w:rPr>
          <w:rStyle w:val="s1"/>
          <w:rFonts w:ascii="Arial" w:hAnsi="Arial" w:cs="Arial"/>
          <w:sz w:val="22"/>
          <w:szCs w:val="22"/>
        </w:rPr>
        <w:t>, 2019).</w:t>
      </w:r>
    </w:p>
    <w:p w14:paraId="4337A198"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lastRenderedPageBreak/>
        <w:t>It is widely acknowledged that one of the most significant frameworks in this discipline is the Expectancy Theory (Chopra, 2019). The claim is made by those who undertake actions that have a strong likelihood of success. The key takeaway from this situation is that people are driven to take actions they believe will result in positive outcomes. The desire for future rewards, such as public recognition for their innovative ideas and gratification from contributing to the creation of ground-breaking products, motivates Apple employees (D'Cruz et al., 2022).</w:t>
      </w:r>
      <w:r w:rsidRPr="008C7017">
        <w:rPr>
          <w:rStyle w:val="apple-converted-space"/>
          <w:rFonts w:ascii="Arial" w:hAnsi="Arial" w:cs="Arial"/>
          <w:sz w:val="22"/>
          <w:szCs w:val="22"/>
        </w:rPr>
        <w:t> </w:t>
      </w:r>
    </w:p>
    <w:p w14:paraId="483F246D"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Apple places a strong emphasis on encouraging people to work harder and be more productive since the company understands the connection between effort, achievement, and incentives (</w:t>
      </w:r>
      <w:proofErr w:type="spellStart"/>
      <w:r w:rsidRPr="008C7017">
        <w:rPr>
          <w:rStyle w:val="s1"/>
          <w:rFonts w:ascii="Arial" w:hAnsi="Arial" w:cs="Arial"/>
          <w:sz w:val="22"/>
          <w:szCs w:val="22"/>
        </w:rPr>
        <w:t>Englund</w:t>
      </w:r>
      <w:proofErr w:type="spellEnd"/>
      <w:r w:rsidRPr="008C7017">
        <w:rPr>
          <w:rStyle w:val="s1"/>
          <w:rFonts w:ascii="Arial" w:hAnsi="Arial" w:cs="Arial"/>
          <w:sz w:val="22"/>
          <w:szCs w:val="22"/>
        </w:rPr>
        <w:t xml:space="preserve"> and Graham, 2019).</w:t>
      </w:r>
    </w:p>
    <w:p w14:paraId="39654C21"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The concepts will be examined as part of a study of Apple's workplace culture and how culture influences how employees behave in accordance with corporate objectives. It will be simpler to comprehend how Apple's performance-focused culture and reward systems influence individual behaviour and, in turn, contribute to the success of the firm as a whole with the aid of the Expectancy Theory. Employees of Apple Inc. can learn more about how the workplace culture of the organisation influences their beliefs, attitudes, and behaviours at work by putting these suggestions into practise.</w:t>
      </w:r>
    </w:p>
    <w:p w14:paraId="7E26625B" w14:textId="77777777" w:rsidR="00B73BCF" w:rsidRPr="008C7017" w:rsidRDefault="00B73BCF">
      <w:pPr>
        <w:pStyle w:val="p1"/>
        <w:rPr>
          <w:rFonts w:ascii="Arial" w:hAnsi="Arial" w:cs="Arial"/>
          <w:sz w:val="22"/>
          <w:szCs w:val="22"/>
        </w:rPr>
      </w:pPr>
    </w:p>
    <w:p w14:paraId="21982B21" w14:textId="77777777" w:rsidR="00B73BCF" w:rsidRPr="008C7017" w:rsidRDefault="00B73BCF">
      <w:pPr>
        <w:pStyle w:val="p2"/>
        <w:rPr>
          <w:rFonts w:ascii="Arial" w:hAnsi="Arial" w:cs="Arial"/>
          <w:sz w:val="40"/>
          <w:szCs w:val="40"/>
        </w:rPr>
      </w:pPr>
      <w:r w:rsidRPr="008C7017">
        <w:rPr>
          <w:rStyle w:val="s1"/>
          <w:rFonts w:ascii="Arial" w:hAnsi="Arial" w:cs="Arial"/>
          <w:sz w:val="40"/>
          <w:szCs w:val="40"/>
        </w:rPr>
        <w:t>The answer to the Question</w:t>
      </w:r>
    </w:p>
    <w:p w14:paraId="65BB6462" w14:textId="77777777" w:rsidR="00B73BCF" w:rsidRPr="008C7017" w:rsidRDefault="00B73BCF">
      <w:pPr>
        <w:pStyle w:val="p1"/>
        <w:rPr>
          <w:rFonts w:ascii="Arial" w:hAnsi="Arial" w:cs="Arial"/>
          <w:sz w:val="40"/>
          <w:szCs w:val="40"/>
        </w:rPr>
      </w:pPr>
    </w:p>
    <w:p w14:paraId="6106E3CF"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 xml:space="preserve">The analysis of Apple Inc. is a fantastic illustration of how a company's viewpoints, attitudes, and value systems significantly influence how employees behave at work. The corporate culture at Apple not only shapes how employees behave, but it also teaches them how to mitigate COVID's impacts and fortify the business to better withstand challenges in the future (Rudolph et al., 2021). Apple stands out as a company that few others can match in terms of innovative ideas and excellent design. According to workplace culture theory, Apple's culture at work has a significant impact on how people behave. Creativity, simplicity, and an unwavering commitment to achieving excellent results are the </w:t>
      </w:r>
      <w:proofErr w:type="spellStart"/>
      <w:r w:rsidRPr="008C7017">
        <w:rPr>
          <w:rStyle w:val="s1"/>
          <w:rFonts w:ascii="Arial" w:hAnsi="Arial" w:cs="Arial"/>
          <w:sz w:val="22"/>
          <w:szCs w:val="22"/>
        </w:rPr>
        <w:t>organization's</w:t>
      </w:r>
      <w:proofErr w:type="spellEnd"/>
      <w:r w:rsidRPr="008C7017">
        <w:rPr>
          <w:rStyle w:val="s1"/>
          <w:rFonts w:ascii="Arial" w:hAnsi="Arial" w:cs="Arial"/>
          <w:sz w:val="22"/>
          <w:szCs w:val="22"/>
        </w:rPr>
        <w:t xml:space="preserve"> guiding principles (</w:t>
      </w:r>
      <w:proofErr w:type="spellStart"/>
      <w:r w:rsidRPr="008C7017">
        <w:rPr>
          <w:rStyle w:val="s1"/>
          <w:rFonts w:ascii="Arial" w:hAnsi="Arial" w:cs="Arial"/>
          <w:sz w:val="22"/>
          <w:szCs w:val="22"/>
        </w:rPr>
        <w:t>Nooney</w:t>
      </w:r>
      <w:proofErr w:type="spellEnd"/>
      <w:r w:rsidRPr="008C7017">
        <w:rPr>
          <w:rStyle w:val="s1"/>
          <w:rFonts w:ascii="Arial" w:hAnsi="Arial" w:cs="Arial"/>
          <w:sz w:val="22"/>
          <w:szCs w:val="22"/>
        </w:rPr>
        <w:t>, 2023).</w:t>
      </w:r>
      <w:r w:rsidRPr="008C7017">
        <w:rPr>
          <w:rStyle w:val="apple-converted-space"/>
          <w:rFonts w:ascii="Arial" w:hAnsi="Arial" w:cs="Arial"/>
          <w:sz w:val="22"/>
          <w:szCs w:val="22"/>
        </w:rPr>
        <w:t> </w:t>
      </w:r>
    </w:p>
    <w:p w14:paraId="605E5EBA" w14:textId="77777777" w:rsidR="00B73BCF" w:rsidRPr="008C7017" w:rsidRDefault="00B73BCF">
      <w:pPr>
        <w:pStyle w:val="p1"/>
        <w:rPr>
          <w:rFonts w:ascii="Arial" w:hAnsi="Arial" w:cs="Arial"/>
          <w:sz w:val="22"/>
          <w:szCs w:val="22"/>
        </w:rPr>
      </w:pPr>
    </w:p>
    <w:p w14:paraId="1F65004E"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In both their personal and professional life, employees should adhere to these principles. The aforementioned concepts are strongly ingrained in Apple's company culture and encourage workers to come up with innovative solutions to issues as they emerge. As shown in the study by (</w:t>
      </w:r>
      <w:proofErr w:type="spellStart"/>
      <w:r w:rsidRPr="008C7017">
        <w:rPr>
          <w:rStyle w:val="s1"/>
          <w:rFonts w:ascii="Arial" w:hAnsi="Arial" w:cs="Arial"/>
          <w:sz w:val="22"/>
          <w:szCs w:val="22"/>
        </w:rPr>
        <w:t>Kryscynski</w:t>
      </w:r>
      <w:proofErr w:type="spellEnd"/>
      <w:r w:rsidRPr="008C7017">
        <w:rPr>
          <w:rStyle w:val="s1"/>
          <w:rFonts w:ascii="Arial" w:hAnsi="Arial" w:cs="Arial"/>
          <w:sz w:val="22"/>
          <w:szCs w:val="22"/>
        </w:rPr>
        <w:t xml:space="preserve"> et al., 2021) this tendency encourages workers to actively seek out innovative approaches to address problems and exhibit their willingness to take calculated risks. The company's records reveal that employees have frequently been willing to attempt new things; two instances of cutting-edge technology are the iPhone and iPad (Chan et al., 2020).</w:t>
      </w:r>
    </w:p>
    <w:p w14:paraId="00C9780C" w14:textId="77777777" w:rsidR="00B73BCF" w:rsidRPr="008C7017" w:rsidRDefault="00B73BCF">
      <w:pPr>
        <w:pStyle w:val="p1"/>
        <w:rPr>
          <w:rFonts w:ascii="Arial" w:hAnsi="Arial" w:cs="Arial"/>
          <w:sz w:val="22"/>
          <w:szCs w:val="22"/>
        </w:rPr>
      </w:pPr>
    </w:p>
    <w:p w14:paraId="4C0F1151"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The creation of a workplace that values and cares about its employees is a top priority for Apple (</w:t>
      </w:r>
      <w:proofErr w:type="spellStart"/>
      <w:r w:rsidRPr="008C7017">
        <w:rPr>
          <w:rStyle w:val="s1"/>
          <w:rFonts w:ascii="Arial" w:hAnsi="Arial" w:cs="Arial"/>
          <w:sz w:val="22"/>
          <w:szCs w:val="22"/>
        </w:rPr>
        <w:t>Warrick</w:t>
      </w:r>
      <w:proofErr w:type="spellEnd"/>
      <w:r w:rsidRPr="008C7017">
        <w:rPr>
          <w:rStyle w:val="s1"/>
          <w:rFonts w:ascii="Arial" w:hAnsi="Arial" w:cs="Arial"/>
          <w:sz w:val="22"/>
          <w:szCs w:val="22"/>
        </w:rPr>
        <w:t xml:space="preserve"> and Gardner, 2021). This makes sure that their work is acknowledged and recognised (</w:t>
      </w:r>
      <w:proofErr w:type="spellStart"/>
      <w:r w:rsidRPr="008C7017">
        <w:rPr>
          <w:rStyle w:val="s1"/>
          <w:rFonts w:ascii="Arial" w:hAnsi="Arial" w:cs="Arial"/>
          <w:sz w:val="22"/>
          <w:szCs w:val="22"/>
        </w:rPr>
        <w:t>Warrick</w:t>
      </w:r>
      <w:proofErr w:type="spellEnd"/>
      <w:r w:rsidRPr="008C7017">
        <w:rPr>
          <w:rStyle w:val="s1"/>
          <w:rFonts w:ascii="Arial" w:hAnsi="Arial" w:cs="Arial"/>
          <w:sz w:val="22"/>
          <w:szCs w:val="22"/>
        </w:rPr>
        <w:t xml:space="preserve"> and Gardner, 2021). People feel at home in an organisation when their views align with its essential principles. The individual gains a strong sense of loyalty and connection to the organisation as a result. The company's mission statement, "make a dent in the universe," inspires Apple employees to work hard, be enthusiastic, and be prepared to go above and beyond to support the business. The Expectancy Theory, which was inspired by a research by </w:t>
      </w:r>
      <w:proofErr w:type="spellStart"/>
      <w:r w:rsidRPr="008C7017">
        <w:rPr>
          <w:rStyle w:val="s1"/>
          <w:rFonts w:ascii="Arial" w:hAnsi="Arial" w:cs="Arial"/>
          <w:sz w:val="22"/>
          <w:szCs w:val="22"/>
        </w:rPr>
        <w:t>Köylülu</w:t>
      </w:r>
      <w:proofErr w:type="spellEnd"/>
      <w:r w:rsidRPr="008C7017">
        <w:rPr>
          <w:rStyle w:val="s1"/>
          <w:rFonts w:ascii="Arial" w:hAnsi="Arial" w:cs="Arial"/>
          <w:sz w:val="22"/>
          <w:szCs w:val="22"/>
        </w:rPr>
        <w:t xml:space="preserve"> et al. (2020), also explains how Apple's ideals influence how its employees behave.</w:t>
      </w:r>
    </w:p>
    <w:p w14:paraId="791829AA" w14:textId="77777777" w:rsidR="00B73BCF" w:rsidRPr="008C7017" w:rsidRDefault="00B73BCF">
      <w:pPr>
        <w:pStyle w:val="p1"/>
        <w:rPr>
          <w:rFonts w:ascii="Arial" w:hAnsi="Arial" w:cs="Arial"/>
          <w:sz w:val="16"/>
          <w:szCs w:val="16"/>
        </w:rPr>
      </w:pPr>
    </w:p>
    <w:p w14:paraId="2F0350E0"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People are driven by the possibility of receiving something in return, thus businesses should make an effort to identify and reward excellent work. Because they are confident they will be appreciated and rewarded for their innovative ideas and dedication, Apple employees are encouraged to operate in a way that is consistent with the company's principles.</w:t>
      </w:r>
    </w:p>
    <w:p w14:paraId="2D426D6E" w14:textId="77777777" w:rsidR="00B73BCF" w:rsidRPr="008C7017" w:rsidRDefault="00B73BCF">
      <w:pPr>
        <w:pStyle w:val="p1"/>
        <w:rPr>
          <w:rFonts w:ascii="Arial" w:hAnsi="Arial" w:cs="Arial"/>
          <w:sz w:val="22"/>
          <w:szCs w:val="22"/>
        </w:rPr>
      </w:pPr>
    </w:p>
    <w:p w14:paraId="686CD672"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 xml:space="preserve">Apple needs to be able to change culture standards and change the workplace in response to the COVID-19 pandemic. The COVID-19 disease has shown how important it is to be flexible and resilient, and this supports the idea of the Expectancy Theory, which says that effort, success, and benefits are all linked, as depicted in the study by (McLeod and </w:t>
      </w:r>
      <w:proofErr w:type="spellStart"/>
      <w:r w:rsidRPr="008C7017">
        <w:rPr>
          <w:rStyle w:val="s1"/>
          <w:rFonts w:ascii="Arial" w:hAnsi="Arial" w:cs="Arial"/>
          <w:sz w:val="22"/>
          <w:szCs w:val="22"/>
        </w:rPr>
        <w:t>Dulsky</w:t>
      </w:r>
      <w:proofErr w:type="spellEnd"/>
      <w:r w:rsidRPr="008C7017">
        <w:rPr>
          <w:rStyle w:val="s1"/>
          <w:rFonts w:ascii="Arial" w:hAnsi="Arial" w:cs="Arial"/>
          <w:sz w:val="22"/>
          <w:szCs w:val="22"/>
        </w:rPr>
        <w:t>, 2021). Apple has the right tools to deal with the problems caused by pandemics because its business culture puts creativity and the ability to adapt quickly to new situations at the top of the list.</w:t>
      </w:r>
      <w:r w:rsidRPr="008C7017">
        <w:rPr>
          <w:rStyle w:val="apple-converted-space"/>
          <w:rFonts w:ascii="Arial" w:hAnsi="Arial" w:cs="Arial"/>
          <w:sz w:val="22"/>
          <w:szCs w:val="22"/>
        </w:rPr>
        <w:t> </w:t>
      </w:r>
    </w:p>
    <w:p w14:paraId="326BCA2D" w14:textId="77777777" w:rsidR="00B73BCF" w:rsidRPr="008C7017" w:rsidRDefault="00B73BCF">
      <w:pPr>
        <w:pStyle w:val="p1"/>
        <w:rPr>
          <w:rFonts w:ascii="Arial" w:hAnsi="Arial" w:cs="Arial"/>
          <w:sz w:val="22"/>
          <w:szCs w:val="22"/>
        </w:rPr>
      </w:pPr>
    </w:p>
    <w:p w14:paraId="6C37F65D"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 xml:space="preserve">Authoritative changes are required to coordinate how individuals think presently that COVID is over, such as making it simpler for individuals to work from domestic, </w:t>
      </w:r>
      <w:proofErr w:type="spellStart"/>
      <w:r w:rsidRPr="008C7017">
        <w:rPr>
          <w:rStyle w:val="s1"/>
          <w:rFonts w:ascii="Arial" w:hAnsi="Arial" w:cs="Arial"/>
          <w:sz w:val="22"/>
          <w:szCs w:val="22"/>
        </w:rPr>
        <w:t>actualizing</w:t>
      </w:r>
      <w:proofErr w:type="spellEnd"/>
      <w:r w:rsidRPr="008C7017">
        <w:rPr>
          <w:rStyle w:val="s1"/>
          <w:rFonts w:ascii="Arial" w:hAnsi="Arial" w:cs="Arial"/>
          <w:sz w:val="22"/>
          <w:szCs w:val="22"/>
        </w:rPr>
        <w:t xml:space="preserve"> adaptable plans, and putting the wellbeing and joy of workers to begin with. Apple's solid </w:t>
      </w:r>
      <w:proofErr w:type="spellStart"/>
      <w:r w:rsidRPr="008C7017">
        <w:rPr>
          <w:rStyle w:val="s1"/>
          <w:rFonts w:ascii="Arial" w:hAnsi="Arial" w:cs="Arial"/>
          <w:sz w:val="22"/>
          <w:szCs w:val="22"/>
        </w:rPr>
        <w:t>center</w:t>
      </w:r>
      <w:proofErr w:type="spellEnd"/>
      <w:r w:rsidRPr="008C7017">
        <w:rPr>
          <w:rStyle w:val="s1"/>
          <w:rFonts w:ascii="Arial" w:hAnsi="Arial" w:cs="Arial"/>
          <w:sz w:val="22"/>
          <w:szCs w:val="22"/>
        </w:rPr>
        <w:t xml:space="preserve"> on execution implies its representatives are continuously enthusiastic and devoted to their occupations, indeed when their work setting changes (Podolny and Hansen, 2020).</w:t>
      </w:r>
    </w:p>
    <w:p w14:paraId="39F33BB5" w14:textId="77777777" w:rsidR="00B73BCF" w:rsidRPr="008C7017" w:rsidRDefault="00B73BCF">
      <w:pPr>
        <w:pStyle w:val="p1"/>
        <w:rPr>
          <w:rFonts w:ascii="Arial" w:hAnsi="Arial" w:cs="Arial"/>
          <w:sz w:val="22"/>
          <w:szCs w:val="22"/>
        </w:rPr>
      </w:pPr>
    </w:p>
    <w:p w14:paraId="43465436"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 xml:space="preserve">When these changes are made within the working environment, they not as it were settle issues that are happening right presently but too lay the basis for firms to become more feasible within the long run. By </w:t>
      </w:r>
      <w:proofErr w:type="spellStart"/>
      <w:r w:rsidRPr="008C7017">
        <w:rPr>
          <w:rStyle w:val="s1"/>
          <w:rFonts w:ascii="Arial" w:hAnsi="Arial" w:cs="Arial"/>
          <w:sz w:val="22"/>
          <w:szCs w:val="22"/>
        </w:rPr>
        <w:t>utilizing</w:t>
      </w:r>
      <w:proofErr w:type="spellEnd"/>
      <w:r w:rsidRPr="008C7017">
        <w:rPr>
          <w:rStyle w:val="s1"/>
          <w:rFonts w:ascii="Arial" w:hAnsi="Arial" w:cs="Arial"/>
          <w:sz w:val="22"/>
          <w:szCs w:val="22"/>
        </w:rPr>
        <w:t xml:space="preserve"> unused strategies, Apple takes a proactive approach to the always changing trade scene. This makes strides its capacity to adjust to advertise changes and reinforce its advertise position (Podolny and Hansen, 2020). Setting up a work environment culture is the primary step in building versatility since specialists who concur with Apple's </w:t>
      </w:r>
      <w:proofErr w:type="spellStart"/>
      <w:r w:rsidRPr="008C7017">
        <w:rPr>
          <w:rStyle w:val="s1"/>
          <w:rFonts w:ascii="Arial" w:hAnsi="Arial" w:cs="Arial"/>
          <w:sz w:val="22"/>
          <w:szCs w:val="22"/>
        </w:rPr>
        <w:t>center</w:t>
      </w:r>
      <w:proofErr w:type="spellEnd"/>
      <w:r w:rsidRPr="008C7017">
        <w:rPr>
          <w:rStyle w:val="s1"/>
          <w:rFonts w:ascii="Arial" w:hAnsi="Arial" w:cs="Arial"/>
          <w:sz w:val="22"/>
          <w:szCs w:val="22"/>
        </w:rPr>
        <w:t xml:space="preserve"> values are more likely to adjust to modern circumstances and work for the company's long-term victory (Heinz et al., 2021). So, the essential values, convictions, and sees of Apple Inc. have a enormous impact on how the individuals who work there act interior the company. The Anticipation Hypothesis and the Hierarchical Culture Hypothesis go into more profundity around the affect. Apple too appears it can bargain with display issues whereas fortifying its capacity to bargain with future issues (</w:t>
      </w:r>
      <w:proofErr w:type="spellStart"/>
      <w:r w:rsidRPr="008C7017">
        <w:rPr>
          <w:rStyle w:val="s1"/>
          <w:rFonts w:ascii="Arial" w:hAnsi="Arial" w:cs="Arial"/>
          <w:sz w:val="22"/>
          <w:szCs w:val="22"/>
        </w:rPr>
        <w:t>Khurana</w:t>
      </w:r>
      <w:proofErr w:type="spellEnd"/>
      <w:r w:rsidRPr="008C7017">
        <w:rPr>
          <w:rStyle w:val="s1"/>
          <w:rFonts w:ascii="Arial" w:hAnsi="Arial" w:cs="Arial"/>
          <w:sz w:val="22"/>
          <w:szCs w:val="22"/>
        </w:rPr>
        <w:t xml:space="preserve"> et al., 2021). It does this by having an open working culture and changing its work setting to fit the post-COVID attitude. From this point of see, it is simple to see how Apple's all-encompassing corporate culture influences the work of its workers, makes it less demanding to urge past issues, and, within the conclusion, makes a difference the company construct a solid and long-lasting way of considering.</w:t>
      </w:r>
    </w:p>
    <w:p w14:paraId="7C198410" w14:textId="77777777" w:rsidR="00B73BCF" w:rsidRPr="008C7017" w:rsidRDefault="00B73BCF">
      <w:pPr>
        <w:pStyle w:val="p1"/>
        <w:rPr>
          <w:rFonts w:ascii="Arial" w:hAnsi="Arial" w:cs="Arial"/>
          <w:sz w:val="22"/>
          <w:szCs w:val="22"/>
        </w:rPr>
      </w:pPr>
    </w:p>
    <w:p w14:paraId="79EC61F4" w14:textId="77777777" w:rsidR="00B73BCF" w:rsidRPr="008C7017" w:rsidRDefault="00B73BCF">
      <w:pPr>
        <w:pStyle w:val="p1"/>
        <w:rPr>
          <w:rFonts w:ascii="Arial" w:hAnsi="Arial" w:cs="Arial"/>
          <w:sz w:val="22"/>
          <w:szCs w:val="22"/>
        </w:rPr>
      </w:pPr>
    </w:p>
    <w:p w14:paraId="7C76CF7D" w14:textId="77777777" w:rsidR="00B73BCF" w:rsidRPr="008C7017" w:rsidRDefault="00B73BCF">
      <w:pPr>
        <w:pStyle w:val="p1"/>
        <w:rPr>
          <w:rFonts w:ascii="Arial" w:hAnsi="Arial" w:cs="Arial"/>
          <w:sz w:val="40"/>
          <w:szCs w:val="40"/>
        </w:rPr>
      </w:pPr>
    </w:p>
    <w:p w14:paraId="7502E65E" w14:textId="77777777" w:rsidR="00B73BCF" w:rsidRPr="008C7017" w:rsidRDefault="00B73BCF">
      <w:pPr>
        <w:pStyle w:val="p2"/>
        <w:rPr>
          <w:rFonts w:ascii="Arial" w:hAnsi="Arial" w:cs="Arial"/>
          <w:sz w:val="32"/>
          <w:szCs w:val="32"/>
        </w:rPr>
      </w:pPr>
      <w:r w:rsidRPr="008C7017">
        <w:rPr>
          <w:rStyle w:val="s1"/>
          <w:rFonts w:ascii="Arial" w:hAnsi="Arial" w:cs="Arial"/>
          <w:sz w:val="32"/>
          <w:szCs w:val="32"/>
        </w:rPr>
        <w:t>Critical Evaluation of Theories to evaluate how someone with Different Beliefs, Attitudes, and Values can interpret the Theory Differently</w:t>
      </w:r>
    </w:p>
    <w:p w14:paraId="0B4C9D03" w14:textId="77777777" w:rsidR="00B73BCF" w:rsidRPr="008C7017" w:rsidRDefault="00B73BCF">
      <w:pPr>
        <w:pStyle w:val="p1"/>
        <w:rPr>
          <w:rFonts w:ascii="Arial" w:hAnsi="Arial" w:cs="Arial"/>
          <w:sz w:val="16"/>
          <w:szCs w:val="16"/>
        </w:rPr>
      </w:pPr>
    </w:p>
    <w:p w14:paraId="15302F1E" w14:textId="77777777" w:rsidR="00B73BCF" w:rsidRPr="008C7017" w:rsidRDefault="00B73BCF">
      <w:pPr>
        <w:pStyle w:val="p1"/>
        <w:rPr>
          <w:rFonts w:ascii="Arial" w:hAnsi="Arial" w:cs="Arial"/>
          <w:sz w:val="16"/>
          <w:szCs w:val="16"/>
        </w:rPr>
      </w:pPr>
    </w:p>
    <w:p w14:paraId="748C601F" w14:textId="77777777" w:rsidR="00B73BCF" w:rsidRPr="008C7017" w:rsidRDefault="00B73BCF">
      <w:pPr>
        <w:pStyle w:val="p1"/>
        <w:rPr>
          <w:rFonts w:ascii="Arial" w:hAnsi="Arial" w:cs="Arial"/>
          <w:sz w:val="22"/>
          <w:szCs w:val="22"/>
        </w:rPr>
      </w:pPr>
    </w:p>
    <w:p w14:paraId="48507761" w14:textId="77777777" w:rsidR="00B73BCF" w:rsidRPr="008C7017" w:rsidRDefault="00B73BCF">
      <w:pPr>
        <w:pStyle w:val="p2"/>
        <w:rPr>
          <w:rFonts w:ascii="Arial" w:hAnsi="Arial" w:cs="Arial"/>
          <w:sz w:val="22"/>
          <w:szCs w:val="22"/>
        </w:rPr>
      </w:pPr>
      <w:proofErr w:type="spellStart"/>
      <w:r w:rsidRPr="008C7017">
        <w:rPr>
          <w:rStyle w:val="s1"/>
          <w:rFonts w:ascii="Arial" w:hAnsi="Arial" w:cs="Arial"/>
          <w:sz w:val="22"/>
          <w:szCs w:val="22"/>
        </w:rPr>
        <w:t>Utilizing</w:t>
      </w:r>
      <w:proofErr w:type="spellEnd"/>
      <w:r w:rsidRPr="008C7017">
        <w:rPr>
          <w:rStyle w:val="s1"/>
          <w:rFonts w:ascii="Arial" w:hAnsi="Arial" w:cs="Arial"/>
          <w:sz w:val="22"/>
          <w:szCs w:val="22"/>
        </w:rPr>
        <w:t xml:space="preserve"> well-known administration speculations, such as the Hierarchical Culture and Desire Hypothesis, gives us distant </w:t>
      </w:r>
      <w:proofErr w:type="spellStart"/>
      <w:r w:rsidRPr="008C7017">
        <w:rPr>
          <w:rStyle w:val="s1"/>
          <w:rFonts w:ascii="Arial" w:hAnsi="Arial" w:cs="Arial"/>
          <w:sz w:val="22"/>
          <w:szCs w:val="22"/>
        </w:rPr>
        <w:t>better;a</w:t>
      </w:r>
      <w:proofErr w:type="spellEnd"/>
      <w:r w:rsidRPr="008C7017">
        <w:rPr>
          <w:rStyle w:val="s1"/>
          <w:rFonts w:ascii="Arial" w:hAnsi="Arial" w:cs="Arial"/>
          <w:sz w:val="22"/>
          <w:szCs w:val="22"/>
        </w:rPr>
        <w:t xml:space="preserve"> much </w:t>
      </w:r>
      <w:proofErr w:type="spellStart"/>
      <w:r w:rsidRPr="008C7017">
        <w:rPr>
          <w:rStyle w:val="s1"/>
          <w:rFonts w:ascii="Arial" w:hAnsi="Arial" w:cs="Arial"/>
          <w:sz w:val="22"/>
          <w:szCs w:val="22"/>
        </w:rPr>
        <w:t>better;a</w:t>
      </w:r>
      <w:proofErr w:type="spellEnd"/>
      <w:r w:rsidRPr="008C7017">
        <w:rPr>
          <w:rStyle w:val="s1"/>
          <w:rFonts w:ascii="Arial" w:hAnsi="Arial" w:cs="Arial"/>
          <w:sz w:val="22"/>
          <w:szCs w:val="22"/>
        </w:rPr>
        <w:t xml:space="preserve"> </w:t>
      </w:r>
      <w:proofErr w:type="spellStart"/>
      <w:r w:rsidRPr="008C7017">
        <w:rPr>
          <w:rStyle w:val="s1"/>
          <w:rFonts w:ascii="Arial" w:hAnsi="Arial" w:cs="Arial"/>
          <w:sz w:val="22"/>
          <w:szCs w:val="22"/>
        </w:rPr>
        <w:t>higher;a</w:t>
      </w:r>
      <w:proofErr w:type="spellEnd"/>
      <w:r w:rsidRPr="008C7017">
        <w:rPr>
          <w:rStyle w:val="s1"/>
          <w:rFonts w:ascii="Arial" w:hAnsi="Arial" w:cs="Arial"/>
          <w:sz w:val="22"/>
          <w:szCs w:val="22"/>
        </w:rPr>
        <w:t xml:space="preserve"> </w:t>
      </w:r>
      <w:proofErr w:type="spellStart"/>
      <w:r w:rsidRPr="008C7017">
        <w:rPr>
          <w:rStyle w:val="s1"/>
          <w:rFonts w:ascii="Arial" w:hAnsi="Arial" w:cs="Arial"/>
          <w:sz w:val="22"/>
          <w:szCs w:val="22"/>
        </w:rPr>
        <w:t>stronger;an</w:t>
      </w:r>
      <w:proofErr w:type="spellEnd"/>
      <w:r w:rsidRPr="008C7017">
        <w:rPr>
          <w:rStyle w:val="s1"/>
          <w:rFonts w:ascii="Arial" w:hAnsi="Arial" w:cs="Arial"/>
          <w:sz w:val="22"/>
          <w:szCs w:val="22"/>
        </w:rPr>
        <w:t xml:space="preserve"> improved"&gt;an improved thought of how Apple Inc.'s commerce works. When these concepts are carefully looked at, it gets to be clear that individuals may have diverse thoughts almost them. They might have distinctive thoughts almost Apple's company culture and how it influences their activities at work.</w:t>
      </w:r>
    </w:p>
    <w:p w14:paraId="5200904A" w14:textId="77777777" w:rsidR="00B73BCF" w:rsidRPr="008C7017" w:rsidRDefault="00B73BCF">
      <w:pPr>
        <w:pStyle w:val="p1"/>
        <w:rPr>
          <w:rFonts w:ascii="Arial" w:hAnsi="Arial" w:cs="Arial"/>
          <w:sz w:val="22"/>
          <w:szCs w:val="22"/>
        </w:rPr>
      </w:pPr>
    </w:p>
    <w:p w14:paraId="7AAC4EBB" w14:textId="77777777" w:rsidR="00B73BCF" w:rsidRPr="008C7017" w:rsidRDefault="00B73BCF">
      <w:pPr>
        <w:pStyle w:val="p2"/>
        <w:rPr>
          <w:rFonts w:ascii="Arial" w:hAnsi="Arial" w:cs="Arial"/>
          <w:sz w:val="32"/>
          <w:szCs w:val="32"/>
        </w:rPr>
      </w:pPr>
      <w:r w:rsidRPr="008C7017">
        <w:rPr>
          <w:rStyle w:val="s1"/>
          <w:rFonts w:ascii="Arial" w:hAnsi="Arial" w:cs="Arial"/>
          <w:sz w:val="32"/>
          <w:szCs w:val="32"/>
        </w:rPr>
        <w:t>Organisational Culture Theory</w:t>
      </w:r>
    </w:p>
    <w:p w14:paraId="3F5552B2" w14:textId="77777777" w:rsidR="00B73BCF" w:rsidRPr="008C7017" w:rsidRDefault="00B73BCF">
      <w:pPr>
        <w:pStyle w:val="p1"/>
        <w:rPr>
          <w:rFonts w:ascii="Arial" w:hAnsi="Arial" w:cs="Arial"/>
          <w:sz w:val="16"/>
          <w:szCs w:val="16"/>
        </w:rPr>
      </w:pPr>
    </w:p>
    <w:p w14:paraId="47524CC2"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One conceivable feedback of the Hierarchical Culture Hypothesis is that it gives the culture of the administering bunch as well much weight (</w:t>
      </w:r>
      <w:proofErr w:type="spellStart"/>
      <w:r w:rsidRPr="008C7017">
        <w:rPr>
          <w:rStyle w:val="s1"/>
          <w:rFonts w:ascii="Arial" w:hAnsi="Arial" w:cs="Arial"/>
          <w:sz w:val="22"/>
          <w:szCs w:val="22"/>
        </w:rPr>
        <w:t>Tarba</w:t>
      </w:r>
      <w:proofErr w:type="spellEnd"/>
      <w:r w:rsidRPr="008C7017">
        <w:rPr>
          <w:rStyle w:val="s1"/>
          <w:rFonts w:ascii="Arial" w:hAnsi="Arial" w:cs="Arial"/>
          <w:sz w:val="22"/>
          <w:szCs w:val="22"/>
        </w:rPr>
        <w:t xml:space="preserve"> et al., 2019). Individuals who put a tall esteem on distinctive focuses of see and the capacity to alter may ponder in case an </w:t>
      </w:r>
      <w:r w:rsidRPr="008C7017">
        <w:rPr>
          <w:rStyle w:val="s1"/>
          <w:rFonts w:ascii="Arial" w:hAnsi="Arial" w:cs="Arial"/>
          <w:sz w:val="22"/>
          <w:szCs w:val="22"/>
        </w:rPr>
        <w:lastRenderedPageBreak/>
        <w:t xml:space="preserve">excessively prevailing society might make it harder to be inventive and come up with modern thoughts. Too, </w:t>
      </w:r>
      <w:proofErr w:type="spellStart"/>
      <w:r w:rsidRPr="008C7017">
        <w:rPr>
          <w:rStyle w:val="s1"/>
          <w:rFonts w:ascii="Arial" w:hAnsi="Arial" w:cs="Arial"/>
          <w:sz w:val="22"/>
          <w:szCs w:val="22"/>
        </w:rPr>
        <w:t>laborers</w:t>
      </w:r>
      <w:proofErr w:type="spellEnd"/>
      <w:r w:rsidRPr="008C7017">
        <w:rPr>
          <w:rStyle w:val="s1"/>
          <w:rFonts w:ascii="Arial" w:hAnsi="Arial" w:cs="Arial"/>
          <w:sz w:val="22"/>
          <w:szCs w:val="22"/>
        </w:rPr>
        <w:t xml:space="preserve"> from numerous distinctive societies are likely to bring their interesting focuses of see to Apple's energetic working environment refined (Grover et al., 2022).</w:t>
      </w:r>
    </w:p>
    <w:p w14:paraId="3B577D01" w14:textId="77777777" w:rsidR="00B73BCF" w:rsidRPr="008C7017" w:rsidRDefault="00B73BCF">
      <w:pPr>
        <w:pStyle w:val="p1"/>
        <w:rPr>
          <w:rFonts w:ascii="Arial" w:hAnsi="Arial" w:cs="Arial"/>
          <w:sz w:val="22"/>
          <w:szCs w:val="22"/>
        </w:rPr>
      </w:pPr>
    </w:p>
    <w:p w14:paraId="266350A1"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The spectators may see a few cohesion within the organisation's setting, which might make them ponder how much the prevailing culture values diverse focuses of see. This conversation is implied to bring consideration to the threats of oblivious predisposition and separation since both make it harder for individuals to work together and lower the quality of thoughts (Grover et al., 2022).</w:t>
      </w:r>
    </w:p>
    <w:p w14:paraId="4B18EBFB" w14:textId="77777777" w:rsidR="00B73BCF" w:rsidRPr="008C7017" w:rsidRDefault="00B73BCF">
      <w:pPr>
        <w:pStyle w:val="p1"/>
        <w:rPr>
          <w:rFonts w:ascii="Arial" w:hAnsi="Arial" w:cs="Arial"/>
          <w:sz w:val="16"/>
          <w:szCs w:val="16"/>
        </w:rPr>
      </w:pPr>
    </w:p>
    <w:p w14:paraId="1621DE91" w14:textId="77777777" w:rsidR="00B73BCF" w:rsidRPr="008C7017" w:rsidRDefault="00B73BCF">
      <w:pPr>
        <w:pStyle w:val="p1"/>
        <w:rPr>
          <w:rFonts w:ascii="Arial" w:hAnsi="Arial" w:cs="Arial"/>
          <w:sz w:val="32"/>
          <w:szCs w:val="32"/>
        </w:rPr>
      </w:pPr>
    </w:p>
    <w:p w14:paraId="2C64271C" w14:textId="77777777" w:rsidR="00B73BCF" w:rsidRPr="008C7017" w:rsidRDefault="00B73BCF">
      <w:pPr>
        <w:pStyle w:val="p2"/>
        <w:rPr>
          <w:rFonts w:ascii="Arial" w:hAnsi="Arial" w:cs="Arial"/>
          <w:sz w:val="32"/>
          <w:szCs w:val="32"/>
        </w:rPr>
      </w:pPr>
      <w:r w:rsidRPr="008C7017">
        <w:rPr>
          <w:rStyle w:val="s1"/>
          <w:rFonts w:ascii="Arial" w:hAnsi="Arial" w:cs="Arial"/>
          <w:sz w:val="32"/>
          <w:szCs w:val="32"/>
        </w:rPr>
        <w:t>Expectancy Theory</w:t>
      </w:r>
    </w:p>
    <w:p w14:paraId="193D2D20" w14:textId="77777777" w:rsidR="00B73BCF" w:rsidRPr="008C7017" w:rsidRDefault="00B73BCF">
      <w:pPr>
        <w:pStyle w:val="p1"/>
        <w:rPr>
          <w:rFonts w:ascii="Arial" w:hAnsi="Arial" w:cs="Arial"/>
          <w:sz w:val="32"/>
          <w:szCs w:val="32"/>
        </w:rPr>
      </w:pPr>
    </w:p>
    <w:p w14:paraId="5AF8D0D5" w14:textId="77777777" w:rsidR="00B73BCF" w:rsidRPr="008C7017" w:rsidRDefault="00B73BCF">
      <w:pPr>
        <w:pStyle w:val="p1"/>
        <w:rPr>
          <w:rFonts w:ascii="Arial" w:hAnsi="Arial" w:cs="Arial"/>
          <w:sz w:val="22"/>
          <w:szCs w:val="22"/>
        </w:rPr>
      </w:pPr>
    </w:p>
    <w:p w14:paraId="16705BAA"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 xml:space="preserve">The Hope Hypothesis can be censured for the way it puts much weight on rewards and performance-based inspiration (Alam et al., 2022). Since it </w:t>
      </w:r>
      <w:proofErr w:type="spellStart"/>
      <w:r w:rsidRPr="008C7017">
        <w:rPr>
          <w:rStyle w:val="s1"/>
          <w:rFonts w:ascii="Arial" w:hAnsi="Arial" w:cs="Arial"/>
          <w:sz w:val="22"/>
          <w:szCs w:val="22"/>
        </w:rPr>
        <w:t>centers</w:t>
      </w:r>
      <w:proofErr w:type="spellEnd"/>
      <w:r w:rsidRPr="008C7017">
        <w:rPr>
          <w:rStyle w:val="s1"/>
          <w:rFonts w:ascii="Arial" w:hAnsi="Arial" w:cs="Arial"/>
          <w:sz w:val="22"/>
          <w:szCs w:val="22"/>
        </w:rPr>
        <w:t xml:space="preserve"> on outside rewards, the hypothesis might appear as well straightforward to individuals who are more self-reflective and value-driven. One may contend that complicated human reasons cannot be bubbled down to anticipating something in return. For individuals like this, the hypothesis may not consider individual development and bliss or how much they need to be a portion of something greater and more important.</w:t>
      </w:r>
    </w:p>
    <w:p w14:paraId="6F794BE4" w14:textId="77777777" w:rsidR="00B73BCF" w:rsidRPr="008C7017" w:rsidRDefault="00B73BCF">
      <w:pPr>
        <w:pStyle w:val="p1"/>
        <w:rPr>
          <w:rFonts w:ascii="Arial" w:hAnsi="Arial" w:cs="Arial"/>
          <w:sz w:val="22"/>
          <w:szCs w:val="22"/>
        </w:rPr>
      </w:pPr>
    </w:p>
    <w:p w14:paraId="1B616071"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Moreover, individuals whose thoughts almost commerce or society vary from what most individuals think tend to see the Anticipation Hypothesis with doubt (Alam et al., 2022). Individuals who put the well-being of the gather over the well-being of the person may see into the moral perspectives of giving as it were individual benefits as a inspiration to do something (</w:t>
      </w:r>
      <w:proofErr w:type="spellStart"/>
      <w:r w:rsidRPr="008C7017">
        <w:rPr>
          <w:rStyle w:val="s1"/>
          <w:rFonts w:ascii="Arial" w:hAnsi="Arial" w:cs="Arial"/>
          <w:sz w:val="22"/>
          <w:szCs w:val="22"/>
        </w:rPr>
        <w:t>Diefendorff</w:t>
      </w:r>
      <w:proofErr w:type="spellEnd"/>
      <w:r w:rsidRPr="008C7017">
        <w:rPr>
          <w:rStyle w:val="s1"/>
          <w:rFonts w:ascii="Arial" w:hAnsi="Arial" w:cs="Arial"/>
          <w:sz w:val="22"/>
          <w:szCs w:val="22"/>
        </w:rPr>
        <w:t xml:space="preserve"> et al., 2022). This strategy might make the contrasts between individuals indeed greater and make a working environment where individuals are more curious about their objectives than in accomplishing the group's objectives.</w:t>
      </w:r>
    </w:p>
    <w:p w14:paraId="01BD9736" w14:textId="77777777" w:rsidR="00B73BCF" w:rsidRPr="008C7017" w:rsidRDefault="00B73BCF">
      <w:pPr>
        <w:pStyle w:val="p1"/>
        <w:rPr>
          <w:rFonts w:ascii="Arial" w:hAnsi="Arial" w:cs="Arial"/>
          <w:sz w:val="22"/>
          <w:szCs w:val="22"/>
        </w:rPr>
      </w:pPr>
    </w:p>
    <w:p w14:paraId="615EA305"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 xml:space="preserve">Assume Apple Inc. worker has sees that are really at chances with what the company stands for, like a want for law based decision-making. In that case, they may see the company's culture as having dictator characteristics (Webb, 2020). Concerns have been raised around the plausibility that individuals who are great at things other than advancement and plan may well be cleared out out in support of those who are great at these things. Individuals who think it is vital for </w:t>
      </w:r>
      <w:proofErr w:type="spellStart"/>
      <w:r w:rsidRPr="008C7017">
        <w:rPr>
          <w:rStyle w:val="s1"/>
          <w:rFonts w:ascii="Arial" w:hAnsi="Arial" w:cs="Arial"/>
          <w:sz w:val="22"/>
          <w:szCs w:val="22"/>
        </w:rPr>
        <w:t>laborers</w:t>
      </w:r>
      <w:proofErr w:type="spellEnd"/>
      <w:r w:rsidRPr="008C7017">
        <w:rPr>
          <w:rStyle w:val="s1"/>
          <w:rFonts w:ascii="Arial" w:hAnsi="Arial" w:cs="Arial"/>
          <w:sz w:val="22"/>
          <w:szCs w:val="22"/>
        </w:rPr>
        <w:t xml:space="preserve"> to discover a good balance between their work and individual lives can be concerned by the Anticipation Theory's </w:t>
      </w:r>
      <w:proofErr w:type="spellStart"/>
      <w:r w:rsidRPr="008C7017">
        <w:rPr>
          <w:rStyle w:val="s1"/>
          <w:rFonts w:ascii="Arial" w:hAnsi="Arial" w:cs="Arial"/>
          <w:sz w:val="22"/>
          <w:szCs w:val="22"/>
        </w:rPr>
        <w:t>center</w:t>
      </w:r>
      <w:proofErr w:type="spellEnd"/>
      <w:r w:rsidRPr="008C7017">
        <w:rPr>
          <w:rStyle w:val="s1"/>
          <w:rFonts w:ascii="Arial" w:hAnsi="Arial" w:cs="Arial"/>
          <w:sz w:val="22"/>
          <w:szCs w:val="22"/>
        </w:rPr>
        <w:t xml:space="preserve"> on money related pay to degree work execution.</w:t>
      </w:r>
    </w:p>
    <w:p w14:paraId="06A0DDB3" w14:textId="77777777" w:rsidR="00B73BCF" w:rsidRPr="008C7017" w:rsidRDefault="00B73BCF">
      <w:pPr>
        <w:pStyle w:val="p1"/>
        <w:rPr>
          <w:rFonts w:ascii="Arial" w:hAnsi="Arial" w:cs="Arial"/>
          <w:sz w:val="16"/>
          <w:szCs w:val="16"/>
        </w:rPr>
      </w:pPr>
    </w:p>
    <w:p w14:paraId="6465CF34"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Individuals may be stressed around what seem happen in the event that this technique is taken to its coherent conclusion. Financial pay to assess work execution may lead to a culture in which individuals put their work commitments ahead of their wellbeing and individual connections, making representatives despondent and tired (Wang et al., 2022).</w:t>
      </w:r>
    </w:p>
    <w:p w14:paraId="30CADA0E" w14:textId="77777777" w:rsidR="00B73BCF" w:rsidRPr="008C7017" w:rsidRDefault="00B73BCF">
      <w:pPr>
        <w:pStyle w:val="p1"/>
        <w:rPr>
          <w:rFonts w:ascii="Arial" w:hAnsi="Arial" w:cs="Arial"/>
          <w:sz w:val="22"/>
          <w:szCs w:val="22"/>
        </w:rPr>
      </w:pPr>
    </w:p>
    <w:p w14:paraId="711C0E98"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 xml:space="preserve">Subsequently, the authoritative culture and hope hypotheses clarify how Apple's association works. All things considered, it is vital to keep in mind that individuals with distinctive thoughts and standards can </w:t>
      </w:r>
      <w:proofErr w:type="spellStart"/>
      <w:r w:rsidRPr="008C7017">
        <w:rPr>
          <w:rStyle w:val="s1"/>
          <w:rFonts w:ascii="Arial" w:hAnsi="Arial" w:cs="Arial"/>
          <w:sz w:val="22"/>
          <w:szCs w:val="22"/>
        </w:rPr>
        <w:t>scrutinize</w:t>
      </w:r>
      <w:proofErr w:type="spellEnd"/>
      <w:r w:rsidRPr="008C7017">
        <w:rPr>
          <w:rStyle w:val="s1"/>
          <w:rFonts w:ascii="Arial" w:hAnsi="Arial" w:cs="Arial"/>
          <w:sz w:val="22"/>
          <w:szCs w:val="22"/>
        </w:rPr>
        <w:t xml:space="preserve"> these thoughts. A few faultfinders may stress approximately the terrible things that seem come from well known culture and the limits of frameworks that as it were </w:t>
      </w:r>
      <w:proofErr w:type="spellStart"/>
      <w:r w:rsidRPr="008C7017">
        <w:rPr>
          <w:rStyle w:val="s1"/>
          <w:rFonts w:ascii="Arial" w:hAnsi="Arial" w:cs="Arial"/>
          <w:sz w:val="22"/>
          <w:szCs w:val="22"/>
        </w:rPr>
        <w:t>utilize</w:t>
      </w:r>
      <w:proofErr w:type="spellEnd"/>
      <w:r w:rsidRPr="008C7017">
        <w:rPr>
          <w:rStyle w:val="s1"/>
          <w:rFonts w:ascii="Arial" w:hAnsi="Arial" w:cs="Arial"/>
          <w:sz w:val="22"/>
          <w:szCs w:val="22"/>
        </w:rPr>
        <w:t xml:space="preserve"> prizes to spur individuals. The diverse focuses of see appear how complicated administration hypotheses are and how vital it is to perceive the numerous things that influence how individuals think approximately these thoughts. By conceding these concerns and after that talking around the impacts of these complaints, </w:t>
      </w:r>
      <w:r w:rsidRPr="008C7017">
        <w:rPr>
          <w:rStyle w:val="s1"/>
          <w:rFonts w:ascii="Arial" w:hAnsi="Arial" w:cs="Arial"/>
          <w:sz w:val="22"/>
          <w:szCs w:val="22"/>
        </w:rPr>
        <w:lastRenderedPageBreak/>
        <w:t>companies like Apple can make beyond any doubt that individuals way better get it how their company culture influences how their workers act.</w:t>
      </w:r>
    </w:p>
    <w:p w14:paraId="5C68D04F" w14:textId="77777777" w:rsidR="00B73BCF" w:rsidRPr="008C7017" w:rsidRDefault="00B73BCF">
      <w:pPr>
        <w:pStyle w:val="p1"/>
        <w:rPr>
          <w:rFonts w:ascii="Arial" w:hAnsi="Arial" w:cs="Arial"/>
          <w:sz w:val="22"/>
          <w:szCs w:val="22"/>
        </w:rPr>
      </w:pPr>
    </w:p>
    <w:p w14:paraId="3C0C408A" w14:textId="77777777" w:rsidR="00B73BCF" w:rsidRPr="008C7017" w:rsidRDefault="00B73BCF">
      <w:pPr>
        <w:pStyle w:val="p2"/>
        <w:rPr>
          <w:rFonts w:ascii="Arial" w:hAnsi="Arial" w:cs="Arial"/>
          <w:sz w:val="32"/>
          <w:szCs w:val="32"/>
        </w:rPr>
      </w:pPr>
      <w:r w:rsidRPr="008C7017">
        <w:rPr>
          <w:rStyle w:val="s1"/>
          <w:rFonts w:ascii="Arial" w:hAnsi="Arial" w:cs="Arial"/>
          <w:sz w:val="32"/>
          <w:szCs w:val="32"/>
        </w:rPr>
        <w:t>Recommendations</w:t>
      </w:r>
      <w:r w:rsidRPr="008C7017">
        <w:rPr>
          <w:rStyle w:val="apple-converted-space"/>
          <w:rFonts w:ascii="Arial" w:hAnsi="Arial" w:cs="Arial"/>
          <w:sz w:val="32"/>
          <w:szCs w:val="32"/>
        </w:rPr>
        <w:t> </w:t>
      </w:r>
    </w:p>
    <w:p w14:paraId="3D14BFCE" w14:textId="77777777" w:rsidR="00B73BCF" w:rsidRPr="008C7017" w:rsidRDefault="00B73BCF">
      <w:pPr>
        <w:pStyle w:val="p1"/>
        <w:rPr>
          <w:rFonts w:ascii="Arial" w:hAnsi="Arial" w:cs="Arial"/>
          <w:sz w:val="22"/>
          <w:szCs w:val="22"/>
        </w:rPr>
      </w:pPr>
    </w:p>
    <w:p w14:paraId="600F1B39"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 xml:space="preserve">Based on the previous analysis, the following sections offer recommendations for specific </w:t>
      </w:r>
      <w:proofErr w:type="spellStart"/>
      <w:r w:rsidRPr="008C7017">
        <w:rPr>
          <w:rStyle w:val="s1"/>
          <w:rFonts w:ascii="Arial" w:hAnsi="Arial" w:cs="Arial"/>
          <w:sz w:val="22"/>
          <w:szCs w:val="22"/>
        </w:rPr>
        <w:t>organizational</w:t>
      </w:r>
      <w:proofErr w:type="spellEnd"/>
      <w:r w:rsidRPr="008C7017">
        <w:rPr>
          <w:rStyle w:val="s1"/>
          <w:rFonts w:ascii="Arial" w:hAnsi="Arial" w:cs="Arial"/>
          <w:sz w:val="22"/>
          <w:szCs w:val="22"/>
        </w:rPr>
        <w:t xml:space="preserve"> changes that Apple Inc. could be considered in a post-COVID situation. The purpose of the above-mentioned changes is to effectively deal with the current problems of the </w:t>
      </w:r>
      <w:proofErr w:type="spellStart"/>
      <w:r w:rsidRPr="008C7017">
        <w:rPr>
          <w:rStyle w:val="s1"/>
          <w:rFonts w:ascii="Arial" w:hAnsi="Arial" w:cs="Arial"/>
          <w:sz w:val="22"/>
          <w:szCs w:val="22"/>
        </w:rPr>
        <w:t>organization</w:t>
      </w:r>
      <w:proofErr w:type="spellEnd"/>
      <w:r w:rsidRPr="008C7017">
        <w:rPr>
          <w:rStyle w:val="s1"/>
          <w:rFonts w:ascii="Arial" w:hAnsi="Arial" w:cs="Arial"/>
          <w:sz w:val="22"/>
          <w:szCs w:val="22"/>
        </w:rPr>
        <w:t xml:space="preserve"> and</w:t>
      </w:r>
      <w:r w:rsidRPr="008C7017">
        <w:rPr>
          <w:rStyle w:val="apple-converted-space"/>
          <w:rFonts w:ascii="Arial" w:hAnsi="Arial" w:cs="Arial"/>
          <w:sz w:val="22"/>
          <w:szCs w:val="22"/>
        </w:rPr>
        <w:t xml:space="preserve">  </w:t>
      </w:r>
      <w:r w:rsidRPr="008C7017">
        <w:rPr>
          <w:rStyle w:val="s1"/>
          <w:rFonts w:ascii="Arial" w:hAnsi="Arial" w:cs="Arial"/>
          <w:sz w:val="22"/>
          <w:szCs w:val="22"/>
        </w:rPr>
        <w:t>to strengthen the adaptability and resilience in the future.</w:t>
      </w:r>
      <w:r w:rsidRPr="008C7017">
        <w:rPr>
          <w:rStyle w:val="apple-converted-space"/>
          <w:rFonts w:ascii="Arial" w:hAnsi="Arial" w:cs="Arial"/>
          <w:sz w:val="22"/>
          <w:szCs w:val="22"/>
        </w:rPr>
        <w:t xml:space="preserve">  </w:t>
      </w:r>
      <w:r w:rsidRPr="008C7017">
        <w:rPr>
          <w:rStyle w:val="s1"/>
          <w:rFonts w:ascii="Arial" w:hAnsi="Arial" w:cs="Arial"/>
          <w:sz w:val="22"/>
          <w:szCs w:val="22"/>
        </w:rPr>
        <w:t>1. It is recommended that Apple</w:t>
      </w:r>
      <w:r w:rsidRPr="008C7017">
        <w:rPr>
          <w:rStyle w:val="apple-converted-space"/>
          <w:rFonts w:ascii="Arial" w:hAnsi="Arial" w:cs="Arial"/>
          <w:sz w:val="22"/>
          <w:szCs w:val="22"/>
        </w:rPr>
        <w:t xml:space="preserve">  </w:t>
      </w:r>
      <w:r w:rsidRPr="008C7017">
        <w:rPr>
          <w:rStyle w:val="s1"/>
          <w:rFonts w:ascii="Arial" w:hAnsi="Arial" w:cs="Arial"/>
          <w:sz w:val="22"/>
          <w:szCs w:val="22"/>
        </w:rPr>
        <w:t xml:space="preserve">place more emphasis on promoting diversity and inclusion in its </w:t>
      </w:r>
      <w:proofErr w:type="spellStart"/>
      <w:r w:rsidRPr="008C7017">
        <w:rPr>
          <w:rStyle w:val="s1"/>
          <w:rFonts w:ascii="Arial" w:hAnsi="Arial" w:cs="Arial"/>
          <w:sz w:val="22"/>
          <w:szCs w:val="22"/>
        </w:rPr>
        <w:t>organizational</w:t>
      </w:r>
      <w:proofErr w:type="spellEnd"/>
      <w:r w:rsidRPr="008C7017">
        <w:rPr>
          <w:rStyle w:val="s1"/>
          <w:rFonts w:ascii="Arial" w:hAnsi="Arial" w:cs="Arial"/>
          <w:sz w:val="22"/>
          <w:szCs w:val="22"/>
        </w:rPr>
        <w:t xml:space="preserve"> culture. In response to criticism that </w:t>
      </w:r>
      <w:proofErr w:type="spellStart"/>
      <w:r w:rsidRPr="008C7017">
        <w:rPr>
          <w:rStyle w:val="s1"/>
          <w:rFonts w:ascii="Arial" w:hAnsi="Arial" w:cs="Arial"/>
          <w:sz w:val="22"/>
          <w:szCs w:val="22"/>
        </w:rPr>
        <w:t>organizational</w:t>
      </w:r>
      <w:proofErr w:type="spellEnd"/>
      <w:r w:rsidRPr="008C7017">
        <w:rPr>
          <w:rStyle w:val="s1"/>
          <w:rFonts w:ascii="Arial" w:hAnsi="Arial" w:cs="Arial"/>
          <w:sz w:val="22"/>
          <w:szCs w:val="22"/>
        </w:rPr>
        <w:t xml:space="preserve"> culture theory can </w:t>
      </w:r>
      <w:proofErr w:type="spellStart"/>
      <w:r w:rsidRPr="008C7017">
        <w:rPr>
          <w:rStyle w:val="s1"/>
          <w:rFonts w:ascii="Arial" w:hAnsi="Arial" w:cs="Arial"/>
          <w:sz w:val="22"/>
          <w:szCs w:val="22"/>
        </w:rPr>
        <w:t>favor</w:t>
      </w:r>
      <w:proofErr w:type="spellEnd"/>
      <w:r w:rsidRPr="008C7017">
        <w:rPr>
          <w:rStyle w:val="s1"/>
          <w:rFonts w:ascii="Arial" w:hAnsi="Arial" w:cs="Arial"/>
          <w:sz w:val="22"/>
          <w:szCs w:val="22"/>
        </w:rPr>
        <w:t xml:space="preserve"> a dominant culture, Apple has the opportunity to proactively create a culture that values ​​diverse perspectives and backgrounds (Chan et al. 2020).</w:t>
      </w:r>
    </w:p>
    <w:p w14:paraId="3E944E4C" w14:textId="77777777" w:rsidR="00B73BCF" w:rsidRPr="008C7017" w:rsidRDefault="00B73BCF">
      <w:pPr>
        <w:pStyle w:val="p1"/>
        <w:rPr>
          <w:rFonts w:ascii="Arial" w:hAnsi="Arial" w:cs="Arial"/>
          <w:sz w:val="22"/>
          <w:szCs w:val="22"/>
        </w:rPr>
      </w:pPr>
    </w:p>
    <w:p w14:paraId="5A8C855C"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2.</w:t>
      </w:r>
      <w:r w:rsidRPr="008C7017">
        <w:rPr>
          <w:rStyle w:val="apple-tab-span"/>
          <w:rFonts w:ascii="Arial" w:hAnsi="Arial" w:cs="Arial"/>
          <w:sz w:val="22"/>
          <w:szCs w:val="22"/>
        </w:rPr>
        <w:tab/>
      </w:r>
      <w:r w:rsidRPr="008C7017">
        <w:rPr>
          <w:rStyle w:val="s1"/>
          <w:rFonts w:ascii="Arial" w:hAnsi="Arial" w:cs="Arial"/>
          <w:sz w:val="22"/>
          <w:szCs w:val="22"/>
        </w:rPr>
        <w:t xml:space="preserve">It is prudent that Apple reexamines their execution appraisal framework to incorporate comprehensive pointers of accomplishment, counting not fair money related motivating forces but moreover broader measurements of victory. In light of the study around the accentuation on motivating forces inside the Hope Hypothesis, Apple has the opportunity to </w:t>
      </w:r>
      <w:proofErr w:type="spellStart"/>
      <w:r w:rsidRPr="008C7017">
        <w:rPr>
          <w:rStyle w:val="s1"/>
          <w:rFonts w:ascii="Arial" w:hAnsi="Arial" w:cs="Arial"/>
          <w:sz w:val="22"/>
          <w:szCs w:val="22"/>
        </w:rPr>
        <w:t>actualize</w:t>
      </w:r>
      <w:proofErr w:type="spellEnd"/>
      <w:r w:rsidRPr="008C7017">
        <w:rPr>
          <w:rStyle w:val="s1"/>
          <w:rFonts w:ascii="Arial" w:hAnsi="Arial" w:cs="Arial"/>
          <w:sz w:val="22"/>
          <w:szCs w:val="22"/>
        </w:rPr>
        <w:t xml:space="preserve"> a more all-encompassing execution assessment framework (Chan, et al. 2020). This proposed adjustment will encourage the development of a more positive harmony between work and individual life, thus expanding the level of satisfaction experienced by workers.</w:t>
      </w:r>
    </w:p>
    <w:p w14:paraId="5BE50CC3" w14:textId="77777777" w:rsidR="00B73BCF" w:rsidRPr="008C7017" w:rsidRDefault="00B73BCF">
      <w:pPr>
        <w:pStyle w:val="p1"/>
        <w:rPr>
          <w:rFonts w:ascii="Arial" w:hAnsi="Arial" w:cs="Arial"/>
          <w:sz w:val="22"/>
          <w:szCs w:val="22"/>
        </w:rPr>
      </w:pPr>
    </w:p>
    <w:p w14:paraId="7D2775B8"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3.</w:t>
      </w:r>
      <w:r w:rsidRPr="008C7017">
        <w:rPr>
          <w:rStyle w:val="apple-tab-span"/>
          <w:rFonts w:ascii="Arial" w:hAnsi="Arial" w:cs="Arial"/>
          <w:sz w:val="22"/>
          <w:szCs w:val="22"/>
        </w:rPr>
        <w:tab/>
      </w:r>
      <w:r w:rsidRPr="008C7017">
        <w:rPr>
          <w:rStyle w:val="s1"/>
          <w:rFonts w:ascii="Arial" w:hAnsi="Arial" w:cs="Arial"/>
          <w:sz w:val="22"/>
          <w:szCs w:val="22"/>
        </w:rPr>
        <w:t xml:space="preserve">It is prescribed that Apple ought to incorporate frameworks to encourage more comprehensive and participatory decision-making forms. In reaction to worries over dictator characteristics, Apple has the capacity to develop a collaborative air. This proposed adjustment would cultivate an increased feeling of possession, dynamic inclusion, and collective responsibility (Hutt, and </w:t>
      </w:r>
      <w:proofErr w:type="spellStart"/>
      <w:r w:rsidRPr="008C7017">
        <w:rPr>
          <w:rStyle w:val="s1"/>
          <w:rFonts w:ascii="Arial" w:hAnsi="Arial" w:cs="Arial"/>
          <w:sz w:val="22"/>
          <w:szCs w:val="22"/>
        </w:rPr>
        <w:t>Speh</w:t>
      </w:r>
      <w:proofErr w:type="spellEnd"/>
      <w:r w:rsidRPr="008C7017">
        <w:rPr>
          <w:rStyle w:val="s1"/>
          <w:rFonts w:ascii="Arial" w:hAnsi="Arial" w:cs="Arial"/>
          <w:sz w:val="22"/>
          <w:szCs w:val="22"/>
        </w:rPr>
        <w:t>, 2021).</w:t>
      </w:r>
    </w:p>
    <w:p w14:paraId="6DDC0EB9" w14:textId="77777777" w:rsidR="00B73BCF" w:rsidRPr="008C7017" w:rsidRDefault="00B73BCF">
      <w:pPr>
        <w:pStyle w:val="p1"/>
        <w:rPr>
          <w:rFonts w:ascii="Arial" w:hAnsi="Arial" w:cs="Arial"/>
          <w:sz w:val="22"/>
          <w:szCs w:val="22"/>
        </w:rPr>
      </w:pPr>
    </w:p>
    <w:p w14:paraId="2E2DCB37"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4.</w:t>
      </w:r>
      <w:r w:rsidRPr="008C7017">
        <w:rPr>
          <w:rStyle w:val="apple-tab-span"/>
          <w:rFonts w:ascii="Arial" w:hAnsi="Arial" w:cs="Arial"/>
          <w:sz w:val="22"/>
          <w:szCs w:val="22"/>
        </w:rPr>
        <w:tab/>
      </w:r>
      <w:r w:rsidRPr="008C7017">
        <w:rPr>
          <w:rStyle w:val="s1"/>
          <w:rFonts w:ascii="Arial" w:hAnsi="Arial" w:cs="Arial"/>
          <w:sz w:val="22"/>
          <w:szCs w:val="22"/>
        </w:rPr>
        <w:t xml:space="preserve">It is fitting that Apple ought to continue in supporting and expanding adaptable work courses of action, counting the arrangement of inaccessible work options. The COVID-19 widespread has appeared the require of versatility in tending to unanticipated impediments. By </w:t>
      </w:r>
      <w:proofErr w:type="spellStart"/>
      <w:r w:rsidRPr="008C7017">
        <w:rPr>
          <w:rStyle w:val="s1"/>
          <w:rFonts w:ascii="Arial" w:hAnsi="Arial" w:cs="Arial"/>
          <w:sz w:val="22"/>
          <w:szCs w:val="22"/>
        </w:rPr>
        <w:t>actualizing</w:t>
      </w:r>
      <w:proofErr w:type="spellEnd"/>
      <w:r w:rsidRPr="008C7017">
        <w:rPr>
          <w:rStyle w:val="s1"/>
          <w:rFonts w:ascii="Arial" w:hAnsi="Arial" w:cs="Arial"/>
          <w:sz w:val="22"/>
          <w:szCs w:val="22"/>
        </w:rPr>
        <w:t xml:space="preserve"> farther work choices and adaptable planning, Apple can improve its capacity to resist disturbances and viably react to future improvements (Alam, et al. 2022).</w:t>
      </w:r>
    </w:p>
    <w:p w14:paraId="2DD9C823" w14:textId="77777777" w:rsidR="00B73BCF" w:rsidRPr="008C7017" w:rsidRDefault="00B73BCF">
      <w:pPr>
        <w:pStyle w:val="p1"/>
        <w:rPr>
          <w:rFonts w:ascii="Arial" w:hAnsi="Arial" w:cs="Arial"/>
          <w:sz w:val="22"/>
          <w:szCs w:val="22"/>
        </w:rPr>
      </w:pPr>
    </w:p>
    <w:p w14:paraId="16DFA150"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5.</w:t>
      </w:r>
      <w:r w:rsidRPr="008C7017">
        <w:rPr>
          <w:rStyle w:val="apple-tab-span"/>
          <w:rFonts w:ascii="Arial" w:hAnsi="Arial" w:cs="Arial"/>
          <w:sz w:val="22"/>
          <w:szCs w:val="22"/>
        </w:rPr>
        <w:tab/>
      </w:r>
      <w:r w:rsidRPr="008C7017">
        <w:rPr>
          <w:rStyle w:val="s1"/>
          <w:rFonts w:ascii="Arial" w:hAnsi="Arial" w:cs="Arial"/>
          <w:sz w:val="22"/>
          <w:szCs w:val="22"/>
        </w:rPr>
        <w:t xml:space="preserve">It is fitting that Apple consider designating assets towards the execution of well-being activities that put accentuation on the improvement of physical, mental, and passionate wellbeing. In arrange to relieve the conceivable antagonistic results of a culture that </w:t>
      </w:r>
      <w:proofErr w:type="spellStart"/>
      <w:r w:rsidRPr="008C7017">
        <w:rPr>
          <w:rStyle w:val="s1"/>
          <w:rFonts w:ascii="Arial" w:hAnsi="Arial" w:cs="Arial"/>
          <w:sz w:val="22"/>
          <w:szCs w:val="22"/>
        </w:rPr>
        <w:t>organizes</w:t>
      </w:r>
      <w:proofErr w:type="spellEnd"/>
      <w:r w:rsidRPr="008C7017">
        <w:rPr>
          <w:rStyle w:val="s1"/>
          <w:rFonts w:ascii="Arial" w:hAnsi="Arial" w:cs="Arial"/>
          <w:sz w:val="22"/>
          <w:szCs w:val="22"/>
        </w:rPr>
        <w:t xml:space="preserve"> execution, it is fitting for Apple to execute exercises pointed at cultivating the all encompassing well-being of its </w:t>
      </w:r>
      <w:proofErr w:type="spellStart"/>
      <w:r w:rsidRPr="008C7017">
        <w:rPr>
          <w:rStyle w:val="s1"/>
          <w:rFonts w:ascii="Arial" w:hAnsi="Arial" w:cs="Arial"/>
          <w:sz w:val="22"/>
          <w:szCs w:val="22"/>
        </w:rPr>
        <w:t>laborers</w:t>
      </w:r>
      <w:proofErr w:type="spellEnd"/>
      <w:r w:rsidRPr="008C7017">
        <w:rPr>
          <w:rStyle w:val="s1"/>
          <w:rFonts w:ascii="Arial" w:hAnsi="Arial" w:cs="Arial"/>
          <w:sz w:val="22"/>
          <w:szCs w:val="22"/>
        </w:rPr>
        <w:t xml:space="preserve"> (Lin, et al. 2023).</w:t>
      </w:r>
    </w:p>
    <w:p w14:paraId="1C3C2F30" w14:textId="77777777" w:rsidR="00B73BCF" w:rsidRPr="008C7017" w:rsidRDefault="00B73BCF">
      <w:pPr>
        <w:pStyle w:val="p1"/>
        <w:rPr>
          <w:rFonts w:ascii="Arial" w:hAnsi="Arial" w:cs="Arial"/>
          <w:sz w:val="22"/>
          <w:szCs w:val="22"/>
        </w:rPr>
      </w:pPr>
    </w:p>
    <w:p w14:paraId="4BEB15F6"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6.</w:t>
      </w:r>
      <w:r w:rsidRPr="008C7017">
        <w:rPr>
          <w:rStyle w:val="apple-tab-span"/>
          <w:rFonts w:ascii="Arial" w:hAnsi="Arial" w:cs="Arial"/>
          <w:sz w:val="22"/>
          <w:szCs w:val="22"/>
        </w:rPr>
        <w:tab/>
      </w:r>
      <w:r w:rsidRPr="008C7017">
        <w:rPr>
          <w:rStyle w:val="s1"/>
          <w:rFonts w:ascii="Arial" w:hAnsi="Arial" w:cs="Arial"/>
          <w:sz w:val="22"/>
          <w:szCs w:val="22"/>
        </w:rPr>
        <w:t xml:space="preserve">It is suggested that Apple's authority ceaselessly show and viably pass on the moral standards of the firm. In arrange to moderate worries almost the conceivable disadvantages of performance-based motivation, it is fitting for Apple's administration to illustrate and successfully pass on the </w:t>
      </w:r>
      <w:proofErr w:type="spellStart"/>
      <w:r w:rsidRPr="008C7017">
        <w:rPr>
          <w:rStyle w:val="s1"/>
          <w:rFonts w:ascii="Arial" w:hAnsi="Arial" w:cs="Arial"/>
          <w:sz w:val="22"/>
          <w:szCs w:val="22"/>
        </w:rPr>
        <w:t>organization's</w:t>
      </w:r>
      <w:proofErr w:type="spellEnd"/>
      <w:r w:rsidRPr="008C7017">
        <w:rPr>
          <w:rStyle w:val="s1"/>
          <w:rFonts w:ascii="Arial" w:hAnsi="Arial" w:cs="Arial"/>
          <w:sz w:val="22"/>
          <w:szCs w:val="22"/>
        </w:rPr>
        <w:t xml:space="preserve"> devotion to moral conduct, social responsibility, and cultivating a useful impact on society. This approach will encourage the </w:t>
      </w:r>
      <w:proofErr w:type="spellStart"/>
      <w:r w:rsidRPr="008C7017">
        <w:rPr>
          <w:rStyle w:val="s1"/>
          <w:rFonts w:ascii="Arial" w:hAnsi="Arial" w:cs="Arial"/>
          <w:sz w:val="22"/>
          <w:szCs w:val="22"/>
        </w:rPr>
        <w:t>synchronization</w:t>
      </w:r>
      <w:proofErr w:type="spellEnd"/>
      <w:r w:rsidRPr="008C7017">
        <w:rPr>
          <w:rStyle w:val="s1"/>
          <w:rFonts w:ascii="Arial" w:hAnsi="Arial" w:cs="Arial"/>
          <w:sz w:val="22"/>
          <w:szCs w:val="22"/>
        </w:rPr>
        <w:t xml:space="preserve"> of workers' values with the mission of the association, so cultivating a working environment that's</w:t>
      </w:r>
      <w:r w:rsidRPr="008C7017">
        <w:rPr>
          <w:rStyle w:val="apple-converted-space"/>
          <w:rFonts w:ascii="Arial" w:hAnsi="Arial" w:cs="Arial"/>
          <w:sz w:val="22"/>
          <w:szCs w:val="22"/>
        </w:rPr>
        <w:t xml:space="preserve">  </w:t>
      </w:r>
      <w:r w:rsidRPr="008C7017">
        <w:rPr>
          <w:rStyle w:val="s1"/>
          <w:rFonts w:ascii="Arial" w:hAnsi="Arial" w:cs="Arial"/>
          <w:sz w:val="22"/>
          <w:szCs w:val="22"/>
        </w:rPr>
        <w:t>characterised by a more grounded sense of reason (Lin, et al. 2023).</w:t>
      </w:r>
    </w:p>
    <w:p w14:paraId="14B649D3" w14:textId="77777777" w:rsidR="00B73BCF" w:rsidRPr="008C7017" w:rsidRDefault="00B73BCF">
      <w:pPr>
        <w:pStyle w:val="p1"/>
        <w:rPr>
          <w:rFonts w:ascii="Arial" w:hAnsi="Arial" w:cs="Arial"/>
          <w:sz w:val="16"/>
          <w:szCs w:val="16"/>
        </w:rPr>
      </w:pPr>
    </w:p>
    <w:p w14:paraId="303AD3C2"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7.</w:t>
      </w:r>
      <w:r w:rsidRPr="008C7017">
        <w:rPr>
          <w:rStyle w:val="apple-tab-span"/>
          <w:rFonts w:ascii="Arial" w:hAnsi="Arial" w:cs="Arial"/>
          <w:sz w:val="22"/>
          <w:szCs w:val="22"/>
        </w:rPr>
        <w:tab/>
      </w:r>
      <w:r w:rsidRPr="008C7017">
        <w:rPr>
          <w:rStyle w:val="s1"/>
          <w:rFonts w:ascii="Arial" w:hAnsi="Arial" w:cs="Arial"/>
          <w:sz w:val="22"/>
          <w:szCs w:val="22"/>
        </w:rPr>
        <w:t xml:space="preserve">It is prudent that Apple ought to develop a corporate culture that </w:t>
      </w:r>
      <w:proofErr w:type="spellStart"/>
      <w:r w:rsidRPr="008C7017">
        <w:rPr>
          <w:rStyle w:val="s1"/>
          <w:rFonts w:ascii="Arial" w:hAnsi="Arial" w:cs="Arial"/>
          <w:sz w:val="22"/>
          <w:szCs w:val="22"/>
        </w:rPr>
        <w:t>organizes</w:t>
      </w:r>
      <w:proofErr w:type="spellEnd"/>
      <w:r w:rsidRPr="008C7017">
        <w:rPr>
          <w:rStyle w:val="s1"/>
          <w:rFonts w:ascii="Arial" w:hAnsi="Arial" w:cs="Arial"/>
          <w:sz w:val="22"/>
          <w:szCs w:val="22"/>
        </w:rPr>
        <w:t xml:space="preserve"> progressing learning and adaptability. In arrange to reinforce flexibility and cultivate advancement, it is prescribed that Apple effectively advance a culture of persistent learning and flexibility among its staff. This envelops the arrangement of instruments for the advancement of abilities, the advancement of participation over diverse capacities, and the </w:t>
      </w:r>
      <w:r w:rsidRPr="008C7017">
        <w:rPr>
          <w:rStyle w:val="s1"/>
          <w:rFonts w:ascii="Arial" w:hAnsi="Arial" w:cs="Arial"/>
          <w:sz w:val="22"/>
          <w:szCs w:val="22"/>
        </w:rPr>
        <w:lastRenderedPageBreak/>
        <w:t>development of a attitude that sees alter as a chance for individual and proficient progression (Lin, et al. 2023).</w:t>
      </w:r>
    </w:p>
    <w:p w14:paraId="5BDA847A" w14:textId="77777777" w:rsidR="00B73BCF" w:rsidRPr="008C7017" w:rsidRDefault="00B73BCF">
      <w:pPr>
        <w:pStyle w:val="p1"/>
        <w:rPr>
          <w:rFonts w:ascii="Arial" w:hAnsi="Arial" w:cs="Arial"/>
          <w:sz w:val="22"/>
          <w:szCs w:val="22"/>
        </w:rPr>
      </w:pPr>
    </w:p>
    <w:p w14:paraId="691935B4" w14:textId="77777777" w:rsidR="00B73BCF" w:rsidRPr="008C7017" w:rsidRDefault="00B73BCF">
      <w:pPr>
        <w:pStyle w:val="p1"/>
        <w:rPr>
          <w:rFonts w:ascii="Arial" w:hAnsi="Arial" w:cs="Arial"/>
          <w:sz w:val="22"/>
          <w:szCs w:val="22"/>
        </w:rPr>
      </w:pPr>
    </w:p>
    <w:p w14:paraId="072E1E20" w14:textId="77777777" w:rsidR="00B73BCF" w:rsidRPr="008C7017" w:rsidRDefault="00B73BCF">
      <w:pPr>
        <w:pStyle w:val="p2"/>
        <w:rPr>
          <w:rFonts w:ascii="Arial" w:hAnsi="Arial" w:cs="Arial"/>
          <w:sz w:val="32"/>
          <w:szCs w:val="32"/>
        </w:rPr>
      </w:pPr>
      <w:r w:rsidRPr="008C7017">
        <w:rPr>
          <w:rStyle w:val="s1"/>
          <w:rFonts w:ascii="Arial" w:hAnsi="Arial" w:cs="Arial"/>
          <w:sz w:val="32"/>
          <w:szCs w:val="32"/>
        </w:rPr>
        <w:t>Part 2: Reflective Learning Journal</w:t>
      </w:r>
    </w:p>
    <w:p w14:paraId="0F465C0A" w14:textId="77777777" w:rsidR="00B73BCF" w:rsidRPr="008C7017" w:rsidRDefault="00B73BCF">
      <w:pPr>
        <w:pStyle w:val="p2"/>
        <w:rPr>
          <w:rFonts w:ascii="Arial" w:hAnsi="Arial" w:cs="Arial"/>
          <w:sz w:val="32"/>
          <w:szCs w:val="32"/>
        </w:rPr>
      </w:pPr>
      <w:r w:rsidRPr="008C7017">
        <w:rPr>
          <w:rStyle w:val="s1"/>
          <w:rFonts w:ascii="Arial" w:hAnsi="Arial" w:cs="Arial"/>
          <w:sz w:val="32"/>
          <w:szCs w:val="32"/>
        </w:rPr>
        <w:t>Exploring Beliefs, Attitudes, and Values at Apple Inc.</w:t>
      </w:r>
    </w:p>
    <w:p w14:paraId="194597C5" w14:textId="77777777" w:rsidR="00B73BCF" w:rsidRPr="008C7017" w:rsidRDefault="00B73BCF">
      <w:pPr>
        <w:pStyle w:val="p1"/>
        <w:rPr>
          <w:rFonts w:ascii="Arial" w:hAnsi="Arial" w:cs="Arial"/>
          <w:sz w:val="22"/>
          <w:szCs w:val="22"/>
        </w:rPr>
      </w:pPr>
    </w:p>
    <w:p w14:paraId="1DDC1385" w14:textId="77777777" w:rsidR="00B73BCF" w:rsidRPr="008C7017" w:rsidRDefault="00B73BCF">
      <w:pPr>
        <w:pStyle w:val="p1"/>
        <w:rPr>
          <w:rFonts w:ascii="Arial" w:hAnsi="Arial" w:cs="Arial"/>
          <w:sz w:val="22"/>
          <w:szCs w:val="22"/>
        </w:rPr>
      </w:pPr>
    </w:p>
    <w:p w14:paraId="1EE59C93"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 xml:space="preserve">The current session investigated the complex ideas of convictions, states of mind, and values within the system of a proficient environment, with a particular accentuation on their separation and expository components. Amid the investigation of these ideas, I found it relevant to draw associations to the operational setting of a conspicuous multinational enterprise, Apple Inc., inside which I am presently </w:t>
      </w:r>
      <w:proofErr w:type="spellStart"/>
      <w:r w:rsidRPr="008C7017">
        <w:rPr>
          <w:rStyle w:val="s1"/>
          <w:rFonts w:ascii="Arial" w:hAnsi="Arial" w:cs="Arial"/>
          <w:sz w:val="22"/>
          <w:szCs w:val="22"/>
        </w:rPr>
        <w:t>utilized</w:t>
      </w:r>
      <w:proofErr w:type="spellEnd"/>
      <w:r w:rsidRPr="008C7017">
        <w:rPr>
          <w:rStyle w:val="s1"/>
          <w:rFonts w:ascii="Arial" w:hAnsi="Arial" w:cs="Arial"/>
          <w:sz w:val="22"/>
          <w:szCs w:val="22"/>
        </w:rPr>
        <w:t>. This workshop has fortified a handle of basic reflection and reinterpretation of my sees and encounters inside the hierarchical setting.</w:t>
      </w:r>
    </w:p>
    <w:p w14:paraId="69B48346" w14:textId="77777777" w:rsidR="00B73BCF" w:rsidRPr="008C7017" w:rsidRDefault="00B73BCF">
      <w:pPr>
        <w:pStyle w:val="p1"/>
        <w:rPr>
          <w:rFonts w:ascii="Arial" w:hAnsi="Arial" w:cs="Arial"/>
          <w:sz w:val="22"/>
          <w:szCs w:val="22"/>
        </w:rPr>
      </w:pPr>
    </w:p>
    <w:p w14:paraId="4D1D0665" w14:textId="77777777" w:rsidR="00B73BCF" w:rsidRPr="008C7017" w:rsidRDefault="00B73BCF">
      <w:pPr>
        <w:pStyle w:val="p2"/>
        <w:rPr>
          <w:rFonts w:ascii="Arial" w:hAnsi="Arial" w:cs="Arial"/>
          <w:sz w:val="32"/>
          <w:szCs w:val="32"/>
        </w:rPr>
      </w:pPr>
      <w:r w:rsidRPr="008C7017">
        <w:rPr>
          <w:rStyle w:val="s1"/>
          <w:rFonts w:ascii="Arial" w:hAnsi="Arial" w:cs="Arial"/>
          <w:sz w:val="32"/>
          <w:szCs w:val="32"/>
        </w:rPr>
        <w:t>Beliefs</w:t>
      </w:r>
    </w:p>
    <w:p w14:paraId="6D8B3518" w14:textId="77777777" w:rsidR="00B73BCF" w:rsidRPr="008C7017" w:rsidRDefault="00B73BCF">
      <w:pPr>
        <w:pStyle w:val="p1"/>
        <w:rPr>
          <w:rFonts w:ascii="Arial" w:hAnsi="Arial" w:cs="Arial"/>
          <w:sz w:val="22"/>
          <w:szCs w:val="22"/>
        </w:rPr>
      </w:pPr>
    </w:p>
    <w:p w14:paraId="1080C2D9"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 xml:space="preserve">Beliefs, in its current comprehension, are cognitive developments that are solidly inserted into an individual's cognition, impacting their elucidation of the encompassing environment (Giglio, et al. 2021). People are subject to the impact of individual encounters, social foundation, and introduction to data. The sees held by specialists at Apple Inc. are clearly showed in their discernment of the company's objective, items, and societal impact. The user's attestation that Apple's victory is established on advancement is bolstered by the company's steady discharge of spearheading gadgets. In any case, it is vital to perceive that my colleagues may have differentiating sees impacted by their claim encounters, coming about in an assortment of perspectives of the </w:t>
      </w:r>
      <w:proofErr w:type="spellStart"/>
      <w:r w:rsidRPr="008C7017">
        <w:rPr>
          <w:rStyle w:val="s1"/>
          <w:rFonts w:ascii="Arial" w:hAnsi="Arial" w:cs="Arial"/>
          <w:sz w:val="22"/>
          <w:szCs w:val="22"/>
        </w:rPr>
        <w:t>organization's</w:t>
      </w:r>
      <w:proofErr w:type="spellEnd"/>
      <w:r w:rsidRPr="008C7017">
        <w:rPr>
          <w:rStyle w:val="s1"/>
          <w:rFonts w:ascii="Arial" w:hAnsi="Arial" w:cs="Arial"/>
          <w:sz w:val="22"/>
          <w:szCs w:val="22"/>
        </w:rPr>
        <w:t xml:space="preserve"> methodology and direction.</w:t>
      </w:r>
    </w:p>
    <w:p w14:paraId="36BFAC50" w14:textId="77777777" w:rsidR="00B73BCF" w:rsidRPr="008C7017" w:rsidRDefault="00B73BCF">
      <w:pPr>
        <w:pStyle w:val="p1"/>
        <w:rPr>
          <w:rFonts w:ascii="Arial" w:hAnsi="Arial" w:cs="Arial"/>
          <w:sz w:val="22"/>
          <w:szCs w:val="22"/>
        </w:rPr>
      </w:pPr>
    </w:p>
    <w:p w14:paraId="72425CB7" w14:textId="77777777" w:rsidR="00B73BCF" w:rsidRPr="008C7017" w:rsidRDefault="00B73BCF">
      <w:pPr>
        <w:pStyle w:val="p2"/>
        <w:rPr>
          <w:rFonts w:ascii="Arial" w:hAnsi="Arial" w:cs="Arial"/>
          <w:sz w:val="32"/>
          <w:szCs w:val="32"/>
        </w:rPr>
      </w:pPr>
      <w:r w:rsidRPr="008C7017">
        <w:rPr>
          <w:rStyle w:val="s1"/>
          <w:rFonts w:ascii="Arial" w:hAnsi="Arial" w:cs="Arial"/>
          <w:sz w:val="32"/>
          <w:szCs w:val="32"/>
        </w:rPr>
        <w:t>Attitudes</w:t>
      </w:r>
    </w:p>
    <w:p w14:paraId="76EBC8A5" w14:textId="77777777" w:rsidR="00B73BCF" w:rsidRPr="008C7017" w:rsidRDefault="00B73BCF">
      <w:pPr>
        <w:pStyle w:val="p1"/>
        <w:rPr>
          <w:rFonts w:ascii="Arial" w:hAnsi="Arial" w:cs="Arial"/>
          <w:sz w:val="22"/>
          <w:szCs w:val="22"/>
        </w:rPr>
      </w:pPr>
    </w:p>
    <w:p w14:paraId="4E7D5EFF"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 xml:space="preserve">Attitudes, as isolated substances from convictions, incorporate an individual's full of feeling and evaluative responses towards certain things, people, or concepts. Inside the authoritative setting of Apple Inc., a perceivable and unavoidable mien of intensity and enthusiasm is perceptible among its workforce, which is moved by a collective reverence for state-of-the-art innovation and inventive plan standards (Laurence, et al. 2018). The previously mentioned idealistic </w:t>
      </w:r>
      <w:proofErr w:type="spellStart"/>
      <w:r w:rsidRPr="008C7017">
        <w:rPr>
          <w:rStyle w:val="s1"/>
          <w:rFonts w:ascii="Arial" w:hAnsi="Arial" w:cs="Arial"/>
          <w:sz w:val="22"/>
          <w:szCs w:val="22"/>
        </w:rPr>
        <w:t>demeanor</w:t>
      </w:r>
      <w:proofErr w:type="spellEnd"/>
      <w:r w:rsidRPr="008C7017">
        <w:rPr>
          <w:rStyle w:val="s1"/>
          <w:rFonts w:ascii="Arial" w:hAnsi="Arial" w:cs="Arial"/>
          <w:sz w:val="22"/>
          <w:szCs w:val="22"/>
        </w:rPr>
        <w:t xml:space="preserve"> isn't</w:t>
      </w:r>
      <w:r w:rsidRPr="008C7017">
        <w:rPr>
          <w:rStyle w:val="apple-converted-space"/>
          <w:rFonts w:ascii="Arial" w:hAnsi="Arial" w:cs="Arial"/>
          <w:sz w:val="22"/>
          <w:szCs w:val="22"/>
        </w:rPr>
        <w:t xml:space="preserve">  </w:t>
      </w:r>
      <w:r w:rsidRPr="008C7017">
        <w:rPr>
          <w:rStyle w:val="s1"/>
          <w:rFonts w:ascii="Arial" w:hAnsi="Arial" w:cs="Arial"/>
          <w:sz w:val="22"/>
          <w:szCs w:val="22"/>
        </w:rPr>
        <w:t xml:space="preserve">fair constrained to the </w:t>
      </w:r>
      <w:proofErr w:type="spellStart"/>
      <w:r w:rsidRPr="008C7017">
        <w:rPr>
          <w:rStyle w:val="s1"/>
          <w:rFonts w:ascii="Arial" w:hAnsi="Arial" w:cs="Arial"/>
          <w:sz w:val="22"/>
          <w:szCs w:val="22"/>
        </w:rPr>
        <w:t>organization's</w:t>
      </w:r>
      <w:proofErr w:type="spellEnd"/>
      <w:r w:rsidRPr="008C7017">
        <w:rPr>
          <w:rStyle w:val="s1"/>
          <w:rFonts w:ascii="Arial" w:hAnsi="Arial" w:cs="Arial"/>
          <w:sz w:val="22"/>
          <w:szCs w:val="22"/>
        </w:rPr>
        <w:t xml:space="preserve"> products, but moreover amplifies to cultivating collaborative participation and </w:t>
      </w:r>
      <w:proofErr w:type="spellStart"/>
      <w:r w:rsidRPr="008C7017">
        <w:rPr>
          <w:rStyle w:val="s1"/>
          <w:rFonts w:ascii="Arial" w:hAnsi="Arial" w:cs="Arial"/>
          <w:sz w:val="22"/>
          <w:szCs w:val="22"/>
        </w:rPr>
        <w:t>endeavoring</w:t>
      </w:r>
      <w:proofErr w:type="spellEnd"/>
      <w:r w:rsidRPr="008C7017">
        <w:rPr>
          <w:rStyle w:val="s1"/>
          <w:rFonts w:ascii="Arial" w:hAnsi="Arial" w:cs="Arial"/>
          <w:sz w:val="22"/>
          <w:szCs w:val="22"/>
        </w:rPr>
        <w:t xml:space="preserve"> for flawlessness. In any case, this session served as a update that </w:t>
      </w:r>
      <w:proofErr w:type="spellStart"/>
      <w:r w:rsidRPr="008C7017">
        <w:rPr>
          <w:rStyle w:val="s1"/>
          <w:rFonts w:ascii="Arial" w:hAnsi="Arial" w:cs="Arial"/>
          <w:sz w:val="22"/>
          <w:szCs w:val="22"/>
        </w:rPr>
        <w:t>demeanors</w:t>
      </w:r>
      <w:proofErr w:type="spellEnd"/>
      <w:r w:rsidRPr="008C7017">
        <w:rPr>
          <w:rStyle w:val="s1"/>
          <w:rFonts w:ascii="Arial" w:hAnsi="Arial" w:cs="Arial"/>
          <w:sz w:val="22"/>
          <w:szCs w:val="22"/>
        </w:rPr>
        <w:t xml:space="preserve"> might show critical varieties depending on person propensities. Whereas a few people may show </w:t>
      </w:r>
      <w:proofErr w:type="spellStart"/>
      <w:r w:rsidRPr="008C7017">
        <w:rPr>
          <w:rStyle w:val="s1"/>
          <w:rFonts w:ascii="Arial" w:hAnsi="Arial" w:cs="Arial"/>
          <w:sz w:val="22"/>
          <w:szCs w:val="22"/>
        </w:rPr>
        <w:t>fervor</w:t>
      </w:r>
      <w:proofErr w:type="spellEnd"/>
      <w:r w:rsidRPr="008C7017">
        <w:rPr>
          <w:rStyle w:val="s1"/>
          <w:rFonts w:ascii="Arial" w:hAnsi="Arial" w:cs="Arial"/>
          <w:sz w:val="22"/>
          <w:szCs w:val="22"/>
        </w:rPr>
        <w:t>, others may take a more basic point of view, locks in in an investigation of the moral repercussions related with the company's exercises, counting its natural hones and work circumstances inside the supply chain.</w:t>
      </w:r>
    </w:p>
    <w:p w14:paraId="3AB23C9F" w14:textId="77777777" w:rsidR="00B73BCF" w:rsidRPr="008C7017" w:rsidRDefault="00B73BCF">
      <w:pPr>
        <w:pStyle w:val="p1"/>
        <w:rPr>
          <w:rFonts w:ascii="Arial" w:hAnsi="Arial" w:cs="Arial"/>
          <w:sz w:val="16"/>
          <w:szCs w:val="16"/>
        </w:rPr>
      </w:pPr>
    </w:p>
    <w:p w14:paraId="62CC6D63" w14:textId="77777777" w:rsidR="00B73BCF" w:rsidRPr="008C7017" w:rsidRDefault="00B73BCF">
      <w:pPr>
        <w:pStyle w:val="p2"/>
        <w:rPr>
          <w:rFonts w:ascii="Arial" w:hAnsi="Arial" w:cs="Arial"/>
          <w:sz w:val="32"/>
          <w:szCs w:val="32"/>
        </w:rPr>
      </w:pPr>
      <w:r w:rsidRPr="008C7017">
        <w:rPr>
          <w:rStyle w:val="s1"/>
          <w:rFonts w:ascii="Arial" w:hAnsi="Arial" w:cs="Arial"/>
          <w:sz w:val="32"/>
          <w:szCs w:val="32"/>
        </w:rPr>
        <w:t>Values</w:t>
      </w:r>
    </w:p>
    <w:p w14:paraId="578D4FB2" w14:textId="77777777" w:rsidR="00B73BCF" w:rsidRPr="008C7017" w:rsidRDefault="00B73BCF">
      <w:pPr>
        <w:pStyle w:val="p1"/>
        <w:rPr>
          <w:rFonts w:ascii="Arial" w:hAnsi="Arial" w:cs="Arial"/>
          <w:sz w:val="16"/>
          <w:szCs w:val="16"/>
        </w:rPr>
      </w:pPr>
    </w:p>
    <w:p w14:paraId="63374C9C"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 xml:space="preserve">Values, as inspected all through the session, are fundamental concepts that serve as a establishment for an individual's conduct and the method of choosing choices. Apple Inc. successfully communicates its commerce beliefs of advancement, straightforwardness, and user-centric plan through its mission explanation and inner communication (Lewis, and Beauregard, 2018). These standards play a critical part in cultivating a agreeable hierarchical culture and give a shared establishment for </w:t>
      </w:r>
      <w:proofErr w:type="spellStart"/>
      <w:r w:rsidRPr="008C7017">
        <w:rPr>
          <w:rStyle w:val="s1"/>
          <w:rFonts w:ascii="Arial" w:hAnsi="Arial" w:cs="Arial"/>
          <w:sz w:val="22"/>
          <w:szCs w:val="22"/>
        </w:rPr>
        <w:t>laborers</w:t>
      </w:r>
      <w:proofErr w:type="spellEnd"/>
      <w:r w:rsidRPr="008C7017">
        <w:rPr>
          <w:rStyle w:val="s1"/>
          <w:rFonts w:ascii="Arial" w:hAnsi="Arial" w:cs="Arial"/>
          <w:sz w:val="22"/>
          <w:szCs w:val="22"/>
        </w:rPr>
        <w:t xml:space="preserve"> to </w:t>
      </w:r>
      <w:proofErr w:type="spellStart"/>
      <w:r w:rsidRPr="008C7017">
        <w:rPr>
          <w:rStyle w:val="s1"/>
          <w:rFonts w:ascii="Arial" w:hAnsi="Arial" w:cs="Arial"/>
          <w:sz w:val="22"/>
          <w:szCs w:val="22"/>
        </w:rPr>
        <w:t>synchronize</w:t>
      </w:r>
      <w:proofErr w:type="spellEnd"/>
      <w:r w:rsidRPr="008C7017">
        <w:rPr>
          <w:rStyle w:val="s1"/>
          <w:rFonts w:ascii="Arial" w:hAnsi="Arial" w:cs="Arial"/>
          <w:sz w:val="22"/>
          <w:szCs w:val="22"/>
        </w:rPr>
        <w:t xml:space="preserve"> their </w:t>
      </w:r>
      <w:proofErr w:type="spellStart"/>
      <w:r w:rsidRPr="008C7017">
        <w:rPr>
          <w:rStyle w:val="s1"/>
          <w:rFonts w:ascii="Arial" w:hAnsi="Arial" w:cs="Arial"/>
          <w:sz w:val="22"/>
          <w:szCs w:val="22"/>
        </w:rPr>
        <w:t>endeavors</w:t>
      </w:r>
      <w:proofErr w:type="spellEnd"/>
      <w:r w:rsidRPr="008C7017">
        <w:rPr>
          <w:rStyle w:val="s1"/>
          <w:rFonts w:ascii="Arial" w:hAnsi="Arial" w:cs="Arial"/>
          <w:sz w:val="22"/>
          <w:szCs w:val="22"/>
        </w:rPr>
        <w:t xml:space="preserve">. In any case, whereas </w:t>
      </w:r>
      <w:proofErr w:type="spellStart"/>
      <w:r w:rsidRPr="008C7017">
        <w:rPr>
          <w:rStyle w:val="s1"/>
          <w:rFonts w:ascii="Arial" w:hAnsi="Arial" w:cs="Arial"/>
          <w:sz w:val="22"/>
          <w:szCs w:val="22"/>
        </w:rPr>
        <w:t>analyzing</w:t>
      </w:r>
      <w:proofErr w:type="spellEnd"/>
      <w:r w:rsidRPr="008C7017">
        <w:rPr>
          <w:rStyle w:val="s1"/>
          <w:rFonts w:ascii="Arial" w:hAnsi="Arial" w:cs="Arial"/>
          <w:sz w:val="22"/>
          <w:szCs w:val="22"/>
        </w:rPr>
        <w:t xml:space="preserve"> values inside the setting of a work environment, I </w:t>
      </w:r>
      <w:proofErr w:type="spellStart"/>
      <w:r w:rsidRPr="008C7017">
        <w:rPr>
          <w:rStyle w:val="s1"/>
          <w:rFonts w:ascii="Arial" w:hAnsi="Arial" w:cs="Arial"/>
          <w:sz w:val="22"/>
          <w:szCs w:val="22"/>
        </w:rPr>
        <w:t>recognize</w:t>
      </w:r>
      <w:proofErr w:type="spellEnd"/>
      <w:r w:rsidRPr="008C7017">
        <w:rPr>
          <w:rStyle w:val="s1"/>
          <w:rFonts w:ascii="Arial" w:hAnsi="Arial" w:cs="Arial"/>
          <w:sz w:val="22"/>
          <w:szCs w:val="22"/>
        </w:rPr>
        <w:t xml:space="preserve"> the plausibility of clashes emerging between the values held by people and those </w:t>
      </w:r>
      <w:r w:rsidRPr="008C7017">
        <w:rPr>
          <w:rStyle w:val="s1"/>
          <w:rFonts w:ascii="Arial" w:hAnsi="Arial" w:cs="Arial"/>
          <w:sz w:val="22"/>
          <w:szCs w:val="22"/>
        </w:rPr>
        <w:lastRenderedPageBreak/>
        <w:t>maintained by the association. A worker who places noteworthy significance on accomplishing an adjust between their individual and proficient lives may involvement a strife between their possess values and the thorough work culture cultivated by the association.</w:t>
      </w:r>
    </w:p>
    <w:p w14:paraId="5B82DA8E" w14:textId="77777777" w:rsidR="00B73BCF" w:rsidRPr="008C7017" w:rsidRDefault="00B73BCF">
      <w:pPr>
        <w:pStyle w:val="p1"/>
        <w:rPr>
          <w:rFonts w:ascii="Arial" w:hAnsi="Arial" w:cs="Arial"/>
          <w:sz w:val="22"/>
          <w:szCs w:val="22"/>
        </w:rPr>
      </w:pPr>
    </w:p>
    <w:p w14:paraId="46076A47" w14:textId="77777777" w:rsidR="00B73BCF" w:rsidRPr="008C7017" w:rsidRDefault="00B73BCF">
      <w:pPr>
        <w:pStyle w:val="p2"/>
        <w:rPr>
          <w:rStyle w:val="s1"/>
          <w:rFonts w:ascii="Arial" w:hAnsi="Arial" w:cs="Arial"/>
          <w:sz w:val="32"/>
          <w:szCs w:val="32"/>
        </w:rPr>
      </w:pPr>
      <w:r w:rsidRPr="008C7017">
        <w:rPr>
          <w:rStyle w:val="s1"/>
          <w:rFonts w:ascii="Arial" w:hAnsi="Arial" w:cs="Arial"/>
          <w:sz w:val="32"/>
          <w:szCs w:val="32"/>
        </w:rPr>
        <w:t>Examining the difference</w:t>
      </w:r>
    </w:p>
    <w:p w14:paraId="66BFF52A" w14:textId="77777777" w:rsidR="008C7017" w:rsidRPr="008C7017" w:rsidRDefault="008C7017">
      <w:pPr>
        <w:pStyle w:val="p2"/>
        <w:rPr>
          <w:rFonts w:ascii="Arial" w:hAnsi="Arial" w:cs="Arial"/>
          <w:sz w:val="22"/>
          <w:szCs w:val="22"/>
        </w:rPr>
      </w:pPr>
    </w:p>
    <w:p w14:paraId="258506D4" w14:textId="77777777" w:rsidR="00B73BCF" w:rsidRPr="008C7017" w:rsidRDefault="00B73BCF">
      <w:pPr>
        <w:pStyle w:val="p2"/>
        <w:rPr>
          <w:rFonts w:ascii="Arial" w:hAnsi="Arial" w:cs="Arial"/>
          <w:sz w:val="22"/>
          <w:szCs w:val="22"/>
        </w:rPr>
      </w:pPr>
      <w:r w:rsidRPr="008C7017">
        <w:rPr>
          <w:rStyle w:val="s1"/>
          <w:rFonts w:ascii="Arial" w:hAnsi="Arial" w:cs="Arial"/>
          <w:sz w:val="22"/>
          <w:szCs w:val="22"/>
        </w:rPr>
        <w:t xml:space="preserve">This session has underscored the require of </w:t>
      </w:r>
      <w:proofErr w:type="spellStart"/>
      <w:r w:rsidRPr="008C7017">
        <w:rPr>
          <w:rStyle w:val="s1"/>
          <w:rFonts w:ascii="Arial" w:hAnsi="Arial" w:cs="Arial"/>
          <w:sz w:val="22"/>
          <w:szCs w:val="22"/>
        </w:rPr>
        <w:t>recognizing</w:t>
      </w:r>
      <w:proofErr w:type="spellEnd"/>
      <w:r w:rsidRPr="008C7017">
        <w:rPr>
          <w:rStyle w:val="s1"/>
          <w:rFonts w:ascii="Arial" w:hAnsi="Arial" w:cs="Arial"/>
          <w:sz w:val="22"/>
          <w:szCs w:val="22"/>
        </w:rPr>
        <w:t xml:space="preserve"> between convictions, </w:t>
      </w:r>
      <w:proofErr w:type="spellStart"/>
      <w:r w:rsidRPr="008C7017">
        <w:rPr>
          <w:rStyle w:val="s1"/>
          <w:rFonts w:ascii="Arial" w:hAnsi="Arial" w:cs="Arial"/>
          <w:sz w:val="22"/>
          <w:szCs w:val="22"/>
        </w:rPr>
        <w:t>demeanors</w:t>
      </w:r>
      <w:proofErr w:type="spellEnd"/>
      <w:r w:rsidRPr="008C7017">
        <w:rPr>
          <w:rStyle w:val="s1"/>
          <w:rFonts w:ascii="Arial" w:hAnsi="Arial" w:cs="Arial"/>
          <w:sz w:val="22"/>
          <w:szCs w:val="22"/>
        </w:rPr>
        <w:t xml:space="preserve">, and values. Convictions have an affect on </w:t>
      </w:r>
      <w:proofErr w:type="spellStart"/>
      <w:r w:rsidRPr="008C7017">
        <w:rPr>
          <w:rStyle w:val="s1"/>
          <w:rFonts w:ascii="Arial" w:hAnsi="Arial" w:cs="Arial"/>
          <w:sz w:val="22"/>
          <w:szCs w:val="22"/>
        </w:rPr>
        <w:t>demeanors</w:t>
      </w:r>
      <w:proofErr w:type="spellEnd"/>
      <w:r w:rsidRPr="008C7017">
        <w:rPr>
          <w:rStyle w:val="s1"/>
          <w:rFonts w:ascii="Arial" w:hAnsi="Arial" w:cs="Arial"/>
          <w:sz w:val="22"/>
          <w:szCs w:val="22"/>
        </w:rPr>
        <w:t xml:space="preserve">, and in this way, </w:t>
      </w:r>
      <w:proofErr w:type="spellStart"/>
      <w:r w:rsidRPr="008C7017">
        <w:rPr>
          <w:rStyle w:val="s1"/>
          <w:rFonts w:ascii="Arial" w:hAnsi="Arial" w:cs="Arial"/>
          <w:sz w:val="22"/>
          <w:szCs w:val="22"/>
        </w:rPr>
        <w:t>demeanors</w:t>
      </w:r>
      <w:proofErr w:type="spellEnd"/>
      <w:r w:rsidRPr="008C7017">
        <w:rPr>
          <w:rStyle w:val="s1"/>
          <w:rFonts w:ascii="Arial" w:hAnsi="Arial" w:cs="Arial"/>
          <w:sz w:val="22"/>
          <w:szCs w:val="22"/>
        </w:rPr>
        <w:t xml:space="preserve"> play a part in forming values; in any case, it is vital to perceive that these developments keep up their singularity. Hence, the comprehension of these </w:t>
      </w:r>
      <w:proofErr w:type="spellStart"/>
      <w:r w:rsidRPr="008C7017">
        <w:rPr>
          <w:rStyle w:val="s1"/>
          <w:rFonts w:ascii="Arial" w:hAnsi="Arial" w:cs="Arial"/>
          <w:sz w:val="22"/>
          <w:szCs w:val="22"/>
        </w:rPr>
        <w:t>abberations</w:t>
      </w:r>
      <w:proofErr w:type="spellEnd"/>
      <w:r w:rsidRPr="008C7017">
        <w:rPr>
          <w:rStyle w:val="s1"/>
          <w:rFonts w:ascii="Arial" w:hAnsi="Arial" w:cs="Arial"/>
          <w:sz w:val="22"/>
          <w:szCs w:val="22"/>
        </w:rPr>
        <w:t xml:space="preserve"> within the setting of Apple Inc. has the potential to contribute to the development of a work climate that's</w:t>
      </w:r>
      <w:r w:rsidRPr="008C7017">
        <w:rPr>
          <w:rStyle w:val="apple-converted-space"/>
          <w:rFonts w:ascii="Arial" w:hAnsi="Arial" w:cs="Arial"/>
          <w:sz w:val="22"/>
          <w:szCs w:val="22"/>
        </w:rPr>
        <w:t xml:space="preserve">  </w:t>
      </w:r>
      <w:r w:rsidRPr="008C7017">
        <w:rPr>
          <w:rStyle w:val="s1"/>
          <w:rFonts w:ascii="Arial" w:hAnsi="Arial" w:cs="Arial"/>
          <w:sz w:val="22"/>
          <w:szCs w:val="22"/>
        </w:rPr>
        <w:t>both comprehensive and conducive to advancement (</w:t>
      </w:r>
      <w:proofErr w:type="spellStart"/>
      <w:r w:rsidRPr="008C7017">
        <w:rPr>
          <w:rStyle w:val="s1"/>
          <w:rFonts w:ascii="Arial" w:hAnsi="Arial" w:cs="Arial"/>
          <w:sz w:val="22"/>
          <w:szCs w:val="22"/>
        </w:rPr>
        <w:t>Anglim</w:t>
      </w:r>
      <w:proofErr w:type="spellEnd"/>
      <w:r w:rsidRPr="008C7017">
        <w:rPr>
          <w:rStyle w:val="s1"/>
          <w:rFonts w:ascii="Arial" w:hAnsi="Arial" w:cs="Arial"/>
          <w:sz w:val="22"/>
          <w:szCs w:val="22"/>
        </w:rPr>
        <w:t xml:space="preserve">, et al. 2019). By illustrating acknowledgment and love for a extend of sees and states of mind, the association may cultivate an environment that advances a huge number of perspectives, which in turn has the capacity to supply more comprehensive and solid resolutions to different obstacles.In the conclusion of this intelligent diary passage, one is incited to </w:t>
      </w:r>
      <w:proofErr w:type="spellStart"/>
      <w:r w:rsidRPr="008C7017">
        <w:rPr>
          <w:rStyle w:val="s1"/>
          <w:rFonts w:ascii="Arial" w:hAnsi="Arial" w:cs="Arial"/>
          <w:sz w:val="22"/>
          <w:szCs w:val="22"/>
        </w:rPr>
        <w:t>recognize</w:t>
      </w:r>
      <w:proofErr w:type="spellEnd"/>
      <w:r w:rsidRPr="008C7017">
        <w:rPr>
          <w:rStyle w:val="s1"/>
          <w:rFonts w:ascii="Arial" w:hAnsi="Arial" w:cs="Arial"/>
          <w:sz w:val="22"/>
          <w:szCs w:val="22"/>
        </w:rPr>
        <w:t xml:space="preserve"> the complicated interrelationship of convictions, </w:t>
      </w:r>
      <w:proofErr w:type="spellStart"/>
      <w:r w:rsidRPr="008C7017">
        <w:rPr>
          <w:rStyle w:val="s1"/>
          <w:rFonts w:ascii="Arial" w:hAnsi="Arial" w:cs="Arial"/>
          <w:sz w:val="22"/>
          <w:szCs w:val="22"/>
        </w:rPr>
        <w:t>demeanors</w:t>
      </w:r>
      <w:proofErr w:type="spellEnd"/>
      <w:r w:rsidRPr="008C7017">
        <w:rPr>
          <w:rStyle w:val="s1"/>
          <w:rFonts w:ascii="Arial" w:hAnsi="Arial" w:cs="Arial"/>
          <w:sz w:val="22"/>
          <w:szCs w:val="22"/>
        </w:rPr>
        <w:t>, and values inside the ever-evolving environment of Apple Inc (</w:t>
      </w:r>
      <w:proofErr w:type="spellStart"/>
      <w:r w:rsidRPr="008C7017">
        <w:rPr>
          <w:rStyle w:val="s1"/>
          <w:rFonts w:ascii="Arial" w:hAnsi="Arial" w:cs="Arial"/>
          <w:sz w:val="22"/>
          <w:szCs w:val="22"/>
        </w:rPr>
        <w:t>Römgens</w:t>
      </w:r>
      <w:proofErr w:type="spellEnd"/>
      <w:r w:rsidRPr="008C7017">
        <w:rPr>
          <w:rStyle w:val="s1"/>
          <w:rFonts w:ascii="Arial" w:hAnsi="Arial" w:cs="Arial"/>
          <w:sz w:val="22"/>
          <w:szCs w:val="22"/>
        </w:rPr>
        <w:t>, et al. 2020). Hence, this workshop has ingraining in me a increased mindfulness of the nuances characteristic in these mental develops, both inside myself and among my colleagues. As a result, I am propelled to cultivate a working environment that's</w:t>
      </w:r>
      <w:r w:rsidRPr="008C7017">
        <w:rPr>
          <w:rStyle w:val="apple-converted-space"/>
          <w:rFonts w:ascii="Arial" w:hAnsi="Arial" w:cs="Arial"/>
          <w:sz w:val="22"/>
          <w:szCs w:val="22"/>
        </w:rPr>
        <w:t xml:space="preserve">  </w:t>
      </w:r>
      <w:r w:rsidRPr="008C7017">
        <w:rPr>
          <w:rStyle w:val="s1"/>
          <w:rFonts w:ascii="Arial" w:hAnsi="Arial" w:cs="Arial"/>
          <w:sz w:val="22"/>
          <w:szCs w:val="22"/>
        </w:rPr>
        <w:t>characterised by upgraded agreement and efficiency.</w:t>
      </w:r>
    </w:p>
    <w:p w14:paraId="7B63AF1B" w14:textId="77777777" w:rsidR="00B73BCF" w:rsidRPr="008C7017" w:rsidRDefault="00B73BCF">
      <w:pPr>
        <w:pStyle w:val="p1"/>
        <w:rPr>
          <w:rFonts w:ascii="Arial" w:hAnsi="Arial" w:cs="Arial"/>
          <w:sz w:val="22"/>
          <w:szCs w:val="22"/>
        </w:rPr>
      </w:pPr>
    </w:p>
    <w:p w14:paraId="3A419293" w14:textId="77777777" w:rsidR="00B73BCF" w:rsidRPr="008C7017" w:rsidRDefault="00B73BCF">
      <w:pPr>
        <w:pStyle w:val="p2"/>
        <w:rPr>
          <w:rFonts w:ascii="Arial" w:hAnsi="Arial" w:cs="Arial"/>
          <w:sz w:val="32"/>
          <w:szCs w:val="32"/>
        </w:rPr>
      </w:pPr>
      <w:r w:rsidRPr="008C7017">
        <w:rPr>
          <w:rStyle w:val="s1"/>
          <w:rFonts w:ascii="Arial" w:hAnsi="Arial" w:cs="Arial"/>
          <w:sz w:val="32"/>
          <w:szCs w:val="32"/>
        </w:rPr>
        <w:t>Critically assesses organisation’s own beliefs, attitudes and value systems and their impact on workplace behaviour.</w:t>
      </w:r>
    </w:p>
    <w:p w14:paraId="00A0DD4F" w14:textId="77777777" w:rsidR="00B73BCF" w:rsidRPr="008C7017" w:rsidRDefault="00B73BCF">
      <w:pPr>
        <w:pStyle w:val="p1"/>
        <w:rPr>
          <w:rFonts w:ascii="Arial" w:hAnsi="Arial" w:cs="Arial"/>
          <w:sz w:val="16"/>
          <w:szCs w:val="16"/>
        </w:rPr>
      </w:pPr>
    </w:p>
    <w:p w14:paraId="3656D340" w14:textId="77777777" w:rsidR="00B73BCF" w:rsidRPr="00C4388B" w:rsidRDefault="00B73BCF">
      <w:pPr>
        <w:pStyle w:val="p2"/>
        <w:rPr>
          <w:rFonts w:ascii="Arial" w:hAnsi="Arial" w:cs="Arial"/>
          <w:sz w:val="22"/>
          <w:szCs w:val="22"/>
        </w:rPr>
      </w:pPr>
      <w:r w:rsidRPr="00C4388B">
        <w:rPr>
          <w:rStyle w:val="s1"/>
          <w:rFonts w:ascii="Arial" w:hAnsi="Arial" w:cs="Arial"/>
          <w:sz w:val="22"/>
          <w:szCs w:val="22"/>
        </w:rPr>
        <w:t xml:space="preserve">The way individuals act and work in Apple Inc. is truly capable and exceptionally imperative for the progressing victory of the commerce. Agreeing to Meyer (2022), the culture in a buyer gadgets company is what shapes and keeps the company's values, convictions, and </w:t>
      </w:r>
      <w:proofErr w:type="spellStart"/>
      <w:r w:rsidRPr="00C4388B">
        <w:rPr>
          <w:rStyle w:val="s1"/>
          <w:rFonts w:ascii="Arial" w:hAnsi="Arial" w:cs="Arial"/>
          <w:sz w:val="22"/>
          <w:szCs w:val="22"/>
        </w:rPr>
        <w:t>behaviors</w:t>
      </w:r>
      <w:proofErr w:type="spellEnd"/>
      <w:r w:rsidRPr="00C4388B">
        <w:rPr>
          <w:rStyle w:val="s1"/>
          <w:rFonts w:ascii="Arial" w:hAnsi="Arial" w:cs="Arial"/>
          <w:sz w:val="22"/>
          <w:szCs w:val="22"/>
        </w:rPr>
        <w:t xml:space="preserve"> among its workers. This case appears that Apple features a work culture that empowers representatives to assist accomplish distinctive objectives. For instance, the company's culture matches the require for unused thoughts, which could be a huge calculate in how well it competes with other businesses in innovation, online administrations, and buyer gadgets. Apple creates and </w:t>
      </w:r>
      <w:proofErr w:type="spellStart"/>
      <w:r w:rsidRPr="00C4388B">
        <w:rPr>
          <w:rStyle w:val="s1"/>
          <w:rFonts w:ascii="Arial" w:hAnsi="Arial" w:cs="Arial"/>
          <w:sz w:val="22"/>
          <w:szCs w:val="22"/>
        </w:rPr>
        <w:t>molds</w:t>
      </w:r>
      <w:proofErr w:type="spellEnd"/>
      <w:r w:rsidRPr="00C4388B">
        <w:rPr>
          <w:rStyle w:val="s1"/>
          <w:rFonts w:ascii="Arial" w:hAnsi="Arial" w:cs="Arial"/>
          <w:sz w:val="22"/>
          <w:szCs w:val="22"/>
        </w:rPr>
        <w:t xml:space="preserve"> its values and ways of working, and employments them to oversee its trade and accomplish victory in numerous nations and markets (Meyer, 2022).In my supposition, Apple's way of </w:t>
      </w:r>
      <w:proofErr w:type="spellStart"/>
      <w:r w:rsidRPr="00C4388B">
        <w:rPr>
          <w:rStyle w:val="s1"/>
          <w:rFonts w:ascii="Arial" w:hAnsi="Arial" w:cs="Arial"/>
          <w:sz w:val="22"/>
          <w:szCs w:val="22"/>
        </w:rPr>
        <w:t>organizing</w:t>
      </w:r>
      <w:proofErr w:type="spellEnd"/>
      <w:r w:rsidRPr="00C4388B">
        <w:rPr>
          <w:rStyle w:val="s1"/>
          <w:rFonts w:ascii="Arial" w:hAnsi="Arial" w:cs="Arial"/>
          <w:sz w:val="22"/>
          <w:szCs w:val="22"/>
        </w:rPr>
        <w:t xml:space="preserve"> itself is barely seen, in case not unheard of, among companies that are exceptionally huge in estimate. Numerous individuals accept that as companies develop greater, they ought to be partitioned into littler parts with diverse </w:t>
      </w:r>
      <w:proofErr w:type="spellStart"/>
      <w:r w:rsidRPr="00C4388B">
        <w:rPr>
          <w:rStyle w:val="s1"/>
          <w:rFonts w:ascii="Arial" w:hAnsi="Arial" w:cs="Arial"/>
          <w:sz w:val="22"/>
          <w:szCs w:val="22"/>
        </w:rPr>
        <w:t>centers</w:t>
      </w:r>
      <w:proofErr w:type="spellEnd"/>
      <w:r w:rsidRPr="00C4388B">
        <w:rPr>
          <w:rStyle w:val="s1"/>
          <w:rFonts w:ascii="Arial" w:hAnsi="Arial" w:cs="Arial"/>
          <w:sz w:val="22"/>
          <w:szCs w:val="22"/>
        </w:rPr>
        <w:t>. Be that as it may, this thought goes against what is commonly acknowledged in administration hypothesis. In any case, when transitioning to trade units, it is imperative to note that decision-making specialist may not continuously coordinate the zones in which people have the foremost information and mastery (Podolny and Hansen, 2020).</w:t>
      </w:r>
    </w:p>
    <w:p w14:paraId="3BF316E4" w14:textId="77777777" w:rsidR="00B73BCF" w:rsidRPr="00C4388B" w:rsidRDefault="00B73BCF">
      <w:pPr>
        <w:pStyle w:val="p1"/>
        <w:rPr>
          <w:rFonts w:ascii="Arial" w:hAnsi="Arial" w:cs="Arial"/>
          <w:sz w:val="22"/>
          <w:szCs w:val="22"/>
        </w:rPr>
      </w:pPr>
    </w:p>
    <w:p w14:paraId="77C2098F" w14:textId="77777777" w:rsidR="00B73BCF" w:rsidRPr="00C4388B" w:rsidRDefault="00B73BCF">
      <w:pPr>
        <w:pStyle w:val="p2"/>
        <w:rPr>
          <w:rFonts w:ascii="Arial" w:hAnsi="Arial" w:cs="Arial"/>
          <w:sz w:val="22"/>
          <w:szCs w:val="22"/>
        </w:rPr>
      </w:pPr>
      <w:r w:rsidRPr="00C4388B">
        <w:rPr>
          <w:rStyle w:val="s1"/>
          <w:rFonts w:ascii="Arial" w:hAnsi="Arial" w:cs="Arial"/>
          <w:sz w:val="22"/>
          <w:szCs w:val="22"/>
        </w:rPr>
        <w:t>Apple carries on in a great and legitimate way in their trade and takes after all the laws (Apple Inc. 2022). I accept this illustrates a commitment to being fair and doing what is right. Each individual who works for Apple should</w:t>
      </w:r>
      <w:r w:rsidRPr="00C4388B">
        <w:rPr>
          <w:rStyle w:val="apple-converted-space"/>
          <w:rFonts w:ascii="Arial" w:hAnsi="Arial" w:cs="Arial"/>
          <w:sz w:val="22"/>
          <w:szCs w:val="22"/>
        </w:rPr>
        <w:t xml:space="preserve">  </w:t>
      </w:r>
      <w:r w:rsidRPr="00C4388B">
        <w:rPr>
          <w:rStyle w:val="s1"/>
          <w:rFonts w:ascii="Arial" w:hAnsi="Arial" w:cs="Arial"/>
          <w:sz w:val="22"/>
          <w:szCs w:val="22"/>
        </w:rPr>
        <w:t>do a training course each year approximately how to act at work, called the Commerce Conduct preparing (Apple Inc. 2022). At Apple, they truly care approximately taking after the rules. and may lead to firing workers. Apple's standards and convictions spur the work that's</w:t>
      </w:r>
      <w:r w:rsidRPr="00C4388B">
        <w:rPr>
          <w:rStyle w:val="apple-converted-space"/>
          <w:rFonts w:ascii="Arial" w:hAnsi="Arial" w:cs="Arial"/>
          <w:sz w:val="22"/>
          <w:szCs w:val="22"/>
        </w:rPr>
        <w:t xml:space="preserve">  </w:t>
      </w:r>
      <w:r w:rsidRPr="00C4388B">
        <w:rPr>
          <w:rStyle w:val="s1"/>
          <w:rFonts w:ascii="Arial" w:hAnsi="Arial" w:cs="Arial"/>
          <w:sz w:val="22"/>
          <w:szCs w:val="22"/>
        </w:rPr>
        <w:t xml:space="preserve">done and shared with others. Each individual who works at Apple makes a difference in several ways, </w:t>
      </w:r>
      <w:proofErr w:type="spellStart"/>
      <w:r w:rsidRPr="00C4388B">
        <w:rPr>
          <w:rStyle w:val="s1"/>
          <w:rFonts w:ascii="Arial" w:hAnsi="Arial" w:cs="Arial"/>
          <w:sz w:val="22"/>
          <w:szCs w:val="22"/>
        </w:rPr>
        <w:t>utilizing</w:t>
      </w:r>
      <w:proofErr w:type="spellEnd"/>
      <w:r w:rsidRPr="00C4388B">
        <w:rPr>
          <w:rStyle w:val="s1"/>
          <w:rFonts w:ascii="Arial" w:hAnsi="Arial" w:cs="Arial"/>
          <w:sz w:val="22"/>
          <w:szCs w:val="22"/>
        </w:rPr>
        <w:t xml:space="preserve"> their abilities and convictions to contribute enthusiastically to the company's objectives (Apple, 2023). This illustrates a great impact on person and work-related principles.</w:t>
      </w:r>
    </w:p>
    <w:p w14:paraId="69F59FE5" w14:textId="77777777" w:rsidR="00B73BCF" w:rsidRPr="00C4388B" w:rsidRDefault="00B73BCF">
      <w:pPr>
        <w:pStyle w:val="p2"/>
        <w:rPr>
          <w:rFonts w:ascii="Arial" w:hAnsi="Arial" w:cs="Arial"/>
          <w:sz w:val="22"/>
          <w:szCs w:val="22"/>
        </w:rPr>
      </w:pPr>
      <w:r w:rsidRPr="00C4388B">
        <w:rPr>
          <w:rStyle w:val="s1"/>
          <w:rFonts w:ascii="Arial" w:hAnsi="Arial" w:cs="Arial"/>
          <w:sz w:val="22"/>
          <w:szCs w:val="22"/>
        </w:rPr>
        <w:t xml:space="preserve">I think Apple values its workers, clients, and providers similarly. Openness, instruction, and security are imperative to clients and they </w:t>
      </w:r>
      <w:proofErr w:type="spellStart"/>
      <w:r w:rsidRPr="00C4388B">
        <w:rPr>
          <w:rStyle w:val="s1"/>
          <w:rFonts w:ascii="Arial" w:hAnsi="Arial" w:cs="Arial"/>
          <w:sz w:val="22"/>
          <w:szCs w:val="22"/>
        </w:rPr>
        <w:t>center</w:t>
      </w:r>
      <w:proofErr w:type="spellEnd"/>
      <w:r w:rsidRPr="00C4388B">
        <w:rPr>
          <w:rStyle w:val="s1"/>
          <w:rFonts w:ascii="Arial" w:hAnsi="Arial" w:cs="Arial"/>
          <w:sz w:val="22"/>
          <w:szCs w:val="22"/>
        </w:rPr>
        <w:t xml:space="preserve"> on assembly their needs. On the other </w:t>
      </w:r>
      <w:r w:rsidRPr="00C4388B">
        <w:rPr>
          <w:rStyle w:val="s1"/>
          <w:rFonts w:ascii="Arial" w:hAnsi="Arial" w:cs="Arial"/>
          <w:sz w:val="22"/>
          <w:szCs w:val="22"/>
        </w:rPr>
        <w:lastRenderedPageBreak/>
        <w:t xml:space="preserve">hand, environment and provider obligation are imperative to providers and they </w:t>
      </w:r>
      <w:proofErr w:type="spellStart"/>
      <w:r w:rsidRPr="00C4388B">
        <w:rPr>
          <w:rStyle w:val="s1"/>
          <w:rFonts w:ascii="Arial" w:hAnsi="Arial" w:cs="Arial"/>
          <w:sz w:val="22"/>
          <w:szCs w:val="22"/>
        </w:rPr>
        <w:t>center</w:t>
      </w:r>
      <w:proofErr w:type="spellEnd"/>
      <w:r w:rsidRPr="00C4388B">
        <w:rPr>
          <w:rStyle w:val="s1"/>
          <w:rFonts w:ascii="Arial" w:hAnsi="Arial" w:cs="Arial"/>
          <w:sz w:val="22"/>
          <w:szCs w:val="22"/>
        </w:rPr>
        <w:t xml:space="preserve"> on assembly their claim duties.</w:t>
      </w:r>
    </w:p>
    <w:p w14:paraId="0F03F214" w14:textId="77777777" w:rsidR="00B73BCF" w:rsidRPr="00C4388B" w:rsidRDefault="00B73BCF">
      <w:pPr>
        <w:pStyle w:val="p1"/>
        <w:rPr>
          <w:rFonts w:ascii="Arial" w:hAnsi="Arial" w:cs="Arial"/>
          <w:sz w:val="22"/>
          <w:szCs w:val="22"/>
        </w:rPr>
      </w:pPr>
    </w:p>
    <w:p w14:paraId="256AB399" w14:textId="77777777" w:rsidR="00B73BCF" w:rsidRPr="00C4388B" w:rsidRDefault="00B73BCF">
      <w:pPr>
        <w:pStyle w:val="p2"/>
        <w:rPr>
          <w:rFonts w:ascii="Arial" w:hAnsi="Arial" w:cs="Arial"/>
          <w:sz w:val="22"/>
          <w:szCs w:val="22"/>
        </w:rPr>
      </w:pPr>
      <w:r w:rsidRPr="00C4388B">
        <w:rPr>
          <w:rStyle w:val="s1"/>
          <w:rFonts w:ascii="Arial" w:hAnsi="Arial" w:cs="Arial"/>
          <w:sz w:val="22"/>
          <w:szCs w:val="22"/>
        </w:rPr>
        <w:t>In any case, the significance of having a assorted and comprehensive working environment as it were benefits the representatives. Apple cares approximately their clients and their trade objectives, but they shouldn't disregard almost the individuals who work to make their items (</w:t>
      </w:r>
      <w:proofErr w:type="spellStart"/>
      <w:r w:rsidRPr="00C4388B">
        <w:rPr>
          <w:rStyle w:val="s1"/>
          <w:rFonts w:ascii="Arial" w:hAnsi="Arial" w:cs="Arial"/>
          <w:sz w:val="22"/>
          <w:szCs w:val="22"/>
        </w:rPr>
        <w:t>Aroca</w:t>
      </w:r>
      <w:proofErr w:type="spellEnd"/>
      <w:r w:rsidRPr="00C4388B">
        <w:rPr>
          <w:rStyle w:val="s1"/>
          <w:rFonts w:ascii="Arial" w:hAnsi="Arial" w:cs="Arial"/>
          <w:sz w:val="22"/>
          <w:szCs w:val="22"/>
        </w:rPr>
        <w:t xml:space="preserve">, 2017). In spite of the fact that Apple cares a parcel approximately the world exterior their company, they are exceptionally great at being eco-friendly, treating their providers well, and appearing other companies that customers are imperative. Other companies within the industry attempt to duplicate Apple since it is exceptionally influential.So, I accept that on the off chance that Apple begins paying more consideration to their possess company and how things work interior, they can make their culture indeed superior and succeed indeed more. In my opinion, on the off chance that the company give openings for representatives to </w:t>
      </w:r>
      <w:proofErr w:type="spellStart"/>
      <w:r w:rsidRPr="00C4388B">
        <w:rPr>
          <w:rStyle w:val="s1"/>
          <w:rFonts w:ascii="Arial" w:hAnsi="Arial" w:cs="Arial"/>
          <w:sz w:val="22"/>
          <w:szCs w:val="22"/>
        </w:rPr>
        <w:t>memorize</w:t>
      </w:r>
      <w:proofErr w:type="spellEnd"/>
      <w:r w:rsidRPr="00C4388B">
        <w:rPr>
          <w:rStyle w:val="s1"/>
          <w:rFonts w:ascii="Arial" w:hAnsi="Arial" w:cs="Arial"/>
          <w:sz w:val="22"/>
          <w:szCs w:val="22"/>
        </w:rPr>
        <w:t xml:space="preserve"> unused things and work together exterior of their work, it can appear them that the company esteem more than fair their work aptitudes. Administration is </w:t>
      </w:r>
      <w:proofErr w:type="spellStart"/>
      <w:r w:rsidRPr="00C4388B">
        <w:rPr>
          <w:rStyle w:val="s1"/>
          <w:rFonts w:ascii="Arial" w:hAnsi="Arial" w:cs="Arial"/>
          <w:sz w:val="22"/>
          <w:szCs w:val="22"/>
        </w:rPr>
        <w:t>reffered</w:t>
      </w:r>
      <w:proofErr w:type="spellEnd"/>
      <w:r w:rsidRPr="00C4388B">
        <w:rPr>
          <w:rStyle w:val="s1"/>
          <w:rFonts w:ascii="Arial" w:hAnsi="Arial" w:cs="Arial"/>
          <w:sz w:val="22"/>
          <w:szCs w:val="22"/>
        </w:rPr>
        <w:t xml:space="preserve"> to having a vision that rouses other individuals to connect and </w:t>
      </w:r>
      <w:proofErr w:type="spellStart"/>
      <w:r w:rsidRPr="00C4388B">
        <w:rPr>
          <w:rStyle w:val="s1"/>
          <w:rFonts w:ascii="Arial" w:hAnsi="Arial" w:cs="Arial"/>
          <w:sz w:val="22"/>
          <w:szCs w:val="22"/>
        </w:rPr>
        <w:t>energizes</w:t>
      </w:r>
      <w:proofErr w:type="spellEnd"/>
      <w:r w:rsidRPr="00C4388B">
        <w:rPr>
          <w:rStyle w:val="s1"/>
          <w:rFonts w:ascii="Arial" w:hAnsi="Arial" w:cs="Arial"/>
          <w:sz w:val="22"/>
          <w:szCs w:val="22"/>
        </w:rPr>
        <w:t xml:space="preserve"> a positive climate where awesome things can happen. It moreover includes making a difference people develop and reach their most elevated potential (</w:t>
      </w:r>
      <w:proofErr w:type="spellStart"/>
      <w:r w:rsidRPr="00C4388B">
        <w:rPr>
          <w:rStyle w:val="s1"/>
          <w:rFonts w:ascii="Arial" w:hAnsi="Arial" w:cs="Arial"/>
          <w:sz w:val="22"/>
          <w:szCs w:val="22"/>
        </w:rPr>
        <w:t>Mckinsey</w:t>
      </w:r>
      <w:proofErr w:type="spellEnd"/>
      <w:r w:rsidRPr="00C4388B">
        <w:rPr>
          <w:rStyle w:val="s1"/>
          <w:rFonts w:ascii="Arial" w:hAnsi="Arial" w:cs="Arial"/>
          <w:sz w:val="22"/>
          <w:szCs w:val="22"/>
        </w:rPr>
        <w:t xml:space="preserve">, 2022). Amid Steve Jobs' time at Apple, a control culture was built up. In any case, this culture had a few issues. Representatives were not able to </w:t>
      </w:r>
      <w:proofErr w:type="spellStart"/>
      <w:r w:rsidRPr="00C4388B">
        <w:rPr>
          <w:rStyle w:val="s1"/>
          <w:rFonts w:ascii="Arial" w:hAnsi="Arial" w:cs="Arial"/>
          <w:sz w:val="22"/>
          <w:szCs w:val="22"/>
        </w:rPr>
        <w:t>utilize</w:t>
      </w:r>
      <w:proofErr w:type="spellEnd"/>
      <w:r w:rsidRPr="00C4388B">
        <w:rPr>
          <w:rStyle w:val="s1"/>
          <w:rFonts w:ascii="Arial" w:hAnsi="Arial" w:cs="Arial"/>
          <w:sz w:val="22"/>
          <w:szCs w:val="22"/>
        </w:rPr>
        <w:t xml:space="preserve"> their inventiveness and concepts to their full potential. The choices made by pioneers carried a parcel of hazard, and lower-level directors were not able to address or </w:t>
      </w:r>
      <w:proofErr w:type="spellStart"/>
      <w:r w:rsidRPr="00C4388B">
        <w:rPr>
          <w:rStyle w:val="s1"/>
          <w:rFonts w:ascii="Arial" w:hAnsi="Arial" w:cs="Arial"/>
          <w:sz w:val="22"/>
          <w:szCs w:val="22"/>
        </w:rPr>
        <w:t>criticize</w:t>
      </w:r>
      <w:proofErr w:type="spellEnd"/>
      <w:r w:rsidRPr="00C4388B">
        <w:rPr>
          <w:rStyle w:val="s1"/>
          <w:rFonts w:ascii="Arial" w:hAnsi="Arial" w:cs="Arial"/>
          <w:sz w:val="22"/>
          <w:szCs w:val="22"/>
        </w:rPr>
        <w:t xml:space="preserve"> these choices.</w:t>
      </w:r>
    </w:p>
    <w:p w14:paraId="0978AF41" w14:textId="77777777" w:rsidR="00B73BCF" w:rsidRPr="00C4388B" w:rsidRDefault="00B73BCF">
      <w:pPr>
        <w:pStyle w:val="p1"/>
        <w:rPr>
          <w:rFonts w:ascii="Arial" w:hAnsi="Arial" w:cs="Arial"/>
          <w:sz w:val="22"/>
          <w:szCs w:val="22"/>
        </w:rPr>
      </w:pPr>
    </w:p>
    <w:p w14:paraId="75E80CB4" w14:textId="77777777" w:rsidR="00B73BCF" w:rsidRPr="00C4388B" w:rsidRDefault="00B73BCF">
      <w:pPr>
        <w:pStyle w:val="p2"/>
        <w:rPr>
          <w:rFonts w:ascii="Arial" w:hAnsi="Arial" w:cs="Arial"/>
          <w:sz w:val="22"/>
          <w:szCs w:val="22"/>
        </w:rPr>
      </w:pPr>
      <w:r w:rsidRPr="00C4388B">
        <w:rPr>
          <w:rStyle w:val="s1"/>
          <w:rFonts w:ascii="Arial" w:hAnsi="Arial" w:cs="Arial"/>
          <w:sz w:val="22"/>
          <w:szCs w:val="22"/>
        </w:rPr>
        <w:t xml:space="preserve">Hence, these downsides can significantly hurt Apple since the current CEO may not have the same commerce and administration capacities as Steve Occupations. The administration at Apple is nice. In my supposition, Apple Inc got to make two changes to make strides your authority abilities. The primary thing Apple Company's administration ought to work on is making strides how well they get it and handle emotions. Additionally, they ought to </w:t>
      </w:r>
      <w:proofErr w:type="spellStart"/>
      <w:r w:rsidRPr="00C4388B">
        <w:rPr>
          <w:rStyle w:val="s1"/>
          <w:rFonts w:ascii="Arial" w:hAnsi="Arial" w:cs="Arial"/>
          <w:sz w:val="22"/>
          <w:szCs w:val="22"/>
        </w:rPr>
        <w:t>center</w:t>
      </w:r>
      <w:proofErr w:type="spellEnd"/>
      <w:r w:rsidRPr="00C4388B">
        <w:rPr>
          <w:rStyle w:val="s1"/>
          <w:rFonts w:ascii="Arial" w:hAnsi="Arial" w:cs="Arial"/>
          <w:sz w:val="22"/>
          <w:szCs w:val="22"/>
        </w:rPr>
        <w:t xml:space="preserve"> on getting to be way better audience members in arrange to move forward their administration abilities. The company ought to have a administration structure where common supervisors are in charge of each business unit. It implies rather than looking for the exceptionally best overall manager for the another best position, think almost contracting somebody who includes a parcel of encounter in that specific field. In my supposition, Transformational administration is perfect way"&gt;the most perfect way to lead. This appears that individuals who work at Apple really like pioneers who are not as it were inventive and lively but moreover willing to do anything it takes to create everybody upbeat. I think the administration group ought to move forward their enthusiastic understanding and tuning in abilities to form beyond any doubt they are amazing pioneers.</w:t>
      </w:r>
    </w:p>
    <w:p w14:paraId="623C4927" w14:textId="77777777" w:rsidR="00B73BCF" w:rsidRPr="00C4388B" w:rsidRDefault="00B73BCF">
      <w:pPr>
        <w:pStyle w:val="p1"/>
        <w:rPr>
          <w:rFonts w:ascii="Arial" w:hAnsi="Arial" w:cs="Arial"/>
          <w:sz w:val="22"/>
          <w:szCs w:val="22"/>
        </w:rPr>
      </w:pPr>
    </w:p>
    <w:p w14:paraId="3DCF4F6F" w14:textId="77777777" w:rsidR="00B73BCF" w:rsidRPr="00C4388B" w:rsidRDefault="00B73BCF">
      <w:pPr>
        <w:pStyle w:val="p1"/>
        <w:rPr>
          <w:rFonts w:ascii="Arial" w:hAnsi="Arial" w:cs="Arial"/>
          <w:sz w:val="32"/>
          <w:szCs w:val="32"/>
        </w:rPr>
      </w:pPr>
    </w:p>
    <w:p w14:paraId="55272F3D" w14:textId="77777777" w:rsidR="00B73BCF" w:rsidRPr="00C4388B" w:rsidRDefault="00B73BCF">
      <w:pPr>
        <w:pStyle w:val="p2"/>
        <w:rPr>
          <w:rFonts w:ascii="Arial" w:hAnsi="Arial" w:cs="Arial"/>
          <w:sz w:val="32"/>
          <w:szCs w:val="32"/>
        </w:rPr>
      </w:pPr>
      <w:r w:rsidRPr="00C4388B">
        <w:rPr>
          <w:rStyle w:val="s1"/>
          <w:rFonts w:ascii="Arial" w:hAnsi="Arial" w:cs="Arial"/>
          <w:sz w:val="32"/>
          <w:szCs w:val="32"/>
        </w:rPr>
        <w:t>Applies the critical assessment of an appropriate management theory to evaluate how someone with different beliefs, attitudes and values might interpret the theory differently.</w:t>
      </w:r>
    </w:p>
    <w:p w14:paraId="5B4C0FCD" w14:textId="77777777" w:rsidR="00B73BCF" w:rsidRPr="008C7017" w:rsidRDefault="00B73BCF">
      <w:pPr>
        <w:pStyle w:val="p1"/>
        <w:rPr>
          <w:rFonts w:ascii="Arial" w:hAnsi="Arial" w:cs="Arial"/>
          <w:sz w:val="16"/>
          <w:szCs w:val="16"/>
        </w:rPr>
      </w:pPr>
    </w:p>
    <w:p w14:paraId="100700BF" w14:textId="77777777" w:rsidR="00B73BCF" w:rsidRPr="008C7017" w:rsidRDefault="00B73BCF">
      <w:pPr>
        <w:pStyle w:val="p1"/>
        <w:rPr>
          <w:rFonts w:ascii="Arial" w:hAnsi="Arial" w:cs="Arial"/>
          <w:sz w:val="16"/>
          <w:szCs w:val="16"/>
        </w:rPr>
      </w:pPr>
    </w:p>
    <w:p w14:paraId="77B4479F" w14:textId="77777777" w:rsidR="00B73BCF" w:rsidRPr="008C7017" w:rsidRDefault="00B73BCF">
      <w:pPr>
        <w:pStyle w:val="p1"/>
        <w:rPr>
          <w:rFonts w:ascii="Arial" w:hAnsi="Arial" w:cs="Arial"/>
          <w:sz w:val="16"/>
          <w:szCs w:val="16"/>
        </w:rPr>
      </w:pPr>
    </w:p>
    <w:p w14:paraId="5A2C8D5B" w14:textId="77777777" w:rsidR="00B73BCF" w:rsidRPr="00C4388B" w:rsidRDefault="00B73BCF">
      <w:pPr>
        <w:pStyle w:val="p2"/>
        <w:rPr>
          <w:rFonts w:ascii="Arial" w:hAnsi="Arial" w:cs="Arial"/>
          <w:sz w:val="22"/>
          <w:szCs w:val="22"/>
        </w:rPr>
      </w:pPr>
      <w:r w:rsidRPr="00C4388B">
        <w:rPr>
          <w:rStyle w:val="s1"/>
          <w:rFonts w:ascii="Arial" w:hAnsi="Arial" w:cs="Arial"/>
          <w:sz w:val="22"/>
          <w:szCs w:val="22"/>
        </w:rPr>
        <w:t xml:space="preserve">Administration speculations are vital for running a effective trade. Pioneers in any </w:t>
      </w:r>
      <w:proofErr w:type="spellStart"/>
      <w:r w:rsidRPr="00C4388B">
        <w:rPr>
          <w:rStyle w:val="s1"/>
          <w:rFonts w:ascii="Arial" w:hAnsi="Arial" w:cs="Arial"/>
          <w:sz w:val="22"/>
          <w:szCs w:val="22"/>
        </w:rPr>
        <w:t>organization</w:t>
      </w:r>
      <w:proofErr w:type="spellEnd"/>
      <w:r w:rsidRPr="00C4388B">
        <w:rPr>
          <w:rStyle w:val="s1"/>
          <w:rFonts w:ascii="Arial" w:hAnsi="Arial" w:cs="Arial"/>
          <w:sz w:val="22"/>
          <w:szCs w:val="22"/>
        </w:rPr>
        <w:t xml:space="preserve"> can learn from as of now demonstrated administration concepts (</w:t>
      </w:r>
      <w:proofErr w:type="spellStart"/>
      <w:r w:rsidRPr="00C4388B">
        <w:rPr>
          <w:rStyle w:val="s1"/>
          <w:rFonts w:ascii="Arial" w:hAnsi="Arial" w:cs="Arial"/>
          <w:sz w:val="22"/>
          <w:szCs w:val="22"/>
        </w:rPr>
        <w:t>Fernandes</w:t>
      </w:r>
      <w:proofErr w:type="spellEnd"/>
      <w:r w:rsidRPr="00C4388B">
        <w:rPr>
          <w:rStyle w:val="s1"/>
          <w:rFonts w:ascii="Arial" w:hAnsi="Arial" w:cs="Arial"/>
          <w:sz w:val="22"/>
          <w:szCs w:val="22"/>
        </w:rPr>
        <w:t xml:space="preserve">, 2018). When making a great structure for an </w:t>
      </w:r>
      <w:proofErr w:type="spellStart"/>
      <w:r w:rsidRPr="00C4388B">
        <w:rPr>
          <w:rStyle w:val="s1"/>
          <w:rFonts w:ascii="Arial" w:hAnsi="Arial" w:cs="Arial"/>
          <w:sz w:val="22"/>
          <w:szCs w:val="22"/>
        </w:rPr>
        <w:t>organization</w:t>
      </w:r>
      <w:proofErr w:type="spellEnd"/>
      <w:r w:rsidRPr="00C4388B">
        <w:rPr>
          <w:rStyle w:val="s1"/>
          <w:rFonts w:ascii="Arial" w:hAnsi="Arial" w:cs="Arial"/>
          <w:sz w:val="22"/>
          <w:szCs w:val="22"/>
        </w:rPr>
        <w:t xml:space="preserve">, it is imperative to require into consideration what the </w:t>
      </w:r>
      <w:proofErr w:type="spellStart"/>
      <w:r w:rsidRPr="00C4388B">
        <w:rPr>
          <w:rStyle w:val="s1"/>
          <w:rFonts w:ascii="Arial" w:hAnsi="Arial" w:cs="Arial"/>
          <w:sz w:val="22"/>
          <w:szCs w:val="22"/>
        </w:rPr>
        <w:t>organization</w:t>
      </w:r>
      <w:proofErr w:type="spellEnd"/>
      <w:r w:rsidRPr="00C4388B">
        <w:rPr>
          <w:rStyle w:val="s1"/>
          <w:rFonts w:ascii="Arial" w:hAnsi="Arial" w:cs="Arial"/>
          <w:sz w:val="22"/>
          <w:szCs w:val="22"/>
        </w:rPr>
        <w:t xml:space="preserve"> accepts in and values.</w:t>
      </w:r>
    </w:p>
    <w:p w14:paraId="7A37B9CA" w14:textId="77777777" w:rsidR="00B73BCF" w:rsidRPr="00C4388B" w:rsidRDefault="00B73BCF">
      <w:pPr>
        <w:pStyle w:val="p1"/>
        <w:rPr>
          <w:rFonts w:ascii="Arial" w:hAnsi="Arial" w:cs="Arial"/>
          <w:sz w:val="22"/>
          <w:szCs w:val="22"/>
        </w:rPr>
      </w:pPr>
    </w:p>
    <w:p w14:paraId="46DF8380" w14:textId="77777777" w:rsidR="00B73BCF" w:rsidRPr="00C4388B" w:rsidRDefault="00B73BCF">
      <w:pPr>
        <w:pStyle w:val="p2"/>
        <w:rPr>
          <w:rFonts w:ascii="Arial" w:hAnsi="Arial" w:cs="Arial"/>
          <w:sz w:val="32"/>
          <w:szCs w:val="32"/>
        </w:rPr>
      </w:pPr>
      <w:r w:rsidRPr="00C4388B">
        <w:rPr>
          <w:rStyle w:val="s1"/>
          <w:rFonts w:ascii="Arial" w:hAnsi="Arial" w:cs="Arial"/>
          <w:sz w:val="32"/>
          <w:szCs w:val="32"/>
        </w:rPr>
        <w:t>Contingency Theory</w:t>
      </w:r>
    </w:p>
    <w:p w14:paraId="07C4AEC7" w14:textId="77777777" w:rsidR="00B73BCF" w:rsidRPr="00C4388B" w:rsidRDefault="00B73BCF">
      <w:pPr>
        <w:pStyle w:val="p1"/>
        <w:rPr>
          <w:rFonts w:ascii="Arial" w:hAnsi="Arial" w:cs="Arial"/>
          <w:sz w:val="22"/>
          <w:szCs w:val="22"/>
        </w:rPr>
      </w:pPr>
    </w:p>
    <w:p w14:paraId="1F71C3A3" w14:textId="77777777" w:rsidR="00B73BCF" w:rsidRPr="00C4388B" w:rsidRDefault="00B73BCF">
      <w:pPr>
        <w:pStyle w:val="p2"/>
        <w:rPr>
          <w:rFonts w:ascii="Arial" w:hAnsi="Arial" w:cs="Arial"/>
          <w:sz w:val="22"/>
          <w:szCs w:val="22"/>
        </w:rPr>
      </w:pPr>
      <w:r w:rsidRPr="00C4388B">
        <w:rPr>
          <w:rStyle w:val="s1"/>
          <w:rFonts w:ascii="Arial" w:hAnsi="Arial" w:cs="Arial"/>
          <w:sz w:val="22"/>
          <w:szCs w:val="22"/>
        </w:rPr>
        <w:lastRenderedPageBreak/>
        <w:t>The most thought of Contingency Theory is that there's</w:t>
      </w:r>
      <w:r w:rsidRPr="00C4388B">
        <w:rPr>
          <w:rStyle w:val="apple-converted-space"/>
          <w:rFonts w:ascii="Arial" w:hAnsi="Arial" w:cs="Arial"/>
          <w:sz w:val="22"/>
          <w:szCs w:val="22"/>
        </w:rPr>
        <w:t xml:space="preserve">  </w:t>
      </w:r>
      <w:r w:rsidRPr="00C4388B">
        <w:rPr>
          <w:rStyle w:val="s1"/>
          <w:rFonts w:ascii="Arial" w:hAnsi="Arial" w:cs="Arial"/>
          <w:sz w:val="22"/>
          <w:szCs w:val="22"/>
        </w:rPr>
        <w:t xml:space="preserve">not a single rectify way to lead an </w:t>
      </w:r>
      <w:proofErr w:type="spellStart"/>
      <w:r w:rsidRPr="00C4388B">
        <w:rPr>
          <w:rStyle w:val="s1"/>
          <w:rFonts w:ascii="Arial" w:hAnsi="Arial" w:cs="Arial"/>
          <w:sz w:val="22"/>
          <w:szCs w:val="22"/>
        </w:rPr>
        <w:t>organization</w:t>
      </w:r>
      <w:proofErr w:type="spellEnd"/>
      <w:r w:rsidRPr="00C4388B">
        <w:rPr>
          <w:rStyle w:val="s1"/>
          <w:rFonts w:ascii="Arial" w:hAnsi="Arial" w:cs="Arial"/>
          <w:sz w:val="22"/>
          <w:szCs w:val="22"/>
        </w:rPr>
        <w:t>. There are numerous rules and restrictions, both from exterior and within a gather, that can alter the foremost successful way to lead in a particular circumstance. Fred Defender thought that a leader's qualities and how well they do their work are associated. He accepts that particular qualities of a pioneer were useful amid a specific troublesome circumstance, so the pioneer would need to adjust to diverse circumstances presently. Fielder's Contingency theory recommends three thoughts. It says that there isn't a single best way to run a company. Instep, a pioneer must</w:t>
      </w:r>
      <w:r w:rsidRPr="00C4388B">
        <w:rPr>
          <w:rStyle w:val="apple-converted-space"/>
          <w:rFonts w:ascii="Arial" w:hAnsi="Arial" w:cs="Arial"/>
          <w:sz w:val="22"/>
          <w:szCs w:val="22"/>
        </w:rPr>
        <w:t xml:space="preserve">  </w:t>
      </w:r>
      <w:r w:rsidRPr="00C4388B">
        <w:rPr>
          <w:rStyle w:val="s1"/>
          <w:rFonts w:ascii="Arial" w:hAnsi="Arial" w:cs="Arial"/>
          <w:sz w:val="22"/>
          <w:szCs w:val="22"/>
        </w:rPr>
        <w:t xml:space="preserve">figure out which administration approach will offer assistance the company reach its objectives in a particular circumstance. The hypothesis too incorporates the thought of the slightest </w:t>
      </w:r>
      <w:proofErr w:type="spellStart"/>
      <w:r w:rsidRPr="00C4388B">
        <w:rPr>
          <w:rStyle w:val="s1"/>
          <w:rFonts w:ascii="Arial" w:hAnsi="Arial" w:cs="Arial"/>
          <w:sz w:val="22"/>
          <w:szCs w:val="22"/>
        </w:rPr>
        <w:t>favored</w:t>
      </w:r>
      <w:proofErr w:type="spellEnd"/>
      <w:r w:rsidRPr="00C4388B">
        <w:rPr>
          <w:rStyle w:val="s1"/>
          <w:rFonts w:ascii="Arial" w:hAnsi="Arial" w:cs="Arial"/>
          <w:sz w:val="22"/>
          <w:szCs w:val="22"/>
        </w:rPr>
        <w:t xml:space="preserve"> co-worker (LPC) scale. This scale measures a manager's authority fashion (</w:t>
      </w:r>
      <w:proofErr w:type="spellStart"/>
      <w:r w:rsidRPr="00C4388B">
        <w:rPr>
          <w:rStyle w:val="s1"/>
          <w:rFonts w:ascii="Arial" w:hAnsi="Arial" w:cs="Arial"/>
          <w:sz w:val="22"/>
          <w:szCs w:val="22"/>
        </w:rPr>
        <w:t>Shonk</w:t>
      </w:r>
      <w:proofErr w:type="spellEnd"/>
      <w:r w:rsidRPr="00C4388B">
        <w:rPr>
          <w:rStyle w:val="s1"/>
          <w:rFonts w:ascii="Arial" w:hAnsi="Arial" w:cs="Arial"/>
          <w:sz w:val="22"/>
          <w:szCs w:val="22"/>
        </w:rPr>
        <w:t xml:space="preserve">, 2023). Since for a director within the Apple inc. this hypothesis will offer assistance get it the errand and prerequisites of my work, as well as the individuals included within the administration circumstance. I think that by </w:t>
      </w:r>
      <w:proofErr w:type="spellStart"/>
      <w:r w:rsidRPr="00C4388B">
        <w:rPr>
          <w:rStyle w:val="s1"/>
          <w:rFonts w:ascii="Arial" w:hAnsi="Arial" w:cs="Arial"/>
          <w:sz w:val="22"/>
          <w:szCs w:val="22"/>
        </w:rPr>
        <w:t>utilizing</w:t>
      </w:r>
      <w:proofErr w:type="spellEnd"/>
      <w:r w:rsidRPr="00C4388B">
        <w:rPr>
          <w:rStyle w:val="s1"/>
          <w:rFonts w:ascii="Arial" w:hAnsi="Arial" w:cs="Arial"/>
          <w:sz w:val="22"/>
          <w:szCs w:val="22"/>
        </w:rPr>
        <w:t xml:space="preserve"> possibility hypothesis at work, superior understanding and changes </w:t>
      </w:r>
      <w:proofErr w:type="spellStart"/>
      <w:r w:rsidRPr="00C4388B">
        <w:rPr>
          <w:rStyle w:val="s1"/>
          <w:rFonts w:ascii="Arial" w:hAnsi="Arial" w:cs="Arial"/>
          <w:sz w:val="22"/>
          <w:szCs w:val="22"/>
        </w:rPr>
        <w:t>cna</w:t>
      </w:r>
      <w:proofErr w:type="spellEnd"/>
      <w:r w:rsidRPr="00C4388B">
        <w:rPr>
          <w:rStyle w:val="s1"/>
          <w:rFonts w:ascii="Arial" w:hAnsi="Arial" w:cs="Arial"/>
          <w:sz w:val="22"/>
          <w:szCs w:val="22"/>
        </w:rPr>
        <w:t xml:space="preserve"> be done on how to oversee things. On the off chance that supervisors get it and consider the particular conditions and issues of their </w:t>
      </w:r>
      <w:proofErr w:type="spellStart"/>
      <w:r w:rsidRPr="00C4388B">
        <w:rPr>
          <w:rStyle w:val="s1"/>
          <w:rFonts w:ascii="Arial" w:hAnsi="Arial" w:cs="Arial"/>
          <w:sz w:val="22"/>
          <w:szCs w:val="22"/>
        </w:rPr>
        <w:t>organization</w:t>
      </w:r>
      <w:proofErr w:type="spellEnd"/>
      <w:r w:rsidRPr="00C4388B">
        <w:rPr>
          <w:rStyle w:val="s1"/>
          <w:rFonts w:ascii="Arial" w:hAnsi="Arial" w:cs="Arial"/>
          <w:sz w:val="22"/>
          <w:szCs w:val="22"/>
        </w:rPr>
        <w:t xml:space="preserve">, they can make plans that suit those needs. In spite of the fact that there are focal points and drawbacks to each possibility hypothesis demonstrate, they all offer a distinctive and accommodating way to get it the complex nature of overseeing </w:t>
      </w:r>
      <w:proofErr w:type="spellStart"/>
      <w:r w:rsidRPr="00C4388B">
        <w:rPr>
          <w:rStyle w:val="s1"/>
          <w:rFonts w:ascii="Arial" w:hAnsi="Arial" w:cs="Arial"/>
          <w:sz w:val="22"/>
          <w:szCs w:val="22"/>
        </w:rPr>
        <w:t>organizations</w:t>
      </w:r>
      <w:proofErr w:type="spellEnd"/>
      <w:r w:rsidRPr="00C4388B">
        <w:rPr>
          <w:rStyle w:val="s1"/>
          <w:rFonts w:ascii="Arial" w:hAnsi="Arial" w:cs="Arial"/>
          <w:sz w:val="22"/>
          <w:szCs w:val="22"/>
        </w:rPr>
        <w:t>. Supervisors are continuously looking for ways to make strides their relationship with their groups. Possibility hypothesis can offer assistance them gotten to be superior pioneers by making them more mindful of themselves and adjusting their administration fashion to fit each circumstance. (</w:t>
      </w:r>
      <w:proofErr w:type="spellStart"/>
      <w:r w:rsidRPr="00C4388B">
        <w:rPr>
          <w:rStyle w:val="s1"/>
          <w:rFonts w:ascii="Arial" w:hAnsi="Arial" w:cs="Arial"/>
          <w:sz w:val="22"/>
          <w:szCs w:val="22"/>
        </w:rPr>
        <w:t>Melbado</w:t>
      </w:r>
      <w:proofErr w:type="spellEnd"/>
      <w:r w:rsidRPr="00C4388B">
        <w:rPr>
          <w:rStyle w:val="s1"/>
          <w:rFonts w:ascii="Arial" w:hAnsi="Arial" w:cs="Arial"/>
          <w:sz w:val="22"/>
          <w:szCs w:val="22"/>
        </w:rPr>
        <w:t>, 2023).</w:t>
      </w:r>
    </w:p>
    <w:p w14:paraId="6A6B18A8" w14:textId="77777777" w:rsidR="00B73BCF" w:rsidRPr="00C4388B" w:rsidRDefault="00B73BCF">
      <w:pPr>
        <w:pStyle w:val="p1"/>
        <w:rPr>
          <w:rFonts w:ascii="Arial" w:hAnsi="Arial" w:cs="Arial"/>
          <w:sz w:val="22"/>
          <w:szCs w:val="22"/>
        </w:rPr>
      </w:pPr>
    </w:p>
    <w:p w14:paraId="299DDA12" w14:textId="77777777" w:rsidR="00B73BCF" w:rsidRPr="00C4388B" w:rsidRDefault="00B73BCF">
      <w:pPr>
        <w:pStyle w:val="p2"/>
        <w:rPr>
          <w:rFonts w:ascii="Arial" w:hAnsi="Arial" w:cs="Arial"/>
          <w:sz w:val="32"/>
          <w:szCs w:val="32"/>
        </w:rPr>
      </w:pPr>
      <w:r w:rsidRPr="00C4388B">
        <w:rPr>
          <w:rStyle w:val="s1"/>
          <w:rFonts w:ascii="Arial" w:hAnsi="Arial" w:cs="Arial"/>
          <w:sz w:val="32"/>
          <w:szCs w:val="32"/>
        </w:rPr>
        <w:t>Human Relations</w:t>
      </w:r>
    </w:p>
    <w:p w14:paraId="27C3B3BD" w14:textId="77777777" w:rsidR="00B73BCF" w:rsidRPr="00C4388B" w:rsidRDefault="00B73BCF">
      <w:pPr>
        <w:pStyle w:val="p1"/>
        <w:rPr>
          <w:rFonts w:ascii="Arial" w:hAnsi="Arial" w:cs="Arial"/>
          <w:sz w:val="22"/>
          <w:szCs w:val="22"/>
        </w:rPr>
      </w:pPr>
    </w:p>
    <w:p w14:paraId="19D33347" w14:textId="77777777" w:rsidR="00B73BCF" w:rsidRPr="00C4388B" w:rsidRDefault="00B73BCF">
      <w:pPr>
        <w:pStyle w:val="p2"/>
        <w:rPr>
          <w:rFonts w:ascii="Arial" w:hAnsi="Arial" w:cs="Arial"/>
          <w:sz w:val="22"/>
          <w:szCs w:val="22"/>
        </w:rPr>
      </w:pPr>
      <w:r w:rsidRPr="00C4388B">
        <w:rPr>
          <w:rStyle w:val="s1"/>
          <w:rFonts w:ascii="Arial" w:hAnsi="Arial" w:cs="Arial"/>
          <w:sz w:val="22"/>
          <w:szCs w:val="22"/>
        </w:rPr>
        <w:t xml:space="preserve">Human Relations administration hypothesis is an thought from the early 1900s that states when </w:t>
      </w:r>
      <w:proofErr w:type="spellStart"/>
      <w:r w:rsidRPr="00C4388B">
        <w:rPr>
          <w:rStyle w:val="s1"/>
          <w:rFonts w:ascii="Arial" w:hAnsi="Arial" w:cs="Arial"/>
          <w:sz w:val="22"/>
          <w:szCs w:val="22"/>
        </w:rPr>
        <w:t>laborers</w:t>
      </w:r>
      <w:proofErr w:type="spellEnd"/>
      <w:r w:rsidRPr="00C4388B">
        <w:rPr>
          <w:rStyle w:val="s1"/>
          <w:rFonts w:ascii="Arial" w:hAnsi="Arial" w:cs="Arial"/>
          <w:sz w:val="22"/>
          <w:szCs w:val="22"/>
        </w:rPr>
        <w:t xml:space="preserve"> have great connections with each other and feel esteemed as people, they will work harder and be more spurred. It is genuine that when working conditions are superior, such as feeling enabled, having the opportunity to take an interest, and being treated well, efficiency increments Ward, 2021). Individuals who have diverse convictions, values, and states of mind will get it and translate this hypothesis completely different ways. For case, individuals who </w:t>
      </w:r>
      <w:proofErr w:type="spellStart"/>
      <w:r w:rsidRPr="00C4388B">
        <w:rPr>
          <w:rStyle w:val="s1"/>
          <w:rFonts w:ascii="Arial" w:hAnsi="Arial" w:cs="Arial"/>
          <w:sz w:val="22"/>
          <w:szCs w:val="22"/>
        </w:rPr>
        <w:t>center</w:t>
      </w:r>
      <w:proofErr w:type="spellEnd"/>
      <w:r w:rsidRPr="00C4388B">
        <w:rPr>
          <w:rStyle w:val="s1"/>
          <w:rFonts w:ascii="Arial" w:hAnsi="Arial" w:cs="Arial"/>
          <w:sz w:val="22"/>
          <w:szCs w:val="22"/>
        </w:rPr>
        <w:t xml:space="preserve"> on working alone will see this hypothesis as a way to make strides the efficiency of a single worker. Those who esteem working together as a gather will </w:t>
      </w:r>
      <w:proofErr w:type="spellStart"/>
      <w:r w:rsidRPr="00C4388B">
        <w:rPr>
          <w:rStyle w:val="s1"/>
          <w:rFonts w:ascii="Arial" w:hAnsi="Arial" w:cs="Arial"/>
          <w:sz w:val="22"/>
          <w:szCs w:val="22"/>
        </w:rPr>
        <w:t>utilize</w:t>
      </w:r>
      <w:proofErr w:type="spellEnd"/>
      <w:r w:rsidRPr="00C4388B">
        <w:rPr>
          <w:rStyle w:val="s1"/>
          <w:rFonts w:ascii="Arial" w:hAnsi="Arial" w:cs="Arial"/>
          <w:sz w:val="22"/>
          <w:szCs w:val="22"/>
        </w:rPr>
        <w:t xml:space="preserve"> this thought to assist make a group that makes a difference with making advance and getting way better. They think that when workers work together and support each other, they gotten to be more beneficial. Each employee's work features an enormous affect on the group's comes about (Peek, 2020).</w:t>
      </w:r>
    </w:p>
    <w:p w14:paraId="5662E78F" w14:textId="77777777" w:rsidR="00B73BCF" w:rsidRPr="00C4388B" w:rsidRDefault="00B73BCF">
      <w:pPr>
        <w:pStyle w:val="p1"/>
        <w:rPr>
          <w:rFonts w:ascii="Arial" w:hAnsi="Arial" w:cs="Arial"/>
          <w:sz w:val="22"/>
          <w:szCs w:val="22"/>
        </w:rPr>
      </w:pPr>
    </w:p>
    <w:p w14:paraId="2B5A3EB4" w14:textId="77777777" w:rsidR="00B73BCF" w:rsidRPr="00C4388B" w:rsidRDefault="00B73BCF">
      <w:pPr>
        <w:pStyle w:val="p2"/>
        <w:rPr>
          <w:rFonts w:ascii="Arial" w:hAnsi="Arial" w:cs="Arial"/>
          <w:sz w:val="22"/>
          <w:szCs w:val="22"/>
        </w:rPr>
      </w:pPr>
      <w:r w:rsidRPr="00C4388B">
        <w:rPr>
          <w:rStyle w:val="s1"/>
          <w:rFonts w:ascii="Arial" w:hAnsi="Arial" w:cs="Arial"/>
          <w:sz w:val="22"/>
          <w:szCs w:val="22"/>
        </w:rPr>
        <w:t xml:space="preserve">In arrange for Apple Inc. to apply the </w:t>
      </w:r>
      <w:proofErr w:type="spellStart"/>
      <w:r w:rsidRPr="00C4388B">
        <w:rPr>
          <w:rStyle w:val="s1"/>
          <w:rFonts w:ascii="Arial" w:hAnsi="Arial" w:cs="Arial"/>
          <w:sz w:val="22"/>
          <w:szCs w:val="22"/>
        </w:rPr>
        <w:t>behavior</w:t>
      </w:r>
      <w:proofErr w:type="spellEnd"/>
      <w:r w:rsidRPr="00C4388B">
        <w:rPr>
          <w:rStyle w:val="s1"/>
          <w:rFonts w:ascii="Arial" w:hAnsi="Arial" w:cs="Arial"/>
          <w:sz w:val="22"/>
          <w:szCs w:val="22"/>
        </w:rPr>
        <w:t>/human connection hypothesis, supervisors must make a secure environment where representatives accept that their suppositions, thoughts, and work are exceedingly regarded. Empower representatives to think approximately their work and how they act, it'll</w:t>
      </w:r>
      <w:r w:rsidRPr="00C4388B">
        <w:rPr>
          <w:rStyle w:val="apple-converted-space"/>
          <w:rFonts w:ascii="Arial" w:hAnsi="Arial" w:cs="Arial"/>
          <w:sz w:val="22"/>
          <w:szCs w:val="22"/>
        </w:rPr>
        <w:t xml:space="preserve">  </w:t>
      </w:r>
      <w:r w:rsidRPr="00C4388B">
        <w:rPr>
          <w:rStyle w:val="s1"/>
          <w:rFonts w:ascii="Arial" w:hAnsi="Arial" w:cs="Arial"/>
          <w:sz w:val="22"/>
          <w:szCs w:val="22"/>
        </w:rPr>
        <w:t>offer assistance them work superior. A few supervisors like to control everything and not share data with their staff, which stops them and the group from developing as much as they may. Rather than propelling and helping individuals to share their contemplations and capacities in places where their gifts will be appreciated. This makes a difference increment positive sentiments additionally</w:t>
      </w:r>
      <w:r w:rsidRPr="00C4388B">
        <w:rPr>
          <w:rStyle w:val="apple-converted-space"/>
          <w:rFonts w:ascii="Arial" w:hAnsi="Arial" w:cs="Arial"/>
          <w:sz w:val="22"/>
          <w:szCs w:val="22"/>
        </w:rPr>
        <w:t xml:space="preserve">  </w:t>
      </w:r>
      <w:r w:rsidRPr="00C4388B">
        <w:rPr>
          <w:rStyle w:val="s1"/>
          <w:rFonts w:ascii="Arial" w:hAnsi="Arial" w:cs="Arial"/>
          <w:sz w:val="22"/>
          <w:szCs w:val="22"/>
        </w:rPr>
        <w:t>advances sharing unused thoughts and working together as a group. In addition, when remarkable group individuals are seen emphatically by the company, it straightforwardly reflects administrative abilities and capacities.</w:t>
      </w:r>
    </w:p>
    <w:p w14:paraId="40244C7E" w14:textId="77777777" w:rsidR="00B73BCF" w:rsidRPr="008C7017" w:rsidRDefault="00B73BCF">
      <w:pPr>
        <w:pStyle w:val="p1"/>
        <w:rPr>
          <w:rFonts w:ascii="Arial" w:hAnsi="Arial" w:cs="Arial"/>
          <w:sz w:val="16"/>
          <w:szCs w:val="16"/>
        </w:rPr>
      </w:pPr>
    </w:p>
    <w:p w14:paraId="4B975417" w14:textId="77777777" w:rsidR="00B73BCF" w:rsidRDefault="00B73BCF">
      <w:pPr>
        <w:pStyle w:val="p1"/>
        <w:rPr>
          <w:rFonts w:ascii="Arial" w:hAnsi="Arial" w:cs="Arial"/>
          <w:sz w:val="16"/>
          <w:szCs w:val="16"/>
        </w:rPr>
      </w:pPr>
    </w:p>
    <w:p w14:paraId="0FB22A7D" w14:textId="77777777" w:rsidR="00211437" w:rsidRDefault="00211437">
      <w:pPr>
        <w:pStyle w:val="p1"/>
        <w:rPr>
          <w:rFonts w:ascii="Arial" w:hAnsi="Arial" w:cs="Arial"/>
          <w:sz w:val="16"/>
          <w:szCs w:val="16"/>
        </w:rPr>
      </w:pPr>
    </w:p>
    <w:p w14:paraId="53FD8D2D" w14:textId="77777777" w:rsidR="00211437" w:rsidRDefault="00211437">
      <w:pPr>
        <w:pStyle w:val="p1"/>
        <w:rPr>
          <w:rFonts w:ascii="Arial" w:hAnsi="Arial" w:cs="Arial"/>
          <w:sz w:val="16"/>
          <w:szCs w:val="16"/>
        </w:rPr>
      </w:pPr>
    </w:p>
    <w:p w14:paraId="31677F2B" w14:textId="77777777" w:rsidR="00211437" w:rsidRDefault="00211437">
      <w:pPr>
        <w:pStyle w:val="p1"/>
        <w:rPr>
          <w:rFonts w:ascii="Arial" w:hAnsi="Arial" w:cs="Arial"/>
          <w:sz w:val="16"/>
          <w:szCs w:val="16"/>
        </w:rPr>
      </w:pPr>
    </w:p>
    <w:p w14:paraId="41CCDC1A" w14:textId="77777777" w:rsidR="00211437" w:rsidRDefault="00211437">
      <w:pPr>
        <w:pStyle w:val="p1"/>
        <w:rPr>
          <w:rFonts w:ascii="Arial" w:hAnsi="Arial" w:cs="Arial"/>
          <w:sz w:val="16"/>
          <w:szCs w:val="16"/>
        </w:rPr>
      </w:pPr>
    </w:p>
    <w:p w14:paraId="768A1B2F" w14:textId="77777777" w:rsidR="00211437" w:rsidRDefault="00211437">
      <w:pPr>
        <w:pStyle w:val="p1"/>
        <w:rPr>
          <w:rFonts w:ascii="Arial" w:hAnsi="Arial" w:cs="Arial"/>
          <w:sz w:val="16"/>
          <w:szCs w:val="16"/>
        </w:rPr>
      </w:pPr>
    </w:p>
    <w:p w14:paraId="15F88338" w14:textId="77777777" w:rsidR="00211437" w:rsidRDefault="00211437">
      <w:pPr>
        <w:pStyle w:val="p1"/>
        <w:rPr>
          <w:rFonts w:ascii="Arial" w:hAnsi="Arial" w:cs="Arial"/>
          <w:sz w:val="16"/>
          <w:szCs w:val="16"/>
        </w:rPr>
      </w:pPr>
    </w:p>
    <w:p w14:paraId="09FE557D" w14:textId="77777777" w:rsidR="00211437" w:rsidRDefault="00211437">
      <w:pPr>
        <w:pStyle w:val="p1"/>
        <w:rPr>
          <w:rFonts w:ascii="Arial" w:hAnsi="Arial" w:cs="Arial"/>
          <w:sz w:val="16"/>
          <w:szCs w:val="16"/>
        </w:rPr>
      </w:pPr>
    </w:p>
    <w:p w14:paraId="2A08F600" w14:textId="77777777" w:rsidR="00211437" w:rsidRDefault="00211437">
      <w:pPr>
        <w:pStyle w:val="p1"/>
        <w:rPr>
          <w:rFonts w:ascii="Arial" w:hAnsi="Arial" w:cs="Arial"/>
          <w:sz w:val="16"/>
          <w:szCs w:val="16"/>
        </w:rPr>
      </w:pPr>
    </w:p>
    <w:p w14:paraId="7A79810A" w14:textId="77777777" w:rsidR="00211437" w:rsidRDefault="00211437">
      <w:pPr>
        <w:pStyle w:val="p1"/>
        <w:rPr>
          <w:rFonts w:ascii="Arial" w:hAnsi="Arial" w:cs="Arial"/>
          <w:sz w:val="16"/>
          <w:szCs w:val="16"/>
        </w:rPr>
      </w:pPr>
    </w:p>
    <w:p w14:paraId="33334C63" w14:textId="77777777" w:rsidR="00211437" w:rsidRDefault="00211437">
      <w:pPr>
        <w:pStyle w:val="p1"/>
        <w:rPr>
          <w:rFonts w:ascii="Arial" w:hAnsi="Arial" w:cs="Arial"/>
          <w:sz w:val="16"/>
          <w:szCs w:val="16"/>
        </w:rPr>
      </w:pPr>
    </w:p>
    <w:p w14:paraId="543E2A89" w14:textId="77777777" w:rsidR="00211437" w:rsidRPr="008C7017" w:rsidRDefault="00211437">
      <w:pPr>
        <w:pStyle w:val="p1"/>
        <w:rPr>
          <w:rFonts w:ascii="Arial" w:hAnsi="Arial" w:cs="Arial"/>
          <w:sz w:val="16"/>
          <w:szCs w:val="16"/>
        </w:rPr>
      </w:pPr>
    </w:p>
    <w:p w14:paraId="0781D9CA" w14:textId="77777777" w:rsidR="00B73BCF" w:rsidRPr="008C7017" w:rsidRDefault="00B73BCF">
      <w:pPr>
        <w:pStyle w:val="p1"/>
        <w:rPr>
          <w:rFonts w:ascii="Arial" w:hAnsi="Arial" w:cs="Arial"/>
          <w:sz w:val="16"/>
          <w:szCs w:val="16"/>
        </w:rPr>
      </w:pPr>
    </w:p>
    <w:p w14:paraId="1B8CCF49" w14:textId="77777777" w:rsidR="00B73BCF" w:rsidRPr="008C7017" w:rsidRDefault="00B73BCF">
      <w:pPr>
        <w:pStyle w:val="p1"/>
        <w:rPr>
          <w:rFonts w:ascii="Arial" w:hAnsi="Arial" w:cs="Arial"/>
          <w:sz w:val="16"/>
          <w:szCs w:val="16"/>
        </w:rPr>
      </w:pPr>
    </w:p>
    <w:p w14:paraId="03F8E024" w14:textId="77777777" w:rsidR="00B73BCF" w:rsidRPr="008C7017" w:rsidRDefault="00B73BCF">
      <w:pPr>
        <w:pStyle w:val="p1"/>
        <w:rPr>
          <w:rFonts w:ascii="Arial" w:hAnsi="Arial" w:cs="Arial"/>
          <w:sz w:val="16"/>
          <w:szCs w:val="16"/>
        </w:rPr>
      </w:pPr>
    </w:p>
    <w:p w14:paraId="7DBB7687" w14:textId="77777777" w:rsidR="00B73BCF" w:rsidRPr="008C7017" w:rsidRDefault="00B73BCF">
      <w:pPr>
        <w:pStyle w:val="p1"/>
        <w:rPr>
          <w:rFonts w:ascii="Arial" w:hAnsi="Arial" w:cs="Arial"/>
          <w:sz w:val="16"/>
          <w:szCs w:val="16"/>
        </w:rPr>
      </w:pPr>
    </w:p>
    <w:p w14:paraId="1BBF14C1" w14:textId="77777777" w:rsidR="00B73BCF" w:rsidRPr="008C7017" w:rsidRDefault="00B73BCF">
      <w:pPr>
        <w:pStyle w:val="p1"/>
        <w:rPr>
          <w:rFonts w:ascii="Arial" w:hAnsi="Arial" w:cs="Arial"/>
          <w:sz w:val="16"/>
          <w:szCs w:val="16"/>
        </w:rPr>
      </w:pPr>
    </w:p>
    <w:p w14:paraId="0C8BDF66" w14:textId="77777777" w:rsidR="00B73BCF" w:rsidRPr="008C7017" w:rsidRDefault="00B73BCF">
      <w:pPr>
        <w:pStyle w:val="p1"/>
        <w:rPr>
          <w:rFonts w:ascii="Arial" w:hAnsi="Arial" w:cs="Arial"/>
          <w:sz w:val="16"/>
          <w:szCs w:val="16"/>
        </w:rPr>
      </w:pPr>
    </w:p>
    <w:p w14:paraId="6D05F0C4" w14:textId="77777777" w:rsidR="00B73BCF" w:rsidRPr="00C4388B" w:rsidRDefault="00B73BCF">
      <w:pPr>
        <w:pStyle w:val="p1"/>
        <w:rPr>
          <w:rFonts w:ascii="Arial" w:hAnsi="Arial" w:cs="Arial"/>
          <w:sz w:val="22"/>
          <w:szCs w:val="22"/>
        </w:rPr>
      </w:pPr>
    </w:p>
    <w:p w14:paraId="17F28F8F" w14:textId="77777777" w:rsidR="00B73BCF" w:rsidRDefault="00B73BCF">
      <w:pPr>
        <w:pStyle w:val="p2"/>
        <w:rPr>
          <w:rStyle w:val="s1"/>
          <w:rFonts w:ascii="Arial" w:hAnsi="Arial" w:cs="Arial"/>
          <w:sz w:val="32"/>
          <w:szCs w:val="32"/>
        </w:rPr>
      </w:pPr>
      <w:r w:rsidRPr="00773696">
        <w:rPr>
          <w:rStyle w:val="s1"/>
          <w:rFonts w:ascii="Arial" w:hAnsi="Arial" w:cs="Arial"/>
          <w:sz w:val="32"/>
          <w:szCs w:val="32"/>
        </w:rPr>
        <w:t>References</w:t>
      </w:r>
    </w:p>
    <w:p w14:paraId="4D022C3F" w14:textId="77777777" w:rsidR="00211437" w:rsidRPr="00773696" w:rsidRDefault="00211437">
      <w:pPr>
        <w:pStyle w:val="p2"/>
        <w:rPr>
          <w:rStyle w:val="s1"/>
          <w:rFonts w:ascii="Arial" w:hAnsi="Arial" w:cs="Arial"/>
          <w:sz w:val="32"/>
          <w:szCs w:val="32"/>
        </w:rPr>
      </w:pPr>
    </w:p>
    <w:p w14:paraId="48C2BD66" w14:textId="77777777" w:rsidR="00773696" w:rsidRPr="00C4388B" w:rsidRDefault="00773696">
      <w:pPr>
        <w:pStyle w:val="p2"/>
        <w:rPr>
          <w:rFonts w:ascii="Arial" w:hAnsi="Arial" w:cs="Arial"/>
          <w:sz w:val="22"/>
          <w:szCs w:val="22"/>
        </w:rPr>
      </w:pPr>
    </w:p>
    <w:p w14:paraId="4F7A1A45" w14:textId="2485E195" w:rsidR="00B73BCF" w:rsidRPr="00C4388B" w:rsidRDefault="00B73BCF" w:rsidP="00622658">
      <w:pPr>
        <w:pStyle w:val="p2"/>
        <w:numPr>
          <w:ilvl w:val="0"/>
          <w:numId w:val="1"/>
        </w:numPr>
        <w:rPr>
          <w:rFonts w:ascii="Arial" w:hAnsi="Arial" w:cs="Arial"/>
          <w:sz w:val="22"/>
          <w:szCs w:val="22"/>
        </w:rPr>
      </w:pPr>
      <w:proofErr w:type="spellStart"/>
      <w:r w:rsidRPr="00C4388B">
        <w:rPr>
          <w:rStyle w:val="s1"/>
          <w:rFonts w:ascii="Arial" w:hAnsi="Arial" w:cs="Arial"/>
          <w:sz w:val="22"/>
          <w:szCs w:val="22"/>
        </w:rPr>
        <w:t>Arocha</w:t>
      </w:r>
      <w:proofErr w:type="spellEnd"/>
      <w:r w:rsidRPr="00C4388B">
        <w:rPr>
          <w:rStyle w:val="s1"/>
          <w:rFonts w:ascii="Arial" w:hAnsi="Arial" w:cs="Arial"/>
          <w:sz w:val="22"/>
          <w:szCs w:val="22"/>
        </w:rPr>
        <w:t>, J. 2017. Getting to the Core: A Case Study on the Company Culture of Apple Inc. A Senior Project presented to, [online] Available at: https://digitalcommons.calpoly.edu/cgi/viewcontent.cgi?article=1074&amp;context=rptasp.</w:t>
      </w:r>
      <w:r w:rsidRPr="00C4388B">
        <w:rPr>
          <w:rStyle w:val="apple-converted-space"/>
          <w:rFonts w:ascii="Arial" w:hAnsi="Arial" w:cs="Arial"/>
          <w:sz w:val="22"/>
          <w:szCs w:val="22"/>
        </w:rPr>
        <w:t> </w:t>
      </w:r>
    </w:p>
    <w:p w14:paraId="1A4EA12F"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 xml:space="preserve">Alam, S.S., </w:t>
      </w:r>
      <w:proofErr w:type="spellStart"/>
      <w:r w:rsidRPr="00C4388B">
        <w:rPr>
          <w:rStyle w:val="s1"/>
          <w:rFonts w:ascii="Arial" w:hAnsi="Arial" w:cs="Arial"/>
          <w:sz w:val="22"/>
          <w:szCs w:val="22"/>
        </w:rPr>
        <w:t>Masukujjaman</w:t>
      </w:r>
      <w:proofErr w:type="spellEnd"/>
      <w:r w:rsidRPr="00C4388B">
        <w:rPr>
          <w:rStyle w:val="s1"/>
          <w:rFonts w:ascii="Arial" w:hAnsi="Arial" w:cs="Arial"/>
          <w:sz w:val="22"/>
          <w:szCs w:val="22"/>
        </w:rPr>
        <w:t xml:space="preserve">, M., </w:t>
      </w:r>
      <w:proofErr w:type="spellStart"/>
      <w:r w:rsidRPr="00C4388B">
        <w:rPr>
          <w:rStyle w:val="s1"/>
          <w:rFonts w:ascii="Arial" w:hAnsi="Arial" w:cs="Arial"/>
          <w:sz w:val="22"/>
          <w:szCs w:val="22"/>
        </w:rPr>
        <w:t>Al-Shaikh</w:t>
      </w:r>
      <w:proofErr w:type="spellEnd"/>
      <w:r w:rsidRPr="00C4388B">
        <w:rPr>
          <w:rStyle w:val="s1"/>
          <w:rFonts w:ascii="Arial" w:hAnsi="Arial" w:cs="Arial"/>
          <w:sz w:val="22"/>
          <w:szCs w:val="22"/>
        </w:rPr>
        <w:t xml:space="preserve">, M.E., Ali, M.H., </w:t>
      </w:r>
      <w:proofErr w:type="spellStart"/>
      <w:r w:rsidRPr="00C4388B">
        <w:rPr>
          <w:rStyle w:val="s1"/>
          <w:rFonts w:ascii="Arial" w:hAnsi="Arial" w:cs="Arial"/>
          <w:sz w:val="22"/>
          <w:szCs w:val="22"/>
        </w:rPr>
        <w:t>Makhbul</w:t>
      </w:r>
      <w:proofErr w:type="spellEnd"/>
      <w:r w:rsidRPr="00C4388B">
        <w:rPr>
          <w:rStyle w:val="s1"/>
          <w:rFonts w:ascii="Arial" w:hAnsi="Arial" w:cs="Arial"/>
          <w:sz w:val="22"/>
          <w:szCs w:val="22"/>
        </w:rPr>
        <w:t xml:space="preserve">, Z.K.M. and Othman, A.S., 2022. Desire to stay shorter time at the shopping mall: insight from protection motivation (PMT), </w:t>
      </w:r>
      <w:proofErr w:type="spellStart"/>
      <w:r w:rsidRPr="00C4388B">
        <w:rPr>
          <w:rStyle w:val="s1"/>
          <w:rFonts w:ascii="Arial" w:hAnsi="Arial" w:cs="Arial"/>
          <w:sz w:val="22"/>
          <w:szCs w:val="22"/>
        </w:rPr>
        <w:t>behavioral</w:t>
      </w:r>
      <w:proofErr w:type="spellEnd"/>
      <w:r w:rsidRPr="00C4388B">
        <w:rPr>
          <w:rStyle w:val="s1"/>
          <w:rFonts w:ascii="Arial" w:hAnsi="Arial" w:cs="Arial"/>
          <w:sz w:val="22"/>
          <w:szCs w:val="22"/>
        </w:rPr>
        <w:t xml:space="preserve"> inhibition system (BIS), reactance, and expectancy theories. Current Psychology, pp.1-20.</w:t>
      </w:r>
    </w:p>
    <w:p w14:paraId="558A52ED" w14:textId="77777777" w:rsidR="00B73BCF" w:rsidRPr="00C4388B" w:rsidRDefault="00B73BCF" w:rsidP="00622658">
      <w:pPr>
        <w:pStyle w:val="p2"/>
        <w:numPr>
          <w:ilvl w:val="0"/>
          <w:numId w:val="1"/>
        </w:numPr>
        <w:rPr>
          <w:rFonts w:ascii="Arial" w:hAnsi="Arial" w:cs="Arial"/>
          <w:sz w:val="22"/>
          <w:szCs w:val="22"/>
        </w:rPr>
      </w:pPr>
      <w:proofErr w:type="spellStart"/>
      <w:r w:rsidRPr="00C4388B">
        <w:rPr>
          <w:rStyle w:val="s1"/>
          <w:rFonts w:ascii="Arial" w:hAnsi="Arial" w:cs="Arial"/>
          <w:sz w:val="22"/>
          <w:szCs w:val="22"/>
        </w:rPr>
        <w:t>Anglim</w:t>
      </w:r>
      <w:proofErr w:type="spellEnd"/>
      <w:r w:rsidRPr="00C4388B">
        <w:rPr>
          <w:rStyle w:val="s1"/>
          <w:rFonts w:ascii="Arial" w:hAnsi="Arial" w:cs="Arial"/>
          <w:sz w:val="22"/>
          <w:szCs w:val="22"/>
        </w:rPr>
        <w:t xml:space="preserve">, J., </w:t>
      </w:r>
      <w:proofErr w:type="spellStart"/>
      <w:r w:rsidRPr="00C4388B">
        <w:rPr>
          <w:rStyle w:val="s1"/>
          <w:rFonts w:ascii="Arial" w:hAnsi="Arial" w:cs="Arial"/>
          <w:sz w:val="22"/>
          <w:szCs w:val="22"/>
        </w:rPr>
        <w:t>Sojo</w:t>
      </w:r>
      <w:proofErr w:type="spellEnd"/>
      <w:r w:rsidRPr="00C4388B">
        <w:rPr>
          <w:rStyle w:val="s1"/>
          <w:rFonts w:ascii="Arial" w:hAnsi="Arial" w:cs="Arial"/>
          <w:sz w:val="22"/>
          <w:szCs w:val="22"/>
        </w:rPr>
        <w:t>, V., Ashford, L.J., Newman, A. and Marty, A., 2019. Predicting employee attitudes to workplace diversity from personality, values, and cognitive ability. Journal of Research in Personality, 83, p.103865.</w:t>
      </w:r>
    </w:p>
    <w:p w14:paraId="369C398C"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Apple Inc. 2022. Ethics and Compliance – Apple, [online] Apple Compliance. Available at: https://www.apple.com/compliance/.</w:t>
      </w:r>
      <w:r w:rsidRPr="00C4388B">
        <w:rPr>
          <w:rStyle w:val="apple-converted-space"/>
          <w:rFonts w:ascii="Arial" w:hAnsi="Arial" w:cs="Arial"/>
          <w:sz w:val="22"/>
          <w:szCs w:val="22"/>
        </w:rPr>
        <w:t> </w:t>
      </w:r>
    </w:p>
    <w:p w14:paraId="22587578"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Apple n.d. The values we share at Apple inspire the work we share with everyone. [online] Apple, Available at: https://www.apple.com/careers/us/shared-values.html.</w:t>
      </w:r>
      <w:r w:rsidRPr="00C4388B">
        <w:rPr>
          <w:rStyle w:val="apple-converted-space"/>
          <w:rFonts w:ascii="Arial" w:hAnsi="Arial" w:cs="Arial"/>
          <w:sz w:val="22"/>
          <w:szCs w:val="22"/>
        </w:rPr>
        <w:t xml:space="preserve">  </w:t>
      </w:r>
      <w:r w:rsidRPr="00C4388B">
        <w:rPr>
          <w:rStyle w:val="s1"/>
          <w:rFonts w:ascii="Arial" w:hAnsi="Arial" w:cs="Arial"/>
          <w:sz w:val="22"/>
          <w:szCs w:val="22"/>
        </w:rPr>
        <w:t>[Assessed on 23 aug 2023].</w:t>
      </w:r>
      <w:r w:rsidRPr="00C4388B">
        <w:rPr>
          <w:rStyle w:val="apple-converted-space"/>
          <w:rFonts w:ascii="Arial" w:hAnsi="Arial" w:cs="Arial"/>
          <w:sz w:val="22"/>
          <w:szCs w:val="22"/>
        </w:rPr>
        <w:t> </w:t>
      </w:r>
    </w:p>
    <w:p w14:paraId="369F4C9E"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 xml:space="preserve">Chan, J., </w:t>
      </w:r>
      <w:proofErr w:type="spellStart"/>
      <w:r w:rsidRPr="00C4388B">
        <w:rPr>
          <w:rStyle w:val="s1"/>
          <w:rFonts w:ascii="Arial" w:hAnsi="Arial" w:cs="Arial"/>
          <w:sz w:val="22"/>
          <w:szCs w:val="22"/>
        </w:rPr>
        <w:t>Selden</w:t>
      </w:r>
      <w:proofErr w:type="spellEnd"/>
      <w:r w:rsidRPr="00C4388B">
        <w:rPr>
          <w:rStyle w:val="s1"/>
          <w:rFonts w:ascii="Arial" w:hAnsi="Arial" w:cs="Arial"/>
          <w:sz w:val="22"/>
          <w:szCs w:val="22"/>
        </w:rPr>
        <w:t>, M. and Pun, N., 2020. Dying for an iPhone: Apple, Foxconn, and the Lives of China's Workers. Haymarket Books.</w:t>
      </w:r>
    </w:p>
    <w:p w14:paraId="184B22F1"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Chopra, K., 2019. Indian shopper motivation to use artificial intelligence: Generating Vroom’s expectancy theory of motivation using grounded theory approach. International Journal of Retail &amp; Distribution Management, 47(3), pp.331-347.</w:t>
      </w:r>
    </w:p>
    <w:p w14:paraId="15882D5A"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 xml:space="preserve">D’Cruz, P., Du, S., </w:t>
      </w:r>
      <w:proofErr w:type="spellStart"/>
      <w:r w:rsidRPr="00C4388B">
        <w:rPr>
          <w:rStyle w:val="s1"/>
          <w:rFonts w:ascii="Arial" w:hAnsi="Arial" w:cs="Arial"/>
          <w:sz w:val="22"/>
          <w:szCs w:val="22"/>
        </w:rPr>
        <w:t>Noronha</w:t>
      </w:r>
      <w:proofErr w:type="spellEnd"/>
      <w:r w:rsidRPr="00C4388B">
        <w:rPr>
          <w:rStyle w:val="s1"/>
          <w:rFonts w:ascii="Arial" w:hAnsi="Arial" w:cs="Arial"/>
          <w:sz w:val="22"/>
          <w:szCs w:val="22"/>
        </w:rPr>
        <w:t xml:space="preserve">, E., </w:t>
      </w:r>
      <w:proofErr w:type="spellStart"/>
      <w:r w:rsidRPr="00C4388B">
        <w:rPr>
          <w:rStyle w:val="s1"/>
          <w:rFonts w:ascii="Arial" w:hAnsi="Arial" w:cs="Arial"/>
          <w:sz w:val="22"/>
          <w:szCs w:val="22"/>
        </w:rPr>
        <w:t>Parboteeah</w:t>
      </w:r>
      <w:proofErr w:type="spellEnd"/>
      <w:r w:rsidRPr="00C4388B">
        <w:rPr>
          <w:rStyle w:val="s1"/>
          <w:rFonts w:ascii="Arial" w:hAnsi="Arial" w:cs="Arial"/>
          <w:sz w:val="22"/>
          <w:szCs w:val="22"/>
        </w:rPr>
        <w:t xml:space="preserve">, K.P., </w:t>
      </w:r>
      <w:proofErr w:type="spellStart"/>
      <w:r w:rsidRPr="00C4388B">
        <w:rPr>
          <w:rStyle w:val="s1"/>
          <w:rFonts w:ascii="Arial" w:hAnsi="Arial" w:cs="Arial"/>
          <w:sz w:val="22"/>
          <w:szCs w:val="22"/>
        </w:rPr>
        <w:t>Trittin-Ulbrich</w:t>
      </w:r>
      <w:proofErr w:type="spellEnd"/>
      <w:r w:rsidRPr="00C4388B">
        <w:rPr>
          <w:rStyle w:val="s1"/>
          <w:rFonts w:ascii="Arial" w:hAnsi="Arial" w:cs="Arial"/>
          <w:sz w:val="22"/>
          <w:szCs w:val="22"/>
        </w:rPr>
        <w:t xml:space="preserve">, H. and </w:t>
      </w:r>
      <w:proofErr w:type="spellStart"/>
      <w:r w:rsidRPr="00C4388B">
        <w:rPr>
          <w:rStyle w:val="s1"/>
          <w:rFonts w:ascii="Arial" w:hAnsi="Arial" w:cs="Arial"/>
          <w:sz w:val="22"/>
          <w:szCs w:val="22"/>
        </w:rPr>
        <w:t>Whelan</w:t>
      </w:r>
      <w:proofErr w:type="spellEnd"/>
      <w:r w:rsidRPr="00C4388B">
        <w:rPr>
          <w:rStyle w:val="s1"/>
          <w:rFonts w:ascii="Arial" w:hAnsi="Arial" w:cs="Arial"/>
          <w:sz w:val="22"/>
          <w:szCs w:val="22"/>
        </w:rPr>
        <w:t xml:space="preserve">, G., 2022. Technology, </w:t>
      </w:r>
      <w:proofErr w:type="spellStart"/>
      <w:r w:rsidRPr="00C4388B">
        <w:rPr>
          <w:rStyle w:val="s1"/>
          <w:rFonts w:ascii="Arial" w:hAnsi="Arial" w:cs="Arial"/>
          <w:sz w:val="22"/>
          <w:szCs w:val="22"/>
        </w:rPr>
        <w:t>megatrends</w:t>
      </w:r>
      <w:proofErr w:type="spellEnd"/>
      <w:r w:rsidRPr="00C4388B">
        <w:rPr>
          <w:rStyle w:val="s1"/>
          <w:rFonts w:ascii="Arial" w:hAnsi="Arial" w:cs="Arial"/>
          <w:sz w:val="22"/>
          <w:szCs w:val="22"/>
        </w:rPr>
        <w:t xml:space="preserve"> and work: Thoughts on the future of business ethics. Journal of Business Ethics, 180(3), pp.879-902.</w:t>
      </w:r>
    </w:p>
    <w:p w14:paraId="24409935"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 xml:space="preserve">Di Stefano, G., </w:t>
      </w:r>
      <w:proofErr w:type="spellStart"/>
      <w:r w:rsidRPr="00C4388B">
        <w:rPr>
          <w:rStyle w:val="s1"/>
          <w:rFonts w:ascii="Arial" w:hAnsi="Arial" w:cs="Arial"/>
          <w:sz w:val="22"/>
          <w:szCs w:val="22"/>
        </w:rPr>
        <w:t>Scrima</w:t>
      </w:r>
      <w:proofErr w:type="spellEnd"/>
      <w:r w:rsidRPr="00C4388B">
        <w:rPr>
          <w:rStyle w:val="s1"/>
          <w:rFonts w:ascii="Arial" w:hAnsi="Arial" w:cs="Arial"/>
          <w:sz w:val="22"/>
          <w:szCs w:val="22"/>
        </w:rPr>
        <w:t xml:space="preserve">, F. and Parry, E., 2019. The effect of organisational culture on deviant </w:t>
      </w:r>
      <w:proofErr w:type="spellStart"/>
      <w:r w:rsidRPr="00C4388B">
        <w:rPr>
          <w:rStyle w:val="s1"/>
          <w:rFonts w:ascii="Arial" w:hAnsi="Arial" w:cs="Arial"/>
          <w:sz w:val="22"/>
          <w:szCs w:val="22"/>
        </w:rPr>
        <w:t>behaviors</w:t>
      </w:r>
      <w:proofErr w:type="spellEnd"/>
      <w:r w:rsidRPr="00C4388B">
        <w:rPr>
          <w:rStyle w:val="s1"/>
          <w:rFonts w:ascii="Arial" w:hAnsi="Arial" w:cs="Arial"/>
          <w:sz w:val="22"/>
          <w:szCs w:val="22"/>
        </w:rPr>
        <w:t xml:space="preserve"> in the workplace. The International Journal of Human Resource Management, 30(17), pp.2482-2503.</w:t>
      </w:r>
    </w:p>
    <w:p w14:paraId="5D4252FB" w14:textId="77777777" w:rsidR="00B73BCF" w:rsidRPr="00C4388B" w:rsidRDefault="00B73BCF" w:rsidP="00622658">
      <w:pPr>
        <w:pStyle w:val="p2"/>
        <w:numPr>
          <w:ilvl w:val="0"/>
          <w:numId w:val="1"/>
        </w:numPr>
        <w:rPr>
          <w:rFonts w:ascii="Arial" w:hAnsi="Arial" w:cs="Arial"/>
          <w:sz w:val="22"/>
          <w:szCs w:val="22"/>
        </w:rPr>
      </w:pPr>
      <w:proofErr w:type="spellStart"/>
      <w:r w:rsidRPr="00C4388B">
        <w:rPr>
          <w:rStyle w:val="s1"/>
          <w:rFonts w:ascii="Arial" w:hAnsi="Arial" w:cs="Arial"/>
          <w:sz w:val="22"/>
          <w:szCs w:val="22"/>
        </w:rPr>
        <w:t>Diefendorff</w:t>
      </w:r>
      <w:proofErr w:type="spellEnd"/>
      <w:r w:rsidRPr="00C4388B">
        <w:rPr>
          <w:rStyle w:val="s1"/>
          <w:rFonts w:ascii="Arial" w:hAnsi="Arial" w:cs="Arial"/>
          <w:sz w:val="22"/>
          <w:szCs w:val="22"/>
        </w:rPr>
        <w:t xml:space="preserve">, J.M., </w:t>
      </w:r>
      <w:proofErr w:type="spellStart"/>
      <w:r w:rsidRPr="00C4388B">
        <w:rPr>
          <w:rStyle w:val="s1"/>
          <w:rFonts w:ascii="Arial" w:hAnsi="Arial" w:cs="Arial"/>
          <w:sz w:val="22"/>
          <w:szCs w:val="22"/>
        </w:rPr>
        <w:t>Kenworthy</w:t>
      </w:r>
      <w:proofErr w:type="spellEnd"/>
      <w:r w:rsidRPr="00C4388B">
        <w:rPr>
          <w:rStyle w:val="s1"/>
          <w:rFonts w:ascii="Arial" w:hAnsi="Arial" w:cs="Arial"/>
          <w:sz w:val="22"/>
          <w:szCs w:val="22"/>
        </w:rPr>
        <w:t xml:space="preserve">, M.E., Lee, F.C. and Nguyen, L.K., 2022. Work motivation. In Oxford Research </w:t>
      </w:r>
      <w:proofErr w:type="spellStart"/>
      <w:r w:rsidRPr="00C4388B">
        <w:rPr>
          <w:rStyle w:val="s1"/>
          <w:rFonts w:ascii="Arial" w:hAnsi="Arial" w:cs="Arial"/>
          <w:sz w:val="22"/>
          <w:szCs w:val="22"/>
        </w:rPr>
        <w:t>Encyclopedia</w:t>
      </w:r>
      <w:proofErr w:type="spellEnd"/>
      <w:r w:rsidRPr="00C4388B">
        <w:rPr>
          <w:rStyle w:val="s1"/>
          <w:rFonts w:ascii="Arial" w:hAnsi="Arial" w:cs="Arial"/>
          <w:sz w:val="22"/>
          <w:szCs w:val="22"/>
        </w:rPr>
        <w:t xml:space="preserve"> of Psychology.</w:t>
      </w:r>
    </w:p>
    <w:p w14:paraId="54764106" w14:textId="77777777" w:rsidR="00B73BCF" w:rsidRPr="00C4388B" w:rsidRDefault="00B73BCF" w:rsidP="00622658">
      <w:pPr>
        <w:pStyle w:val="p2"/>
        <w:numPr>
          <w:ilvl w:val="0"/>
          <w:numId w:val="1"/>
        </w:numPr>
        <w:rPr>
          <w:rFonts w:ascii="Arial" w:hAnsi="Arial" w:cs="Arial"/>
          <w:sz w:val="22"/>
          <w:szCs w:val="22"/>
        </w:rPr>
      </w:pPr>
      <w:proofErr w:type="spellStart"/>
      <w:r w:rsidRPr="00C4388B">
        <w:rPr>
          <w:rStyle w:val="s1"/>
          <w:rFonts w:ascii="Arial" w:hAnsi="Arial" w:cs="Arial"/>
          <w:sz w:val="22"/>
          <w:szCs w:val="22"/>
        </w:rPr>
        <w:t>Englund</w:t>
      </w:r>
      <w:proofErr w:type="spellEnd"/>
      <w:r w:rsidRPr="00C4388B">
        <w:rPr>
          <w:rStyle w:val="s1"/>
          <w:rFonts w:ascii="Arial" w:hAnsi="Arial" w:cs="Arial"/>
          <w:sz w:val="22"/>
          <w:szCs w:val="22"/>
        </w:rPr>
        <w:t xml:space="preserve">, R. and Graham, R.J., 2019. Creating an environment for successful projects. </w:t>
      </w:r>
      <w:proofErr w:type="spellStart"/>
      <w:r w:rsidRPr="00C4388B">
        <w:rPr>
          <w:rStyle w:val="s1"/>
          <w:rFonts w:ascii="Arial" w:hAnsi="Arial" w:cs="Arial"/>
          <w:sz w:val="22"/>
          <w:szCs w:val="22"/>
        </w:rPr>
        <w:t>Berrett-Koehler</w:t>
      </w:r>
      <w:proofErr w:type="spellEnd"/>
      <w:r w:rsidRPr="00C4388B">
        <w:rPr>
          <w:rStyle w:val="s1"/>
          <w:rFonts w:ascii="Arial" w:hAnsi="Arial" w:cs="Arial"/>
          <w:sz w:val="22"/>
          <w:szCs w:val="22"/>
        </w:rPr>
        <w:t xml:space="preserve"> Publishers.</w:t>
      </w:r>
    </w:p>
    <w:p w14:paraId="57A954DA" w14:textId="77777777" w:rsidR="00B73BCF" w:rsidRPr="00C4388B" w:rsidRDefault="00B73BCF" w:rsidP="00622658">
      <w:pPr>
        <w:pStyle w:val="p2"/>
        <w:numPr>
          <w:ilvl w:val="0"/>
          <w:numId w:val="1"/>
        </w:numPr>
        <w:rPr>
          <w:rFonts w:ascii="Arial" w:hAnsi="Arial" w:cs="Arial"/>
          <w:sz w:val="22"/>
          <w:szCs w:val="22"/>
        </w:rPr>
      </w:pPr>
      <w:proofErr w:type="spellStart"/>
      <w:r w:rsidRPr="00C4388B">
        <w:rPr>
          <w:rStyle w:val="s1"/>
          <w:rFonts w:ascii="Arial" w:hAnsi="Arial" w:cs="Arial"/>
          <w:sz w:val="22"/>
          <w:szCs w:val="22"/>
        </w:rPr>
        <w:t>Fernandes</w:t>
      </w:r>
      <w:proofErr w:type="spellEnd"/>
      <w:r w:rsidRPr="00C4388B">
        <w:rPr>
          <w:rStyle w:val="s1"/>
          <w:rFonts w:ascii="Arial" w:hAnsi="Arial" w:cs="Arial"/>
          <w:sz w:val="22"/>
          <w:szCs w:val="22"/>
        </w:rPr>
        <w:t>, P. 2018. Management Theories Small Business Owners Should Know. [online] Business News Daily. Available at: https://www.businessnewsdaily.com/10626-management-theories-for-smbs.html.</w:t>
      </w:r>
      <w:r w:rsidRPr="00C4388B">
        <w:rPr>
          <w:rStyle w:val="apple-converted-space"/>
          <w:rFonts w:ascii="Arial" w:hAnsi="Arial" w:cs="Arial"/>
          <w:sz w:val="22"/>
          <w:szCs w:val="22"/>
        </w:rPr>
        <w:t> </w:t>
      </w:r>
    </w:p>
    <w:p w14:paraId="16290896"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 xml:space="preserve">Giglio, S., </w:t>
      </w:r>
      <w:proofErr w:type="spellStart"/>
      <w:r w:rsidRPr="00C4388B">
        <w:rPr>
          <w:rStyle w:val="s1"/>
          <w:rFonts w:ascii="Arial" w:hAnsi="Arial" w:cs="Arial"/>
          <w:sz w:val="22"/>
          <w:szCs w:val="22"/>
        </w:rPr>
        <w:t>Maggiori</w:t>
      </w:r>
      <w:proofErr w:type="spellEnd"/>
      <w:r w:rsidRPr="00C4388B">
        <w:rPr>
          <w:rStyle w:val="s1"/>
          <w:rFonts w:ascii="Arial" w:hAnsi="Arial" w:cs="Arial"/>
          <w:sz w:val="22"/>
          <w:szCs w:val="22"/>
        </w:rPr>
        <w:t xml:space="preserve">, M., </w:t>
      </w:r>
      <w:proofErr w:type="spellStart"/>
      <w:r w:rsidRPr="00C4388B">
        <w:rPr>
          <w:rStyle w:val="s1"/>
          <w:rFonts w:ascii="Arial" w:hAnsi="Arial" w:cs="Arial"/>
          <w:sz w:val="22"/>
          <w:szCs w:val="22"/>
        </w:rPr>
        <w:t>Stroebel</w:t>
      </w:r>
      <w:proofErr w:type="spellEnd"/>
      <w:r w:rsidRPr="00C4388B">
        <w:rPr>
          <w:rStyle w:val="s1"/>
          <w:rFonts w:ascii="Arial" w:hAnsi="Arial" w:cs="Arial"/>
          <w:sz w:val="22"/>
          <w:szCs w:val="22"/>
        </w:rPr>
        <w:t xml:space="preserve">, J. and </w:t>
      </w:r>
      <w:proofErr w:type="spellStart"/>
      <w:r w:rsidRPr="00C4388B">
        <w:rPr>
          <w:rStyle w:val="s1"/>
          <w:rFonts w:ascii="Arial" w:hAnsi="Arial" w:cs="Arial"/>
          <w:sz w:val="22"/>
          <w:szCs w:val="22"/>
        </w:rPr>
        <w:t>Utkus</w:t>
      </w:r>
      <w:proofErr w:type="spellEnd"/>
      <w:r w:rsidRPr="00C4388B">
        <w:rPr>
          <w:rStyle w:val="s1"/>
          <w:rFonts w:ascii="Arial" w:hAnsi="Arial" w:cs="Arial"/>
          <w:sz w:val="22"/>
          <w:szCs w:val="22"/>
        </w:rPr>
        <w:t>, S., 2021. Five facts about beliefs and portfolios. American Economic Review, 111(5), pp.1481-1522.</w:t>
      </w:r>
    </w:p>
    <w:p w14:paraId="3F3B30B8"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 xml:space="preserve">Grover, V., </w:t>
      </w:r>
      <w:proofErr w:type="spellStart"/>
      <w:r w:rsidRPr="00C4388B">
        <w:rPr>
          <w:rStyle w:val="s1"/>
          <w:rFonts w:ascii="Arial" w:hAnsi="Arial" w:cs="Arial"/>
          <w:sz w:val="22"/>
          <w:szCs w:val="22"/>
        </w:rPr>
        <w:t>Tseng</w:t>
      </w:r>
      <w:proofErr w:type="spellEnd"/>
      <w:r w:rsidRPr="00C4388B">
        <w:rPr>
          <w:rStyle w:val="s1"/>
          <w:rFonts w:ascii="Arial" w:hAnsi="Arial" w:cs="Arial"/>
          <w:sz w:val="22"/>
          <w:szCs w:val="22"/>
        </w:rPr>
        <w:t>, S.L. and Pu, W., 2022. A theoretical perspective on organisational culture and digitalisation. Information &amp; management, 59(4), p.103639.</w:t>
      </w:r>
    </w:p>
    <w:p w14:paraId="5CC8CE98"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 xml:space="preserve">Heinz, D., </w:t>
      </w:r>
      <w:proofErr w:type="spellStart"/>
      <w:r w:rsidRPr="00C4388B">
        <w:rPr>
          <w:rStyle w:val="s1"/>
          <w:rFonts w:ascii="Arial" w:hAnsi="Arial" w:cs="Arial"/>
          <w:sz w:val="22"/>
          <w:szCs w:val="22"/>
        </w:rPr>
        <w:t>Hunke</w:t>
      </w:r>
      <w:proofErr w:type="spellEnd"/>
      <w:r w:rsidRPr="00C4388B">
        <w:rPr>
          <w:rStyle w:val="s1"/>
          <w:rFonts w:ascii="Arial" w:hAnsi="Arial" w:cs="Arial"/>
          <w:sz w:val="22"/>
          <w:szCs w:val="22"/>
        </w:rPr>
        <w:t xml:space="preserve">, F. and </w:t>
      </w:r>
      <w:proofErr w:type="spellStart"/>
      <w:r w:rsidRPr="00C4388B">
        <w:rPr>
          <w:rStyle w:val="s1"/>
          <w:rFonts w:ascii="Arial" w:hAnsi="Arial" w:cs="Arial"/>
          <w:sz w:val="22"/>
          <w:szCs w:val="22"/>
        </w:rPr>
        <w:t>Breitschopf</w:t>
      </w:r>
      <w:proofErr w:type="spellEnd"/>
      <w:r w:rsidRPr="00C4388B">
        <w:rPr>
          <w:rStyle w:val="s1"/>
          <w:rFonts w:ascii="Arial" w:hAnsi="Arial" w:cs="Arial"/>
          <w:sz w:val="22"/>
          <w:szCs w:val="22"/>
        </w:rPr>
        <w:t xml:space="preserve">, G.F., 2021. Organising for digital innovation and transformation: bridging between organisational resilience and innovation </w:t>
      </w:r>
      <w:r w:rsidRPr="00C4388B">
        <w:rPr>
          <w:rStyle w:val="s1"/>
          <w:rFonts w:ascii="Arial" w:hAnsi="Arial" w:cs="Arial"/>
          <w:sz w:val="22"/>
          <w:szCs w:val="22"/>
        </w:rPr>
        <w:lastRenderedPageBreak/>
        <w:t>management. In Innovation Through Information Systems: Volume II: A Collection of Latest Research on Technology Issues (pp. 548-564). Springer International Publishing.</w:t>
      </w:r>
    </w:p>
    <w:p w14:paraId="1EAA8F90"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 xml:space="preserve">Hutt, M.D. and </w:t>
      </w:r>
      <w:proofErr w:type="spellStart"/>
      <w:r w:rsidRPr="00C4388B">
        <w:rPr>
          <w:rStyle w:val="s1"/>
          <w:rFonts w:ascii="Arial" w:hAnsi="Arial" w:cs="Arial"/>
          <w:sz w:val="22"/>
          <w:szCs w:val="22"/>
        </w:rPr>
        <w:t>Speh</w:t>
      </w:r>
      <w:proofErr w:type="spellEnd"/>
      <w:r w:rsidRPr="00C4388B">
        <w:rPr>
          <w:rStyle w:val="s1"/>
          <w:rFonts w:ascii="Arial" w:hAnsi="Arial" w:cs="Arial"/>
          <w:sz w:val="22"/>
          <w:szCs w:val="22"/>
        </w:rPr>
        <w:t xml:space="preserve">, T.W., 2021. Business marketing management: B2B. South-Western, </w:t>
      </w:r>
      <w:proofErr w:type="spellStart"/>
      <w:r w:rsidRPr="00C4388B">
        <w:rPr>
          <w:rStyle w:val="s1"/>
          <w:rFonts w:ascii="Arial" w:hAnsi="Arial" w:cs="Arial"/>
          <w:sz w:val="22"/>
          <w:szCs w:val="22"/>
        </w:rPr>
        <w:t>Cengage</w:t>
      </w:r>
      <w:proofErr w:type="spellEnd"/>
      <w:r w:rsidRPr="00C4388B">
        <w:rPr>
          <w:rStyle w:val="s1"/>
          <w:rFonts w:ascii="Arial" w:hAnsi="Arial" w:cs="Arial"/>
          <w:sz w:val="22"/>
          <w:szCs w:val="22"/>
        </w:rPr>
        <w:t xml:space="preserve"> Learning.</w:t>
      </w:r>
    </w:p>
    <w:p w14:paraId="105241D6" w14:textId="77777777" w:rsidR="00B73BCF" w:rsidRPr="00C4388B" w:rsidRDefault="00B73BCF" w:rsidP="00622658">
      <w:pPr>
        <w:pStyle w:val="p2"/>
        <w:numPr>
          <w:ilvl w:val="0"/>
          <w:numId w:val="1"/>
        </w:numPr>
        <w:rPr>
          <w:rFonts w:ascii="Arial" w:hAnsi="Arial" w:cs="Arial"/>
          <w:sz w:val="22"/>
          <w:szCs w:val="22"/>
        </w:rPr>
      </w:pPr>
      <w:proofErr w:type="spellStart"/>
      <w:r w:rsidRPr="00C4388B">
        <w:rPr>
          <w:rStyle w:val="s1"/>
          <w:rFonts w:ascii="Arial" w:hAnsi="Arial" w:cs="Arial"/>
          <w:sz w:val="22"/>
          <w:szCs w:val="22"/>
        </w:rPr>
        <w:t>Khurana</w:t>
      </w:r>
      <w:proofErr w:type="spellEnd"/>
      <w:r w:rsidRPr="00C4388B">
        <w:rPr>
          <w:rStyle w:val="s1"/>
          <w:rFonts w:ascii="Arial" w:hAnsi="Arial" w:cs="Arial"/>
          <w:sz w:val="22"/>
          <w:szCs w:val="22"/>
        </w:rPr>
        <w:t xml:space="preserve">, S., </w:t>
      </w:r>
      <w:proofErr w:type="spellStart"/>
      <w:r w:rsidRPr="00C4388B">
        <w:rPr>
          <w:rStyle w:val="s1"/>
          <w:rFonts w:ascii="Arial" w:hAnsi="Arial" w:cs="Arial"/>
          <w:sz w:val="22"/>
          <w:szCs w:val="22"/>
        </w:rPr>
        <w:t>Haleem</w:t>
      </w:r>
      <w:proofErr w:type="spellEnd"/>
      <w:r w:rsidRPr="00C4388B">
        <w:rPr>
          <w:rStyle w:val="s1"/>
          <w:rFonts w:ascii="Arial" w:hAnsi="Arial" w:cs="Arial"/>
          <w:sz w:val="22"/>
          <w:szCs w:val="22"/>
        </w:rPr>
        <w:t xml:space="preserve">, A., </w:t>
      </w:r>
      <w:proofErr w:type="spellStart"/>
      <w:r w:rsidRPr="00C4388B">
        <w:rPr>
          <w:rStyle w:val="s1"/>
          <w:rFonts w:ascii="Arial" w:hAnsi="Arial" w:cs="Arial"/>
          <w:sz w:val="22"/>
          <w:szCs w:val="22"/>
        </w:rPr>
        <w:t>Luthra</w:t>
      </w:r>
      <w:proofErr w:type="spellEnd"/>
      <w:r w:rsidRPr="00C4388B">
        <w:rPr>
          <w:rStyle w:val="s1"/>
          <w:rFonts w:ascii="Arial" w:hAnsi="Arial" w:cs="Arial"/>
          <w:sz w:val="22"/>
          <w:szCs w:val="22"/>
        </w:rPr>
        <w:t xml:space="preserve">, S., </w:t>
      </w:r>
      <w:proofErr w:type="spellStart"/>
      <w:r w:rsidRPr="00C4388B">
        <w:rPr>
          <w:rStyle w:val="s1"/>
          <w:rFonts w:ascii="Arial" w:hAnsi="Arial" w:cs="Arial"/>
          <w:sz w:val="22"/>
          <w:szCs w:val="22"/>
        </w:rPr>
        <w:t>Huisingh</w:t>
      </w:r>
      <w:proofErr w:type="spellEnd"/>
      <w:r w:rsidRPr="00C4388B">
        <w:rPr>
          <w:rStyle w:val="s1"/>
          <w:rFonts w:ascii="Arial" w:hAnsi="Arial" w:cs="Arial"/>
          <w:sz w:val="22"/>
          <w:szCs w:val="22"/>
        </w:rPr>
        <w:t xml:space="preserve">, D. and </w:t>
      </w:r>
      <w:proofErr w:type="spellStart"/>
      <w:r w:rsidRPr="00C4388B">
        <w:rPr>
          <w:rStyle w:val="s1"/>
          <w:rFonts w:ascii="Arial" w:hAnsi="Arial" w:cs="Arial"/>
          <w:sz w:val="22"/>
          <w:szCs w:val="22"/>
        </w:rPr>
        <w:t>Mannan</w:t>
      </w:r>
      <w:proofErr w:type="spellEnd"/>
      <w:r w:rsidRPr="00C4388B">
        <w:rPr>
          <w:rStyle w:val="s1"/>
          <w:rFonts w:ascii="Arial" w:hAnsi="Arial" w:cs="Arial"/>
          <w:sz w:val="22"/>
          <w:szCs w:val="22"/>
        </w:rPr>
        <w:t>, B., 2021. Now is the time to press the reset button: Helping India’s companies to become more resilient and effective in overcoming the impacts of COVID-19, climate changes and other crises. Journal of cleaner production, 280, p.124466.</w:t>
      </w:r>
    </w:p>
    <w:p w14:paraId="3EB45CE6" w14:textId="77777777" w:rsidR="00B73BCF" w:rsidRPr="00C4388B" w:rsidRDefault="00B73BCF" w:rsidP="00622658">
      <w:pPr>
        <w:pStyle w:val="p2"/>
        <w:numPr>
          <w:ilvl w:val="0"/>
          <w:numId w:val="1"/>
        </w:numPr>
        <w:rPr>
          <w:rFonts w:ascii="Arial" w:hAnsi="Arial" w:cs="Arial"/>
          <w:sz w:val="22"/>
          <w:szCs w:val="22"/>
        </w:rPr>
      </w:pPr>
      <w:proofErr w:type="spellStart"/>
      <w:r w:rsidRPr="00C4388B">
        <w:rPr>
          <w:rStyle w:val="s1"/>
          <w:rFonts w:ascii="Arial" w:hAnsi="Arial" w:cs="Arial"/>
          <w:sz w:val="22"/>
          <w:szCs w:val="22"/>
        </w:rPr>
        <w:t>Köylüğlu</w:t>
      </w:r>
      <w:proofErr w:type="spellEnd"/>
      <w:r w:rsidRPr="00C4388B">
        <w:rPr>
          <w:rStyle w:val="s1"/>
          <w:rFonts w:ascii="Arial" w:hAnsi="Arial" w:cs="Arial"/>
          <w:sz w:val="22"/>
          <w:szCs w:val="22"/>
        </w:rPr>
        <w:t xml:space="preserve">, A.S., </w:t>
      </w:r>
      <w:proofErr w:type="spellStart"/>
      <w:r w:rsidRPr="00C4388B">
        <w:rPr>
          <w:rStyle w:val="s1"/>
          <w:rFonts w:ascii="Arial" w:hAnsi="Arial" w:cs="Arial"/>
          <w:sz w:val="22"/>
          <w:szCs w:val="22"/>
        </w:rPr>
        <w:t>Gümrah</w:t>
      </w:r>
      <w:proofErr w:type="spellEnd"/>
      <w:r w:rsidRPr="00C4388B">
        <w:rPr>
          <w:rStyle w:val="s1"/>
          <w:rFonts w:ascii="Arial" w:hAnsi="Arial" w:cs="Arial"/>
          <w:sz w:val="22"/>
          <w:szCs w:val="22"/>
        </w:rPr>
        <w:t xml:space="preserve">, A. and İnan, Ü.S.E., 2020. Analysis of the Effect of Expectation Theory on Consumer </w:t>
      </w:r>
      <w:proofErr w:type="spellStart"/>
      <w:r w:rsidRPr="00C4388B">
        <w:rPr>
          <w:rStyle w:val="s1"/>
          <w:rFonts w:ascii="Arial" w:hAnsi="Arial" w:cs="Arial"/>
          <w:sz w:val="22"/>
          <w:szCs w:val="22"/>
        </w:rPr>
        <w:t>Be-havior</w:t>
      </w:r>
      <w:proofErr w:type="spellEnd"/>
      <w:r w:rsidRPr="00C4388B">
        <w:rPr>
          <w:rStyle w:val="s1"/>
          <w:rFonts w:ascii="Arial" w:hAnsi="Arial" w:cs="Arial"/>
          <w:sz w:val="22"/>
          <w:szCs w:val="22"/>
        </w:rPr>
        <w:t xml:space="preserve"> with the Mental Accounting Dimension. EDITORIAL, 29, pp.56-71.</w:t>
      </w:r>
    </w:p>
    <w:p w14:paraId="285CB933" w14:textId="77777777" w:rsidR="00B73BCF" w:rsidRPr="00C4388B" w:rsidRDefault="00B73BCF" w:rsidP="00622658">
      <w:pPr>
        <w:pStyle w:val="p2"/>
        <w:numPr>
          <w:ilvl w:val="0"/>
          <w:numId w:val="1"/>
        </w:numPr>
        <w:rPr>
          <w:rFonts w:ascii="Arial" w:hAnsi="Arial" w:cs="Arial"/>
          <w:sz w:val="22"/>
          <w:szCs w:val="22"/>
        </w:rPr>
      </w:pPr>
      <w:proofErr w:type="spellStart"/>
      <w:r w:rsidRPr="00C4388B">
        <w:rPr>
          <w:rStyle w:val="s1"/>
          <w:rFonts w:ascii="Arial" w:hAnsi="Arial" w:cs="Arial"/>
          <w:sz w:val="22"/>
          <w:szCs w:val="22"/>
        </w:rPr>
        <w:t>Kryscynski</w:t>
      </w:r>
      <w:proofErr w:type="spellEnd"/>
      <w:r w:rsidRPr="00C4388B">
        <w:rPr>
          <w:rStyle w:val="s1"/>
          <w:rFonts w:ascii="Arial" w:hAnsi="Arial" w:cs="Arial"/>
          <w:sz w:val="22"/>
          <w:szCs w:val="22"/>
        </w:rPr>
        <w:t xml:space="preserve">, D., </w:t>
      </w:r>
      <w:proofErr w:type="spellStart"/>
      <w:r w:rsidRPr="00C4388B">
        <w:rPr>
          <w:rStyle w:val="s1"/>
          <w:rFonts w:ascii="Arial" w:hAnsi="Arial" w:cs="Arial"/>
          <w:sz w:val="22"/>
          <w:szCs w:val="22"/>
        </w:rPr>
        <w:t>Coff</w:t>
      </w:r>
      <w:proofErr w:type="spellEnd"/>
      <w:r w:rsidRPr="00C4388B">
        <w:rPr>
          <w:rStyle w:val="s1"/>
          <w:rFonts w:ascii="Arial" w:hAnsi="Arial" w:cs="Arial"/>
          <w:sz w:val="22"/>
          <w:szCs w:val="22"/>
        </w:rPr>
        <w:t>, R. and Campbell, B., 2021. Charting a path between firm</w:t>
      </w:r>
      <w:r w:rsidRPr="00C4388B">
        <w:rPr>
          <w:rStyle w:val="s1"/>
          <w:rFonts w:ascii="Cambria Math" w:hAnsi="Cambria Math" w:cs="Cambria Math"/>
          <w:sz w:val="22"/>
          <w:szCs w:val="22"/>
        </w:rPr>
        <w:t>‐</w:t>
      </w:r>
      <w:r w:rsidRPr="00C4388B">
        <w:rPr>
          <w:rStyle w:val="s1"/>
          <w:rFonts w:ascii="Arial" w:hAnsi="Arial" w:cs="Arial"/>
          <w:sz w:val="22"/>
          <w:szCs w:val="22"/>
        </w:rPr>
        <w:t>specific incentives and human capital</w:t>
      </w:r>
      <w:r w:rsidRPr="00C4388B">
        <w:rPr>
          <w:rStyle w:val="s1"/>
          <w:rFonts w:ascii="Cambria Math" w:hAnsi="Cambria Math" w:cs="Cambria Math"/>
          <w:sz w:val="22"/>
          <w:szCs w:val="22"/>
        </w:rPr>
        <w:t>‐</w:t>
      </w:r>
      <w:r w:rsidRPr="00C4388B">
        <w:rPr>
          <w:rStyle w:val="s1"/>
          <w:rFonts w:ascii="Arial" w:hAnsi="Arial" w:cs="Arial"/>
          <w:sz w:val="22"/>
          <w:szCs w:val="22"/>
        </w:rPr>
        <w:t>based competitive advantage. Strategic Management Journal, 42(2), pp.386-412.</w:t>
      </w:r>
    </w:p>
    <w:p w14:paraId="0839A49C"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 xml:space="preserve">Laurence, J., </w:t>
      </w:r>
      <w:proofErr w:type="spellStart"/>
      <w:r w:rsidRPr="00C4388B">
        <w:rPr>
          <w:rStyle w:val="s1"/>
          <w:rFonts w:ascii="Arial" w:hAnsi="Arial" w:cs="Arial"/>
          <w:sz w:val="22"/>
          <w:szCs w:val="22"/>
        </w:rPr>
        <w:t>Schmid</w:t>
      </w:r>
      <w:proofErr w:type="spellEnd"/>
      <w:r w:rsidRPr="00C4388B">
        <w:rPr>
          <w:rStyle w:val="s1"/>
          <w:rFonts w:ascii="Arial" w:hAnsi="Arial" w:cs="Arial"/>
          <w:sz w:val="22"/>
          <w:szCs w:val="22"/>
        </w:rPr>
        <w:t xml:space="preserve">, K. and </w:t>
      </w:r>
      <w:proofErr w:type="spellStart"/>
      <w:r w:rsidRPr="00C4388B">
        <w:rPr>
          <w:rStyle w:val="s1"/>
          <w:rFonts w:ascii="Arial" w:hAnsi="Arial" w:cs="Arial"/>
          <w:sz w:val="22"/>
          <w:szCs w:val="22"/>
        </w:rPr>
        <w:t>Hewstone</w:t>
      </w:r>
      <w:proofErr w:type="spellEnd"/>
      <w:r w:rsidRPr="00C4388B">
        <w:rPr>
          <w:rStyle w:val="s1"/>
          <w:rFonts w:ascii="Arial" w:hAnsi="Arial" w:cs="Arial"/>
          <w:sz w:val="22"/>
          <w:szCs w:val="22"/>
        </w:rPr>
        <w:t>, M., 2018. Ethnic diversity, inter-group attitudes and countervailing pathways of positive and negative inter-group contact: An analysis across workplaces and neighbourhoods. Social indicators research, 136, pp.719-749.</w:t>
      </w:r>
    </w:p>
    <w:p w14:paraId="266CA84D"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Lewis, S. and Beauregard, T.A., 2018. The meanings of work-life balance: A cultural perspective.</w:t>
      </w:r>
    </w:p>
    <w:p w14:paraId="31814B38"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 xml:space="preserve">Lin, Q., </w:t>
      </w:r>
      <w:proofErr w:type="spellStart"/>
      <w:r w:rsidRPr="00C4388B">
        <w:rPr>
          <w:rStyle w:val="s1"/>
          <w:rFonts w:ascii="Arial" w:hAnsi="Arial" w:cs="Arial"/>
          <w:sz w:val="22"/>
          <w:szCs w:val="22"/>
        </w:rPr>
        <w:t>Xiaoyu</w:t>
      </w:r>
      <w:proofErr w:type="spellEnd"/>
      <w:r w:rsidRPr="00C4388B">
        <w:rPr>
          <w:rStyle w:val="s1"/>
          <w:rFonts w:ascii="Arial" w:hAnsi="Arial" w:cs="Arial"/>
          <w:sz w:val="22"/>
          <w:szCs w:val="22"/>
        </w:rPr>
        <w:t xml:space="preserve">, L. and </w:t>
      </w:r>
      <w:proofErr w:type="spellStart"/>
      <w:r w:rsidRPr="00C4388B">
        <w:rPr>
          <w:rStyle w:val="s1"/>
          <w:rFonts w:ascii="Arial" w:hAnsi="Arial" w:cs="Arial"/>
          <w:sz w:val="22"/>
          <w:szCs w:val="22"/>
        </w:rPr>
        <w:t>Jianqiang</w:t>
      </w:r>
      <w:proofErr w:type="spellEnd"/>
      <w:r w:rsidRPr="00C4388B">
        <w:rPr>
          <w:rStyle w:val="s1"/>
          <w:rFonts w:ascii="Arial" w:hAnsi="Arial" w:cs="Arial"/>
          <w:sz w:val="22"/>
          <w:szCs w:val="22"/>
        </w:rPr>
        <w:t>, Z., 2023. The Apple Company's Foreign Expansion and Market Entry Strategy. International Journal on Recent Trends in Business and Tourism (IJRTBT), 7(3), pp.47-60.</w:t>
      </w:r>
    </w:p>
    <w:p w14:paraId="482F747E"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McKinsey 2022. What is leadership: A definition and way forward | McKinsey. [online] www.mckinsey.com, Available at: https://www.mckinsey.com/featured-insights/mckinsey-explainers/what-is-leadership.</w:t>
      </w:r>
      <w:r w:rsidRPr="00C4388B">
        <w:rPr>
          <w:rStyle w:val="apple-converted-space"/>
          <w:rFonts w:ascii="Arial" w:hAnsi="Arial" w:cs="Arial"/>
          <w:sz w:val="22"/>
          <w:szCs w:val="22"/>
        </w:rPr>
        <w:t> </w:t>
      </w:r>
    </w:p>
    <w:p w14:paraId="5F94D4BF"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 xml:space="preserve">McLeod, S. and </w:t>
      </w:r>
      <w:proofErr w:type="spellStart"/>
      <w:r w:rsidRPr="00C4388B">
        <w:rPr>
          <w:rStyle w:val="s1"/>
          <w:rFonts w:ascii="Arial" w:hAnsi="Arial" w:cs="Arial"/>
          <w:sz w:val="22"/>
          <w:szCs w:val="22"/>
        </w:rPr>
        <w:t>Dulsky</w:t>
      </w:r>
      <w:proofErr w:type="spellEnd"/>
      <w:r w:rsidRPr="00C4388B">
        <w:rPr>
          <w:rStyle w:val="s1"/>
          <w:rFonts w:ascii="Arial" w:hAnsi="Arial" w:cs="Arial"/>
          <w:sz w:val="22"/>
          <w:szCs w:val="22"/>
        </w:rPr>
        <w:t>, S., 2021. Resilience, reorientation, and reinvention: School leadership during the early months of the COVID-19 pandemic. In Frontiers in education (p. 70). Frontiers.</w:t>
      </w:r>
    </w:p>
    <w:p w14:paraId="6BB28E75"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 xml:space="preserve">melbado.com. n.d. The Situational Factors That Influence Leadership | </w:t>
      </w:r>
      <w:proofErr w:type="spellStart"/>
      <w:r w:rsidRPr="00C4388B">
        <w:rPr>
          <w:rStyle w:val="s1"/>
          <w:rFonts w:ascii="Arial" w:hAnsi="Arial" w:cs="Arial"/>
          <w:sz w:val="22"/>
          <w:szCs w:val="22"/>
        </w:rPr>
        <w:t>Melbado</w:t>
      </w:r>
      <w:proofErr w:type="spellEnd"/>
      <w:r w:rsidRPr="00C4388B">
        <w:rPr>
          <w:rStyle w:val="s1"/>
          <w:rFonts w:ascii="Arial" w:hAnsi="Arial" w:cs="Arial"/>
          <w:sz w:val="22"/>
          <w:szCs w:val="22"/>
        </w:rPr>
        <w:t>. [online] Available at: https://melbado.com/the-situational-factors-that-influence-leadership/. [Assessed on 23 aug 2023]</w:t>
      </w:r>
    </w:p>
    <w:p w14:paraId="3C100DFF"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 xml:space="preserve">Meyer, P. 2022. Apple Inc.’s </w:t>
      </w:r>
      <w:proofErr w:type="spellStart"/>
      <w:r w:rsidRPr="00C4388B">
        <w:rPr>
          <w:rStyle w:val="s1"/>
          <w:rFonts w:ascii="Arial" w:hAnsi="Arial" w:cs="Arial"/>
          <w:sz w:val="22"/>
          <w:szCs w:val="22"/>
        </w:rPr>
        <w:t>Organizational</w:t>
      </w:r>
      <w:proofErr w:type="spellEnd"/>
      <w:r w:rsidRPr="00C4388B">
        <w:rPr>
          <w:rStyle w:val="s1"/>
          <w:rFonts w:ascii="Arial" w:hAnsi="Arial" w:cs="Arial"/>
          <w:sz w:val="22"/>
          <w:szCs w:val="22"/>
        </w:rPr>
        <w:t xml:space="preserve"> Culture &amp; Its Characteristics (An Analysis). [online] </w:t>
      </w:r>
      <w:proofErr w:type="spellStart"/>
      <w:r w:rsidRPr="00C4388B">
        <w:rPr>
          <w:rStyle w:val="s1"/>
          <w:rFonts w:ascii="Arial" w:hAnsi="Arial" w:cs="Arial"/>
          <w:sz w:val="22"/>
          <w:szCs w:val="22"/>
        </w:rPr>
        <w:t>Panmore</w:t>
      </w:r>
      <w:proofErr w:type="spellEnd"/>
      <w:r w:rsidRPr="00C4388B">
        <w:rPr>
          <w:rStyle w:val="s1"/>
          <w:rFonts w:ascii="Arial" w:hAnsi="Arial" w:cs="Arial"/>
          <w:sz w:val="22"/>
          <w:szCs w:val="22"/>
        </w:rPr>
        <w:t xml:space="preserve"> Institute, Available at: https://panmore.com/apple-inc-organizational-culture-features-implications.</w:t>
      </w:r>
      <w:r w:rsidRPr="00C4388B">
        <w:rPr>
          <w:rStyle w:val="apple-converted-space"/>
          <w:rFonts w:ascii="Arial" w:hAnsi="Arial" w:cs="Arial"/>
          <w:sz w:val="22"/>
          <w:szCs w:val="22"/>
        </w:rPr>
        <w:t> </w:t>
      </w:r>
    </w:p>
    <w:p w14:paraId="4EF5D444" w14:textId="77777777" w:rsidR="00B73BCF" w:rsidRPr="00C4388B" w:rsidRDefault="00B73BCF" w:rsidP="00622658">
      <w:pPr>
        <w:pStyle w:val="p2"/>
        <w:numPr>
          <w:ilvl w:val="0"/>
          <w:numId w:val="1"/>
        </w:numPr>
        <w:rPr>
          <w:rFonts w:ascii="Arial" w:hAnsi="Arial" w:cs="Arial"/>
          <w:sz w:val="22"/>
          <w:szCs w:val="22"/>
        </w:rPr>
      </w:pPr>
      <w:proofErr w:type="spellStart"/>
      <w:r w:rsidRPr="00C4388B">
        <w:rPr>
          <w:rStyle w:val="s1"/>
          <w:rFonts w:ascii="Arial" w:hAnsi="Arial" w:cs="Arial"/>
          <w:sz w:val="22"/>
          <w:szCs w:val="22"/>
        </w:rPr>
        <w:t>Nooney</w:t>
      </w:r>
      <w:proofErr w:type="spellEnd"/>
      <w:r w:rsidRPr="00C4388B">
        <w:rPr>
          <w:rStyle w:val="s1"/>
          <w:rFonts w:ascii="Arial" w:hAnsi="Arial" w:cs="Arial"/>
          <w:sz w:val="22"/>
          <w:szCs w:val="22"/>
        </w:rPr>
        <w:t>, L., 2023. The Apple II Age: How the Computer Became Personal. University of Chicago Press.</w:t>
      </w:r>
    </w:p>
    <w:p w14:paraId="47DD0C5E" w14:textId="77777777" w:rsidR="00B73BCF" w:rsidRPr="00C4388B" w:rsidRDefault="00B73BCF" w:rsidP="00622658">
      <w:pPr>
        <w:pStyle w:val="p2"/>
        <w:numPr>
          <w:ilvl w:val="0"/>
          <w:numId w:val="1"/>
        </w:numPr>
        <w:rPr>
          <w:rFonts w:ascii="Arial" w:hAnsi="Arial" w:cs="Arial"/>
          <w:sz w:val="22"/>
          <w:szCs w:val="22"/>
        </w:rPr>
      </w:pPr>
      <w:proofErr w:type="spellStart"/>
      <w:r w:rsidRPr="00C4388B">
        <w:rPr>
          <w:rStyle w:val="s1"/>
          <w:rFonts w:ascii="Arial" w:hAnsi="Arial" w:cs="Arial"/>
          <w:sz w:val="22"/>
          <w:szCs w:val="22"/>
        </w:rPr>
        <w:t>Pathiranage</w:t>
      </w:r>
      <w:proofErr w:type="spellEnd"/>
      <w:r w:rsidRPr="00C4388B">
        <w:rPr>
          <w:rStyle w:val="s1"/>
          <w:rFonts w:ascii="Arial" w:hAnsi="Arial" w:cs="Arial"/>
          <w:sz w:val="22"/>
          <w:szCs w:val="22"/>
        </w:rPr>
        <w:t>, J., 2019. Organisational culture and business performance: an empirical study. International Journal of Economics and Management, 24(2), pp.264-278.</w:t>
      </w:r>
    </w:p>
    <w:p w14:paraId="06305FEC"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Peek, S. 2020. Human Relations Management Theory Basics. [online] business.com. Available at: https://www.business.com/articles/human-relations-management-theory-basics/.</w:t>
      </w:r>
      <w:r w:rsidRPr="00C4388B">
        <w:rPr>
          <w:rStyle w:val="apple-converted-space"/>
          <w:rFonts w:ascii="Arial" w:hAnsi="Arial" w:cs="Arial"/>
          <w:sz w:val="22"/>
          <w:szCs w:val="22"/>
        </w:rPr>
        <w:t> </w:t>
      </w:r>
    </w:p>
    <w:p w14:paraId="08DC982F" w14:textId="77777777" w:rsidR="00B73BCF" w:rsidRPr="00C4388B" w:rsidRDefault="00B73BCF" w:rsidP="00622658">
      <w:pPr>
        <w:pStyle w:val="p2"/>
        <w:numPr>
          <w:ilvl w:val="0"/>
          <w:numId w:val="1"/>
        </w:numPr>
        <w:rPr>
          <w:rFonts w:ascii="Arial" w:hAnsi="Arial" w:cs="Arial"/>
          <w:sz w:val="22"/>
          <w:szCs w:val="22"/>
        </w:rPr>
      </w:pPr>
      <w:proofErr w:type="spellStart"/>
      <w:r w:rsidRPr="00C4388B">
        <w:rPr>
          <w:rStyle w:val="s1"/>
          <w:rFonts w:ascii="Arial" w:hAnsi="Arial" w:cs="Arial"/>
          <w:sz w:val="22"/>
          <w:szCs w:val="22"/>
        </w:rPr>
        <w:t>Pisal</w:t>
      </w:r>
      <w:proofErr w:type="spellEnd"/>
      <w:r w:rsidRPr="00C4388B">
        <w:rPr>
          <w:rStyle w:val="s1"/>
          <w:rFonts w:ascii="Arial" w:hAnsi="Arial" w:cs="Arial"/>
          <w:sz w:val="22"/>
          <w:szCs w:val="22"/>
        </w:rPr>
        <w:t xml:space="preserve">, S., 2021. Rise of facebook, amazon, apple, </w:t>
      </w:r>
      <w:proofErr w:type="spellStart"/>
      <w:r w:rsidRPr="00C4388B">
        <w:rPr>
          <w:rStyle w:val="s1"/>
          <w:rFonts w:ascii="Arial" w:hAnsi="Arial" w:cs="Arial"/>
          <w:sz w:val="22"/>
          <w:szCs w:val="22"/>
        </w:rPr>
        <w:t>netflix</w:t>
      </w:r>
      <w:proofErr w:type="spellEnd"/>
      <w:r w:rsidRPr="00C4388B">
        <w:rPr>
          <w:rStyle w:val="s1"/>
          <w:rFonts w:ascii="Arial" w:hAnsi="Arial" w:cs="Arial"/>
          <w:sz w:val="22"/>
          <w:szCs w:val="22"/>
        </w:rPr>
        <w:t>, google during COVID-19 pandemic.</w:t>
      </w:r>
    </w:p>
    <w:p w14:paraId="11C70670"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 xml:space="preserve">Podolny, J. and Hansen, M. 2020. How Apple Is </w:t>
      </w:r>
      <w:proofErr w:type="spellStart"/>
      <w:r w:rsidRPr="00C4388B">
        <w:rPr>
          <w:rStyle w:val="s1"/>
          <w:rFonts w:ascii="Arial" w:hAnsi="Arial" w:cs="Arial"/>
          <w:sz w:val="22"/>
          <w:szCs w:val="22"/>
        </w:rPr>
        <w:t>Organized</w:t>
      </w:r>
      <w:proofErr w:type="spellEnd"/>
      <w:r w:rsidRPr="00C4388B">
        <w:rPr>
          <w:rStyle w:val="s1"/>
          <w:rFonts w:ascii="Arial" w:hAnsi="Arial" w:cs="Arial"/>
          <w:sz w:val="22"/>
          <w:szCs w:val="22"/>
        </w:rPr>
        <w:t xml:space="preserve"> for Innovation It’s about experts leading experts. [online] Harvard Business Review, Available at: https://www.apple.com/jobs/pdf/HBR_How_Apple_Is_Organized_For_Innovation-4.pdf.</w:t>
      </w:r>
      <w:r w:rsidRPr="00C4388B">
        <w:rPr>
          <w:rStyle w:val="apple-converted-space"/>
          <w:rFonts w:ascii="Arial" w:hAnsi="Arial" w:cs="Arial"/>
          <w:sz w:val="22"/>
          <w:szCs w:val="22"/>
        </w:rPr>
        <w:t> </w:t>
      </w:r>
    </w:p>
    <w:p w14:paraId="1B4EB57B"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Podolny, J.M. and Hansen, M.T., 2020. How Apple is organised for innovation. Harvard Business Review, 98(6), pp.86-95.</w:t>
      </w:r>
    </w:p>
    <w:p w14:paraId="3594EB67" w14:textId="77777777" w:rsidR="00B73BCF" w:rsidRPr="00C4388B" w:rsidRDefault="00B73BCF" w:rsidP="00622658">
      <w:pPr>
        <w:pStyle w:val="p2"/>
        <w:numPr>
          <w:ilvl w:val="0"/>
          <w:numId w:val="1"/>
        </w:numPr>
        <w:rPr>
          <w:rFonts w:ascii="Arial" w:hAnsi="Arial" w:cs="Arial"/>
          <w:sz w:val="22"/>
          <w:szCs w:val="22"/>
        </w:rPr>
      </w:pPr>
      <w:proofErr w:type="spellStart"/>
      <w:r w:rsidRPr="00C4388B">
        <w:rPr>
          <w:rStyle w:val="s1"/>
          <w:rFonts w:ascii="Arial" w:hAnsi="Arial" w:cs="Arial"/>
          <w:sz w:val="22"/>
          <w:szCs w:val="22"/>
        </w:rPr>
        <w:t>Römgens</w:t>
      </w:r>
      <w:proofErr w:type="spellEnd"/>
      <w:r w:rsidRPr="00C4388B">
        <w:rPr>
          <w:rStyle w:val="s1"/>
          <w:rFonts w:ascii="Arial" w:hAnsi="Arial" w:cs="Arial"/>
          <w:sz w:val="22"/>
          <w:szCs w:val="22"/>
        </w:rPr>
        <w:t xml:space="preserve">, I., </w:t>
      </w:r>
      <w:proofErr w:type="spellStart"/>
      <w:r w:rsidRPr="00C4388B">
        <w:rPr>
          <w:rStyle w:val="s1"/>
          <w:rFonts w:ascii="Arial" w:hAnsi="Arial" w:cs="Arial"/>
          <w:sz w:val="22"/>
          <w:szCs w:val="22"/>
        </w:rPr>
        <w:t>Scoupe</w:t>
      </w:r>
      <w:proofErr w:type="spellEnd"/>
      <w:r w:rsidRPr="00C4388B">
        <w:rPr>
          <w:rStyle w:val="s1"/>
          <w:rFonts w:ascii="Arial" w:hAnsi="Arial" w:cs="Arial"/>
          <w:sz w:val="22"/>
          <w:szCs w:val="22"/>
        </w:rPr>
        <w:t xml:space="preserve">, R. and </w:t>
      </w:r>
      <w:proofErr w:type="spellStart"/>
      <w:r w:rsidRPr="00C4388B">
        <w:rPr>
          <w:rStyle w:val="s1"/>
          <w:rFonts w:ascii="Arial" w:hAnsi="Arial" w:cs="Arial"/>
          <w:sz w:val="22"/>
          <w:szCs w:val="22"/>
        </w:rPr>
        <w:t>Beausaert</w:t>
      </w:r>
      <w:proofErr w:type="spellEnd"/>
      <w:r w:rsidRPr="00C4388B">
        <w:rPr>
          <w:rStyle w:val="s1"/>
          <w:rFonts w:ascii="Arial" w:hAnsi="Arial" w:cs="Arial"/>
          <w:sz w:val="22"/>
          <w:szCs w:val="22"/>
        </w:rPr>
        <w:t>, S., 2020, Unraveling the concept of employability, bringing together research on employability in higher education and the workplace, Studies in Higher Education, 45(12), pp.2588-2603.</w:t>
      </w:r>
    </w:p>
    <w:p w14:paraId="2D179F58"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lastRenderedPageBreak/>
        <w:t xml:space="preserve">Rudolph, C.W., Allan, B., Clark, M., </w:t>
      </w:r>
      <w:proofErr w:type="spellStart"/>
      <w:r w:rsidRPr="00C4388B">
        <w:rPr>
          <w:rStyle w:val="s1"/>
          <w:rFonts w:ascii="Arial" w:hAnsi="Arial" w:cs="Arial"/>
          <w:sz w:val="22"/>
          <w:szCs w:val="22"/>
        </w:rPr>
        <w:t>Hertel</w:t>
      </w:r>
      <w:proofErr w:type="spellEnd"/>
      <w:r w:rsidRPr="00C4388B">
        <w:rPr>
          <w:rStyle w:val="s1"/>
          <w:rFonts w:ascii="Arial" w:hAnsi="Arial" w:cs="Arial"/>
          <w:sz w:val="22"/>
          <w:szCs w:val="22"/>
        </w:rPr>
        <w:t xml:space="preserve">, G., </w:t>
      </w:r>
      <w:proofErr w:type="spellStart"/>
      <w:r w:rsidRPr="00C4388B">
        <w:rPr>
          <w:rStyle w:val="s1"/>
          <w:rFonts w:ascii="Arial" w:hAnsi="Arial" w:cs="Arial"/>
          <w:sz w:val="22"/>
          <w:szCs w:val="22"/>
        </w:rPr>
        <w:t>Hirschi</w:t>
      </w:r>
      <w:proofErr w:type="spellEnd"/>
      <w:r w:rsidRPr="00C4388B">
        <w:rPr>
          <w:rStyle w:val="s1"/>
          <w:rFonts w:ascii="Arial" w:hAnsi="Arial" w:cs="Arial"/>
          <w:sz w:val="22"/>
          <w:szCs w:val="22"/>
        </w:rPr>
        <w:t xml:space="preserve">, A., </w:t>
      </w:r>
      <w:proofErr w:type="spellStart"/>
      <w:r w:rsidRPr="00C4388B">
        <w:rPr>
          <w:rStyle w:val="s1"/>
          <w:rFonts w:ascii="Arial" w:hAnsi="Arial" w:cs="Arial"/>
          <w:sz w:val="22"/>
          <w:szCs w:val="22"/>
        </w:rPr>
        <w:t>Kunze</w:t>
      </w:r>
      <w:proofErr w:type="spellEnd"/>
      <w:r w:rsidRPr="00C4388B">
        <w:rPr>
          <w:rStyle w:val="s1"/>
          <w:rFonts w:ascii="Arial" w:hAnsi="Arial" w:cs="Arial"/>
          <w:sz w:val="22"/>
          <w:szCs w:val="22"/>
        </w:rPr>
        <w:t xml:space="preserve">, F., Shockley, K., </w:t>
      </w:r>
      <w:proofErr w:type="spellStart"/>
      <w:r w:rsidRPr="00C4388B">
        <w:rPr>
          <w:rStyle w:val="s1"/>
          <w:rFonts w:ascii="Arial" w:hAnsi="Arial" w:cs="Arial"/>
          <w:sz w:val="22"/>
          <w:szCs w:val="22"/>
        </w:rPr>
        <w:t>Shoss</w:t>
      </w:r>
      <w:proofErr w:type="spellEnd"/>
      <w:r w:rsidRPr="00C4388B">
        <w:rPr>
          <w:rStyle w:val="s1"/>
          <w:rFonts w:ascii="Arial" w:hAnsi="Arial" w:cs="Arial"/>
          <w:sz w:val="22"/>
          <w:szCs w:val="22"/>
        </w:rPr>
        <w:t xml:space="preserve">, M., </w:t>
      </w:r>
      <w:proofErr w:type="spellStart"/>
      <w:r w:rsidRPr="00C4388B">
        <w:rPr>
          <w:rStyle w:val="s1"/>
          <w:rFonts w:ascii="Arial" w:hAnsi="Arial" w:cs="Arial"/>
          <w:sz w:val="22"/>
          <w:szCs w:val="22"/>
        </w:rPr>
        <w:t>Sonnentag</w:t>
      </w:r>
      <w:proofErr w:type="spellEnd"/>
      <w:r w:rsidRPr="00C4388B">
        <w:rPr>
          <w:rStyle w:val="s1"/>
          <w:rFonts w:ascii="Arial" w:hAnsi="Arial" w:cs="Arial"/>
          <w:sz w:val="22"/>
          <w:szCs w:val="22"/>
        </w:rPr>
        <w:t xml:space="preserve">, S. and </w:t>
      </w:r>
      <w:proofErr w:type="spellStart"/>
      <w:r w:rsidRPr="00C4388B">
        <w:rPr>
          <w:rStyle w:val="s1"/>
          <w:rFonts w:ascii="Arial" w:hAnsi="Arial" w:cs="Arial"/>
          <w:sz w:val="22"/>
          <w:szCs w:val="22"/>
        </w:rPr>
        <w:t>Zacher</w:t>
      </w:r>
      <w:proofErr w:type="spellEnd"/>
      <w:r w:rsidRPr="00C4388B">
        <w:rPr>
          <w:rStyle w:val="s1"/>
          <w:rFonts w:ascii="Arial" w:hAnsi="Arial" w:cs="Arial"/>
          <w:sz w:val="22"/>
          <w:szCs w:val="22"/>
        </w:rPr>
        <w:t>, H., 2021. Pandemics: Implications for research and practice in industrial and organisational psychology. Industrial and Organisational Psychology, 14(1-2), pp.1-35.</w:t>
      </w:r>
    </w:p>
    <w:p w14:paraId="7E48AD09" w14:textId="77777777" w:rsidR="00B73BCF" w:rsidRPr="00C4388B" w:rsidRDefault="00B73BCF" w:rsidP="00622658">
      <w:pPr>
        <w:pStyle w:val="p2"/>
        <w:numPr>
          <w:ilvl w:val="0"/>
          <w:numId w:val="1"/>
        </w:numPr>
        <w:rPr>
          <w:rFonts w:ascii="Arial" w:hAnsi="Arial" w:cs="Arial"/>
          <w:sz w:val="22"/>
          <w:szCs w:val="22"/>
        </w:rPr>
      </w:pPr>
      <w:proofErr w:type="spellStart"/>
      <w:r w:rsidRPr="00C4388B">
        <w:rPr>
          <w:rStyle w:val="s1"/>
          <w:rFonts w:ascii="Arial" w:hAnsi="Arial" w:cs="Arial"/>
          <w:sz w:val="22"/>
          <w:szCs w:val="22"/>
        </w:rPr>
        <w:t>Shonk</w:t>
      </w:r>
      <w:proofErr w:type="spellEnd"/>
      <w:r w:rsidRPr="00C4388B">
        <w:rPr>
          <w:rStyle w:val="s1"/>
          <w:rFonts w:ascii="Arial" w:hAnsi="Arial" w:cs="Arial"/>
          <w:sz w:val="22"/>
          <w:szCs w:val="22"/>
        </w:rPr>
        <w:t>, K. 2023. The Contingency Theory of Leadership: A Focus on Fit. [online] PON - Program on Negotiation at Harvard Law School. Available at: https://www.pon.harvard.edu/daily/leadership-skills-daily/the-contingency-theory-of-leadership-a-focus-on-fit/.</w:t>
      </w:r>
      <w:r w:rsidRPr="00C4388B">
        <w:rPr>
          <w:rStyle w:val="apple-converted-space"/>
          <w:rFonts w:ascii="Arial" w:hAnsi="Arial" w:cs="Arial"/>
          <w:sz w:val="22"/>
          <w:szCs w:val="22"/>
        </w:rPr>
        <w:t> </w:t>
      </w:r>
    </w:p>
    <w:p w14:paraId="452329B5" w14:textId="77777777" w:rsidR="00B73BCF" w:rsidRPr="00C4388B" w:rsidRDefault="00B73BCF" w:rsidP="00622658">
      <w:pPr>
        <w:pStyle w:val="p2"/>
        <w:numPr>
          <w:ilvl w:val="0"/>
          <w:numId w:val="1"/>
        </w:numPr>
        <w:rPr>
          <w:rFonts w:ascii="Arial" w:hAnsi="Arial" w:cs="Arial"/>
          <w:sz w:val="22"/>
          <w:szCs w:val="22"/>
        </w:rPr>
      </w:pPr>
      <w:proofErr w:type="spellStart"/>
      <w:r w:rsidRPr="00C4388B">
        <w:rPr>
          <w:rStyle w:val="s1"/>
          <w:rFonts w:ascii="Arial" w:hAnsi="Arial" w:cs="Arial"/>
          <w:sz w:val="22"/>
          <w:szCs w:val="22"/>
        </w:rPr>
        <w:t>Tarba</w:t>
      </w:r>
      <w:proofErr w:type="spellEnd"/>
      <w:r w:rsidRPr="00C4388B">
        <w:rPr>
          <w:rStyle w:val="s1"/>
          <w:rFonts w:ascii="Arial" w:hAnsi="Arial" w:cs="Arial"/>
          <w:sz w:val="22"/>
          <w:szCs w:val="22"/>
        </w:rPr>
        <w:t xml:space="preserve">, S.Y., </w:t>
      </w:r>
      <w:proofErr w:type="spellStart"/>
      <w:r w:rsidRPr="00C4388B">
        <w:rPr>
          <w:rStyle w:val="s1"/>
          <w:rFonts w:ascii="Arial" w:hAnsi="Arial" w:cs="Arial"/>
          <w:sz w:val="22"/>
          <w:szCs w:val="22"/>
        </w:rPr>
        <w:t>Ahammad</w:t>
      </w:r>
      <w:proofErr w:type="spellEnd"/>
      <w:r w:rsidRPr="00C4388B">
        <w:rPr>
          <w:rStyle w:val="s1"/>
          <w:rFonts w:ascii="Arial" w:hAnsi="Arial" w:cs="Arial"/>
          <w:sz w:val="22"/>
          <w:szCs w:val="22"/>
        </w:rPr>
        <w:t xml:space="preserve">, M.F., </w:t>
      </w:r>
      <w:proofErr w:type="spellStart"/>
      <w:r w:rsidRPr="00C4388B">
        <w:rPr>
          <w:rStyle w:val="s1"/>
          <w:rFonts w:ascii="Arial" w:hAnsi="Arial" w:cs="Arial"/>
          <w:sz w:val="22"/>
          <w:szCs w:val="22"/>
        </w:rPr>
        <w:t>Junni</w:t>
      </w:r>
      <w:proofErr w:type="spellEnd"/>
      <w:r w:rsidRPr="00C4388B">
        <w:rPr>
          <w:rStyle w:val="s1"/>
          <w:rFonts w:ascii="Arial" w:hAnsi="Arial" w:cs="Arial"/>
          <w:sz w:val="22"/>
          <w:szCs w:val="22"/>
        </w:rPr>
        <w:t xml:space="preserve">, P., Stokes, P. and </w:t>
      </w:r>
      <w:proofErr w:type="spellStart"/>
      <w:r w:rsidRPr="00C4388B">
        <w:rPr>
          <w:rStyle w:val="s1"/>
          <w:rFonts w:ascii="Arial" w:hAnsi="Arial" w:cs="Arial"/>
          <w:sz w:val="22"/>
          <w:szCs w:val="22"/>
        </w:rPr>
        <w:t>Morag</w:t>
      </w:r>
      <w:proofErr w:type="spellEnd"/>
      <w:r w:rsidRPr="00C4388B">
        <w:rPr>
          <w:rStyle w:val="s1"/>
          <w:rFonts w:ascii="Arial" w:hAnsi="Arial" w:cs="Arial"/>
          <w:sz w:val="22"/>
          <w:szCs w:val="22"/>
        </w:rPr>
        <w:t xml:space="preserve">, O., 2019. The impact of organisational culture differences, synergy potential, and autonomy granted to the acquired high-tech firms on the M&amp;A performance. Group &amp; </w:t>
      </w:r>
      <w:proofErr w:type="spellStart"/>
      <w:r w:rsidRPr="00C4388B">
        <w:rPr>
          <w:rStyle w:val="s1"/>
          <w:rFonts w:ascii="Arial" w:hAnsi="Arial" w:cs="Arial"/>
          <w:sz w:val="22"/>
          <w:szCs w:val="22"/>
        </w:rPr>
        <w:t>Organization</w:t>
      </w:r>
      <w:proofErr w:type="spellEnd"/>
      <w:r w:rsidRPr="00C4388B">
        <w:rPr>
          <w:rStyle w:val="s1"/>
          <w:rFonts w:ascii="Arial" w:hAnsi="Arial" w:cs="Arial"/>
          <w:sz w:val="22"/>
          <w:szCs w:val="22"/>
        </w:rPr>
        <w:t xml:space="preserve"> Management, 44(3), pp.483-520.</w:t>
      </w:r>
    </w:p>
    <w:p w14:paraId="7103CCC2"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Wang, I.A., Lin, H.C., Lin, S.Y. and Chen, P.C., 2022. Are employee assistance programs helpful? A look at the consequences of abusive supervision on employee affective organisational commitment and general health. International Journal of Contemporary Hospitality Management, 34(4), pp.1543-1565.</w:t>
      </w:r>
    </w:p>
    <w:p w14:paraId="39D31DAC"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Ward, P. 2021. Human Relations Management Theory: Summary, Examples. [online] NanoGlobals. Available at: https://nanoglobals.com/glossary/human-relations-management-theory/.</w:t>
      </w:r>
      <w:r w:rsidRPr="00C4388B">
        <w:rPr>
          <w:rStyle w:val="apple-converted-space"/>
          <w:rFonts w:ascii="Arial" w:hAnsi="Arial" w:cs="Arial"/>
          <w:sz w:val="22"/>
          <w:szCs w:val="22"/>
        </w:rPr>
        <w:t> </w:t>
      </w:r>
    </w:p>
    <w:p w14:paraId="7326183D" w14:textId="77777777" w:rsidR="00B73BCF" w:rsidRPr="00C4388B" w:rsidRDefault="00B73BCF" w:rsidP="00622658">
      <w:pPr>
        <w:pStyle w:val="p2"/>
        <w:numPr>
          <w:ilvl w:val="0"/>
          <w:numId w:val="1"/>
        </w:numPr>
        <w:rPr>
          <w:rFonts w:ascii="Arial" w:hAnsi="Arial" w:cs="Arial"/>
          <w:sz w:val="22"/>
          <w:szCs w:val="22"/>
        </w:rPr>
      </w:pPr>
      <w:proofErr w:type="spellStart"/>
      <w:r w:rsidRPr="00C4388B">
        <w:rPr>
          <w:rStyle w:val="s1"/>
          <w:rFonts w:ascii="Arial" w:hAnsi="Arial" w:cs="Arial"/>
          <w:sz w:val="22"/>
          <w:szCs w:val="22"/>
        </w:rPr>
        <w:t>Warrick</w:t>
      </w:r>
      <w:proofErr w:type="spellEnd"/>
      <w:r w:rsidRPr="00C4388B">
        <w:rPr>
          <w:rStyle w:val="s1"/>
          <w:rFonts w:ascii="Arial" w:hAnsi="Arial" w:cs="Arial"/>
          <w:sz w:val="22"/>
          <w:szCs w:val="22"/>
        </w:rPr>
        <w:t>, D.D. and Gardner, D.G., 2021. Leaders build cultures: Action steps for leaders to build successful organisational cultures. Journal of Leadership, Accountability and Ethics, 18(1), pp.36-52.</w:t>
      </w:r>
    </w:p>
    <w:p w14:paraId="177CC450" w14:textId="77777777" w:rsidR="00B73BCF" w:rsidRPr="00C4388B" w:rsidRDefault="00B73BCF" w:rsidP="00622658">
      <w:pPr>
        <w:pStyle w:val="p2"/>
        <w:numPr>
          <w:ilvl w:val="0"/>
          <w:numId w:val="1"/>
        </w:numPr>
        <w:rPr>
          <w:rFonts w:ascii="Arial" w:hAnsi="Arial" w:cs="Arial"/>
          <w:sz w:val="22"/>
          <w:szCs w:val="22"/>
        </w:rPr>
      </w:pPr>
      <w:r w:rsidRPr="00C4388B">
        <w:rPr>
          <w:rStyle w:val="s1"/>
          <w:rFonts w:ascii="Arial" w:hAnsi="Arial" w:cs="Arial"/>
          <w:sz w:val="22"/>
          <w:szCs w:val="22"/>
        </w:rPr>
        <w:t>Webb, M., 2020. Coding democracy: How hackers are disrupting power, surveillance, and authoritarianism. MIT Press.</w:t>
      </w:r>
    </w:p>
    <w:p w14:paraId="2883F6F9" w14:textId="77777777" w:rsidR="00B73BCF" w:rsidRPr="00C4388B" w:rsidRDefault="00B73BCF">
      <w:pPr>
        <w:pStyle w:val="p1"/>
        <w:rPr>
          <w:rFonts w:ascii="Arial" w:hAnsi="Arial" w:cs="Arial"/>
          <w:sz w:val="22"/>
          <w:szCs w:val="22"/>
        </w:rPr>
      </w:pPr>
    </w:p>
    <w:p w14:paraId="69A673FD" w14:textId="77777777" w:rsidR="00B73BCF" w:rsidRPr="00C4388B" w:rsidRDefault="00B73BCF">
      <w:pPr>
        <w:pStyle w:val="p1"/>
        <w:rPr>
          <w:rFonts w:ascii="Arial" w:hAnsi="Arial" w:cs="Arial"/>
          <w:sz w:val="22"/>
          <w:szCs w:val="22"/>
        </w:rPr>
      </w:pPr>
    </w:p>
    <w:p w14:paraId="357CD729" w14:textId="77777777" w:rsidR="00B73BCF" w:rsidRPr="00C4388B" w:rsidRDefault="00B73BCF">
      <w:pPr>
        <w:rPr>
          <w:rFonts w:ascii="Arial" w:hAnsi="Arial" w:cs="Arial"/>
        </w:rPr>
      </w:pPr>
    </w:p>
    <w:sectPr w:rsidR="00B73BCF" w:rsidRPr="00C438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9520CD"/>
    <w:multiLevelType w:val="hybridMultilevel"/>
    <w:tmpl w:val="71FC6B56"/>
    <w:lvl w:ilvl="0" w:tplc="0809000F">
      <w:start w:val="1"/>
      <w:numFmt w:val="decimal"/>
      <w:lvlText w:val="%1."/>
      <w:lvlJc w:val="left"/>
      <w:pPr>
        <w:ind w:left="779" w:hanging="360"/>
      </w:pPr>
    </w:lvl>
    <w:lvl w:ilvl="1" w:tplc="08090019" w:tentative="1">
      <w:start w:val="1"/>
      <w:numFmt w:val="lowerLetter"/>
      <w:lvlText w:val="%2."/>
      <w:lvlJc w:val="left"/>
      <w:pPr>
        <w:ind w:left="1499" w:hanging="360"/>
      </w:pPr>
    </w:lvl>
    <w:lvl w:ilvl="2" w:tplc="0809001B" w:tentative="1">
      <w:start w:val="1"/>
      <w:numFmt w:val="lowerRoman"/>
      <w:lvlText w:val="%3."/>
      <w:lvlJc w:val="right"/>
      <w:pPr>
        <w:ind w:left="2219" w:hanging="180"/>
      </w:pPr>
    </w:lvl>
    <w:lvl w:ilvl="3" w:tplc="0809000F" w:tentative="1">
      <w:start w:val="1"/>
      <w:numFmt w:val="decimal"/>
      <w:lvlText w:val="%4."/>
      <w:lvlJc w:val="left"/>
      <w:pPr>
        <w:ind w:left="2939" w:hanging="360"/>
      </w:pPr>
    </w:lvl>
    <w:lvl w:ilvl="4" w:tplc="08090019" w:tentative="1">
      <w:start w:val="1"/>
      <w:numFmt w:val="lowerLetter"/>
      <w:lvlText w:val="%5."/>
      <w:lvlJc w:val="left"/>
      <w:pPr>
        <w:ind w:left="3659" w:hanging="360"/>
      </w:pPr>
    </w:lvl>
    <w:lvl w:ilvl="5" w:tplc="0809001B" w:tentative="1">
      <w:start w:val="1"/>
      <w:numFmt w:val="lowerRoman"/>
      <w:lvlText w:val="%6."/>
      <w:lvlJc w:val="right"/>
      <w:pPr>
        <w:ind w:left="4379" w:hanging="180"/>
      </w:pPr>
    </w:lvl>
    <w:lvl w:ilvl="6" w:tplc="0809000F" w:tentative="1">
      <w:start w:val="1"/>
      <w:numFmt w:val="decimal"/>
      <w:lvlText w:val="%7."/>
      <w:lvlJc w:val="left"/>
      <w:pPr>
        <w:ind w:left="5099" w:hanging="360"/>
      </w:pPr>
    </w:lvl>
    <w:lvl w:ilvl="7" w:tplc="08090019" w:tentative="1">
      <w:start w:val="1"/>
      <w:numFmt w:val="lowerLetter"/>
      <w:lvlText w:val="%8."/>
      <w:lvlJc w:val="left"/>
      <w:pPr>
        <w:ind w:left="5819" w:hanging="360"/>
      </w:pPr>
    </w:lvl>
    <w:lvl w:ilvl="8" w:tplc="0809001B" w:tentative="1">
      <w:start w:val="1"/>
      <w:numFmt w:val="lowerRoman"/>
      <w:lvlText w:val="%9."/>
      <w:lvlJc w:val="right"/>
      <w:pPr>
        <w:ind w:left="6539" w:hanging="180"/>
      </w:pPr>
    </w:lvl>
  </w:abstractNum>
  <w:num w:numId="1" w16cid:durableId="967127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BCF"/>
    <w:rsid w:val="00211437"/>
    <w:rsid w:val="0039263E"/>
    <w:rsid w:val="00622658"/>
    <w:rsid w:val="006A09F9"/>
    <w:rsid w:val="00773696"/>
    <w:rsid w:val="008C7017"/>
    <w:rsid w:val="00957E3B"/>
    <w:rsid w:val="00A333F4"/>
    <w:rsid w:val="00B73BCF"/>
    <w:rsid w:val="00C32D5B"/>
    <w:rsid w:val="00C4388B"/>
    <w:rsid w:val="00D649AB"/>
    <w:rsid w:val="00D64EC1"/>
    <w:rsid w:val="00DC3042"/>
    <w:rsid w:val="00DD6573"/>
    <w:rsid w:val="00F20FFF"/>
    <w:rsid w:val="00F452BA"/>
    <w:rsid w:val="00F833C1"/>
    <w:rsid w:val="00FF6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784186"/>
  <w15:chartTrackingRefBased/>
  <w15:docId w15:val="{788D4367-32F6-D148-A6A5-89651EB2A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B73BCF"/>
    <w:rPr>
      <w:rFonts w:ascii=".AppleSystemUIFont" w:hAnsi=".AppleSystemUIFont" w:cs="Times New Roman"/>
      <w:kern w:val="0"/>
      <w:sz w:val="26"/>
      <w:szCs w:val="26"/>
      <w14:ligatures w14:val="none"/>
    </w:rPr>
  </w:style>
  <w:style w:type="paragraph" w:customStyle="1" w:styleId="p2">
    <w:name w:val="p2"/>
    <w:basedOn w:val="Normal"/>
    <w:rsid w:val="00B73BCF"/>
    <w:rPr>
      <w:rFonts w:ascii=".AppleSystemUIFont" w:hAnsi=".AppleSystemUIFont" w:cs="Times New Roman"/>
      <w:kern w:val="0"/>
      <w:sz w:val="26"/>
      <w:szCs w:val="26"/>
      <w14:ligatures w14:val="none"/>
    </w:rPr>
  </w:style>
  <w:style w:type="character" w:customStyle="1" w:styleId="s1">
    <w:name w:val="s1"/>
    <w:basedOn w:val="DefaultParagraphFont"/>
    <w:rsid w:val="00B73BCF"/>
    <w:rPr>
      <w:rFonts w:ascii="UICTFontTextStyleBody" w:hAnsi="UICTFontTextStyleBody" w:hint="default"/>
      <w:b w:val="0"/>
      <w:bCs w:val="0"/>
      <w:i w:val="0"/>
      <w:iCs w:val="0"/>
      <w:sz w:val="26"/>
      <w:szCs w:val="26"/>
    </w:rPr>
  </w:style>
  <w:style w:type="character" w:customStyle="1" w:styleId="apple-tab-span">
    <w:name w:val="apple-tab-span"/>
    <w:basedOn w:val="DefaultParagraphFont"/>
    <w:rsid w:val="00B73BCF"/>
  </w:style>
  <w:style w:type="character" w:customStyle="1" w:styleId="apple-converted-space">
    <w:name w:val="apple-converted-space"/>
    <w:basedOn w:val="DefaultParagraphFont"/>
    <w:rsid w:val="00B73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14</Pages>
  <Words>6144</Words>
  <Characters>35024</Characters>
  <Application>Microsoft Office Word</Application>
  <DocSecurity>0</DocSecurity>
  <Lines>291</Lines>
  <Paragraphs>82</Paragraphs>
  <ScaleCrop>false</ScaleCrop>
  <Company/>
  <LinksUpToDate>false</LinksUpToDate>
  <CharactersWithSpaces>41086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Victoria Mihai (2123280)</cp:lastModifiedBy>
  <cp:revision>10</cp:revision>
  <dcterms:created xsi:type="dcterms:W3CDTF">2023-10-25T12:44:00Z</dcterms:created>
  <dcterms:modified xsi:type="dcterms:W3CDTF">2023-12-22T19:12:00Z</dcterms:modified>
</cp:coreProperties>
</file>