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67556D" w14:textId="3FDEBE7E" w:rsidR="00B84DB0" w:rsidRDefault="00B84DB0" w:rsidP="00FF579C">
      <w:pPr>
        <w:rPr>
          <w:b/>
          <w:bCs/>
        </w:rPr>
      </w:pPr>
      <w:r>
        <w:rPr>
          <w:b/>
          <w:bCs/>
        </w:rPr>
        <w:t>Link to Sway Presentation</w:t>
      </w:r>
      <w:r w:rsidR="005E7F15">
        <w:rPr>
          <w:b/>
          <w:bCs/>
        </w:rPr>
        <w:t>:</w:t>
      </w:r>
    </w:p>
    <w:p w14:paraId="0728E39B" w14:textId="77777777" w:rsidR="005E7F15" w:rsidRDefault="005E7F15" w:rsidP="00FF579C">
      <w:pPr>
        <w:rPr>
          <w:b/>
          <w:bCs/>
        </w:rPr>
      </w:pPr>
    </w:p>
    <w:p w14:paraId="13844665" w14:textId="70E7A054" w:rsidR="005730CF" w:rsidRPr="00B84DB0" w:rsidRDefault="005730CF" w:rsidP="00FF579C">
      <w:pPr>
        <w:rPr>
          <w:b/>
          <w:bCs/>
        </w:rPr>
      </w:pPr>
      <w:r w:rsidRPr="00B84DB0">
        <w:rPr>
          <w:b/>
          <w:bCs/>
        </w:rPr>
        <w:t>Reference list</w:t>
      </w:r>
      <w:r w:rsidR="005E7F15">
        <w:rPr>
          <w:b/>
          <w:bCs/>
        </w:rPr>
        <w:t>:</w:t>
      </w:r>
    </w:p>
    <w:p w14:paraId="5A902D86" w14:textId="55E1D641" w:rsidR="0027084F" w:rsidRDefault="0027084F" w:rsidP="0027084F">
      <w:r>
        <w:t xml:space="preserve">Adolph, K. and Thelen, E. (1992). </w:t>
      </w:r>
      <w:r w:rsidR="00904721">
        <w:t>‘</w:t>
      </w:r>
      <w:r w:rsidRPr="00904721">
        <w:t>Arnold Gesell: The paradox of nature and nurture</w:t>
      </w:r>
      <w:r w:rsidR="00416A48">
        <w:t>’</w:t>
      </w:r>
      <w:r w:rsidRPr="00904721">
        <w:t xml:space="preserve">. </w:t>
      </w:r>
      <w:r w:rsidRPr="00416A48">
        <w:rPr>
          <w:i/>
          <w:iCs/>
        </w:rPr>
        <w:t>Developmental Psychology</w:t>
      </w:r>
      <w:r>
        <w:t>. 28(3). Available at:</w:t>
      </w:r>
      <w:r w:rsidR="00E006A4">
        <w:t xml:space="preserve"> </w:t>
      </w:r>
      <w:hyperlink r:id="rId8" w:history="1">
        <w:r w:rsidR="00E006A4" w:rsidRPr="00FD334D">
          <w:rPr>
            <w:rStyle w:val="Hyperlink"/>
          </w:rPr>
          <w:t>h</w:t>
        </w:r>
        <w:r w:rsidR="00E006A4" w:rsidRPr="00FD334D">
          <w:rPr>
            <w:rStyle w:val="Hyperlink"/>
          </w:rPr>
          <w:t>ttps://research-ebsco-com.uwtsd.idm.oclc.org/c/onvpsy/viewer/pdf/ub5ygl5z35?route=details&amp;auth-callid=9ec51c85-bbf4-48a7-a8b6-aff0352b1369</w:t>
        </w:r>
      </w:hyperlink>
      <w:r w:rsidR="00E006A4">
        <w:t xml:space="preserve"> </w:t>
      </w:r>
      <w:r>
        <w:t>(Accessed: 13 February 2026)</w:t>
      </w:r>
    </w:p>
    <w:p w14:paraId="682F44BF" w14:textId="2C927540" w:rsidR="0027084F" w:rsidRDefault="0027084F" w:rsidP="0027084F">
      <w:r>
        <w:t xml:space="preserve">Ahmed, M; Hassan, A; </w:t>
      </w:r>
      <w:proofErr w:type="spellStart"/>
      <w:r>
        <w:t>Molnάr</w:t>
      </w:r>
      <w:proofErr w:type="spellEnd"/>
      <w:r>
        <w:t xml:space="preserve">, J. and Vasas, D. (2022). </w:t>
      </w:r>
      <w:r w:rsidR="00416A48">
        <w:t>‘</w:t>
      </w:r>
      <w:r w:rsidRPr="00416A48">
        <w:t>The impact of functional food in prevention of malnutrition</w:t>
      </w:r>
      <w:r w:rsidR="00416A48">
        <w:t>’</w:t>
      </w:r>
      <w:r>
        <w:t xml:space="preserve">. </w:t>
      </w:r>
      <w:r w:rsidRPr="00416A48">
        <w:rPr>
          <w:i/>
          <w:iCs/>
        </w:rPr>
        <w:t>Pharmanutrition</w:t>
      </w:r>
      <w:r>
        <w:t>. 19(1). Available at:</w:t>
      </w:r>
      <w:r w:rsidR="00934A5E">
        <w:t xml:space="preserve"> </w:t>
      </w:r>
      <w:hyperlink r:id="rId9" w:history="1">
        <w:r w:rsidR="00934A5E" w:rsidRPr="00FD334D">
          <w:rPr>
            <w:rStyle w:val="Hyperlink"/>
          </w:rPr>
          <w:t>h</w:t>
        </w:r>
        <w:r w:rsidR="00934A5E" w:rsidRPr="00FD334D">
          <w:rPr>
            <w:rStyle w:val="Hyperlink"/>
          </w:rPr>
          <w:t>ttps://www.sciencedirect.com/science/article/pii/S2213434422000019</w:t>
        </w:r>
      </w:hyperlink>
      <w:r w:rsidR="00934A5E">
        <w:t xml:space="preserve"> </w:t>
      </w:r>
      <w:r>
        <w:t>(Accessed: 13 February 2026)</w:t>
      </w:r>
    </w:p>
    <w:p w14:paraId="090DD6C9" w14:textId="6C6F35D2" w:rsidR="00977C28" w:rsidRPr="00E14121" w:rsidRDefault="00977C28" w:rsidP="0027084F">
      <w:r>
        <w:t>Ala</w:t>
      </w:r>
      <w:r w:rsidR="003C763F">
        <w:t xml:space="preserve">rcón-Espinoza, M; </w:t>
      </w:r>
      <w:r w:rsidR="00E14121">
        <w:t>Anguera, M. and Samper-Garcia, P. (2023</w:t>
      </w:r>
      <w:r w:rsidR="00E14121" w:rsidRPr="00934A5E">
        <w:rPr>
          <w:i/>
          <w:iCs/>
        </w:rPr>
        <w:t xml:space="preserve">). </w:t>
      </w:r>
      <w:r w:rsidR="00934A5E">
        <w:t>‘</w:t>
      </w:r>
      <w:r w:rsidR="00E14121" w:rsidRPr="00934A5E">
        <w:t xml:space="preserve">Systematic observation of emotional regulation in the school classroom: A contribution to the mental health of new </w:t>
      </w:r>
      <w:r w:rsidR="00934A5E" w:rsidRPr="00934A5E">
        <w:t>generations</w:t>
      </w:r>
      <w:r w:rsidR="00934A5E">
        <w:t>’</w:t>
      </w:r>
      <w:r w:rsidR="00E14121" w:rsidRPr="00934A5E">
        <w:t xml:space="preserve">. </w:t>
      </w:r>
      <w:r w:rsidR="00822C54" w:rsidRPr="00934A5E">
        <w:rPr>
          <w:i/>
          <w:iCs/>
        </w:rPr>
        <w:t>International Journal of Environmental Research and Public Health</w:t>
      </w:r>
      <w:r w:rsidR="00822C54">
        <w:t xml:space="preserve">. </w:t>
      </w:r>
      <w:r w:rsidR="006B4C18">
        <w:t xml:space="preserve">20(8). </w:t>
      </w:r>
      <w:r w:rsidR="0028653B">
        <w:t xml:space="preserve">p.1. </w:t>
      </w:r>
      <w:r w:rsidR="006B4C18">
        <w:t>Available at:</w:t>
      </w:r>
      <w:r w:rsidR="001401BB">
        <w:t xml:space="preserve"> </w:t>
      </w:r>
      <w:hyperlink r:id="rId10" w:history="1">
        <w:r w:rsidR="001401BB" w:rsidRPr="00FD334D">
          <w:rPr>
            <w:rStyle w:val="Hyperlink"/>
          </w:rPr>
          <w:t>h</w:t>
        </w:r>
        <w:r w:rsidR="001401BB" w:rsidRPr="00FD334D">
          <w:rPr>
            <w:rStyle w:val="Hyperlink"/>
          </w:rPr>
          <w:t>ttps://www.mdpi.com/1660-4601/20/8/5595</w:t>
        </w:r>
      </w:hyperlink>
      <w:r w:rsidR="001401BB">
        <w:t xml:space="preserve"> </w:t>
      </w:r>
      <w:r w:rsidR="006B4C18">
        <w:t>(Accessed: 26 February 2026)</w:t>
      </w:r>
    </w:p>
    <w:p w14:paraId="58B546E5" w14:textId="42C558D1" w:rsidR="007F6908" w:rsidRDefault="007F6908" w:rsidP="0027084F">
      <w:proofErr w:type="spellStart"/>
      <w:r>
        <w:t>Albelaihi</w:t>
      </w:r>
      <w:proofErr w:type="spellEnd"/>
      <w:r>
        <w:t>, N. and Rayes, E. (2023</w:t>
      </w:r>
      <w:r w:rsidRPr="00934A5E">
        <w:t xml:space="preserve">). </w:t>
      </w:r>
      <w:r w:rsidR="00934A5E">
        <w:t>‘</w:t>
      </w:r>
      <w:r w:rsidRPr="00934A5E">
        <w:t>Investigating Bandura’s Processes of Observational Learning Implementations from EFL faculty perspective at Umm Al-Qura University English Language Centre</w:t>
      </w:r>
      <w:r w:rsidR="00934A5E">
        <w:t>’</w:t>
      </w:r>
      <w:r>
        <w:t xml:space="preserve">. </w:t>
      </w:r>
      <w:r w:rsidRPr="00934A5E">
        <w:rPr>
          <w:i/>
          <w:iCs/>
        </w:rPr>
        <w:t>Arab World English Journal</w:t>
      </w:r>
      <w:r>
        <w:t>. 14(3). p.31. Available at:</w:t>
      </w:r>
      <w:r w:rsidR="00E66E73">
        <w:t xml:space="preserve"> </w:t>
      </w:r>
      <w:hyperlink r:id="rId11" w:history="1">
        <w:r w:rsidR="00E66E73" w:rsidRPr="00FD334D">
          <w:rPr>
            <w:rStyle w:val="Hyperlink"/>
          </w:rPr>
          <w:t>h</w:t>
        </w:r>
        <w:r w:rsidR="00E66E73" w:rsidRPr="00FD334D">
          <w:rPr>
            <w:rStyle w:val="Hyperlink"/>
          </w:rPr>
          <w:t>ttps://www.academia.edu/107719648/Investigating_Banduras_Processes_of_Observational_Learning_Implementations_from_EFL_Faculty_Perspective_at_Umm_Al_Qura_University_English_Language_Centre</w:t>
        </w:r>
      </w:hyperlink>
      <w:r w:rsidR="00E66E73">
        <w:t xml:space="preserve"> </w:t>
      </w:r>
      <w:r>
        <w:t>(Accessed: 24 February 2026)</w:t>
      </w:r>
    </w:p>
    <w:p w14:paraId="786D2FC5" w14:textId="41AADB35" w:rsidR="0027084F" w:rsidRDefault="0027084F" w:rsidP="0027084F">
      <w:r>
        <w:t xml:space="preserve">An, I. and Tong, P. (2024). </w:t>
      </w:r>
      <w:r w:rsidR="00BC5D9B">
        <w:t>‘</w:t>
      </w:r>
      <w:r w:rsidRPr="00BC5D9B">
        <w:t>Review of studies applying Bronfenbrenner’s bioecological theory in international and intercultural education research</w:t>
      </w:r>
      <w:r w:rsidR="00BC5D9B">
        <w:t>’</w:t>
      </w:r>
      <w:r>
        <w:t xml:space="preserve">. </w:t>
      </w:r>
      <w:r w:rsidRPr="00BC5D9B">
        <w:rPr>
          <w:i/>
          <w:iCs/>
        </w:rPr>
        <w:t>Frontiers in Psychology</w:t>
      </w:r>
      <w:r>
        <w:t xml:space="preserve">. 14(1). Available at: </w:t>
      </w:r>
      <w:hyperlink r:id="rId12" w:history="1">
        <w:r w:rsidR="00CF0CF1" w:rsidRPr="00FD334D">
          <w:rPr>
            <w:rStyle w:val="Hyperlink"/>
          </w:rPr>
          <w:t>h</w:t>
        </w:r>
        <w:r w:rsidR="00CF0CF1" w:rsidRPr="00FD334D">
          <w:rPr>
            <w:rStyle w:val="Hyperlink"/>
          </w:rPr>
          <w:t>ttps://pmc.ncbi.nlm.nih.gov/articles/PMC10801006/</w:t>
        </w:r>
      </w:hyperlink>
      <w:r w:rsidR="00CF0CF1">
        <w:t xml:space="preserve"> </w:t>
      </w:r>
      <w:r>
        <w:t>(Accessed: 21 February 2026)</w:t>
      </w:r>
    </w:p>
    <w:p w14:paraId="625F30F2" w14:textId="14AF9910" w:rsidR="0010419B" w:rsidRDefault="0010419B" w:rsidP="0027084F">
      <w:r>
        <w:t xml:space="preserve">Anatomy Info. (2026). </w:t>
      </w:r>
      <w:r w:rsidR="0024584D">
        <w:t xml:space="preserve">Frontal lobe diagram. Available at: </w:t>
      </w:r>
      <w:hyperlink r:id="rId13" w:history="1">
        <w:r w:rsidR="0024584D" w:rsidRPr="003F26E9">
          <w:rPr>
            <w:rStyle w:val="Hyperlink"/>
          </w:rPr>
          <w:t>h</w:t>
        </w:r>
        <w:r w:rsidR="0024584D" w:rsidRPr="003F26E9">
          <w:rPr>
            <w:rStyle w:val="Hyperlink"/>
          </w:rPr>
          <w:t>ttps://anatomyinfo.com/frontal-lobe/</w:t>
        </w:r>
      </w:hyperlink>
      <w:r w:rsidR="0024584D">
        <w:t xml:space="preserve"> (Accessed: 28 February 2026)</w:t>
      </w:r>
    </w:p>
    <w:p w14:paraId="5587ECB1" w14:textId="55DC1237" w:rsidR="0027084F" w:rsidRDefault="0027084F" w:rsidP="00FF579C">
      <w:r>
        <w:t xml:space="preserve">Anderson, K; Conner, N; Haynes, J. and Wilson, C. (2022). </w:t>
      </w:r>
      <w:r w:rsidR="002C3964">
        <w:t>‘</w:t>
      </w:r>
      <w:r w:rsidRPr="002C3964">
        <w:t>Creating safe classroom learning spaces for students living in urban areas of poverty</w:t>
      </w:r>
      <w:r w:rsidR="002C3964" w:rsidRPr="002C3964">
        <w:t>’</w:t>
      </w:r>
      <w:r>
        <w:t xml:space="preserve">. </w:t>
      </w:r>
      <w:r w:rsidRPr="002C3964">
        <w:rPr>
          <w:i/>
          <w:iCs/>
        </w:rPr>
        <w:t>School Community Journal</w:t>
      </w:r>
      <w:r>
        <w:t>. 32(2). Available at:</w:t>
      </w:r>
      <w:r w:rsidR="002C3964">
        <w:t xml:space="preserve"> </w:t>
      </w:r>
      <w:hyperlink r:id="rId14" w:history="1">
        <w:r w:rsidR="002C3964" w:rsidRPr="00FD334D">
          <w:rPr>
            <w:rStyle w:val="Hyperlink"/>
          </w:rPr>
          <w:t>h</w:t>
        </w:r>
        <w:r w:rsidR="002C3964" w:rsidRPr="00FD334D">
          <w:rPr>
            <w:rStyle w:val="Hyperlink"/>
          </w:rPr>
          <w:t>ttps://www.adi.org/journal/2022fw/AndersonEtAlFW22.pdf</w:t>
        </w:r>
      </w:hyperlink>
      <w:r w:rsidR="002C3964">
        <w:t xml:space="preserve"> </w:t>
      </w:r>
      <w:r>
        <w:t>(Accessed: 21 February 2026)</w:t>
      </w:r>
    </w:p>
    <w:p w14:paraId="43B2AD82" w14:textId="7C375AEE" w:rsidR="007F6908" w:rsidRDefault="007F6908" w:rsidP="007F6908">
      <w:r>
        <w:t xml:space="preserve">Bai, Y; Ebel, A; </w:t>
      </w:r>
      <w:proofErr w:type="spellStart"/>
      <w:r>
        <w:t>Henforth</w:t>
      </w:r>
      <w:proofErr w:type="spellEnd"/>
      <w:r>
        <w:t xml:space="preserve">, A; Mahrt, K; Masters, W. and Venkat, A. (2020). </w:t>
      </w:r>
      <w:r w:rsidRPr="00F71D1E">
        <w:rPr>
          <w:i/>
          <w:iCs/>
        </w:rPr>
        <w:t>Costs and affordability of health diets across and within countries</w:t>
      </w:r>
      <w:r>
        <w:t xml:space="preserve">. </w:t>
      </w:r>
      <w:r w:rsidRPr="00F71D1E">
        <w:t>Food and agriculture organisation of the United Nations</w:t>
      </w:r>
      <w:r>
        <w:t>. No.9. Available at:</w:t>
      </w:r>
      <w:r w:rsidR="005D04EA">
        <w:t xml:space="preserve"> </w:t>
      </w:r>
      <w:hyperlink r:id="rId15" w:history="1">
        <w:r w:rsidR="005D04EA" w:rsidRPr="00FD334D">
          <w:rPr>
            <w:rStyle w:val="Hyperlink"/>
          </w:rPr>
          <w:t>h</w:t>
        </w:r>
        <w:r w:rsidR="005D04EA" w:rsidRPr="00FD334D">
          <w:rPr>
            <w:rStyle w:val="Hyperlink"/>
          </w:rPr>
          <w:t>ttps://books.google.co.uk/books?hl=en&amp;lr=&amp;id=tmQQEAAAQBAJ&amp;oi=fnd&amp;pg=PR7&amp;dq</w:t>
        </w:r>
        <w:r w:rsidR="005D04EA" w:rsidRPr="00FD334D">
          <w:rPr>
            <w:rStyle w:val="Hyperlink"/>
          </w:rPr>
          <w:lastRenderedPageBreak/>
          <w:t>=cost+of+nutritious+food&amp;ots=g5b347yr8L&amp;sig=KdklOh4ojXlxW9i9rHTsuEuvBmI&amp;redir_esc=y#v=onepage&amp;q=cost%20of%20nutritious%20food&amp;f=false</w:t>
        </w:r>
      </w:hyperlink>
      <w:r w:rsidR="005D04EA">
        <w:t xml:space="preserve"> </w:t>
      </w:r>
      <w:r>
        <w:t>(Accessed: 14 February 2026)</w:t>
      </w:r>
    </w:p>
    <w:p w14:paraId="12618BC3" w14:textId="5A730A39" w:rsidR="007F6908" w:rsidRDefault="007F6908" w:rsidP="007F6908">
      <w:r>
        <w:t xml:space="preserve">Behne, T; Mani, N; </w:t>
      </w:r>
      <w:proofErr w:type="spellStart"/>
      <w:r>
        <w:t>Outters</w:t>
      </w:r>
      <w:proofErr w:type="spellEnd"/>
      <w:r>
        <w:t xml:space="preserve">, V. and Schreiner, M. (2020). </w:t>
      </w:r>
      <w:r w:rsidR="00F71D1E">
        <w:t>‘</w:t>
      </w:r>
      <w:r w:rsidRPr="00F71D1E">
        <w:t>Maternal input and infants’ response to infant-directed speech</w:t>
      </w:r>
      <w:r w:rsidR="00F71D1E">
        <w:t>’</w:t>
      </w:r>
      <w:r>
        <w:t xml:space="preserve">. </w:t>
      </w:r>
      <w:r w:rsidRPr="00F71D1E">
        <w:rPr>
          <w:i/>
          <w:iCs/>
        </w:rPr>
        <w:t>Journal of the International Congress of Infant Studies</w:t>
      </w:r>
      <w:r>
        <w:t>. 1(1). Available at:</w:t>
      </w:r>
      <w:r w:rsidR="00435E9F">
        <w:t xml:space="preserve"> </w:t>
      </w:r>
      <w:hyperlink r:id="rId16" w:history="1">
        <w:r w:rsidR="00435E9F" w:rsidRPr="00FD334D">
          <w:rPr>
            <w:rStyle w:val="Hyperlink"/>
          </w:rPr>
          <w:t>h</w:t>
        </w:r>
        <w:r w:rsidR="00435E9F" w:rsidRPr="00FD334D">
          <w:rPr>
            <w:rStyle w:val="Hyperlink"/>
          </w:rPr>
          <w:t>ttps://research-ebsco-com.uwtsd.idm.oclc.org/c/onvpsy/viewer/pdf/vtmjqfkxlj?route=details</w:t>
        </w:r>
      </w:hyperlink>
      <w:r w:rsidR="00435E9F">
        <w:t xml:space="preserve"> </w:t>
      </w:r>
      <w:r>
        <w:t>(Accessed: 24 February 2026)</w:t>
      </w:r>
    </w:p>
    <w:p w14:paraId="4E361BE3" w14:textId="5F0474E9" w:rsidR="003D59F7" w:rsidRDefault="007F6908" w:rsidP="00FF579C">
      <w:r>
        <w:t xml:space="preserve">Berens, A; Jensen, S. and Nelson, C. (2017). </w:t>
      </w:r>
      <w:r w:rsidR="0069772E">
        <w:t>‘</w:t>
      </w:r>
      <w:r w:rsidRPr="0069772E">
        <w:t>Effects of poverty on interacting biological systems underlying child development</w:t>
      </w:r>
      <w:r w:rsidR="0069772E">
        <w:t>’</w:t>
      </w:r>
      <w:r>
        <w:t xml:space="preserve">. </w:t>
      </w:r>
      <w:r w:rsidRPr="0069772E">
        <w:rPr>
          <w:i/>
          <w:iCs/>
        </w:rPr>
        <w:t>Lancet</w:t>
      </w:r>
      <w:r>
        <w:t xml:space="preserve">. 1(1). Available at: </w:t>
      </w:r>
      <w:hyperlink r:id="rId17" w:history="1">
        <w:r w:rsidR="00073C8C" w:rsidRPr="00FD334D">
          <w:rPr>
            <w:rStyle w:val="Hyperlink"/>
          </w:rPr>
          <w:t>h</w:t>
        </w:r>
        <w:r w:rsidR="00073C8C" w:rsidRPr="00FD334D">
          <w:rPr>
            <w:rStyle w:val="Hyperlink"/>
          </w:rPr>
          <w:t>ttps://www.thelancet.com/action/showPdf?pii=S2352-4642%2817%2930024-X</w:t>
        </w:r>
      </w:hyperlink>
      <w:r w:rsidR="00073C8C">
        <w:t xml:space="preserve"> </w:t>
      </w:r>
      <w:r>
        <w:t>(Accessed: 13 February 2026)</w:t>
      </w:r>
    </w:p>
    <w:p w14:paraId="24BBEB70" w14:textId="1BA6A3A7" w:rsidR="007F6908" w:rsidRDefault="007F6908" w:rsidP="00FF579C">
      <w:proofErr w:type="spellStart"/>
      <w:r>
        <w:t>Bidmead</w:t>
      </w:r>
      <w:proofErr w:type="spellEnd"/>
      <w:r>
        <w:t>, E; Bra</w:t>
      </w:r>
      <w:r w:rsidR="002259E1">
        <w:t xml:space="preserve"> </w:t>
      </w:r>
      <w:proofErr w:type="spellStart"/>
      <w:r>
        <w:t>mhall</w:t>
      </w:r>
      <w:proofErr w:type="spellEnd"/>
      <w:r>
        <w:t>, L; Hayes, L; Leggott, E; Mazzoli-Smith, L; Todd, L. and Wildman, J. (2024</w:t>
      </w:r>
      <w:r w:rsidRPr="00B56A9A">
        <w:t xml:space="preserve">). </w:t>
      </w:r>
      <w:r w:rsidR="00B56A9A">
        <w:t>‘</w:t>
      </w:r>
      <w:r w:rsidRPr="00B56A9A">
        <w:t>Poverty proofing healthcare: A qualitative study of barriers to accessing healthcare for low-income families with children in northern England</w:t>
      </w:r>
      <w:r w:rsidR="00B56A9A">
        <w:t>’</w:t>
      </w:r>
      <w:r w:rsidRPr="00364020">
        <w:t xml:space="preserve">. </w:t>
      </w:r>
      <w:proofErr w:type="spellStart"/>
      <w:r w:rsidRPr="00B56A9A">
        <w:rPr>
          <w:i/>
          <w:iCs/>
        </w:rPr>
        <w:t>PLoS</w:t>
      </w:r>
      <w:proofErr w:type="spellEnd"/>
      <w:r w:rsidRPr="00B56A9A">
        <w:rPr>
          <w:i/>
          <w:iCs/>
        </w:rPr>
        <w:t xml:space="preserve"> ONE</w:t>
      </w:r>
      <w:r w:rsidRPr="00364020">
        <w:t>. 19(4). Available at:</w:t>
      </w:r>
      <w:r w:rsidR="00B56A9A">
        <w:t xml:space="preserve"> </w:t>
      </w:r>
      <w:hyperlink r:id="rId18" w:history="1">
        <w:r w:rsidR="00276113" w:rsidRPr="00FD334D">
          <w:rPr>
            <w:rStyle w:val="Hyperlink"/>
          </w:rPr>
          <w:t>h</w:t>
        </w:r>
        <w:r w:rsidR="00276113" w:rsidRPr="00FD334D">
          <w:rPr>
            <w:rStyle w:val="Hyperlink"/>
          </w:rPr>
          <w:t>ttps://journals.plos.org/plosone/article?id=10.1371/journal.pone.0292983</w:t>
        </w:r>
      </w:hyperlink>
      <w:r w:rsidR="00B56A9A">
        <w:t xml:space="preserve"> </w:t>
      </w:r>
      <w:r w:rsidRPr="00364020">
        <w:t>(Accessed: 23 February 2026)</w:t>
      </w:r>
    </w:p>
    <w:p w14:paraId="51F2B183" w14:textId="761D4277" w:rsidR="009B344A" w:rsidRPr="0016317C" w:rsidRDefault="009B344A" w:rsidP="00FF579C">
      <w:r>
        <w:t xml:space="preserve">Blackburn, R; </w:t>
      </w:r>
      <w:r w:rsidR="00347C80">
        <w:t>Downs, J; Ford, T; Golden,</w:t>
      </w:r>
      <w:r w:rsidR="003827E4">
        <w:t xml:space="preserve"> Grant, C; </w:t>
      </w:r>
      <w:r w:rsidR="00347C80">
        <w:t xml:space="preserve">S; Harding, D; </w:t>
      </w:r>
      <w:r w:rsidR="00234E31">
        <w:t>Scott, S</w:t>
      </w:r>
      <w:r w:rsidR="00321023">
        <w:t>.</w:t>
      </w:r>
      <w:r w:rsidR="00234E31">
        <w:t xml:space="preserve"> and Toth, K. (2021). </w:t>
      </w:r>
      <w:r w:rsidR="00276113">
        <w:t>‘</w:t>
      </w:r>
      <w:r w:rsidR="00234E31" w:rsidRPr="00276113">
        <w:t>Impact of counselling provision in primary schools on child and adolescent mental health service</w:t>
      </w:r>
      <w:r w:rsidR="0016317C" w:rsidRPr="00276113">
        <w:t xml:space="preserve"> referral rates: a longitudinal observational cohort study</w:t>
      </w:r>
      <w:r w:rsidR="00276113">
        <w:t>’</w:t>
      </w:r>
      <w:r w:rsidR="0016317C">
        <w:t xml:space="preserve">. </w:t>
      </w:r>
      <w:r w:rsidR="0016317C" w:rsidRPr="00276113">
        <w:rPr>
          <w:i/>
          <w:iCs/>
        </w:rPr>
        <w:t>Child Adole</w:t>
      </w:r>
      <w:r w:rsidR="004D76C4" w:rsidRPr="00276113">
        <w:rPr>
          <w:i/>
          <w:iCs/>
        </w:rPr>
        <w:t>scent Mental Health</w:t>
      </w:r>
      <w:r w:rsidR="004D76C4">
        <w:t>. 28(2). Available at:</w:t>
      </w:r>
      <w:r w:rsidR="00276113">
        <w:t xml:space="preserve"> </w:t>
      </w:r>
      <w:hyperlink r:id="rId19" w:history="1">
        <w:r w:rsidR="00276113" w:rsidRPr="00FD334D">
          <w:rPr>
            <w:rStyle w:val="Hyperlink"/>
          </w:rPr>
          <w:t>h</w:t>
        </w:r>
        <w:r w:rsidR="00276113" w:rsidRPr="00FD334D">
          <w:rPr>
            <w:rStyle w:val="Hyperlink"/>
          </w:rPr>
          <w:t>ttps://acamh.onlinelibrary.wiley.com/doi/full/10.1111/camh.12519</w:t>
        </w:r>
      </w:hyperlink>
      <w:r w:rsidR="00276113">
        <w:t xml:space="preserve"> </w:t>
      </w:r>
      <w:r w:rsidR="004D76C4">
        <w:t>(Accessed: 28 February 2026)</w:t>
      </w:r>
    </w:p>
    <w:p w14:paraId="7E366318" w14:textId="5652433E" w:rsidR="003D59F7" w:rsidRDefault="00472A54" w:rsidP="00FF579C">
      <w:r>
        <w:t xml:space="preserve">Bornman, J; Donohue, D; Granlund, M; Huus, K. and </w:t>
      </w:r>
      <w:proofErr w:type="spellStart"/>
      <w:r>
        <w:t>Lysgnegård</w:t>
      </w:r>
      <w:proofErr w:type="spellEnd"/>
      <w:r>
        <w:t xml:space="preserve">, F. (2013). </w:t>
      </w:r>
      <w:r w:rsidR="00CC31A4">
        <w:t>‘</w:t>
      </w:r>
      <w:r w:rsidRPr="00CC31A4">
        <w:t>A systematic review of generic and special needs of children with disabilities living in poverty setting in low-income and middle-income countries</w:t>
      </w:r>
      <w:r w:rsidR="00CC31A4">
        <w:t>’</w:t>
      </w:r>
      <w:r>
        <w:t xml:space="preserve">. </w:t>
      </w:r>
      <w:r w:rsidRPr="00CC31A4">
        <w:rPr>
          <w:i/>
          <w:iCs/>
        </w:rPr>
        <w:t>Journal of Policy Practices</w:t>
      </w:r>
      <w:r>
        <w:t xml:space="preserve">. 12(4). Available at: </w:t>
      </w:r>
      <w:hyperlink r:id="rId20" w:history="1">
        <w:r w:rsidR="00CC31A4" w:rsidRPr="00FD334D">
          <w:rPr>
            <w:rStyle w:val="Hyperlink"/>
          </w:rPr>
          <w:t>h</w:t>
        </w:r>
        <w:r w:rsidR="00CC31A4" w:rsidRPr="00FD334D">
          <w:rPr>
            <w:rStyle w:val="Hyperlink"/>
          </w:rPr>
          <w:t>ttps://hj.diva-portal.org/smash/record.jsf?pid=diva2%3A679099&amp;dswid=4097</w:t>
        </w:r>
      </w:hyperlink>
      <w:r w:rsidR="00CC31A4">
        <w:t xml:space="preserve"> </w:t>
      </w:r>
      <w:r>
        <w:t>(Accessed: 13 February 2026)</w:t>
      </w:r>
    </w:p>
    <w:p w14:paraId="7347F794" w14:textId="68AF60E1" w:rsidR="00472A54" w:rsidRDefault="00472A54" w:rsidP="00472A54">
      <w:r>
        <w:t xml:space="preserve">Bouchard, C; Julien, C; </w:t>
      </w:r>
      <w:proofErr w:type="spellStart"/>
      <w:r>
        <w:t>Mérette</w:t>
      </w:r>
      <w:proofErr w:type="spellEnd"/>
      <w:r>
        <w:t xml:space="preserve">; Sante, M. and Sylvestre, A. (2023). </w:t>
      </w:r>
      <w:r w:rsidR="00A946A3">
        <w:t>‘</w:t>
      </w:r>
      <w:r w:rsidRPr="00A946A3">
        <w:t>Developmental trajectories of speech and language in neglected children aged 3 to 5 years: Results of the ELLAN study</w:t>
      </w:r>
      <w:r w:rsidR="00A946A3">
        <w:t>’</w:t>
      </w:r>
      <w:r>
        <w:t xml:space="preserve">. </w:t>
      </w:r>
      <w:r w:rsidRPr="00A946A3">
        <w:rPr>
          <w:i/>
          <w:iCs/>
        </w:rPr>
        <w:t>Child Abuse &amp; Neglect</w:t>
      </w:r>
      <w:r>
        <w:t>. 146(1). p.1. Available at:</w:t>
      </w:r>
      <w:r w:rsidR="00552988">
        <w:t xml:space="preserve"> </w:t>
      </w:r>
      <w:hyperlink r:id="rId21" w:history="1">
        <w:r w:rsidR="00552988" w:rsidRPr="00FD334D">
          <w:rPr>
            <w:rStyle w:val="Hyperlink"/>
          </w:rPr>
          <w:t>h</w:t>
        </w:r>
        <w:r w:rsidR="00552988" w:rsidRPr="00FD334D">
          <w:rPr>
            <w:rStyle w:val="Hyperlink"/>
          </w:rPr>
          <w:t>ttps://www.sciencedirect.com/science/article/pii/S0145213423004362</w:t>
        </w:r>
      </w:hyperlink>
      <w:r w:rsidR="00552988">
        <w:t xml:space="preserve"> </w:t>
      </w:r>
      <w:r>
        <w:t>(Accessed; 24 February 2026)</w:t>
      </w:r>
    </w:p>
    <w:p w14:paraId="3A0BD71B" w14:textId="0D0C4492" w:rsidR="00472A54" w:rsidRDefault="00472A54" w:rsidP="00FF579C">
      <w:r>
        <w:t xml:space="preserve">Bouchard, C; Julien, C; </w:t>
      </w:r>
      <w:proofErr w:type="spellStart"/>
      <w:r>
        <w:t>Mérette</w:t>
      </w:r>
      <w:proofErr w:type="spellEnd"/>
      <w:r>
        <w:t>; Sante, M. and Sylvestre, A. (2025</w:t>
      </w:r>
      <w:r w:rsidRPr="002806BE">
        <w:t xml:space="preserve">). </w:t>
      </w:r>
      <w:r w:rsidR="002806BE">
        <w:t>‘</w:t>
      </w:r>
      <w:r w:rsidRPr="002806BE">
        <w:t xml:space="preserve">The critical role of interactive features in the language and speech developmental trajectories of children </w:t>
      </w:r>
      <w:r w:rsidRPr="002806BE">
        <w:lastRenderedPageBreak/>
        <w:t>experiencing neglect: Results of the early longitudinal language and neglect study</w:t>
      </w:r>
      <w:r w:rsidR="002806BE">
        <w:t>’</w:t>
      </w:r>
      <w:r>
        <w:t xml:space="preserve">. </w:t>
      </w:r>
      <w:r w:rsidRPr="002806BE">
        <w:rPr>
          <w:i/>
          <w:iCs/>
        </w:rPr>
        <w:t>Journal of Speech, Language, and Hearing Research</w:t>
      </w:r>
      <w:r>
        <w:t>. 69(1). Available at:</w:t>
      </w:r>
      <w:r w:rsidR="00F8381A">
        <w:t xml:space="preserve"> </w:t>
      </w:r>
      <w:hyperlink r:id="rId22" w:history="1">
        <w:r w:rsidR="00F8381A" w:rsidRPr="00FD334D">
          <w:rPr>
            <w:rStyle w:val="Hyperlink"/>
          </w:rPr>
          <w:t>h</w:t>
        </w:r>
        <w:r w:rsidR="00F8381A" w:rsidRPr="00FD334D">
          <w:rPr>
            <w:rStyle w:val="Hyperlink"/>
          </w:rPr>
          <w:t>ttps://pubs.asha.org/doi/abs/10.1044/2025_JSLHR-24-00884</w:t>
        </w:r>
      </w:hyperlink>
      <w:r w:rsidR="00F8381A">
        <w:t xml:space="preserve"> </w:t>
      </w:r>
      <w:r>
        <w:t>(Accessed: 25 February 2026)</w:t>
      </w:r>
    </w:p>
    <w:p w14:paraId="3A744CE3" w14:textId="5B7D5AF8" w:rsidR="00427463" w:rsidRDefault="00427463" w:rsidP="007132A3">
      <w:r>
        <w:t xml:space="preserve">Boyce, W; Bunge, S; Cameron, J; Duncan, G; Fisher, P; Fox, N; Gunnar, M; Levitt, P; Mayes, L; McEwen, B; Nelson, C. and Shonkoff, J. (2012). </w:t>
      </w:r>
      <w:r w:rsidR="004E3AC7">
        <w:t>‘</w:t>
      </w:r>
      <w:r w:rsidRPr="004E3AC7">
        <w:t>The science of neglect: The persistent absence of responsive care disrupts the developing brain</w:t>
      </w:r>
      <w:r w:rsidR="004E3AC7">
        <w:t>’</w:t>
      </w:r>
      <w:r>
        <w:t xml:space="preserve">. </w:t>
      </w:r>
      <w:r w:rsidRPr="004E3AC7">
        <w:rPr>
          <w:i/>
          <w:iCs/>
        </w:rPr>
        <w:t>National Scientific Council on the Developing Child</w:t>
      </w:r>
      <w:r>
        <w:t>. Available at:</w:t>
      </w:r>
      <w:r w:rsidR="00640F30">
        <w:t xml:space="preserve"> </w:t>
      </w:r>
      <w:hyperlink r:id="rId23" w:history="1">
        <w:r w:rsidR="00640F30" w:rsidRPr="00FD334D">
          <w:rPr>
            <w:rStyle w:val="Hyperlink"/>
          </w:rPr>
          <w:t>h</w:t>
        </w:r>
        <w:r w:rsidR="00640F30" w:rsidRPr="00FD334D">
          <w:rPr>
            <w:rStyle w:val="Hyperlink"/>
          </w:rPr>
          <w:t>ttps://developingchild.harvard.edu/wp-content/uploads/2024/10/The-Science-of-Neglect-The-Persistent-Absence-of-Responsive-Care-Disrupts-the-Developing-Brain.pdf</w:t>
        </w:r>
      </w:hyperlink>
      <w:r w:rsidR="00640F30">
        <w:t xml:space="preserve"> </w:t>
      </w:r>
      <w:r>
        <w:t>(Accessed: 24 February 2026)</w:t>
      </w:r>
    </w:p>
    <w:p w14:paraId="56F4E8D6" w14:textId="3D7C7218" w:rsidR="008170E2" w:rsidRDefault="008170E2" w:rsidP="007132A3">
      <w:r>
        <w:t>British Nutrition Foundation. (2026).</w:t>
      </w:r>
      <w:r w:rsidR="009D2204">
        <w:t xml:space="preserve"> Balanced Diet. Available at:</w:t>
      </w:r>
      <w:r w:rsidR="00741C25">
        <w:t xml:space="preserve"> </w:t>
      </w:r>
      <w:hyperlink r:id="rId24" w:history="1">
        <w:r w:rsidR="00741C25" w:rsidRPr="00FD334D">
          <w:rPr>
            <w:rStyle w:val="Hyperlink"/>
          </w:rPr>
          <w:t>h</w:t>
        </w:r>
        <w:r w:rsidR="00741C25" w:rsidRPr="00FD334D">
          <w:rPr>
            <w:rStyle w:val="Hyperlink"/>
          </w:rPr>
          <w:t>ttps://www.nutrition.org.uk/creating-a-healthy-diet/a-healthy-balanced-diet/</w:t>
        </w:r>
      </w:hyperlink>
      <w:r w:rsidR="00741C25">
        <w:t xml:space="preserve"> </w:t>
      </w:r>
      <w:r w:rsidR="009D2204">
        <w:t>(Accessed: 28 February 2026)</w:t>
      </w:r>
    </w:p>
    <w:p w14:paraId="67279F6A" w14:textId="11E2952C" w:rsidR="00472A54" w:rsidRDefault="00472A54" w:rsidP="007132A3">
      <w:r>
        <w:t xml:space="preserve">Carter, J. and </w:t>
      </w:r>
      <w:proofErr w:type="spellStart"/>
      <w:r>
        <w:t>Gibon</w:t>
      </w:r>
      <w:proofErr w:type="spellEnd"/>
      <w:r>
        <w:t xml:space="preserve">, P. (2026). </w:t>
      </w:r>
      <w:r>
        <w:rPr>
          <w:i/>
          <w:iCs/>
        </w:rPr>
        <w:t>Early years essentials: Linking theory to provision in the early years</w:t>
      </w:r>
      <w:r>
        <w:t xml:space="preserve">. Routledge. </w:t>
      </w:r>
    </w:p>
    <w:p w14:paraId="49DF1F0F" w14:textId="6747774E" w:rsidR="00694A15" w:rsidRDefault="00694A15" w:rsidP="007132A3">
      <w:r>
        <w:t xml:space="preserve">Cloke, H. (2024). </w:t>
      </w:r>
      <w:r w:rsidR="00291B7B">
        <w:t>Bandura’s social learning theory</w:t>
      </w:r>
      <w:r w:rsidR="001D5A1B">
        <w:t xml:space="preserve">. Available at: </w:t>
      </w:r>
      <w:hyperlink r:id="rId25" w:history="1">
        <w:r w:rsidR="001D5A1B" w:rsidRPr="00FD334D">
          <w:rPr>
            <w:rStyle w:val="Hyperlink"/>
          </w:rPr>
          <w:t>h</w:t>
        </w:r>
        <w:r w:rsidR="001D5A1B" w:rsidRPr="00FD334D">
          <w:rPr>
            <w:rStyle w:val="Hyperlink"/>
          </w:rPr>
          <w:t>ttps://www.growthengineering.co.uk/social-learning-theory/</w:t>
        </w:r>
      </w:hyperlink>
      <w:r w:rsidR="001D5A1B">
        <w:t xml:space="preserve"> (Accessed: 28 February 2026)</w:t>
      </w:r>
    </w:p>
    <w:p w14:paraId="7A8CCB9C" w14:textId="77076FAB" w:rsidR="00472A54" w:rsidRDefault="00472A54" w:rsidP="007132A3">
      <w:r>
        <w:t xml:space="preserve">Das, J; Lassi, Z; Salam, R. and Siddiqui, F. (2020). </w:t>
      </w:r>
      <w:r w:rsidR="007A15F6">
        <w:t>‘</w:t>
      </w:r>
      <w:r w:rsidRPr="007A15F6">
        <w:t>The intertwined relationship between malnutrition and poverty</w:t>
      </w:r>
      <w:r w:rsidR="007A15F6">
        <w:t>’</w:t>
      </w:r>
      <w:r>
        <w:t xml:space="preserve">. </w:t>
      </w:r>
      <w:r w:rsidRPr="007A15F6">
        <w:rPr>
          <w:i/>
          <w:iCs/>
        </w:rPr>
        <w:t>Front Public Health</w:t>
      </w:r>
      <w:r>
        <w:t xml:space="preserve">. 8(1). Available at: </w:t>
      </w:r>
      <w:hyperlink r:id="rId26" w:history="1">
        <w:r w:rsidR="00E4526A" w:rsidRPr="00FD334D">
          <w:rPr>
            <w:rStyle w:val="Hyperlink"/>
          </w:rPr>
          <w:t>h</w:t>
        </w:r>
        <w:r w:rsidR="00E4526A" w:rsidRPr="00FD334D">
          <w:rPr>
            <w:rStyle w:val="Hyperlink"/>
          </w:rPr>
          <w:t>ttps://www.frontiersin.org/journals/public-health/articles/10.3389/fpubh.2020.00453/full</w:t>
        </w:r>
      </w:hyperlink>
      <w:r w:rsidR="00E4526A">
        <w:t xml:space="preserve"> </w:t>
      </w:r>
      <w:r>
        <w:t>(Accessed: 13 February 2026)</w:t>
      </w:r>
    </w:p>
    <w:p w14:paraId="06AECB9E" w14:textId="1C91FE57" w:rsidR="00427463" w:rsidRDefault="00427463" w:rsidP="00FF579C">
      <w:r>
        <w:t xml:space="preserve">Department for Education. (2012). </w:t>
      </w:r>
      <w:r w:rsidRPr="00265249">
        <w:rPr>
          <w:i/>
          <w:iCs/>
        </w:rPr>
        <w:t>Childhood Neglect: Improving Outcomes for Children: Introduction to Definitions</w:t>
      </w:r>
      <w:r>
        <w:t>. Available at:</w:t>
      </w:r>
      <w:r w:rsidR="00347EC7">
        <w:t xml:space="preserve"> </w:t>
      </w:r>
      <w:hyperlink r:id="rId27" w:history="1">
        <w:r w:rsidR="00347EC7" w:rsidRPr="00FD334D">
          <w:rPr>
            <w:rStyle w:val="Hyperlink"/>
          </w:rPr>
          <w:t>h</w:t>
        </w:r>
        <w:r w:rsidR="00347EC7" w:rsidRPr="00FD334D">
          <w:rPr>
            <w:rStyle w:val="Hyperlink"/>
          </w:rPr>
          <w:t>ttps://assets.publishing.service.gov.uk/media/5a7b8e94e5274a7318b8f6ef/h11_introduction_to_definitions.pdf</w:t>
        </w:r>
      </w:hyperlink>
      <w:r w:rsidR="00347EC7">
        <w:t xml:space="preserve"> </w:t>
      </w:r>
      <w:r>
        <w:t>(Accessed: 24 February 2026)</w:t>
      </w:r>
    </w:p>
    <w:p w14:paraId="2A75AF7B" w14:textId="5DDFFFB4" w:rsidR="00C176BC" w:rsidRDefault="00C176BC" w:rsidP="00C176BC">
      <w:r>
        <w:t xml:space="preserve">Department for Education. (2015). </w:t>
      </w:r>
      <w:r>
        <w:rPr>
          <w:i/>
          <w:iCs/>
        </w:rPr>
        <w:t>Special educational needs and disability code of practice: 0 to 25 years</w:t>
      </w:r>
      <w:r>
        <w:t xml:space="preserve">. Available at: </w:t>
      </w:r>
      <w:hyperlink r:id="rId28" w:history="1">
        <w:r w:rsidR="00A93F49" w:rsidRPr="00FD334D">
          <w:rPr>
            <w:rStyle w:val="Hyperlink"/>
          </w:rPr>
          <w:t>h</w:t>
        </w:r>
        <w:r w:rsidR="00A93F49" w:rsidRPr="00FD334D">
          <w:rPr>
            <w:rStyle w:val="Hyperlink"/>
          </w:rPr>
          <w:t>ttps://assets.publishing.service.gov.uk/media/5a7dcb85ed915d2ac884d995/SEND_Code_of_Practice_January_2015.pdf</w:t>
        </w:r>
      </w:hyperlink>
      <w:r w:rsidR="00A93F49">
        <w:t xml:space="preserve"> </w:t>
      </w:r>
      <w:r>
        <w:t>(Accessed 23 February 2026)</w:t>
      </w:r>
    </w:p>
    <w:p w14:paraId="746D918C" w14:textId="2F448C2B" w:rsidR="00C176BC" w:rsidRDefault="00C176BC" w:rsidP="00FF579C">
      <w:r>
        <w:t xml:space="preserve">Department for Education. (2025). </w:t>
      </w:r>
      <w:r>
        <w:rPr>
          <w:i/>
          <w:iCs/>
        </w:rPr>
        <w:t>Free school meals: Guidance for local authorities, maintained schools, academies and free schools</w:t>
      </w:r>
      <w:r>
        <w:t>. Available at:</w:t>
      </w:r>
      <w:r w:rsidR="00436F3D">
        <w:t xml:space="preserve"> </w:t>
      </w:r>
      <w:hyperlink r:id="rId29" w:history="1">
        <w:r w:rsidR="006F5AD3" w:rsidRPr="00FD334D">
          <w:rPr>
            <w:rStyle w:val="Hyperlink"/>
          </w:rPr>
          <w:t>h</w:t>
        </w:r>
        <w:r w:rsidR="006F5AD3" w:rsidRPr="00FD334D">
          <w:rPr>
            <w:rStyle w:val="Hyperlink"/>
          </w:rPr>
          <w:t>ttps://assets.publishing.service.gov.uk/media/68416b27578282a4b102c065/Free_school_meals_-_guidance_for_local_authorities__maintained_schools__academies_and_free_schools.pdf</w:t>
        </w:r>
      </w:hyperlink>
      <w:r w:rsidR="00436F3D">
        <w:t xml:space="preserve"> </w:t>
      </w:r>
      <w:r>
        <w:t>(Accessed: 14 February 2026)</w:t>
      </w:r>
    </w:p>
    <w:p w14:paraId="30156072" w14:textId="043115C7" w:rsidR="007A5A90" w:rsidRPr="00F60601" w:rsidRDefault="00987F3A" w:rsidP="00FF579C">
      <w:r>
        <w:lastRenderedPageBreak/>
        <w:t xml:space="preserve">Ding, H; Lee, E; Lee, R; </w:t>
      </w:r>
      <w:r w:rsidR="006D4724">
        <w:t xml:space="preserve">Mo, P; </w:t>
      </w:r>
      <w:r w:rsidR="00F01DBA">
        <w:t>Wong, Y; Xu, Z; Yang, Z; Zhang, D</w:t>
      </w:r>
      <w:r w:rsidR="00D45DC1">
        <w:t>. and Zheng, X. (</w:t>
      </w:r>
      <w:r w:rsidR="005C5DDC">
        <w:t xml:space="preserve">2022). </w:t>
      </w:r>
      <w:r w:rsidR="00286E76">
        <w:t>‘</w:t>
      </w:r>
      <w:r w:rsidR="005C5DDC" w:rsidRPr="00286E76">
        <w:t>Association of positive and adverse childhood experiences</w:t>
      </w:r>
      <w:r w:rsidR="00286E76">
        <w:t>’</w:t>
      </w:r>
      <w:r w:rsidR="00F60601">
        <w:t xml:space="preserve">. </w:t>
      </w:r>
      <w:r w:rsidR="00917C71" w:rsidRPr="00286E76">
        <w:rPr>
          <w:i/>
          <w:iCs/>
        </w:rPr>
        <w:t>European Journal of Psychotraumatology</w:t>
      </w:r>
      <w:r w:rsidR="00655795">
        <w:t>. 13(1). Available at:</w:t>
      </w:r>
      <w:r w:rsidR="006F5AD3">
        <w:t xml:space="preserve"> </w:t>
      </w:r>
      <w:hyperlink r:id="rId30" w:history="1">
        <w:r w:rsidR="006F5AD3" w:rsidRPr="00FD334D">
          <w:rPr>
            <w:rStyle w:val="Hyperlink"/>
          </w:rPr>
          <w:t>h</w:t>
        </w:r>
        <w:r w:rsidR="006F5AD3" w:rsidRPr="00FD334D">
          <w:rPr>
            <w:rStyle w:val="Hyperlink"/>
          </w:rPr>
          <w:t>ttps://www.tandfonline.com/doi/full/10.1080/20008198.2022.2065429#abstract</w:t>
        </w:r>
      </w:hyperlink>
      <w:r w:rsidR="006F5AD3">
        <w:t xml:space="preserve"> </w:t>
      </w:r>
      <w:r w:rsidR="00655795">
        <w:t>(Accessed: 2</w:t>
      </w:r>
      <w:r w:rsidR="005F343D">
        <w:t>7 February 2026)</w:t>
      </w:r>
    </w:p>
    <w:p w14:paraId="25AEA516" w14:textId="720E2924" w:rsidR="001920D5" w:rsidRDefault="001920D5" w:rsidP="00FF579C">
      <w:r>
        <w:t xml:space="preserve">Eun, B. (2017). </w:t>
      </w:r>
      <w:r w:rsidR="00E551C1">
        <w:t>‘</w:t>
      </w:r>
      <w:r w:rsidR="004E7C99" w:rsidRPr="00E551C1">
        <w:t>The zone of proximal development as an overarching concept: A framework for synthesizing Vygotsky’s theories</w:t>
      </w:r>
      <w:r w:rsidR="00E551C1">
        <w:t>’</w:t>
      </w:r>
      <w:r w:rsidR="004E7C99">
        <w:t xml:space="preserve">. </w:t>
      </w:r>
      <w:r w:rsidR="004E7C99" w:rsidRPr="00E551C1">
        <w:rPr>
          <w:i/>
          <w:iCs/>
        </w:rPr>
        <w:t>Educational Philosophy and Theory</w:t>
      </w:r>
      <w:r w:rsidR="004E7C99">
        <w:t xml:space="preserve">. </w:t>
      </w:r>
      <w:r w:rsidR="005631F1">
        <w:t>51(1). Available at:</w:t>
      </w:r>
      <w:r w:rsidR="00E551C1">
        <w:t xml:space="preserve"> </w:t>
      </w:r>
      <w:hyperlink r:id="rId31" w:history="1">
        <w:r w:rsidR="00E551C1" w:rsidRPr="00FD334D">
          <w:rPr>
            <w:rStyle w:val="Hyperlink"/>
          </w:rPr>
          <w:t>h</w:t>
        </w:r>
        <w:r w:rsidR="00E551C1" w:rsidRPr="00FD334D">
          <w:rPr>
            <w:rStyle w:val="Hyperlink"/>
          </w:rPr>
          <w:t>ttps://www-tandfonline-com.uwtsd.idm.oclc.org/doi/pdf/10.1080/00131857.2017.1421941?needAccess=true</w:t>
        </w:r>
      </w:hyperlink>
      <w:r w:rsidR="00E551C1">
        <w:t xml:space="preserve"> </w:t>
      </w:r>
      <w:r w:rsidR="005631F1">
        <w:t>(Accessed: 25 February 2026)</w:t>
      </w:r>
    </w:p>
    <w:p w14:paraId="4D529917" w14:textId="67017F81" w:rsidR="00292A07" w:rsidRDefault="00292A07" w:rsidP="00FF579C">
      <w:r>
        <w:t>Fearo</w:t>
      </w:r>
      <w:r w:rsidR="00321023">
        <w:t xml:space="preserve">n, P; Garside, M; </w:t>
      </w:r>
      <w:proofErr w:type="spellStart"/>
      <w:r w:rsidR="00321023">
        <w:t>Tsappis</w:t>
      </w:r>
      <w:proofErr w:type="spellEnd"/>
      <w:r w:rsidR="00321023">
        <w:t xml:space="preserve">, E. and Wright, B. (2022). </w:t>
      </w:r>
      <w:r w:rsidR="00B672CB">
        <w:t>‘</w:t>
      </w:r>
      <w:r w:rsidR="00321023" w:rsidRPr="00B672CB">
        <w:t>Promoting Secure Attachment</w:t>
      </w:r>
      <w:r w:rsidR="00B672CB">
        <w:t>’</w:t>
      </w:r>
      <w:r w:rsidR="00321023">
        <w:t xml:space="preserve">. </w:t>
      </w:r>
      <w:r w:rsidR="00566ED1" w:rsidRPr="00B672CB">
        <w:rPr>
          <w:i/>
          <w:iCs/>
        </w:rPr>
        <w:t>Paediatrics and Child Health</w:t>
      </w:r>
      <w:r w:rsidR="00566ED1">
        <w:t xml:space="preserve">. 32(5). </w:t>
      </w:r>
      <w:r w:rsidR="00CA548C">
        <w:t xml:space="preserve">p.1. </w:t>
      </w:r>
      <w:r w:rsidR="00566ED1">
        <w:t xml:space="preserve">Available at: </w:t>
      </w:r>
      <w:hyperlink r:id="rId32" w:history="1">
        <w:r w:rsidR="00B672CB" w:rsidRPr="00FD334D">
          <w:rPr>
            <w:rStyle w:val="Hyperlink"/>
          </w:rPr>
          <w:t>h</w:t>
        </w:r>
        <w:r w:rsidR="00B672CB" w:rsidRPr="00FD334D">
          <w:rPr>
            <w:rStyle w:val="Hyperlink"/>
          </w:rPr>
          <w:t>ttps://www.sciencedirect.com/science/article/pii/S1751722222000221</w:t>
        </w:r>
      </w:hyperlink>
      <w:r w:rsidR="00B672CB">
        <w:t xml:space="preserve"> </w:t>
      </w:r>
      <w:r w:rsidR="00566ED1">
        <w:t>(Accessed: 28 February 2026)</w:t>
      </w:r>
    </w:p>
    <w:p w14:paraId="15D6C258" w14:textId="7195DAFA" w:rsidR="00C31206" w:rsidRDefault="00C31206" w:rsidP="00FF579C">
      <w:r>
        <w:t>F</w:t>
      </w:r>
      <w:r w:rsidRPr="00C31206">
        <w:t xml:space="preserve">lint High School. (2023). 6 Areas of Learning and Experience. Available at: </w:t>
      </w:r>
      <w:hyperlink r:id="rId33" w:history="1">
        <w:r w:rsidRPr="003F26E9">
          <w:rPr>
            <w:rStyle w:val="Hyperlink"/>
          </w:rPr>
          <w:t>https://www.flinthighschool.wales/curriculum/new-curriculum-for-wales</w:t>
        </w:r>
      </w:hyperlink>
      <w:r>
        <w:t xml:space="preserve"> </w:t>
      </w:r>
      <w:r w:rsidRPr="00C31206">
        <w:t xml:space="preserve">(Accessed: </w:t>
      </w:r>
      <w:r>
        <w:t>28 February</w:t>
      </w:r>
      <w:r w:rsidRPr="00C31206">
        <w:t xml:space="preserve"> 2026)</w:t>
      </w:r>
    </w:p>
    <w:p w14:paraId="582739B6" w14:textId="6544C223" w:rsidR="00C176BC" w:rsidRDefault="00C176BC" w:rsidP="00FF579C">
      <w:proofErr w:type="spellStart"/>
      <w:r>
        <w:t>Fosuaah</w:t>
      </w:r>
      <w:proofErr w:type="spellEnd"/>
      <w:r>
        <w:t xml:space="preserve">, A. (2022). </w:t>
      </w:r>
      <w:r w:rsidRPr="006C3B2F">
        <w:rPr>
          <w:i/>
          <w:iCs/>
        </w:rPr>
        <w:t xml:space="preserve">Psychologists’ experience of </w:t>
      </w:r>
      <w:proofErr w:type="spellStart"/>
      <w:r w:rsidRPr="006C3B2F">
        <w:rPr>
          <w:i/>
          <w:iCs/>
        </w:rPr>
        <w:t>exo</w:t>
      </w:r>
      <w:proofErr w:type="spellEnd"/>
      <w:r w:rsidRPr="006C3B2F">
        <w:rPr>
          <w:i/>
          <w:iCs/>
        </w:rPr>
        <w:t>-system level work in community psychology projects</w:t>
      </w:r>
      <w:r>
        <w:t xml:space="preserve">. Published PHD Thesis. University College London. Available at: </w:t>
      </w:r>
      <w:hyperlink r:id="rId34" w:history="1">
        <w:r w:rsidR="006C3B2F" w:rsidRPr="00FD334D">
          <w:rPr>
            <w:rStyle w:val="Hyperlink"/>
          </w:rPr>
          <w:t>h</w:t>
        </w:r>
        <w:r w:rsidR="006C3B2F" w:rsidRPr="00FD334D">
          <w:rPr>
            <w:rStyle w:val="Hyperlink"/>
          </w:rPr>
          <w:t>ttps://discovery.ucl.ac.uk/id/eprint/10158721/8/Fosuaah_10158721_Thesis_final_Volume%201_sigs_removed.pdf</w:t>
        </w:r>
      </w:hyperlink>
      <w:r w:rsidR="006C3B2F">
        <w:t xml:space="preserve"> </w:t>
      </w:r>
      <w:r>
        <w:t>(Accessed: 23 February 2026)</w:t>
      </w:r>
    </w:p>
    <w:p w14:paraId="53C43D39" w14:textId="56204C23" w:rsidR="00DE232C" w:rsidRDefault="00DE232C" w:rsidP="00FF579C">
      <w:r>
        <w:t>Hays-</w:t>
      </w:r>
      <w:proofErr w:type="spellStart"/>
      <w:r>
        <w:t>Grudo</w:t>
      </w:r>
      <w:proofErr w:type="spellEnd"/>
      <w:r w:rsidR="00BC3CC6">
        <w:t>, J; Sheffield</w:t>
      </w:r>
      <w:r w:rsidR="00E03E40">
        <w:t>-Morris, A; Treat, A. and Williamson, A. (</w:t>
      </w:r>
      <w:r w:rsidR="00FB2A4A">
        <w:t xml:space="preserve">2019). </w:t>
      </w:r>
      <w:r w:rsidR="00673DC3">
        <w:t>‘</w:t>
      </w:r>
      <w:r w:rsidR="00FB2A4A" w:rsidRPr="00673DC3">
        <w:t xml:space="preserve">Adverse childhood experiences and young children’s social and emotional development: </w:t>
      </w:r>
      <w:r w:rsidR="00E94F25" w:rsidRPr="00673DC3">
        <w:t>the role of maternal depression, self-efficacy, and social support</w:t>
      </w:r>
      <w:r w:rsidR="00673DC3">
        <w:t>’</w:t>
      </w:r>
      <w:r w:rsidR="00E94F25">
        <w:t xml:space="preserve">. </w:t>
      </w:r>
      <w:r w:rsidR="00660A7D" w:rsidRPr="00673DC3">
        <w:rPr>
          <w:i/>
          <w:iCs/>
        </w:rPr>
        <w:t>Early Child Development and Care</w:t>
      </w:r>
      <w:r w:rsidR="00EB32E6">
        <w:t xml:space="preserve">. 190(15). Available at: </w:t>
      </w:r>
      <w:hyperlink r:id="rId35" w:history="1">
        <w:r w:rsidR="002F4B81" w:rsidRPr="00FD334D">
          <w:rPr>
            <w:rStyle w:val="Hyperlink"/>
          </w:rPr>
          <w:t>h</w:t>
        </w:r>
        <w:r w:rsidR="002F4B81" w:rsidRPr="00FD334D">
          <w:rPr>
            <w:rStyle w:val="Hyperlink"/>
          </w:rPr>
          <w:t>ttps://www.tandfonline.com/doi/full/10.1080/03004430.2019.1578220</w:t>
        </w:r>
      </w:hyperlink>
      <w:r w:rsidR="002F4B81">
        <w:t xml:space="preserve"> </w:t>
      </w:r>
      <w:r w:rsidR="00EB32E6">
        <w:t>(Accessed: 26</w:t>
      </w:r>
      <w:r w:rsidR="00536E0F">
        <w:t xml:space="preserve"> February 2026)</w:t>
      </w:r>
    </w:p>
    <w:p w14:paraId="385098B3" w14:textId="4D4724A7" w:rsidR="007E0E20" w:rsidRPr="00E94F25" w:rsidRDefault="007E0E20" w:rsidP="00FF579C">
      <w:r>
        <w:t xml:space="preserve">Healthline. (2020). Zone of proximal development. </w:t>
      </w:r>
      <w:r w:rsidR="00A16DD5">
        <w:t xml:space="preserve">Available at: </w:t>
      </w:r>
      <w:hyperlink r:id="rId36" w:history="1">
        <w:r w:rsidR="00A16DD5" w:rsidRPr="00FD334D">
          <w:rPr>
            <w:rStyle w:val="Hyperlink"/>
          </w:rPr>
          <w:t>h</w:t>
        </w:r>
        <w:r w:rsidR="00A16DD5" w:rsidRPr="00FD334D">
          <w:rPr>
            <w:rStyle w:val="Hyperlink"/>
          </w:rPr>
          <w:t>ttps://www.healthline.com/health/zone-of-proximal-development</w:t>
        </w:r>
      </w:hyperlink>
      <w:r w:rsidR="00A16DD5">
        <w:t xml:space="preserve"> (Accessed: 28 February 2026)</w:t>
      </w:r>
    </w:p>
    <w:p w14:paraId="182F88BD" w14:textId="5EDD0ADD" w:rsidR="00F578CD" w:rsidRDefault="00F578CD" w:rsidP="00FF579C">
      <w:r>
        <w:t xml:space="preserve">Hormann, O; </w:t>
      </w:r>
      <w:proofErr w:type="spellStart"/>
      <w:r w:rsidR="001D04D7">
        <w:t>Maehler</w:t>
      </w:r>
      <w:proofErr w:type="spellEnd"/>
      <w:r w:rsidR="001D04D7">
        <w:t xml:space="preserve">, C; Pietsch, M; </w:t>
      </w:r>
      <w:proofErr w:type="spellStart"/>
      <w:r w:rsidR="00053B83">
        <w:t>Salisch</w:t>
      </w:r>
      <w:proofErr w:type="spellEnd"/>
      <w:r w:rsidR="00053B83">
        <w:t xml:space="preserve">, M. and Voltmer, K. (2021). </w:t>
      </w:r>
      <w:r w:rsidR="00053B83">
        <w:rPr>
          <w:i/>
          <w:iCs/>
        </w:rPr>
        <w:t>Teaching the teachers about language support strategies: Effects on young children’s language development</w:t>
      </w:r>
      <w:r w:rsidR="00053B83">
        <w:t xml:space="preserve">. </w:t>
      </w:r>
      <w:r w:rsidR="000D2A30">
        <w:t>Frontiers in Educational Psychology. 12(1). p.1-2. Available at:</w:t>
      </w:r>
      <w:r w:rsidR="0014748E">
        <w:t xml:space="preserve"> </w:t>
      </w:r>
      <w:hyperlink r:id="rId37" w:history="1">
        <w:r w:rsidR="0014748E" w:rsidRPr="00FD334D">
          <w:rPr>
            <w:rStyle w:val="Hyperlink"/>
          </w:rPr>
          <w:t>h</w:t>
        </w:r>
        <w:r w:rsidR="0014748E" w:rsidRPr="00FD334D">
          <w:rPr>
            <w:rStyle w:val="Hyperlink"/>
          </w:rPr>
          <w:t>ttps://www.frontiersin.org/journals/psychology/articles/10.3389/fpsyg.2021.660750/full</w:t>
        </w:r>
      </w:hyperlink>
      <w:r w:rsidR="0014748E">
        <w:t xml:space="preserve"> </w:t>
      </w:r>
      <w:r w:rsidR="000D2A30">
        <w:t>(Accessed: 25 February 2026)</w:t>
      </w:r>
    </w:p>
    <w:p w14:paraId="1A01657F" w14:textId="3B4FAAE3" w:rsidR="00C176BC" w:rsidRDefault="00C176BC" w:rsidP="00FF579C">
      <w:r>
        <w:t xml:space="preserve">Howard, E. and Prince, D. (2002). </w:t>
      </w:r>
      <w:r w:rsidR="0014748E">
        <w:t>‘</w:t>
      </w:r>
      <w:r w:rsidRPr="0014748E">
        <w:t>Children and their basic needs</w:t>
      </w:r>
      <w:r w:rsidR="0014748E">
        <w:t>’</w:t>
      </w:r>
      <w:r>
        <w:t xml:space="preserve">. </w:t>
      </w:r>
      <w:r w:rsidRPr="0014748E">
        <w:rPr>
          <w:i/>
          <w:iCs/>
        </w:rPr>
        <w:t>Early Childhood Education Journal</w:t>
      </w:r>
      <w:r>
        <w:t>. 30(1). Available at:</w:t>
      </w:r>
      <w:r w:rsidR="005154AE">
        <w:t xml:space="preserve"> </w:t>
      </w:r>
      <w:hyperlink r:id="rId38" w:history="1">
        <w:r w:rsidR="005154AE" w:rsidRPr="00FD334D">
          <w:rPr>
            <w:rStyle w:val="Hyperlink"/>
          </w:rPr>
          <w:t>h</w:t>
        </w:r>
        <w:r w:rsidR="005154AE" w:rsidRPr="00FD334D">
          <w:rPr>
            <w:rStyle w:val="Hyperlink"/>
          </w:rPr>
          <w:t>ttps://link.springer.com/article/10.1023/A:1016589814683</w:t>
        </w:r>
      </w:hyperlink>
      <w:r w:rsidR="005154AE">
        <w:t xml:space="preserve"> </w:t>
      </w:r>
      <w:r>
        <w:t>(Accessed: 13 February 2026)</w:t>
      </w:r>
    </w:p>
    <w:p w14:paraId="462791E5" w14:textId="385474DE" w:rsidR="00C176BC" w:rsidRDefault="00C176BC" w:rsidP="00FF579C">
      <w:r>
        <w:t xml:space="preserve">Hwb. (2026). </w:t>
      </w:r>
      <w:r>
        <w:rPr>
          <w:i/>
          <w:iCs/>
        </w:rPr>
        <w:t>Health and wellbeing</w:t>
      </w:r>
      <w:r>
        <w:t>. Available at:</w:t>
      </w:r>
      <w:r w:rsidR="004974AE">
        <w:t xml:space="preserve"> </w:t>
      </w:r>
      <w:hyperlink r:id="rId39" w:history="1">
        <w:r w:rsidR="004974AE" w:rsidRPr="00FD334D">
          <w:rPr>
            <w:rStyle w:val="Hyperlink"/>
          </w:rPr>
          <w:t>h</w:t>
        </w:r>
        <w:r w:rsidR="004974AE" w:rsidRPr="00FD334D">
          <w:rPr>
            <w:rStyle w:val="Hyperlink"/>
          </w:rPr>
          <w:t>ttps://hwb.gov.wales/curriculum-for-wales/health-and-well-being/</w:t>
        </w:r>
      </w:hyperlink>
      <w:r w:rsidR="004974AE">
        <w:t xml:space="preserve"> </w:t>
      </w:r>
      <w:r>
        <w:t>(Accessed: 14 February 2026)</w:t>
      </w:r>
    </w:p>
    <w:p w14:paraId="6E6C59E9" w14:textId="59582641" w:rsidR="004D159F" w:rsidRDefault="004D159F" w:rsidP="00FF579C">
      <w:r>
        <w:t>Ja</w:t>
      </w:r>
      <w:r w:rsidR="00CE3E7C">
        <w:t>i. (2016). Growing Plants. Available at:</w:t>
      </w:r>
      <w:r w:rsidR="00D048EB">
        <w:t xml:space="preserve"> </w:t>
      </w:r>
      <w:hyperlink r:id="rId40" w:history="1">
        <w:r w:rsidR="00D048EB" w:rsidRPr="00FD334D">
          <w:rPr>
            <w:rStyle w:val="Hyperlink"/>
          </w:rPr>
          <w:t>h</w:t>
        </w:r>
        <w:r w:rsidR="00D048EB" w:rsidRPr="00FD334D">
          <w:rPr>
            <w:rStyle w:val="Hyperlink"/>
          </w:rPr>
          <w:t>ttps://pixabay.com/photos/agriculture-field-food-farm-yard-1646560/</w:t>
        </w:r>
      </w:hyperlink>
      <w:r w:rsidR="00D048EB">
        <w:t xml:space="preserve"> </w:t>
      </w:r>
      <w:r w:rsidR="00CE3E7C">
        <w:t xml:space="preserve">(Accessed: </w:t>
      </w:r>
      <w:r w:rsidR="00D048EB">
        <w:t>28 February 2026)</w:t>
      </w:r>
    </w:p>
    <w:p w14:paraId="141AABEA" w14:textId="4942FB2F" w:rsidR="00267D13" w:rsidRDefault="00267D13" w:rsidP="00FF579C">
      <w:r>
        <w:t xml:space="preserve">Kim, S; Song, H. and Song, J. (2021). </w:t>
      </w:r>
      <w:r w:rsidR="007528E7">
        <w:t>‘</w:t>
      </w:r>
      <w:r w:rsidRPr="007528E7">
        <w:t>Effects of school-based exercise program on obesity and physical fitness of urban youth: A quasi-experiment</w:t>
      </w:r>
      <w:r w:rsidR="007528E7">
        <w:t>’</w:t>
      </w:r>
      <w:r>
        <w:t xml:space="preserve">. </w:t>
      </w:r>
      <w:r w:rsidRPr="007528E7">
        <w:rPr>
          <w:i/>
          <w:iCs/>
        </w:rPr>
        <w:t>Healthcare</w:t>
      </w:r>
      <w:r>
        <w:t xml:space="preserve">. 9(3). Available at: </w:t>
      </w:r>
      <w:hyperlink r:id="rId41" w:history="1">
        <w:r w:rsidR="007528E7" w:rsidRPr="00FD334D">
          <w:rPr>
            <w:rStyle w:val="Hyperlink"/>
          </w:rPr>
          <w:t>h</w:t>
        </w:r>
        <w:r w:rsidR="007528E7" w:rsidRPr="00FD334D">
          <w:rPr>
            <w:rStyle w:val="Hyperlink"/>
          </w:rPr>
          <w:t>ttps://www.mdpi.com/2227-9032/9/3/358</w:t>
        </w:r>
      </w:hyperlink>
      <w:r w:rsidR="007528E7">
        <w:t xml:space="preserve"> </w:t>
      </w:r>
      <w:r>
        <w:t>(Accessed: 14 February 2026)</w:t>
      </w:r>
    </w:p>
    <w:p w14:paraId="2CBB4DA7" w14:textId="0DD1F176" w:rsidR="00DA1353" w:rsidRPr="00EE21FA" w:rsidRDefault="00DA1353" w:rsidP="00FF579C">
      <w:r>
        <w:t xml:space="preserve">Kim, Y; </w:t>
      </w:r>
      <w:r w:rsidR="005B758C">
        <w:t xml:space="preserve">Lee, H; and Park, A. (2021). </w:t>
      </w:r>
      <w:r w:rsidR="00EE56DE">
        <w:t>‘</w:t>
      </w:r>
      <w:r w:rsidR="005B758C" w:rsidRPr="00EE56DE">
        <w:t xml:space="preserve">Patterns of adverse childhood experiences and depressive symptoms: </w:t>
      </w:r>
      <w:r w:rsidR="00EE21FA" w:rsidRPr="00EE56DE">
        <w:t>S</w:t>
      </w:r>
      <w:r w:rsidR="005B758C" w:rsidRPr="00EE56DE">
        <w:t>elf</w:t>
      </w:r>
      <w:r w:rsidR="00EE21FA" w:rsidRPr="00EE56DE">
        <w:t>-</w:t>
      </w:r>
      <w:r w:rsidR="005B758C" w:rsidRPr="00EE56DE">
        <w:t>esteem</w:t>
      </w:r>
      <w:r w:rsidR="00EE21FA" w:rsidRPr="00EE56DE">
        <w:t xml:space="preserve"> as a mediating mechanism</w:t>
      </w:r>
      <w:r w:rsidR="00EE56DE">
        <w:t>’</w:t>
      </w:r>
      <w:r w:rsidR="00EE21FA">
        <w:t xml:space="preserve">. </w:t>
      </w:r>
      <w:r w:rsidR="00EE21FA" w:rsidRPr="00EE56DE">
        <w:rPr>
          <w:i/>
          <w:iCs/>
        </w:rPr>
        <w:t>Social Psychiatry and Psychiatric Epidemiology</w:t>
      </w:r>
      <w:r w:rsidR="00060392">
        <w:t xml:space="preserve">. </w:t>
      </w:r>
      <w:r w:rsidR="00AA7CC3">
        <w:t>57(</w:t>
      </w:r>
      <w:r w:rsidR="00DD05BD">
        <w:t>2</w:t>
      </w:r>
      <w:r w:rsidR="00AA7CC3">
        <w:t>).</w:t>
      </w:r>
      <w:r w:rsidR="0081062C">
        <w:t xml:space="preserve"> </w:t>
      </w:r>
      <w:r w:rsidR="00AA7CC3">
        <w:t>Available at:</w:t>
      </w:r>
      <w:r w:rsidR="00EE56DE">
        <w:t xml:space="preserve"> </w:t>
      </w:r>
      <w:hyperlink r:id="rId42" w:history="1">
        <w:r w:rsidR="00EE56DE" w:rsidRPr="00FD334D">
          <w:rPr>
            <w:rStyle w:val="Hyperlink"/>
          </w:rPr>
          <w:t>h</w:t>
        </w:r>
        <w:r w:rsidR="00EE56DE" w:rsidRPr="00FD334D">
          <w:rPr>
            <w:rStyle w:val="Hyperlink"/>
          </w:rPr>
          <w:t>ttps://pubmed.ncbi.nlm.nih.gov/34191037/</w:t>
        </w:r>
      </w:hyperlink>
      <w:r w:rsidR="00EE56DE">
        <w:t xml:space="preserve"> </w:t>
      </w:r>
      <w:r w:rsidR="00AA7CC3">
        <w:t xml:space="preserve">(Accessed 28 February 2026) </w:t>
      </w:r>
    </w:p>
    <w:p w14:paraId="27A9C733" w14:textId="48EBBC81" w:rsidR="007E3489" w:rsidRDefault="007E3489" w:rsidP="00FF579C">
      <w:r>
        <w:t xml:space="preserve">Klein, S. and </w:t>
      </w:r>
      <w:r w:rsidR="004178A0">
        <w:t xml:space="preserve">Merritt, D. (2015). </w:t>
      </w:r>
      <w:r w:rsidR="00035E69">
        <w:t>‘</w:t>
      </w:r>
      <w:r w:rsidR="004178A0" w:rsidRPr="00035E69">
        <w:t>Do early care and education services improve language development for maltreated children? Evidence from a national welfare sample</w:t>
      </w:r>
      <w:r w:rsidR="00035E69">
        <w:t>’</w:t>
      </w:r>
      <w:r w:rsidR="00FC3B38">
        <w:t xml:space="preserve">. </w:t>
      </w:r>
      <w:r w:rsidR="00FC3B38" w:rsidRPr="00035E69">
        <w:rPr>
          <w:i/>
          <w:iCs/>
        </w:rPr>
        <w:t>Child Abuse &amp; Neglect</w:t>
      </w:r>
      <w:r w:rsidR="00FC3B38">
        <w:t xml:space="preserve">. </w:t>
      </w:r>
      <w:r w:rsidR="007A7A16">
        <w:t>39(1)</w:t>
      </w:r>
      <w:r w:rsidR="00965EC8">
        <w:t>.</w:t>
      </w:r>
      <w:r w:rsidR="00B83825">
        <w:t xml:space="preserve"> p.186-188.</w:t>
      </w:r>
      <w:r w:rsidR="00965EC8">
        <w:t xml:space="preserve"> Available at:</w:t>
      </w:r>
      <w:r w:rsidR="00035E69">
        <w:t xml:space="preserve"> </w:t>
      </w:r>
      <w:hyperlink r:id="rId43" w:history="1">
        <w:r w:rsidR="00035E69" w:rsidRPr="00FD334D">
          <w:rPr>
            <w:rStyle w:val="Hyperlink"/>
          </w:rPr>
          <w:t>h</w:t>
        </w:r>
        <w:r w:rsidR="00035E69" w:rsidRPr="00FD334D">
          <w:rPr>
            <w:rStyle w:val="Hyperlink"/>
          </w:rPr>
          <w:t>ttps://www.sciencedirect.com/science/article/pii/S0145213414003445</w:t>
        </w:r>
      </w:hyperlink>
      <w:r w:rsidR="00035E69">
        <w:t xml:space="preserve"> </w:t>
      </w:r>
      <w:r w:rsidR="00965EC8">
        <w:t>(Accessed: 25 February 2026)</w:t>
      </w:r>
    </w:p>
    <w:p w14:paraId="72E4279A" w14:textId="2EDD3D55" w:rsidR="001E4BBA" w:rsidRDefault="001E4BBA" w:rsidP="00FF579C">
      <w:proofErr w:type="spellStart"/>
      <w:r>
        <w:t>Lanfredi</w:t>
      </w:r>
      <w:proofErr w:type="spellEnd"/>
      <w:r>
        <w:t xml:space="preserve">, M; </w:t>
      </w:r>
      <w:r w:rsidR="00022A05">
        <w:t xml:space="preserve">Meloni, S; Pedrini, L. and Rossi, R. (2022). </w:t>
      </w:r>
      <w:r w:rsidR="00966646">
        <w:t>‘</w:t>
      </w:r>
      <w:r w:rsidR="00022A05" w:rsidRPr="00966646">
        <w:t>School-based inter</w:t>
      </w:r>
      <w:r w:rsidR="006707A2" w:rsidRPr="00966646">
        <w:t>ventions to improve emotional regulation skills in adolescent students: A systematic review</w:t>
      </w:r>
      <w:r w:rsidR="00966646">
        <w:t>’</w:t>
      </w:r>
      <w:r w:rsidR="00AB439D">
        <w:t xml:space="preserve">. </w:t>
      </w:r>
      <w:r w:rsidR="006F1721" w:rsidRPr="00966646">
        <w:rPr>
          <w:i/>
          <w:iCs/>
        </w:rPr>
        <w:t>Journal of Adolescence</w:t>
      </w:r>
      <w:r w:rsidR="006F1721">
        <w:t xml:space="preserve">. </w:t>
      </w:r>
      <w:r w:rsidR="006B6164">
        <w:t>94(8). Available at:</w:t>
      </w:r>
      <w:r w:rsidR="00966646">
        <w:t xml:space="preserve"> </w:t>
      </w:r>
      <w:hyperlink r:id="rId44" w:history="1">
        <w:r w:rsidR="00966646" w:rsidRPr="00FD334D">
          <w:rPr>
            <w:rStyle w:val="Hyperlink"/>
          </w:rPr>
          <w:t>h</w:t>
        </w:r>
        <w:r w:rsidR="00966646" w:rsidRPr="00FD334D">
          <w:rPr>
            <w:rStyle w:val="Hyperlink"/>
          </w:rPr>
          <w:t>ttps://pubmed.ncbi.nlm.nih.gov/36082432/</w:t>
        </w:r>
      </w:hyperlink>
      <w:r w:rsidR="00966646">
        <w:t xml:space="preserve"> </w:t>
      </w:r>
      <w:r w:rsidR="006B6164">
        <w:t>(Accessed: 27 February 2026)</w:t>
      </w:r>
    </w:p>
    <w:p w14:paraId="6FA0005B" w14:textId="387F5AF2" w:rsidR="000221FE" w:rsidRPr="00AB439D" w:rsidRDefault="000221FE" w:rsidP="00FF579C">
      <w:r>
        <w:t xml:space="preserve">Levy, T. (2016). Attachment between baby and mother. Available at: </w:t>
      </w:r>
    </w:p>
    <w:p w14:paraId="50E3F31C" w14:textId="4328D85E" w:rsidR="008509C8" w:rsidRPr="00832CA7" w:rsidRDefault="008509C8" w:rsidP="00FF579C">
      <w:r>
        <w:t xml:space="preserve">Liebl, </w:t>
      </w:r>
      <w:r w:rsidR="004F5F23">
        <w:t>J. (</w:t>
      </w:r>
      <w:r w:rsidR="00494306">
        <w:t xml:space="preserve">2021). </w:t>
      </w:r>
      <w:r w:rsidR="00494306">
        <w:rPr>
          <w:i/>
          <w:iCs/>
        </w:rPr>
        <w:t>Dysregulation: Causes, impacts, and social emotional learning opportunities in elementary classrooms</w:t>
      </w:r>
      <w:r w:rsidR="00832CA7">
        <w:t xml:space="preserve">. </w:t>
      </w:r>
      <w:r w:rsidR="0030275B">
        <w:t xml:space="preserve">Published </w:t>
      </w:r>
      <w:r w:rsidR="000542AC">
        <w:t>masters</w:t>
      </w:r>
      <w:r w:rsidR="0030275B">
        <w:t xml:space="preserve"> </w:t>
      </w:r>
      <w:r w:rsidR="002C3A60">
        <w:t>t</w:t>
      </w:r>
      <w:r w:rsidR="0030275B">
        <w:t xml:space="preserve">hesis. </w:t>
      </w:r>
      <w:r w:rsidR="000542AC">
        <w:t xml:space="preserve">Bethel University. </w:t>
      </w:r>
      <w:r w:rsidR="00203FAB">
        <w:t>p.24. Available at:</w:t>
      </w:r>
      <w:r w:rsidR="00B96410">
        <w:t xml:space="preserve"> </w:t>
      </w:r>
      <w:hyperlink r:id="rId45" w:history="1">
        <w:r w:rsidR="00B96410" w:rsidRPr="00FD334D">
          <w:rPr>
            <w:rStyle w:val="Hyperlink"/>
          </w:rPr>
          <w:t>h</w:t>
        </w:r>
        <w:r w:rsidR="00B96410" w:rsidRPr="00FD334D">
          <w:rPr>
            <w:rStyle w:val="Hyperlink"/>
          </w:rPr>
          <w:t>ttps://spark.bethel.edu/etd/729/</w:t>
        </w:r>
      </w:hyperlink>
      <w:r w:rsidR="00B96410">
        <w:t xml:space="preserve"> </w:t>
      </w:r>
      <w:r w:rsidR="00203FAB">
        <w:t>(Accessed: 27 February 2026)</w:t>
      </w:r>
    </w:p>
    <w:p w14:paraId="7373B9FC" w14:textId="5C1D2476" w:rsidR="00CA14C4" w:rsidRDefault="00CA14C4" w:rsidP="00FF579C">
      <w:r>
        <w:t>M</w:t>
      </w:r>
      <w:r w:rsidR="0028633A">
        <w:t>a</w:t>
      </w:r>
      <w:r>
        <w:t>cCorquodale, K. (</w:t>
      </w:r>
      <w:r w:rsidR="000A5B80">
        <w:t xml:space="preserve">1969). </w:t>
      </w:r>
      <w:r w:rsidR="007621F5">
        <w:t>‘</w:t>
      </w:r>
      <w:r w:rsidR="000A5B80" w:rsidRPr="007621F5">
        <w:t xml:space="preserve">R. F. Skinner’s Verbal </w:t>
      </w:r>
      <w:proofErr w:type="spellStart"/>
      <w:r w:rsidR="000A5B80" w:rsidRPr="007621F5">
        <w:t>Behavior</w:t>
      </w:r>
      <w:proofErr w:type="spellEnd"/>
      <w:r w:rsidR="000A5B80" w:rsidRPr="007621F5">
        <w:t>: A retrospective appreciation</w:t>
      </w:r>
      <w:r w:rsidR="007621F5">
        <w:t>’</w:t>
      </w:r>
      <w:r w:rsidR="000A5B80">
        <w:t xml:space="preserve">. </w:t>
      </w:r>
      <w:r w:rsidR="004119D3" w:rsidRPr="007621F5">
        <w:rPr>
          <w:i/>
          <w:iCs/>
        </w:rPr>
        <w:t xml:space="preserve">Journal of the Experimental Analysis of </w:t>
      </w:r>
      <w:proofErr w:type="spellStart"/>
      <w:r w:rsidR="004119D3" w:rsidRPr="007621F5">
        <w:rPr>
          <w:i/>
          <w:iCs/>
        </w:rPr>
        <w:t>Behavior</w:t>
      </w:r>
      <w:proofErr w:type="spellEnd"/>
      <w:r w:rsidR="004119D3">
        <w:t xml:space="preserve">. 12(5). </w:t>
      </w:r>
      <w:r w:rsidR="0028633A">
        <w:t>Available at:</w:t>
      </w:r>
      <w:r w:rsidR="007621F5">
        <w:t xml:space="preserve"> </w:t>
      </w:r>
      <w:hyperlink r:id="rId46" w:history="1">
        <w:r w:rsidR="007621F5" w:rsidRPr="00FD334D">
          <w:rPr>
            <w:rStyle w:val="Hyperlink"/>
          </w:rPr>
          <w:t>h</w:t>
        </w:r>
        <w:r w:rsidR="007621F5" w:rsidRPr="00FD334D">
          <w:rPr>
            <w:rStyle w:val="Hyperlink"/>
          </w:rPr>
          <w:t>ttps://pmc.ncbi.nlm.nih.gov/articles/PMC1338688/pdf/jeabehav00147-0157.pdf</w:t>
        </w:r>
      </w:hyperlink>
      <w:r w:rsidR="007621F5">
        <w:t xml:space="preserve"> </w:t>
      </w:r>
      <w:r w:rsidR="0028633A">
        <w:t>(Accessed</w:t>
      </w:r>
      <w:r w:rsidR="00B42120">
        <w:t>: 24 February 2026)</w:t>
      </w:r>
    </w:p>
    <w:p w14:paraId="4582D016" w14:textId="17CFE609" w:rsidR="00CE01F3" w:rsidRDefault="00CE01F3" w:rsidP="00FF579C">
      <w:r>
        <w:t xml:space="preserve">Mannion, J. and Mercer, N. (2018). </w:t>
      </w:r>
      <w:r w:rsidR="00A928F5">
        <w:rPr>
          <w:i/>
          <w:iCs/>
        </w:rPr>
        <w:t>Oracy across the Welsh Curriculum. A research-based review: key principles and recommendations for teachers</w:t>
      </w:r>
      <w:r w:rsidR="00A928F5">
        <w:t>. Oracy Cam</w:t>
      </w:r>
      <w:r w:rsidR="001351E8">
        <w:t>bridge. Available at:</w:t>
      </w:r>
      <w:r w:rsidR="000F7F47">
        <w:t xml:space="preserve"> </w:t>
      </w:r>
      <w:hyperlink r:id="rId47" w:history="1">
        <w:r w:rsidR="000F7F47" w:rsidRPr="00FD334D">
          <w:rPr>
            <w:rStyle w:val="Hyperlink"/>
          </w:rPr>
          <w:t>h</w:t>
        </w:r>
        <w:r w:rsidR="000F7F47" w:rsidRPr="00FD334D">
          <w:rPr>
            <w:rStyle w:val="Hyperlink"/>
          </w:rPr>
          <w:t>ttps://oracycambridge.org/wp-content/uploads/2018/07/Oracy-across-the-Welsh-curriculum-July-2018.pdf</w:t>
        </w:r>
      </w:hyperlink>
      <w:r w:rsidR="000F7F47">
        <w:t xml:space="preserve"> </w:t>
      </w:r>
      <w:r w:rsidR="001351E8">
        <w:t>(Accessed: 25 February 2026)</w:t>
      </w:r>
    </w:p>
    <w:p w14:paraId="679302C0" w14:textId="4DCA8E52" w:rsidR="0087455F" w:rsidRDefault="0087455F" w:rsidP="00FF579C">
      <w:r>
        <w:lastRenderedPageBreak/>
        <w:t xml:space="preserve">Mayflower Primary School. (2026). </w:t>
      </w:r>
      <w:r w:rsidR="00B856F6">
        <w:t xml:space="preserve">Peer mentoring programme. Available at: </w:t>
      </w:r>
      <w:hyperlink r:id="rId48" w:history="1">
        <w:r w:rsidR="00B856F6" w:rsidRPr="003F26E9">
          <w:rPr>
            <w:rStyle w:val="Hyperlink"/>
          </w:rPr>
          <w:t>h</w:t>
        </w:r>
        <w:r w:rsidR="00B856F6" w:rsidRPr="003F26E9">
          <w:rPr>
            <w:rStyle w:val="Hyperlink"/>
          </w:rPr>
          <w:t>ttps://www.mayflower.towerhamlets.sch.uk/events/peer-mentoring</w:t>
        </w:r>
      </w:hyperlink>
      <w:r w:rsidR="00B856F6">
        <w:t xml:space="preserve"> (Accessed: 28 February 2026)</w:t>
      </w:r>
    </w:p>
    <w:p w14:paraId="3C6F339F" w14:textId="0336D8DD" w:rsidR="00242A7D" w:rsidRDefault="00242A7D" w:rsidP="00FF579C">
      <w:r>
        <w:t>Mind</w:t>
      </w:r>
      <w:r w:rsidR="00A87797">
        <w:t xml:space="preserve"> for Life. (2018). Maslow’s hierarchy of needs. Available at: </w:t>
      </w:r>
      <w:hyperlink r:id="rId49" w:history="1">
        <w:r w:rsidR="00A87797" w:rsidRPr="00FD334D">
          <w:rPr>
            <w:rStyle w:val="Hyperlink"/>
          </w:rPr>
          <w:t>h</w:t>
        </w:r>
        <w:r w:rsidR="00A87797" w:rsidRPr="00FD334D">
          <w:rPr>
            <w:rStyle w:val="Hyperlink"/>
          </w:rPr>
          <w:t>ttps://mindforlife.org/wp-content/uploads/2017/12/hierarchy-of-needs-maslow.jpg</w:t>
        </w:r>
      </w:hyperlink>
      <w:r w:rsidR="00A87797">
        <w:t xml:space="preserve"> (Accessed: 28 February 2026)</w:t>
      </w:r>
    </w:p>
    <w:p w14:paraId="2427FD40" w14:textId="5BD1D682" w:rsidR="00AA6C01" w:rsidRPr="000D4011" w:rsidRDefault="00AA6C01" w:rsidP="00FF579C">
      <w:r>
        <w:t>Moses, K. (</w:t>
      </w:r>
      <w:r w:rsidR="00A64281">
        <w:t xml:space="preserve">2025). </w:t>
      </w:r>
      <w:r w:rsidR="00A64281">
        <w:rPr>
          <w:i/>
          <w:iCs/>
        </w:rPr>
        <w:t>Measuring the effects of adverse childhood experiences (ACEs) on adolescents’ self-esteem and self-appraisal: How can school-based interventions help?</w:t>
      </w:r>
      <w:r w:rsidR="000D4011">
        <w:t xml:space="preserve">. </w:t>
      </w:r>
      <w:r w:rsidR="002C3A60">
        <w:t xml:space="preserve">Published undergraduate thesis. Suffolk University. </w:t>
      </w:r>
      <w:r w:rsidR="00277BD4">
        <w:t>p.3. Available at:</w:t>
      </w:r>
      <w:r w:rsidR="002E7DE4">
        <w:t xml:space="preserve"> </w:t>
      </w:r>
      <w:hyperlink r:id="rId50" w:history="1">
        <w:r w:rsidR="002E7DE4" w:rsidRPr="00FD334D">
          <w:rPr>
            <w:rStyle w:val="Hyperlink"/>
          </w:rPr>
          <w:t>h</w:t>
        </w:r>
        <w:r w:rsidR="002E7DE4" w:rsidRPr="00FD334D">
          <w:rPr>
            <w:rStyle w:val="Hyperlink"/>
          </w:rPr>
          <w:t>ttps://dc.suffolk.edu/undergrad/41/</w:t>
        </w:r>
      </w:hyperlink>
      <w:r w:rsidR="002E7DE4">
        <w:t xml:space="preserve"> </w:t>
      </w:r>
      <w:r w:rsidR="00277BD4">
        <w:t>(Accessed: 28 February 2026)</w:t>
      </w:r>
    </w:p>
    <w:p w14:paraId="0CE55641" w14:textId="5509FBCB" w:rsidR="008A093E" w:rsidRPr="00CB621E" w:rsidRDefault="008A093E" w:rsidP="00FF579C">
      <w:r>
        <w:t xml:space="preserve">National Health Service [NHS]. </w:t>
      </w:r>
      <w:r w:rsidR="00CB621E">
        <w:rPr>
          <w:i/>
          <w:iCs/>
        </w:rPr>
        <w:t>Adverse childhood experiences and the lasting impact</w:t>
      </w:r>
      <w:r w:rsidR="00CB621E">
        <w:t xml:space="preserve">. </w:t>
      </w:r>
      <w:r w:rsidR="006B6939">
        <w:t xml:space="preserve">Available at: </w:t>
      </w:r>
      <w:hyperlink r:id="rId51" w:history="1">
        <w:r w:rsidR="004378DC" w:rsidRPr="00FD334D">
          <w:rPr>
            <w:rStyle w:val="Hyperlink"/>
          </w:rPr>
          <w:t>h</w:t>
        </w:r>
        <w:r w:rsidR="004378DC" w:rsidRPr="00FD334D">
          <w:rPr>
            <w:rStyle w:val="Hyperlink"/>
          </w:rPr>
          <w:t>ttps://safeguarding-guide.nhs.uk/context-of-NHS-safeguarding/s2-07/</w:t>
        </w:r>
      </w:hyperlink>
      <w:r w:rsidR="004378DC">
        <w:t xml:space="preserve"> </w:t>
      </w:r>
      <w:r w:rsidR="006B6939">
        <w:t>(Accessed: 26 February 2026)</w:t>
      </w:r>
    </w:p>
    <w:p w14:paraId="1901A5C6" w14:textId="46339B39" w:rsidR="00BF5EDB" w:rsidRDefault="00BF5EDB" w:rsidP="00FF579C">
      <w:r>
        <w:t xml:space="preserve">NSPCC. (2024). </w:t>
      </w:r>
      <w:r>
        <w:rPr>
          <w:i/>
          <w:iCs/>
        </w:rPr>
        <w:t>Statistics briefing: Neglect</w:t>
      </w:r>
      <w:r>
        <w:t>. p.4. Available at:</w:t>
      </w:r>
      <w:r w:rsidR="00213936">
        <w:t xml:space="preserve"> </w:t>
      </w:r>
      <w:hyperlink r:id="rId52" w:history="1">
        <w:r w:rsidR="00213936" w:rsidRPr="00FD334D">
          <w:rPr>
            <w:rStyle w:val="Hyperlink"/>
          </w:rPr>
          <w:t>h</w:t>
        </w:r>
        <w:r w:rsidR="00213936" w:rsidRPr="00FD334D">
          <w:rPr>
            <w:rStyle w:val="Hyperlink"/>
          </w:rPr>
          <w:t>ttps://www.esscp.org.uk/wp-content/uploads/2025/03/Statistics-briefing-neglect-NSPCC.pdf</w:t>
        </w:r>
      </w:hyperlink>
      <w:r w:rsidR="00213936">
        <w:t xml:space="preserve"> </w:t>
      </w:r>
      <w:r>
        <w:t xml:space="preserve">(Accessed: 24 February 2026) </w:t>
      </w:r>
    </w:p>
    <w:p w14:paraId="44D43B71" w14:textId="2538ABA8" w:rsidR="00601C20" w:rsidRDefault="00601C20" w:rsidP="00601C20">
      <w:r>
        <w:t xml:space="preserve">Oxfam. (2026). </w:t>
      </w:r>
      <w:r>
        <w:rPr>
          <w:i/>
          <w:iCs/>
        </w:rPr>
        <w:t>What is Poverty?</w:t>
      </w:r>
      <w:r>
        <w:t xml:space="preserve">. Available at: </w:t>
      </w:r>
      <w:hyperlink r:id="rId53" w:history="1">
        <w:r w:rsidR="00D14246" w:rsidRPr="00FD334D">
          <w:rPr>
            <w:rStyle w:val="Hyperlink"/>
          </w:rPr>
          <w:t>h</w:t>
        </w:r>
        <w:r w:rsidR="00D14246" w:rsidRPr="00FD334D">
          <w:rPr>
            <w:rStyle w:val="Hyperlink"/>
          </w:rPr>
          <w:t>ttps://www.oxfam.org.uk/oxfam-in-action/poverty-and-inequality/what-is-poverty/</w:t>
        </w:r>
      </w:hyperlink>
      <w:r w:rsidR="00D14246" w:rsidRPr="00D14246">
        <w:t>?</w:t>
      </w:r>
      <w:r w:rsidR="00D14246">
        <w:t xml:space="preserve"> </w:t>
      </w:r>
      <w:r>
        <w:t>(Accessed: 13 February 2026)</w:t>
      </w:r>
    </w:p>
    <w:p w14:paraId="0D01039F" w14:textId="646493A3" w:rsidR="006E35A9" w:rsidRDefault="006E35A9" w:rsidP="00601C20">
      <w:proofErr w:type="spellStart"/>
      <w:r>
        <w:t>ParentiPacek</w:t>
      </w:r>
      <w:proofErr w:type="spellEnd"/>
      <w:r>
        <w:t xml:space="preserve">. (2019). Mother interacting with infant. </w:t>
      </w:r>
      <w:r w:rsidR="006737DB">
        <w:t xml:space="preserve">Available at: </w:t>
      </w:r>
      <w:hyperlink r:id="rId54" w:history="1">
        <w:r w:rsidR="006737DB" w:rsidRPr="00FD334D">
          <w:rPr>
            <w:rStyle w:val="Hyperlink"/>
          </w:rPr>
          <w:t>h</w:t>
        </w:r>
        <w:r w:rsidR="006737DB" w:rsidRPr="00FD334D">
          <w:rPr>
            <w:rStyle w:val="Hyperlink"/>
          </w:rPr>
          <w:t>ttps://pixabay.com/photos/motherhood-childhood-4624889/</w:t>
        </w:r>
      </w:hyperlink>
      <w:r w:rsidR="006737DB">
        <w:t xml:space="preserve"> (Accessed: 28 February 2026)</w:t>
      </w:r>
    </w:p>
    <w:p w14:paraId="5B46C3D9" w14:textId="719FAB97" w:rsidR="00601C20" w:rsidRDefault="00601C20" w:rsidP="00FF579C">
      <w:proofErr w:type="spellStart"/>
      <w:r>
        <w:t>Pichère</w:t>
      </w:r>
      <w:proofErr w:type="spellEnd"/>
      <w:r>
        <w:t xml:space="preserve">, P. and </w:t>
      </w:r>
      <w:proofErr w:type="spellStart"/>
      <w:r>
        <w:t>Cadiat</w:t>
      </w:r>
      <w:proofErr w:type="spellEnd"/>
      <w:r>
        <w:t xml:space="preserve">, A. (2015). </w:t>
      </w:r>
      <w:r>
        <w:rPr>
          <w:i/>
          <w:iCs/>
        </w:rPr>
        <w:t>Maslow’s hierarchy of needs</w:t>
      </w:r>
      <w:r>
        <w:t>. Lemaitre Publishing.</w:t>
      </w:r>
    </w:p>
    <w:p w14:paraId="1290A327" w14:textId="19BFA271" w:rsidR="00C16D89" w:rsidRDefault="00C16D89" w:rsidP="00FF579C">
      <w:r>
        <w:t>Public Health Wales</w:t>
      </w:r>
      <w:r w:rsidR="00263E76">
        <w:t xml:space="preserve">. (2026). </w:t>
      </w:r>
      <w:r w:rsidR="00263E76">
        <w:rPr>
          <w:i/>
          <w:iCs/>
        </w:rPr>
        <w:t>Adverse Childhood Experiences</w:t>
      </w:r>
      <w:r w:rsidR="00263E76">
        <w:t xml:space="preserve">. </w:t>
      </w:r>
      <w:r w:rsidR="007C0612">
        <w:t xml:space="preserve">Available at: </w:t>
      </w:r>
      <w:hyperlink r:id="rId55" w:history="1">
        <w:r w:rsidR="00A96FFA" w:rsidRPr="00FD334D">
          <w:rPr>
            <w:rStyle w:val="Hyperlink"/>
          </w:rPr>
          <w:t>h</w:t>
        </w:r>
        <w:r w:rsidR="00A96FFA" w:rsidRPr="00FD334D">
          <w:rPr>
            <w:rStyle w:val="Hyperlink"/>
          </w:rPr>
          <w:t>ttps://phw.nhs.wales/topics/adverse-childhood-experiences/</w:t>
        </w:r>
      </w:hyperlink>
      <w:r w:rsidR="00A96FFA">
        <w:t xml:space="preserve"> </w:t>
      </w:r>
      <w:r w:rsidR="007C0612">
        <w:t>(Accessed: 2</w:t>
      </w:r>
      <w:r w:rsidR="00983E90">
        <w:t>6</w:t>
      </w:r>
      <w:r w:rsidR="007C0612">
        <w:t xml:space="preserve"> February 2026)</w:t>
      </w:r>
      <w:r w:rsidR="00263E76">
        <w:t xml:space="preserve"> </w:t>
      </w:r>
    </w:p>
    <w:p w14:paraId="137FB306" w14:textId="573FEDCD" w:rsidR="00852525" w:rsidRPr="002C2FD5" w:rsidRDefault="00852525" w:rsidP="00FF579C">
      <w:proofErr w:type="spellStart"/>
      <w:r>
        <w:t>Purwanta</w:t>
      </w:r>
      <w:proofErr w:type="spellEnd"/>
      <w:r w:rsidR="00B6170A">
        <w:t xml:space="preserve">, E; </w:t>
      </w:r>
      <w:proofErr w:type="spellStart"/>
      <w:r w:rsidR="00B666DB">
        <w:t>Rohmah</w:t>
      </w:r>
      <w:proofErr w:type="spellEnd"/>
      <w:r w:rsidR="00B666DB">
        <w:t>, L</w:t>
      </w:r>
      <w:r w:rsidR="00B1148B">
        <w:t xml:space="preserve">. and </w:t>
      </w:r>
      <w:proofErr w:type="spellStart"/>
      <w:r w:rsidR="00B666DB">
        <w:t>Sugito</w:t>
      </w:r>
      <w:proofErr w:type="spellEnd"/>
      <w:r w:rsidR="00B666DB">
        <w:t xml:space="preserve">. </w:t>
      </w:r>
      <w:r w:rsidR="00B1148B">
        <w:t xml:space="preserve">(2023). </w:t>
      </w:r>
      <w:r w:rsidR="00B65870">
        <w:t>‘</w:t>
      </w:r>
      <w:r w:rsidR="00B1148B" w:rsidRPr="00B65870">
        <w:t>Why should children have secure attachments? Literature review of the importance of attachment in child development</w:t>
      </w:r>
      <w:r w:rsidR="00B65870">
        <w:t>’</w:t>
      </w:r>
      <w:r w:rsidR="002C2FD5">
        <w:t xml:space="preserve">. </w:t>
      </w:r>
      <w:r w:rsidR="00D5478B" w:rsidRPr="00B65870">
        <w:rPr>
          <w:i/>
          <w:iCs/>
        </w:rPr>
        <w:t>Advances in Social Science, Education and Humanities Research.</w:t>
      </w:r>
      <w:r w:rsidR="00D5478B">
        <w:t xml:space="preserve"> </w:t>
      </w:r>
      <w:r w:rsidR="00331820">
        <w:t>Available at:</w:t>
      </w:r>
      <w:r w:rsidR="00B65870">
        <w:t xml:space="preserve"> </w:t>
      </w:r>
      <w:hyperlink r:id="rId56" w:history="1">
        <w:r w:rsidR="00B65870" w:rsidRPr="00FD334D">
          <w:rPr>
            <w:rStyle w:val="Hyperlink"/>
          </w:rPr>
          <w:t>h</w:t>
        </w:r>
        <w:r w:rsidR="00B65870" w:rsidRPr="00FD334D">
          <w:rPr>
            <w:rStyle w:val="Hyperlink"/>
          </w:rPr>
          <w:t>ttps://www.atlantis-press.com/proceedings/icliqe-22/125994768</w:t>
        </w:r>
      </w:hyperlink>
      <w:r w:rsidR="00B65870">
        <w:t xml:space="preserve"> </w:t>
      </w:r>
      <w:r w:rsidR="00331820">
        <w:t>(Accessed: 28 February 2026)</w:t>
      </w:r>
    </w:p>
    <w:p w14:paraId="4F33C04D" w14:textId="60CA2188" w:rsidR="00BF5EDB" w:rsidRDefault="00BF5EDB" w:rsidP="00FF579C">
      <w:r>
        <w:t xml:space="preserve">Royce, J. (2021). </w:t>
      </w:r>
      <w:r w:rsidR="00426960">
        <w:t>‘</w:t>
      </w:r>
      <w:r w:rsidRPr="00426960">
        <w:t>The effects of poverty on childhood development</w:t>
      </w:r>
      <w:r w:rsidR="00426960">
        <w:t>’</w:t>
      </w:r>
      <w:r>
        <w:t xml:space="preserve">. </w:t>
      </w:r>
      <w:r w:rsidRPr="00426960">
        <w:rPr>
          <w:i/>
          <w:iCs/>
        </w:rPr>
        <w:t>Journal of mental health and social behaviour</w:t>
      </w:r>
      <w:r>
        <w:t>. 3(1). p.2. Available at:</w:t>
      </w:r>
      <w:r w:rsidR="00617CB9">
        <w:t xml:space="preserve"> </w:t>
      </w:r>
      <w:hyperlink r:id="rId57" w:history="1">
        <w:r w:rsidR="00426960" w:rsidRPr="00FD334D">
          <w:rPr>
            <w:rStyle w:val="Hyperlink"/>
          </w:rPr>
          <w:t>h</w:t>
        </w:r>
        <w:r w:rsidR="00426960" w:rsidRPr="00FD334D">
          <w:rPr>
            <w:rStyle w:val="Hyperlink"/>
          </w:rPr>
          <w:t>ttps://gexinonline.com/uploads/articles/article-jmhsb-132.pdf</w:t>
        </w:r>
      </w:hyperlink>
      <w:r w:rsidR="00426960">
        <w:t xml:space="preserve"> </w:t>
      </w:r>
      <w:r>
        <w:t>(Accessed: 14 February 2026)</w:t>
      </w:r>
    </w:p>
    <w:p w14:paraId="49502B4D" w14:textId="63B8FA05" w:rsidR="00AF086F" w:rsidRPr="007F7AFE" w:rsidRDefault="00AF086F" w:rsidP="00FF579C">
      <w:r>
        <w:lastRenderedPageBreak/>
        <w:t>Rozen</w:t>
      </w:r>
      <w:r w:rsidR="005A455C">
        <w:t xml:space="preserve">zweig, J. and Sundborg, S. (2022). </w:t>
      </w:r>
      <w:r w:rsidR="005A455C" w:rsidRPr="00A003E8">
        <w:t xml:space="preserve">The neurobiology </w:t>
      </w:r>
      <w:r w:rsidR="00E15CCE" w:rsidRPr="00A003E8">
        <w:t>of toxic stress: Implications for social work</w:t>
      </w:r>
      <w:r w:rsidR="00E15CCE">
        <w:t xml:space="preserve">. </w:t>
      </w:r>
      <w:r w:rsidR="00AC6AD9">
        <w:t>i</w:t>
      </w:r>
      <w:r w:rsidR="00E15CCE">
        <w:t>n</w:t>
      </w:r>
      <w:r w:rsidR="00AC6AD9">
        <w:t xml:space="preserve"> </w:t>
      </w:r>
      <w:r w:rsidR="00D35343">
        <w:t>Corcoran, K; Rapp-McCall, L. and Roberts</w:t>
      </w:r>
      <w:r w:rsidR="004A6D77">
        <w:t>, A. (4</w:t>
      </w:r>
      <w:r w:rsidR="004A6D77" w:rsidRPr="004A6D77">
        <w:rPr>
          <w:vertAlign w:val="superscript"/>
        </w:rPr>
        <w:t>th</w:t>
      </w:r>
      <w:r w:rsidR="004A6D77">
        <w:t xml:space="preserve"> eds). </w:t>
      </w:r>
      <w:r w:rsidR="004A6D77" w:rsidRPr="00A003E8">
        <w:rPr>
          <w:i/>
          <w:iCs/>
        </w:rPr>
        <w:t>Social Workers</w:t>
      </w:r>
      <w:r w:rsidR="00A003E8" w:rsidRPr="00A003E8">
        <w:rPr>
          <w:i/>
          <w:iCs/>
        </w:rPr>
        <w:t>’ Desk Reference</w:t>
      </w:r>
      <w:r w:rsidR="007F7AFE">
        <w:t xml:space="preserve">. Oxford University Press. p.284. </w:t>
      </w:r>
    </w:p>
    <w:p w14:paraId="637DACD9" w14:textId="47AF5CA9" w:rsidR="009D331C" w:rsidRDefault="00FA0328" w:rsidP="00FF579C">
      <w:r>
        <w:t xml:space="preserve">Saxton, M. (2017). </w:t>
      </w:r>
      <w:r>
        <w:rPr>
          <w:i/>
          <w:iCs/>
        </w:rPr>
        <w:t>Child language: Acquisition and development</w:t>
      </w:r>
      <w:r>
        <w:t xml:space="preserve">. </w:t>
      </w:r>
      <w:r w:rsidR="0008347D">
        <w:t>2nd</w:t>
      </w:r>
      <w:r w:rsidR="00ED7CF0">
        <w:t xml:space="preserve"> </w:t>
      </w:r>
      <w:proofErr w:type="spellStart"/>
      <w:r w:rsidR="0008347D">
        <w:t>edn</w:t>
      </w:r>
      <w:proofErr w:type="spellEnd"/>
      <w:r w:rsidR="0008347D">
        <w:t xml:space="preserve">. </w:t>
      </w:r>
      <w:r w:rsidR="003B5D25">
        <w:t>SAGE Publications Ltd.</w:t>
      </w:r>
    </w:p>
    <w:p w14:paraId="4236FD82" w14:textId="71609619" w:rsidR="00BF735D" w:rsidRDefault="00BF735D" w:rsidP="00FF579C">
      <w:r>
        <w:t>Sh</w:t>
      </w:r>
      <w:r w:rsidR="00A604DD">
        <w:t xml:space="preserve">onkoff, J; </w:t>
      </w:r>
      <w:proofErr w:type="spellStart"/>
      <w:r w:rsidR="00A604DD">
        <w:t>Slopen</w:t>
      </w:r>
      <w:proofErr w:type="spellEnd"/>
      <w:r w:rsidR="00A604DD">
        <w:t xml:space="preserve">, N. and Williams, D. (2021). </w:t>
      </w:r>
      <w:r w:rsidR="003458FA">
        <w:t>‘</w:t>
      </w:r>
      <w:r w:rsidR="00382AFA" w:rsidRPr="003458FA">
        <w:t>Early childhood adversity, toxic stress, and the impacts of racism on the foundations of health</w:t>
      </w:r>
      <w:r w:rsidR="003458FA">
        <w:t>’</w:t>
      </w:r>
      <w:r w:rsidR="00382AFA">
        <w:t xml:space="preserve">. </w:t>
      </w:r>
      <w:r w:rsidR="00B10436" w:rsidRPr="003458FA">
        <w:rPr>
          <w:i/>
          <w:iCs/>
        </w:rPr>
        <w:t>Annual Review of Public Health</w:t>
      </w:r>
      <w:r w:rsidR="00B10436">
        <w:t>. 42(1). Available at:</w:t>
      </w:r>
      <w:r w:rsidR="003458FA">
        <w:t xml:space="preserve"> </w:t>
      </w:r>
      <w:hyperlink r:id="rId58" w:history="1">
        <w:r w:rsidR="003458FA" w:rsidRPr="00FD334D">
          <w:rPr>
            <w:rStyle w:val="Hyperlink"/>
          </w:rPr>
          <w:t>h</w:t>
        </w:r>
        <w:r w:rsidR="003458FA" w:rsidRPr="00FD334D">
          <w:rPr>
            <w:rStyle w:val="Hyperlink"/>
          </w:rPr>
          <w:t>ttps://www.annualreviews.org/content/journals/10.1146/annurev-publhealth-090419-101940</w:t>
        </w:r>
      </w:hyperlink>
      <w:r w:rsidR="003458FA">
        <w:t xml:space="preserve"> </w:t>
      </w:r>
      <w:r w:rsidR="00B10436">
        <w:t xml:space="preserve">(Accessed: </w:t>
      </w:r>
      <w:r w:rsidR="00487C56">
        <w:t>26 February 2026)</w:t>
      </w:r>
    </w:p>
    <w:p w14:paraId="25AB6F66" w14:textId="19E2EFDF" w:rsidR="00066163" w:rsidRPr="00382AFA" w:rsidRDefault="00061288" w:rsidP="00FF579C">
      <w:r>
        <w:t>Guy-Evans, O. (2025)</w:t>
      </w:r>
      <w:r w:rsidR="00CE1CF7">
        <w:t xml:space="preserve">. Bronfenbrenner’s ecological system’s theory. Available at: </w:t>
      </w:r>
      <w:hyperlink r:id="rId59" w:history="1">
        <w:r w:rsidR="005E13D9" w:rsidRPr="00FD334D">
          <w:rPr>
            <w:rStyle w:val="Hyperlink"/>
          </w:rPr>
          <w:t>h</w:t>
        </w:r>
        <w:r w:rsidR="005E13D9" w:rsidRPr="00FD334D">
          <w:rPr>
            <w:rStyle w:val="Hyperlink"/>
          </w:rPr>
          <w:t>ttps://www.simplypsychology.org/bronfenbrenner.html</w:t>
        </w:r>
      </w:hyperlink>
      <w:r w:rsidR="005E13D9">
        <w:t xml:space="preserve"> (Accessed: 28 November 2026)</w:t>
      </w:r>
    </w:p>
    <w:p w14:paraId="231A7854" w14:textId="47816199" w:rsidR="00051CDB" w:rsidRDefault="00051CDB" w:rsidP="00FF579C">
      <w:proofErr w:type="spellStart"/>
      <w:r>
        <w:t>Tahriri</w:t>
      </w:r>
      <w:proofErr w:type="spellEnd"/>
      <w:r>
        <w:t xml:space="preserve">, A. (2012). </w:t>
      </w:r>
      <w:r>
        <w:rPr>
          <w:i/>
          <w:iCs/>
        </w:rPr>
        <w:t>Revis</w:t>
      </w:r>
      <w:r w:rsidR="00273757">
        <w:rPr>
          <w:i/>
          <w:iCs/>
        </w:rPr>
        <w:t>iting first language acquisition through empirical and rational perspectives</w:t>
      </w:r>
      <w:r w:rsidR="005F3C9B">
        <w:t xml:space="preserve">. University of </w:t>
      </w:r>
      <w:proofErr w:type="spellStart"/>
      <w:r w:rsidR="005F3C9B">
        <w:t>Guilan</w:t>
      </w:r>
      <w:proofErr w:type="spellEnd"/>
      <w:r w:rsidR="005F3C9B">
        <w:t xml:space="preserve">. </w:t>
      </w:r>
      <w:r w:rsidR="007F36F3">
        <w:t>Available at:</w:t>
      </w:r>
      <w:r w:rsidR="00C565CD">
        <w:t xml:space="preserve"> </w:t>
      </w:r>
      <w:hyperlink r:id="rId60" w:history="1">
        <w:r w:rsidR="004A649F" w:rsidRPr="00FD334D">
          <w:rPr>
            <w:rStyle w:val="Hyperlink"/>
          </w:rPr>
          <w:t>h</w:t>
        </w:r>
        <w:r w:rsidR="004A649F" w:rsidRPr="00FD334D">
          <w:rPr>
            <w:rStyle w:val="Hyperlink"/>
          </w:rPr>
          <w:t>ttps://files.eric.ed.gov/fulltext/ED533723.pdf</w:t>
        </w:r>
      </w:hyperlink>
      <w:r w:rsidR="004A649F">
        <w:t xml:space="preserve"> </w:t>
      </w:r>
      <w:r w:rsidR="007F36F3">
        <w:t>(Accessed: 26 February 2026)</w:t>
      </w:r>
    </w:p>
    <w:p w14:paraId="57AF0961" w14:textId="2E8D877E" w:rsidR="00BF5EDB" w:rsidRPr="005F3C9B" w:rsidRDefault="00BF5EDB" w:rsidP="00FF579C">
      <w:r>
        <w:t xml:space="preserve">Trawick-Smith, J. (2010). </w:t>
      </w:r>
      <w:r>
        <w:rPr>
          <w:i/>
          <w:iCs/>
        </w:rPr>
        <w:t>The physical play and motor development of young children: A review of literature and implications for practice</w:t>
      </w:r>
      <w:r>
        <w:t xml:space="preserve">. Centre for Early Childhood Education. 1(1). p.9. Available at: </w:t>
      </w:r>
      <w:hyperlink r:id="rId61" w:history="1">
        <w:r w:rsidR="001B16C8" w:rsidRPr="00FD334D">
          <w:rPr>
            <w:rStyle w:val="Hyperlink"/>
          </w:rPr>
          <w:t>h</w:t>
        </w:r>
        <w:r w:rsidR="001B16C8" w:rsidRPr="00FD334D">
          <w:rPr>
            <w:rStyle w:val="Hyperlink"/>
          </w:rPr>
          <w:t>ttps://www.easternct.edu/center-for-early-childhood-education/about-us/publications-documents/benefits-of-play-lit-review.pdf</w:t>
        </w:r>
      </w:hyperlink>
      <w:r w:rsidR="001B16C8">
        <w:t xml:space="preserve"> </w:t>
      </w:r>
      <w:r>
        <w:t>(Accessed: 14 February 2026)</w:t>
      </w:r>
    </w:p>
    <w:p w14:paraId="43AB59EA" w14:textId="43364DB3" w:rsidR="0030670E" w:rsidRDefault="0030670E" w:rsidP="00FF579C">
      <w:r>
        <w:t xml:space="preserve">UK Government. (2026). </w:t>
      </w:r>
      <w:r>
        <w:rPr>
          <w:i/>
          <w:iCs/>
        </w:rPr>
        <w:t>School admissions: School starting age</w:t>
      </w:r>
      <w:r>
        <w:t xml:space="preserve">. Available at: </w:t>
      </w:r>
      <w:hyperlink r:id="rId62" w:history="1">
        <w:r w:rsidR="00980B15" w:rsidRPr="00FD334D">
          <w:rPr>
            <w:rStyle w:val="Hyperlink"/>
          </w:rPr>
          <w:t>h</w:t>
        </w:r>
        <w:r w:rsidR="00980B15" w:rsidRPr="00FD334D">
          <w:rPr>
            <w:rStyle w:val="Hyperlink"/>
          </w:rPr>
          <w:t>ttps://www.gov.uk/schools-admissions/school-starting-age</w:t>
        </w:r>
      </w:hyperlink>
      <w:r w:rsidR="00980B15">
        <w:t xml:space="preserve"> </w:t>
      </w:r>
      <w:r>
        <w:t xml:space="preserve">(Accessed: </w:t>
      </w:r>
      <w:r w:rsidR="006E7133">
        <w:t>25 February 2026)</w:t>
      </w:r>
    </w:p>
    <w:p w14:paraId="78DB14D3" w14:textId="252372A4" w:rsidR="009E7FB2" w:rsidRDefault="009E7FB2" w:rsidP="00FF579C"/>
    <w:p w14:paraId="0AAFAD89" w14:textId="77777777" w:rsidR="007F6908" w:rsidRDefault="007F6908" w:rsidP="00FF579C"/>
    <w:p w14:paraId="6016F1E4" w14:textId="77777777" w:rsidR="0027084F" w:rsidRPr="0030670E" w:rsidRDefault="0027084F" w:rsidP="00FF579C"/>
    <w:p w14:paraId="6C0AF7D6" w14:textId="77777777" w:rsidR="00AB7350" w:rsidRPr="0037434D" w:rsidRDefault="00AB7350" w:rsidP="00FF579C"/>
    <w:p w14:paraId="0C167498" w14:textId="77777777" w:rsidR="00401DCA" w:rsidRDefault="00401DCA" w:rsidP="00FF579C"/>
    <w:p w14:paraId="671E4500" w14:textId="77777777" w:rsidR="005730CF" w:rsidRPr="005730CF" w:rsidRDefault="005730CF" w:rsidP="00FF579C"/>
    <w:p w14:paraId="6509A060" w14:textId="77777777" w:rsidR="00FF579C" w:rsidRDefault="00FF579C"/>
    <w:sectPr w:rsidR="00FF57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7520E0B"/>
    <w:multiLevelType w:val="hybridMultilevel"/>
    <w:tmpl w:val="00A2C4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9A098B"/>
    <w:multiLevelType w:val="hybridMultilevel"/>
    <w:tmpl w:val="8B06D1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A581FE6"/>
    <w:multiLevelType w:val="hybridMultilevel"/>
    <w:tmpl w:val="DF987EB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AF6438"/>
    <w:multiLevelType w:val="hybridMultilevel"/>
    <w:tmpl w:val="0818DA4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4CE5B7F"/>
    <w:multiLevelType w:val="hybridMultilevel"/>
    <w:tmpl w:val="5BB21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CE70D9B"/>
    <w:multiLevelType w:val="hybridMultilevel"/>
    <w:tmpl w:val="3B882D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3008669">
    <w:abstractNumId w:val="3"/>
  </w:num>
  <w:num w:numId="2" w16cid:durableId="1811552239">
    <w:abstractNumId w:val="2"/>
  </w:num>
  <w:num w:numId="3" w16cid:durableId="1337852667">
    <w:abstractNumId w:val="5"/>
  </w:num>
  <w:num w:numId="4" w16cid:durableId="454521696">
    <w:abstractNumId w:val="4"/>
  </w:num>
  <w:num w:numId="5" w16cid:durableId="955062000">
    <w:abstractNumId w:val="0"/>
  </w:num>
  <w:num w:numId="6" w16cid:durableId="88533376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79C"/>
    <w:rsid w:val="00000470"/>
    <w:rsid w:val="00002B32"/>
    <w:rsid w:val="000046E0"/>
    <w:rsid w:val="00007B1D"/>
    <w:rsid w:val="00010B88"/>
    <w:rsid w:val="00014356"/>
    <w:rsid w:val="00014973"/>
    <w:rsid w:val="000176F2"/>
    <w:rsid w:val="000221FE"/>
    <w:rsid w:val="00022A05"/>
    <w:rsid w:val="000249DE"/>
    <w:rsid w:val="00025F54"/>
    <w:rsid w:val="00033B01"/>
    <w:rsid w:val="00034FDD"/>
    <w:rsid w:val="0003524E"/>
    <w:rsid w:val="00035E69"/>
    <w:rsid w:val="000374B5"/>
    <w:rsid w:val="00037C65"/>
    <w:rsid w:val="00044BCC"/>
    <w:rsid w:val="00044F28"/>
    <w:rsid w:val="000464B3"/>
    <w:rsid w:val="00046C90"/>
    <w:rsid w:val="00046E19"/>
    <w:rsid w:val="00047FB1"/>
    <w:rsid w:val="00050260"/>
    <w:rsid w:val="0005076E"/>
    <w:rsid w:val="0005143D"/>
    <w:rsid w:val="000516C8"/>
    <w:rsid w:val="00051CDB"/>
    <w:rsid w:val="00053B83"/>
    <w:rsid w:val="000542AC"/>
    <w:rsid w:val="0005646B"/>
    <w:rsid w:val="0005792C"/>
    <w:rsid w:val="00060392"/>
    <w:rsid w:val="00060FAE"/>
    <w:rsid w:val="00061050"/>
    <w:rsid w:val="00061288"/>
    <w:rsid w:val="00061913"/>
    <w:rsid w:val="00066163"/>
    <w:rsid w:val="0007025E"/>
    <w:rsid w:val="000716D2"/>
    <w:rsid w:val="000735EC"/>
    <w:rsid w:val="00073C8C"/>
    <w:rsid w:val="00077420"/>
    <w:rsid w:val="0008340B"/>
    <w:rsid w:val="0008347D"/>
    <w:rsid w:val="00085165"/>
    <w:rsid w:val="00085D79"/>
    <w:rsid w:val="00086E65"/>
    <w:rsid w:val="000905F2"/>
    <w:rsid w:val="00090D7F"/>
    <w:rsid w:val="00092BE9"/>
    <w:rsid w:val="00096D5E"/>
    <w:rsid w:val="000A5B80"/>
    <w:rsid w:val="000B3A2B"/>
    <w:rsid w:val="000B66A0"/>
    <w:rsid w:val="000C0ADB"/>
    <w:rsid w:val="000C170A"/>
    <w:rsid w:val="000C1F0C"/>
    <w:rsid w:val="000C217C"/>
    <w:rsid w:val="000C2506"/>
    <w:rsid w:val="000C45E2"/>
    <w:rsid w:val="000C5683"/>
    <w:rsid w:val="000D11FE"/>
    <w:rsid w:val="000D2A30"/>
    <w:rsid w:val="000D4011"/>
    <w:rsid w:val="000E0870"/>
    <w:rsid w:val="000E098A"/>
    <w:rsid w:val="000E2CED"/>
    <w:rsid w:val="000E39AA"/>
    <w:rsid w:val="000E3D3E"/>
    <w:rsid w:val="000E51BC"/>
    <w:rsid w:val="000E6573"/>
    <w:rsid w:val="000E6EE6"/>
    <w:rsid w:val="000F10FC"/>
    <w:rsid w:val="000F2DF9"/>
    <w:rsid w:val="000F2F46"/>
    <w:rsid w:val="000F38C3"/>
    <w:rsid w:val="000F3CC9"/>
    <w:rsid w:val="000F704E"/>
    <w:rsid w:val="000F7B9A"/>
    <w:rsid w:val="000F7F47"/>
    <w:rsid w:val="0010419B"/>
    <w:rsid w:val="00104AF7"/>
    <w:rsid w:val="00107DAC"/>
    <w:rsid w:val="001124D2"/>
    <w:rsid w:val="001126D9"/>
    <w:rsid w:val="00116496"/>
    <w:rsid w:val="001164AB"/>
    <w:rsid w:val="00116547"/>
    <w:rsid w:val="00120E42"/>
    <w:rsid w:val="00121049"/>
    <w:rsid w:val="00121408"/>
    <w:rsid w:val="00123D1B"/>
    <w:rsid w:val="001256AE"/>
    <w:rsid w:val="001260E4"/>
    <w:rsid w:val="001262DC"/>
    <w:rsid w:val="001303DC"/>
    <w:rsid w:val="001318A3"/>
    <w:rsid w:val="00132AB5"/>
    <w:rsid w:val="00133B3E"/>
    <w:rsid w:val="001351E8"/>
    <w:rsid w:val="001401BB"/>
    <w:rsid w:val="00142D66"/>
    <w:rsid w:val="001436B2"/>
    <w:rsid w:val="00144CAC"/>
    <w:rsid w:val="00146C2D"/>
    <w:rsid w:val="0014748E"/>
    <w:rsid w:val="00147587"/>
    <w:rsid w:val="00150493"/>
    <w:rsid w:val="00151D08"/>
    <w:rsid w:val="00153189"/>
    <w:rsid w:val="00156F31"/>
    <w:rsid w:val="00161E56"/>
    <w:rsid w:val="0016317C"/>
    <w:rsid w:val="00164473"/>
    <w:rsid w:val="0016538E"/>
    <w:rsid w:val="001664FB"/>
    <w:rsid w:val="00170067"/>
    <w:rsid w:val="00170668"/>
    <w:rsid w:val="00170FB5"/>
    <w:rsid w:val="001719A5"/>
    <w:rsid w:val="00175423"/>
    <w:rsid w:val="001809DE"/>
    <w:rsid w:val="0018306A"/>
    <w:rsid w:val="00183878"/>
    <w:rsid w:val="001850A0"/>
    <w:rsid w:val="0018596E"/>
    <w:rsid w:val="00186508"/>
    <w:rsid w:val="0018723D"/>
    <w:rsid w:val="001920D5"/>
    <w:rsid w:val="0019236D"/>
    <w:rsid w:val="0019239A"/>
    <w:rsid w:val="00194610"/>
    <w:rsid w:val="00195A9A"/>
    <w:rsid w:val="001A0A94"/>
    <w:rsid w:val="001A2E0C"/>
    <w:rsid w:val="001A5B35"/>
    <w:rsid w:val="001A626C"/>
    <w:rsid w:val="001A7912"/>
    <w:rsid w:val="001B16C8"/>
    <w:rsid w:val="001B1BCF"/>
    <w:rsid w:val="001B275C"/>
    <w:rsid w:val="001B2A89"/>
    <w:rsid w:val="001B5B6F"/>
    <w:rsid w:val="001B79C8"/>
    <w:rsid w:val="001C17AD"/>
    <w:rsid w:val="001C21E8"/>
    <w:rsid w:val="001C232B"/>
    <w:rsid w:val="001C2B3C"/>
    <w:rsid w:val="001C47B9"/>
    <w:rsid w:val="001C548B"/>
    <w:rsid w:val="001D04D7"/>
    <w:rsid w:val="001D338D"/>
    <w:rsid w:val="001D5A1B"/>
    <w:rsid w:val="001D6F6C"/>
    <w:rsid w:val="001D79B9"/>
    <w:rsid w:val="001E21AD"/>
    <w:rsid w:val="001E4BBA"/>
    <w:rsid w:val="001E76A9"/>
    <w:rsid w:val="001F1D4A"/>
    <w:rsid w:val="001F2879"/>
    <w:rsid w:val="001F2CC3"/>
    <w:rsid w:val="001F2CD1"/>
    <w:rsid w:val="001F337D"/>
    <w:rsid w:val="001F36EB"/>
    <w:rsid w:val="001F47FD"/>
    <w:rsid w:val="001F5F64"/>
    <w:rsid w:val="001F6070"/>
    <w:rsid w:val="001F71FE"/>
    <w:rsid w:val="00200326"/>
    <w:rsid w:val="002015E5"/>
    <w:rsid w:val="00203F2D"/>
    <w:rsid w:val="00203FAB"/>
    <w:rsid w:val="00206694"/>
    <w:rsid w:val="00210550"/>
    <w:rsid w:val="00212616"/>
    <w:rsid w:val="00213936"/>
    <w:rsid w:val="002145BA"/>
    <w:rsid w:val="002145BB"/>
    <w:rsid w:val="0021551A"/>
    <w:rsid w:val="0021554F"/>
    <w:rsid w:val="00221B72"/>
    <w:rsid w:val="00222764"/>
    <w:rsid w:val="00222C77"/>
    <w:rsid w:val="002259E1"/>
    <w:rsid w:val="0023142B"/>
    <w:rsid w:val="00232D7A"/>
    <w:rsid w:val="00233342"/>
    <w:rsid w:val="00233716"/>
    <w:rsid w:val="00234E31"/>
    <w:rsid w:val="00235712"/>
    <w:rsid w:val="00235D2F"/>
    <w:rsid w:val="00241543"/>
    <w:rsid w:val="002426CF"/>
    <w:rsid w:val="00242A7D"/>
    <w:rsid w:val="00243CD5"/>
    <w:rsid w:val="0024584D"/>
    <w:rsid w:val="00245D5C"/>
    <w:rsid w:val="00245E6E"/>
    <w:rsid w:val="00254C80"/>
    <w:rsid w:val="00257CC1"/>
    <w:rsid w:val="002621DF"/>
    <w:rsid w:val="00263E76"/>
    <w:rsid w:val="00265249"/>
    <w:rsid w:val="00265FF3"/>
    <w:rsid w:val="00267125"/>
    <w:rsid w:val="00267D13"/>
    <w:rsid w:val="0027084F"/>
    <w:rsid w:val="002729F0"/>
    <w:rsid w:val="0027373E"/>
    <w:rsid w:val="00273757"/>
    <w:rsid w:val="002745E9"/>
    <w:rsid w:val="00276113"/>
    <w:rsid w:val="00277BD4"/>
    <w:rsid w:val="002806BE"/>
    <w:rsid w:val="00280BE8"/>
    <w:rsid w:val="00280C51"/>
    <w:rsid w:val="00284212"/>
    <w:rsid w:val="0028633A"/>
    <w:rsid w:val="0028653B"/>
    <w:rsid w:val="00286E76"/>
    <w:rsid w:val="00291890"/>
    <w:rsid w:val="00291B7B"/>
    <w:rsid w:val="00291ED1"/>
    <w:rsid w:val="00292259"/>
    <w:rsid w:val="00292A07"/>
    <w:rsid w:val="00292DC1"/>
    <w:rsid w:val="002937C0"/>
    <w:rsid w:val="002937D1"/>
    <w:rsid w:val="002969D3"/>
    <w:rsid w:val="002A0748"/>
    <w:rsid w:val="002A14A8"/>
    <w:rsid w:val="002A5A26"/>
    <w:rsid w:val="002A67D0"/>
    <w:rsid w:val="002B1FA0"/>
    <w:rsid w:val="002B2627"/>
    <w:rsid w:val="002B291B"/>
    <w:rsid w:val="002B3324"/>
    <w:rsid w:val="002B46C2"/>
    <w:rsid w:val="002B4BDE"/>
    <w:rsid w:val="002B6132"/>
    <w:rsid w:val="002C09BA"/>
    <w:rsid w:val="002C2C06"/>
    <w:rsid w:val="002C2FD5"/>
    <w:rsid w:val="002C3964"/>
    <w:rsid w:val="002C3A60"/>
    <w:rsid w:val="002C4C72"/>
    <w:rsid w:val="002C52B6"/>
    <w:rsid w:val="002C699C"/>
    <w:rsid w:val="002D027D"/>
    <w:rsid w:val="002D1B12"/>
    <w:rsid w:val="002D2917"/>
    <w:rsid w:val="002D536C"/>
    <w:rsid w:val="002D59EC"/>
    <w:rsid w:val="002D726E"/>
    <w:rsid w:val="002E3243"/>
    <w:rsid w:val="002E3E83"/>
    <w:rsid w:val="002E7DE4"/>
    <w:rsid w:val="002F0042"/>
    <w:rsid w:val="002F0F58"/>
    <w:rsid w:val="002F1044"/>
    <w:rsid w:val="002F115F"/>
    <w:rsid w:val="002F1FD5"/>
    <w:rsid w:val="002F2B37"/>
    <w:rsid w:val="002F37B9"/>
    <w:rsid w:val="002F4B81"/>
    <w:rsid w:val="002F54DF"/>
    <w:rsid w:val="002F685E"/>
    <w:rsid w:val="00301866"/>
    <w:rsid w:val="00301ACE"/>
    <w:rsid w:val="0030275B"/>
    <w:rsid w:val="0030670E"/>
    <w:rsid w:val="00307597"/>
    <w:rsid w:val="00311DD8"/>
    <w:rsid w:val="00312214"/>
    <w:rsid w:val="0031324F"/>
    <w:rsid w:val="00313A03"/>
    <w:rsid w:val="00313A90"/>
    <w:rsid w:val="00321023"/>
    <w:rsid w:val="00323693"/>
    <w:rsid w:val="0032535F"/>
    <w:rsid w:val="00325E9A"/>
    <w:rsid w:val="003272A3"/>
    <w:rsid w:val="00331820"/>
    <w:rsid w:val="00332E09"/>
    <w:rsid w:val="00334B05"/>
    <w:rsid w:val="003355B0"/>
    <w:rsid w:val="00336433"/>
    <w:rsid w:val="0034161D"/>
    <w:rsid w:val="003426E5"/>
    <w:rsid w:val="003458FA"/>
    <w:rsid w:val="003467F4"/>
    <w:rsid w:val="00347928"/>
    <w:rsid w:val="00347C80"/>
    <w:rsid w:val="00347EC7"/>
    <w:rsid w:val="0035265F"/>
    <w:rsid w:val="003533BD"/>
    <w:rsid w:val="00356984"/>
    <w:rsid w:val="00357C3B"/>
    <w:rsid w:val="00360053"/>
    <w:rsid w:val="003629A5"/>
    <w:rsid w:val="00362A0B"/>
    <w:rsid w:val="00364020"/>
    <w:rsid w:val="00367310"/>
    <w:rsid w:val="00373962"/>
    <w:rsid w:val="0037434D"/>
    <w:rsid w:val="003748E5"/>
    <w:rsid w:val="00380781"/>
    <w:rsid w:val="00380F70"/>
    <w:rsid w:val="003827E4"/>
    <w:rsid w:val="00382AFA"/>
    <w:rsid w:val="00382F20"/>
    <w:rsid w:val="003837BD"/>
    <w:rsid w:val="00387125"/>
    <w:rsid w:val="0039052C"/>
    <w:rsid w:val="003922A6"/>
    <w:rsid w:val="00392B8F"/>
    <w:rsid w:val="00392F4B"/>
    <w:rsid w:val="00394252"/>
    <w:rsid w:val="00395E32"/>
    <w:rsid w:val="00396DF2"/>
    <w:rsid w:val="003A02BA"/>
    <w:rsid w:val="003A059E"/>
    <w:rsid w:val="003A1B7C"/>
    <w:rsid w:val="003A2D59"/>
    <w:rsid w:val="003A5B76"/>
    <w:rsid w:val="003B2047"/>
    <w:rsid w:val="003B29F8"/>
    <w:rsid w:val="003B2EBF"/>
    <w:rsid w:val="003B5D25"/>
    <w:rsid w:val="003B6B61"/>
    <w:rsid w:val="003C05CA"/>
    <w:rsid w:val="003C2238"/>
    <w:rsid w:val="003C2BEE"/>
    <w:rsid w:val="003C2E03"/>
    <w:rsid w:val="003C3621"/>
    <w:rsid w:val="003C36D8"/>
    <w:rsid w:val="003C41CD"/>
    <w:rsid w:val="003C60C7"/>
    <w:rsid w:val="003C6694"/>
    <w:rsid w:val="003C6882"/>
    <w:rsid w:val="003C763F"/>
    <w:rsid w:val="003D05EE"/>
    <w:rsid w:val="003D111F"/>
    <w:rsid w:val="003D21DB"/>
    <w:rsid w:val="003D32AF"/>
    <w:rsid w:val="003D36E9"/>
    <w:rsid w:val="003D4453"/>
    <w:rsid w:val="003D46CF"/>
    <w:rsid w:val="003D5204"/>
    <w:rsid w:val="003D59F7"/>
    <w:rsid w:val="003E13DD"/>
    <w:rsid w:val="003E1D5D"/>
    <w:rsid w:val="003E2545"/>
    <w:rsid w:val="003F297F"/>
    <w:rsid w:val="003F46E6"/>
    <w:rsid w:val="003F500E"/>
    <w:rsid w:val="003F507B"/>
    <w:rsid w:val="00401443"/>
    <w:rsid w:val="00401DCA"/>
    <w:rsid w:val="004033B8"/>
    <w:rsid w:val="00405EB2"/>
    <w:rsid w:val="0040680E"/>
    <w:rsid w:val="00406AC7"/>
    <w:rsid w:val="0041095B"/>
    <w:rsid w:val="004109F1"/>
    <w:rsid w:val="004119D3"/>
    <w:rsid w:val="00412DFB"/>
    <w:rsid w:val="00413E41"/>
    <w:rsid w:val="00415611"/>
    <w:rsid w:val="0041607B"/>
    <w:rsid w:val="004160C0"/>
    <w:rsid w:val="00416349"/>
    <w:rsid w:val="00416A48"/>
    <w:rsid w:val="004178A0"/>
    <w:rsid w:val="004205EB"/>
    <w:rsid w:val="00422A1F"/>
    <w:rsid w:val="004242C7"/>
    <w:rsid w:val="004254D6"/>
    <w:rsid w:val="00426960"/>
    <w:rsid w:val="00427463"/>
    <w:rsid w:val="00435E9F"/>
    <w:rsid w:val="00436BD6"/>
    <w:rsid w:val="00436F3D"/>
    <w:rsid w:val="004378DC"/>
    <w:rsid w:val="00437D39"/>
    <w:rsid w:val="0044197C"/>
    <w:rsid w:val="0044464E"/>
    <w:rsid w:val="0044563B"/>
    <w:rsid w:val="00446C7C"/>
    <w:rsid w:val="00447C89"/>
    <w:rsid w:val="004506B0"/>
    <w:rsid w:val="004522E3"/>
    <w:rsid w:val="00453726"/>
    <w:rsid w:val="00454FB8"/>
    <w:rsid w:val="0045651A"/>
    <w:rsid w:val="00456BE7"/>
    <w:rsid w:val="00465474"/>
    <w:rsid w:val="004658F9"/>
    <w:rsid w:val="004704AC"/>
    <w:rsid w:val="00470FE7"/>
    <w:rsid w:val="00472A54"/>
    <w:rsid w:val="00473713"/>
    <w:rsid w:val="0047450E"/>
    <w:rsid w:val="00475875"/>
    <w:rsid w:val="004775BF"/>
    <w:rsid w:val="00484E28"/>
    <w:rsid w:val="00485D7D"/>
    <w:rsid w:val="00486586"/>
    <w:rsid w:val="00487C56"/>
    <w:rsid w:val="00487D7B"/>
    <w:rsid w:val="00490565"/>
    <w:rsid w:val="00492688"/>
    <w:rsid w:val="00493B1E"/>
    <w:rsid w:val="00494306"/>
    <w:rsid w:val="00495435"/>
    <w:rsid w:val="00497079"/>
    <w:rsid w:val="004974AE"/>
    <w:rsid w:val="004A3213"/>
    <w:rsid w:val="004A3C38"/>
    <w:rsid w:val="004A649F"/>
    <w:rsid w:val="004A6D77"/>
    <w:rsid w:val="004A7F37"/>
    <w:rsid w:val="004B0E50"/>
    <w:rsid w:val="004B16AB"/>
    <w:rsid w:val="004B1B97"/>
    <w:rsid w:val="004B2588"/>
    <w:rsid w:val="004B4E1C"/>
    <w:rsid w:val="004B4E4E"/>
    <w:rsid w:val="004B4E5B"/>
    <w:rsid w:val="004B5441"/>
    <w:rsid w:val="004C07B0"/>
    <w:rsid w:val="004C0B4B"/>
    <w:rsid w:val="004C24A4"/>
    <w:rsid w:val="004C24F3"/>
    <w:rsid w:val="004C5390"/>
    <w:rsid w:val="004C644E"/>
    <w:rsid w:val="004C7B29"/>
    <w:rsid w:val="004C7DE8"/>
    <w:rsid w:val="004D012D"/>
    <w:rsid w:val="004D159F"/>
    <w:rsid w:val="004D339E"/>
    <w:rsid w:val="004D4587"/>
    <w:rsid w:val="004D74D4"/>
    <w:rsid w:val="004D76C4"/>
    <w:rsid w:val="004E3873"/>
    <w:rsid w:val="004E3AC7"/>
    <w:rsid w:val="004E66BD"/>
    <w:rsid w:val="004E7A11"/>
    <w:rsid w:val="004E7C99"/>
    <w:rsid w:val="004F0D18"/>
    <w:rsid w:val="004F4565"/>
    <w:rsid w:val="004F5F23"/>
    <w:rsid w:val="005006D1"/>
    <w:rsid w:val="00501B7F"/>
    <w:rsid w:val="00503C04"/>
    <w:rsid w:val="00507F0C"/>
    <w:rsid w:val="005100ED"/>
    <w:rsid w:val="0051335A"/>
    <w:rsid w:val="00514592"/>
    <w:rsid w:val="005154AE"/>
    <w:rsid w:val="005164E6"/>
    <w:rsid w:val="00516FAE"/>
    <w:rsid w:val="00517B71"/>
    <w:rsid w:val="005235C4"/>
    <w:rsid w:val="005238B4"/>
    <w:rsid w:val="005317D2"/>
    <w:rsid w:val="00536029"/>
    <w:rsid w:val="00536994"/>
    <w:rsid w:val="00536E0F"/>
    <w:rsid w:val="005375F7"/>
    <w:rsid w:val="005415F5"/>
    <w:rsid w:val="00541EDE"/>
    <w:rsid w:val="00542646"/>
    <w:rsid w:val="00544DD8"/>
    <w:rsid w:val="005453C3"/>
    <w:rsid w:val="00547FB2"/>
    <w:rsid w:val="0055011E"/>
    <w:rsid w:val="00552988"/>
    <w:rsid w:val="00560F3E"/>
    <w:rsid w:val="0056292F"/>
    <w:rsid w:val="005631F1"/>
    <w:rsid w:val="00564B82"/>
    <w:rsid w:val="00566ED1"/>
    <w:rsid w:val="00567F50"/>
    <w:rsid w:val="005730CF"/>
    <w:rsid w:val="0057589D"/>
    <w:rsid w:val="0058053D"/>
    <w:rsid w:val="00581980"/>
    <w:rsid w:val="005862B9"/>
    <w:rsid w:val="00587474"/>
    <w:rsid w:val="00587514"/>
    <w:rsid w:val="0059272D"/>
    <w:rsid w:val="00592885"/>
    <w:rsid w:val="00592D7D"/>
    <w:rsid w:val="00593E67"/>
    <w:rsid w:val="00593EA2"/>
    <w:rsid w:val="00594C75"/>
    <w:rsid w:val="005960FC"/>
    <w:rsid w:val="005961FD"/>
    <w:rsid w:val="0059672B"/>
    <w:rsid w:val="005A0C03"/>
    <w:rsid w:val="005A1461"/>
    <w:rsid w:val="005A2597"/>
    <w:rsid w:val="005A2CE6"/>
    <w:rsid w:val="005A455C"/>
    <w:rsid w:val="005A4610"/>
    <w:rsid w:val="005A6068"/>
    <w:rsid w:val="005A7C6B"/>
    <w:rsid w:val="005B1E23"/>
    <w:rsid w:val="005B3C09"/>
    <w:rsid w:val="005B60B1"/>
    <w:rsid w:val="005B624E"/>
    <w:rsid w:val="005B72A2"/>
    <w:rsid w:val="005B758C"/>
    <w:rsid w:val="005C0759"/>
    <w:rsid w:val="005C33D5"/>
    <w:rsid w:val="005C54D0"/>
    <w:rsid w:val="005C5DDC"/>
    <w:rsid w:val="005D04EA"/>
    <w:rsid w:val="005D1395"/>
    <w:rsid w:val="005D3938"/>
    <w:rsid w:val="005D5036"/>
    <w:rsid w:val="005E05EF"/>
    <w:rsid w:val="005E06C9"/>
    <w:rsid w:val="005E13D9"/>
    <w:rsid w:val="005E1720"/>
    <w:rsid w:val="005E30D7"/>
    <w:rsid w:val="005E34BE"/>
    <w:rsid w:val="005E6F32"/>
    <w:rsid w:val="005E78E2"/>
    <w:rsid w:val="005E7F15"/>
    <w:rsid w:val="005F33FF"/>
    <w:rsid w:val="005F343D"/>
    <w:rsid w:val="005F35C3"/>
    <w:rsid w:val="005F3651"/>
    <w:rsid w:val="005F3C9B"/>
    <w:rsid w:val="005F4562"/>
    <w:rsid w:val="005F50F6"/>
    <w:rsid w:val="005F6914"/>
    <w:rsid w:val="00601C20"/>
    <w:rsid w:val="0060288B"/>
    <w:rsid w:val="00603521"/>
    <w:rsid w:val="00604E46"/>
    <w:rsid w:val="00606BCB"/>
    <w:rsid w:val="00606E5C"/>
    <w:rsid w:val="00610AE8"/>
    <w:rsid w:val="00612C4D"/>
    <w:rsid w:val="00613642"/>
    <w:rsid w:val="00614342"/>
    <w:rsid w:val="006151B1"/>
    <w:rsid w:val="00616DB1"/>
    <w:rsid w:val="00616EC1"/>
    <w:rsid w:val="0061711B"/>
    <w:rsid w:val="00617498"/>
    <w:rsid w:val="00617609"/>
    <w:rsid w:val="006179F7"/>
    <w:rsid w:val="00617CB9"/>
    <w:rsid w:val="0062054D"/>
    <w:rsid w:val="00620BE0"/>
    <w:rsid w:val="00622318"/>
    <w:rsid w:val="00623686"/>
    <w:rsid w:val="006257E0"/>
    <w:rsid w:val="006366E1"/>
    <w:rsid w:val="00637391"/>
    <w:rsid w:val="0064077F"/>
    <w:rsid w:val="00640F30"/>
    <w:rsid w:val="0064139F"/>
    <w:rsid w:val="0064144E"/>
    <w:rsid w:val="006416C5"/>
    <w:rsid w:val="0064248B"/>
    <w:rsid w:val="006433B3"/>
    <w:rsid w:val="006448AC"/>
    <w:rsid w:val="00645479"/>
    <w:rsid w:val="00647CC2"/>
    <w:rsid w:val="00651F87"/>
    <w:rsid w:val="0065347A"/>
    <w:rsid w:val="00655795"/>
    <w:rsid w:val="006566EB"/>
    <w:rsid w:val="006568A8"/>
    <w:rsid w:val="00657CD4"/>
    <w:rsid w:val="0066091F"/>
    <w:rsid w:val="00660A7D"/>
    <w:rsid w:val="006628CA"/>
    <w:rsid w:val="00665DB8"/>
    <w:rsid w:val="006707A2"/>
    <w:rsid w:val="0067378D"/>
    <w:rsid w:val="006737DB"/>
    <w:rsid w:val="00673DC3"/>
    <w:rsid w:val="00673F26"/>
    <w:rsid w:val="0067754E"/>
    <w:rsid w:val="00682149"/>
    <w:rsid w:val="00682D93"/>
    <w:rsid w:val="0068346A"/>
    <w:rsid w:val="006839BB"/>
    <w:rsid w:val="00685030"/>
    <w:rsid w:val="00691B2D"/>
    <w:rsid w:val="00694A15"/>
    <w:rsid w:val="0069750F"/>
    <w:rsid w:val="0069772E"/>
    <w:rsid w:val="00697855"/>
    <w:rsid w:val="006A19CF"/>
    <w:rsid w:val="006A5148"/>
    <w:rsid w:val="006A665B"/>
    <w:rsid w:val="006A6C8B"/>
    <w:rsid w:val="006B0947"/>
    <w:rsid w:val="006B4C17"/>
    <w:rsid w:val="006B4C18"/>
    <w:rsid w:val="006B6164"/>
    <w:rsid w:val="006B6939"/>
    <w:rsid w:val="006B7B39"/>
    <w:rsid w:val="006C02B4"/>
    <w:rsid w:val="006C3B2F"/>
    <w:rsid w:val="006C6592"/>
    <w:rsid w:val="006D46FF"/>
    <w:rsid w:val="006D4724"/>
    <w:rsid w:val="006D6BD4"/>
    <w:rsid w:val="006E35A9"/>
    <w:rsid w:val="006E4813"/>
    <w:rsid w:val="006E6CE1"/>
    <w:rsid w:val="006E7133"/>
    <w:rsid w:val="006E761C"/>
    <w:rsid w:val="006E7EBD"/>
    <w:rsid w:val="006F1721"/>
    <w:rsid w:val="006F2437"/>
    <w:rsid w:val="006F2622"/>
    <w:rsid w:val="006F2701"/>
    <w:rsid w:val="006F42B6"/>
    <w:rsid w:val="006F5AD3"/>
    <w:rsid w:val="006F5DF2"/>
    <w:rsid w:val="007028E6"/>
    <w:rsid w:val="00704CC3"/>
    <w:rsid w:val="00704EF1"/>
    <w:rsid w:val="0070514A"/>
    <w:rsid w:val="007057B7"/>
    <w:rsid w:val="00706216"/>
    <w:rsid w:val="00707A79"/>
    <w:rsid w:val="00710778"/>
    <w:rsid w:val="007115A1"/>
    <w:rsid w:val="007132A3"/>
    <w:rsid w:val="00713995"/>
    <w:rsid w:val="0071495D"/>
    <w:rsid w:val="007200D7"/>
    <w:rsid w:val="0072094F"/>
    <w:rsid w:val="00727F40"/>
    <w:rsid w:val="007308A2"/>
    <w:rsid w:val="0073361A"/>
    <w:rsid w:val="0073513B"/>
    <w:rsid w:val="00737DF3"/>
    <w:rsid w:val="00737ED0"/>
    <w:rsid w:val="00740654"/>
    <w:rsid w:val="0074079D"/>
    <w:rsid w:val="00741C25"/>
    <w:rsid w:val="0074377F"/>
    <w:rsid w:val="00743E18"/>
    <w:rsid w:val="007447EB"/>
    <w:rsid w:val="0074722C"/>
    <w:rsid w:val="00751745"/>
    <w:rsid w:val="007528E7"/>
    <w:rsid w:val="007549E9"/>
    <w:rsid w:val="00755623"/>
    <w:rsid w:val="00756610"/>
    <w:rsid w:val="00760288"/>
    <w:rsid w:val="00760451"/>
    <w:rsid w:val="007621F5"/>
    <w:rsid w:val="00763468"/>
    <w:rsid w:val="007635E3"/>
    <w:rsid w:val="00770228"/>
    <w:rsid w:val="00771785"/>
    <w:rsid w:val="0077232E"/>
    <w:rsid w:val="007809F3"/>
    <w:rsid w:val="00780A89"/>
    <w:rsid w:val="007834FF"/>
    <w:rsid w:val="00784C00"/>
    <w:rsid w:val="00784F84"/>
    <w:rsid w:val="007856BD"/>
    <w:rsid w:val="0078667D"/>
    <w:rsid w:val="00787871"/>
    <w:rsid w:val="00794457"/>
    <w:rsid w:val="00794673"/>
    <w:rsid w:val="00795EA5"/>
    <w:rsid w:val="00795F20"/>
    <w:rsid w:val="00796C75"/>
    <w:rsid w:val="007A041B"/>
    <w:rsid w:val="007A15F6"/>
    <w:rsid w:val="007A16BB"/>
    <w:rsid w:val="007A277B"/>
    <w:rsid w:val="007A2A29"/>
    <w:rsid w:val="007A43A4"/>
    <w:rsid w:val="007A46A9"/>
    <w:rsid w:val="007A53DF"/>
    <w:rsid w:val="007A5A90"/>
    <w:rsid w:val="007A7A16"/>
    <w:rsid w:val="007B0A2E"/>
    <w:rsid w:val="007B111E"/>
    <w:rsid w:val="007B1DCC"/>
    <w:rsid w:val="007B1F24"/>
    <w:rsid w:val="007B384B"/>
    <w:rsid w:val="007B524D"/>
    <w:rsid w:val="007C0612"/>
    <w:rsid w:val="007C3245"/>
    <w:rsid w:val="007C33FC"/>
    <w:rsid w:val="007C3E98"/>
    <w:rsid w:val="007C40FD"/>
    <w:rsid w:val="007C5043"/>
    <w:rsid w:val="007C60A3"/>
    <w:rsid w:val="007C7049"/>
    <w:rsid w:val="007D036E"/>
    <w:rsid w:val="007D0D0B"/>
    <w:rsid w:val="007D1B38"/>
    <w:rsid w:val="007D375E"/>
    <w:rsid w:val="007D3EA4"/>
    <w:rsid w:val="007D67D2"/>
    <w:rsid w:val="007D67DC"/>
    <w:rsid w:val="007D7993"/>
    <w:rsid w:val="007E0AEB"/>
    <w:rsid w:val="007E0E20"/>
    <w:rsid w:val="007E1AA0"/>
    <w:rsid w:val="007E3489"/>
    <w:rsid w:val="007E7AFD"/>
    <w:rsid w:val="007F144A"/>
    <w:rsid w:val="007F1A1C"/>
    <w:rsid w:val="007F36F3"/>
    <w:rsid w:val="007F6908"/>
    <w:rsid w:val="007F7AFE"/>
    <w:rsid w:val="0080033C"/>
    <w:rsid w:val="008017A7"/>
    <w:rsid w:val="00802901"/>
    <w:rsid w:val="00804BDB"/>
    <w:rsid w:val="00804E68"/>
    <w:rsid w:val="0081062C"/>
    <w:rsid w:val="00810BBC"/>
    <w:rsid w:val="00810E81"/>
    <w:rsid w:val="00810FAF"/>
    <w:rsid w:val="008121B6"/>
    <w:rsid w:val="008170E2"/>
    <w:rsid w:val="008174C4"/>
    <w:rsid w:val="00817794"/>
    <w:rsid w:val="00822C54"/>
    <w:rsid w:val="00822C84"/>
    <w:rsid w:val="00825258"/>
    <w:rsid w:val="00825898"/>
    <w:rsid w:val="00826579"/>
    <w:rsid w:val="0082695A"/>
    <w:rsid w:val="008279E1"/>
    <w:rsid w:val="008304F7"/>
    <w:rsid w:val="00830DE2"/>
    <w:rsid w:val="00831C7F"/>
    <w:rsid w:val="00832CA7"/>
    <w:rsid w:val="00835167"/>
    <w:rsid w:val="00835C6D"/>
    <w:rsid w:val="00843E05"/>
    <w:rsid w:val="008443AE"/>
    <w:rsid w:val="00844A84"/>
    <w:rsid w:val="0084644C"/>
    <w:rsid w:val="008465C0"/>
    <w:rsid w:val="00847CF0"/>
    <w:rsid w:val="008509C8"/>
    <w:rsid w:val="00852525"/>
    <w:rsid w:val="00854000"/>
    <w:rsid w:val="008548E8"/>
    <w:rsid w:val="00854D90"/>
    <w:rsid w:val="008578FA"/>
    <w:rsid w:val="008602EE"/>
    <w:rsid w:val="00860FD1"/>
    <w:rsid w:val="008614C6"/>
    <w:rsid w:val="008647A5"/>
    <w:rsid w:val="00872CD2"/>
    <w:rsid w:val="0087455F"/>
    <w:rsid w:val="0087546A"/>
    <w:rsid w:val="008769D9"/>
    <w:rsid w:val="00881531"/>
    <w:rsid w:val="00882064"/>
    <w:rsid w:val="00885859"/>
    <w:rsid w:val="0088632E"/>
    <w:rsid w:val="0088793D"/>
    <w:rsid w:val="00890B14"/>
    <w:rsid w:val="00892C17"/>
    <w:rsid w:val="008936B6"/>
    <w:rsid w:val="008940AE"/>
    <w:rsid w:val="00896875"/>
    <w:rsid w:val="008A093A"/>
    <w:rsid w:val="008A093E"/>
    <w:rsid w:val="008A16A9"/>
    <w:rsid w:val="008A24D2"/>
    <w:rsid w:val="008A73F8"/>
    <w:rsid w:val="008A7E49"/>
    <w:rsid w:val="008B310C"/>
    <w:rsid w:val="008B35ED"/>
    <w:rsid w:val="008B51D1"/>
    <w:rsid w:val="008C0571"/>
    <w:rsid w:val="008C0E84"/>
    <w:rsid w:val="008C1605"/>
    <w:rsid w:val="008C2798"/>
    <w:rsid w:val="008C3FAB"/>
    <w:rsid w:val="008C480F"/>
    <w:rsid w:val="008C6F0F"/>
    <w:rsid w:val="008D3581"/>
    <w:rsid w:val="008D621E"/>
    <w:rsid w:val="008D732B"/>
    <w:rsid w:val="008D7344"/>
    <w:rsid w:val="008D7F07"/>
    <w:rsid w:val="008E043B"/>
    <w:rsid w:val="008E1231"/>
    <w:rsid w:val="008E2D7F"/>
    <w:rsid w:val="008E39CC"/>
    <w:rsid w:val="008F1A1C"/>
    <w:rsid w:val="008F6718"/>
    <w:rsid w:val="008F687B"/>
    <w:rsid w:val="008F6ED6"/>
    <w:rsid w:val="00902CAF"/>
    <w:rsid w:val="00903AC5"/>
    <w:rsid w:val="00903D64"/>
    <w:rsid w:val="00904721"/>
    <w:rsid w:val="00904E24"/>
    <w:rsid w:val="00910902"/>
    <w:rsid w:val="00911764"/>
    <w:rsid w:val="00911CFB"/>
    <w:rsid w:val="00911E51"/>
    <w:rsid w:val="009129D0"/>
    <w:rsid w:val="00913715"/>
    <w:rsid w:val="00914B20"/>
    <w:rsid w:val="00917C71"/>
    <w:rsid w:val="00921758"/>
    <w:rsid w:val="00921D8F"/>
    <w:rsid w:val="00930495"/>
    <w:rsid w:val="009307C3"/>
    <w:rsid w:val="009327EE"/>
    <w:rsid w:val="00932F68"/>
    <w:rsid w:val="00934405"/>
    <w:rsid w:val="00934A5E"/>
    <w:rsid w:val="00936D66"/>
    <w:rsid w:val="00941591"/>
    <w:rsid w:val="00943B2B"/>
    <w:rsid w:val="00946418"/>
    <w:rsid w:val="00947232"/>
    <w:rsid w:val="0095181F"/>
    <w:rsid w:val="0095353A"/>
    <w:rsid w:val="00953891"/>
    <w:rsid w:val="0095419B"/>
    <w:rsid w:val="00954D1C"/>
    <w:rsid w:val="00955288"/>
    <w:rsid w:val="00955E22"/>
    <w:rsid w:val="00956E1E"/>
    <w:rsid w:val="00962237"/>
    <w:rsid w:val="0096537D"/>
    <w:rsid w:val="00965EC8"/>
    <w:rsid w:val="00966646"/>
    <w:rsid w:val="00970359"/>
    <w:rsid w:val="00973177"/>
    <w:rsid w:val="00975289"/>
    <w:rsid w:val="00976176"/>
    <w:rsid w:val="00977C28"/>
    <w:rsid w:val="009805BF"/>
    <w:rsid w:val="00980A3F"/>
    <w:rsid w:val="00980B15"/>
    <w:rsid w:val="00982AD0"/>
    <w:rsid w:val="00982C9A"/>
    <w:rsid w:val="00983088"/>
    <w:rsid w:val="00983E90"/>
    <w:rsid w:val="00984DEC"/>
    <w:rsid w:val="009863CC"/>
    <w:rsid w:val="00987939"/>
    <w:rsid w:val="00987DDD"/>
    <w:rsid w:val="00987F3A"/>
    <w:rsid w:val="00990A76"/>
    <w:rsid w:val="00992EDA"/>
    <w:rsid w:val="009940DF"/>
    <w:rsid w:val="00994B13"/>
    <w:rsid w:val="009A0166"/>
    <w:rsid w:val="009A02F1"/>
    <w:rsid w:val="009A2E73"/>
    <w:rsid w:val="009A4652"/>
    <w:rsid w:val="009B13A2"/>
    <w:rsid w:val="009B344A"/>
    <w:rsid w:val="009B4D2D"/>
    <w:rsid w:val="009B6A13"/>
    <w:rsid w:val="009C0395"/>
    <w:rsid w:val="009C0A2C"/>
    <w:rsid w:val="009C17EB"/>
    <w:rsid w:val="009C3E7F"/>
    <w:rsid w:val="009C507E"/>
    <w:rsid w:val="009D05DF"/>
    <w:rsid w:val="009D0B2D"/>
    <w:rsid w:val="009D1BC5"/>
    <w:rsid w:val="009D2204"/>
    <w:rsid w:val="009D331C"/>
    <w:rsid w:val="009D3828"/>
    <w:rsid w:val="009D6C83"/>
    <w:rsid w:val="009E1358"/>
    <w:rsid w:val="009E482F"/>
    <w:rsid w:val="009E7A46"/>
    <w:rsid w:val="009E7FB2"/>
    <w:rsid w:val="009F3D92"/>
    <w:rsid w:val="009F4BD5"/>
    <w:rsid w:val="009F52CE"/>
    <w:rsid w:val="009F621A"/>
    <w:rsid w:val="009F7645"/>
    <w:rsid w:val="009F7839"/>
    <w:rsid w:val="00A00018"/>
    <w:rsid w:val="00A003E0"/>
    <w:rsid w:val="00A003E8"/>
    <w:rsid w:val="00A014BE"/>
    <w:rsid w:val="00A01519"/>
    <w:rsid w:val="00A049D6"/>
    <w:rsid w:val="00A04E62"/>
    <w:rsid w:val="00A051F1"/>
    <w:rsid w:val="00A114E8"/>
    <w:rsid w:val="00A1309E"/>
    <w:rsid w:val="00A14A76"/>
    <w:rsid w:val="00A15208"/>
    <w:rsid w:val="00A16DD5"/>
    <w:rsid w:val="00A170C1"/>
    <w:rsid w:val="00A20A22"/>
    <w:rsid w:val="00A20DE9"/>
    <w:rsid w:val="00A20E53"/>
    <w:rsid w:val="00A21B12"/>
    <w:rsid w:val="00A22DCD"/>
    <w:rsid w:val="00A26600"/>
    <w:rsid w:val="00A3239D"/>
    <w:rsid w:val="00A32488"/>
    <w:rsid w:val="00A34AB2"/>
    <w:rsid w:val="00A34BE3"/>
    <w:rsid w:val="00A362BF"/>
    <w:rsid w:val="00A366A4"/>
    <w:rsid w:val="00A36AA8"/>
    <w:rsid w:val="00A45040"/>
    <w:rsid w:val="00A51532"/>
    <w:rsid w:val="00A516DF"/>
    <w:rsid w:val="00A604DD"/>
    <w:rsid w:val="00A61EA6"/>
    <w:rsid w:val="00A64281"/>
    <w:rsid w:val="00A6464D"/>
    <w:rsid w:val="00A64B15"/>
    <w:rsid w:val="00A65773"/>
    <w:rsid w:val="00A67D9B"/>
    <w:rsid w:val="00A70C7C"/>
    <w:rsid w:val="00A71576"/>
    <w:rsid w:val="00A715E8"/>
    <w:rsid w:val="00A71EFE"/>
    <w:rsid w:val="00A738A8"/>
    <w:rsid w:val="00A761B0"/>
    <w:rsid w:val="00A76C30"/>
    <w:rsid w:val="00A8049F"/>
    <w:rsid w:val="00A87797"/>
    <w:rsid w:val="00A923F2"/>
    <w:rsid w:val="00A928F5"/>
    <w:rsid w:val="00A93F49"/>
    <w:rsid w:val="00A946A3"/>
    <w:rsid w:val="00A96001"/>
    <w:rsid w:val="00A96FFA"/>
    <w:rsid w:val="00A97715"/>
    <w:rsid w:val="00AA142A"/>
    <w:rsid w:val="00AA4F05"/>
    <w:rsid w:val="00AA6156"/>
    <w:rsid w:val="00AA6C01"/>
    <w:rsid w:val="00AA7CC3"/>
    <w:rsid w:val="00AB1980"/>
    <w:rsid w:val="00AB222E"/>
    <w:rsid w:val="00AB2B90"/>
    <w:rsid w:val="00AB439D"/>
    <w:rsid w:val="00AB7350"/>
    <w:rsid w:val="00AC04B7"/>
    <w:rsid w:val="00AC145D"/>
    <w:rsid w:val="00AC1D71"/>
    <w:rsid w:val="00AC1FD8"/>
    <w:rsid w:val="00AC68C9"/>
    <w:rsid w:val="00AC6AD9"/>
    <w:rsid w:val="00AC7BEE"/>
    <w:rsid w:val="00AD4E0C"/>
    <w:rsid w:val="00AD616F"/>
    <w:rsid w:val="00AD6D95"/>
    <w:rsid w:val="00AD6EA5"/>
    <w:rsid w:val="00AE0EA0"/>
    <w:rsid w:val="00AE1D9A"/>
    <w:rsid w:val="00AE2C80"/>
    <w:rsid w:val="00AE5420"/>
    <w:rsid w:val="00AF00E2"/>
    <w:rsid w:val="00AF086F"/>
    <w:rsid w:val="00AF091E"/>
    <w:rsid w:val="00AF1992"/>
    <w:rsid w:val="00AF38F8"/>
    <w:rsid w:val="00AF392A"/>
    <w:rsid w:val="00AF618F"/>
    <w:rsid w:val="00B01108"/>
    <w:rsid w:val="00B02AC9"/>
    <w:rsid w:val="00B04355"/>
    <w:rsid w:val="00B0749D"/>
    <w:rsid w:val="00B10436"/>
    <w:rsid w:val="00B11452"/>
    <w:rsid w:val="00B1148B"/>
    <w:rsid w:val="00B117ED"/>
    <w:rsid w:val="00B12D21"/>
    <w:rsid w:val="00B13E19"/>
    <w:rsid w:val="00B13FD1"/>
    <w:rsid w:val="00B1545C"/>
    <w:rsid w:val="00B155E8"/>
    <w:rsid w:val="00B160C2"/>
    <w:rsid w:val="00B16AEF"/>
    <w:rsid w:val="00B170C7"/>
    <w:rsid w:val="00B20CA2"/>
    <w:rsid w:val="00B21243"/>
    <w:rsid w:val="00B214C6"/>
    <w:rsid w:val="00B2194C"/>
    <w:rsid w:val="00B21FE4"/>
    <w:rsid w:val="00B23E58"/>
    <w:rsid w:val="00B2515A"/>
    <w:rsid w:val="00B25260"/>
    <w:rsid w:val="00B254DF"/>
    <w:rsid w:val="00B264D7"/>
    <w:rsid w:val="00B31796"/>
    <w:rsid w:val="00B34A77"/>
    <w:rsid w:val="00B35255"/>
    <w:rsid w:val="00B35579"/>
    <w:rsid w:val="00B40B4D"/>
    <w:rsid w:val="00B42120"/>
    <w:rsid w:val="00B4490C"/>
    <w:rsid w:val="00B45363"/>
    <w:rsid w:val="00B46762"/>
    <w:rsid w:val="00B471C7"/>
    <w:rsid w:val="00B519BF"/>
    <w:rsid w:val="00B535A9"/>
    <w:rsid w:val="00B53C75"/>
    <w:rsid w:val="00B540E2"/>
    <w:rsid w:val="00B54E81"/>
    <w:rsid w:val="00B55D8B"/>
    <w:rsid w:val="00B56A9A"/>
    <w:rsid w:val="00B570F4"/>
    <w:rsid w:val="00B6170A"/>
    <w:rsid w:val="00B6219F"/>
    <w:rsid w:val="00B653CF"/>
    <w:rsid w:val="00B656B4"/>
    <w:rsid w:val="00B65870"/>
    <w:rsid w:val="00B65D67"/>
    <w:rsid w:val="00B65D97"/>
    <w:rsid w:val="00B666DB"/>
    <w:rsid w:val="00B672CB"/>
    <w:rsid w:val="00B71F8F"/>
    <w:rsid w:val="00B7227C"/>
    <w:rsid w:val="00B81C5F"/>
    <w:rsid w:val="00B830A1"/>
    <w:rsid w:val="00B83473"/>
    <w:rsid w:val="00B83825"/>
    <w:rsid w:val="00B839F9"/>
    <w:rsid w:val="00B84DB0"/>
    <w:rsid w:val="00B856F6"/>
    <w:rsid w:val="00B86FDD"/>
    <w:rsid w:val="00B90364"/>
    <w:rsid w:val="00B910E9"/>
    <w:rsid w:val="00B94154"/>
    <w:rsid w:val="00B958AD"/>
    <w:rsid w:val="00B95CC7"/>
    <w:rsid w:val="00B96410"/>
    <w:rsid w:val="00B97346"/>
    <w:rsid w:val="00BA0D95"/>
    <w:rsid w:val="00BA1F45"/>
    <w:rsid w:val="00BA64A4"/>
    <w:rsid w:val="00BA696B"/>
    <w:rsid w:val="00BA6F46"/>
    <w:rsid w:val="00BB0D41"/>
    <w:rsid w:val="00BB0FD7"/>
    <w:rsid w:val="00BB4152"/>
    <w:rsid w:val="00BB7915"/>
    <w:rsid w:val="00BB7D39"/>
    <w:rsid w:val="00BB7E47"/>
    <w:rsid w:val="00BC05FC"/>
    <w:rsid w:val="00BC3CC6"/>
    <w:rsid w:val="00BC4359"/>
    <w:rsid w:val="00BC5D9B"/>
    <w:rsid w:val="00BC6363"/>
    <w:rsid w:val="00BC68E8"/>
    <w:rsid w:val="00BC78A0"/>
    <w:rsid w:val="00BC7CD6"/>
    <w:rsid w:val="00BD75A4"/>
    <w:rsid w:val="00BE25D5"/>
    <w:rsid w:val="00BE454B"/>
    <w:rsid w:val="00BE6989"/>
    <w:rsid w:val="00BE6BB1"/>
    <w:rsid w:val="00BF00C8"/>
    <w:rsid w:val="00BF33BA"/>
    <w:rsid w:val="00BF5691"/>
    <w:rsid w:val="00BF5EDB"/>
    <w:rsid w:val="00BF5EEC"/>
    <w:rsid w:val="00BF6E87"/>
    <w:rsid w:val="00BF735D"/>
    <w:rsid w:val="00C01DD8"/>
    <w:rsid w:val="00C03BDE"/>
    <w:rsid w:val="00C0576E"/>
    <w:rsid w:val="00C058AB"/>
    <w:rsid w:val="00C05CFD"/>
    <w:rsid w:val="00C06383"/>
    <w:rsid w:val="00C11244"/>
    <w:rsid w:val="00C1482B"/>
    <w:rsid w:val="00C16D89"/>
    <w:rsid w:val="00C176BC"/>
    <w:rsid w:val="00C205F1"/>
    <w:rsid w:val="00C247CB"/>
    <w:rsid w:val="00C26AD5"/>
    <w:rsid w:val="00C26BEF"/>
    <w:rsid w:val="00C273AA"/>
    <w:rsid w:val="00C273EE"/>
    <w:rsid w:val="00C303DC"/>
    <w:rsid w:val="00C30E4F"/>
    <w:rsid w:val="00C31206"/>
    <w:rsid w:val="00C33876"/>
    <w:rsid w:val="00C4096D"/>
    <w:rsid w:val="00C40985"/>
    <w:rsid w:val="00C4260B"/>
    <w:rsid w:val="00C4343A"/>
    <w:rsid w:val="00C43572"/>
    <w:rsid w:val="00C44A78"/>
    <w:rsid w:val="00C44FA8"/>
    <w:rsid w:val="00C46541"/>
    <w:rsid w:val="00C47B6D"/>
    <w:rsid w:val="00C5383E"/>
    <w:rsid w:val="00C565CD"/>
    <w:rsid w:val="00C6129C"/>
    <w:rsid w:val="00C653D5"/>
    <w:rsid w:val="00C75FA4"/>
    <w:rsid w:val="00C80495"/>
    <w:rsid w:val="00C8169A"/>
    <w:rsid w:val="00C83FC0"/>
    <w:rsid w:val="00C87513"/>
    <w:rsid w:val="00C9126A"/>
    <w:rsid w:val="00C93476"/>
    <w:rsid w:val="00C93AF7"/>
    <w:rsid w:val="00C94CF8"/>
    <w:rsid w:val="00C95342"/>
    <w:rsid w:val="00C97A88"/>
    <w:rsid w:val="00CA0579"/>
    <w:rsid w:val="00CA14C4"/>
    <w:rsid w:val="00CA39DC"/>
    <w:rsid w:val="00CA3A2F"/>
    <w:rsid w:val="00CA548C"/>
    <w:rsid w:val="00CA5AD2"/>
    <w:rsid w:val="00CA6F87"/>
    <w:rsid w:val="00CB0A50"/>
    <w:rsid w:val="00CB282A"/>
    <w:rsid w:val="00CB3EE1"/>
    <w:rsid w:val="00CB4367"/>
    <w:rsid w:val="00CB501A"/>
    <w:rsid w:val="00CB53D4"/>
    <w:rsid w:val="00CB621E"/>
    <w:rsid w:val="00CB669B"/>
    <w:rsid w:val="00CB7029"/>
    <w:rsid w:val="00CB7A05"/>
    <w:rsid w:val="00CC030D"/>
    <w:rsid w:val="00CC0CA7"/>
    <w:rsid w:val="00CC31A4"/>
    <w:rsid w:val="00CD00BB"/>
    <w:rsid w:val="00CD2572"/>
    <w:rsid w:val="00CD3746"/>
    <w:rsid w:val="00CD4FC3"/>
    <w:rsid w:val="00CD6D78"/>
    <w:rsid w:val="00CE01F3"/>
    <w:rsid w:val="00CE1CF7"/>
    <w:rsid w:val="00CE2ACA"/>
    <w:rsid w:val="00CE3E7C"/>
    <w:rsid w:val="00CE600D"/>
    <w:rsid w:val="00CE7401"/>
    <w:rsid w:val="00CE742E"/>
    <w:rsid w:val="00CF0CF1"/>
    <w:rsid w:val="00CF0DB9"/>
    <w:rsid w:val="00CF2B49"/>
    <w:rsid w:val="00CF5215"/>
    <w:rsid w:val="00D025BB"/>
    <w:rsid w:val="00D048EB"/>
    <w:rsid w:val="00D05F4B"/>
    <w:rsid w:val="00D0799D"/>
    <w:rsid w:val="00D11E62"/>
    <w:rsid w:val="00D127CC"/>
    <w:rsid w:val="00D12CD7"/>
    <w:rsid w:val="00D13249"/>
    <w:rsid w:val="00D14246"/>
    <w:rsid w:val="00D1459E"/>
    <w:rsid w:val="00D15126"/>
    <w:rsid w:val="00D15B5A"/>
    <w:rsid w:val="00D161E7"/>
    <w:rsid w:val="00D17944"/>
    <w:rsid w:val="00D2299E"/>
    <w:rsid w:val="00D25F33"/>
    <w:rsid w:val="00D2637A"/>
    <w:rsid w:val="00D3049B"/>
    <w:rsid w:val="00D32328"/>
    <w:rsid w:val="00D33F80"/>
    <w:rsid w:val="00D34D9D"/>
    <w:rsid w:val="00D35343"/>
    <w:rsid w:val="00D3656F"/>
    <w:rsid w:val="00D41386"/>
    <w:rsid w:val="00D44F36"/>
    <w:rsid w:val="00D45DC1"/>
    <w:rsid w:val="00D46C25"/>
    <w:rsid w:val="00D501D6"/>
    <w:rsid w:val="00D52F60"/>
    <w:rsid w:val="00D5478B"/>
    <w:rsid w:val="00D60662"/>
    <w:rsid w:val="00D61EBB"/>
    <w:rsid w:val="00D658A4"/>
    <w:rsid w:val="00D71486"/>
    <w:rsid w:val="00D7241D"/>
    <w:rsid w:val="00D72AA0"/>
    <w:rsid w:val="00D76FAC"/>
    <w:rsid w:val="00D845A0"/>
    <w:rsid w:val="00D84EFB"/>
    <w:rsid w:val="00D84F37"/>
    <w:rsid w:val="00D86326"/>
    <w:rsid w:val="00D86454"/>
    <w:rsid w:val="00D900A0"/>
    <w:rsid w:val="00D904C9"/>
    <w:rsid w:val="00D93388"/>
    <w:rsid w:val="00D94F42"/>
    <w:rsid w:val="00D95664"/>
    <w:rsid w:val="00D957D7"/>
    <w:rsid w:val="00D96047"/>
    <w:rsid w:val="00D96339"/>
    <w:rsid w:val="00D96D86"/>
    <w:rsid w:val="00D97B03"/>
    <w:rsid w:val="00DA0929"/>
    <w:rsid w:val="00DA0C28"/>
    <w:rsid w:val="00DA1353"/>
    <w:rsid w:val="00DA16B4"/>
    <w:rsid w:val="00DA2A0D"/>
    <w:rsid w:val="00DA3433"/>
    <w:rsid w:val="00DA5506"/>
    <w:rsid w:val="00DA7CB5"/>
    <w:rsid w:val="00DB2933"/>
    <w:rsid w:val="00DB6804"/>
    <w:rsid w:val="00DB6E38"/>
    <w:rsid w:val="00DC2204"/>
    <w:rsid w:val="00DC5877"/>
    <w:rsid w:val="00DD05BD"/>
    <w:rsid w:val="00DD20EA"/>
    <w:rsid w:val="00DD48AF"/>
    <w:rsid w:val="00DD5483"/>
    <w:rsid w:val="00DD59FD"/>
    <w:rsid w:val="00DD5EF3"/>
    <w:rsid w:val="00DD6A39"/>
    <w:rsid w:val="00DD7737"/>
    <w:rsid w:val="00DE042A"/>
    <w:rsid w:val="00DE1A2E"/>
    <w:rsid w:val="00DE232C"/>
    <w:rsid w:val="00DF03EB"/>
    <w:rsid w:val="00DF073C"/>
    <w:rsid w:val="00DF2784"/>
    <w:rsid w:val="00DF3E5C"/>
    <w:rsid w:val="00E006A4"/>
    <w:rsid w:val="00E025AB"/>
    <w:rsid w:val="00E02FFD"/>
    <w:rsid w:val="00E03144"/>
    <w:rsid w:val="00E03E40"/>
    <w:rsid w:val="00E12427"/>
    <w:rsid w:val="00E137B7"/>
    <w:rsid w:val="00E14121"/>
    <w:rsid w:val="00E1560A"/>
    <w:rsid w:val="00E15CCE"/>
    <w:rsid w:val="00E168E0"/>
    <w:rsid w:val="00E17AE6"/>
    <w:rsid w:val="00E21C8F"/>
    <w:rsid w:val="00E259E9"/>
    <w:rsid w:val="00E26254"/>
    <w:rsid w:val="00E31496"/>
    <w:rsid w:val="00E3405A"/>
    <w:rsid w:val="00E34504"/>
    <w:rsid w:val="00E36A7D"/>
    <w:rsid w:val="00E43BD5"/>
    <w:rsid w:val="00E442DC"/>
    <w:rsid w:val="00E4526A"/>
    <w:rsid w:val="00E471FE"/>
    <w:rsid w:val="00E501F1"/>
    <w:rsid w:val="00E544F9"/>
    <w:rsid w:val="00E551C1"/>
    <w:rsid w:val="00E56735"/>
    <w:rsid w:val="00E570EA"/>
    <w:rsid w:val="00E620AC"/>
    <w:rsid w:val="00E626D5"/>
    <w:rsid w:val="00E62D74"/>
    <w:rsid w:val="00E65AE3"/>
    <w:rsid w:val="00E66E73"/>
    <w:rsid w:val="00E6738D"/>
    <w:rsid w:val="00E73604"/>
    <w:rsid w:val="00E73687"/>
    <w:rsid w:val="00E73B07"/>
    <w:rsid w:val="00E7590B"/>
    <w:rsid w:val="00E76E5A"/>
    <w:rsid w:val="00E77A1F"/>
    <w:rsid w:val="00E80E7C"/>
    <w:rsid w:val="00E826C8"/>
    <w:rsid w:val="00E83210"/>
    <w:rsid w:val="00E83248"/>
    <w:rsid w:val="00E83279"/>
    <w:rsid w:val="00E91048"/>
    <w:rsid w:val="00E94F25"/>
    <w:rsid w:val="00E9616A"/>
    <w:rsid w:val="00E9649C"/>
    <w:rsid w:val="00EA32DD"/>
    <w:rsid w:val="00EA4E85"/>
    <w:rsid w:val="00EB1A45"/>
    <w:rsid w:val="00EB28F5"/>
    <w:rsid w:val="00EB32E6"/>
    <w:rsid w:val="00EB5873"/>
    <w:rsid w:val="00EB5D8B"/>
    <w:rsid w:val="00EB7847"/>
    <w:rsid w:val="00EC0731"/>
    <w:rsid w:val="00EC09C4"/>
    <w:rsid w:val="00EC4840"/>
    <w:rsid w:val="00ED0A5F"/>
    <w:rsid w:val="00ED268D"/>
    <w:rsid w:val="00ED33B0"/>
    <w:rsid w:val="00ED3864"/>
    <w:rsid w:val="00ED7CF0"/>
    <w:rsid w:val="00EE1E46"/>
    <w:rsid w:val="00EE21FA"/>
    <w:rsid w:val="00EE2CDA"/>
    <w:rsid w:val="00EE54DD"/>
    <w:rsid w:val="00EE56DE"/>
    <w:rsid w:val="00EF0509"/>
    <w:rsid w:val="00EF1683"/>
    <w:rsid w:val="00EF4EA3"/>
    <w:rsid w:val="00EF65F2"/>
    <w:rsid w:val="00EF72B0"/>
    <w:rsid w:val="00EF78F2"/>
    <w:rsid w:val="00EF7D01"/>
    <w:rsid w:val="00F0177D"/>
    <w:rsid w:val="00F01CE2"/>
    <w:rsid w:val="00F01DBA"/>
    <w:rsid w:val="00F02426"/>
    <w:rsid w:val="00F036CD"/>
    <w:rsid w:val="00F03992"/>
    <w:rsid w:val="00F03FF9"/>
    <w:rsid w:val="00F10099"/>
    <w:rsid w:val="00F153B5"/>
    <w:rsid w:val="00F16329"/>
    <w:rsid w:val="00F1660F"/>
    <w:rsid w:val="00F20B97"/>
    <w:rsid w:val="00F20F9C"/>
    <w:rsid w:val="00F258A0"/>
    <w:rsid w:val="00F2667F"/>
    <w:rsid w:val="00F27C2E"/>
    <w:rsid w:val="00F30B66"/>
    <w:rsid w:val="00F33154"/>
    <w:rsid w:val="00F34F2A"/>
    <w:rsid w:val="00F35E7C"/>
    <w:rsid w:val="00F36FE3"/>
    <w:rsid w:val="00F41E2A"/>
    <w:rsid w:val="00F42624"/>
    <w:rsid w:val="00F42DEA"/>
    <w:rsid w:val="00F43B54"/>
    <w:rsid w:val="00F51169"/>
    <w:rsid w:val="00F5336D"/>
    <w:rsid w:val="00F53704"/>
    <w:rsid w:val="00F55B4A"/>
    <w:rsid w:val="00F578CD"/>
    <w:rsid w:val="00F60601"/>
    <w:rsid w:val="00F62B66"/>
    <w:rsid w:val="00F65337"/>
    <w:rsid w:val="00F71D1E"/>
    <w:rsid w:val="00F80535"/>
    <w:rsid w:val="00F82939"/>
    <w:rsid w:val="00F8381A"/>
    <w:rsid w:val="00F8385F"/>
    <w:rsid w:val="00F85B03"/>
    <w:rsid w:val="00F87DAC"/>
    <w:rsid w:val="00F87FA0"/>
    <w:rsid w:val="00F9105D"/>
    <w:rsid w:val="00F914D5"/>
    <w:rsid w:val="00F95607"/>
    <w:rsid w:val="00F9709F"/>
    <w:rsid w:val="00FA0328"/>
    <w:rsid w:val="00FA24F7"/>
    <w:rsid w:val="00FA29B8"/>
    <w:rsid w:val="00FA430A"/>
    <w:rsid w:val="00FA4A25"/>
    <w:rsid w:val="00FA538F"/>
    <w:rsid w:val="00FA602F"/>
    <w:rsid w:val="00FA7278"/>
    <w:rsid w:val="00FB1A0C"/>
    <w:rsid w:val="00FB2A34"/>
    <w:rsid w:val="00FB2A4A"/>
    <w:rsid w:val="00FB49E0"/>
    <w:rsid w:val="00FB6B5D"/>
    <w:rsid w:val="00FC18B0"/>
    <w:rsid w:val="00FC1B2C"/>
    <w:rsid w:val="00FC2C1E"/>
    <w:rsid w:val="00FC32AE"/>
    <w:rsid w:val="00FC3B38"/>
    <w:rsid w:val="00FC3DD3"/>
    <w:rsid w:val="00FC4752"/>
    <w:rsid w:val="00FC56FD"/>
    <w:rsid w:val="00FC6B57"/>
    <w:rsid w:val="00FC7B0C"/>
    <w:rsid w:val="00FC7E72"/>
    <w:rsid w:val="00FD3C5E"/>
    <w:rsid w:val="00FD3F57"/>
    <w:rsid w:val="00FD4FE2"/>
    <w:rsid w:val="00FD5096"/>
    <w:rsid w:val="00FD5629"/>
    <w:rsid w:val="00FD5B4F"/>
    <w:rsid w:val="00FD63D6"/>
    <w:rsid w:val="00FE0D9B"/>
    <w:rsid w:val="00FE245A"/>
    <w:rsid w:val="00FE2709"/>
    <w:rsid w:val="00FE2AF0"/>
    <w:rsid w:val="00FE3644"/>
    <w:rsid w:val="00FE41D4"/>
    <w:rsid w:val="00FE4714"/>
    <w:rsid w:val="00FE534F"/>
    <w:rsid w:val="00FF03F2"/>
    <w:rsid w:val="00FF2583"/>
    <w:rsid w:val="00FF579C"/>
    <w:rsid w:val="00FF73D3"/>
    <w:rsid w:val="00FF75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E245D"/>
  <w15:chartTrackingRefBased/>
  <w15:docId w15:val="{9BE600B8-0108-4F51-B543-C5AAA4E1CC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57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57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57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57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57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57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57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57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57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7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57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57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57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57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57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57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57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57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57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57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57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57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57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57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57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57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57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57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579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716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16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076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natomyinfo.com/frontal-lobe/" TargetMode="External"/><Relationship Id="rId18" Type="http://schemas.openxmlformats.org/officeDocument/2006/relationships/hyperlink" Target="https://journals.plos.org/plosone/article?id=10.1371/journal.pone.0292983" TargetMode="External"/><Relationship Id="rId26" Type="http://schemas.openxmlformats.org/officeDocument/2006/relationships/hyperlink" Target="https://www.frontiersin.org/journals/public-health/articles/10.3389/fpubh.2020.00453/full" TargetMode="External"/><Relationship Id="rId39" Type="http://schemas.openxmlformats.org/officeDocument/2006/relationships/hyperlink" Target="https://hwb.gov.wales/curriculum-for-wales/health-and-well-being/" TargetMode="External"/><Relationship Id="rId21" Type="http://schemas.openxmlformats.org/officeDocument/2006/relationships/hyperlink" Target="https://www.sciencedirect.com/science/article/pii/S0145213423004362" TargetMode="External"/><Relationship Id="rId34" Type="http://schemas.openxmlformats.org/officeDocument/2006/relationships/hyperlink" Target="https://discovery.ucl.ac.uk/id/eprint/10158721/8/Fosuaah_10158721_Thesis_final_Volume%201_sigs_removed.pdf" TargetMode="External"/><Relationship Id="rId42" Type="http://schemas.openxmlformats.org/officeDocument/2006/relationships/hyperlink" Target="https://pubmed.ncbi.nlm.nih.gov/34191037/" TargetMode="External"/><Relationship Id="rId47" Type="http://schemas.openxmlformats.org/officeDocument/2006/relationships/hyperlink" Target="https://oracycambridge.org/wp-content/uploads/2018/07/Oracy-across-the-Welsh-curriculum-July-2018.pdf" TargetMode="External"/><Relationship Id="rId50" Type="http://schemas.openxmlformats.org/officeDocument/2006/relationships/hyperlink" Target="https://dc.suffolk.edu/undergrad/41/" TargetMode="External"/><Relationship Id="rId55" Type="http://schemas.openxmlformats.org/officeDocument/2006/relationships/hyperlink" Target="https://phw.nhs.wales/topics/adverse-childhood-experiences/" TargetMode="External"/><Relationship Id="rId63" Type="http://schemas.openxmlformats.org/officeDocument/2006/relationships/fontTable" Target="fontTabl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research-ebsco-com.uwtsd.idm.oclc.org/c/onvpsy/viewer/pdf/vtmjqfkxlj?route=details" TargetMode="External"/><Relationship Id="rId29" Type="http://schemas.openxmlformats.org/officeDocument/2006/relationships/hyperlink" Target="https://assets.publishing.service.gov.uk/media/68416b27578282a4b102c065/Free_school_meals_-_guidance_for_local_authorities__maintained_schools__academies_and_free_schools.pdf" TargetMode="External"/><Relationship Id="rId11" Type="http://schemas.openxmlformats.org/officeDocument/2006/relationships/hyperlink" Target="https://www.academia.edu/107719648/Investigating_Banduras_Processes_of_Observational_Learning_Implementations_from_EFL_Faculty_Perspective_at_Umm_Al_Qura_University_English_Language_Centre" TargetMode="External"/><Relationship Id="rId24" Type="http://schemas.openxmlformats.org/officeDocument/2006/relationships/hyperlink" Target="https://www.nutrition.org.uk/creating-a-healthy-diet/a-healthy-balanced-diet/" TargetMode="External"/><Relationship Id="rId32" Type="http://schemas.openxmlformats.org/officeDocument/2006/relationships/hyperlink" Target="https://www.sciencedirect.com/science/article/pii/S1751722222000221" TargetMode="External"/><Relationship Id="rId37" Type="http://schemas.openxmlformats.org/officeDocument/2006/relationships/hyperlink" Target="https://www.frontiersin.org/journals/psychology/articles/10.3389/fpsyg.2021.660750/full" TargetMode="External"/><Relationship Id="rId40" Type="http://schemas.openxmlformats.org/officeDocument/2006/relationships/hyperlink" Target="https://pixabay.com/photos/agriculture-field-food-farm-yard-1646560/" TargetMode="External"/><Relationship Id="rId45" Type="http://schemas.openxmlformats.org/officeDocument/2006/relationships/hyperlink" Target="https://spark.bethel.edu/etd/729/" TargetMode="External"/><Relationship Id="rId53" Type="http://schemas.openxmlformats.org/officeDocument/2006/relationships/hyperlink" Target="https://www.oxfam.org.uk/oxfam-in-action/poverty-and-inequality/what-is-poverty/" TargetMode="External"/><Relationship Id="rId58" Type="http://schemas.openxmlformats.org/officeDocument/2006/relationships/hyperlink" Target="https://www.annualreviews.org/content/journals/10.1146/annurev-publhealth-090419-101940" TargetMode="External"/><Relationship Id="rId5" Type="http://schemas.openxmlformats.org/officeDocument/2006/relationships/styles" Target="styles.xml"/><Relationship Id="rId61" Type="http://schemas.openxmlformats.org/officeDocument/2006/relationships/hyperlink" Target="https://www.easternct.edu/center-for-early-childhood-education/about-us/publications-documents/benefits-of-play-lit-review.pdf" TargetMode="External"/><Relationship Id="rId19" Type="http://schemas.openxmlformats.org/officeDocument/2006/relationships/hyperlink" Target="https://acamh.onlinelibrary.wiley.com/doi/full/10.1111/camh.12519" TargetMode="External"/><Relationship Id="rId14" Type="http://schemas.openxmlformats.org/officeDocument/2006/relationships/hyperlink" Target="https://www.adi.org/journal/2022fw/AndersonEtAlFW22.pdf" TargetMode="External"/><Relationship Id="rId22" Type="http://schemas.openxmlformats.org/officeDocument/2006/relationships/hyperlink" Target="https://pubs.asha.org/doi/abs/10.1044/2025_JSLHR-24-00884" TargetMode="External"/><Relationship Id="rId27" Type="http://schemas.openxmlformats.org/officeDocument/2006/relationships/hyperlink" Target="https://assets.publishing.service.gov.uk/media/5a7b8e94e5274a7318b8f6ef/h11_introduction_to_definitions.pdf" TargetMode="External"/><Relationship Id="rId30" Type="http://schemas.openxmlformats.org/officeDocument/2006/relationships/hyperlink" Target="https://www.tandfonline.com/doi/full/10.1080/20008198.2022.2065429#abstract" TargetMode="External"/><Relationship Id="rId35" Type="http://schemas.openxmlformats.org/officeDocument/2006/relationships/hyperlink" Target="https://www.tandfonline.com/doi/full/10.1080/03004430.2019.1578220" TargetMode="External"/><Relationship Id="rId43" Type="http://schemas.openxmlformats.org/officeDocument/2006/relationships/hyperlink" Target="https://www.sciencedirect.com/science/article/pii/S0145213414003445" TargetMode="External"/><Relationship Id="rId48" Type="http://schemas.openxmlformats.org/officeDocument/2006/relationships/hyperlink" Target="https://www.mayflower.towerhamlets.sch.uk/events/peer-mentoring" TargetMode="External"/><Relationship Id="rId56" Type="http://schemas.openxmlformats.org/officeDocument/2006/relationships/hyperlink" Target="https://www.atlantis-press.com/proceedings/icliqe-22/125994768" TargetMode="External"/><Relationship Id="rId64" Type="http://schemas.openxmlformats.org/officeDocument/2006/relationships/theme" Target="theme/theme1.xml"/><Relationship Id="rId8" Type="http://schemas.openxmlformats.org/officeDocument/2006/relationships/hyperlink" Target="https://research-ebsco-com.uwtsd.idm.oclc.org/c/onvpsy/viewer/pdf/ub5ygl5z35?route=details&amp;auth-callid=9ec51c85-bbf4-48a7-a8b6-aff0352b1369" TargetMode="External"/><Relationship Id="rId51" Type="http://schemas.openxmlformats.org/officeDocument/2006/relationships/hyperlink" Target="https://safeguarding-guide.nhs.uk/context-of-NHS-safeguarding/s2-07/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pmc.ncbi.nlm.nih.gov/articles/PMC10801006/" TargetMode="External"/><Relationship Id="rId17" Type="http://schemas.openxmlformats.org/officeDocument/2006/relationships/hyperlink" Target="https://www.thelancet.com/action/showPdf?pii=S2352-4642%2817%2930024-X" TargetMode="External"/><Relationship Id="rId25" Type="http://schemas.openxmlformats.org/officeDocument/2006/relationships/hyperlink" Target="https://www.growthengineering.co.uk/social-learning-theory/" TargetMode="External"/><Relationship Id="rId33" Type="http://schemas.openxmlformats.org/officeDocument/2006/relationships/hyperlink" Target="https://www.flinthighschool.wales/curriculum/new-curriculum-for-wales" TargetMode="External"/><Relationship Id="rId38" Type="http://schemas.openxmlformats.org/officeDocument/2006/relationships/hyperlink" Target="https://link.springer.com/article/10.1023/A:1016589814683" TargetMode="External"/><Relationship Id="rId46" Type="http://schemas.openxmlformats.org/officeDocument/2006/relationships/hyperlink" Target="https://pmc.ncbi.nlm.nih.gov/articles/PMC1338688/pdf/jeabehav00147-0157.pdf" TargetMode="External"/><Relationship Id="rId59" Type="http://schemas.openxmlformats.org/officeDocument/2006/relationships/hyperlink" Target="https://www.simplypsychology.org/bronfenbrenner.html" TargetMode="External"/><Relationship Id="rId20" Type="http://schemas.openxmlformats.org/officeDocument/2006/relationships/hyperlink" Target="https://hj.diva-portal.org/smash/record.jsf?pid=diva2%3A679099&amp;dswid=4097" TargetMode="External"/><Relationship Id="rId41" Type="http://schemas.openxmlformats.org/officeDocument/2006/relationships/hyperlink" Target="https://www.mdpi.com/2227-9032/9/3/358" TargetMode="External"/><Relationship Id="rId54" Type="http://schemas.openxmlformats.org/officeDocument/2006/relationships/hyperlink" Target="https://pixabay.com/photos/motherhood-childhood-4624889/" TargetMode="External"/><Relationship Id="rId62" Type="http://schemas.openxmlformats.org/officeDocument/2006/relationships/hyperlink" Target="https://www.gov.uk/schools-admissions/school-starting-ag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books.google.co.uk/books?hl=en&amp;lr=&amp;id=tmQQEAAAQBAJ&amp;oi=fnd&amp;pg=PR7&amp;dq=cost+of+nutritious+food&amp;ots=g5b347yr8L&amp;sig=KdklOh4ojXlxW9i9rHTsuEuvBmI&amp;redir_esc=y#v=onepage&amp;q=cost%20of%20nutritious%20food&amp;f=false" TargetMode="External"/><Relationship Id="rId23" Type="http://schemas.openxmlformats.org/officeDocument/2006/relationships/hyperlink" Target="https://developingchild.harvard.edu/wp-content/uploads/2024/10/The-Science-of-Neglect-The-Persistent-Absence-of-Responsive-Care-Disrupts-the-Developing-Brain.pdf" TargetMode="External"/><Relationship Id="rId28" Type="http://schemas.openxmlformats.org/officeDocument/2006/relationships/hyperlink" Target="https://assets.publishing.service.gov.uk/media/5a7dcb85ed915d2ac884d995/SEND_Code_of_Practice_January_2015.pdf" TargetMode="External"/><Relationship Id="rId36" Type="http://schemas.openxmlformats.org/officeDocument/2006/relationships/hyperlink" Target="https://www.healthline.com/health/zone-of-proximal-development" TargetMode="External"/><Relationship Id="rId49" Type="http://schemas.openxmlformats.org/officeDocument/2006/relationships/hyperlink" Target="https://mindforlife.org/wp-content/uploads/2017/12/hierarchy-of-needs-maslow.jpg" TargetMode="External"/><Relationship Id="rId57" Type="http://schemas.openxmlformats.org/officeDocument/2006/relationships/hyperlink" Target="https://gexinonline.com/uploads/articles/article-jmhsb-132.pdf" TargetMode="External"/><Relationship Id="rId10" Type="http://schemas.openxmlformats.org/officeDocument/2006/relationships/hyperlink" Target="https://www.mdpi.com/1660-4601/20/8/5595" TargetMode="External"/><Relationship Id="rId31" Type="http://schemas.openxmlformats.org/officeDocument/2006/relationships/hyperlink" Target="https://www-tandfonline-com.uwtsd.idm.oclc.org/doi/pdf/10.1080/00131857.2017.1421941?needAccess=true" TargetMode="External"/><Relationship Id="rId44" Type="http://schemas.openxmlformats.org/officeDocument/2006/relationships/hyperlink" Target="https://pubmed.ncbi.nlm.nih.gov/36082432/" TargetMode="External"/><Relationship Id="rId52" Type="http://schemas.openxmlformats.org/officeDocument/2006/relationships/hyperlink" Target="https://www.esscp.org.uk/wp-content/uploads/2025/03/Statistics-briefing-neglect-NSPCC.pdf" TargetMode="External"/><Relationship Id="rId60" Type="http://schemas.openxmlformats.org/officeDocument/2006/relationships/hyperlink" Target="https://files.eric.ed.gov/fulltext/ED533723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sciencedirect.com/science/article/pii/S22134344220000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1" ma:contentTypeDescription="Create a new document." ma:contentTypeScope="" ma:versionID="eaea86536f753bb3902b9c7d226f771d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ff035ecb7cd941aaee04f9719c12862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BillingMetadata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17" nillable="true" ma:displayName="MediaServiceBillingMetadata" ma:hidden="true" ma:internalName="MediaServiceBillingMetadata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E47C564-02D9-49D4-8508-5F618580F38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3876B24E-88BE-45D2-9FCE-AAB279F2E6D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6FA2F4-5182-4D51-876C-88966AC9002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19930</TotalTime>
  <Pages>7</Pages>
  <Words>3098</Words>
  <Characters>17662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Watkins (2500831)</dc:creator>
  <cp:keywords/>
  <dc:description/>
  <cp:lastModifiedBy>Catrin Watkins (2500831)</cp:lastModifiedBy>
  <cp:revision>1399</cp:revision>
  <dcterms:created xsi:type="dcterms:W3CDTF">2026-02-05T17:17:00Z</dcterms:created>
  <dcterms:modified xsi:type="dcterms:W3CDTF">2026-03-01T00:30:00Z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