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EBBFC4" w14:textId="77777777" w:rsidR="009F3EEB" w:rsidRDefault="009F3EEB" w:rsidP="009F3EEB">
      <w:pPr>
        <w:pStyle w:val="Heading1"/>
        <w:rPr>
          <w:sz w:val="32"/>
          <w:szCs w:val="32"/>
        </w:rPr>
      </w:pPr>
      <w:r>
        <w:rPr>
          <w:sz w:val="32"/>
          <w:szCs w:val="32"/>
        </w:rPr>
        <w:t xml:space="preserve">             </w:t>
      </w:r>
    </w:p>
    <w:p w14:paraId="4283A650" w14:textId="77777777" w:rsidR="009F3EEB" w:rsidRDefault="009F3EEB" w:rsidP="009F3EEB">
      <w:pPr>
        <w:pStyle w:val="Heading1"/>
        <w:rPr>
          <w:sz w:val="32"/>
          <w:szCs w:val="32"/>
        </w:rPr>
      </w:pPr>
    </w:p>
    <w:p w14:paraId="659CFDD7" w14:textId="173EA4CC" w:rsidR="009F3EEB" w:rsidRDefault="009F3EEB" w:rsidP="009F3EEB">
      <w:pPr>
        <w:pStyle w:val="Heading1"/>
        <w:rPr>
          <w:sz w:val="32"/>
          <w:szCs w:val="32"/>
        </w:rPr>
      </w:pPr>
    </w:p>
    <w:p w14:paraId="4A47EE7B" w14:textId="7A4481C5" w:rsidR="00136B81" w:rsidRPr="00136B81" w:rsidRDefault="00136B81" w:rsidP="00136B81">
      <w:pPr>
        <w:pStyle w:val="Heading1"/>
        <w:jc w:val="center"/>
        <w:rPr>
          <w:rFonts w:ascii="Arial" w:hAnsi="Arial" w:cs="Arial"/>
          <w:sz w:val="32"/>
          <w:szCs w:val="32"/>
        </w:rPr>
      </w:pPr>
      <w:bookmarkStart w:id="0" w:name="_Toc54177034"/>
      <w:r w:rsidRPr="00136B81">
        <w:rPr>
          <w:rFonts w:ascii="Arial" w:hAnsi="Arial" w:cs="Arial"/>
          <w:sz w:val="32"/>
          <w:szCs w:val="32"/>
        </w:rPr>
        <w:t>Research IT and Networking Job Opportunities</w:t>
      </w:r>
      <w:bookmarkEnd w:id="0"/>
    </w:p>
    <w:p w14:paraId="1E577207" w14:textId="4494B05C" w:rsidR="009F3EEB" w:rsidRDefault="009F3EEB" w:rsidP="00136B81">
      <w:pPr>
        <w:jc w:val="center"/>
        <w:rPr>
          <w:sz w:val="32"/>
          <w:szCs w:val="32"/>
        </w:rPr>
      </w:pPr>
    </w:p>
    <w:p w14:paraId="76324398" w14:textId="77777777" w:rsidR="009F3EEB" w:rsidRPr="00DF50BC" w:rsidRDefault="009F3EEB" w:rsidP="00136B81">
      <w:pPr>
        <w:pStyle w:val="Heading1"/>
        <w:jc w:val="center"/>
        <w:rPr>
          <w:sz w:val="32"/>
          <w:szCs w:val="32"/>
        </w:rPr>
      </w:pPr>
    </w:p>
    <w:p w14:paraId="10DBE236" w14:textId="31336A43" w:rsidR="009F3EEB" w:rsidRPr="00DF50BC" w:rsidRDefault="009F3EEB" w:rsidP="00136B81">
      <w:pPr>
        <w:jc w:val="center"/>
        <w:rPr>
          <w:rFonts w:ascii="Arial" w:eastAsia="Times New Roman" w:hAnsi="Arial" w:cs="Arial"/>
          <w:b/>
          <w:bCs/>
          <w:color w:val="222222"/>
          <w:kern w:val="36"/>
          <w:sz w:val="32"/>
          <w:szCs w:val="32"/>
          <w:lang w:eastAsia="en-GB"/>
        </w:rPr>
      </w:pPr>
      <w:r w:rsidRPr="00DF50BC">
        <w:rPr>
          <w:b/>
          <w:bCs/>
          <w:sz w:val="32"/>
          <w:szCs w:val="32"/>
        </w:rPr>
        <w:t>Advanced Networking (ACCA5024)</w:t>
      </w:r>
    </w:p>
    <w:p w14:paraId="3B8E953D" w14:textId="5453EC4E" w:rsidR="009F3EEB" w:rsidRDefault="009F3EEB" w:rsidP="00136B81">
      <w:pPr>
        <w:shd w:val="clear" w:color="auto" w:fill="FFFFFF"/>
        <w:spacing w:before="100" w:beforeAutospacing="1" w:after="100" w:afterAutospacing="1" w:line="240" w:lineRule="auto"/>
        <w:jc w:val="center"/>
        <w:outlineLvl w:val="0"/>
        <w:rPr>
          <w:rFonts w:ascii="Arial" w:eastAsia="Times New Roman" w:hAnsi="Arial" w:cs="Arial"/>
          <w:b/>
          <w:bCs/>
          <w:color w:val="222222"/>
          <w:kern w:val="36"/>
          <w:sz w:val="48"/>
          <w:szCs w:val="48"/>
          <w:lang w:eastAsia="en-GB"/>
        </w:rPr>
      </w:pPr>
    </w:p>
    <w:p w14:paraId="329D4B0C" w14:textId="5754D59D" w:rsidR="009F3EEB" w:rsidRDefault="009F3EEB" w:rsidP="00136B81">
      <w:pPr>
        <w:shd w:val="clear" w:color="auto" w:fill="FFFFFF"/>
        <w:spacing w:before="100" w:beforeAutospacing="1" w:after="100" w:afterAutospacing="1" w:line="240" w:lineRule="auto"/>
        <w:jc w:val="center"/>
        <w:outlineLvl w:val="0"/>
        <w:rPr>
          <w:rFonts w:ascii="Arial" w:eastAsia="Times New Roman" w:hAnsi="Arial" w:cs="Arial"/>
          <w:b/>
          <w:bCs/>
          <w:color w:val="222222"/>
          <w:kern w:val="36"/>
          <w:sz w:val="48"/>
          <w:szCs w:val="48"/>
          <w:lang w:eastAsia="en-GB"/>
        </w:rPr>
      </w:pPr>
    </w:p>
    <w:p w14:paraId="6C93C219" w14:textId="1C806462" w:rsidR="009F3EEB" w:rsidRPr="00DF50BC" w:rsidRDefault="009F3EEB" w:rsidP="00136B81">
      <w:pPr>
        <w:jc w:val="center"/>
        <w:rPr>
          <w:b/>
          <w:bCs/>
          <w:sz w:val="36"/>
          <w:szCs w:val="36"/>
          <w:lang w:eastAsia="en-GB"/>
        </w:rPr>
      </w:pPr>
      <w:r w:rsidRPr="00DF50BC">
        <w:rPr>
          <w:b/>
          <w:bCs/>
          <w:sz w:val="36"/>
          <w:szCs w:val="36"/>
          <w:lang w:eastAsia="en-GB"/>
        </w:rPr>
        <w:t>University of Wales Trinity Saint David</w:t>
      </w:r>
    </w:p>
    <w:p w14:paraId="22482AA8" w14:textId="0497C77E" w:rsidR="009F3EEB" w:rsidRDefault="009F3EEB" w:rsidP="00136B81">
      <w:pPr>
        <w:shd w:val="clear" w:color="auto" w:fill="FFFFFF"/>
        <w:spacing w:before="100" w:beforeAutospacing="1" w:after="100" w:afterAutospacing="1" w:line="240" w:lineRule="auto"/>
        <w:jc w:val="center"/>
        <w:outlineLvl w:val="0"/>
        <w:rPr>
          <w:rFonts w:ascii="Arial" w:eastAsia="Times New Roman" w:hAnsi="Arial" w:cs="Arial"/>
          <w:b/>
          <w:bCs/>
          <w:color w:val="222222"/>
          <w:kern w:val="36"/>
          <w:sz w:val="48"/>
          <w:szCs w:val="48"/>
          <w:lang w:eastAsia="en-GB"/>
        </w:rPr>
      </w:pPr>
    </w:p>
    <w:p w14:paraId="1ED92662" w14:textId="77777777" w:rsidR="009F3EEB" w:rsidRDefault="009F3EEB" w:rsidP="00136B81">
      <w:pPr>
        <w:shd w:val="clear" w:color="auto" w:fill="FFFFFF"/>
        <w:spacing w:before="100" w:beforeAutospacing="1" w:after="100" w:afterAutospacing="1" w:line="240" w:lineRule="auto"/>
        <w:jc w:val="center"/>
        <w:outlineLvl w:val="0"/>
        <w:rPr>
          <w:rFonts w:ascii="Arial" w:eastAsia="Times New Roman" w:hAnsi="Arial" w:cs="Arial"/>
          <w:b/>
          <w:bCs/>
          <w:color w:val="222222"/>
          <w:kern w:val="36"/>
          <w:sz w:val="48"/>
          <w:szCs w:val="48"/>
          <w:lang w:eastAsia="en-GB"/>
        </w:rPr>
      </w:pPr>
    </w:p>
    <w:p w14:paraId="6177F4E3" w14:textId="178DEA04" w:rsidR="00404EAE" w:rsidRPr="000905F2" w:rsidRDefault="00404EAE" w:rsidP="00136B81">
      <w:pPr>
        <w:pStyle w:val="NormalWeb"/>
        <w:shd w:val="clear" w:color="auto" w:fill="FFFFFF"/>
        <w:jc w:val="center"/>
        <w:rPr>
          <w:rFonts w:ascii="Arial" w:hAnsi="Arial" w:cs="Arial"/>
          <w:b/>
          <w:bCs/>
          <w:color w:val="222222"/>
        </w:rPr>
      </w:pPr>
      <w:r>
        <w:rPr>
          <w:rFonts w:ascii="Arial" w:hAnsi="Arial" w:cs="Arial"/>
          <w:b/>
          <w:bCs/>
          <w:color w:val="222222"/>
        </w:rPr>
        <w:t>Jaromir Pauer (1801641)</w:t>
      </w:r>
    </w:p>
    <w:p w14:paraId="6B77B8F3" w14:textId="51FAA0E0" w:rsidR="009F3EEB" w:rsidRDefault="009F3EEB" w:rsidP="00136B81">
      <w:pPr>
        <w:shd w:val="clear" w:color="auto" w:fill="FFFFFF"/>
        <w:spacing w:before="100" w:beforeAutospacing="1" w:after="100" w:afterAutospacing="1" w:line="240" w:lineRule="auto"/>
        <w:jc w:val="center"/>
        <w:outlineLvl w:val="0"/>
        <w:rPr>
          <w:rFonts w:ascii="Arial" w:eastAsia="Times New Roman" w:hAnsi="Arial" w:cs="Arial"/>
          <w:b/>
          <w:bCs/>
          <w:color w:val="222222"/>
          <w:kern w:val="36"/>
          <w:sz w:val="48"/>
          <w:szCs w:val="48"/>
          <w:lang w:eastAsia="en-GB"/>
        </w:rPr>
      </w:pPr>
    </w:p>
    <w:p w14:paraId="596D6B0E" w14:textId="77777777" w:rsidR="009F3EEB" w:rsidRDefault="009F3EEB" w:rsidP="00136B81">
      <w:pPr>
        <w:shd w:val="clear" w:color="auto" w:fill="FFFFFF"/>
        <w:spacing w:before="100" w:beforeAutospacing="1" w:after="100" w:afterAutospacing="1" w:line="240" w:lineRule="auto"/>
        <w:jc w:val="center"/>
        <w:outlineLvl w:val="0"/>
        <w:rPr>
          <w:rFonts w:ascii="Arial" w:eastAsia="Times New Roman" w:hAnsi="Arial" w:cs="Arial"/>
          <w:b/>
          <w:bCs/>
          <w:color w:val="222222"/>
          <w:kern w:val="36"/>
          <w:sz w:val="48"/>
          <w:szCs w:val="48"/>
          <w:lang w:eastAsia="en-GB"/>
        </w:rPr>
      </w:pPr>
    </w:p>
    <w:p w14:paraId="7EAE1D85" w14:textId="77777777" w:rsidR="009F3EEB" w:rsidRDefault="009F3EEB" w:rsidP="00136B81">
      <w:pPr>
        <w:shd w:val="clear" w:color="auto" w:fill="FFFFFF"/>
        <w:spacing w:before="100" w:beforeAutospacing="1" w:after="100" w:afterAutospacing="1" w:line="240" w:lineRule="auto"/>
        <w:jc w:val="center"/>
        <w:outlineLvl w:val="0"/>
        <w:rPr>
          <w:rFonts w:ascii="Arial" w:eastAsia="Times New Roman" w:hAnsi="Arial" w:cs="Arial"/>
          <w:b/>
          <w:bCs/>
          <w:color w:val="222222"/>
          <w:kern w:val="36"/>
          <w:sz w:val="48"/>
          <w:szCs w:val="48"/>
          <w:lang w:eastAsia="en-GB"/>
        </w:rPr>
      </w:pPr>
    </w:p>
    <w:p w14:paraId="0F55523E" w14:textId="4DCCCF9D" w:rsidR="009F3EEB" w:rsidRPr="00DF50BC" w:rsidRDefault="009F3EEB" w:rsidP="00136B81">
      <w:pPr>
        <w:jc w:val="center"/>
        <w:rPr>
          <w:b/>
          <w:bCs/>
          <w:sz w:val="24"/>
          <w:szCs w:val="24"/>
          <w:lang w:eastAsia="en-GB"/>
        </w:rPr>
      </w:pPr>
      <w:r w:rsidRPr="00DF50BC">
        <w:rPr>
          <w:b/>
          <w:bCs/>
          <w:sz w:val="24"/>
          <w:szCs w:val="24"/>
          <w:lang w:eastAsia="en-GB"/>
        </w:rPr>
        <w:t>21/10/2020</w:t>
      </w:r>
    </w:p>
    <w:p w14:paraId="7C01C59F" w14:textId="6B075527" w:rsidR="009F3EEB" w:rsidRDefault="009F3EEB" w:rsidP="009F3EEB">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rPr>
      </w:pPr>
    </w:p>
    <w:p w14:paraId="135AA4B1" w14:textId="176CE6F5" w:rsidR="009F3EEB" w:rsidRDefault="009F3EEB" w:rsidP="009F3EEB">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rPr>
      </w:pPr>
    </w:p>
    <w:p w14:paraId="69BA8F76" w14:textId="77777777" w:rsidR="009F3EEB" w:rsidRDefault="009F3EEB" w:rsidP="009F3EEB">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rPr>
      </w:pPr>
    </w:p>
    <w:sdt>
      <w:sdtPr>
        <w:rPr>
          <w:rFonts w:asciiTheme="minorHAnsi" w:eastAsiaTheme="minorHAnsi" w:hAnsiTheme="minorHAnsi" w:cstheme="minorBidi"/>
          <w:color w:val="auto"/>
          <w:sz w:val="22"/>
          <w:szCs w:val="22"/>
          <w:lang w:val="en-GB"/>
        </w:rPr>
        <w:id w:val="1809517669"/>
        <w:docPartObj>
          <w:docPartGallery w:val="Table of Contents"/>
          <w:docPartUnique/>
        </w:docPartObj>
      </w:sdtPr>
      <w:sdtEndPr>
        <w:rPr>
          <w:b/>
          <w:bCs/>
          <w:noProof/>
        </w:rPr>
      </w:sdtEndPr>
      <w:sdtContent>
        <w:p w14:paraId="4006BCFD" w14:textId="42540CF4" w:rsidR="009F3EEB" w:rsidRDefault="009F3EEB">
          <w:pPr>
            <w:pStyle w:val="TOCHeading"/>
          </w:pPr>
          <w:r>
            <w:t>Contents</w:t>
          </w:r>
        </w:p>
        <w:p w14:paraId="4950EDA5" w14:textId="4B62A804" w:rsidR="00136B81" w:rsidRDefault="009F3EE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4177034" w:history="1">
            <w:r w:rsidR="00136B81" w:rsidRPr="00844392">
              <w:rPr>
                <w:rStyle w:val="Hyperlink"/>
                <w:rFonts w:ascii="Arial" w:hAnsi="Arial" w:cs="Arial"/>
                <w:noProof/>
              </w:rPr>
              <w:t>Research IT and Networking Job Opportunities</w:t>
            </w:r>
            <w:r w:rsidR="00136B81">
              <w:rPr>
                <w:noProof/>
                <w:webHidden/>
              </w:rPr>
              <w:tab/>
            </w:r>
            <w:r w:rsidR="00136B81">
              <w:rPr>
                <w:noProof/>
                <w:webHidden/>
              </w:rPr>
              <w:fldChar w:fldCharType="begin"/>
            </w:r>
            <w:r w:rsidR="00136B81">
              <w:rPr>
                <w:noProof/>
                <w:webHidden/>
              </w:rPr>
              <w:instrText xml:space="preserve"> PAGEREF _Toc54177034 \h </w:instrText>
            </w:r>
            <w:r w:rsidR="00136B81">
              <w:rPr>
                <w:noProof/>
                <w:webHidden/>
              </w:rPr>
            </w:r>
            <w:r w:rsidR="00136B81">
              <w:rPr>
                <w:noProof/>
                <w:webHidden/>
              </w:rPr>
              <w:fldChar w:fldCharType="separate"/>
            </w:r>
            <w:r w:rsidR="00136B81">
              <w:rPr>
                <w:noProof/>
                <w:webHidden/>
              </w:rPr>
              <w:t>1</w:t>
            </w:r>
            <w:r w:rsidR="00136B81">
              <w:rPr>
                <w:noProof/>
                <w:webHidden/>
              </w:rPr>
              <w:fldChar w:fldCharType="end"/>
            </w:r>
          </w:hyperlink>
        </w:p>
        <w:p w14:paraId="40B9ADE8" w14:textId="35D07F0C" w:rsidR="00136B81" w:rsidRDefault="00136B81">
          <w:pPr>
            <w:pStyle w:val="TOC2"/>
            <w:tabs>
              <w:tab w:val="left" w:pos="660"/>
              <w:tab w:val="right" w:leader="dot" w:pos="9016"/>
            </w:tabs>
            <w:rPr>
              <w:rFonts w:eastAsiaTheme="minorEastAsia"/>
              <w:noProof/>
              <w:lang w:eastAsia="en-GB"/>
            </w:rPr>
          </w:pPr>
          <w:hyperlink w:anchor="_Toc54177035" w:history="1">
            <w:r w:rsidRPr="00844392">
              <w:rPr>
                <w:rStyle w:val="Hyperlink"/>
                <w:rFonts w:eastAsia="Times New Roman"/>
                <w:noProof/>
                <w:lang w:eastAsia="en-GB"/>
              </w:rPr>
              <w:t>1.</w:t>
            </w:r>
            <w:r>
              <w:rPr>
                <w:rFonts w:eastAsiaTheme="minorEastAsia"/>
                <w:noProof/>
                <w:lang w:eastAsia="en-GB"/>
              </w:rPr>
              <w:tab/>
            </w:r>
            <w:r w:rsidRPr="00844392">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_Toc54177035 \h </w:instrText>
            </w:r>
            <w:r>
              <w:rPr>
                <w:noProof/>
                <w:webHidden/>
              </w:rPr>
            </w:r>
            <w:r>
              <w:rPr>
                <w:noProof/>
                <w:webHidden/>
              </w:rPr>
              <w:fldChar w:fldCharType="separate"/>
            </w:r>
            <w:r>
              <w:rPr>
                <w:noProof/>
                <w:webHidden/>
              </w:rPr>
              <w:t>3</w:t>
            </w:r>
            <w:r>
              <w:rPr>
                <w:noProof/>
                <w:webHidden/>
              </w:rPr>
              <w:fldChar w:fldCharType="end"/>
            </w:r>
          </w:hyperlink>
        </w:p>
        <w:p w14:paraId="2E516464" w14:textId="147FD40C" w:rsidR="00136B81" w:rsidRDefault="00136B81">
          <w:pPr>
            <w:pStyle w:val="TOC2"/>
            <w:tabs>
              <w:tab w:val="left" w:pos="660"/>
              <w:tab w:val="right" w:leader="dot" w:pos="9016"/>
            </w:tabs>
            <w:rPr>
              <w:rFonts w:eastAsiaTheme="minorEastAsia"/>
              <w:noProof/>
              <w:lang w:eastAsia="en-GB"/>
            </w:rPr>
          </w:pPr>
          <w:hyperlink w:anchor="_Toc54177036" w:history="1">
            <w:r w:rsidRPr="00844392">
              <w:rPr>
                <w:rStyle w:val="Hyperlink"/>
                <w:rFonts w:eastAsia="Times New Roman"/>
                <w:noProof/>
                <w:lang w:eastAsia="en-GB"/>
              </w:rPr>
              <w:t>2.</w:t>
            </w:r>
            <w:r>
              <w:rPr>
                <w:rFonts w:eastAsiaTheme="minorEastAsia"/>
                <w:noProof/>
                <w:lang w:eastAsia="en-GB"/>
              </w:rPr>
              <w:tab/>
            </w:r>
            <w:r w:rsidRPr="00844392">
              <w:rPr>
                <w:rStyle w:val="Hyperlink"/>
                <w:rFonts w:eastAsia="Times New Roman"/>
                <w:noProof/>
                <w:lang w:eastAsia="en-GB"/>
              </w:rPr>
              <w:t>Range of job opportunities in IT and computer networking.</w:t>
            </w:r>
            <w:r>
              <w:rPr>
                <w:noProof/>
                <w:webHidden/>
              </w:rPr>
              <w:tab/>
            </w:r>
            <w:r>
              <w:rPr>
                <w:noProof/>
                <w:webHidden/>
              </w:rPr>
              <w:fldChar w:fldCharType="begin"/>
            </w:r>
            <w:r>
              <w:rPr>
                <w:noProof/>
                <w:webHidden/>
              </w:rPr>
              <w:instrText xml:space="preserve"> PAGEREF _Toc54177036 \h </w:instrText>
            </w:r>
            <w:r>
              <w:rPr>
                <w:noProof/>
                <w:webHidden/>
              </w:rPr>
            </w:r>
            <w:r>
              <w:rPr>
                <w:noProof/>
                <w:webHidden/>
              </w:rPr>
              <w:fldChar w:fldCharType="separate"/>
            </w:r>
            <w:r>
              <w:rPr>
                <w:noProof/>
                <w:webHidden/>
              </w:rPr>
              <w:t>3</w:t>
            </w:r>
            <w:r>
              <w:rPr>
                <w:noProof/>
                <w:webHidden/>
              </w:rPr>
              <w:fldChar w:fldCharType="end"/>
            </w:r>
          </w:hyperlink>
        </w:p>
        <w:p w14:paraId="03851245" w14:textId="758F7797" w:rsidR="00136B81" w:rsidRDefault="00136B81">
          <w:pPr>
            <w:pStyle w:val="TOC2"/>
            <w:tabs>
              <w:tab w:val="left" w:pos="660"/>
              <w:tab w:val="right" w:leader="dot" w:pos="9016"/>
            </w:tabs>
            <w:rPr>
              <w:rFonts w:eastAsiaTheme="minorEastAsia"/>
              <w:noProof/>
              <w:lang w:eastAsia="en-GB"/>
            </w:rPr>
          </w:pPr>
          <w:hyperlink w:anchor="_Toc54177037" w:history="1">
            <w:r w:rsidRPr="00844392">
              <w:rPr>
                <w:rStyle w:val="Hyperlink"/>
                <w:rFonts w:eastAsia="Times New Roman"/>
                <w:noProof/>
                <w:lang w:eastAsia="en-GB"/>
              </w:rPr>
              <w:t>3.</w:t>
            </w:r>
            <w:r>
              <w:rPr>
                <w:rFonts w:eastAsiaTheme="minorEastAsia"/>
                <w:noProof/>
                <w:lang w:eastAsia="en-GB"/>
              </w:rPr>
              <w:tab/>
            </w:r>
            <w:r w:rsidRPr="00844392">
              <w:rPr>
                <w:rStyle w:val="Hyperlink"/>
                <w:rFonts w:eastAsia="Times New Roman"/>
                <w:noProof/>
                <w:lang w:eastAsia="en-GB"/>
              </w:rPr>
              <w:t>The skills, qualifications, competencies and experience required for the two roles.</w:t>
            </w:r>
            <w:r>
              <w:rPr>
                <w:noProof/>
                <w:webHidden/>
              </w:rPr>
              <w:tab/>
            </w:r>
            <w:r>
              <w:rPr>
                <w:noProof/>
                <w:webHidden/>
              </w:rPr>
              <w:fldChar w:fldCharType="begin"/>
            </w:r>
            <w:r>
              <w:rPr>
                <w:noProof/>
                <w:webHidden/>
              </w:rPr>
              <w:instrText xml:space="preserve"> PAGEREF _Toc54177037 \h </w:instrText>
            </w:r>
            <w:r>
              <w:rPr>
                <w:noProof/>
                <w:webHidden/>
              </w:rPr>
            </w:r>
            <w:r>
              <w:rPr>
                <w:noProof/>
                <w:webHidden/>
              </w:rPr>
              <w:fldChar w:fldCharType="separate"/>
            </w:r>
            <w:r>
              <w:rPr>
                <w:noProof/>
                <w:webHidden/>
              </w:rPr>
              <w:t>3</w:t>
            </w:r>
            <w:r>
              <w:rPr>
                <w:noProof/>
                <w:webHidden/>
              </w:rPr>
              <w:fldChar w:fldCharType="end"/>
            </w:r>
          </w:hyperlink>
        </w:p>
        <w:p w14:paraId="231A8E8D" w14:textId="3DD94031" w:rsidR="00136B81" w:rsidRDefault="00136B81">
          <w:pPr>
            <w:pStyle w:val="TOC2"/>
            <w:tabs>
              <w:tab w:val="left" w:pos="660"/>
              <w:tab w:val="right" w:leader="dot" w:pos="9016"/>
            </w:tabs>
            <w:rPr>
              <w:rFonts w:eastAsiaTheme="minorEastAsia"/>
              <w:noProof/>
              <w:lang w:eastAsia="en-GB"/>
            </w:rPr>
          </w:pPr>
          <w:hyperlink w:anchor="_Toc54177038" w:history="1">
            <w:r w:rsidRPr="00844392">
              <w:rPr>
                <w:rStyle w:val="Hyperlink"/>
                <w:rFonts w:eastAsia="Times New Roman"/>
                <w:noProof/>
                <w:lang w:eastAsia="en-GB"/>
              </w:rPr>
              <w:t>4.</w:t>
            </w:r>
            <w:r>
              <w:rPr>
                <w:rFonts w:eastAsiaTheme="minorEastAsia"/>
                <w:noProof/>
                <w:lang w:eastAsia="en-GB"/>
              </w:rPr>
              <w:tab/>
            </w:r>
            <w:r w:rsidRPr="00844392">
              <w:rPr>
                <w:rStyle w:val="Hyperlink"/>
                <w:rFonts w:eastAsia="Times New Roman"/>
                <w:noProof/>
                <w:lang w:eastAsia="en-GB"/>
              </w:rPr>
              <w:t>Salary ranges for two roles.</w:t>
            </w:r>
            <w:r>
              <w:rPr>
                <w:noProof/>
                <w:webHidden/>
              </w:rPr>
              <w:tab/>
            </w:r>
            <w:r>
              <w:rPr>
                <w:noProof/>
                <w:webHidden/>
              </w:rPr>
              <w:fldChar w:fldCharType="begin"/>
            </w:r>
            <w:r>
              <w:rPr>
                <w:noProof/>
                <w:webHidden/>
              </w:rPr>
              <w:instrText xml:space="preserve"> PAGEREF _Toc54177038 \h </w:instrText>
            </w:r>
            <w:r>
              <w:rPr>
                <w:noProof/>
                <w:webHidden/>
              </w:rPr>
            </w:r>
            <w:r>
              <w:rPr>
                <w:noProof/>
                <w:webHidden/>
              </w:rPr>
              <w:fldChar w:fldCharType="separate"/>
            </w:r>
            <w:r>
              <w:rPr>
                <w:noProof/>
                <w:webHidden/>
              </w:rPr>
              <w:t>4</w:t>
            </w:r>
            <w:r>
              <w:rPr>
                <w:noProof/>
                <w:webHidden/>
              </w:rPr>
              <w:fldChar w:fldCharType="end"/>
            </w:r>
          </w:hyperlink>
        </w:p>
        <w:p w14:paraId="4CDB7483" w14:textId="6F7449ED" w:rsidR="00136B81" w:rsidRDefault="00136B81">
          <w:pPr>
            <w:pStyle w:val="TOC2"/>
            <w:tabs>
              <w:tab w:val="left" w:pos="660"/>
              <w:tab w:val="right" w:leader="dot" w:pos="9016"/>
            </w:tabs>
            <w:rPr>
              <w:rFonts w:eastAsiaTheme="minorEastAsia"/>
              <w:noProof/>
              <w:lang w:eastAsia="en-GB"/>
            </w:rPr>
          </w:pPr>
          <w:hyperlink w:anchor="_Toc54177039" w:history="1">
            <w:r w:rsidRPr="00844392">
              <w:rPr>
                <w:rStyle w:val="Hyperlink"/>
                <w:rFonts w:eastAsia="Times New Roman"/>
                <w:noProof/>
                <w:lang w:eastAsia="en-GB"/>
              </w:rPr>
              <w:t>5.</w:t>
            </w:r>
            <w:r>
              <w:rPr>
                <w:rFonts w:eastAsiaTheme="minorEastAsia"/>
                <w:noProof/>
                <w:lang w:eastAsia="en-GB"/>
              </w:rPr>
              <w:tab/>
            </w:r>
            <w:r w:rsidRPr="00844392">
              <w:rPr>
                <w:rStyle w:val="Hyperlink"/>
                <w:rFonts w:eastAsia="Times New Roman"/>
                <w:noProof/>
                <w:lang w:eastAsia="en-GB"/>
              </w:rPr>
              <w:t>Conclusions.</w:t>
            </w:r>
            <w:r>
              <w:rPr>
                <w:noProof/>
                <w:webHidden/>
              </w:rPr>
              <w:tab/>
            </w:r>
            <w:r>
              <w:rPr>
                <w:noProof/>
                <w:webHidden/>
              </w:rPr>
              <w:fldChar w:fldCharType="begin"/>
            </w:r>
            <w:r>
              <w:rPr>
                <w:noProof/>
                <w:webHidden/>
              </w:rPr>
              <w:instrText xml:space="preserve"> PAGEREF _Toc54177039 \h </w:instrText>
            </w:r>
            <w:r>
              <w:rPr>
                <w:noProof/>
                <w:webHidden/>
              </w:rPr>
            </w:r>
            <w:r>
              <w:rPr>
                <w:noProof/>
                <w:webHidden/>
              </w:rPr>
              <w:fldChar w:fldCharType="separate"/>
            </w:r>
            <w:r>
              <w:rPr>
                <w:noProof/>
                <w:webHidden/>
              </w:rPr>
              <w:t>4</w:t>
            </w:r>
            <w:r>
              <w:rPr>
                <w:noProof/>
                <w:webHidden/>
              </w:rPr>
              <w:fldChar w:fldCharType="end"/>
            </w:r>
          </w:hyperlink>
        </w:p>
        <w:p w14:paraId="1A11B5C3" w14:textId="45C00B11" w:rsidR="00136B81" w:rsidRDefault="00136B81">
          <w:pPr>
            <w:pStyle w:val="TOC1"/>
            <w:tabs>
              <w:tab w:val="left" w:pos="440"/>
              <w:tab w:val="right" w:leader="dot" w:pos="9016"/>
            </w:tabs>
            <w:rPr>
              <w:rFonts w:eastAsiaTheme="minorEastAsia"/>
              <w:noProof/>
              <w:lang w:eastAsia="en-GB"/>
            </w:rPr>
          </w:pPr>
          <w:hyperlink w:anchor="_Toc54177040" w:history="1">
            <w:r w:rsidRPr="00844392">
              <w:rPr>
                <w:rStyle w:val="Hyperlink"/>
                <w:rFonts w:asciiTheme="majorHAnsi" w:eastAsiaTheme="majorEastAsia" w:hAnsiTheme="majorHAnsi" w:cstheme="majorBidi"/>
                <w:noProof/>
              </w:rPr>
              <w:t>6.</w:t>
            </w:r>
            <w:r>
              <w:rPr>
                <w:rFonts w:eastAsiaTheme="minorEastAsia"/>
                <w:noProof/>
                <w:lang w:eastAsia="en-GB"/>
              </w:rPr>
              <w:tab/>
            </w:r>
            <w:r w:rsidRPr="00844392">
              <w:rPr>
                <w:rStyle w:val="Hyperlink"/>
                <w:rFonts w:asciiTheme="majorHAnsi" w:eastAsiaTheme="majorEastAsia" w:hAnsiTheme="majorHAnsi" w:cstheme="majorBidi"/>
                <w:noProof/>
              </w:rPr>
              <w:t xml:space="preserve"> Bibliography</w:t>
            </w:r>
            <w:r>
              <w:rPr>
                <w:noProof/>
                <w:webHidden/>
              </w:rPr>
              <w:tab/>
            </w:r>
            <w:r>
              <w:rPr>
                <w:noProof/>
                <w:webHidden/>
              </w:rPr>
              <w:fldChar w:fldCharType="begin"/>
            </w:r>
            <w:r>
              <w:rPr>
                <w:noProof/>
                <w:webHidden/>
              </w:rPr>
              <w:instrText xml:space="preserve"> PAGEREF _Toc54177040 \h </w:instrText>
            </w:r>
            <w:r>
              <w:rPr>
                <w:noProof/>
                <w:webHidden/>
              </w:rPr>
            </w:r>
            <w:r>
              <w:rPr>
                <w:noProof/>
                <w:webHidden/>
              </w:rPr>
              <w:fldChar w:fldCharType="separate"/>
            </w:r>
            <w:r>
              <w:rPr>
                <w:noProof/>
                <w:webHidden/>
              </w:rPr>
              <w:t>5</w:t>
            </w:r>
            <w:r>
              <w:rPr>
                <w:noProof/>
                <w:webHidden/>
              </w:rPr>
              <w:fldChar w:fldCharType="end"/>
            </w:r>
          </w:hyperlink>
        </w:p>
        <w:p w14:paraId="5D8CFFB7" w14:textId="3476AA18" w:rsidR="009F3EEB" w:rsidRDefault="009F3EEB">
          <w:r>
            <w:rPr>
              <w:b/>
              <w:bCs/>
              <w:noProof/>
            </w:rPr>
            <w:fldChar w:fldCharType="end"/>
          </w:r>
        </w:p>
      </w:sdtContent>
    </w:sdt>
    <w:p w14:paraId="2E9A67A5" w14:textId="7B8A1FA8" w:rsidR="009F3EEB" w:rsidRDefault="009F3EEB" w:rsidP="009F3EEB">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rPr>
      </w:pPr>
    </w:p>
    <w:p w14:paraId="7CED637E" w14:textId="3A0ED588" w:rsidR="009F3EEB" w:rsidRDefault="009F3EEB" w:rsidP="009F3EEB">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rPr>
      </w:pPr>
    </w:p>
    <w:p w14:paraId="66228684" w14:textId="558F5410" w:rsidR="009F3EEB" w:rsidRDefault="009F3EEB" w:rsidP="009F3EEB">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rPr>
      </w:pPr>
    </w:p>
    <w:p w14:paraId="7698C90B" w14:textId="5E65A607" w:rsidR="009F3EEB" w:rsidRDefault="009F3EEB" w:rsidP="009F3EEB">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rPr>
      </w:pPr>
    </w:p>
    <w:p w14:paraId="7C9F3E45" w14:textId="0424D435" w:rsidR="009F3EEB" w:rsidRDefault="009F3EEB" w:rsidP="009F3EEB">
      <w:pPr>
        <w:shd w:val="clear" w:color="auto" w:fill="FFFFFF"/>
        <w:spacing w:before="100" w:beforeAutospacing="1" w:after="100" w:afterAutospacing="1" w:line="240" w:lineRule="auto"/>
        <w:outlineLvl w:val="0"/>
        <w:rPr>
          <w:rFonts w:ascii="Arial" w:eastAsia="Times New Roman" w:hAnsi="Arial" w:cs="Arial"/>
          <w:b/>
          <w:bCs/>
          <w:color w:val="222222"/>
          <w:kern w:val="36"/>
          <w:sz w:val="48"/>
          <w:szCs w:val="48"/>
          <w:lang w:eastAsia="en-GB"/>
        </w:rPr>
      </w:pPr>
    </w:p>
    <w:p w14:paraId="2D1C47EE" w14:textId="152F7D4B" w:rsidR="009F3EEB" w:rsidRDefault="009F3EEB" w:rsidP="009F3EEB">
      <w:pPr>
        <w:shd w:val="clear" w:color="auto" w:fill="FFFFFF"/>
        <w:spacing w:after="0" w:line="240" w:lineRule="auto"/>
        <w:rPr>
          <w:rFonts w:ascii="Arial" w:eastAsia="Times New Roman" w:hAnsi="Arial" w:cs="Arial"/>
          <w:b/>
          <w:bCs/>
          <w:color w:val="222222"/>
          <w:kern w:val="36"/>
          <w:sz w:val="48"/>
          <w:szCs w:val="48"/>
          <w:lang w:eastAsia="en-GB"/>
        </w:rPr>
      </w:pPr>
    </w:p>
    <w:p w14:paraId="59E659F2" w14:textId="75157F7D" w:rsidR="009F3EEB" w:rsidRDefault="009F3EEB" w:rsidP="009F3EEB">
      <w:pPr>
        <w:shd w:val="clear" w:color="auto" w:fill="FFFFFF"/>
        <w:spacing w:after="0" w:line="240" w:lineRule="auto"/>
        <w:rPr>
          <w:rFonts w:ascii="Arial" w:eastAsia="Times New Roman" w:hAnsi="Arial" w:cs="Arial"/>
          <w:b/>
          <w:bCs/>
          <w:color w:val="222222"/>
          <w:kern w:val="36"/>
          <w:sz w:val="48"/>
          <w:szCs w:val="48"/>
          <w:lang w:eastAsia="en-GB"/>
        </w:rPr>
      </w:pPr>
    </w:p>
    <w:p w14:paraId="54C8D1CC" w14:textId="0F71A9FF" w:rsidR="009F3EEB" w:rsidRDefault="009F3EEB" w:rsidP="009F3EEB">
      <w:pPr>
        <w:shd w:val="clear" w:color="auto" w:fill="FFFFFF"/>
        <w:spacing w:after="0" w:line="240" w:lineRule="auto"/>
        <w:rPr>
          <w:rFonts w:ascii="Arial" w:eastAsia="Times New Roman" w:hAnsi="Arial" w:cs="Arial"/>
          <w:b/>
          <w:bCs/>
          <w:color w:val="222222"/>
          <w:kern w:val="36"/>
          <w:sz w:val="48"/>
          <w:szCs w:val="48"/>
          <w:lang w:eastAsia="en-GB"/>
        </w:rPr>
      </w:pPr>
    </w:p>
    <w:p w14:paraId="16935BC7" w14:textId="1B246170" w:rsidR="009F3EEB" w:rsidRDefault="009F3EEB" w:rsidP="009F3EEB">
      <w:pPr>
        <w:shd w:val="clear" w:color="auto" w:fill="FFFFFF"/>
        <w:spacing w:after="0" w:line="240" w:lineRule="auto"/>
        <w:rPr>
          <w:rFonts w:ascii="Arial" w:eastAsia="Times New Roman" w:hAnsi="Arial" w:cs="Arial"/>
          <w:b/>
          <w:bCs/>
          <w:color w:val="222222"/>
          <w:kern w:val="36"/>
          <w:sz w:val="48"/>
          <w:szCs w:val="48"/>
          <w:lang w:eastAsia="en-GB"/>
        </w:rPr>
      </w:pPr>
    </w:p>
    <w:p w14:paraId="5DBABDBB" w14:textId="6A48C5C9" w:rsidR="009F3EEB" w:rsidRDefault="009F3EEB" w:rsidP="009F3EEB">
      <w:pPr>
        <w:shd w:val="clear" w:color="auto" w:fill="FFFFFF"/>
        <w:spacing w:after="0" w:line="240" w:lineRule="auto"/>
        <w:rPr>
          <w:rFonts w:ascii="Arial" w:eastAsia="Times New Roman" w:hAnsi="Arial" w:cs="Arial"/>
          <w:b/>
          <w:bCs/>
          <w:color w:val="222222"/>
          <w:kern w:val="36"/>
          <w:sz w:val="48"/>
          <w:szCs w:val="48"/>
          <w:lang w:eastAsia="en-GB"/>
        </w:rPr>
      </w:pPr>
    </w:p>
    <w:p w14:paraId="04D8B180" w14:textId="5B218829" w:rsidR="009F3EEB" w:rsidRDefault="009F3EEB" w:rsidP="009F3EEB">
      <w:pPr>
        <w:shd w:val="clear" w:color="auto" w:fill="FFFFFF"/>
        <w:spacing w:after="0" w:line="240" w:lineRule="auto"/>
        <w:rPr>
          <w:rFonts w:ascii="Arial" w:eastAsia="Times New Roman" w:hAnsi="Arial" w:cs="Arial"/>
          <w:b/>
          <w:bCs/>
          <w:color w:val="222222"/>
          <w:kern w:val="36"/>
          <w:sz w:val="48"/>
          <w:szCs w:val="48"/>
          <w:lang w:eastAsia="en-GB"/>
        </w:rPr>
      </w:pPr>
    </w:p>
    <w:p w14:paraId="30716982" w14:textId="57A2B4C6" w:rsidR="009F3EEB" w:rsidRDefault="009F3EEB" w:rsidP="009F3EEB">
      <w:pPr>
        <w:shd w:val="clear" w:color="auto" w:fill="FFFFFF"/>
        <w:spacing w:after="0" w:line="240" w:lineRule="auto"/>
        <w:rPr>
          <w:rFonts w:ascii="Arial" w:eastAsia="Times New Roman" w:hAnsi="Arial" w:cs="Arial"/>
          <w:b/>
          <w:bCs/>
          <w:color w:val="222222"/>
          <w:kern w:val="36"/>
          <w:sz w:val="48"/>
          <w:szCs w:val="48"/>
          <w:lang w:eastAsia="en-GB"/>
        </w:rPr>
      </w:pPr>
    </w:p>
    <w:p w14:paraId="17FDF2D6" w14:textId="25359CFC" w:rsidR="009F3EEB" w:rsidRDefault="009F3EEB" w:rsidP="009F3EEB">
      <w:pPr>
        <w:shd w:val="clear" w:color="auto" w:fill="FFFFFF"/>
        <w:spacing w:after="0" w:line="240" w:lineRule="auto"/>
        <w:rPr>
          <w:rFonts w:ascii="Arial" w:eastAsia="Times New Roman" w:hAnsi="Arial" w:cs="Arial"/>
          <w:b/>
          <w:bCs/>
          <w:color w:val="222222"/>
          <w:kern w:val="36"/>
          <w:sz w:val="48"/>
          <w:szCs w:val="48"/>
          <w:lang w:eastAsia="en-GB"/>
        </w:rPr>
      </w:pPr>
    </w:p>
    <w:p w14:paraId="14D4372E" w14:textId="16D0E144" w:rsidR="009F3EEB" w:rsidRDefault="009F3EEB" w:rsidP="009F3EEB">
      <w:pPr>
        <w:shd w:val="clear" w:color="auto" w:fill="FFFFFF"/>
        <w:spacing w:after="0" w:line="240" w:lineRule="auto"/>
        <w:rPr>
          <w:rFonts w:ascii="Arial" w:eastAsia="Times New Roman" w:hAnsi="Arial" w:cs="Arial"/>
          <w:b/>
          <w:bCs/>
          <w:color w:val="222222"/>
          <w:kern w:val="36"/>
          <w:sz w:val="48"/>
          <w:szCs w:val="48"/>
          <w:lang w:eastAsia="en-GB"/>
        </w:rPr>
      </w:pPr>
    </w:p>
    <w:p w14:paraId="665E9EEE" w14:textId="61EAEB6A" w:rsidR="009F3EEB" w:rsidRDefault="009F3EEB" w:rsidP="009F3EEB">
      <w:pPr>
        <w:shd w:val="clear" w:color="auto" w:fill="FFFFFF"/>
        <w:spacing w:after="0" w:line="240" w:lineRule="auto"/>
        <w:rPr>
          <w:rFonts w:ascii="Arial" w:eastAsia="Times New Roman" w:hAnsi="Arial" w:cs="Arial"/>
          <w:b/>
          <w:bCs/>
          <w:color w:val="222222"/>
          <w:kern w:val="36"/>
          <w:sz w:val="48"/>
          <w:szCs w:val="48"/>
          <w:lang w:eastAsia="en-GB"/>
        </w:rPr>
      </w:pPr>
    </w:p>
    <w:p w14:paraId="0C562A30"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31005020" w14:textId="316C3E90" w:rsidR="009F3EEB" w:rsidRPr="009F3EEB" w:rsidRDefault="009F3EEB" w:rsidP="00DF50BC">
      <w:pPr>
        <w:pStyle w:val="Heading2"/>
        <w:numPr>
          <w:ilvl w:val="0"/>
          <w:numId w:val="6"/>
        </w:numPr>
        <w:rPr>
          <w:rFonts w:eastAsia="Times New Roman"/>
          <w:lang w:eastAsia="en-GB"/>
        </w:rPr>
      </w:pPr>
      <w:bookmarkStart w:id="1" w:name="_Toc54177035"/>
      <w:r w:rsidRPr="009F3EEB">
        <w:rPr>
          <w:rFonts w:eastAsia="Times New Roman"/>
          <w:lang w:eastAsia="en-GB"/>
        </w:rPr>
        <w:t>Introduction.</w:t>
      </w:r>
      <w:bookmarkEnd w:id="1"/>
    </w:p>
    <w:p w14:paraId="740EAD38"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r w:rsidRPr="009F3EEB">
        <w:rPr>
          <w:rFonts w:ascii="Arial" w:eastAsia="Times New Roman" w:hAnsi="Arial" w:cs="Arial"/>
          <w:color w:val="222222"/>
          <w:sz w:val="24"/>
          <w:szCs w:val="24"/>
          <w:lang w:eastAsia="en-GB"/>
        </w:rPr>
        <w:t xml:space="preserve">This report examines the skills, </w:t>
      </w:r>
      <w:proofErr w:type="gramStart"/>
      <w:r w:rsidRPr="009F3EEB">
        <w:rPr>
          <w:rFonts w:ascii="Arial" w:eastAsia="Times New Roman" w:hAnsi="Arial" w:cs="Arial"/>
          <w:color w:val="222222"/>
          <w:sz w:val="24"/>
          <w:szCs w:val="24"/>
          <w:lang w:eastAsia="en-GB"/>
        </w:rPr>
        <w:t>qualifications</w:t>
      </w:r>
      <w:proofErr w:type="gramEnd"/>
      <w:r w:rsidRPr="009F3EEB">
        <w:rPr>
          <w:rFonts w:ascii="Arial" w:eastAsia="Times New Roman" w:hAnsi="Arial" w:cs="Arial"/>
          <w:color w:val="222222"/>
          <w:sz w:val="24"/>
          <w:szCs w:val="24"/>
          <w:lang w:eastAsia="en-GB"/>
        </w:rPr>
        <w:t xml:space="preserve"> and experience, required to be employed as either a network administrator or a network systems engineer in the UK or the Czech Republic.</w:t>
      </w:r>
    </w:p>
    <w:p w14:paraId="72183620" w14:textId="46C95955" w:rsid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3574FB14" w14:textId="77777777" w:rsidR="00DF50BC" w:rsidRPr="009F3EEB" w:rsidRDefault="00DF50BC" w:rsidP="009F3EEB">
      <w:pPr>
        <w:shd w:val="clear" w:color="auto" w:fill="FFFFFF"/>
        <w:spacing w:after="0" w:line="240" w:lineRule="auto"/>
        <w:rPr>
          <w:rFonts w:ascii="Arial" w:eastAsia="Times New Roman" w:hAnsi="Arial" w:cs="Arial"/>
          <w:color w:val="222222"/>
          <w:sz w:val="24"/>
          <w:szCs w:val="24"/>
          <w:lang w:eastAsia="en-GB"/>
        </w:rPr>
      </w:pPr>
    </w:p>
    <w:p w14:paraId="25E16256" w14:textId="235DE9F9" w:rsidR="009F3EEB" w:rsidRPr="009F3EEB" w:rsidRDefault="009F3EEB" w:rsidP="00DF50BC">
      <w:pPr>
        <w:pStyle w:val="Heading2"/>
        <w:numPr>
          <w:ilvl w:val="0"/>
          <w:numId w:val="6"/>
        </w:numPr>
        <w:rPr>
          <w:rFonts w:eastAsia="Times New Roman"/>
          <w:lang w:eastAsia="en-GB"/>
        </w:rPr>
      </w:pPr>
      <w:bookmarkStart w:id="2" w:name="_Toc54177036"/>
      <w:r w:rsidRPr="009F3EEB">
        <w:rPr>
          <w:rFonts w:eastAsia="Times New Roman"/>
          <w:lang w:eastAsia="en-GB"/>
        </w:rPr>
        <w:t>Range of job opportunities in IT and computer networking.</w:t>
      </w:r>
      <w:bookmarkEnd w:id="2"/>
    </w:p>
    <w:p w14:paraId="528648B2"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049FAB23" w14:textId="23F7B314"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r w:rsidRPr="009F3EEB">
        <w:rPr>
          <w:rFonts w:ascii="Arial" w:eastAsia="Times New Roman" w:hAnsi="Arial" w:cs="Arial"/>
          <w:color w:val="222222"/>
          <w:sz w:val="24"/>
          <w:szCs w:val="24"/>
          <w:lang w:eastAsia="en-GB"/>
        </w:rPr>
        <w:t>2.1. There is a wide range of job opportunities available in the IT and networking industry, such as network architect,</w:t>
      </w:r>
      <w:r w:rsidRPr="00843E1F">
        <w:rPr>
          <w:rFonts w:ascii="Arial" w:eastAsia="Times New Roman" w:hAnsi="Arial" w:cs="Arial"/>
          <w:color w:val="222222"/>
          <w:sz w:val="24"/>
          <w:szCs w:val="24"/>
          <w:lang w:eastAsia="en-GB"/>
        </w:rPr>
        <w:t xml:space="preserve"> </w:t>
      </w:r>
      <w:r w:rsidRPr="009F3EEB">
        <w:rPr>
          <w:rFonts w:ascii="Arial" w:eastAsia="Times New Roman" w:hAnsi="Arial" w:cs="Arial"/>
          <w:color w:val="222222"/>
          <w:sz w:val="24"/>
          <w:szCs w:val="24"/>
          <w:lang w:eastAsia="en-GB"/>
        </w:rPr>
        <w:t xml:space="preserve">security specialist or help desk administrator </w:t>
      </w:r>
      <w:sdt>
        <w:sdtPr>
          <w:rPr>
            <w:rFonts w:ascii="Arial" w:eastAsia="Times New Roman" w:hAnsi="Arial" w:cs="Arial"/>
            <w:color w:val="222222"/>
            <w:sz w:val="24"/>
            <w:szCs w:val="24"/>
            <w:lang w:eastAsia="en-GB"/>
          </w:rPr>
          <w:id w:val="-968978793"/>
          <w:citation/>
        </w:sdtPr>
        <w:sdtEndPr/>
        <w:sdtContent>
          <w:r w:rsidR="00DF50BC" w:rsidRPr="00843E1F">
            <w:rPr>
              <w:rFonts w:ascii="Arial" w:eastAsia="Times New Roman" w:hAnsi="Arial" w:cs="Arial"/>
              <w:color w:val="222222"/>
              <w:sz w:val="24"/>
              <w:szCs w:val="24"/>
              <w:lang w:eastAsia="en-GB"/>
            </w:rPr>
            <w:fldChar w:fldCharType="begin"/>
          </w:r>
          <w:r w:rsidR="00DF50BC" w:rsidRPr="00843E1F">
            <w:rPr>
              <w:rFonts w:ascii="Arial" w:eastAsia="Times New Roman" w:hAnsi="Arial" w:cs="Arial"/>
              <w:color w:val="222222"/>
              <w:sz w:val="24"/>
              <w:szCs w:val="24"/>
              <w:lang w:val="en-US" w:eastAsia="en-GB"/>
            </w:rPr>
            <w:instrText xml:space="preserve"> CITATION Pro20 \l 1033 </w:instrText>
          </w:r>
          <w:r w:rsidR="00DF50BC"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[1]</w:t>
          </w:r>
          <w:r w:rsidR="00DF50BC" w:rsidRPr="00843E1F">
            <w:rPr>
              <w:rFonts w:ascii="Arial" w:eastAsia="Times New Roman" w:hAnsi="Arial" w:cs="Arial"/>
              <w:color w:val="222222"/>
              <w:sz w:val="24"/>
              <w:szCs w:val="24"/>
              <w:lang w:eastAsia="en-GB"/>
            </w:rPr>
            <w:fldChar w:fldCharType="end"/>
          </w:r>
        </w:sdtContent>
      </w:sdt>
      <w:r w:rsidRPr="00843E1F">
        <w:rPr>
          <w:rFonts w:ascii="Arial" w:eastAsia="Times New Roman" w:hAnsi="Arial" w:cs="Arial"/>
          <w:color w:val="222222"/>
          <w:sz w:val="24"/>
          <w:szCs w:val="24"/>
          <w:lang w:eastAsia="en-GB"/>
        </w:rPr>
        <w:t xml:space="preserve">. </w:t>
      </w:r>
      <w:r w:rsidRPr="009F3EEB">
        <w:rPr>
          <w:rFonts w:ascii="Arial" w:eastAsia="Times New Roman" w:hAnsi="Arial" w:cs="Arial"/>
          <w:color w:val="222222"/>
          <w:sz w:val="24"/>
          <w:szCs w:val="24"/>
          <w:lang w:eastAsia="en-GB"/>
        </w:rPr>
        <w:t>One task was to select the jobs of particular interest to the reviewer. Consideration was given to the qualifications and experience he is likely to have at the time of his job application and also to his career ambitions. The researcher was attracted to the job of network administrator with the ambition of becoming a network systems engineer subsequently.</w:t>
      </w:r>
    </w:p>
    <w:p w14:paraId="7C75025A"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2FE83015" w14:textId="77439F46"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r w:rsidRPr="009F3EEB">
        <w:rPr>
          <w:rFonts w:ascii="Arial" w:eastAsia="Times New Roman" w:hAnsi="Arial" w:cs="Arial"/>
          <w:color w:val="222222"/>
          <w:sz w:val="24"/>
          <w:szCs w:val="24"/>
          <w:lang w:eastAsia="en-GB"/>
        </w:rPr>
        <w:t>2.2. A network administrator’s job involves working with others to install, configure, develop, and maintain a network and provide support to its users.</w:t>
      </w:r>
      <w:r w:rsidR="00DF50BC" w:rsidRPr="00843E1F">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1782295030"/>
          <w:citation/>
        </w:sdtPr>
        <w:sdtEndPr/>
        <w:sdtContent>
          <w:r w:rsidR="00DF50BC" w:rsidRPr="00843E1F">
            <w:rPr>
              <w:rFonts w:ascii="Arial" w:eastAsia="Times New Roman" w:hAnsi="Arial" w:cs="Arial"/>
              <w:color w:val="222222"/>
              <w:sz w:val="24"/>
              <w:szCs w:val="24"/>
              <w:lang w:eastAsia="en-GB"/>
            </w:rPr>
            <w:fldChar w:fldCharType="begin"/>
          </w:r>
          <w:r w:rsidR="00DF50BC" w:rsidRPr="00843E1F">
            <w:rPr>
              <w:rFonts w:ascii="Arial" w:eastAsia="Times New Roman" w:hAnsi="Arial" w:cs="Arial"/>
              <w:color w:val="222222"/>
              <w:sz w:val="24"/>
              <w:szCs w:val="24"/>
              <w:lang w:val="en-US" w:eastAsia="en-GB"/>
            </w:rPr>
            <w:instrText xml:space="preserve"> CITATION Mon20 \l 1033 </w:instrText>
          </w:r>
          <w:r w:rsidR="00DF50BC"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[2]</w:t>
          </w:r>
          <w:r w:rsidR="00DF50BC" w:rsidRPr="00843E1F">
            <w:rPr>
              <w:rFonts w:ascii="Arial" w:eastAsia="Times New Roman" w:hAnsi="Arial" w:cs="Arial"/>
              <w:color w:val="222222"/>
              <w:sz w:val="24"/>
              <w:szCs w:val="24"/>
              <w:lang w:eastAsia="en-GB"/>
            </w:rPr>
            <w:fldChar w:fldCharType="end"/>
          </w:r>
        </w:sdtContent>
      </w:sdt>
      <w:r w:rsidR="00DF50BC" w:rsidRPr="00843E1F">
        <w:rPr>
          <w:rFonts w:ascii="Arial" w:eastAsia="Times New Roman" w:hAnsi="Arial" w:cs="Arial"/>
          <w:color w:val="222222"/>
          <w:sz w:val="24"/>
          <w:szCs w:val="24"/>
          <w:lang w:eastAsia="en-GB"/>
        </w:rPr>
        <w:t xml:space="preserve"> and </w:t>
      </w:r>
      <w:sdt>
        <w:sdtPr>
          <w:rPr>
            <w:rFonts w:ascii="Arial" w:eastAsia="Times New Roman" w:hAnsi="Arial" w:cs="Arial"/>
            <w:color w:val="222222"/>
            <w:sz w:val="24"/>
            <w:szCs w:val="24"/>
            <w:lang w:eastAsia="en-GB"/>
          </w:rPr>
          <w:id w:val="1655096696"/>
          <w:citation/>
        </w:sdtPr>
        <w:sdtEndPr/>
        <w:sdtContent>
          <w:r w:rsidR="00DF50BC" w:rsidRPr="00843E1F">
            <w:rPr>
              <w:rFonts w:ascii="Arial" w:eastAsia="Times New Roman" w:hAnsi="Arial" w:cs="Arial"/>
              <w:color w:val="222222"/>
              <w:sz w:val="24"/>
              <w:szCs w:val="24"/>
              <w:lang w:eastAsia="en-GB"/>
            </w:rPr>
            <w:fldChar w:fldCharType="begin"/>
          </w:r>
          <w:r w:rsidR="00DF50BC" w:rsidRPr="00843E1F">
            <w:rPr>
              <w:rFonts w:ascii="Arial" w:eastAsia="Times New Roman" w:hAnsi="Arial" w:cs="Arial"/>
              <w:color w:val="222222"/>
              <w:sz w:val="24"/>
              <w:szCs w:val="24"/>
              <w:lang w:val="en-US" w:eastAsia="en-GB"/>
            </w:rPr>
            <w:instrText xml:space="preserve"> CITATION Wor20 \l 1033 </w:instrText>
          </w:r>
          <w:r w:rsidR="00DF50BC"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[3]</w:t>
          </w:r>
          <w:r w:rsidR="00DF50BC"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 xml:space="preserve">. Whereas a network systems engineer’s responsibilities include designing a network; making sure a network has the right level of security; fixing network </w:t>
      </w:r>
      <w:proofErr w:type="gramStart"/>
      <w:r w:rsidRPr="009F3EEB">
        <w:rPr>
          <w:rFonts w:ascii="Arial" w:eastAsia="Times New Roman" w:hAnsi="Arial" w:cs="Arial"/>
          <w:color w:val="222222"/>
          <w:sz w:val="24"/>
          <w:szCs w:val="24"/>
          <w:lang w:eastAsia="en-GB"/>
        </w:rPr>
        <w:t>faults,</w:t>
      </w:r>
      <w:r w:rsidRPr="00843E1F">
        <w:rPr>
          <w:rFonts w:ascii="Arial" w:eastAsia="Times New Roman" w:hAnsi="Arial" w:cs="Arial"/>
          <w:color w:val="222222"/>
          <w:sz w:val="24"/>
          <w:szCs w:val="24"/>
          <w:lang w:eastAsia="en-GB"/>
        </w:rPr>
        <w:t xml:space="preserve"> </w:t>
      </w:r>
      <w:r w:rsidRPr="009F3EEB">
        <w:rPr>
          <w:rFonts w:ascii="Arial" w:eastAsia="Times New Roman" w:hAnsi="Arial" w:cs="Arial"/>
          <w:color w:val="222222"/>
          <w:sz w:val="24"/>
          <w:szCs w:val="24"/>
          <w:lang w:eastAsia="en-GB"/>
        </w:rPr>
        <w:t>and</w:t>
      </w:r>
      <w:proofErr w:type="gramEnd"/>
      <w:r w:rsidRPr="009F3EEB">
        <w:rPr>
          <w:rFonts w:ascii="Arial" w:eastAsia="Times New Roman" w:hAnsi="Arial" w:cs="Arial"/>
          <w:color w:val="222222"/>
          <w:sz w:val="24"/>
          <w:szCs w:val="24"/>
          <w:lang w:eastAsia="en-GB"/>
        </w:rPr>
        <w:t xml:space="preserve"> providing technical support</w:t>
      </w:r>
      <w:r w:rsidR="00DF50BC" w:rsidRPr="00843E1F">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485597872"/>
          <w:citation/>
        </w:sdtPr>
        <w:sdtEndPr/>
        <w:sdtContent>
          <w:r w:rsidR="00DF50BC" w:rsidRPr="00843E1F">
            <w:rPr>
              <w:rFonts w:ascii="Arial" w:eastAsia="Times New Roman" w:hAnsi="Arial" w:cs="Arial"/>
              <w:color w:val="222222"/>
              <w:sz w:val="24"/>
              <w:szCs w:val="24"/>
              <w:lang w:eastAsia="en-GB"/>
            </w:rPr>
            <w:fldChar w:fldCharType="begin"/>
          </w:r>
          <w:r w:rsidR="00DF50BC" w:rsidRPr="00843E1F">
            <w:rPr>
              <w:rFonts w:ascii="Arial" w:eastAsia="Times New Roman" w:hAnsi="Arial" w:cs="Arial"/>
              <w:color w:val="222222"/>
              <w:sz w:val="24"/>
              <w:szCs w:val="24"/>
              <w:lang w:val="en-US" w:eastAsia="en-GB"/>
            </w:rPr>
            <w:instrText xml:space="preserve"> CITATION Gov20 \l 1033 </w:instrText>
          </w:r>
          <w:r w:rsidR="00DF50BC"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[4]</w:t>
          </w:r>
          <w:r w:rsidR="00DF50BC"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 There can be blurred lines between the responsibilities of the two jobs, particularly as the administrator’s tasks within a company can vary considerably</w:t>
      </w:r>
      <w:r w:rsidR="00DF50BC" w:rsidRPr="00843E1F">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1873983800"/>
          <w:citation/>
        </w:sdtPr>
        <w:sdtEndPr/>
        <w:sdtContent>
          <w:r w:rsidR="00DF50BC" w:rsidRPr="00843E1F">
            <w:rPr>
              <w:rFonts w:ascii="Arial" w:eastAsia="Times New Roman" w:hAnsi="Arial" w:cs="Arial"/>
              <w:color w:val="222222"/>
              <w:sz w:val="24"/>
              <w:szCs w:val="24"/>
              <w:lang w:eastAsia="en-GB"/>
            </w:rPr>
            <w:fldChar w:fldCharType="begin"/>
          </w:r>
          <w:r w:rsidR="00DF50BC" w:rsidRPr="00843E1F">
            <w:rPr>
              <w:rFonts w:ascii="Arial" w:eastAsia="Times New Roman" w:hAnsi="Arial" w:cs="Arial"/>
              <w:color w:val="222222"/>
              <w:sz w:val="24"/>
              <w:szCs w:val="24"/>
              <w:lang w:val="en-US" w:eastAsia="en-GB"/>
            </w:rPr>
            <w:instrText xml:space="preserve"> CITATION Ras20 \l 1033 </w:instrText>
          </w:r>
          <w:r w:rsidR="00DF50BC"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[5]</w:t>
          </w:r>
          <w:r w:rsidR="00DF50BC"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w:t>
      </w:r>
    </w:p>
    <w:p w14:paraId="798952FE"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2441D169"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0C0B7BCB" w14:textId="3B888B06" w:rsidR="009F3EEB" w:rsidRPr="009F3EEB" w:rsidRDefault="009F3EEB" w:rsidP="00DF50BC">
      <w:pPr>
        <w:pStyle w:val="Heading2"/>
        <w:numPr>
          <w:ilvl w:val="0"/>
          <w:numId w:val="6"/>
        </w:numPr>
        <w:rPr>
          <w:rFonts w:eastAsia="Times New Roman"/>
          <w:lang w:eastAsia="en-GB"/>
        </w:rPr>
      </w:pPr>
      <w:bookmarkStart w:id="3" w:name="_Toc54177037"/>
      <w:r w:rsidRPr="009F3EEB">
        <w:rPr>
          <w:rFonts w:eastAsia="Times New Roman"/>
          <w:lang w:eastAsia="en-GB"/>
        </w:rPr>
        <w:t xml:space="preserve">The skills, qualifications, </w:t>
      </w:r>
      <w:proofErr w:type="gramStart"/>
      <w:r w:rsidRPr="009F3EEB">
        <w:rPr>
          <w:rFonts w:eastAsia="Times New Roman"/>
          <w:lang w:eastAsia="en-GB"/>
        </w:rPr>
        <w:t>competenc</w:t>
      </w:r>
      <w:r w:rsidR="00136B81">
        <w:rPr>
          <w:rFonts w:eastAsia="Times New Roman"/>
          <w:lang w:eastAsia="en-GB"/>
        </w:rPr>
        <w:t>i</w:t>
      </w:r>
      <w:r w:rsidRPr="009F3EEB">
        <w:rPr>
          <w:rFonts w:eastAsia="Times New Roman"/>
          <w:lang w:eastAsia="en-GB"/>
        </w:rPr>
        <w:t>es</w:t>
      </w:r>
      <w:proofErr w:type="gramEnd"/>
      <w:r w:rsidRPr="009F3EEB">
        <w:rPr>
          <w:rFonts w:eastAsia="Times New Roman"/>
          <w:lang w:eastAsia="en-GB"/>
        </w:rPr>
        <w:t xml:space="preserve"> and experience required for the two roles.</w:t>
      </w:r>
      <w:bookmarkEnd w:id="3"/>
    </w:p>
    <w:p w14:paraId="2F98DBA3"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162EBB3B" w14:textId="07B87B4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r w:rsidRPr="009F3EEB">
        <w:rPr>
          <w:rFonts w:ascii="Arial" w:eastAsia="Times New Roman" w:hAnsi="Arial" w:cs="Arial"/>
          <w:color w:val="222222"/>
          <w:sz w:val="24"/>
          <w:szCs w:val="24"/>
          <w:lang w:eastAsia="en-GB"/>
        </w:rPr>
        <w:t>3.1. The skills and competences required of an administrator include: knowledge of computer infrastructures, operating systems and networks; ability to think analytically; troubleshooting capabilities; good communication and interpersonal qualities; ability to work independently and with others; personal decision making, and initiative</w:t>
      </w:r>
      <w:r w:rsidR="00B42B1F" w:rsidRPr="00843E1F">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1407733956"/>
          <w:citation/>
        </w:sdtPr>
        <w:sdtEndPr/>
        <w:sdtContent>
          <w:r w:rsidR="00B42B1F" w:rsidRPr="00843E1F">
            <w:rPr>
              <w:rFonts w:ascii="Arial" w:eastAsia="Times New Roman" w:hAnsi="Arial" w:cs="Arial"/>
              <w:color w:val="222222"/>
              <w:sz w:val="24"/>
              <w:szCs w:val="24"/>
              <w:lang w:eastAsia="en-GB"/>
            </w:rPr>
            <w:fldChar w:fldCharType="begin"/>
          </w:r>
          <w:r w:rsidR="00B42B1F" w:rsidRPr="00843E1F">
            <w:rPr>
              <w:rFonts w:ascii="Arial" w:eastAsia="Times New Roman" w:hAnsi="Arial" w:cs="Arial"/>
              <w:color w:val="222222"/>
              <w:sz w:val="24"/>
              <w:szCs w:val="24"/>
              <w:lang w:val="en-US" w:eastAsia="en-GB"/>
            </w:rPr>
            <w:instrText xml:space="preserve"> CITATION Tar20 \l 1033 </w:instrText>
          </w:r>
          <w:r w:rsidR="00B42B1F"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[6]</w:t>
          </w:r>
          <w:r w:rsidR="00B42B1F" w:rsidRPr="00843E1F">
            <w:rPr>
              <w:rFonts w:ascii="Arial" w:eastAsia="Times New Roman" w:hAnsi="Arial" w:cs="Arial"/>
              <w:color w:val="222222"/>
              <w:sz w:val="24"/>
              <w:szCs w:val="24"/>
              <w:lang w:eastAsia="en-GB"/>
            </w:rPr>
            <w:fldChar w:fldCharType="end"/>
          </w:r>
        </w:sdtContent>
      </w:sdt>
      <w:r w:rsidR="00B42B1F" w:rsidRPr="00843E1F">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1315844544"/>
          <w:citation/>
        </w:sdtPr>
        <w:sdtEndPr/>
        <w:sdtContent>
          <w:r w:rsidR="00B42B1F" w:rsidRPr="00843E1F">
            <w:rPr>
              <w:rFonts w:ascii="Arial" w:eastAsia="Times New Roman" w:hAnsi="Arial" w:cs="Arial"/>
              <w:color w:val="222222"/>
              <w:sz w:val="24"/>
              <w:szCs w:val="24"/>
              <w:lang w:eastAsia="en-GB"/>
            </w:rPr>
            <w:fldChar w:fldCharType="begin"/>
          </w:r>
          <w:r w:rsidR="00B42B1F" w:rsidRPr="00843E1F">
            <w:rPr>
              <w:rFonts w:ascii="Arial" w:eastAsia="Times New Roman" w:hAnsi="Arial" w:cs="Arial"/>
              <w:color w:val="222222"/>
              <w:sz w:val="24"/>
              <w:szCs w:val="24"/>
              <w:lang w:val="en-US" w:eastAsia="en-GB"/>
            </w:rPr>
            <w:instrText xml:space="preserve"> CITATION Zip20 \l 1033 </w:instrText>
          </w:r>
          <w:r w:rsidR="00B42B1F"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[7]</w:t>
          </w:r>
          <w:r w:rsidR="00B42B1F" w:rsidRPr="00843E1F">
            <w:rPr>
              <w:rFonts w:ascii="Arial" w:eastAsia="Times New Roman" w:hAnsi="Arial" w:cs="Arial"/>
              <w:color w:val="222222"/>
              <w:sz w:val="24"/>
              <w:szCs w:val="24"/>
              <w:lang w:eastAsia="en-GB"/>
            </w:rPr>
            <w:fldChar w:fldCharType="end"/>
          </w:r>
        </w:sdtContent>
      </w:sdt>
      <w:r w:rsidR="00B42B1F" w:rsidRPr="00843E1F">
        <w:rPr>
          <w:rFonts w:ascii="Arial" w:eastAsia="Times New Roman" w:hAnsi="Arial" w:cs="Arial"/>
          <w:color w:val="222222"/>
          <w:sz w:val="24"/>
          <w:szCs w:val="24"/>
          <w:lang w:eastAsia="en-GB"/>
        </w:rPr>
        <w:t xml:space="preserve"> and </w:t>
      </w:r>
      <w:sdt>
        <w:sdtPr>
          <w:rPr>
            <w:rFonts w:ascii="Arial" w:eastAsia="Times New Roman" w:hAnsi="Arial" w:cs="Arial"/>
            <w:color w:val="222222"/>
            <w:sz w:val="24"/>
            <w:szCs w:val="24"/>
            <w:lang w:eastAsia="en-GB"/>
          </w:rPr>
          <w:id w:val="1401483553"/>
          <w:citation/>
        </w:sdtPr>
        <w:sdtEndPr/>
        <w:sdtContent>
          <w:r w:rsidR="00B42B1F" w:rsidRPr="00843E1F">
            <w:rPr>
              <w:rFonts w:ascii="Arial" w:eastAsia="Times New Roman" w:hAnsi="Arial" w:cs="Arial"/>
              <w:color w:val="222222"/>
              <w:sz w:val="24"/>
              <w:szCs w:val="24"/>
              <w:lang w:eastAsia="en-GB"/>
            </w:rPr>
            <w:fldChar w:fldCharType="begin"/>
          </w:r>
          <w:r w:rsidR="00B42B1F" w:rsidRPr="00843E1F">
            <w:rPr>
              <w:rFonts w:ascii="Arial" w:eastAsia="Times New Roman" w:hAnsi="Arial" w:cs="Arial"/>
              <w:color w:val="222222"/>
              <w:sz w:val="24"/>
              <w:szCs w:val="24"/>
              <w:lang w:val="en-US" w:eastAsia="en-GB"/>
            </w:rPr>
            <w:instrText xml:space="preserve"> CITATION Mon201 \l 1033 </w:instrText>
          </w:r>
          <w:r w:rsidR="00B42B1F"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[8]</w:t>
          </w:r>
          <w:r w:rsidR="00B42B1F"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 In addition to the administrator’s skills, the engineer should have the ability to design and structure a network and implement network solutions</w:t>
      </w:r>
      <w:sdt>
        <w:sdtPr>
          <w:rPr>
            <w:rFonts w:ascii="Arial" w:eastAsia="Times New Roman" w:hAnsi="Arial" w:cs="Arial"/>
            <w:color w:val="222222"/>
            <w:sz w:val="24"/>
            <w:szCs w:val="24"/>
            <w:lang w:eastAsia="en-GB"/>
          </w:rPr>
          <w:id w:val="-1340073470"/>
          <w:citation/>
        </w:sdtPr>
        <w:sdtEndPr/>
        <w:sdtContent>
          <w:r w:rsidR="00B42B1F" w:rsidRPr="00843E1F">
            <w:rPr>
              <w:rFonts w:ascii="Arial" w:eastAsia="Times New Roman" w:hAnsi="Arial" w:cs="Arial"/>
              <w:color w:val="222222"/>
              <w:sz w:val="24"/>
              <w:szCs w:val="24"/>
              <w:lang w:eastAsia="en-GB"/>
            </w:rPr>
            <w:fldChar w:fldCharType="begin"/>
          </w:r>
          <w:r w:rsidR="00B42B1F" w:rsidRPr="00843E1F">
            <w:rPr>
              <w:rFonts w:ascii="Arial" w:eastAsia="Times New Roman" w:hAnsi="Arial" w:cs="Arial"/>
              <w:color w:val="222222"/>
              <w:sz w:val="24"/>
              <w:szCs w:val="24"/>
              <w:lang w:val="en-US" w:eastAsia="en-GB"/>
            </w:rPr>
            <w:instrText xml:space="preserve"> CITATION Fre20 \l 1033 </w:instrText>
          </w:r>
          <w:r w:rsidR="00B42B1F" w:rsidRPr="00843E1F">
            <w:rPr>
              <w:rFonts w:ascii="Arial" w:eastAsia="Times New Roman" w:hAnsi="Arial" w:cs="Arial"/>
              <w:color w:val="222222"/>
              <w:sz w:val="24"/>
              <w:szCs w:val="24"/>
              <w:lang w:eastAsia="en-GB"/>
            </w:rPr>
            <w:fldChar w:fldCharType="separate"/>
          </w:r>
          <w:r w:rsidR="00843E1F">
            <w:rPr>
              <w:rFonts w:ascii="Arial" w:eastAsia="Times New Roman" w:hAnsi="Arial" w:cs="Arial"/>
              <w:noProof/>
              <w:color w:val="222222"/>
              <w:sz w:val="24"/>
              <w:szCs w:val="24"/>
              <w:lang w:val="en-US" w:eastAsia="en-GB"/>
            </w:rPr>
            <w:t xml:space="preserve"> </w:t>
          </w:r>
          <w:r w:rsidR="00843E1F" w:rsidRPr="00843E1F">
            <w:rPr>
              <w:rFonts w:ascii="Arial" w:eastAsia="Times New Roman" w:hAnsi="Arial" w:cs="Arial"/>
              <w:noProof/>
              <w:color w:val="222222"/>
              <w:sz w:val="24"/>
              <w:szCs w:val="24"/>
              <w:lang w:val="en-US" w:eastAsia="en-GB"/>
            </w:rPr>
            <w:t>[9]</w:t>
          </w:r>
          <w:r w:rsidR="00B42B1F"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w:t>
      </w:r>
    </w:p>
    <w:p w14:paraId="19D1970F"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189CDF03"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55243148" w14:textId="6F807E1C"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r w:rsidRPr="009F3EEB">
        <w:rPr>
          <w:rFonts w:ascii="Arial" w:eastAsia="Times New Roman" w:hAnsi="Arial" w:cs="Arial"/>
          <w:color w:val="222222"/>
          <w:sz w:val="24"/>
          <w:szCs w:val="24"/>
          <w:lang w:eastAsia="en-GB"/>
        </w:rPr>
        <w:t xml:space="preserve">3.2. A computing degree and the Cisco CCNA certification, covering issues such as network fundamentals, access, IP connectivity and security, should meet the educational requirements for a career as a network administrator </w:t>
      </w:r>
      <w:r w:rsidR="00B42B1F" w:rsidRPr="00843E1F">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681473152"/>
          <w:citation/>
        </w:sdtPr>
        <w:sdtEndPr/>
        <w:sdtContent>
          <w:r w:rsidR="00B42B1F" w:rsidRPr="00843E1F">
            <w:rPr>
              <w:rFonts w:ascii="Arial" w:eastAsia="Times New Roman" w:hAnsi="Arial" w:cs="Arial"/>
              <w:color w:val="222222"/>
              <w:sz w:val="24"/>
              <w:szCs w:val="24"/>
              <w:lang w:eastAsia="en-GB"/>
            </w:rPr>
            <w:fldChar w:fldCharType="begin"/>
          </w:r>
          <w:r w:rsidR="00B42B1F" w:rsidRPr="00843E1F">
            <w:rPr>
              <w:rFonts w:ascii="Arial" w:eastAsia="Times New Roman" w:hAnsi="Arial" w:cs="Arial"/>
              <w:color w:val="222222"/>
              <w:sz w:val="24"/>
              <w:szCs w:val="24"/>
              <w:lang w:val="en-US" w:eastAsia="en-GB"/>
            </w:rPr>
            <w:instrText xml:space="preserve"> CITATION Cis20 \l 1033 </w:instrText>
          </w:r>
          <w:r w:rsidR="00B42B1F"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[10]</w:t>
          </w:r>
          <w:r w:rsidR="00B42B1F"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 xml:space="preserve">. To achieve the rank of network engineer </w:t>
      </w:r>
      <w:proofErr w:type="gramStart"/>
      <w:r w:rsidRPr="009F3EEB">
        <w:rPr>
          <w:rFonts w:ascii="Arial" w:eastAsia="Times New Roman" w:hAnsi="Arial" w:cs="Arial"/>
          <w:color w:val="222222"/>
          <w:sz w:val="24"/>
          <w:szCs w:val="24"/>
          <w:lang w:eastAsia="en-GB"/>
        </w:rPr>
        <w:t>it’s</w:t>
      </w:r>
      <w:proofErr w:type="gramEnd"/>
      <w:r w:rsidRPr="009F3EEB">
        <w:rPr>
          <w:rFonts w:ascii="Arial" w:eastAsia="Times New Roman" w:hAnsi="Arial" w:cs="Arial"/>
          <w:color w:val="222222"/>
          <w:sz w:val="24"/>
          <w:szCs w:val="24"/>
          <w:lang w:eastAsia="en-GB"/>
        </w:rPr>
        <w:t xml:space="preserve"> advantageous to have the higher level Cisco CCNP certification. Cisco recommends that individuals should have three to five </w:t>
      </w:r>
      <w:proofErr w:type="spellStart"/>
      <w:r w:rsidRPr="009F3EEB">
        <w:rPr>
          <w:rFonts w:ascii="Arial" w:eastAsia="Times New Roman" w:hAnsi="Arial" w:cs="Arial"/>
          <w:color w:val="222222"/>
          <w:sz w:val="24"/>
          <w:szCs w:val="24"/>
          <w:lang w:eastAsia="en-GB"/>
        </w:rPr>
        <w:t>years</w:t>
      </w:r>
      <w:r w:rsidR="00B42B1F" w:rsidRPr="00843E1F">
        <w:rPr>
          <w:rFonts w:ascii="Arial" w:eastAsia="Times New Roman" w:hAnsi="Arial" w:cs="Arial"/>
          <w:color w:val="222222"/>
          <w:sz w:val="24"/>
          <w:szCs w:val="24"/>
          <w:lang w:eastAsia="en-GB"/>
        </w:rPr>
        <w:t xml:space="preserve"> </w:t>
      </w:r>
      <w:r w:rsidRPr="009F3EEB">
        <w:rPr>
          <w:rFonts w:ascii="Arial" w:eastAsia="Times New Roman" w:hAnsi="Arial" w:cs="Arial"/>
          <w:color w:val="222222"/>
          <w:sz w:val="24"/>
          <w:szCs w:val="24"/>
          <w:lang w:eastAsia="en-GB"/>
        </w:rPr>
        <w:t>experience</w:t>
      </w:r>
      <w:proofErr w:type="spellEnd"/>
      <w:r w:rsidRPr="009F3EEB">
        <w:rPr>
          <w:rFonts w:ascii="Arial" w:eastAsia="Times New Roman" w:hAnsi="Arial" w:cs="Arial"/>
          <w:color w:val="222222"/>
          <w:sz w:val="24"/>
          <w:szCs w:val="24"/>
          <w:lang w:eastAsia="en-GB"/>
        </w:rPr>
        <w:t xml:space="preserve"> of networking solutions before attempting the CCNP examinations </w:t>
      </w:r>
      <w:sdt>
        <w:sdtPr>
          <w:rPr>
            <w:rFonts w:ascii="Arial" w:eastAsia="Times New Roman" w:hAnsi="Arial" w:cs="Arial"/>
            <w:color w:val="222222"/>
            <w:sz w:val="24"/>
            <w:szCs w:val="24"/>
            <w:lang w:eastAsia="en-GB"/>
          </w:rPr>
          <w:id w:val="9423132"/>
          <w:citation/>
        </w:sdtPr>
        <w:sdtEndPr/>
        <w:sdtContent>
          <w:r w:rsidR="00843E1F" w:rsidRPr="00843E1F">
            <w:rPr>
              <w:rFonts w:ascii="Arial" w:eastAsia="Times New Roman" w:hAnsi="Arial" w:cs="Arial"/>
              <w:color w:val="222222"/>
              <w:sz w:val="24"/>
              <w:szCs w:val="24"/>
              <w:lang w:eastAsia="en-GB"/>
            </w:rPr>
            <w:fldChar w:fldCharType="begin"/>
          </w:r>
          <w:r w:rsidR="00843E1F" w:rsidRPr="00843E1F">
            <w:rPr>
              <w:rFonts w:ascii="Arial" w:eastAsia="Times New Roman" w:hAnsi="Arial" w:cs="Arial"/>
              <w:color w:val="222222"/>
              <w:sz w:val="24"/>
              <w:szCs w:val="24"/>
              <w:lang w:val="en-US" w:eastAsia="en-GB"/>
            </w:rPr>
            <w:instrText xml:space="preserve"> CITATION Cis20 \l 1033 </w:instrText>
          </w:r>
          <w:r w:rsidR="00843E1F"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[10]</w:t>
          </w:r>
          <w:r w:rsidR="00843E1F"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w:t>
      </w:r>
    </w:p>
    <w:p w14:paraId="68838406"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186CD776" w14:textId="57513E06"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r w:rsidRPr="009F3EEB">
        <w:rPr>
          <w:rFonts w:ascii="Arial" w:eastAsia="Times New Roman" w:hAnsi="Arial" w:cs="Arial"/>
          <w:color w:val="222222"/>
          <w:sz w:val="24"/>
          <w:szCs w:val="24"/>
          <w:lang w:eastAsia="en-GB"/>
        </w:rPr>
        <w:t>3.3. 65% of UK employers said they attach importance to work experience when selecting new employees</w:t>
      </w:r>
      <w:r w:rsidR="00843E1F" w:rsidRPr="00843E1F">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1006017644"/>
          <w:citation/>
        </w:sdtPr>
        <w:sdtEndPr/>
        <w:sdtContent>
          <w:r w:rsidR="00843E1F" w:rsidRPr="00843E1F">
            <w:rPr>
              <w:rFonts w:ascii="Arial" w:eastAsia="Times New Roman" w:hAnsi="Arial" w:cs="Arial"/>
              <w:color w:val="222222"/>
              <w:sz w:val="24"/>
              <w:szCs w:val="24"/>
              <w:lang w:eastAsia="en-GB"/>
            </w:rPr>
            <w:fldChar w:fldCharType="begin"/>
          </w:r>
          <w:r w:rsidR="00843E1F" w:rsidRPr="00843E1F">
            <w:rPr>
              <w:rFonts w:ascii="Arial" w:eastAsia="Times New Roman" w:hAnsi="Arial" w:cs="Arial"/>
              <w:color w:val="222222"/>
              <w:sz w:val="24"/>
              <w:szCs w:val="24"/>
              <w:lang w:val="en-US" w:eastAsia="en-GB"/>
            </w:rPr>
            <w:instrText xml:space="preserve"> CITATION Emm20 \l 1033 </w:instrText>
          </w:r>
          <w:r w:rsidR="00843E1F"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[11]</w:t>
          </w:r>
          <w:r w:rsidR="00843E1F"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 xml:space="preserve">. Work experience has many advantages to an </w:t>
      </w:r>
      <w:r w:rsidRPr="009F3EEB">
        <w:rPr>
          <w:rFonts w:ascii="Arial" w:eastAsia="Times New Roman" w:hAnsi="Arial" w:cs="Arial"/>
          <w:color w:val="222222"/>
          <w:sz w:val="24"/>
          <w:szCs w:val="24"/>
          <w:lang w:eastAsia="en-GB"/>
        </w:rPr>
        <w:lastRenderedPageBreak/>
        <w:t xml:space="preserve">applicant seeking full time employment, for example, developing skills and establishing relationships with employers </w:t>
      </w:r>
      <w:sdt>
        <w:sdtPr>
          <w:rPr>
            <w:rFonts w:ascii="Arial" w:eastAsia="Times New Roman" w:hAnsi="Arial" w:cs="Arial"/>
            <w:color w:val="222222"/>
            <w:sz w:val="24"/>
            <w:szCs w:val="24"/>
            <w:lang w:eastAsia="en-GB"/>
          </w:rPr>
          <w:id w:val="1262574342"/>
          <w:citation/>
        </w:sdtPr>
        <w:sdtEndPr/>
        <w:sdtContent>
          <w:r w:rsidR="00843E1F" w:rsidRPr="00843E1F">
            <w:rPr>
              <w:rFonts w:ascii="Arial" w:eastAsia="Times New Roman" w:hAnsi="Arial" w:cs="Arial"/>
              <w:color w:val="222222"/>
              <w:sz w:val="24"/>
              <w:szCs w:val="24"/>
              <w:lang w:eastAsia="en-GB"/>
            </w:rPr>
            <w:fldChar w:fldCharType="begin"/>
          </w:r>
          <w:r w:rsidR="00843E1F" w:rsidRPr="00843E1F">
            <w:rPr>
              <w:rFonts w:ascii="Arial" w:eastAsia="Times New Roman" w:hAnsi="Arial" w:cs="Arial"/>
              <w:color w:val="222222"/>
              <w:sz w:val="24"/>
              <w:szCs w:val="24"/>
              <w:lang w:val="en-US" w:eastAsia="en-GB"/>
            </w:rPr>
            <w:instrText xml:space="preserve"> CITATION Emm20 \l 1033 </w:instrText>
          </w:r>
          <w:r w:rsidR="00843E1F"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[11]</w:t>
          </w:r>
          <w:r w:rsidR="00843E1F"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w:t>
      </w:r>
      <w:r w:rsidR="00843E1F" w:rsidRPr="00843E1F">
        <w:rPr>
          <w:rFonts w:ascii="Arial" w:eastAsia="Times New Roman" w:hAnsi="Arial" w:cs="Arial"/>
          <w:color w:val="222222"/>
          <w:sz w:val="24"/>
          <w:szCs w:val="24"/>
          <w:lang w:eastAsia="en-GB"/>
        </w:rPr>
        <w:t xml:space="preserve"> </w:t>
      </w:r>
      <w:proofErr w:type="spellStart"/>
      <w:r w:rsidRPr="009F3EEB">
        <w:rPr>
          <w:rFonts w:ascii="Arial" w:eastAsia="Times New Roman" w:hAnsi="Arial" w:cs="Arial"/>
          <w:color w:val="222222"/>
          <w:sz w:val="24"/>
          <w:szCs w:val="24"/>
          <w:lang w:eastAsia="en-GB"/>
        </w:rPr>
        <w:t>Gradcracker</w:t>
      </w:r>
      <w:proofErr w:type="spellEnd"/>
      <w:r w:rsidRPr="009F3EEB">
        <w:rPr>
          <w:rFonts w:ascii="Arial" w:eastAsia="Times New Roman" w:hAnsi="Arial" w:cs="Arial"/>
          <w:color w:val="222222"/>
          <w:sz w:val="24"/>
          <w:szCs w:val="24"/>
          <w:lang w:eastAsia="en-GB"/>
        </w:rPr>
        <w:t xml:space="preserve"> is an example of a website that lists 10 or 12 months computing/technology placements or internships in various parts of the UK</w:t>
      </w:r>
      <w:r w:rsidR="00843E1F" w:rsidRPr="00843E1F">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945843478"/>
          <w:citation/>
        </w:sdtPr>
        <w:sdtEndPr/>
        <w:sdtContent>
          <w:r w:rsidR="00843E1F" w:rsidRPr="00843E1F">
            <w:rPr>
              <w:rFonts w:ascii="Arial" w:eastAsia="Times New Roman" w:hAnsi="Arial" w:cs="Arial"/>
              <w:color w:val="222222"/>
              <w:sz w:val="24"/>
              <w:szCs w:val="24"/>
              <w:lang w:eastAsia="en-GB"/>
            </w:rPr>
            <w:fldChar w:fldCharType="begin"/>
          </w:r>
          <w:r w:rsidR="00843E1F" w:rsidRPr="00843E1F">
            <w:rPr>
              <w:rFonts w:ascii="Arial" w:eastAsia="Times New Roman" w:hAnsi="Arial" w:cs="Arial"/>
              <w:color w:val="222222"/>
              <w:sz w:val="24"/>
              <w:szCs w:val="24"/>
              <w:lang w:val="en-US" w:eastAsia="en-GB"/>
            </w:rPr>
            <w:instrText xml:space="preserve"> CITATION Gra20 \l 1033 </w:instrText>
          </w:r>
          <w:r w:rsidR="00843E1F"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[12]</w:t>
          </w:r>
          <w:r w:rsidR="00843E1F"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 Whereas,</w:t>
      </w:r>
      <w:r w:rsidRPr="00843E1F">
        <w:rPr>
          <w:rFonts w:ascii="Arial" w:eastAsia="Times New Roman" w:hAnsi="Arial" w:cs="Arial"/>
          <w:color w:val="222222"/>
          <w:sz w:val="24"/>
          <w:szCs w:val="24"/>
          <w:lang w:eastAsia="en-GB"/>
        </w:rPr>
        <w:t xml:space="preserve"> </w:t>
      </w:r>
      <w:r w:rsidRPr="009F3EEB">
        <w:rPr>
          <w:rFonts w:ascii="Arial" w:eastAsia="Times New Roman" w:hAnsi="Arial" w:cs="Arial"/>
          <w:color w:val="222222"/>
          <w:sz w:val="24"/>
          <w:szCs w:val="24"/>
          <w:lang w:eastAsia="en-GB"/>
        </w:rPr>
        <w:t xml:space="preserve">Targetjobs provides details of work experiences that range from insight weeks, summer vacation placements, sandwich year opportunities, and full year placements in industry following graduation </w:t>
      </w:r>
      <w:sdt>
        <w:sdtPr>
          <w:rPr>
            <w:rFonts w:ascii="Arial" w:eastAsia="Times New Roman" w:hAnsi="Arial" w:cs="Arial"/>
            <w:color w:val="222222"/>
            <w:sz w:val="24"/>
            <w:szCs w:val="24"/>
            <w:lang w:eastAsia="en-GB"/>
          </w:rPr>
          <w:id w:val="270133168"/>
          <w:citation/>
        </w:sdtPr>
        <w:sdtEndPr/>
        <w:sdtContent>
          <w:r w:rsidR="00843E1F" w:rsidRPr="00843E1F">
            <w:rPr>
              <w:rFonts w:ascii="Arial" w:eastAsia="Times New Roman" w:hAnsi="Arial" w:cs="Arial"/>
              <w:color w:val="222222"/>
              <w:sz w:val="24"/>
              <w:szCs w:val="24"/>
              <w:lang w:eastAsia="en-GB"/>
            </w:rPr>
            <w:fldChar w:fldCharType="begin"/>
          </w:r>
          <w:r w:rsidR="00843E1F" w:rsidRPr="00843E1F">
            <w:rPr>
              <w:rFonts w:ascii="Arial" w:eastAsia="Times New Roman" w:hAnsi="Arial" w:cs="Arial"/>
              <w:color w:val="222222"/>
              <w:sz w:val="24"/>
              <w:szCs w:val="24"/>
              <w:lang w:val="en-US" w:eastAsia="en-GB"/>
            </w:rPr>
            <w:instrText xml:space="preserve"> CITATION Tar20 \l 1033 </w:instrText>
          </w:r>
          <w:r w:rsidR="00843E1F"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[6]</w:t>
          </w:r>
          <w:r w:rsidR="00843E1F"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 xml:space="preserve"> and </w:t>
      </w:r>
      <w:sdt>
        <w:sdtPr>
          <w:rPr>
            <w:rFonts w:ascii="Arial" w:eastAsia="Times New Roman" w:hAnsi="Arial" w:cs="Arial"/>
            <w:color w:val="222222"/>
            <w:sz w:val="24"/>
            <w:szCs w:val="24"/>
            <w:lang w:eastAsia="en-GB"/>
          </w:rPr>
          <w:id w:val="-2119747355"/>
          <w:citation/>
        </w:sdtPr>
        <w:sdtEndPr/>
        <w:sdtContent>
          <w:r w:rsidR="00843E1F" w:rsidRPr="00843E1F">
            <w:rPr>
              <w:rFonts w:ascii="Arial" w:eastAsia="Times New Roman" w:hAnsi="Arial" w:cs="Arial"/>
              <w:color w:val="222222"/>
              <w:sz w:val="24"/>
              <w:szCs w:val="24"/>
              <w:lang w:eastAsia="en-GB"/>
            </w:rPr>
            <w:fldChar w:fldCharType="begin"/>
          </w:r>
          <w:r w:rsidR="00843E1F" w:rsidRPr="00843E1F">
            <w:rPr>
              <w:rFonts w:ascii="Arial" w:eastAsia="Times New Roman" w:hAnsi="Arial" w:cs="Arial"/>
              <w:color w:val="222222"/>
              <w:sz w:val="24"/>
              <w:szCs w:val="24"/>
              <w:lang w:val="en-US" w:eastAsia="en-GB"/>
            </w:rPr>
            <w:instrText xml:space="preserve"> CITATION Emm20 \l 1033 </w:instrText>
          </w:r>
          <w:r w:rsidR="00843E1F"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[11]</w:t>
          </w:r>
          <w:r w:rsidR="00843E1F"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 xml:space="preserve">. Companies such as Abintegro are useful in providing career advice, for example, on </w:t>
      </w:r>
      <w:proofErr w:type="spellStart"/>
      <w:r w:rsidRPr="009F3EEB">
        <w:rPr>
          <w:rFonts w:ascii="Arial" w:eastAsia="Times New Roman" w:hAnsi="Arial" w:cs="Arial"/>
          <w:color w:val="222222"/>
          <w:sz w:val="24"/>
          <w:szCs w:val="24"/>
          <w:lang w:eastAsia="en-GB"/>
        </w:rPr>
        <w:t>self awareness</w:t>
      </w:r>
      <w:proofErr w:type="spellEnd"/>
      <w:r w:rsidRPr="009F3EEB">
        <w:rPr>
          <w:rFonts w:ascii="Arial" w:eastAsia="Times New Roman" w:hAnsi="Arial" w:cs="Arial"/>
          <w:color w:val="222222"/>
          <w:sz w:val="24"/>
          <w:szCs w:val="24"/>
          <w:lang w:eastAsia="en-GB"/>
        </w:rPr>
        <w:t xml:space="preserve">, workplace skills, </w:t>
      </w:r>
      <w:proofErr w:type="gramStart"/>
      <w:r w:rsidRPr="009F3EEB">
        <w:rPr>
          <w:rFonts w:ascii="Arial" w:eastAsia="Times New Roman" w:hAnsi="Arial" w:cs="Arial"/>
          <w:color w:val="222222"/>
          <w:sz w:val="24"/>
          <w:szCs w:val="24"/>
          <w:lang w:eastAsia="en-GB"/>
        </w:rPr>
        <w:t>interviews</w:t>
      </w:r>
      <w:proofErr w:type="gramEnd"/>
      <w:r w:rsidRPr="009F3EEB">
        <w:rPr>
          <w:rFonts w:ascii="Arial" w:eastAsia="Times New Roman" w:hAnsi="Arial" w:cs="Arial"/>
          <w:color w:val="222222"/>
          <w:sz w:val="24"/>
          <w:szCs w:val="24"/>
          <w:lang w:eastAsia="en-GB"/>
        </w:rPr>
        <w:t xml:space="preserve"> and CVs</w:t>
      </w:r>
      <w:r w:rsidR="00843E1F" w:rsidRPr="00843E1F">
        <w:rPr>
          <w:rFonts w:ascii="Arial" w:eastAsia="Times New Roman" w:hAnsi="Arial" w:cs="Arial"/>
          <w:color w:val="222222"/>
          <w:sz w:val="24"/>
          <w:szCs w:val="24"/>
          <w:lang w:eastAsia="en-GB"/>
        </w:rPr>
        <w:t xml:space="preserve"> </w:t>
      </w:r>
      <w:sdt>
        <w:sdtPr>
          <w:rPr>
            <w:rFonts w:ascii="Arial" w:eastAsia="Times New Roman" w:hAnsi="Arial" w:cs="Arial"/>
            <w:color w:val="222222"/>
            <w:sz w:val="24"/>
            <w:szCs w:val="24"/>
            <w:lang w:eastAsia="en-GB"/>
          </w:rPr>
          <w:id w:val="-1645725686"/>
          <w:citation/>
        </w:sdtPr>
        <w:sdtEndPr/>
        <w:sdtContent>
          <w:r w:rsidR="00843E1F" w:rsidRPr="00843E1F">
            <w:rPr>
              <w:rFonts w:ascii="Arial" w:eastAsia="Times New Roman" w:hAnsi="Arial" w:cs="Arial"/>
              <w:color w:val="222222"/>
              <w:sz w:val="24"/>
              <w:szCs w:val="24"/>
              <w:lang w:eastAsia="en-GB"/>
            </w:rPr>
            <w:fldChar w:fldCharType="begin"/>
          </w:r>
          <w:r w:rsidR="00843E1F" w:rsidRPr="00843E1F">
            <w:rPr>
              <w:rFonts w:ascii="Arial" w:eastAsia="Times New Roman" w:hAnsi="Arial" w:cs="Arial"/>
              <w:color w:val="222222"/>
              <w:sz w:val="24"/>
              <w:szCs w:val="24"/>
              <w:lang w:val="en-US" w:eastAsia="en-GB"/>
            </w:rPr>
            <w:instrText xml:space="preserve"> CITATION Abi20 \l 1033 </w:instrText>
          </w:r>
          <w:r w:rsidR="00843E1F" w:rsidRPr="00843E1F">
            <w:rPr>
              <w:rFonts w:ascii="Arial" w:eastAsia="Times New Roman" w:hAnsi="Arial" w:cs="Arial"/>
              <w:color w:val="222222"/>
              <w:sz w:val="24"/>
              <w:szCs w:val="24"/>
              <w:lang w:eastAsia="en-GB"/>
            </w:rPr>
            <w:fldChar w:fldCharType="separate"/>
          </w:r>
          <w:r w:rsidR="00843E1F" w:rsidRPr="00843E1F">
            <w:rPr>
              <w:rFonts w:ascii="Arial" w:eastAsia="Times New Roman" w:hAnsi="Arial" w:cs="Arial"/>
              <w:noProof/>
              <w:color w:val="222222"/>
              <w:sz w:val="24"/>
              <w:szCs w:val="24"/>
              <w:lang w:val="en-US" w:eastAsia="en-GB"/>
            </w:rPr>
            <w:t>[13]</w:t>
          </w:r>
          <w:r w:rsidR="00843E1F" w:rsidRPr="00843E1F">
            <w:rPr>
              <w:rFonts w:ascii="Arial" w:eastAsia="Times New Roman" w:hAnsi="Arial" w:cs="Arial"/>
              <w:color w:val="222222"/>
              <w:sz w:val="24"/>
              <w:szCs w:val="24"/>
              <w:lang w:eastAsia="en-GB"/>
            </w:rPr>
            <w:fldChar w:fldCharType="end"/>
          </w:r>
        </w:sdtContent>
      </w:sdt>
      <w:r w:rsidRPr="009F3EEB">
        <w:rPr>
          <w:rFonts w:ascii="Arial" w:eastAsia="Times New Roman" w:hAnsi="Arial" w:cs="Arial"/>
          <w:color w:val="222222"/>
          <w:sz w:val="24"/>
          <w:szCs w:val="24"/>
          <w:lang w:eastAsia="en-GB"/>
        </w:rPr>
        <w:t>. However, it is advisable to contact the university’s Careers Adviser before finalising any career choice or seeking work experience.</w:t>
      </w:r>
    </w:p>
    <w:p w14:paraId="22929852"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6CEA3C15" w14:textId="41832517" w:rsidR="009F3EEB" w:rsidRPr="009F3EEB" w:rsidRDefault="009F3EEB" w:rsidP="00DF50BC">
      <w:pPr>
        <w:pStyle w:val="Heading2"/>
        <w:numPr>
          <w:ilvl w:val="0"/>
          <w:numId w:val="6"/>
        </w:numPr>
        <w:rPr>
          <w:rFonts w:eastAsia="Times New Roman"/>
          <w:lang w:eastAsia="en-GB"/>
        </w:rPr>
      </w:pPr>
      <w:bookmarkStart w:id="4" w:name="_Toc54177038"/>
      <w:r w:rsidRPr="009F3EEB">
        <w:rPr>
          <w:rFonts w:eastAsia="Times New Roman"/>
          <w:lang w:eastAsia="en-GB"/>
        </w:rPr>
        <w:t>Salary ranges for two roles.</w:t>
      </w:r>
      <w:bookmarkEnd w:id="4"/>
    </w:p>
    <w:p w14:paraId="710FD79B"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07CF3765" w14:textId="2B08DE24"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r w:rsidRPr="009F3EEB">
        <w:rPr>
          <w:rFonts w:ascii="Arial" w:eastAsia="Times New Roman" w:hAnsi="Arial" w:cs="Arial"/>
          <w:color w:val="222222"/>
          <w:sz w:val="24"/>
          <w:szCs w:val="24"/>
          <w:lang w:eastAsia="en-GB"/>
        </w:rPr>
        <w:t>4.1. Salaries for jobs as network administrators in the U</w:t>
      </w:r>
      <w:r w:rsidRPr="00843E1F">
        <w:rPr>
          <w:rFonts w:ascii="Arial" w:eastAsia="Times New Roman" w:hAnsi="Arial" w:cs="Arial"/>
          <w:color w:val="222222"/>
          <w:sz w:val="24"/>
          <w:szCs w:val="24"/>
          <w:lang w:eastAsia="en-GB"/>
        </w:rPr>
        <w:t>K</w:t>
      </w:r>
      <w:r w:rsidRPr="009F3EEB">
        <w:rPr>
          <w:rFonts w:ascii="Arial" w:eastAsia="Times New Roman" w:hAnsi="Arial" w:cs="Arial"/>
          <w:color w:val="222222"/>
          <w:sz w:val="24"/>
          <w:szCs w:val="24"/>
          <w:lang w:eastAsia="en-GB"/>
        </w:rPr>
        <w:t xml:space="preserve"> range from £22,000 to £32,000 per annum,</w:t>
      </w:r>
      <w:r w:rsidRPr="00843E1F">
        <w:rPr>
          <w:rFonts w:ascii="Arial" w:eastAsia="Times New Roman" w:hAnsi="Arial" w:cs="Arial"/>
          <w:color w:val="222222"/>
          <w:sz w:val="24"/>
          <w:szCs w:val="24"/>
          <w:lang w:eastAsia="en-GB"/>
        </w:rPr>
        <w:t xml:space="preserve"> </w:t>
      </w:r>
      <w:r w:rsidRPr="009F3EEB">
        <w:rPr>
          <w:rFonts w:ascii="Arial" w:eastAsia="Times New Roman" w:hAnsi="Arial" w:cs="Arial"/>
          <w:color w:val="222222"/>
          <w:sz w:val="24"/>
          <w:szCs w:val="24"/>
          <w:lang w:eastAsia="en-GB"/>
        </w:rPr>
        <w:t>depending on skills and experience</w:t>
      </w:r>
      <w:r w:rsidRPr="00843E1F">
        <w:rPr>
          <w:rFonts w:ascii="Arial" w:eastAsia="Times New Roman" w:hAnsi="Arial" w:cs="Arial"/>
          <w:color w:val="222222"/>
          <w:sz w:val="24"/>
          <w:szCs w:val="24"/>
          <w:lang w:eastAsia="en-GB"/>
        </w:rPr>
        <w:t xml:space="preserve"> </w:t>
      </w:r>
      <w:sdt>
        <w:sdtPr>
          <w:rPr>
            <w:sz w:val="24"/>
            <w:szCs w:val="24"/>
            <w:lang w:val="en-US"/>
          </w:rPr>
          <w:id w:val="-1422944956"/>
          <w:citation/>
        </w:sdtPr>
        <w:sdtEndPr/>
        <w:sdtContent>
          <w:r w:rsidRPr="00843E1F">
            <w:rPr>
              <w:sz w:val="24"/>
              <w:szCs w:val="24"/>
              <w:lang w:val="en-US"/>
            </w:rPr>
            <w:fldChar w:fldCharType="begin"/>
          </w:r>
          <w:r w:rsidRPr="00843E1F">
            <w:rPr>
              <w:sz w:val="24"/>
              <w:szCs w:val="24"/>
            </w:rPr>
            <w:instrText xml:space="preserve">CITATION Gla20 \l 2057 </w:instrText>
          </w:r>
          <w:r w:rsidRPr="00843E1F">
            <w:rPr>
              <w:sz w:val="24"/>
              <w:szCs w:val="24"/>
              <w:lang w:val="en-US"/>
            </w:rPr>
            <w:fldChar w:fldCharType="separate"/>
          </w:r>
          <w:r w:rsidR="00843E1F" w:rsidRPr="00843E1F">
            <w:rPr>
              <w:noProof/>
              <w:sz w:val="24"/>
              <w:szCs w:val="24"/>
            </w:rPr>
            <w:t>[14]</w:t>
          </w:r>
          <w:r w:rsidRPr="00843E1F">
            <w:rPr>
              <w:sz w:val="24"/>
              <w:szCs w:val="24"/>
              <w:lang w:val="en-US"/>
            </w:rPr>
            <w:fldChar w:fldCharType="end"/>
          </w:r>
        </w:sdtContent>
      </w:sdt>
      <w:r w:rsidR="00843E1F" w:rsidRPr="00843E1F">
        <w:rPr>
          <w:sz w:val="24"/>
          <w:szCs w:val="24"/>
          <w:lang w:val="en-US"/>
        </w:rPr>
        <w:t xml:space="preserve">, </w:t>
      </w:r>
      <w:r w:rsidRPr="00843E1F">
        <w:rPr>
          <w:sz w:val="24"/>
          <w:szCs w:val="24"/>
          <w:lang w:val="en-US"/>
        </w:rPr>
        <w:t xml:space="preserve"> </w:t>
      </w:r>
      <w:sdt>
        <w:sdtPr>
          <w:rPr>
            <w:sz w:val="24"/>
            <w:szCs w:val="24"/>
            <w:lang w:val="en-US"/>
          </w:rPr>
          <w:id w:val="-1197546502"/>
          <w:citation/>
        </w:sdtPr>
        <w:sdtEndPr/>
        <w:sdtContent>
          <w:r w:rsidRPr="00843E1F">
            <w:rPr>
              <w:sz w:val="24"/>
              <w:szCs w:val="24"/>
              <w:lang w:val="en-US"/>
            </w:rPr>
            <w:fldChar w:fldCharType="begin"/>
          </w:r>
          <w:r w:rsidRPr="00843E1F">
            <w:rPr>
              <w:sz w:val="24"/>
              <w:szCs w:val="24"/>
            </w:rPr>
            <w:instrText xml:space="preserve">CITATION ind20 \l 2057 </w:instrText>
          </w:r>
          <w:r w:rsidRPr="00843E1F">
            <w:rPr>
              <w:sz w:val="24"/>
              <w:szCs w:val="24"/>
              <w:lang w:val="en-US"/>
            </w:rPr>
            <w:fldChar w:fldCharType="separate"/>
          </w:r>
          <w:r w:rsidR="00843E1F" w:rsidRPr="00843E1F">
            <w:rPr>
              <w:noProof/>
              <w:sz w:val="24"/>
              <w:szCs w:val="24"/>
            </w:rPr>
            <w:t>[15]</w:t>
          </w:r>
          <w:r w:rsidRPr="00843E1F">
            <w:rPr>
              <w:sz w:val="24"/>
              <w:szCs w:val="24"/>
              <w:lang w:val="en-US"/>
            </w:rPr>
            <w:fldChar w:fldCharType="end"/>
          </w:r>
        </w:sdtContent>
      </w:sdt>
      <w:r w:rsidRPr="009F3EEB">
        <w:rPr>
          <w:rFonts w:ascii="Arial" w:eastAsia="Times New Roman" w:hAnsi="Arial" w:cs="Arial"/>
          <w:color w:val="222222"/>
          <w:sz w:val="24"/>
          <w:szCs w:val="24"/>
          <w:lang w:eastAsia="en-GB"/>
        </w:rPr>
        <w:t xml:space="preserve"> and</w:t>
      </w:r>
      <w:sdt>
        <w:sdtPr>
          <w:rPr>
            <w:sz w:val="24"/>
            <w:szCs w:val="24"/>
            <w:lang w:val="en-US"/>
          </w:rPr>
          <w:id w:val="-391498864"/>
          <w:citation/>
        </w:sdtPr>
        <w:sdtEndPr/>
        <w:sdtContent>
          <w:r w:rsidRPr="00843E1F">
            <w:rPr>
              <w:sz w:val="24"/>
              <w:szCs w:val="24"/>
              <w:lang w:val="en-US"/>
            </w:rPr>
            <w:fldChar w:fldCharType="begin"/>
          </w:r>
          <w:r w:rsidRPr="00843E1F">
            <w:rPr>
              <w:sz w:val="24"/>
              <w:szCs w:val="24"/>
            </w:rPr>
            <w:instrText xml:space="preserve"> CITATION Ind20 \l 2057 </w:instrText>
          </w:r>
          <w:r w:rsidRPr="00843E1F">
            <w:rPr>
              <w:sz w:val="24"/>
              <w:szCs w:val="24"/>
              <w:lang w:val="en-US"/>
            </w:rPr>
            <w:fldChar w:fldCharType="separate"/>
          </w:r>
          <w:r w:rsidR="00843E1F">
            <w:rPr>
              <w:noProof/>
              <w:sz w:val="24"/>
              <w:szCs w:val="24"/>
            </w:rPr>
            <w:t xml:space="preserve"> </w:t>
          </w:r>
          <w:r w:rsidR="00843E1F" w:rsidRPr="00843E1F">
            <w:rPr>
              <w:noProof/>
              <w:sz w:val="24"/>
              <w:szCs w:val="24"/>
            </w:rPr>
            <w:t>[16]</w:t>
          </w:r>
          <w:r w:rsidRPr="00843E1F">
            <w:rPr>
              <w:sz w:val="24"/>
              <w:szCs w:val="24"/>
              <w:lang w:val="en-US"/>
            </w:rPr>
            <w:fldChar w:fldCharType="end"/>
          </w:r>
        </w:sdtContent>
      </w:sdt>
      <w:r w:rsidRPr="009F3EEB">
        <w:rPr>
          <w:rFonts w:ascii="Arial" w:eastAsia="Times New Roman" w:hAnsi="Arial" w:cs="Arial"/>
          <w:color w:val="222222"/>
          <w:sz w:val="24"/>
          <w:szCs w:val="24"/>
          <w:lang w:eastAsia="en-GB"/>
        </w:rPr>
        <w:t xml:space="preserve">.The salaries for administrators in the Czech Republic, where the cost of living is lower, range from £12.000 to £26,000 </w:t>
      </w:r>
      <w:sdt>
        <w:sdtPr>
          <w:rPr>
            <w:sz w:val="24"/>
            <w:szCs w:val="24"/>
            <w:lang w:val="en-US"/>
          </w:rPr>
          <w:id w:val="-1572111692"/>
          <w:citation/>
        </w:sdtPr>
        <w:sdtEndPr/>
        <w:sdtContent>
          <w:r w:rsidRPr="00843E1F">
            <w:rPr>
              <w:sz w:val="24"/>
              <w:szCs w:val="24"/>
              <w:lang w:val="en-US"/>
            </w:rPr>
            <w:fldChar w:fldCharType="begin"/>
          </w:r>
          <w:r w:rsidRPr="00843E1F">
            <w:rPr>
              <w:sz w:val="24"/>
              <w:szCs w:val="24"/>
              <w:lang w:val="cs-CZ"/>
            </w:rPr>
            <w:instrText xml:space="preserve"> CITATION pla20 \l 1029 </w:instrText>
          </w:r>
          <w:r w:rsidRPr="00843E1F">
            <w:rPr>
              <w:sz w:val="24"/>
              <w:szCs w:val="24"/>
              <w:lang w:val="en-US"/>
            </w:rPr>
            <w:fldChar w:fldCharType="separate"/>
          </w:r>
          <w:r w:rsidR="00843E1F" w:rsidRPr="00843E1F">
            <w:rPr>
              <w:noProof/>
              <w:sz w:val="24"/>
              <w:szCs w:val="24"/>
              <w:lang w:val="cs-CZ"/>
            </w:rPr>
            <w:t>[17]</w:t>
          </w:r>
          <w:r w:rsidRPr="00843E1F">
            <w:rPr>
              <w:sz w:val="24"/>
              <w:szCs w:val="24"/>
              <w:lang w:val="en-US"/>
            </w:rPr>
            <w:fldChar w:fldCharType="end"/>
          </w:r>
        </w:sdtContent>
      </w:sdt>
      <w:r w:rsidRPr="009F3EEB">
        <w:rPr>
          <w:rFonts w:ascii="Arial" w:eastAsia="Times New Roman" w:hAnsi="Arial" w:cs="Arial"/>
          <w:color w:val="222222"/>
          <w:sz w:val="24"/>
          <w:szCs w:val="24"/>
          <w:lang w:eastAsia="en-GB"/>
        </w:rPr>
        <w:t xml:space="preserve">. Network engineers in the UK receive between £30,000 and £46,000 annually </w:t>
      </w:r>
      <w:sdt>
        <w:sdtPr>
          <w:rPr>
            <w:sz w:val="24"/>
            <w:szCs w:val="24"/>
            <w:lang w:val="en-US"/>
          </w:rPr>
          <w:id w:val="1156498693"/>
          <w:citation/>
        </w:sdtPr>
        <w:sdtEndPr/>
        <w:sdtContent>
          <w:r w:rsidRPr="00843E1F">
            <w:rPr>
              <w:sz w:val="24"/>
              <w:szCs w:val="24"/>
              <w:lang w:val="en-US"/>
            </w:rPr>
            <w:fldChar w:fldCharType="begin"/>
          </w:r>
          <w:r w:rsidRPr="00843E1F">
            <w:rPr>
              <w:sz w:val="24"/>
              <w:szCs w:val="24"/>
            </w:rPr>
            <w:instrText xml:space="preserve"> CITATION Gla201 \l 2057 </w:instrText>
          </w:r>
          <w:r w:rsidRPr="00843E1F">
            <w:rPr>
              <w:sz w:val="24"/>
              <w:szCs w:val="24"/>
              <w:lang w:val="en-US"/>
            </w:rPr>
            <w:fldChar w:fldCharType="separate"/>
          </w:r>
          <w:r w:rsidR="00843E1F" w:rsidRPr="00843E1F">
            <w:rPr>
              <w:noProof/>
              <w:sz w:val="24"/>
              <w:szCs w:val="24"/>
            </w:rPr>
            <w:t>[18]</w:t>
          </w:r>
          <w:r w:rsidRPr="00843E1F">
            <w:rPr>
              <w:sz w:val="24"/>
              <w:szCs w:val="24"/>
              <w:lang w:val="en-US"/>
            </w:rPr>
            <w:fldChar w:fldCharType="end"/>
          </w:r>
        </w:sdtContent>
      </w:sdt>
      <w:r w:rsidRPr="009F3EEB">
        <w:rPr>
          <w:rFonts w:ascii="Arial" w:eastAsia="Times New Roman" w:hAnsi="Arial" w:cs="Arial"/>
          <w:color w:val="222222"/>
          <w:sz w:val="24"/>
          <w:szCs w:val="24"/>
          <w:lang w:eastAsia="en-GB"/>
        </w:rPr>
        <w:t xml:space="preserve">,compared with £14,000 to £36,000 in the Czech Republic </w:t>
      </w:r>
      <w:sdt>
        <w:sdtPr>
          <w:rPr>
            <w:sz w:val="24"/>
            <w:szCs w:val="24"/>
          </w:rPr>
          <w:id w:val="165688157"/>
          <w:citation/>
        </w:sdtPr>
        <w:sdtEndPr/>
        <w:sdtContent>
          <w:r w:rsidRPr="00843E1F">
            <w:rPr>
              <w:sz w:val="24"/>
              <w:szCs w:val="24"/>
            </w:rPr>
            <w:fldChar w:fldCharType="begin"/>
          </w:r>
          <w:r w:rsidRPr="00843E1F">
            <w:rPr>
              <w:sz w:val="24"/>
              <w:szCs w:val="24"/>
              <w:lang w:val="cs-CZ"/>
            </w:rPr>
            <w:instrText xml:space="preserve"> CITATION pla201 \l 1029 </w:instrText>
          </w:r>
          <w:r w:rsidRPr="00843E1F">
            <w:rPr>
              <w:sz w:val="24"/>
              <w:szCs w:val="24"/>
            </w:rPr>
            <w:fldChar w:fldCharType="separate"/>
          </w:r>
          <w:r w:rsidR="00843E1F" w:rsidRPr="00843E1F">
            <w:rPr>
              <w:noProof/>
              <w:sz w:val="24"/>
              <w:szCs w:val="24"/>
              <w:lang w:val="cs-CZ"/>
            </w:rPr>
            <w:t>[19]</w:t>
          </w:r>
          <w:r w:rsidRPr="00843E1F">
            <w:rPr>
              <w:sz w:val="24"/>
              <w:szCs w:val="24"/>
            </w:rPr>
            <w:fldChar w:fldCharType="end"/>
          </w:r>
        </w:sdtContent>
      </w:sdt>
      <w:r w:rsidRPr="009F3EEB">
        <w:rPr>
          <w:rFonts w:ascii="Arial" w:eastAsia="Times New Roman" w:hAnsi="Arial" w:cs="Arial"/>
          <w:color w:val="222222"/>
          <w:sz w:val="24"/>
          <w:szCs w:val="24"/>
          <w:lang w:eastAsia="en-GB"/>
        </w:rPr>
        <w:t>.</w:t>
      </w:r>
    </w:p>
    <w:p w14:paraId="338CC854"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p>
    <w:p w14:paraId="3AEDFF8E" w14:textId="0A3AE3B3" w:rsidR="009F3EEB" w:rsidRPr="009F3EEB" w:rsidRDefault="009F3EEB" w:rsidP="00DF50BC">
      <w:pPr>
        <w:pStyle w:val="Heading2"/>
        <w:numPr>
          <w:ilvl w:val="0"/>
          <w:numId w:val="6"/>
        </w:numPr>
        <w:rPr>
          <w:rFonts w:eastAsia="Times New Roman"/>
          <w:lang w:eastAsia="en-GB"/>
        </w:rPr>
      </w:pPr>
      <w:bookmarkStart w:id="5" w:name="_Toc54177039"/>
      <w:r w:rsidRPr="009F3EEB">
        <w:rPr>
          <w:rFonts w:eastAsia="Times New Roman"/>
          <w:lang w:eastAsia="en-GB"/>
        </w:rPr>
        <w:t>Conclusions.</w:t>
      </w:r>
      <w:bookmarkEnd w:id="5"/>
    </w:p>
    <w:p w14:paraId="5771B789" w14:textId="77777777" w:rsidR="009F3EEB" w:rsidRPr="009F3EEB" w:rsidRDefault="009F3EEB" w:rsidP="009F3EEB">
      <w:pPr>
        <w:shd w:val="clear" w:color="auto" w:fill="FFFFFF"/>
        <w:spacing w:after="0" w:line="240" w:lineRule="auto"/>
        <w:rPr>
          <w:rFonts w:ascii="Arial" w:eastAsia="Times New Roman" w:hAnsi="Arial" w:cs="Arial"/>
          <w:color w:val="222222"/>
          <w:sz w:val="24"/>
          <w:szCs w:val="24"/>
          <w:lang w:eastAsia="en-GB"/>
        </w:rPr>
      </w:pPr>
      <w:r w:rsidRPr="009F3EEB">
        <w:rPr>
          <w:rFonts w:ascii="Arial" w:eastAsia="Times New Roman" w:hAnsi="Arial" w:cs="Arial"/>
          <w:color w:val="222222"/>
          <w:sz w:val="24"/>
          <w:szCs w:val="24"/>
          <w:lang w:eastAsia="en-GB"/>
        </w:rPr>
        <w:t>The research provided insights into the jobs that interest the researcher, particularly the distinctions between network administrators and engineers. The research also threw light on the importance of selecting the correct certification and obtaining work experience. It became apparent that the university’s careers adviser and companies providing career advice and services should be contacted before applying for a job.</w:t>
      </w:r>
    </w:p>
    <w:p w14:paraId="063C1AE8" w14:textId="79322073" w:rsidR="006B0559" w:rsidRDefault="00136B81"/>
    <w:p w14:paraId="1313CDBF" w14:textId="79C8D680" w:rsidR="009F3EEB" w:rsidRDefault="009F3EEB"/>
    <w:p w14:paraId="28D9DC98" w14:textId="48F082DE" w:rsidR="009F3EEB" w:rsidRDefault="009F3EEB"/>
    <w:p w14:paraId="4DD95BB5" w14:textId="26A01F86" w:rsidR="009F3EEB" w:rsidRDefault="009F3EEB"/>
    <w:p w14:paraId="67E61951" w14:textId="016616C4" w:rsidR="009F3EEB" w:rsidRDefault="009F3EEB"/>
    <w:p w14:paraId="4484049E" w14:textId="17B1E9B5" w:rsidR="009F3EEB" w:rsidRDefault="009F3EEB"/>
    <w:p w14:paraId="1F5F8E90" w14:textId="2FECDA91" w:rsidR="009F3EEB" w:rsidRDefault="009F3EEB"/>
    <w:p w14:paraId="2C89C59E" w14:textId="3C6F092D" w:rsidR="009F3EEB" w:rsidRDefault="009F3EEB"/>
    <w:p w14:paraId="0ABFE7D4" w14:textId="7F2D79BE" w:rsidR="009F3EEB" w:rsidRDefault="009F3EEB"/>
    <w:p w14:paraId="0EA4640A" w14:textId="539E8A68" w:rsidR="009F3EEB" w:rsidRDefault="009F3EEB"/>
    <w:p w14:paraId="04308928" w14:textId="550A810C" w:rsidR="009F3EEB" w:rsidRDefault="009F3EEB"/>
    <w:p w14:paraId="0F058812" w14:textId="6241E4CB" w:rsidR="009F3EEB" w:rsidRDefault="009F3EEB"/>
    <w:p w14:paraId="14F319D0" w14:textId="4D3200C7" w:rsidR="009F3EEB" w:rsidRDefault="009F3EEB"/>
    <w:p w14:paraId="12549F53" w14:textId="5370DC23" w:rsidR="009F3EEB" w:rsidRDefault="009F3EEB"/>
    <w:p w14:paraId="2BBA1244" w14:textId="1C5B9598" w:rsidR="009F3EEB" w:rsidRDefault="009F3EEB"/>
    <w:p w14:paraId="0086A85D" w14:textId="48F5977B" w:rsidR="009F3EEB" w:rsidRDefault="009F3EEB"/>
    <w:sdt>
      <w:sdtPr>
        <w:rPr>
          <w:rFonts w:asciiTheme="minorHAnsi" w:eastAsiaTheme="minorHAnsi" w:hAnsiTheme="minorHAnsi" w:cstheme="minorBidi"/>
          <w:b w:val="0"/>
          <w:bCs w:val="0"/>
          <w:kern w:val="0"/>
          <w:sz w:val="22"/>
          <w:szCs w:val="22"/>
          <w:lang w:eastAsia="en-US"/>
        </w:rPr>
        <w:id w:val="-1847091320"/>
        <w:docPartObj>
          <w:docPartGallery w:val="Bibliographies"/>
          <w:docPartUnique/>
        </w:docPartObj>
      </w:sdtPr>
      <w:sdtEndPr/>
      <w:sdtContent>
        <w:bookmarkStart w:id="6" w:name="_Toc54177040" w:displacedByCustomXml="prev"/>
        <w:p w14:paraId="24776E97" w14:textId="68A6C97D" w:rsidR="009F3EEB" w:rsidRPr="00136B81" w:rsidRDefault="00136B81" w:rsidP="00136B81">
          <w:pPr>
            <w:pStyle w:val="Heading1"/>
            <w:numPr>
              <w:ilvl w:val="0"/>
              <w:numId w:val="6"/>
            </w:numPr>
            <w:rPr>
              <w:rStyle w:val="Heading2Char"/>
            </w:rPr>
          </w:pPr>
          <w:r w:rsidRPr="00136B81">
            <w:rPr>
              <w:rStyle w:val="Heading2Char"/>
            </w:rPr>
            <w:t xml:space="preserve"> </w:t>
          </w:r>
          <w:bookmarkEnd w:id="6"/>
          <w:r>
            <w:rPr>
              <w:rStyle w:val="Heading2Char"/>
            </w:rPr>
            <w:t>Referrences</w:t>
          </w:r>
        </w:p>
        <w:sdt>
          <w:sdtPr>
            <w:id w:val="111145805"/>
            <w:bibliography/>
          </w:sdtPr>
          <w:sdtEndPr/>
          <w:sdtContent>
            <w:p w14:paraId="162765D5" w14:textId="77777777" w:rsidR="00843E1F" w:rsidRDefault="009F3E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609"/>
              </w:tblGrid>
              <w:tr w:rsidR="00843E1F" w14:paraId="21F9DC6F" w14:textId="77777777">
                <w:trPr>
                  <w:divId w:val="215750208"/>
                  <w:tblCellSpacing w:w="15" w:type="dxa"/>
                </w:trPr>
                <w:tc>
                  <w:tcPr>
                    <w:tcW w:w="50" w:type="pct"/>
                    <w:hideMark/>
                  </w:tcPr>
                  <w:p w14:paraId="146C32F9" w14:textId="5F0D23E8" w:rsidR="00843E1F" w:rsidRDefault="00843E1F">
                    <w:pPr>
                      <w:pStyle w:val="Bibliography"/>
                      <w:rPr>
                        <w:noProof/>
                        <w:sz w:val="24"/>
                        <w:szCs w:val="24"/>
                      </w:rPr>
                    </w:pPr>
                    <w:r>
                      <w:rPr>
                        <w:noProof/>
                      </w:rPr>
                      <w:t xml:space="preserve">[1] </w:t>
                    </w:r>
                  </w:p>
                </w:tc>
                <w:tc>
                  <w:tcPr>
                    <w:tcW w:w="0" w:type="auto"/>
                    <w:hideMark/>
                  </w:tcPr>
                  <w:p w14:paraId="15EC36AA" w14:textId="77777777" w:rsidR="00843E1F" w:rsidRDefault="00843E1F">
                    <w:pPr>
                      <w:pStyle w:val="Bibliography"/>
                      <w:rPr>
                        <w:noProof/>
                      </w:rPr>
                    </w:pPr>
                    <w:r>
                      <w:rPr>
                        <w:noProof/>
                      </w:rPr>
                      <w:t>Prospects.ac.uk, “Network Engineer Job Profile,” Prospects.ac.uk, [Online]. Available: https://www.prospects.ac.uk/job-profiles/network-engineer/. [Accessed 13 10 2020].</w:t>
                    </w:r>
                  </w:p>
                </w:tc>
              </w:tr>
              <w:tr w:rsidR="00843E1F" w14:paraId="2E32FA4F" w14:textId="77777777">
                <w:trPr>
                  <w:divId w:val="215750208"/>
                  <w:tblCellSpacing w:w="15" w:type="dxa"/>
                </w:trPr>
                <w:tc>
                  <w:tcPr>
                    <w:tcW w:w="50" w:type="pct"/>
                    <w:hideMark/>
                  </w:tcPr>
                  <w:p w14:paraId="098A40CB" w14:textId="77777777" w:rsidR="00843E1F" w:rsidRDefault="00843E1F">
                    <w:pPr>
                      <w:pStyle w:val="Bibliography"/>
                      <w:rPr>
                        <w:noProof/>
                      </w:rPr>
                    </w:pPr>
                    <w:r>
                      <w:rPr>
                        <w:noProof/>
                      </w:rPr>
                      <w:t xml:space="preserve">[2] </w:t>
                    </w:r>
                  </w:p>
                </w:tc>
                <w:tc>
                  <w:tcPr>
                    <w:tcW w:w="0" w:type="auto"/>
                    <w:hideMark/>
                  </w:tcPr>
                  <w:p w14:paraId="17E458E5" w14:textId="77777777" w:rsidR="00843E1F" w:rsidRDefault="00843E1F">
                    <w:pPr>
                      <w:pStyle w:val="Bibliography"/>
                      <w:rPr>
                        <w:noProof/>
                      </w:rPr>
                    </w:pPr>
                    <w:r>
                      <w:rPr>
                        <w:noProof/>
                      </w:rPr>
                      <w:t>Monster.com, “Network Administrator Job Description Sample,” Monster.com, [Online]. Available: https://hiring.monster.com/employer-resources/job-description-templates/network-administrator-job-description-sample/. [Accessed 13 10 2020].</w:t>
                    </w:r>
                  </w:p>
                </w:tc>
              </w:tr>
              <w:tr w:rsidR="00843E1F" w14:paraId="2F9EE497" w14:textId="77777777">
                <w:trPr>
                  <w:divId w:val="215750208"/>
                  <w:tblCellSpacing w:w="15" w:type="dxa"/>
                </w:trPr>
                <w:tc>
                  <w:tcPr>
                    <w:tcW w:w="50" w:type="pct"/>
                    <w:hideMark/>
                  </w:tcPr>
                  <w:p w14:paraId="74B971DD" w14:textId="77777777" w:rsidR="00843E1F" w:rsidRDefault="00843E1F">
                    <w:pPr>
                      <w:pStyle w:val="Bibliography"/>
                      <w:rPr>
                        <w:noProof/>
                      </w:rPr>
                    </w:pPr>
                    <w:r>
                      <w:rPr>
                        <w:noProof/>
                      </w:rPr>
                      <w:t xml:space="preserve">[3] </w:t>
                    </w:r>
                  </w:p>
                </w:tc>
                <w:tc>
                  <w:tcPr>
                    <w:tcW w:w="0" w:type="auto"/>
                    <w:hideMark/>
                  </w:tcPr>
                  <w:p w14:paraId="09522695" w14:textId="77777777" w:rsidR="00843E1F" w:rsidRDefault="00843E1F">
                    <w:pPr>
                      <w:pStyle w:val="Bibliography"/>
                      <w:rPr>
                        <w:noProof/>
                      </w:rPr>
                    </w:pPr>
                    <w:r>
                      <w:rPr>
                        <w:noProof/>
                      </w:rPr>
                      <w:t>Workable.com, “Network Administrator Job Description Template,” Workable.com, [Online]. Available: https://resources.workable.com/network-administrator-job-description. [Accessed 13 10 2020].</w:t>
                    </w:r>
                  </w:p>
                </w:tc>
              </w:tr>
              <w:tr w:rsidR="00843E1F" w14:paraId="41882842" w14:textId="77777777">
                <w:trPr>
                  <w:divId w:val="215750208"/>
                  <w:tblCellSpacing w:w="15" w:type="dxa"/>
                </w:trPr>
                <w:tc>
                  <w:tcPr>
                    <w:tcW w:w="50" w:type="pct"/>
                    <w:hideMark/>
                  </w:tcPr>
                  <w:p w14:paraId="7DB4531D" w14:textId="77777777" w:rsidR="00843E1F" w:rsidRDefault="00843E1F">
                    <w:pPr>
                      <w:pStyle w:val="Bibliography"/>
                      <w:rPr>
                        <w:noProof/>
                      </w:rPr>
                    </w:pPr>
                    <w:r>
                      <w:rPr>
                        <w:noProof/>
                      </w:rPr>
                      <w:t xml:space="preserve">[4] </w:t>
                    </w:r>
                  </w:p>
                </w:tc>
                <w:tc>
                  <w:tcPr>
                    <w:tcW w:w="0" w:type="auto"/>
                    <w:hideMark/>
                  </w:tcPr>
                  <w:p w14:paraId="09E56CB6" w14:textId="77777777" w:rsidR="00843E1F" w:rsidRDefault="00843E1F">
                    <w:pPr>
                      <w:pStyle w:val="Bibliography"/>
                      <w:rPr>
                        <w:noProof/>
                      </w:rPr>
                    </w:pPr>
                    <w:r>
                      <w:rPr>
                        <w:noProof/>
                      </w:rPr>
                      <w:t>Gov.co.uk, “Network Engineer,” Gov.co.uk, [Online]. Available: https://nationalcareers.service.gov.uk/job-profiles/network-engineer. [Accessed 13 10 2020].</w:t>
                    </w:r>
                  </w:p>
                </w:tc>
              </w:tr>
              <w:tr w:rsidR="00843E1F" w14:paraId="08ED437B" w14:textId="77777777">
                <w:trPr>
                  <w:divId w:val="215750208"/>
                  <w:tblCellSpacing w:w="15" w:type="dxa"/>
                </w:trPr>
                <w:tc>
                  <w:tcPr>
                    <w:tcW w:w="50" w:type="pct"/>
                    <w:hideMark/>
                  </w:tcPr>
                  <w:p w14:paraId="1F7D30EA" w14:textId="77777777" w:rsidR="00843E1F" w:rsidRDefault="00843E1F">
                    <w:pPr>
                      <w:pStyle w:val="Bibliography"/>
                      <w:rPr>
                        <w:noProof/>
                      </w:rPr>
                    </w:pPr>
                    <w:r>
                      <w:rPr>
                        <w:noProof/>
                      </w:rPr>
                      <w:t xml:space="preserve">[5] </w:t>
                    </w:r>
                  </w:p>
                </w:tc>
                <w:tc>
                  <w:tcPr>
                    <w:tcW w:w="0" w:type="auto"/>
                    <w:hideMark/>
                  </w:tcPr>
                  <w:p w14:paraId="20CA38AF" w14:textId="77777777" w:rsidR="00843E1F" w:rsidRDefault="00843E1F">
                    <w:pPr>
                      <w:pStyle w:val="Bibliography"/>
                      <w:rPr>
                        <w:noProof/>
                      </w:rPr>
                    </w:pPr>
                    <w:r>
                      <w:rPr>
                        <w:noProof/>
                      </w:rPr>
                      <w:t>Rasmussen.edu, “What Does a Network Administrator Do?,” Rasmussen.edu, 8 10 2020. [Online]. Available: https://www.rasmussen.edu/degrees/technology/blog/what-does-a-network-administrator-do/. [Accessed 13 10 2020].</w:t>
                    </w:r>
                  </w:p>
                </w:tc>
              </w:tr>
              <w:tr w:rsidR="00843E1F" w14:paraId="21362899" w14:textId="77777777">
                <w:trPr>
                  <w:divId w:val="215750208"/>
                  <w:tblCellSpacing w:w="15" w:type="dxa"/>
                </w:trPr>
                <w:tc>
                  <w:tcPr>
                    <w:tcW w:w="50" w:type="pct"/>
                    <w:hideMark/>
                  </w:tcPr>
                  <w:p w14:paraId="1142781D" w14:textId="77777777" w:rsidR="00843E1F" w:rsidRDefault="00843E1F">
                    <w:pPr>
                      <w:pStyle w:val="Bibliography"/>
                      <w:rPr>
                        <w:noProof/>
                      </w:rPr>
                    </w:pPr>
                    <w:r>
                      <w:rPr>
                        <w:noProof/>
                      </w:rPr>
                      <w:t xml:space="preserve">[6] </w:t>
                    </w:r>
                  </w:p>
                </w:tc>
                <w:tc>
                  <w:tcPr>
                    <w:tcW w:w="0" w:type="auto"/>
                    <w:hideMark/>
                  </w:tcPr>
                  <w:p w14:paraId="3E06AD61" w14:textId="77777777" w:rsidR="00843E1F" w:rsidRDefault="00843E1F">
                    <w:pPr>
                      <w:pStyle w:val="Bibliography"/>
                      <w:rPr>
                        <w:noProof/>
                      </w:rPr>
                    </w:pPr>
                    <w:r>
                      <w:rPr>
                        <w:noProof/>
                      </w:rPr>
                      <w:t>Targetjobs.co.uk, “IT and computer science graduate Jobs,” Targetjobs.co.uk, 2020. [Online]. Available: https://targetjobs.co.uk/it-and-computer-science-graduate-jobs. [Accessed 14 10 2020].</w:t>
                    </w:r>
                  </w:p>
                </w:tc>
              </w:tr>
              <w:tr w:rsidR="00843E1F" w14:paraId="76269345" w14:textId="77777777">
                <w:trPr>
                  <w:divId w:val="215750208"/>
                  <w:tblCellSpacing w:w="15" w:type="dxa"/>
                </w:trPr>
                <w:tc>
                  <w:tcPr>
                    <w:tcW w:w="50" w:type="pct"/>
                    <w:hideMark/>
                  </w:tcPr>
                  <w:p w14:paraId="35C03E90" w14:textId="77777777" w:rsidR="00843E1F" w:rsidRDefault="00843E1F">
                    <w:pPr>
                      <w:pStyle w:val="Bibliography"/>
                      <w:rPr>
                        <w:noProof/>
                      </w:rPr>
                    </w:pPr>
                    <w:r>
                      <w:rPr>
                        <w:noProof/>
                      </w:rPr>
                      <w:t xml:space="preserve">[7] </w:t>
                    </w:r>
                  </w:p>
                </w:tc>
                <w:tc>
                  <w:tcPr>
                    <w:tcW w:w="0" w:type="auto"/>
                    <w:hideMark/>
                  </w:tcPr>
                  <w:p w14:paraId="2B2CF102" w14:textId="77777777" w:rsidR="00843E1F" w:rsidRDefault="00843E1F">
                    <w:pPr>
                      <w:pStyle w:val="Bibliography"/>
                      <w:rPr>
                        <w:noProof/>
                      </w:rPr>
                    </w:pPr>
                    <w:r>
                      <w:rPr>
                        <w:noProof/>
                      </w:rPr>
                      <w:t>Zippia, “Zippia.com,” Zippia.com, 2020. [Online]. Available: https://www.zippia.com/. [Accessed 14 10 2020].</w:t>
                    </w:r>
                  </w:p>
                </w:tc>
              </w:tr>
              <w:tr w:rsidR="00843E1F" w14:paraId="2042DDEA" w14:textId="77777777">
                <w:trPr>
                  <w:divId w:val="215750208"/>
                  <w:tblCellSpacing w:w="15" w:type="dxa"/>
                </w:trPr>
                <w:tc>
                  <w:tcPr>
                    <w:tcW w:w="50" w:type="pct"/>
                    <w:hideMark/>
                  </w:tcPr>
                  <w:p w14:paraId="40ECAB16" w14:textId="77777777" w:rsidR="00843E1F" w:rsidRDefault="00843E1F">
                    <w:pPr>
                      <w:pStyle w:val="Bibliography"/>
                      <w:rPr>
                        <w:noProof/>
                      </w:rPr>
                    </w:pPr>
                    <w:r>
                      <w:rPr>
                        <w:noProof/>
                      </w:rPr>
                      <w:t xml:space="preserve">[8] </w:t>
                    </w:r>
                  </w:p>
                </w:tc>
                <w:tc>
                  <w:tcPr>
                    <w:tcW w:w="0" w:type="auto"/>
                    <w:hideMark/>
                  </w:tcPr>
                  <w:p w14:paraId="526C4FEB" w14:textId="77777777" w:rsidR="00843E1F" w:rsidRDefault="00843E1F">
                    <w:pPr>
                      <w:pStyle w:val="Bibliography"/>
                      <w:rPr>
                        <w:noProof/>
                      </w:rPr>
                    </w:pPr>
                    <w:r>
                      <w:rPr>
                        <w:noProof/>
                      </w:rPr>
                      <w:t>Monster.com, “Find Jobs Near You and Build a Career,” Monster.com, 2020. [Online]. Available: https://www.monster.com/jobs. [Accessed 14 10 2020].</w:t>
                    </w:r>
                  </w:p>
                </w:tc>
              </w:tr>
              <w:tr w:rsidR="00843E1F" w14:paraId="4C86B634" w14:textId="77777777">
                <w:trPr>
                  <w:divId w:val="215750208"/>
                  <w:tblCellSpacing w:w="15" w:type="dxa"/>
                </w:trPr>
                <w:tc>
                  <w:tcPr>
                    <w:tcW w:w="50" w:type="pct"/>
                    <w:hideMark/>
                  </w:tcPr>
                  <w:p w14:paraId="404810EE" w14:textId="77777777" w:rsidR="00843E1F" w:rsidRDefault="00843E1F">
                    <w:pPr>
                      <w:pStyle w:val="Bibliography"/>
                      <w:rPr>
                        <w:noProof/>
                      </w:rPr>
                    </w:pPr>
                    <w:r>
                      <w:rPr>
                        <w:noProof/>
                      </w:rPr>
                      <w:t xml:space="preserve">[9] </w:t>
                    </w:r>
                  </w:p>
                </w:tc>
                <w:tc>
                  <w:tcPr>
                    <w:tcW w:w="0" w:type="auto"/>
                    <w:hideMark/>
                  </w:tcPr>
                  <w:p w14:paraId="27BE59C6" w14:textId="77777777" w:rsidR="00843E1F" w:rsidRDefault="00843E1F">
                    <w:pPr>
                      <w:pStyle w:val="Bibliography"/>
                      <w:rPr>
                        <w:noProof/>
                      </w:rPr>
                    </w:pPr>
                    <w:r>
                      <w:rPr>
                        <w:noProof/>
                      </w:rPr>
                      <w:t>Freelancer.com, “Find freelancer jobs and hire IT,” Freelancer.com, 2020. [Online]. Available: https://www.freelancermap.com/. [Accessed 16 10 2020].</w:t>
                    </w:r>
                  </w:p>
                </w:tc>
              </w:tr>
              <w:tr w:rsidR="00843E1F" w14:paraId="729F867F" w14:textId="77777777">
                <w:trPr>
                  <w:divId w:val="215750208"/>
                  <w:tblCellSpacing w:w="15" w:type="dxa"/>
                </w:trPr>
                <w:tc>
                  <w:tcPr>
                    <w:tcW w:w="50" w:type="pct"/>
                    <w:hideMark/>
                  </w:tcPr>
                  <w:p w14:paraId="6708C859" w14:textId="77777777" w:rsidR="00843E1F" w:rsidRDefault="00843E1F">
                    <w:pPr>
                      <w:pStyle w:val="Bibliography"/>
                      <w:rPr>
                        <w:noProof/>
                      </w:rPr>
                    </w:pPr>
                    <w:r>
                      <w:rPr>
                        <w:noProof/>
                      </w:rPr>
                      <w:t xml:space="preserve">[10] </w:t>
                    </w:r>
                  </w:p>
                </w:tc>
                <w:tc>
                  <w:tcPr>
                    <w:tcW w:w="0" w:type="auto"/>
                    <w:hideMark/>
                  </w:tcPr>
                  <w:p w14:paraId="56FAE7E8" w14:textId="77777777" w:rsidR="00843E1F" w:rsidRDefault="00843E1F">
                    <w:pPr>
                      <w:pStyle w:val="Bibliography"/>
                      <w:rPr>
                        <w:noProof/>
                      </w:rPr>
                    </w:pPr>
                    <w:r>
                      <w:rPr>
                        <w:noProof/>
                      </w:rPr>
                      <w:t>Cisco.com, “Certifications - Training &amp; Certifications,” Cisco.com, 2020. [Online]. Available: https://www.cisco.com/c/en/us/training-events/training-certifications/certifications.html. [Accessed 16 10 2020].</w:t>
                    </w:r>
                  </w:p>
                </w:tc>
              </w:tr>
              <w:tr w:rsidR="00843E1F" w14:paraId="3B8C0A0E" w14:textId="77777777">
                <w:trPr>
                  <w:divId w:val="215750208"/>
                  <w:tblCellSpacing w:w="15" w:type="dxa"/>
                </w:trPr>
                <w:tc>
                  <w:tcPr>
                    <w:tcW w:w="50" w:type="pct"/>
                    <w:hideMark/>
                  </w:tcPr>
                  <w:p w14:paraId="6CF7A075" w14:textId="77777777" w:rsidR="00843E1F" w:rsidRDefault="00843E1F">
                    <w:pPr>
                      <w:pStyle w:val="Bibliography"/>
                      <w:rPr>
                        <w:noProof/>
                      </w:rPr>
                    </w:pPr>
                    <w:r>
                      <w:rPr>
                        <w:noProof/>
                      </w:rPr>
                      <w:t xml:space="preserve">[11] </w:t>
                    </w:r>
                  </w:p>
                </w:tc>
                <w:tc>
                  <w:tcPr>
                    <w:tcW w:w="0" w:type="auto"/>
                    <w:hideMark/>
                  </w:tcPr>
                  <w:p w14:paraId="72D39F1D" w14:textId="77777777" w:rsidR="00843E1F" w:rsidRDefault="00843E1F">
                    <w:pPr>
                      <w:pStyle w:val="Bibliography"/>
                      <w:rPr>
                        <w:noProof/>
                      </w:rPr>
                    </w:pPr>
                    <w:r>
                      <w:rPr>
                        <w:noProof/>
                      </w:rPr>
                      <w:t>E. Pollard, “Work Experience,” Prospects.ac.uk, [Online]. Available: https://luminate.prospects.ac.uk/an-employer-perspective-on-work-experience-the-highlights. [Accessed 16 10 2020].</w:t>
                    </w:r>
                  </w:p>
                </w:tc>
              </w:tr>
              <w:tr w:rsidR="00843E1F" w14:paraId="1248E855" w14:textId="77777777">
                <w:trPr>
                  <w:divId w:val="215750208"/>
                  <w:tblCellSpacing w:w="15" w:type="dxa"/>
                </w:trPr>
                <w:tc>
                  <w:tcPr>
                    <w:tcW w:w="50" w:type="pct"/>
                    <w:hideMark/>
                  </w:tcPr>
                  <w:p w14:paraId="066A91EF" w14:textId="77777777" w:rsidR="00843E1F" w:rsidRDefault="00843E1F">
                    <w:pPr>
                      <w:pStyle w:val="Bibliography"/>
                      <w:rPr>
                        <w:noProof/>
                      </w:rPr>
                    </w:pPr>
                    <w:r>
                      <w:rPr>
                        <w:noProof/>
                      </w:rPr>
                      <w:t xml:space="preserve">[12] </w:t>
                    </w:r>
                  </w:p>
                </w:tc>
                <w:tc>
                  <w:tcPr>
                    <w:tcW w:w="0" w:type="auto"/>
                    <w:hideMark/>
                  </w:tcPr>
                  <w:p w14:paraId="416D1EF1" w14:textId="77777777" w:rsidR="00843E1F" w:rsidRDefault="00843E1F">
                    <w:pPr>
                      <w:pStyle w:val="Bibliography"/>
                      <w:rPr>
                        <w:noProof/>
                      </w:rPr>
                    </w:pPr>
                    <w:r>
                      <w:rPr>
                        <w:noProof/>
                      </w:rPr>
                      <w:t>Gradcracker, “Careers for STEM students,” Gradcracker.com, [Online]. Available: https://www.gradcracker.com/. [Accessed 18 10 2020].</w:t>
                    </w:r>
                  </w:p>
                </w:tc>
              </w:tr>
              <w:tr w:rsidR="00843E1F" w14:paraId="29816C29" w14:textId="77777777">
                <w:trPr>
                  <w:divId w:val="215750208"/>
                  <w:tblCellSpacing w:w="15" w:type="dxa"/>
                </w:trPr>
                <w:tc>
                  <w:tcPr>
                    <w:tcW w:w="50" w:type="pct"/>
                    <w:hideMark/>
                  </w:tcPr>
                  <w:p w14:paraId="1205C41F" w14:textId="77777777" w:rsidR="00843E1F" w:rsidRDefault="00843E1F">
                    <w:pPr>
                      <w:pStyle w:val="Bibliography"/>
                      <w:rPr>
                        <w:noProof/>
                      </w:rPr>
                    </w:pPr>
                    <w:r>
                      <w:rPr>
                        <w:noProof/>
                      </w:rPr>
                      <w:lastRenderedPageBreak/>
                      <w:t xml:space="preserve">[13] </w:t>
                    </w:r>
                  </w:p>
                </w:tc>
                <w:tc>
                  <w:tcPr>
                    <w:tcW w:w="0" w:type="auto"/>
                    <w:hideMark/>
                  </w:tcPr>
                  <w:p w14:paraId="0241986E" w14:textId="77777777" w:rsidR="00843E1F" w:rsidRDefault="00843E1F">
                    <w:pPr>
                      <w:pStyle w:val="Bibliography"/>
                      <w:rPr>
                        <w:noProof/>
                      </w:rPr>
                    </w:pPr>
                    <w:r>
                      <w:rPr>
                        <w:noProof/>
                      </w:rPr>
                      <w:t>Abintegro, “Online Career Service Solutions,” Abintegro.com, [Online]. Available: https://www.abintegro.com/public/. [Accessed 18 10 2020].</w:t>
                    </w:r>
                  </w:p>
                </w:tc>
              </w:tr>
              <w:tr w:rsidR="00843E1F" w14:paraId="130DF5DD" w14:textId="77777777">
                <w:trPr>
                  <w:divId w:val="215750208"/>
                  <w:tblCellSpacing w:w="15" w:type="dxa"/>
                </w:trPr>
                <w:tc>
                  <w:tcPr>
                    <w:tcW w:w="50" w:type="pct"/>
                    <w:hideMark/>
                  </w:tcPr>
                  <w:p w14:paraId="651F1D36" w14:textId="77777777" w:rsidR="00843E1F" w:rsidRDefault="00843E1F">
                    <w:pPr>
                      <w:pStyle w:val="Bibliography"/>
                      <w:rPr>
                        <w:noProof/>
                      </w:rPr>
                    </w:pPr>
                    <w:r>
                      <w:rPr>
                        <w:noProof/>
                      </w:rPr>
                      <w:t xml:space="preserve">[14] </w:t>
                    </w:r>
                  </w:p>
                </w:tc>
                <w:tc>
                  <w:tcPr>
                    <w:tcW w:w="0" w:type="auto"/>
                    <w:hideMark/>
                  </w:tcPr>
                  <w:p w14:paraId="75B099EC" w14:textId="77777777" w:rsidR="00843E1F" w:rsidRDefault="00843E1F">
                    <w:pPr>
                      <w:pStyle w:val="Bibliography"/>
                      <w:rPr>
                        <w:noProof/>
                      </w:rPr>
                    </w:pPr>
                    <w:r>
                      <w:rPr>
                        <w:noProof/>
                      </w:rPr>
                      <w:t>Glassdoor.co.uk, “Junior Network Administrator salaries in London Area,” glassdoor.co.uk, 14 10 2020. [Online]. Available: https://www.glassdoor.co.uk/Salaries/london-junior-network-administrator-salary-SRCH_IL.0,6_IM1035_KO7,35.htm. [Accessed 14 10 2020].</w:t>
                    </w:r>
                  </w:p>
                </w:tc>
              </w:tr>
              <w:tr w:rsidR="00843E1F" w14:paraId="743B85F9" w14:textId="77777777">
                <w:trPr>
                  <w:divId w:val="215750208"/>
                  <w:tblCellSpacing w:w="15" w:type="dxa"/>
                </w:trPr>
                <w:tc>
                  <w:tcPr>
                    <w:tcW w:w="50" w:type="pct"/>
                    <w:hideMark/>
                  </w:tcPr>
                  <w:p w14:paraId="199DCDF8" w14:textId="77777777" w:rsidR="00843E1F" w:rsidRDefault="00843E1F">
                    <w:pPr>
                      <w:pStyle w:val="Bibliography"/>
                      <w:rPr>
                        <w:noProof/>
                      </w:rPr>
                    </w:pPr>
                    <w:r>
                      <w:rPr>
                        <w:noProof/>
                      </w:rPr>
                      <w:t xml:space="preserve">[15] </w:t>
                    </w:r>
                  </w:p>
                </w:tc>
                <w:tc>
                  <w:tcPr>
                    <w:tcW w:w="0" w:type="auto"/>
                    <w:hideMark/>
                  </w:tcPr>
                  <w:p w14:paraId="55F35CCA" w14:textId="77777777" w:rsidR="00843E1F" w:rsidRDefault="00843E1F">
                    <w:pPr>
                      <w:pStyle w:val="Bibliography"/>
                      <w:rPr>
                        <w:noProof/>
                      </w:rPr>
                    </w:pPr>
                    <w:r>
                      <w:rPr>
                        <w:noProof/>
                      </w:rPr>
                      <w:t>indeed.co.uk, “Indeed.co.uk - Junior Network Administrator,” indeed.co.uk, 14 10 2020. [Online]. Available: https://www.indeed.co.uk/jobs?q=Junior+Network+Administrator&amp;l=London%2C+Greater+London. [Accessed 14 10 2020].</w:t>
                    </w:r>
                  </w:p>
                </w:tc>
              </w:tr>
              <w:tr w:rsidR="00843E1F" w14:paraId="25388D86" w14:textId="77777777">
                <w:trPr>
                  <w:divId w:val="215750208"/>
                  <w:tblCellSpacing w:w="15" w:type="dxa"/>
                </w:trPr>
                <w:tc>
                  <w:tcPr>
                    <w:tcW w:w="50" w:type="pct"/>
                    <w:hideMark/>
                  </w:tcPr>
                  <w:p w14:paraId="2A8FA46F" w14:textId="77777777" w:rsidR="00843E1F" w:rsidRDefault="00843E1F">
                    <w:pPr>
                      <w:pStyle w:val="Bibliography"/>
                      <w:rPr>
                        <w:noProof/>
                      </w:rPr>
                    </w:pPr>
                    <w:r>
                      <w:rPr>
                        <w:noProof/>
                      </w:rPr>
                      <w:t xml:space="preserve">[16] </w:t>
                    </w:r>
                  </w:p>
                </w:tc>
                <w:tc>
                  <w:tcPr>
                    <w:tcW w:w="0" w:type="auto"/>
                    <w:hideMark/>
                  </w:tcPr>
                  <w:p w14:paraId="63A3FD48" w14:textId="77777777" w:rsidR="00843E1F" w:rsidRDefault="00843E1F">
                    <w:pPr>
                      <w:pStyle w:val="Bibliography"/>
                      <w:rPr>
                        <w:noProof/>
                      </w:rPr>
                    </w:pPr>
                    <w:r>
                      <w:rPr>
                        <w:noProof/>
                      </w:rPr>
                      <w:t>Indeed.co.uk, “Indeed.co.uk,” Indeed, 14 10 2020. [Online]. Available: https://www.indeed.co.uk/jobs?q=Network+Administrator&amp;l=London%2C+Greater+London. [Accessed 14 10 2020].</w:t>
                    </w:r>
                  </w:p>
                </w:tc>
              </w:tr>
              <w:tr w:rsidR="00843E1F" w14:paraId="7FB265FF" w14:textId="77777777">
                <w:trPr>
                  <w:divId w:val="215750208"/>
                  <w:tblCellSpacing w:w="15" w:type="dxa"/>
                </w:trPr>
                <w:tc>
                  <w:tcPr>
                    <w:tcW w:w="50" w:type="pct"/>
                    <w:hideMark/>
                  </w:tcPr>
                  <w:p w14:paraId="059A0368" w14:textId="77777777" w:rsidR="00843E1F" w:rsidRDefault="00843E1F">
                    <w:pPr>
                      <w:pStyle w:val="Bibliography"/>
                      <w:rPr>
                        <w:noProof/>
                      </w:rPr>
                    </w:pPr>
                    <w:r>
                      <w:rPr>
                        <w:noProof/>
                      </w:rPr>
                      <w:t xml:space="preserve">[17] </w:t>
                    </w:r>
                  </w:p>
                </w:tc>
                <w:tc>
                  <w:tcPr>
                    <w:tcW w:w="0" w:type="auto"/>
                    <w:hideMark/>
                  </w:tcPr>
                  <w:p w14:paraId="00816954" w14:textId="77777777" w:rsidR="00843E1F" w:rsidRDefault="00843E1F">
                    <w:pPr>
                      <w:pStyle w:val="Bibliography"/>
                      <w:rPr>
                        <w:noProof/>
                      </w:rPr>
                    </w:pPr>
                    <w:r>
                      <w:rPr>
                        <w:noProof/>
                      </w:rPr>
                      <w:t>platy.cz, “Mzda, plat správce počítačové sítě,” platy.cz, 14 10 2020. [Online]. Available: https://www.platy.cz/platy/informacni-technologie/spravce-pocitacove-site?search=1. [Accessed 14 10 2020].</w:t>
                    </w:r>
                  </w:p>
                </w:tc>
              </w:tr>
              <w:tr w:rsidR="00843E1F" w14:paraId="14AEEA64" w14:textId="77777777">
                <w:trPr>
                  <w:divId w:val="215750208"/>
                  <w:tblCellSpacing w:w="15" w:type="dxa"/>
                </w:trPr>
                <w:tc>
                  <w:tcPr>
                    <w:tcW w:w="50" w:type="pct"/>
                    <w:hideMark/>
                  </w:tcPr>
                  <w:p w14:paraId="79FFE776" w14:textId="77777777" w:rsidR="00843E1F" w:rsidRDefault="00843E1F">
                    <w:pPr>
                      <w:pStyle w:val="Bibliography"/>
                      <w:rPr>
                        <w:noProof/>
                      </w:rPr>
                    </w:pPr>
                    <w:r>
                      <w:rPr>
                        <w:noProof/>
                      </w:rPr>
                      <w:t xml:space="preserve">[18] </w:t>
                    </w:r>
                  </w:p>
                </w:tc>
                <w:tc>
                  <w:tcPr>
                    <w:tcW w:w="0" w:type="auto"/>
                    <w:hideMark/>
                  </w:tcPr>
                  <w:p w14:paraId="695FA0F6" w14:textId="77777777" w:rsidR="00843E1F" w:rsidRDefault="00843E1F">
                    <w:pPr>
                      <w:pStyle w:val="Bibliography"/>
                      <w:rPr>
                        <w:noProof/>
                      </w:rPr>
                    </w:pPr>
                    <w:r>
                      <w:rPr>
                        <w:noProof/>
                      </w:rPr>
                      <w:t>Glassdoor.co.uk, “Salary: Network Engineer in London,” glassdoor.co.uk, 14 10 2020. [Online]. Available: https://www.glassdoor.co.uk/Salaries/london-network-engineer-salary-SRCH_IL.0,6_IM1035_KO7,23.htm. [Accessed 14 10 2020].</w:t>
                    </w:r>
                  </w:p>
                </w:tc>
              </w:tr>
              <w:tr w:rsidR="00843E1F" w14:paraId="7EB80B8A" w14:textId="77777777">
                <w:trPr>
                  <w:divId w:val="215750208"/>
                  <w:tblCellSpacing w:w="15" w:type="dxa"/>
                </w:trPr>
                <w:tc>
                  <w:tcPr>
                    <w:tcW w:w="50" w:type="pct"/>
                    <w:hideMark/>
                  </w:tcPr>
                  <w:p w14:paraId="1562BCD2" w14:textId="77777777" w:rsidR="00843E1F" w:rsidRDefault="00843E1F">
                    <w:pPr>
                      <w:pStyle w:val="Bibliography"/>
                      <w:rPr>
                        <w:noProof/>
                      </w:rPr>
                    </w:pPr>
                    <w:r>
                      <w:rPr>
                        <w:noProof/>
                      </w:rPr>
                      <w:t xml:space="preserve">[19] </w:t>
                    </w:r>
                  </w:p>
                </w:tc>
                <w:tc>
                  <w:tcPr>
                    <w:tcW w:w="0" w:type="auto"/>
                    <w:hideMark/>
                  </w:tcPr>
                  <w:p w14:paraId="07F28A80" w14:textId="77777777" w:rsidR="00843E1F" w:rsidRDefault="00843E1F">
                    <w:pPr>
                      <w:pStyle w:val="Bibliography"/>
                      <w:rPr>
                        <w:noProof/>
                      </w:rPr>
                    </w:pPr>
                    <w:r>
                      <w:rPr>
                        <w:noProof/>
                      </w:rPr>
                      <w:t>platy.cz, “Mzda, plat systemový inženýr,” platy.cz, 14 10 2020. [Online]. Available: https://www.platy.cz/platy/informacni-technologie/systemovy-inzenyr?search=1. [Accessed 14 10 2020].</w:t>
                    </w:r>
                  </w:p>
                </w:tc>
              </w:tr>
            </w:tbl>
            <w:p w14:paraId="759FB26D" w14:textId="77777777" w:rsidR="00843E1F" w:rsidRDefault="00843E1F">
              <w:pPr>
                <w:divId w:val="215750208"/>
                <w:rPr>
                  <w:rFonts w:eastAsia="Times New Roman"/>
                  <w:noProof/>
                </w:rPr>
              </w:pPr>
            </w:p>
            <w:p w14:paraId="14DA67DB" w14:textId="6673C2EB" w:rsidR="009F3EEB" w:rsidRDefault="009F3EEB">
              <w:r>
                <w:rPr>
                  <w:b/>
                  <w:bCs/>
                  <w:noProof/>
                </w:rPr>
                <w:fldChar w:fldCharType="end"/>
              </w:r>
            </w:p>
          </w:sdtContent>
        </w:sdt>
      </w:sdtContent>
    </w:sdt>
    <w:p w14:paraId="10C11D28" w14:textId="77777777" w:rsidR="009F3EEB" w:rsidRDefault="009F3EEB"/>
    <w:sectPr w:rsidR="009F3E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B5D0E"/>
    <w:multiLevelType w:val="multilevel"/>
    <w:tmpl w:val="40600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A809F9"/>
    <w:multiLevelType w:val="hybridMultilevel"/>
    <w:tmpl w:val="9C284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29267B"/>
    <w:multiLevelType w:val="multilevel"/>
    <w:tmpl w:val="D22ED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984F30"/>
    <w:multiLevelType w:val="multilevel"/>
    <w:tmpl w:val="63FAE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6058A8"/>
    <w:multiLevelType w:val="multilevel"/>
    <w:tmpl w:val="C8225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FB3573"/>
    <w:multiLevelType w:val="multilevel"/>
    <w:tmpl w:val="619C2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5"/>
  </w:num>
  <w:num w:numId="3">
    <w:abstractNumId w:val="3"/>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EEB"/>
    <w:rsid w:val="00136B81"/>
    <w:rsid w:val="0039442A"/>
    <w:rsid w:val="00404EAE"/>
    <w:rsid w:val="00843E1F"/>
    <w:rsid w:val="008D43CE"/>
    <w:rsid w:val="009346A4"/>
    <w:rsid w:val="009F3EEB"/>
    <w:rsid w:val="00B42B1F"/>
    <w:rsid w:val="00DF50BC"/>
    <w:rsid w:val="00E11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76905"/>
  <w15:chartTrackingRefBased/>
  <w15:docId w15:val="{1A5FB600-19EB-4200-B120-2B5275F6E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F3EE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F3E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EE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F3EEB"/>
    <w:rPr>
      <w:color w:val="0000FF"/>
      <w:u w:val="single"/>
    </w:rPr>
  </w:style>
  <w:style w:type="paragraph" w:styleId="ListParagraph">
    <w:name w:val="List Paragraph"/>
    <w:basedOn w:val="Normal"/>
    <w:uiPriority w:val="34"/>
    <w:qFormat/>
    <w:rsid w:val="009F3EEB"/>
    <w:pPr>
      <w:ind w:left="720"/>
      <w:contextualSpacing/>
    </w:pPr>
  </w:style>
  <w:style w:type="paragraph" w:styleId="TOCHeading">
    <w:name w:val="TOC Heading"/>
    <w:basedOn w:val="Heading1"/>
    <w:next w:val="Normal"/>
    <w:uiPriority w:val="39"/>
    <w:unhideWhenUsed/>
    <w:qFormat/>
    <w:rsid w:val="009F3EE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9F3EEB"/>
    <w:pPr>
      <w:spacing w:after="100"/>
    </w:pPr>
  </w:style>
  <w:style w:type="character" w:customStyle="1" w:styleId="Heading2Char">
    <w:name w:val="Heading 2 Char"/>
    <w:basedOn w:val="DefaultParagraphFont"/>
    <w:link w:val="Heading2"/>
    <w:uiPriority w:val="9"/>
    <w:rsid w:val="009F3EE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F3EEB"/>
    <w:pPr>
      <w:spacing w:after="100"/>
      <w:ind w:left="220"/>
    </w:pPr>
  </w:style>
  <w:style w:type="paragraph" w:styleId="Bibliography">
    <w:name w:val="Bibliography"/>
    <w:basedOn w:val="Normal"/>
    <w:next w:val="Normal"/>
    <w:uiPriority w:val="37"/>
    <w:unhideWhenUsed/>
    <w:rsid w:val="009F3EEB"/>
  </w:style>
  <w:style w:type="paragraph" w:styleId="NormalWeb">
    <w:name w:val="Normal (Web)"/>
    <w:basedOn w:val="Normal"/>
    <w:uiPriority w:val="99"/>
    <w:unhideWhenUsed/>
    <w:rsid w:val="00404EA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824384">
      <w:bodyDiv w:val="1"/>
      <w:marLeft w:val="0"/>
      <w:marRight w:val="0"/>
      <w:marTop w:val="0"/>
      <w:marBottom w:val="0"/>
      <w:divBdr>
        <w:top w:val="none" w:sz="0" w:space="0" w:color="auto"/>
        <w:left w:val="none" w:sz="0" w:space="0" w:color="auto"/>
        <w:bottom w:val="none" w:sz="0" w:space="0" w:color="auto"/>
        <w:right w:val="none" w:sz="0" w:space="0" w:color="auto"/>
      </w:divBdr>
    </w:div>
    <w:div w:id="39743723">
      <w:bodyDiv w:val="1"/>
      <w:marLeft w:val="0"/>
      <w:marRight w:val="0"/>
      <w:marTop w:val="0"/>
      <w:marBottom w:val="0"/>
      <w:divBdr>
        <w:top w:val="none" w:sz="0" w:space="0" w:color="auto"/>
        <w:left w:val="none" w:sz="0" w:space="0" w:color="auto"/>
        <w:bottom w:val="none" w:sz="0" w:space="0" w:color="auto"/>
        <w:right w:val="none" w:sz="0" w:space="0" w:color="auto"/>
      </w:divBdr>
    </w:div>
    <w:div w:id="111289541">
      <w:bodyDiv w:val="1"/>
      <w:marLeft w:val="0"/>
      <w:marRight w:val="0"/>
      <w:marTop w:val="0"/>
      <w:marBottom w:val="0"/>
      <w:divBdr>
        <w:top w:val="none" w:sz="0" w:space="0" w:color="auto"/>
        <w:left w:val="none" w:sz="0" w:space="0" w:color="auto"/>
        <w:bottom w:val="none" w:sz="0" w:space="0" w:color="auto"/>
        <w:right w:val="none" w:sz="0" w:space="0" w:color="auto"/>
      </w:divBdr>
    </w:div>
    <w:div w:id="178272908">
      <w:bodyDiv w:val="1"/>
      <w:marLeft w:val="0"/>
      <w:marRight w:val="0"/>
      <w:marTop w:val="0"/>
      <w:marBottom w:val="0"/>
      <w:divBdr>
        <w:top w:val="none" w:sz="0" w:space="0" w:color="auto"/>
        <w:left w:val="none" w:sz="0" w:space="0" w:color="auto"/>
        <w:bottom w:val="none" w:sz="0" w:space="0" w:color="auto"/>
        <w:right w:val="none" w:sz="0" w:space="0" w:color="auto"/>
      </w:divBdr>
    </w:div>
    <w:div w:id="215750208">
      <w:bodyDiv w:val="1"/>
      <w:marLeft w:val="0"/>
      <w:marRight w:val="0"/>
      <w:marTop w:val="0"/>
      <w:marBottom w:val="0"/>
      <w:divBdr>
        <w:top w:val="none" w:sz="0" w:space="0" w:color="auto"/>
        <w:left w:val="none" w:sz="0" w:space="0" w:color="auto"/>
        <w:bottom w:val="none" w:sz="0" w:space="0" w:color="auto"/>
        <w:right w:val="none" w:sz="0" w:space="0" w:color="auto"/>
      </w:divBdr>
    </w:div>
    <w:div w:id="307129392">
      <w:bodyDiv w:val="1"/>
      <w:marLeft w:val="0"/>
      <w:marRight w:val="0"/>
      <w:marTop w:val="0"/>
      <w:marBottom w:val="0"/>
      <w:divBdr>
        <w:top w:val="none" w:sz="0" w:space="0" w:color="auto"/>
        <w:left w:val="none" w:sz="0" w:space="0" w:color="auto"/>
        <w:bottom w:val="none" w:sz="0" w:space="0" w:color="auto"/>
        <w:right w:val="none" w:sz="0" w:space="0" w:color="auto"/>
      </w:divBdr>
    </w:div>
    <w:div w:id="334959874">
      <w:bodyDiv w:val="1"/>
      <w:marLeft w:val="0"/>
      <w:marRight w:val="0"/>
      <w:marTop w:val="0"/>
      <w:marBottom w:val="0"/>
      <w:divBdr>
        <w:top w:val="none" w:sz="0" w:space="0" w:color="auto"/>
        <w:left w:val="none" w:sz="0" w:space="0" w:color="auto"/>
        <w:bottom w:val="none" w:sz="0" w:space="0" w:color="auto"/>
        <w:right w:val="none" w:sz="0" w:space="0" w:color="auto"/>
      </w:divBdr>
    </w:div>
    <w:div w:id="406465214">
      <w:bodyDiv w:val="1"/>
      <w:marLeft w:val="0"/>
      <w:marRight w:val="0"/>
      <w:marTop w:val="0"/>
      <w:marBottom w:val="0"/>
      <w:divBdr>
        <w:top w:val="none" w:sz="0" w:space="0" w:color="auto"/>
        <w:left w:val="none" w:sz="0" w:space="0" w:color="auto"/>
        <w:bottom w:val="none" w:sz="0" w:space="0" w:color="auto"/>
        <w:right w:val="none" w:sz="0" w:space="0" w:color="auto"/>
      </w:divBdr>
    </w:div>
    <w:div w:id="406465909">
      <w:bodyDiv w:val="1"/>
      <w:marLeft w:val="0"/>
      <w:marRight w:val="0"/>
      <w:marTop w:val="0"/>
      <w:marBottom w:val="0"/>
      <w:divBdr>
        <w:top w:val="none" w:sz="0" w:space="0" w:color="auto"/>
        <w:left w:val="none" w:sz="0" w:space="0" w:color="auto"/>
        <w:bottom w:val="none" w:sz="0" w:space="0" w:color="auto"/>
        <w:right w:val="none" w:sz="0" w:space="0" w:color="auto"/>
      </w:divBdr>
    </w:div>
    <w:div w:id="431169733">
      <w:bodyDiv w:val="1"/>
      <w:marLeft w:val="0"/>
      <w:marRight w:val="0"/>
      <w:marTop w:val="0"/>
      <w:marBottom w:val="0"/>
      <w:divBdr>
        <w:top w:val="none" w:sz="0" w:space="0" w:color="auto"/>
        <w:left w:val="none" w:sz="0" w:space="0" w:color="auto"/>
        <w:bottom w:val="none" w:sz="0" w:space="0" w:color="auto"/>
        <w:right w:val="none" w:sz="0" w:space="0" w:color="auto"/>
      </w:divBdr>
    </w:div>
    <w:div w:id="437532562">
      <w:bodyDiv w:val="1"/>
      <w:marLeft w:val="0"/>
      <w:marRight w:val="0"/>
      <w:marTop w:val="0"/>
      <w:marBottom w:val="0"/>
      <w:divBdr>
        <w:top w:val="none" w:sz="0" w:space="0" w:color="auto"/>
        <w:left w:val="none" w:sz="0" w:space="0" w:color="auto"/>
        <w:bottom w:val="none" w:sz="0" w:space="0" w:color="auto"/>
        <w:right w:val="none" w:sz="0" w:space="0" w:color="auto"/>
      </w:divBdr>
    </w:div>
    <w:div w:id="472258667">
      <w:bodyDiv w:val="1"/>
      <w:marLeft w:val="0"/>
      <w:marRight w:val="0"/>
      <w:marTop w:val="0"/>
      <w:marBottom w:val="0"/>
      <w:divBdr>
        <w:top w:val="none" w:sz="0" w:space="0" w:color="auto"/>
        <w:left w:val="none" w:sz="0" w:space="0" w:color="auto"/>
        <w:bottom w:val="none" w:sz="0" w:space="0" w:color="auto"/>
        <w:right w:val="none" w:sz="0" w:space="0" w:color="auto"/>
      </w:divBdr>
    </w:div>
    <w:div w:id="602373837">
      <w:bodyDiv w:val="1"/>
      <w:marLeft w:val="0"/>
      <w:marRight w:val="0"/>
      <w:marTop w:val="0"/>
      <w:marBottom w:val="0"/>
      <w:divBdr>
        <w:top w:val="none" w:sz="0" w:space="0" w:color="auto"/>
        <w:left w:val="none" w:sz="0" w:space="0" w:color="auto"/>
        <w:bottom w:val="none" w:sz="0" w:space="0" w:color="auto"/>
        <w:right w:val="none" w:sz="0" w:space="0" w:color="auto"/>
      </w:divBdr>
    </w:div>
    <w:div w:id="634335024">
      <w:bodyDiv w:val="1"/>
      <w:marLeft w:val="0"/>
      <w:marRight w:val="0"/>
      <w:marTop w:val="0"/>
      <w:marBottom w:val="0"/>
      <w:divBdr>
        <w:top w:val="none" w:sz="0" w:space="0" w:color="auto"/>
        <w:left w:val="none" w:sz="0" w:space="0" w:color="auto"/>
        <w:bottom w:val="none" w:sz="0" w:space="0" w:color="auto"/>
        <w:right w:val="none" w:sz="0" w:space="0" w:color="auto"/>
      </w:divBdr>
    </w:div>
    <w:div w:id="664279506">
      <w:bodyDiv w:val="1"/>
      <w:marLeft w:val="0"/>
      <w:marRight w:val="0"/>
      <w:marTop w:val="0"/>
      <w:marBottom w:val="0"/>
      <w:divBdr>
        <w:top w:val="none" w:sz="0" w:space="0" w:color="auto"/>
        <w:left w:val="none" w:sz="0" w:space="0" w:color="auto"/>
        <w:bottom w:val="none" w:sz="0" w:space="0" w:color="auto"/>
        <w:right w:val="none" w:sz="0" w:space="0" w:color="auto"/>
      </w:divBdr>
    </w:div>
    <w:div w:id="678234019">
      <w:bodyDiv w:val="1"/>
      <w:marLeft w:val="0"/>
      <w:marRight w:val="0"/>
      <w:marTop w:val="0"/>
      <w:marBottom w:val="0"/>
      <w:divBdr>
        <w:top w:val="none" w:sz="0" w:space="0" w:color="auto"/>
        <w:left w:val="none" w:sz="0" w:space="0" w:color="auto"/>
        <w:bottom w:val="none" w:sz="0" w:space="0" w:color="auto"/>
        <w:right w:val="none" w:sz="0" w:space="0" w:color="auto"/>
      </w:divBdr>
    </w:div>
    <w:div w:id="795414752">
      <w:bodyDiv w:val="1"/>
      <w:marLeft w:val="0"/>
      <w:marRight w:val="0"/>
      <w:marTop w:val="0"/>
      <w:marBottom w:val="0"/>
      <w:divBdr>
        <w:top w:val="none" w:sz="0" w:space="0" w:color="auto"/>
        <w:left w:val="none" w:sz="0" w:space="0" w:color="auto"/>
        <w:bottom w:val="none" w:sz="0" w:space="0" w:color="auto"/>
        <w:right w:val="none" w:sz="0" w:space="0" w:color="auto"/>
      </w:divBdr>
    </w:div>
    <w:div w:id="860124890">
      <w:bodyDiv w:val="1"/>
      <w:marLeft w:val="0"/>
      <w:marRight w:val="0"/>
      <w:marTop w:val="0"/>
      <w:marBottom w:val="0"/>
      <w:divBdr>
        <w:top w:val="none" w:sz="0" w:space="0" w:color="auto"/>
        <w:left w:val="none" w:sz="0" w:space="0" w:color="auto"/>
        <w:bottom w:val="none" w:sz="0" w:space="0" w:color="auto"/>
        <w:right w:val="none" w:sz="0" w:space="0" w:color="auto"/>
      </w:divBdr>
    </w:div>
    <w:div w:id="879980338">
      <w:bodyDiv w:val="1"/>
      <w:marLeft w:val="0"/>
      <w:marRight w:val="0"/>
      <w:marTop w:val="0"/>
      <w:marBottom w:val="0"/>
      <w:divBdr>
        <w:top w:val="none" w:sz="0" w:space="0" w:color="auto"/>
        <w:left w:val="none" w:sz="0" w:space="0" w:color="auto"/>
        <w:bottom w:val="none" w:sz="0" w:space="0" w:color="auto"/>
        <w:right w:val="none" w:sz="0" w:space="0" w:color="auto"/>
      </w:divBdr>
    </w:div>
    <w:div w:id="932083105">
      <w:bodyDiv w:val="1"/>
      <w:marLeft w:val="0"/>
      <w:marRight w:val="0"/>
      <w:marTop w:val="0"/>
      <w:marBottom w:val="0"/>
      <w:divBdr>
        <w:top w:val="none" w:sz="0" w:space="0" w:color="auto"/>
        <w:left w:val="none" w:sz="0" w:space="0" w:color="auto"/>
        <w:bottom w:val="none" w:sz="0" w:space="0" w:color="auto"/>
        <w:right w:val="none" w:sz="0" w:space="0" w:color="auto"/>
      </w:divBdr>
    </w:div>
    <w:div w:id="933054011">
      <w:bodyDiv w:val="1"/>
      <w:marLeft w:val="0"/>
      <w:marRight w:val="0"/>
      <w:marTop w:val="0"/>
      <w:marBottom w:val="0"/>
      <w:divBdr>
        <w:top w:val="none" w:sz="0" w:space="0" w:color="auto"/>
        <w:left w:val="none" w:sz="0" w:space="0" w:color="auto"/>
        <w:bottom w:val="none" w:sz="0" w:space="0" w:color="auto"/>
        <w:right w:val="none" w:sz="0" w:space="0" w:color="auto"/>
      </w:divBdr>
    </w:div>
    <w:div w:id="970281848">
      <w:bodyDiv w:val="1"/>
      <w:marLeft w:val="0"/>
      <w:marRight w:val="0"/>
      <w:marTop w:val="0"/>
      <w:marBottom w:val="0"/>
      <w:divBdr>
        <w:top w:val="none" w:sz="0" w:space="0" w:color="auto"/>
        <w:left w:val="none" w:sz="0" w:space="0" w:color="auto"/>
        <w:bottom w:val="none" w:sz="0" w:space="0" w:color="auto"/>
        <w:right w:val="none" w:sz="0" w:space="0" w:color="auto"/>
      </w:divBdr>
    </w:div>
    <w:div w:id="976760476">
      <w:bodyDiv w:val="1"/>
      <w:marLeft w:val="0"/>
      <w:marRight w:val="0"/>
      <w:marTop w:val="0"/>
      <w:marBottom w:val="0"/>
      <w:divBdr>
        <w:top w:val="none" w:sz="0" w:space="0" w:color="auto"/>
        <w:left w:val="none" w:sz="0" w:space="0" w:color="auto"/>
        <w:bottom w:val="none" w:sz="0" w:space="0" w:color="auto"/>
        <w:right w:val="none" w:sz="0" w:space="0" w:color="auto"/>
      </w:divBdr>
    </w:div>
    <w:div w:id="979917714">
      <w:bodyDiv w:val="1"/>
      <w:marLeft w:val="0"/>
      <w:marRight w:val="0"/>
      <w:marTop w:val="0"/>
      <w:marBottom w:val="0"/>
      <w:divBdr>
        <w:top w:val="none" w:sz="0" w:space="0" w:color="auto"/>
        <w:left w:val="none" w:sz="0" w:space="0" w:color="auto"/>
        <w:bottom w:val="none" w:sz="0" w:space="0" w:color="auto"/>
        <w:right w:val="none" w:sz="0" w:space="0" w:color="auto"/>
      </w:divBdr>
    </w:div>
    <w:div w:id="999425697">
      <w:bodyDiv w:val="1"/>
      <w:marLeft w:val="0"/>
      <w:marRight w:val="0"/>
      <w:marTop w:val="0"/>
      <w:marBottom w:val="0"/>
      <w:divBdr>
        <w:top w:val="none" w:sz="0" w:space="0" w:color="auto"/>
        <w:left w:val="none" w:sz="0" w:space="0" w:color="auto"/>
        <w:bottom w:val="none" w:sz="0" w:space="0" w:color="auto"/>
        <w:right w:val="none" w:sz="0" w:space="0" w:color="auto"/>
      </w:divBdr>
    </w:div>
    <w:div w:id="1122500947">
      <w:bodyDiv w:val="1"/>
      <w:marLeft w:val="0"/>
      <w:marRight w:val="0"/>
      <w:marTop w:val="0"/>
      <w:marBottom w:val="0"/>
      <w:divBdr>
        <w:top w:val="none" w:sz="0" w:space="0" w:color="auto"/>
        <w:left w:val="none" w:sz="0" w:space="0" w:color="auto"/>
        <w:bottom w:val="none" w:sz="0" w:space="0" w:color="auto"/>
        <w:right w:val="none" w:sz="0" w:space="0" w:color="auto"/>
      </w:divBdr>
    </w:div>
    <w:div w:id="1140881524">
      <w:bodyDiv w:val="1"/>
      <w:marLeft w:val="0"/>
      <w:marRight w:val="0"/>
      <w:marTop w:val="0"/>
      <w:marBottom w:val="0"/>
      <w:divBdr>
        <w:top w:val="none" w:sz="0" w:space="0" w:color="auto"/>
        <w:left w:val="none" w:sz="0" w:space="0" w:color="auto"/>
        <w:bottom w:val="none" w:sz="0" w:space="0" w:color="auto"/>
        <w:right w:val="none" w:sz="0" w:space="0" w:color="auto"/>
      </w:divBdr>
    </w:div>
    <w:div w:id="1213083131">
      <w:bodyDiv w:val="1"/>
      <w:marLeft w:val="0"/>
      <w:marRight w:val="0"/>
      <w:marTop w:val="0"/>
      <w:marBottom w:val="0"/>
      <w:divBdr>
        <w:top w:val="none" w:sz="0" w:space="0" w:color="auto"/>
        <w:left w:val="none" w:sz="0" w:space="0" w:color="auto"/>
        <w:bottom w:val="none" w:sz="0" w:space="0" w:color="auto"/>
        <w:right w:val="none" w:sz="0" w:space="0" w:color="auto"/>
      </w:divBdr>
    </w:div>
    <w:div w:id="1303459989">
      <w:bodyDiv w:val="1"/>
      <w:marLeft w:val="0"/>
      <w:marRight w:val="0"/>
      <w:marTop w:val="0"/>
      <w:marBottom w:val="0"/>
      <w:divBdr>
        <w:top w:val="none" w:sz="0" w:space="0" w:color="auto"/>
        <w:left w:val="none" w:sz="0" w:space="0" w:color="auto"/>
        <w:bottom w:val="none" w:sz="0" w:space="0" w:color="auto"/>
        <w:right w:val="none" w:sz="0" w:space="0" w:color="auto"/>
      </w:divBdr>
    </w:div>
    <w:div w:id="1387684097">
      <w:bodyDiv w:val="1"/>
      <w:marLeft w:val="0"/>
      <w:marRight w:val="0"/>
      <w:marTop w:val="0"/>
      <w:marBottom w:val="0"/>
      <w:divBdr>
        <w:top w:val="none" w:sz="0" w:space="0" w:color="auto"/>
        <w:left w:val="none" w:sz="0" w:space="0" w:color="auto"/>
        <w:bottom w:val="none" w:sz="0" w:space="0" w:color="auto"/>
        <w:right w:val="none" w:sz="0" w:space="0" w:color="auto"/>
      </w:divBdr>
    </w:div>
    <w:div w:id="1397781511">
      <w:bodyDiv w:val="1"/>
      <w:marLeft w:val="0"/>
      <w:marRight w:val="0"/>
      <w:marTop w:val="0"/>
      <w:marBottom w:val="0"/>
      <w:divBdr>
        <w:top w:val="none" w:sz="0" w:space="0" w:color="auto"/>
        <w:left w:val="none" w:sz="0" w:space="0" w:color="auto"/>
        <w:bottom w:val="none" w:sz="0" w:space="0" w:color="auto"/>
        <w:right w:val="none" w:sz="0" w:space="0" w:color="auto"/>
      </w:divBdr>
    </w:div>
    <w:div w:id="1551577607">
      <w:bodyDiv w:val="1"/>
      <w:marLeft w:val="0"/>
      <w:marRight w:val="0"/>
      <w:marTop w:val="0"/>
      <w:marBottom w:val="0"/>
      <w:divBdr>
        <w:top w:val="none" w:sz="0" w:space="0" w:color="auto"/>
        <w:left w:val="none" w:sz="0" w:space="0" w:color="auto"/>
        <w:bottom w:val="none" w:sz="0" w:space="0" w:color="auto"/>
        <w:right w:val="none" w:sz="0" w:space="0" w:color="auto"/>
      </w:divBdr>
    </w:div>
    <w:div w:id="1575629107">
      <w:bodyDiv w:val="1"/>
      <w:marLeft w:val="0"/>
      <w:marRight w:val="0"/>
      <w:marTop w:val="0"/>
      <w:marBottom w:val="0"/>
      <w:divBdr>
        <w:top w:val="none" w:sz="0" w:space="0" w:color="auto"/>
        <w:left w:val="none" w:sz="0" w:space="0" w:color="auto"/>
        <w:bottom w:val="none" w:sz="0" w:space="0" w:color="auto"/>
        <w:right w:val="none" w:sz="0" w:space="0" w:color="auto"/>
      </w:divBdr>
    </w:div>
    <w:div w:id="1763649235">
      <w:bodyDiv w:val="1"/>
      <w:marLeft w:val="0"/>
      <w:marRight w:val="0"/>
      <w:marTop w:val="0"/>
      <w:marBottom w:val="0"/>
      <w:divBdr>
        <w:top w:val="none" w:sz="0" w:space="0" w:color="auto"/>
        <w:left w:val="none" w:sz="0" w:space="0" w:color="auto"/>
        <w:bottom w:val="none" w:sz="0" w:space="0" w:color="auto"/>
        <w:right w:val="none" w:sz="0" w:space="0" w:color="auto"/>
      </w:divBdr>
    </w:div>
    <w:div w:id="1838685657">
      <w:bodyDiv w:val="1"/>
      <w:marLeft w:val="0"/>
      <w:marRight w:val="0"/>
      <w:marTop w:val="0"/>
      <w:marBottom w:val="0"/>
      <w:divBdr>
        <w:top w:val="none" w:sz="0" w:space="0" w:color="auto"/>
        <w:left w:val="none" w:sz="0" w:space="0" w:color="auto"/>
        <w:bottom w:val="none" w:sz="0" w:space="0" w:color="auto"/>
        <w:right w:val="none" w:sz="0" w:space="0" w:color="auto"/>
      </w:divBdr>
    </w:div>
    <w:div w:id="1889491706">
      <w:bodyDiv w:val="1"/>
      <w:marLeft w:val="0"/>
      <w:marRight w:val="0"/>
      <w:marTop w:val="0"/>
      <w:marBottom w:val="0"/>
      <w:divBdr>
        <w:top w:val="none" w:sz="0" w:space="0" w:color="auto"/>
        <w:left w:val="none" w:sz="0" w:space="0" w:color="auto"/>
        <w:bottom w:val="none" w:sz="0" w:space="0" w:color="auto"/>
        <w:right w:val="none" w:sz="0" w:space="0" w:color="auto"/>
      </w:divBdr>
    </w:div>
    <w:div w:id="1903634310">
      <w:bodyDiv w:val="1"/>
      <w:marLeft w:val="0"/>
      <w:marRight w:val="0"/>
      <w:marTop w:val="0"/>
      <w:marBottom w:val="0"/>
      <w:divBdr>
        <w:top w:val="none" w:sz="0" w:space="0" w:color="auto"/>
        <w:left w:val="none" w:sz="0" w:space="0" w:color="auto"/>
        <w:bottom w:val="none" w:sz="0" w:space="0" w:color="auto"/>
        <w:right w:val="none" w:sz="0" w:space="0" w:color="auto"/>
      </w:divBdr>
    </w:div>
    <w:div w:id="1918593518">
      <w:bodyDiv w:val="1"/>
      <w:marLeft w:val="0"/>
      <w:marRight w:val="0"/>
      <w:marTop w:val="0"/>
      <w:marBottom w:val="0"/>
      <w:divBdr>
        <w:top w:val="none" w:sz="0" w:space="0" w:color="auto"/>
        <w:left w:val="none" w:sz="0" w:space="0" w:color="auto"/>
        <w:bottom w:val="none" w:sz="0" w:space="0" w:color="auto"/>
        <w:right w:val="none" w:sz="0" w:space="0" w:color="auto"/>
      </w:divBdr>
    </w:div>
    <w:div w:id="1949701741">
      <w:bodyDiv w:val="1"/>
      <w:marLeft w:val="0"/>
      <w:marRight w:val="0"/>
      <w:marTop w:val="0"/>
      <w:marBottom w:val="0"/>
      <w:divBdr>
        <w:top w:val="none" w:sz="0" w:space="0" w:color="auto"/>
        <w:left w:val="none" w:sz="0" w:space="0" w:color="auto"/>
        <w:bottom w:val="none" w:sz="0" w:space="0" w:color="auto"/>
        <w:right w:val="none" w:sz="0" w:space="0" w:color="auto"/>
      </w:divBdr>
    </w:div>
    <w:div w:id="1995141099">
      <w:bodyDiv w:val="1"/>
      <w:marLeft w:val="0"/>
      <w:marRight w:val="0"/>
      <w:marTop w:val="0"/>
      <w:marBottom w:val="0"/>
      <w:divBdr>
        <w:top w:val="none" w:sz="0" w:space="0" w:color="auto"/>
        <w:left w:val="none" w:sz="0" w:space="0" w:color="auto"/>
        <w:bottom w:val="none" w:sz="0" w:space="0" w:color="auto"/>
        <w:right w:val="none" w:sz="0" w:space="0" w:color="auto"/>
      </w:divBdr>
    </w:div>
    <w:div w:id="1998457149">
      <w:bodyDiv w:val="1"/>
      <w:marLeft w:val="0"/>
      <w:marRight w:val="0"/>
      <w:marTop w:val="0"/>
      <w:marBottom w:val="0"/>
      <w:divBdr>
        <w:top w:val="none" w:sz="0" w:space="0" w:color="auto"/>
        <w:left w:val="none" w:sz="0" w:space="0" w:color="auto"/>
        <w:bottom w:val="none" w:sz="0" w:space="0" w:color="auto"/>
        <w:right w:val="none" w:sz="0" w:space="0" w:color="auto"/>
      </w:divBdr>
      <w:divsChild>
        <w:div w:id="1049961622">
          <w:marLeft w:val="0"/>
          <w:marRight w:val="0"/>
          <w:marTop w:val="0"/>
          <w:marBottom w:val="0"/>
          <w:divBdr>
            <w:top w:val="none" w:sz="0" w:space="0" w:color="auto"/>
            <w:left w:val="none" w:sz="0" w:space="0" w:color="auto"/>
            <w:bottom w:val="none" w:sz="0" w:space="0" w:color="auto"/>
            <w:right w:val="none" w:sz="0" w:space="0" w:color="auto"/>
          </w:divBdr>
        </w:div>
        <w:div w:id="629701485">
          <w:marLeft w:val="0"/>
          <w:marRight w:val="0"/>
          <w:marTop w:val="0"/>
          <w:marBottom w:val="0"/>
          <w:divBdr>
            <w:top w:val="none" w:sz="0" w:space="0" w:color="auto"/>
            <w:left w:val="none" w:sz="0" w:space="0" w:color="auto"/>
            <w:bottom w:val="none" w:sz="0" w:space="0" w:color="auto"/>
            <w:right w:val="none" w:sz="0" w:space="0" w:color="auto"/>
          </w:divBdr>
        </w:div>
        <w:div w:id="317418150">
          <w:marLeft w:val="0"/>
          <w:marRight w:val="0"/>
          <w:marTop w:val="0"/>
          <w:marBottom w:val="0"/>
          <w:divBdr>
            <w:top w:val="none" w:sz="0" w:space="0" w:color="auto"/>
            <w:left w:val="none" w:sz="0" w:space="0" w:color="auto"/>
            <w:bottom w:val="none" w:sz="0" w:space="0" w:color="auto"/>
            <w:right w:val="none" w:sz="0" w:space="0" w:color="auto"/>
          </w:divBdr>
        </w:div>
        <w:div w:id="269092207">
          <w:marLeft w:val="0"/>
          <w:marRight w:val="0"/>
          <w:marTop w:val="0"/>
          <w:marBottom w:val="0"/>
          <w:divBdr>
            <w:top w:val="none" w:sz="0" w:space="0" w:color="auto"/>
            <w:left w:val="none" w:sz="0" w:space="0" w:color="auto"/>
            <w:bottom w:val="none" w:sz="0" w:space="0" w:color="auto"/>
            <w:right w:val="none" w:sz="0" w:space="0" w:color="auto"/>
          </w:divBdr>
        </w:div>
        <w:div w:id="1993018870">
          <w:marLeft w:val="0"/>
          <w:marRight w:val="0"/>
          <w:marTop w:val="0"/>
          <w:marBottom w:val="0"/>
          <w:divBdr>
            <w:top w:val="none" w:sz="0" w:space="0" w:color="auto"/>
            <w:left w:val="none" w:sz="0" w:space="0" w:color="auto"/>
            <w:bottom w:val="none" w:sz="0" w:space="0" w:color="auto"/>
            <w:right w:val="none" w:sz="0" w:space="0" w:color="auto"/>
          </w:divBdr>
        </w:div>
        <w:div w:id="666519444">
          <w:marLeft w:val="0"/>
          <w:marRight w:val="0"/>
          <w:marTop w:val="0"/>
          <w:marBottom w:val="0"/>
          <w:divBdr>
            <w:top w:val="none" w:sz="0" w:space="0" w:color="auto"/>
            <w:left w:val="none" w:sz="0" w:space="0" w:color="auto"/>
            <w:bottom w:val="none" w:sz="0" w:space="0" w:color="auto"/>
            <w:right w:val="none" w:sz="0" w:space="0" w:color="auto"/>
          </w:divBdr>
        </w:div>
        <w:div w:id="190539020">
          <w:marLeft w:val="0"/>
          <w:marRight w:val="0"/>
          <w:marTop w:val="0"/>
          <w:marBottom w:val="0"/>
          <w:divBdr>
            <w:top w:val="none" w:sz="0" w:space="0" w:color="auto"/>
            <w:left w:val="none" w:sz="0" w:space="0" w:color="auto"/>
            <w:bottom w:val="none" w:sz="0" w:space="0" w:color="auto"/>
            <w:right w:val="none" w:sz="0" w:space="0" w:color="auto"/>
          </w:divBdr>
        </w:div>
        <w:div w:id="777528448">
          <w:marLeft w:val="0"/>
          <w:marRight w:val="0"/>
          <w:marTop w:val="0"/>
          <w:marBottom w:val="0"/>
          <w:divBdr>
            <w:top w:val="none" w:sz="0" w:space="0" w:color="auto"/>
            <w:left w:val="none" w:sz="0" w:space="0" w:color="auto"/>
            <w:bottom w:val="none" w:sz="0" w:space="0" w:color="auto"/>
            <w:right w:val="none" w:sz="0" w:space="0" w:color="auto"/>
          </w:divBdr>
        </w:div>
        <w:div w:id="1281760913">
          <w:marLeft w:val="0"/>
          <w:marRight w:val="0"/>
          <w:marTop w:val="0"/>
          <w:marBottom w:val="0"/>
          <w:divBdr>
            <w:top w:val="none" w:sz="0" w:space="0" w:color="auto"/>
            <w:left w:val="none" w:sz="0" w:space="0" w:color="auto"/>
            <w:bottom w:val="none" w:sz="0" w:space="0" w:color="auto"/>
            <w:right w:val="none" w:sz="0" w:space="0" w:color="auto"/>
          </w:divBdr>
        </w:div>
        <w:div w:id="897668505">
          <w:marLeft w:val="0"/>
          <w:marRight w:val="0"/>
          <w:marTop w:val="0"/>
          <w:marBottom w:val="0"/>
          <w:divBdr>
            <w:top w:val="none" w:sz="0" w:space="0" w:color="auto"/>
            <w:left w:val="none" w:sz="0" w:space="0" w:color="auto"/>
            <w:bottom w:val="none" w:sz="0" w:space="0" w:color="auto"/>
            <w:right w:val="none" w:sz="0" w:space="0" w:color="auto"/>
          </w:divBdr>
        </w:div>
        <w:div w:id="1276718657">
          <w:marLeft w:val="0"/>
          <w:marRight w:val="0"/>
          <w:marTop w:val="0"/>
          <w:marBottom w:val="0"/>
          <w:divBdr>
            <w:top w:val="none" w:sz="0" w:space="0" w:color="auto"/>
            <w:left w:val="none" w:sz="0" w:space="0" w:color="auto"/>
            <w:bottom w:val="none" w:sz="0" w:space="0" w:color="auto"/>
            <w:right w:val="none" w:sz="0" w:space="0" w:color="auto"/>
          </w:divBdr>
        </w:div>
        <w:div w:id="306202838">
          <w:marLeft w:val="0"/>
          <w:marRight w:val="0"/>
          <w:marTop w:val="0"/>
          <w:marBottom w:val="0"/>
          <w:divBdr>
            <w:top w:val="none" w:sz="0" w:space="0" w:color="auto"/>
            <w:left w:val="none" w:sz="0" w:space="0" w:color="auto"/>
            <w:bottom w:val="none" w:sz="0" w:space="0" w:color="auto"/>
            <w:right w:val="none" w:sz="0" w:space="0" w:color="auto"/>
          </w:divBdr>
        </w:div>
        <w:div w:id="1718698570">
          <w:marLeft w:val="0"/>
          <w:marRight w:val="0"/>
          <w:marTop w:val="0"/>
          <w:marBottom w:val="0"/>
          <w:divBdr>
            <w:top w:val="none" w:sz="0" w:space="0" w:color="auto"/>
            <w:left w:val="none" w:sz="0" w:space="0" w:color="auto"/>
            <w:bottom w:val="none" w:sz="0" w:space="0" w:color="auto"/>
            <w:right w:val="none" w:sz="0" w:space="0" w:color="auto"/>
          </w:divBdr>
        </w:div>
        <w:div w:id="925577772">
          <w:marLeft w:val="0"/>
          <w:marRight w:val="0"/>
          <w:marTop w:val="0"/>
          <w:marBottom w:val="0"/>
          <w:divBdr>
            <w:top w:val="none" w:sz="0" w:space="0" w:color="auto"/>
            <w:left w:val="none" w:sz="0" w:space="0" w:color="auto"/>
            <w:bottom w:val="none" w:sz="0" w:space="0" w:color="auto"/>
            <w:right w:val="none" w:sz="0" w:space="0" w:color="auto"/>
          </w:divBdr>
        </w:div>
        <w:div w:id="1633707182">
          <w:marLeft w:val="0"/>
          <w:marRight w:val="0"/>
          <w:marTop w:val="0"/>
          <w:marBottom w:val="0"/>
          <w:divBdr>
            <w:top w:val="none" w:sz="0" w:space="0" w:color="auto"/>
            <w:left w:val="none" w:sz="0" w:space="0" w:color="auto"/>
            <w:bottom w:val="none" w:sz="0" w:space="0" w:color="auto"/>
            <w:right w:val="none" w:sz="0" w:space="0" w:color="auto"/>
          </w:divBdr>
        </w:div>
        <w:div w:id="217203542">
          <w:marLeft w:val="0"/>
          <w:marRight w:val="0"/>
          <w:marTop w:val="0"/>
          <w:marBottom w:val="0"/>
          <w:divBdr>
            <w:top w:val="none" w:sz="0" w:space="0" w:color="auto"/>
            <w:left w:val="none" w:sz="0" w:space="0" w:color="auto"/>
            <w:bottom w:val="none" w:sz="0" w:space="0" w:color="auto"/>
            <w:right w:val="none" w:sz="0" w:space="0" w:color="auto"/>
          </w:divBdr>
        </w:div>
        <w:div w:id="1761751037">
          <w:marLeft w:val="0"/>
          <w:marRight w:val="0"/>
          <w:marTop w:val="0"/>
          <w:marBottom w:val="0"/>
          <w:divBdr>
            <w:top w:val="none" w:sz="0" w:space="0" w:color="auto"/>
            <w:left w:val="none" w:sz="0" w:space="0" w:color="auto"/>
            <w:bottom w:val="none" w:sz="0" w:space="0" w:color="auto"/>
            <w:right w:val="none" w:sz="0" w:space="0" w:color="auto"/>
          </w:divBdr>
        </w:div>
        <w:div w:id="115805608">
          <w:marLeft w:val="0"/>
          <w:marRight w:val="0"/>
          <w:marTop w:val="0"/>
          <w:marBottom w:val="0"/>
          <w:divBdr>
            <w:top w:val="none" w:sz="0" w:space="0" w:color="auto"/>
            <w:left w:val="none" w:sz="0" w:space="0" w:color="auto"/>
            <w:bottom w:val="none" w:sz="0" w:space="0" w:color="auto"/>
            <w:right w:val="none" w:sz="0" w:space="0" w:color="auto"/>
          </w:divBdr>
        </w:div>
        <w:div w:id="2138180014">
          <w:marLeft w:val="0"/>
          <w:marRight w:val="0"/>
          <w:marTop w:val="0"/>
          <w:marBottom w:val="0"/>
          <w:divBdr>
            <w:top w:val="none" w:sz="0" w:space="0" w:color="auto"/>
            <w:left w:val="none" w:sz="0" w:space="0" w:color="auto"/>
            <w:bottom w:val="none" w:sz="0" w:space="0" w:color="auto"/>
            <w:right w:val="none" w:sz="0" w:space="0" w:color="auto"/>
          </w:divBdr>
        </w:div>
        <w:div w:id="1951280347">
          <w:marLeft w:val="0"/>
          <w:marRight w:val="0"/>
          <w:marTop w:val="0"/>
          <w:marBottom w:val="0"/>
          <w:divBdr>
            <w:top w:val="none" w:sz="0" w:space="0" w:color="auto"/>
            <w:left w:val="none" w:sz="0" w:space="0" w:color="auto"/>
            <w:bottom w:val="none" w:sz="0" w:space="0" w:color="auto"/>
            <w:right w:val="none" w:sz="0" w:space="0" w:color="auto"/>
          </w:divBdr>
        </w:div>
        <w:div w:id="1759281147">
          <w:marLeft w:val="0"/>
          <w:marRight w:val="0"/>
          <w:marTop w:val="0"/>
          <w:marBottom w:val="0"/>
          <w:divBdr>
            <w:top w:val="none" w:sz="0" w:space="0" w:color="auto"/>
            <w:left w:val="none" w:sz="0" w:space="0" w:color="auto"/>
            <w:bottom w:val="none" w:sz="0" w:space="0" w:color="auto"/>
            <w:right w:val="none" w:sz="0" w:space="0" w:color="auto"/>
          </w:divBdr>
        </w:div>
        <w:div w:id="1717121638">
          <w:marLeft w:val="0"/>
          <w:marRight w:val="0"/>
          <w:marTop w:val="0"/>
          <w:marBottom w:val="0"/>
          <w:divBdr>
            <w:top w:val="none" w:sz="0" w:space="0" w:color="auto"/>
            <w:left w:val="none" w:sz="0" w:space="0" w:color="auto"/>
            <w:bottom w:val="none" w:sz="0" w:space="0" w:color="auto"/>
            <w:right w:val="none" w:sz="0" w:space="0" w:color="auto"/>
          </w:divBdr>
        </w:div>
      </w:divsChild>
    </w:div>
    <w:div w:id="2000694235">
      <w:bodyDiv w:val="1"/>
      <w:marLeft w:val="0"/>
      <w:marRight w:val="0"/>
      <w:marTop w:val="0"/>
      <w:marBottom w:val="0"/>
      <w:divBdr>
        <w:top w:val="none" w:sz="0" w:space="0" w:color="auto"/>
        <w:left w:val="none" w:sz="0" w:space="0" w:color="auto"/>
        <w:bottom w:val="none" w:sz="0" w:space="0" w:color="auto"/>
        <w:right w:val="none" w:sz="0" w:space="0" w:color="auto"/>
      </w:divBdr>
    </w:div>
    <w:div w:id="2026205660">
      <w:bodyDiv w:val="1"/>
      <w:marLeft w:val="0"/>
      <w:marRight w:val="0"/>
      <w:marTop w:val="0"/>
      <w:marBottom w:val="0"/>
      <w:divBdr>
        <w:top w:val="none" w:sz="0" w:space="0" w:color="auto"/>
        <w:left w:val="none" w:sz="0" w:space="0" w:color="auto"/>
        <w:bottom w:val="none" w:sz="0" w:space="0" w:color="auto"/>
        <w:right w:val="none" w:sz="0" w:space="0" w:color="auto"/>
      </w:divBdr>
    </w:div>
    <w:div w:id="2052920948">
      <w:bodyDiv w:val="1"/>
      <w:marLeft w:val="0"/>
      <w:marRight w:val="0"/>
      <w:marTop w:val="0"/>
      <w:marBottom w:val="0"/>
      <w:divBdr>
        <w:top w:val="none" w:sz="0" w:space="0" w:color="auto"/>
        <w:left w:val="none" w:sz="0" w:space="0" w:color="auto"/>
        <w:bottom w:val="none" w:sz="0" w:space="0" w:color="auto"/>
        <w:right w:val="none" w:sz="0" w:space="0" w:color="auto"/>
      </w:divBdr>
    </w:div>
    <w:div w:id="2066220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Gla20</b:Tag>
    <b:SourceType>InternetSite</b:SourceType>
    <b:Guid>{8F8F9391-2AC1-48E0-9B7D-79BB89F41361}</b:Guid>
    <b:Author>
      <b:Author>
        <b:NameList>
          <b:Person>
            <b:Last>Glassdoor.co.uk</b:Last>
          </b:Person>
        </b:NameList>
      </b:Author>
    </b:Author>
    <b:Title>Junior Network Administrator salaries in London Area</b:Title>
    <b:ProductionCompany>glassdoor.co.uk</b:ProductionCompany>
    <b:Year>2020</b:Year>
    <b:YearAccessed>2020</b:YearAccessed>
    <b:MonthAccessed>10</b:MonthAccessed>
    <b:DayAccessed>14</b:DayAccessed>
    <b:URL>https://www.glassdoor.co.uk/Salaries/london-junior-network-administrator-salary-SRCH_IL.0,6_IM1035_KO7,35.htm</b:URL>
    <b:Month>10</b:Month>
    <b:Day>14</b:Day>
    <b:RefOrder>14</b:RefOrder>
  </b:Source>
  <b:Source>
    <b:Tag>ind20</b:Tag>
    <b:SourceType>InternetSite</b:SourceType>
    <b:Guid>{399164D6-6870-4345-9F96-0FF4FE5A3BB5}</b:Guid>
    <b:Author>
      <b:Author>
        <b:NameList>
          <b:Person>
            <b:Last>indeed.co.uk</b:Last>
          </b:Person>
        </b:NameList>
      </b:Author>
    </b:Author>
    <b:Title>Indeed.co.uk - Junior Network Administrator</b:Title>
    <b:ProductionCompany>indeed.co.uk</b:ProductionCompany>
    <b:Year>2020</b:Year>
    <b:YearAccessed>2020</b:YearAccessed>
    <b:MonthAccessed>10</b:MonthAccessed>
    <b:DayAccessed>14</b:DayAccessed>
    <b:URL>https://www.indeed.co.uk/jobs?q=Junior+Network+Administrator&amp;l=London%2C+Greater+London</b:URL>
    <b:Month>10</b:Month>
    <b:Day>14</b:Day>
    <b:RefOrder>15</b:RefOrder>
  </b:Source>
  <b:Source>
    <b:Tag>Ind20</b:Tag>
    <b:SourceType>InternetSite</b:SourceType>
    <b:Guid>{47E1A682-A072-492E-9958-347290FE32F1}</b:Guid>
    <b:Author>
      <b:Author>
        <b:NameList>
          <b:Person>
            <b:Last>Indeed.co.uk</b:Last>
          </b:Person>
        </b:NameList>
      </b:Author>
    </b:Author>
    <b:Title>Indeed.co.uk</b:Title>
    <b:ProductionCompany>Indeed</b:ProductionCompany>
    <b:Year>2020</b:Year>
    <b:Month>10</b:Month>
    <b:Day>14</b:Day>
    <b:YearAccessed>2020</b:YearAccessed>
    <b:MonthAccessed>10</b:MonthAccessed>
    <b:DayAccessed>14</b:DayAccessed>
    <b:URL>https://www.indeed.co.uk/jobs?q=Network+Administrator&amp;l=London%2C+Greater+London</b:URL>
    <b:RefOrder>16</b:RefOrder>
  </b:Source>
  <b:Source>
    <b:Tag>Gla201</b:Tag>
    <b:SourceType>InternetSite</b:SourceType>
    <b:Guid>{87EFD41F-0501-429A-8F1A-FB838F6840D1}</b:Guid>
    <b:Author>
      <b:Author>
        <b:NameList>
          <b:Person>
            <b:Last>Glassdoor.co.uk</b:Last>
          </b:Person>
        </b:NameList>
      </b:Author>
    </b:Author>
    <b:Title>Salary: Network Engineer in London</b:Title>
    <b:ProductionCompany>glassdoor.co.uk</b:ProductionCompany>
    <b:Year>2020</b:Year>
    <b:Month>10</b:Month>
    <b:Day>14</b:Day>
    <b:YearAccessed>2020</b:YearAccessed>
    <b:MonthAccessed>10</b:MonthAccessed>
    <b:DayAccessed>14</b:DayAccessed>
    <b:URL>https://www.glassdoor.co.uk/Salaries/london-network-engineer-salary-SRCH_IL.0,6_IM1035_KO7,23.htm</b:URL>
    <b:RefOrder>18</b:RefOrder>
  </b:Source>
  <b:Source>
    <b:Tag>pla20</b:Tag>
    <b:SourceType>InternetSite</b:SourceType>
    <b:Guid>{167AC9F5-C9A1-4970-A06B-C4A53AD433D9}</b:Guid>
    <b:Author>
      <b:Author>
        <b:NameList>
          <b:Person>
            <b:Last>platy.cz</b:Last>
          </b:Person>
        </b:NameList>
      </b:Author>
    </b:Author>
    <b:Title>Mzda, plat správce počítačové sítě</b:Title>
    <b:ProductionCompany>platy.cz</b:ProductionCompany>
    <b:Year>2020</b:Year>
    <b:Month>10</b:Month>
    <b:Day>14</b:Day>
    <b:YearAccessed>2020</b:YearAccessed>
    <b:MonthAccessed>10</b:MonthAccessed>
    <b:DayAccessed>14</b:DayAccessed>
    <b:URL>https://www.platy.cz/platy/informacni-technologie/spravce-pocitacove-site?search=1</b:URL>
    <b:RefOrder>17</b:RefOrder>
  </b:Source>
  <b:Source>
    <b:Tag>pla201</b:Tag>
    <b:SourceType>InternetSite</b:SourceType>
    <b:Guid>{394DA757-EC78-498B-A3F4-D4607D917978}</b:Guid>
    <b:Author>
      <b:Author>
        <b:NameList>
          <b:Person>
            <b:Last>platy.cz</b:Last>
          </b:Person>
        </b:NameList>
      </b:Author>
    </b:Author>
    <b:Title>Mzda, plat systemový inženýr</b:Title>
    <b:ProductionCompany>platy.cz</b:ProductionCompany>
    <b:Year>2020</b:Year>
    <b:Month>10</b:Month>
    <b:Day>14</b:Day>
    <b:YearAccessed>2020</b:YearAccessed>
    <b:MonthAccessed>10</b:MonthAccessed>
    <b:DayAccessed>14</b:DayAccessed>
    <b:URL>https://www.platy.cz/platy/informacni-technologie/systemovy-inzenyr?search=1</b:URL>
    <b:RefOrder>19</b:RefOrder>
  </b:Source>
  <b:Source>
    <b:Tag>Pro20</b:Tag>
    <b:SourceType>InternetSite</b:SourceType>
    <b:Guid>{CE955093-FD55-41F6-AA68-B1D809FEEB7F}</b:Guid>
    <b:Author>
      <b:Author>
        <b:NameList>
          <b:Person>
            <b:Last>Prospects.ac.uk</b:Last>
          </b:Person>
        </b:NameList>
      </b:Author>
    </b:Author>
    <b:Title>Network Engineer Job Profile</b:Title>
    <b:ProductionCompany>Prospects.ac.uk</b:ProductionCompany>
    <b:YearAccessed>2020</b:YearAccessed>
    <b:MonthAccessed>10</b:MonthAccessed>
    <b:DayAccessed>13</b:DayAccessed>
    <b:URL>https://www.prospects.ac.uk/job-profiles/network-engineer/</b:URL>
    <b:RefOrder>1</b:RefOrder>
  </b:Source>
  <b:Source>
    <b:Tag>Mon20</b:Tag>
    <b:SourceType>InternetSite</b:SourceType>
    <b:Guid>{402C71C9-95E5-42A1-9263-C560401CAE74}</b:Guid>
    <b:Author>
      <b:Author>
        <b:NameList>
          <b:Person>
            <b:Last>Monster.com</b:Last>
          </b:Person>
        </b:NameList>
      </b:Author>
    </b:Author>
    <b:Title>Network Administrator Job Description Sample</b:Title>
    <b:ProductionCompany>Monster.com</b:ProductionCompany>
    <b:YearAccessed>2020</b:YearAccessed>
    <b:MonthAccessed>10</b:MonthAccessed>
    <b:DayAccessed>13</b:DayAccessed>
    <b:URL>https://hiring.monster.com/employer-resources/job-description-templates/network-administrator-job-description-sample/</b:URL>
    <b:RefOrder>2</b:RefOrder>
  </b:Source>
  <b:Source>
    <b:Tag>Wor20</b:Tag>
    <b:SourceType>InternetSite</b:SourceType>
    <b:Guid>{F90DF18F-50BD-4DA6-8E6D-8988D07A398C}</b:Guid>
    <b:Author>
      <b:Author>
        <b:NameList>
          <b:Person>
            <b:Last>Workable.com</b:Last>
          </b:Person>
        </b:NameList>
      </b:Author>
    </b:Author>
    <b:Title>Network Administrator Job Description Template</b:Title>
    <b:ProductionCompany>Workable.com</b:ProductionCompany>
    <b:YearAccessed>2020</b:YearAccessed>
    <b:MonthAccessed>10</b:MonthAccessed>
    <b:DayAccessed>13</b:DayAccessed>
    <b:URL>https://resources.workable.com/network-administrator-job-description</b:URL>
    <b:RefOrder>3</b:RefOrder>
  </b:Source>
  <b:Source>
    <b:Tag>Gov20</b:Tag>
    <b:SourceType>InternetSite</b:SourceType>
    <b:Guid>{6A8E6C77-7923-464E-8EA9-BF19B1087DFF}</b:Guid>
    <b:Author>
      <b:Author>
        <b:NameList>
          <b:Person>
            <b:Last>Gov.co.uk</b:Last>
          </b:Person>
        </b:NameList>
      </b:Author>
    </b:Author>
    <b:Title>Network Engineer</b:Title>
    <b:ProductionCompany>Gov.co.uk</b:ProductionCompany>
    <b:YearAccessed>2020</b:YearAccessed>
    <b:MonthAccessed>10</b:MonthAccessed>
    <b:DayAccessed>13</b:DayAccessed>
    <b:URL>https://nationalcareers.service.gov.uk/job-profiles/network-engineer</b:URL>
    <b:RefOrder>4</b:RefOrder>
  </b:Source>
  <b:Source>
    <b:Tag>Ras20</b:Tag>
    <b:SourceType>InternetSite</b:SourceType>
    <b:Guid>{0C00FC83-54C2-4737-AA93-3561768ABF26}</b:Guid>
    <b:Author>
      <b:Author>
        <b:NameList>
          <b:Person>
            <b:Last>Rasmussen.edu</b:Last>
          </b:Person>
        </b:NameList>
      </b:Author>
    </b:Author>
    <b:Title>What Does a Network Administrator Do?</b:Title>
    <b:ProductionCompany>Rasmussen.edu</b:ProductionCompany>
    <b:Year>2020</b:Year>
    <b:Month>10</b:Month>
    <b:Day>8</b:Day>
    <b:YearAccessed>2020</b:YearAccessed>
    <b:MonthAccessed>10</b:MonthAccessed>
    <b:DayAccessed>13</b:DayAccessed>
    <b:URL>https://www.rasmussen.edu/degrees/technology/blog/what-does-a-network-administrator-do/</b:URL>
    <b:RefOrder>5</b:RefOrder>
  </b:Source>
  <b:Source>
    <b:Tag>Tar20</b:Tag>
    <b:SourceType>InternetSite</b:SourceType>
    <b:Guid>{1F8B2703-4A21-40FD-BBF2-ED4439928BFB}</b:Guid>
    <b:Author>
      <b:Author>
        <b:NameList>
          <b:Person>
            <b:Last>Targetjobs.co.uk</b:Last>
          </b:Person>
        </b:NameList>
      </b:Author>
    </b:Author>
    <b:Title>IT and computer science graduate Jobs</b:Title>
    <b:ProductionCompany>Targetjobs.co.uk</b:ProductionCompany>
    <b:Year>2020</b:Year>
    <b:YearAccessed>2020</b:YearAccessed>
    <b:MonthAccessed>10</b:MonthAccessed>
    <b:DayAccessed>14</b:DayAccessed>
    <b:URL>https://targetjobs.co.uk/it-and-computer-science-graduate-jobs</b:URL>
    <b:RefOrder>6</b:RefOrder>
  </b:Source>
  <b:Source>
    <b:Tag>Zip20</b:Tag>
    <b:SourceType>InternetSite</b:SourceType>
    <b:Guid>{3043ADDB-917F-43B1-8CE2-00ECF62D4B21}</b:Guid>
    <b:Author>
      <b:Author>
        <b:NameList>
          <b:Person>
            <b:Last>Zippia</b:Last>
          </b:Person>
        </b:NameList>
      </b:Author>
    </b:Author>
    <b:Title>Zippia.com</b:Title>
    <b:ProductionCompany>Zippia.com</b:ProductionCompany>
    <b:Year>2020</b:Year>
    <b:YearAccessed>2020</b:YearAccessed>
    <b:MonthAccessed>10</b:MonthAccessed>
    <b:DayAccessed>14</b:DayAccessed>
    <b:URL>https://www.zippia.com/</b:URL>
    <b:RefOrder>7</b:RefOrder>
  </b:Source>
  <b:Source>
    <b:Tag>Mon201</b:Tag>
    <b:SourceType>InternetSite</b:SourceType>
    <b:Guid>{CE21C6B5-0216-4694-BC74-5436E8992583}</b:Guid>
    <b:Author>
      <b:Author>
        <b:NameList>
          <b:Person>
            <b:Last>Monster.com</b:Last>
          </b:Person>
        </b:NameList>
      </b:Author>
    </b:Author>
    <b:Title>Find Jobs Near You and Build a Career</b:Title>
    <b:ProductionCompany>Monster.com</b:ProductionCompany>
    <b:Year>2020</b:Year>
    <b:YearAccessed>2020</b:YearAccessed>
    <b:MonthAccessed>10</b:MonthAccessed>
    <b:DayAccessed>14</b:DayAccessed>
    <b:URL>https://www.monster.com/jobs</b:URL>
    <b:RefOrder>8</b:RefOrder>
  </b:Source>
  <b:Source>
    <b:Tag>Fre20</b:Tag>
    <b:SourceType>InternetSite</b:SourceType>
    <b:Guid>{C6D265BE-E0FD-4958-96EE-5FD5DF920F93}</b:Guid>
    <b:Author>
      <b:Author>
        <b:NameList>
          <b:Person>
            <b:Last>Freelancer.com</b:Last>
          </b:Person>
        </b:NameList>
      </b:Author>
    </b:Author>
    <b:Title>Find freelancer jobs and hire IT</b:Title>
    <b:ProductionCompany>Freelancer.com</b:ProductionCompany>
    <b:Year>2020</b:Year>
    <b:YearAccessed>2020</b:YearAccessed>
    <b:MonthAccessed>10</b:MonthAccessed>
    <b:DayAccessed>16</b:DayAccessed>
    <b:URL>https://www.freelancermap.com/</b:URL>
    <b:RefOrder>9</b:RefOrder>
  </b:Source>
  <b:Source>
    <b:Tag>Cis20</b:Tag>
    <b:SourceType>InternetSite</b:SourceType>
    <b:Guid>{2DA77917-D8BC-45F2-B821-FF69B49A3520}</b:Guid>
    <b:Author>
      <b:Author>
        <b:NameList>
          <b:Person>
            <b:Last>Cisco.com</b:Last>
          </b:Person>
        </b:NameList>
      </b:Author>
    </b:Author>
    <b:Title>Certifications - Training &amp; Certifications</b:Title>
    <b:ProductionCompany>Cisco.com</b:ProductionCompany>
    <b:Year>2020</b:Year>
    <b:YearAccessed>2020</b:YearAccessed>
    <b:MonthAccessed>10</b:MonthAccessed>
    <b:DayAccessed>16</b:DayAccessed>
    <b:URL>https://www.cisco.com/c/en/us/training-events/training-certifications/certifications.html</b:URL>
    <b:RefOrder>10</b:RefOrder>
  </b:Source>
  <b:Source>
    <b:Tag>Emm20</b:Tag>
    <b:SourceType>InternetSite</b:SourceType>
    <b:Guid>{34CA07B5-E40F-4C19-8A76-08265F03AE7F}</b:Guid>
    <b:Author>
      <b:Author>
        <b:NameList>
          <b:Person>
            <b:Last>Pollard</b:Last>
            <b:First>Emma</b:First>
          </b:Person>
        </b:NameList>
      </b:Author>
    </b:Author>
    <b:Title>Work Experience</b:Title>
    <b:ProductionCompany>Prospects.ac.uk</b:ProductionCompany>
    <b:YearAccessed>2020</b:YearAccessed>
    <b:MonthAccessed>10</b:MonthAccessed>
    <b:DayAccessed>16</b:DayAccessed>
    <b:URL>https://luminate.prospects.ac.uk/an-employer-perspective-on-work-experience-the-highlights</b:URL>
    <b:RefOrder>11</b:RefOrder>
  </b:Source>
  <b:Source>
    <b:Tag>Gra20</b:Tag>
    <b:SourceType>InternetSite</b:SourceType>
    <b:Guid>{9E645026-5716-4247-BCED-841BE3B47368}</b:Guid>
    <b:Author>
      <b:Author>
        <b:NameList>
          <b:Person>
            <b:Last>Gradcracker</b:Last>
          </b:Person>
        </b:NameList>
      </b:Author>
    </b:Author>
    <b:Title>Careers for STEM students</b:Title>
    <b:ProductionCompany>Gradcracker.com</b:ProductionCompany>
    <b:YearAccessed>2020</b:YearAccessed>
    <b:MonthAccessed>10</b:MonthAccessed>
    <b:DayAccessed>18</b:DayAccessed>
    <b:URL>https://www.gradcracker.com/</b:URL>
    <b:RefOrder>12</b:RefOrder>
  </b:Source>
  <b:Source>
    <b:Tag>Abi20</b:Tag>
    <b:SourceType>InternetSite</b:SourceType>
    <b:Guid>{06ADBD15-1E90-4BAE-9B33-24DA48286067}</b:Guid>
    <b:Author>
      <b:Author>
        <b:NameList>
          <b:Person>
            <b:Last>Abintegro</b:Last>
          </b:Person>
        </b:NameList>
      </b:Author>
    </b:Author>
    <b:Title>Online Career Service Solutions</b:Title>
    <b:ProductionCompany>Abintegro.com</b:ProductionCompany>
    <b:YearAccessed>2020</b:YearAccessed>
    <b:MonthAccessed>10</b:MonthAccessed>
    <b:DayAccessed>18</b:DayAccessed>
    <b:URL>https://www.abintegro.com/public/</b:URL>
    <b:RefOrder>13</b:RefOrder>
  </b:Source>
</b:Sources>
</file>

<file path=customXml/itemProps1.xml><?xml version="1.0" encoding="utf-8"?>
<ds:datastoreItem xmlns:ds="http://schemas.openxmlformats.org/officeDocument/2006/customXml" ds:itemID="{6D3B9D63-03AC-426D-831A-09C4AEC79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6</Pages>
  <Words>1417</Words>
  <Characters>8080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Jaromir Pauer (1801641)</dc:creator>
  <cp:keywords/>
  <dc:description/>
  <cp:lastModifiedBy>Jaromir Pauer (1801641)</cp:lastModifiedBy>
  <cp:revision>4</cp:revision>
  <dcterms:created xsi:type="dcterms:W3CDTF">2020-10-16T13:30:00Z</dcterms:created>
  <dcterms:modified xsi:type="dcterms:W3CDTF">2020-10-21T11:51:00Z</dcterms:modified>
</cp:coreProperties>
</file>