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13E32A2" w14:textId="1C5ED0F1" w:rsidR="00C744A8" w:rsidRDefault="00776EC9">
      <w:proofErr w:type="spellStart"/>
      <w:r>
        <w:t>P</w:t>
      </w:r>
      <w:r>
        <w:rPr>
          <w:rFonts w:hint="eastAsia"/>
        </w:rPr>
        <w:t>owton</w:t>
      </w:r>
      <w:proofErr w:type="spellEnd"/>
      <w:r>
        <w:t xml:space="preserve"> </w:t>
      </w:r>
      <w:r>
        <w:rPr>
          <w:rFonts w:hint="eastAsia"/>
        </w:rPr>
        <w:t xml:space="preserve">account： </w:t>
      </w:r>
      <w:r>
        <w:t>7365913832</w:t>
      </w:r>
    </w:p>
    <w:p w14:paraId="7C827A6D" w14:textId="0DFA862B" w:rsidR="00776EC9" w:rsidRDefault="00776EC9">
      <w:r>
        <w:rPr>
          <w:rFonts w:hint="eastAsia"/>
        </w:rPr>
        <w:t xml:space="preserve"> </w:t>
      </w:r>
      <w:r>
        <w:t xml:space="preserve">      Password: SUESUE.7992</w:t>
      </w:r>
    </w:p>
    <w:p w14:paraId="5EF9CAC7" w14:textId="737C6777" w:rsidR="00776EC9" w:rsidRDefault="00464DAE">
      <w:hyperlink r:id="rId4" w:history="1">
        <w:r w:rsidRPr="005F0F59">
          <w:rPr>
            <w:rStyle w:val="Hyperlink"/>
          </w:rPr>
          <w:t>https://www.powtoon.com/my-powtoons/?#/</w:t>
        </w:r>
      </w:hyperlink>
    </w:p>
    <w:p w14:paraId="2B100369" w14:textId="069A2709" w:rsidR="00464DAE" w:rsidRDefault="00464DAE"/>
    <w:p w14:paraId="5CDAF183" w14:textId="77777777" w:rsidR="00464DAE" w:rsidRPr="00464DAE" w:rsidRDefault="00464DAE" w:rsidP="00464DAE">
      <w:proofErr w:type="spellStart"/>
      <w:r w:rsidRPr="00464DAE">
        <w:t>Chinadaily</w:t>
      </w:r>
      <w:proofErr w:type="spellEnd"/>
      <w:r w:rsidRPr="00464DAE">
        <w:t xml:space="preserve"> (2018) E-commerce Law. </w:t>
      </w:r>
      <w:proofErr w:type="spellStart"/>
      <w:r w:rsidRPr="00464DAE">
        <w:rPr>
          <w:i/>
          <w:iCs/>
        </w:rPr>
        <w:t>Chinadaily</w:t>
      </w:r>
      <w:proofErr w:type="spellEnd"/>
      <w:r w:rsidRPr="00464DAE">
        <w:t>. p. Online Extra.</w:t>
      </w:r>
    </w:p>
    <w:p w14:paraId="2AA573B3" w14:textId="77777777" w:rsidR="00464DAE" w:rsidRDefault="00464DAE" w:rsidP="00464DAE"/>
    <w:p w14:paraId="56701338" w14:textId="4D900F3D" w:rsidR="00464DAE" w:rsidRPr="00464DAE" w:rsidRDefault="00464DAE" w:rsidP="00464DAE">
      <w:r w:rsidRPr="00464DAE">
        <w:t xml:space="preserve">China E-commerce Research Center and </w:t>
      </w:r>
      <w:proofErr w:type="spellStart"/>
      <w:r w:rsidRPr="00464DAE">
        <w:t>Mobdata</w:t>
      </w:r>
      <w:proofErr w:type="spellEnd"/>
      <w:r w:rsidRPr="00464DAE">
        <w:t xml:space="preserve"> Institute (2019) Report for Cross-border E-commerce Research 2018. </w:t>
      </w:r>
    </w:p>
    <w:p w14:paraId="249E2303" w14:textId="77777777" w:rsidR="00464DAE" w:rsidRPr="00464DAE" w:rsidRDefault="00464DAE" w:rsidP="00464DAE">
      <w:r w:rsidRPr="00464DAE">
        <w:t xml:space="preserve">[Online] Available at:                                                                </w:t>
      </w:r>
    </w:p>
    <w:p w14:paraId="61B1F17F" w14:textId="77777777" w:rsidR="00464DAE" w:rsidRPr="00464DAE" w:rsidRDefault="00464DAE" w:rsidP="00464DAE">
      <w:r w:rsidRPr="00464DAE">
        <w:rPr>
          <w:u w:val="single"/>
        </w:rPr>
        <w:t>http://download.sdk.mob.com/89b/e20/32b01113bfac82ee0472b5259a/1491.84.pdf</w:t>
      </w:r>
    </w:p>
    <w:p w14:paraId="028A72F3" w14:textId="77777777" w:rsidR="00464DAE" w:rsidRPr="00464DAE" w:rsidRDefault="00464DAE" w:rsidP="00464DAE">
      <w:r w:rsidRPr="00464DAE">
        <w:t>[Accessed 13rd May 2019].</w:t>
      </w:r>
    </w:p>
    <w:p w14:paraId="470E29F0" w14:textId="77777777" w:rsidR="00464DAE" w:rsidRDefault="00464DAE" w:rsidP="00464DAE"/>
    <w:p w14:paraId="146897A4" w14:textId="28545A05" w:rsidR="00464DAE" w:rsidRPr="00464DAE" w:rsidRDefault="00464DAE" w:rsidP="00464DAE">
      <w:r w:rsidRPr="00464DAE">
        <w:t xml:space="preserve">Hu, B. and Tian, M. (2018) Business Model Analysis of Self-run Cross-border E-commerce: A Case Study of NetEase </w:t>
      </w:r>
      <w:proofErr w:type="spellStart"/>
      <w:r w:rsidRPr="00464DAE">
        <w:t>Kaola</w:t>
      </w:r>
      <w:proofErr w:type="spellEnd"/>
      <w:r w:rsidRPr="00464DAE">
        <w:t xml:space="preserve">. </w:t>
      </w:r>
      <w:r w:rsidRPr="00464DAE">
        <w:rPr>
          <w:i/>
          <w:iCs/>
        </w:rPr>
        <w:t>Journal of Hangzhou Digital University (Social Science)</w:t>
      </w:r>
      <w:r w:rsidRPr="00464DAE">
        <w:t xml:space="preserve">. </w:t>
      </w:r>
    </w:p>
    <w:p w14:paraId="107AD8FC" w14:textId="77777777" w:rsidR="00464DAE" w:rsidRDefault="00464DAE" w:rsidP="00464DAE"/>
    <w:p w14:paraId="0B8E2D60" w14:textId="056BB7E7" w:rsidR="00464DAE" w:rsidRPr="00464DAE" w:rsidRDefault="00464DAE" w:rsidP="00464DAE">
      <w:r w:rsidRPr="00464DAE">
        <w:t xml:space="preserve">National Statistics Bureau (2019) Average Disposable Income Per Capita in 2018 is RMB 28,228, an Increase of 6.5% over 2017. [Online] Available at: </w:t>
      </w:r>
    </w:p>
    <w:p w14:paraId="686F683B" w14:textId="77777777" w:rsidR="00464DAE" w:rsidRPr="00464DAE" w:rsidRDefault="00464DAE" w:rsidP="00464DAE">
      <w:r w:rsidRPr="00464DAE">
        <w:rPr>
          <w:u w:val="single"/>
        </w:rPr>
        <w:t>http://www.gov.cn/xinwen/2019-02/28/content_5369359.htm</w:t>
      </w:r>
    </w:p>
    <w:p w14:paraId="14FE8DA8" w14:textId="77777777" w:rsidR="00464DAE" w:rsidRPr="00464DAE" w:rsidRDefault="00464DAE" w:rsidP="00464DAE">
      <w:r w:rsidRPr="00464DAE">
        <w:t>[Accessed 13rd May 2019].</w:t>
      </w:r>
    </w:p>
    <w:p w14:paraId="62D83FD6" w14:textId="6DB2F271" w:rsidR="00464DAE" w:rsidRDefault="00464DAE"/>
    <w:p w14:paraId="4603DEF3" w14:textId="77777777" w:rsidR="00464DAE" w:rsidRPr="00464DAE" w:rsidRDefault="00464DAE" w:rsidP="00464DAE">
      <w:proofErr w:type="spellStart"/>
      <w:r w:rsidRPr="00464DAE">
        <w:t>Paypal</w:t>
      </w:r>
      <w:proofErr w:type="spellEnd"/>
      <w:r w:rsidRPr="00464DAE">
        <w:t xml:space="preserve"> &amp; </w:t>
      </w:r>
      <w:proofErr w:type="spellStart"/>
      <w:r w:rsidRPr="00464DAE">
        <w:t>Dataway</w:t>
      </w:r>
      <w:proofErr w:type="spellEnd"/>
      <w:r w:rsidRPr="00464DAE">
        <w:t xml:space="preserve"> (2017) China Retail &amp; E-commerce. [Online] Available at:</w:t>
      </w:r>
    </w:p>
    <w:p w14:paraId="1D8CF116" w14:textId="77777777" w:rsidR="00464DAE" w:rsidRPr="00464DAE" w:rsidRDefault="00464DAE" w:rsidP="00464DAE">
      <w:r w:rsidRPr="00464DAE">
        <w:rPr>
          <w:u w:val="single"/>
        </w:rPr>
        <w:t>https://www.fbicgroup.com/sites/default/files/WeeklyRetailUpdates_18-24Aug2017_Eng.pdf</w:t>
      </w:r>
    </w:p>
    <w:p w14:paraId="4309A68B" w14:textId="77777777" w:rsidR="00464DAE" w:rsidRPr="00464DAE" w:rsidRDefault="00464DAE" w:rsidP="00464DAE">
      <w:r w:rsidRPr="00464DAE">
        <w:t>[Accessed 13rd May 2019].</w:t>
      </w:r>
    </w:p>
    <w:p w14:paraId="45B616CE" w14:textId="77777777" w:rsidR="00464DAE" w:rsidRDefault="00464DAE" w:rsidP="00464DAE"/>
    <w:p w14:paraId="6446FC42" w14:textId="53E2FAA3" w:rsidR="00464DAE" w:rsidRPr="00464DAE" w:rsidRDefault="00464DAE" w:rsidP="00464DAE">
      <w:r w:rsidRPr="00464DAE">
        <w:t xml:space="preserve">Qin, Y. (2018) </w:t>
      </w:r>
      <w:r w:rsidRPr="00464DAE">
        <w:rPr>
          <w:i/>
          <w:iCs/>
        </w:rPr>
        <w:t>Research on the Operation of Shopping APP: A Case Study of Red App</w:t>
      </w:r>
      <w:r w:rsidRPr="00464DAE">
        <w:t>. Master Thesis. Nanchang University.</w:t>
      </w:r>
    </w:p>
    <w:p w14:paraId="0D7F2626" w14:textId="77777777" w:rsidR="00464DAE" w:rsidRDefault="00464DAE" w:rsidP="00464DAE"/>
    <w:p w14:paraId="1248610C" w14:textId="7595C3A2" w:rsidR="00464DAE" w:rsidRPr="00464DAE" w:rsidRDefault="00464DAE" w:rsidP="00464DAE">
      <w:r w:rsidRPr="00464DAE">
        <w:t xml:space="preserve">Wang, Y. (2018) Small Company of Business Model and Risk Study. </w:t>
      </w:r>
      <w:r w:rsidRPr="00464DAE">
        <w:rPr>
          <w:i/>
          <w:iCs/>
        </w:rPr>
        <w:t>Logistics Sci-Tech</w:t>
      </w:r>
      <w:r w:rsidRPr="00464DAE">
        <w:t>.</w:t>
      </w:r>
    </w:p>
    <w:p w14:paraId="7FFD07ED" w14:textId="77777777" w:rsidR="00464DAE" w:rsidRDefault="00464DAE" w:rsidP="00464DAE"/>
    <w:p w14:paraId="7DBFC081" w14:textId="61E742DD" w:rsidR="00464DAE" w:rsidRPr="00464DAE" w:rsidRDefault="00464DAE" w:rsidP="00464DAE">
      <w:r w:rsidRPr="00464DAE">
        <w:t xml:space="preserve">Wang, M., Wu Z., Xiao, Q. and Mo, H. (2018) Marketing Strategy Analysis of Cross-border E-commerce. </w:t>
      </w:r>
      <w:r w:rsidRPr="00464DAE">
        <w:rPr>
          <w:i/>
          <w:iCs/>
        </w:rPr>
        <w:t>Journal of Henan Radio and TV University</w:t>
      </w:r>
      <w:r w:rsidRPr="00464DAE">
        <w:t xml:space="preserve">. </w:t>
      </w:r>
    </w:p>
    <w:p w14:paraId="321AA642" w14:textId="77777777" w:rsidR="00464DAE" w:rsidRDefault="00464DAE" w:rsidP="00464DAE"/>
    <w:p w14:paraId="40490914" w14:textId="292601AA" w:rsidR="00464DAE" w:rsidRPr="00464DAE" w:rsidRDefault="00464DAE" w:rsidP="00464DAE">
      <w:bookmarkStart w:id="0" w:name="_GoBack"/>
      <w:bookmarkEnd w:id="0"/>
      <w:r w:rsidRPr="00464DAE">
        <w:t>West Window Technology Ltd. (2018) Project Report for Chinese Cross-border Consumption 2018. [Online] Available at:</w:t>
      </w:r>
    </w:p>
    <w:p w14:paraId="4CEE139D" w14:textId="77777777" w:rsidR="00464DAE" w:rsidRPr="00464DAE" w:rsidRDefault="00464DAE" w:rsidP="00464DAE">
      <w:r w:rsidRPr="00464DAE">
        <w:rPr>
          <w:u w:val="single"/>
        </w:rPr>
        <w:t>https://adstochina.westwin.com/China_Cross-border_Consumption_report_zh.pdf</w:t>
      </w:r>
    </w:p>
    <w:p w14:paraId="64735596" w14:textId="77777777" w:rsidR="00464DAE" w:rsidRPr="00464DAE" w:rsidRDefault="00464DAE" w:rsidP="00464DAE">
      <w:r w:rsidRPr="00464DAE">
        <w:t>[Accessed 13rd May 2019].</w:t>
      </w:r>
    </w:p>
    <w:p w14:paraId="050BCE8B" w14:textId="03BF407F" w:rsidR="00464DAE" w:rsidRDefault="00464DAE"/>
    <w:p w14:paraId="2E86E52C" w14:textId="77777777" w:rsidR="00464DAE" w:rsidRPr="00464DAE" w:rsidRDefault="00464DAE" w:rsidP="00464DAE">
      <w:r w:rsidRPr="00464DAE">
        <w:t xml:space="preserve">Zhou, Y. (2018) How to Develop Customer-oriented E-commerce App: A Case Study of Red App based on Research of Customer Experience Differentiation. </w:t>
      </w:r>
      <w:r w:rsidRPr="00464DAE">
        <w:rPr>
          <w:i/>
          <w:iCs/>
        </w:rPr>
        <w:t>Journal of News Research</w:t>
      </w:r>
      <w:r w:rsidRPr="00464DAE">
        <w:t>.</w:t>
      </w:r>
    </w:p>
    <w:p w14:paraId="5B19F8FD" w14:textId="77777777" w:rsidR="00464DAE" w:rsidRPr="00464DAE" w:rsidRDefault="00464DAE">
      <w:pPr>
        <w:rPr>
          <w:rFonts w:hint="eastAsia"/>
        </w:rPr>
      </w:pPr>
    </w:p>
    <w:sectPr w:rsidR="00464DAE" w:rsidRPr="00464DAE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25BF"/>
    <w:rsid w:val="00055FFB"/>
    <w:rsid w:val="002825BF"/>
    <w:rsid w:val="00464DAE"/>
    <w:rsid w:val="00776EC9"/>
    <w:rsid w:val="009F19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1330A5"/>
  <w15:chartTrackingRefBased/>
  <w15:docId w15:val="{A423B62D-9F97-4873-8964-FAEB60DFC2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64DA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4DA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92929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034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346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powtoon.com/my-powtoons/?#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277</Words>
  <Characters>1582</Characters>
  <Application>Microsoft Office Word</Application>
  <DocSecurity>0</DocSecurity>
  <Lines>13</Lines>
  <Paragraphs>3</Paragraphs>
  <ScaleCrop>false</ScaleCrop>
  <Company/>
  <LinksUpToDate>false</LinksUpToDate>
  <CharactersWithSpaces>1856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lenovo</dc:creator>
  <cp:keywords/>
  <dc:description/>
  <cp:lastModifiedBy>lenovo</cp:lastModifiedBy>
  <cp:revision>4</cp:revision>
  <dcterms:created xsi:type="dcterms:W3CDTF">2019-05-13T22:49:00Z</dcterms:created>
  <dcterms:modified xsi:type="dcterms:W3CDTF">2019-05-13T22:59:00Z</dcterms:modified>
</cp:coreProperties>
</file>