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FEE2F91" wp14:paraId="2313E961" wp14:textId="7118C36C">
      <w:pPr>
        <w:pStyle w:val="Heading1"/>
        <w:spacing w:before="322" w:beforeAutospacing="off" w:after="322" w:afterAutospacing="off" w:line="360" w:lineRule="auto"/>
        <w:jc w:val="center"/>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5FEE2F91" wp14:paraId="33F5F801" wp14:textId="5EAB77F0">
      <w:pPr>
        <w:shd w:val="clear" w:color="auto" w:fill="F5F5F5"/>
        <w:spacing w:before="0" w:beforeAutospacing="off" w:after="0" w:afterAutospacing="off" w:line="360" w:lineRule="auto"/>
        <w:jc w:val="center"/>
        <w:rPr>
          <w:rFonts w:ascii="Arial" w:hAnsi="Arial" w:eastAsia="Arial" w:cs="Arial" w:asciiTheme="minorAscii" w:hAnsiTheme="minorAscii" w:eastAsiaTheme="minorAscii" w:cstheme="minorAscii"/>
          <w:b w:val="1"/>
          <w:bCs w:val="1"/>
          <w:i w:val="0"/>
          <w:iCs w:val="0"/>
          <w:caps w:val="0"/>
          <w:smallCaps w:val="0"/>
          <w:strike w:val="0"/>
          <w:dstrike w:val="0"/>
          <w:noProof w:val="0"/>
          <w:color w:val="auto"/>
          <w:sz w:val="22"/>
          <w:szCs w:val="22"/>
          <w:u w:val="none"/>
          <w:lang w:val="en-GB"/>
        </w:rPr>
      </w:pPr>
      <w:r w:rsidRPr="5FEE2F91" w:rsidR="562DEFA5">
        <w:rPr>
          <w:rFonts w:ascii="Arial" w:hAnsi="Arial" w:eastAsia="Arial" w:cs="Arial" w:asciiTheme="minorAscii" w:hAnsiTheme="minorAscii" w:eastAsiaTheme="minorAscii" w:cstheme="minorAscii"/>
          <w:b w:val="1"/>
          <w:bCs w:val="1"/>
          <w:i w:val="0"/>
          <w:iCs w:val="0"/>
          <w:caps w:val="0"/>
          <w:smallCaps w:val="0"/>
          <w:strike w:val="0"/>
          <w:dstrike w:val="0"/>
          <w:noProof w:val="0"/>
          <w:color w:val="auto"/>
          <w:sz w:val="22"/>
          <w:szCs w:val="22"/>
          <w:u w:val="none"/>
          <w:lang w:val="en-GB"/>
        </w:rPr>
        <w:t>AYESHA MASOOD 2220784</w:t>
      </w:r>
    </w:p>
    <w:p xmlns:wp14="http://schemas.microsoft.com/office/word/2010/wordml" w:rsidP="5FEE2F91" wp14:paraId="56FEE6C7" wp14:textId="227AE9D4">
      <w:pPr>
        <w:shd w:val="clear" w:color="auto" w:fill="F5F5F5"/>
        <w:spacing w:before="0" w:beforeAutospacing="off" w:after="0" w:afterAutospacing="off" w:line="360" w:lineRule="auto"/>
        <w:jc w:val="center"/>
        <w:rPr>
          <w:rFonts w:ascii="Arial" w:hAnsi="Arial" w:eastAsia="Arial" w:cs="Arial" w:asciiTheme="minorAscii" w:hAnsiTheme="minorAscii" w:eastAsiaTheme="minorAscii" w:cstheme="minorAscii"/>
          <w:b w:val="1"/>
          <w:bCs w:val="1"/>
          <w:i w:val="0"/>
          <w:iCs w:val="0"/>
          <w:caps w:val="0"/>
          <w:smallCaps w:val="0"/>
          <w:strike w:val="0"/>
          <w:dstrike w:val="0"/>
          <w:noProof w:val="0"/>
          <w:color w:val="auto"/>
          <w:sz w:val="22"/>
          <w:szCs w:val="22"/>
          <w:u w:val="none"/>
          <w:lang w:val="en-GB"/>
        </w:rPr>
      </w:pPr>
    </w:p>
    <w:p xmlns:wp14="http://schemas.microsoft.com/office/word/2010/wordml" w:rsidP="5FEE2F91" wp14:paraId="3501ADEB" wp14:textId="1A9563D1">
      <w:pPr>
        <w:shd w:val="clear" w:color="auto" w:fill="F5F5F5"/>
        <w:spacing w:before="0" w:beforeAutospacing="off" w:after="0" w:afterAutospacing="off" w:line="360" w:lineRule="auto"/>
        <w:jc w:val="center"/>
        <w:rPr>
          <w:rFonts w:ascii="Arial" w:hAnsi="Arial" w:eastAsia="Arial" w:cs="Arial" w:asciiTheme="minorAscii" w:hAnsiTheme="minorAscii" w:eastAsiaTheme="minorAscii" w:cstheme="minorAscii"/>
          <w:b w:val="1"/>
          <w:bCs w:val="1"/>
          <w:i w:val="0"/>
          <w:iCs w:val="0"/>
          <w:caps w:val="0"/>
          <w:smallCaps w:val="0"/>
          <w:strike w:val="0"/>
          <w:dstrike w:val="0"/>
          <w:noProof w:val="0"/>
          <w:color w:val="auto"/>
          <w:sz w:val="22"/>
          <w:szCs w:val="22"/>
          <w:u w:val="none"/>
          <w:lang w:val="en-GB"/>
        </w:rPr>
      </w:pPr>
    </w:p>
    <w:p xmlns:wp14="http://schemas.microsoft.com/office/word/2010/wordml" w:rsidP="5FEE2F91" wp14:paraId="28DA0C61" wp14:textId="36290788">
      <w:pPr>
        <w:shd w:val="clear" w:color="auto" w:fill="F5F5F5"/>
        <w:spacing w:before="0" w:beforeAutospacing="off" w:after="0" w:afterAutospacing="off" w:line="360" w:lineRule="auto"/>
        <w:jc w:val="center"/>
        <w:rPr>
          <w:rFonts w:ascii="Arial" w:hAnsi="Arial" w:eastAsia="Arial" w:cs="Arial" w:asciiTheme="minorAscii" w:hAnsiTheme="minorAscii" w:eastAsiaTheme="minorAscii" w:cstheme="minorAscii"/>
          <w:b w:val="1"/>
          <w:bCs w:val="1"/>
          <w:i w:val="0"/>
          <w:iCs w:val="0"/>
          <w:caps w:val="0"/>
          <w:smallCaps w:val="0"/>
          <w:strike w:val="0"/>
          <w:dstrike w:val="0"/>
          <w:noProof w:val="0"/>
          <w:color w:val="auto"/>
          <w:sz w:val="22"/>
          <w:szCs w:val="22"/>
          <w:u w:val="none"/>
          <w:lang w:val="en-GB"/>
        </w:rPr>
      </w:pPr>
      <w:r w:rsidRPr="5FEE2F91" w:rsidR="562DEFA5">
        <w:rPr>
          <w:rFonts w:ascii="Arial" w:hAnsi="Arial" w:eastAsia="Arial" w:cs="Arial" w:asciiTheme="minorAscii" w:hAnsiTheme="minorAscii" w:eastAsiaTheme="minorAscii" w:cstheme="minorAscii"/>
          <w:b w:val="1"/>
          <w:bCs w:val="1"/>
          <w:i w:val="0"/>
          <w:iCs w:val="0"/>
          <w:caps w:val="0"/>
          <w:smallCaps w:val="0"/>
          <w:strike w:val="0"/>
          <w:dstrike w:val="0"/>
          <w:noProof w:val="0"/>
          <w:color w:val="auto"/>
          <w:sz w:val="22"/>
          <w:szCs w:val="22"/>
          <w:u w:val="none"/>
          <w:lang w:val="en-GB"/>
        </w:rPr>
        <w:t xml:space="preserve">MSc Public Health and Social </w:t>
      </w:r>
    </w:p>
    <w:p xmlns:wp14="http://schemas.microsoft.com/office/word/2010/wordml" w:rsidP="5FEE2F91" wp14:paraId="7F68EDF5" wp14:textId="7018F2F6">
      <w:pPr>
        <w:shd w:val="clear" w:color="auto" w:fill="F5F5F5"/>
        <w:spacing w:before="0" w:beforeAutospacing="off" w:after="0" w:afterAutospacing="off" w:line="360" w:lineRule="auto"/>
        <w:jc w:val="center"/>
        <w:rPr>
          <w:rFonts w:ascii="Arial" w:hAnsi="Arial" w:eastAsia="Arial" w:cs="Arial" w:asciiTheme="minorAscii" w:hAnsiTheme="minorAscii" w:eastAsiaTheme="minorAscii" w:cstheme="minorAscii"/>
          <w:b w:val="1"/>
          <w:bCs w:val="1"/>
          <w:i w:val="0"/>
          <w:iCs w:val="0"/>
          <w:caps w:val="0"/>
          <w:smallCaps w:val="0"/>
          <w:strike w:val="0"/>
          <w:dstrike w:val="0"/>
          <w:noProof w:val="0"/>
          <w:color w:val="auto"/>
          <w:sz w:val="22"/>
          <w:szCs w:val="22"/>
          <w:u w:val="none"/>
          <w:lang w:val="en-GB"/>
        </w:rPr>
      </w:pPr>
    </w:p>
    <w:p xmlns:wp14="http://schemas.microsoft.com/office/word/2010/wordml" w:rsidP="5FEE2F91" wp14:paraId="04147EE8" wp14:textId="671E8CD7">
      <w:pPr>
        <w:shd w:val="clear" w:color="auto" w:fill="F5F5F5"/>
        <w:spacing w:before="0" w:beforeAutospacing="off" w:after="0" w:afterAutospacing="off" w:line="360" w:lineRule="auto"/>
        <w:jc w:val="center"/>
        <w:rPr>
          <w:rFonts w:ascii="Arial" w:hAnsi="Arial" w:eastAsia="Arial" w:cs="Arial" w:asciiTheme="minorAscii" w:hAnsiTheme="minorAscii" w:eastAsiaTheme="minorAscii" w:cstheme="minorAscii"/>
          <w:b w:val="1"/>
          <w:bCs w:val="1"/>
          <w:i w:val="0"/>
          <w:iCs w:val="0"/>
          <w:caps w:val="0"/>
          <w:smallCaps w:val="0"/>
          <w:strike w:val="0"/>
          <w:dstrike w:val="0"/>
          <w:noProof w:val="0"/>
          <w:color w:val="auto"/>
          <w:sz w:val="22"/>
          <w:szCs w:val="22"/>
          <w:u w:val="none"/>
          <w:lang w:val="en-GB"/>
        </w:rPr>
      </w:pPr>
      <w:r w:rsidRPr="5FEE2F91" w:rsidR="562DEFA5">
        <w:rPr>
          <w:rFonts w:ascii="Arial" w:hAnsi="Arial" w:eastAsia="Arial" w:cs="Arial" w:asciiTheme="minorAscii" w:hAnsiTheme="minorAscii" w:eastAsiaTheme="minorAscii" w:cstheme="minorAscii"/>
          <w:b w:val="1"/>
          <w:bCs w:val="1"/>
          <w:i w:val="0"/>
          <w:iCs w:val="0"/>
          <w:caps w:val="0"/>
          <w:smallCaps w:val="0"/>
          <w:strike w:val="0"/>
          <w:dstrike w:val="0"/>
          <w:noProof w:val="0"/>
          <w:color w:val="auto"/>
          <w:sz w:val="22"/>
          <w:szCs w:val="22"/>
          <w:u w:val="none"/>
          <w:lang w:val="en-GB"/>
        </w:rPr>
        <w:t xml:space="preserve">Care in Practice </w:t>
      </w:r>
    </w:p>
    <w:p xmlns:wp14="http://schemas.microsoft.com/office/word/2010/wordml" w:rsidP="5FEE2F91" wp14:paraId="2784A13F" wp14:textId="4472DA92">
      <w:pPr>
        <w:shd w:val="clear" w:color="auto" w:fill="F5F5F5"/>
        <w:spacing w:before="0" w:beforeAutospacing="off" w:after="0" w:afterAutospacing="off" w:line="360" w:lineRule="auto"/>
        <w:jc w:val="center"/>
        <w:rPr>
          <w:rFonts w:ascii="Arial" w:hAnsi="Arial" w:eastAsia="Arial" w:cs="Arial" w:asciiTheme="minorAscii" w:hAnsiTheme="minorAscii" w:eastAsiaTheme="minorAscii" w:cstheme="minorAscii"/>
          <w:b w:val="1"/>
          <w:bCs w:val="1"/>
          <w:i w:val="0"/>
          <w:iCs w:val="0"/>
          <w:caps w:val="0"/>
          <w:smallCaps w:val="0"/>
          <w:strike w:val="0"/>
          <w:dstrike w:val="0"/>
          <w:noProof w:val="0"/>
          <w:color w:val="auto"/>
          <w:sz w:val="22"/>
          <w:szCs w:val="22"/>
          <w:u w:val="none"/>
          <w:lang w:val="en-GB"/>
        </w:rPr>
      </w:pPr>
    </w:p>
    <w:p xmlns:wp14="http://schemas.microsoft.com/office/word/2010/wordml" w:rsidP="5FEE2F91" wp14:paraId="03C511F1" wp14:textId="55038370">
      <w:pPr>
        <w:shd w:val="clear" w:color="auto" w:fill="F5F5F5"/>
        <w:spacing w:before="0" w:beforeAutospacing="off" w:after="0" w:afterAutospacing="off"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pPr>
      <w:r w:rsidRPr="5FEE2F91" w:rsidR="562DEFA5">
        <w:rPr>
          <w:rFonts w:ascii="Arial" w:hAnsi="Arial" w:eastAsia="Arial" w:cs="Arial" w:asciiTheme="minorAscii" w:hAnsiTheme="minorAscii" w:eastAsiaTheme="minorAscii" w:cstheme="minorAscii"/>
          <w:b w:val="1"/>
          <w:bCs w:val="1"/>
          <w:i w:val="0"/>
          <w:iCs w:val="0"/>
          <w:caps w:val="0"/>
          <w:smallCaps w:val="0"/>
          <w:strike w:val="0"/>
          <w:dstrike w:val="0"/>
          <w:noProof w:val="0"/>
          <w:color w:val="auto"/>
          <w:sz w:val="22"/>
          <w:szCs w:val="22"/>
          <w:u w:val="none"/>
          <w:lang w:val="en-GB"/>
        </w:rPr>
        <w:t xml:space="preserve"> </w:t>
      </w:r>
    </w:p>
    <w:p xmlns:wp14="http://schemas.microsoft.com/office/word/2010/wordml" w:rsidP="5FEE2F91" wp14:paraId="51FD8C5C" wp14:textId="709E8EC6">
      <w:pPr>
        <w:shd w:val="clear" w:color="auto" w:fill="F5F5F5"/>
        <w:spacing w:before="0" w:beforeAutospacing="off" w:after="0" w:afterAutospacing="off" w:line="360" w:lineRule="auto"/>
        <w:jc w:val="center"/>
        <w:rPr>
          <w:rFonts w:ascii="Arial" w:hAnsi="Arial" w:eastAsia="Arial" w:cs="Arial" w:asciiTheme="minorAscii" w:hAnsiTheme="minorAscii" w:eastAsiaTheme="minorAscii" w:cstheme="minorAscii"/>
          <w:b w:val="1"/>
          <w:bCs w:val="1"/>
          <w:i w:val="0"/>
          <w:iCs w:val="0"/>
          <w:caps w:val="0"/>
          <w:smallCaps w:val="0"/>
          <w:strike w:val="0"/>
          <w:dstrike w:val="0"/>
          <w:noProof w:val="0"/>
          <w:color w:val="auto"/>
          <w:sz w:val="22"/>
          <w:szCs w:val="22"/>
          <w:u w:val="none"/>
          <w:lang w:val="en-GB"/>
        </w:rPr>
      </w:pPr>
      <w:r w:rsidRPr="5FEE2F91" w:rsidR="562DEFA5">
        <w:rPr>
          <w:rFonts w:ascii="Arial" w:hAnsi="Arial" w:eastAsia="Arial" w:cs="Arial" w:asciiTheme="minorAscii" w:hAnsiTheme="minorAscii" w:eastAsiaTheme="minorAscii" w:cstheme="minorAscii"/>
          <w:b w:val="1"/>
          <w:bCs w:val="1"/>
          <w:i w:val="0"/>
          <w:iCs w:val="0"/>
          <w:caps w:val="0"/>
          <w:smallCaps w:val="0"/>
          <w:strike w:val="0"/>
          <w:dstrike w:val="0"/>
          <w:noProof w:val="0"/>
          <w:color w:val="auto"/>
          <w:sz w:val="22"/>
          <w:szCs w:val="22"/>
          <w:u w:val="none"/>
          <w:lang w:val="en-GB"/>
        </w:rPr>
        <w:t xml:space="preserve">Practice-Based Research </w:t>
      </w:r>
    </w:p>
    <w:p xmlns:wp14="http://schemas.microsoft.com/office/word/2010/wordml" w:rsidP="5FEE2F91" wp14:paraId="005AFC87" wp14:textId="09C40501">
      <w:pPr>
        <w:shd w:val="clear" w:color="auto" w:fill="F5F5F5"/>
        <w:spacing w:before="0" w:beforeAutospacing="off" w:after="0" w:afterAutospacing="off" w:line="360" w:lineRule="auto"/>
        <w:jc w:val="center"/>
        <w:rPr>
          <w:rFonts w:ascii="Arial" w:hAnsi="Arial" w:eastAsia="Arial" w:cs="Arial" w:asciiTheme="minorAscii" w:hAnsiTheme="minorAscii" w:eastAsiaTheme="minorAscii" w:cstheme="minorAscii"/>
          <w:b w:val="1"/>
          <w:bCs w:val="1"/>
          <w:i w:val="0"/>
          <w:iCs w:val="0"/>
          <w:caps w:val="0"/>
          <w:smallCaps w:val="0"/>
          <w:strike w:val="0"/>
          <w:dstrike w:val="0"/>
          <w:noProof w:val="0"/>
          <w:color w:val="auto"/>
          <w:sz w:val="22"/>
          <w:szCs w:val="22"/>
          <w:u w:val="none"/>
          <w:lang w:val="en-GB"/>
        </w:rPr>
      </w:pPr>
    </w:p>
    <w:p xmlns:wp14="http://schemas.microsoft.com/office/word/2010/wordml" w:rsidP="5FEE2F91" wp14:paraId="14CD771B" wp14:textId="5358C0E4">
      <w:pPr>
        <w:shd w:val="clear" w:color="auto" w:fill="F5F5F5"/>
        <w:spacing w:before="0" w:beforeAutospacing="off" w:after="0" w:afterAutospacing="off"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pPr>
      <w:r w:rsidRPr="5FEE2F91" w:rsidR="562DEFA5">
        <w:rPr>
          <w:rFonts w:ascii="Arial" w:hAnsi="Arial" w:eastAsia="Arial" w:cs="Arial" w:asciiTheme="minorAscii" w:hAnsiTheme="minorAscii" w:eastAsiaTheme="minorAscii" w:cstheme="minorAscii"/>
          <w:b w:val="1"/>
          <w:bCs w:val="1"/>
          <w:i w:val="0"/>
          <w:iCs w:val="0"/>
          <w:caps w:val="0"/>
          <w:smallCaps w:val="0"/>
          <w:strike w:val="0"/>
          <w:dstrike w:val="0"/>
          <w:noProof w:val="0"/>
          <w:color w:val="auto"/>
          <w:sz w:val="22"/>
          <w:szCs w:val="22"/>
          <w:u w:val="none"/>
          <w:lang w:val="en-GB"/>
        </w:rPr>
        <w:t xml:space="preserve"> </w:t>
      </w:r>
    </w:p>
    <w:p xmlns:wp14="http://schemas.microsoft.com/office/word/2010/wordml" w:rsidP="5FEE2F91" wp14:paraId="7205F5CB" wp14:textId="18446B0F">
      <w:pPr>
        <w:shd w:val="clear" w:color="auto" w:fill="F5F5F5"/>
        <w:spacing w:before="0" w:beforeAutospacing="off" w:after="0" w:afterAutospacing="off" w:line="360" w:lineRule="auto"/>
        <w:jc w:val="center"/>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pPr>
      <w:r w:rsidRPr="5FEE2F91" w:rsidR="562DEFA5">
        <w:rPr>
          <w:rFonts w:ascii="Arial" w:hAnsi="Arial" w:eastAsia="Arial" w:cs="Arial" w:asciiTheme="minorAscii" w:hAnsiTheme="minorAscii" w:eastAsiaTheme="minorAscii" w:cstheme="minorAscii"/>
          <w:b w:val="1"/>
          <w:bCs w:val="1"/>
          <w:i w:val="0"/>
          <w:iCs w:val="0"/>
          <w:caps w:val="0"/>
          <w:smallCaps w:val="0"/>
          <w:strike w:val="0"/>
          <w:dstrike w:val="0"/>
          <w:noProof w:val="0"/>
          <w:color w:val="auto"/>
          <w:sz w:val="22"/>
          <w:szCs w:val="22"/>
          <w:u w:val="none"/>
          <w:lang w:val="en-GB"/>
        </w:rPr>
        <w:t>Dr Zeno Leung</w:t>
      </w:r>
    </w:p>
    <w:p xmlns:wp14="http://schemas.microsoft.com/office/word/2010/wordml" w:rsidP="5FEE2F91" wp14:paraId="030DAB77" wp14:textId="750D83A1">
      <w:pPr>
        <w:shd w:val="clear" w:color="auto" w:fill="F5F5F5"/>
        <w:spacing w:before="0" w:beforeAutospacing="off" w:after="0" w:afterAutospacing="off" w:line="360" w:lineRule="auto"/>
        <w:jc w:val="center"/>
        <w:rPr>
          <w:rFonts w:ascii="Arial" w:hAnsi="Arial" w:eastAsia="Arial" w:cs="Arial" w:asciiTheme="minorAscii" w:hAnsiTheme="minorAscii" w:eastAsiaTheme="minorAscii" w:cstheme="minorAscii"/>
          <w:b w:val="0"/>
          <w:bCs w:val="0"/>
          <w:i w:val="0"/>
          <w:iCs w:val="0"/>
          <w:caps w:val="0"/>
          <w:smallCaps w:val="0"/>
          <w:strike w:val="0"/>
          <w:dstrike w:val="0"/>
          <w:noProof w:val="0"/>
          <w:color w:val="auto"/>
          <w:sz w:val="22"/>
          <w:szCs w:val="22"/>
          <w:u w:val="none"/>
          <w:lang w:val="en-GB"/>
        </w:rPr>
      </w:pPr>
      <w:r w:rsidRPr="5FEE2F91" w:rsidR="562DEFA5">
        <w:rPr>
          <w:rFonts w:ascii="Arial" w:hAnsi="Arial" w:eastAsia="Arial" w:cs="Arial" w:asciiTheme="minorAscii" w:hAnsiTheme="minorAscii" w:eastAsiaTheme="minorAscii" w:cstheme="minorAscii"/>
          <w:b w:val="0"/>
          <w:bCs w:val="0"/>
          <w:i w:val="0"/>
          <w:iCs w:val="0"/>
          <w:caps w:val="0"/>
          <w:smallCaps w:val="0"/>
          <w:strike w:val="0"/>
          <w:dstrike w:val="0"/>
          <w:noProof w:val="0"/>
          <w:color w:val="auto"/>
          <w:sz w:val="22"/>
          <w:szCs w:val="22"/>
          <w:u w:val="none"/>
          <w:lang w:val="en-GB"/>
        </w:rPr>
        <w:t xml:space="preserve">                          </w:t>
      </w:r>
    </w:p>
    <w:p xmlns:wp14="http://schemas.microsoft.com/office/word/2010/wordml" w:rsidP="5FEE2F91" wp14:paraId="4152B3A0" wp14:textId="3E96F49B">
      <w:pPr>
        <w:shd w:val="clear" w:color="auto" w:fill="F5F5F5"/>
        <w:spacing w:before="0" w:beforeAutospacing="off" w:after="0" w:afterAutospacing="off" w:line="360" w:lineRule="auto"/>
        <w:jc w:val="center"/>
        <w:rPr>
          <w:rFonts w:ascii="Arial" w:hAnsi="Arial" w:eastAsia="Arial" w:cs="Arial" w:asciiTheme="minorAscii" w:hAnsiTheme="minorAscii" w:eastAsiaTheme="minorAscii" w:cstheme="minorAscii"/>
          <w:b w:val="0"/>
          <w:bCs w:val="0"/>
          <w:i w:val="0"/>
          <w:iCs w:val="0"/>
          <w:caps w:val="0"/>
          <w:smallCaps w:val="0"/>
          <w:strike w:val="0"/>
          <w:dstrike w:val="0"/>
          <w:noProof w:val="0"/>
          <w:color w:val="auto"/>
          <w:sz w:val="22"/>
          <w:szCs w:val="22"/>
          <w:u w:val="none"/>
          <w:lang w:val="en-GB"/>
        </w:rPr>
      </w:pPr>
      <w:r w:rsidRPr="5FEE2F91" w:rsidR="562DEFA5">
        <w:rPr>
          <w:rFonts w:ascii="Arial" w:hAnsi="Arial" w:eastAsia="Arial" w:cs="Arial" w:asciiTheme="minorAscii" w:hAnsiTheme="minorAscii" w:eastAsiaTheme="minorAscii" w:cstheme="minorAscii"/>
          <w:b w:val="0"/>
          <w:bCs w:val="0"/>
          <w:i w:val="0"/>
          <w:iCs w:val="0"/>
          <w:caps w:val="0"/>
          <w:smallCaps w:val="0"/>
          <w:strike w:val="0"/>
          <w:dstrike w:val="0"/>
          <w:noProof w:val="0"/>
          <w:color w:val="auto"/>
          <w:sz w:val="22"/>
          <w:szCs w:val="22"/>
          <w:u w:val="none"/>
          <w:lang w:val="en-GB"/>
        </w:rPr>
        <w:t xml:space="preserve">    </w:t>
      </w:r>
      <w:r w:rsidRPr="5FEE2F91" w:rsidR="562DEFA5">
        <w:rPr>
          <w:rFonts w:ascii="Arial" w:hAnsi="Arial" w:eastAsia="Arial" w:cs="Arial" w:asciiTheme="minorAscii" w:hAnsiTheme="minorAscii" w:eastAsiaTheme="minorAscii" w:cstheme="minorAscii"/>
          <w:b w:val="0"/>
          <w:bCs w:val="0"/>
          <w:i w:val="0"/>
          <w:iCs w:val="0"/>
          <w:caps w:val="0"/>
          <w:smallCaps w:val="0"/>
          <w:strike w:val="0"/>
          <w:dstrike w:val="0"/>
          <w:noProof w:val="0"/>
          <w:color w:val="auto"/>
          <w:sz w:val="22"/>
          <w:szCs w:val="22"/>
          <w:u w:val="none"/>
          <w:lang w:val="en-GB"/>
        </w:rPr>
        <w:t xml:space="preserve">  </w:t>
      </w:r>
    </w:p>
    <w:p xmlns:wp14="http://schemas.microsoft.com/office/word/2010/wordml" w:rsidP="5FEE2F91" wp14:paraId="7DA957A2" wp14:textId="79241583">
      <w:pPr>
        <w:shd w:val="clear" w:color="auto" w:fill="F5F5F5"/>
        <w:spacing w:before="0" w:beforeAutospacing="off" w:after="0" w:afterAutospacing="off" w:line="360" w:lineRule="auto"/>
        <w:jc w:val="center"/>
        <w:rPr>
          <w:rFonts w:ascii="Arial" w:hAnsi="Arial" w:eastAsia="Arial" w:cs="Arial" w:asciiTheme="minorAscii" w:hAnsiTheme="minorAscii" w:eastAsiaTheme="minorAscii" w:cstheme="minorAscii"/>
          <w:b w:val="1"/>
          <w:bCs w:val="1"/>
          <w:i w:val="0"/>
          <w:iCs w:val="0"/>
          <w:caps w:val="0"/>
          <w:smallCaps w:val="0"/>
          <w:strike w:val="0"/>
          <w:dstrike w:val="0"/>
          <w:noProof w:val="0"/>
          <w:color w:val="auto"/>
          <w:sz w:val="22"/>
          <w:szCs w:val="22"/>
          <w:u w:val="none"/>
          <w:lang w:val="en-GB"/>
        </w:rPr>
      </w:pPr>
      <w:r w:rsidRPr="5FEE2F91" w:rsidR="562DEFA5">
        <w:rPr>
          <w:rFonts w:ascii="Arial" w:hAnsi="Arial" w:eastAsia="Arial" w:cs="Arial" w:asciiTheme="minorAscii" w:hAnsiTheme="minorAscii" w:eastAsiaTheme="minorAscii" w:cstheme="minorAscii"/>
          <w:b w:val="0"/>
          <w:bCs w:val="0"/>
          <w:i w:val="0"/>
          <w:iCs w:val="0"/>
          <w:caps w:val="0"/>
          <w:smallCaps w:val="0"/>
          <w:strike w:val="0"/>
          <w:dstrike w:val="0"/>
          <w:noProof w:val="0"/>
          <w:color w:val="auto"/>
          <w:sz w:val="22"/>
          <w:szCs w:val="22"/>
          <w:u w:val="none"/>
          <w:lang w:val="en-GB"/>
        </w:rPr>
        <w:t xml:space="preserve"> </w:t>
      </w:r>
      <w:r w:rsidRPr="5FEE2F91" w:rsidR="562DEFA5">
        <w:rPr>
          <w:rFonts w:ascii="Arial" w:hAnsi="Arial" w:eastAsia="Arial" w:cs="Arial" w:asciiTheme="minorAscii" w:hAnsiTheme="minorAscii" w:eastAsiaTheme="minorAscii" w:cstheme="minorAscii"/>
          <w:b w:val="1"/>
          <w:bCs w:val="1"/>
          <w:i w:val="0"/>
          <w:iCs w:val="0"/>
          <w:caps w:val="0"/>
          <w:smallCaps w:val="0"/>
          <w:strike w:val="0"/>
          <w:dstrike w:val="0"/>
          <w:noProof w:val="0"/>
          <w:color w:val="auto"/>
          <w:sz w:val="22"/>
          <w:szCs w:val="22"/>
          <w:u w:val="none"/>
          <w:lang w:val="en-GB"/>
        </w:rPr>
        <w:t>Component</w:t>
      </w:r>
      <w:r w:rsidRPr="5FEE2F91" w:rsidR="562DEFA5">
        <w:rPr>
          <w:rFonts w:ascii="Arial" w:hAnsi="Arial" w:eastAsia="Arial" w:cs="Arial" w:asciiTheme="minorAscii" w:hAnsiTheme="minorAscii" w:eastAsiaTheme="minorAscii" w:cstheme="minorAscii"/>
          <w:b w:val="1"/>
          <w:bCs w:val="1"/>
          <w:i w:val="0"/>
          <w:iCs w:val="0"/>
          <w:caps w:val="0"/>
          <w:smallCaps w:val="0"/>
          <w:strike w:val="0"/>
          <w:dstrike w:val="0"/>
          <w:noProof w:val="0"/>
          <w:color w:val="auto"/>
          <w:sz w:val="22"/>
          <w:szCs w:val="22"/>
          <w:u w:val="none"/>
          <w:lang w:val="en-GB"/>
        </w:rPr>
        <w:t xml:space="preserve"> </w:t>
      </w:r>
      <w:r w:rsidRPr="5FEE2F91" w:rsidR="662B68F5">
        <w:rPr>
          <w:rFonts w:ascii="Arial" w:hAnsi="Arial" w:eastAsia="Arial" w:cs="Arial" w:asciiTheme="minorAscii" w:hAnsiTheme="minorAscii" w:eastAsiaTheme="minorAscii" w:cstheme="minorAscii"/>
          <w:b w:val="1"/>
          <w:bCs w:val="1"/>
          <w:i w:val="0"/>
          <w:iCs w:val="0"/>
          <w:caps w:val="0"/>
          <w:smallCaps w:val="0"/>
          <w:strike w:val="0"/>
          <w:dstrike w:val="0"/>
          <w:noProof w:val="0"/>
          <w:color w:val="auto"/>
          <w:sz w:val="22"/>
          <w:szCs w:val="22"/>
          <w:u w:val="none"/>
          <w:lang w:val="en-GB"/>
        </w:rPr>
        <w:t>2</w:t>
      </w:r>
    </w:p>
    <w:p xmlns:wp14="http://schemas.microsoft.com/office/word/2010/wordml" w:rsidP="5FEE2F91" wp14:paraId="47925C4E" wp14:textId="7C312B52">
      <w:pPr>
        <w:pStyle w:val="Normal"/>
        <w:spacing w:line="360" w:lineRule="auto"/>
        <w:rPr>
          <w:rFonts w:ascii="Arial" w:hAnsi="Arial" w:eastAsia="Arial" w:cs="Arial" w:asciiTheme="minorAscii" w:hAnsiTheme="minorAscii" w:eastAsiaTheme="minorAscii" w:cstheme="minorAscii"/>
          <w:noProof w:val="0"/>
          <w:sz w:val="22"/>
          <w:szCs w:val="22"/>
          <w:lang w:val="en-GB"/>
        </w:rPr>
      </w:pPr>
    </w:p>
    <w:p xmlns:wp14="http://schemas.microsoft.com/office/word/2010/wordml" w:rsidP="5FEE2F91" wp14:paraId="2517F252" wp14:textId="73CC23D2">
      <w:pPr>
        <w:pStyle w:val="Normal"/>
        <w:rPr>
          <w:noProof w:val="0"/>
          <w:lang w:val="en-GB"/>
        </w:rPr>
      </w:pPr>
    </w:p>
    <w:p xmlns:wp14="http://schemas.microsoft.com/office/word/2010/wordml" w:rsidP="5FEE2F91" wp14:paraId="3284A451" wp14:textId="6ED17C21">
      <w:pPr>
        <w:pStyle w:val="Normal"/>
        <w:rPr>
          <w:noProof w:val="0"/>
          <w:lang w:val="en-GB"/>
        </w:rPr>
      </w:pPr>
    </w:p>
    <w:p xmlns:wp14="http://schemas.microsoft.com/office/word/2010/wordml" w:rsidP="5FEE2F91" wp14:paraId="57EAE99F" wp14:textId="3241EF6E">
      <w:pPr>
        <w:pStyle w:val="Normal"/>
        <w:spacing w:before="322" w:beforeAutospacing="off" w:after="322" w:afterAutospacing="off"/>
        <w:rPr>
          <w:noProof w:val="0"/>
          <w:lang w:val="en-GB"/>
        </w:rPr>
      </w:pPr>
    </w:p>
    <w:p xmlns:wp14="http://schemas.microsoft.com/office/word/2010/wordml" w:rsidP="5FEE2F91" wp14:paraId="4E9458F7" wp14:textId="43178EEC">
      <w:pPr>
        <w:pStyle w:val="Normal"/>
        <w:spacing w:before="322" w:beforeAutospacing="off" w:after="322" w:afterAutospacing="off"/>
        <w:rPr>
          <w:noProof w:val="0"/>
          <w:lang w:val="en-GB"/>
        </w:rPr>
      </w:pPr>
    </w:p>
    <w:p xmlns:wp14="http://schemas.microsoft.com/office/word/2010/wordml" w:rsidP="5FEE2F91" wp14:paraId="6ED96F57" wp14:textId="3EE61920">
      <w:pPr>
        <w:pStyle w:val="Normal"/>
        <w:spacing w:before="322" w:beforeAutospacing="off" w:after="322" w:afterAutospacing="off"/>
        <w:rPr>
          <w:noProof w:val="0"/>
          <w:lang w:val="en-GB"/>
        </w:rPr>
      </w:pPr>
    </w:p>
    <w:p xmlns:wp14="http://schemas.microsoft.com/office/word/2010/wordml" w:rsidP="5FEE2F91" wp14:paraId="0608795F" wp14:textId="41457756">
      <w:pPr>
        <w:pStyle w:val="Normal"/>
        <w:spacing w:before="322" w:beforeAutospacing="off" w:after="322" w:afterAutospacing="off"/>
        <w:rPr>
          <w:noProof w:val="0"/>
          <w:lang w:val="en-GB"/>
        </w:rPr>
      </w:pPr>
    </w:p>
    <w:p xmlns:wp14="http://schemas.microsoft.com/office/word/2010/wordml" w:rsidP="5FEE2F91" wp14:paraId="2A0DB449" wp14:textId="0238AB95">
      <w:pPr>
        <w:pStyle w:val="Normal"/>
        <w:spacing w:before="322" w:beforeAutospacing="off" w:after="322" w:afterAutospacing="off"/>
        <w:rPr>
          <w:noProof w:val="0"/>
          <w:lang w:val="en-GB"/>
        </w:rPr>
      </w:pPr>
    </w:p>
    <w:p xmlns:wp14="http://schemas.microsoft.com/office/word/2010/wordml" w:rsidP="5FEE2F91" wp14:paraId="746A99B8" wp14:textId="003015D8">
      <w:pPr>
        <w:pStyle w:val="Normal"/>
        <w:spacing w:before="322" w:beforeAutospacing="off" w:after="322" w:afterAutospacing="off"/>
        <w:rPr>
          <w:noProof w:val="0"/>
          <w:lang w:val="en-GB"/>
        </w:rPr>
      </w:pPr>
    </w:p>
    <w:p xmlns:wp14="http://schemas.microsoft.com/office/word/2010/wordml" w:rsidP="5FEE2F91" wp14:paraId="4EEAE40B" wp14:textId="00F11CA2">
      <w:pPr>
        <w:pStyle w:val="Normal"/>
        <w:spacing w:before="322" w:beforeAutospacing="off" w:after="322" w:afterAutospacing="off"/>
        <w:rPr>
          <w:noProof w:val="0"/>
          <w:lang w:val="en-GB"/>
        </w:rPr>
      </w:pPr>
    </w:p>
    <w:p xmlns:wp14="http://schemas.microsoft.com/office/word/2010/wordml" w:rsidP="5FEE2F91" wp14:paraId="1C2A7F18" wp14:textId="06AC8D76">
      <w:pPr>
        <w:pStyle w:val="Normal"/>
        <w:spacing w:before="322" w:beforeAutospacing="off" w:after="322" w:afterAutospacing="off"/>
        <w:rPr>
          <w:noProof w:val="0"/>
          <w:lang w:val="en-GB"/>
        </w:rPr>
      </w:pPr>
    </w:p>
    <w:p xmlns:wp14="http://schemas.microsoft.com/office/word/2010/wordml" w:rsidP="5FEE2F91" wp14:paraId="439443DE" wp14:textId="501DA550">
      <w:pPr>
        <w:pStyle w:val="Normal"/>
        <w:spacing w:before="322" w:beforeAutospacing="off" w:after="322" w:afterAutospacing="off"/>
        <w:rPr>
          <w:noProof w:val="0"/>
          <w:lang w:val="en-GB"/>
        </w:rPr>
      </w:pPr>
    </w:p>
    <w:p xmlns:wp14="http://schemas.microsoft.com/office/word/2010/wordml" w:rsidP="5FEE2F91" wp14:paraId="6F7F771D" wp14:textId="2EDE6C3B">
      <w:pPr>
        <w:pStyle w:val="Normal"/>
        <w:spacing w:before="322" w:beforeAutospacing="off" w:after="322" w:afterAutospacing="off"/>
        <w:rPr>
          <w:noProof w:val="0"/>
          <w:lang w:val="en-GB"/>
        </w:rPr>
      </w:pPr>
    </w:p>
    <w:p xmlns:wp14="http://schemas.microsoft.com/office/word/2010/wordml" w:rsidP="5FEE2F91" wp14:paraId="0F17DB33" wp14:textId="481A95C9">
      <w:pPr>
        <w:pStyle w:val="Normal"/>
        <w:spacing w:before="322" w:beforeAutospacing="off" w:after="322" w:afterAutospacing="off"/>
        <w:rPr>
          <w:noProof w:val="0"/>
          <w:lang w:val="en-GB"/>
        </w:rPr>
      </w:pPr>
    </w:p>
    <w:p xmlns:wp14="http://schemas.microsoft.com/office/word/2010/wordml" w:rsidP="5FEE2F91" wp14:paraId="08462316" wp14:textId="0630BE5A">
      <w:pPr>
        <w:pStyle w:val="Normal"/>
        <w:spacing w:before="322" w:beforeAutospacing="off" w:after="322" w:afterAutospacing="off"/>
        <w:rPr>
          <w:b w:val="1"/>
          <w:bCs w:val="1"/>
          <w:noProof w:val="0"/>
          <w:lang w:val="en-GB"/>
        </w:rPr>
      </w:pPr>
      <w:r w:rsidRPr="5FEE2F91" w:rsidR="2AD9D63B">
        <w:rPr>
          <w:b w:val="1"/>
          <w:bCs w:val="1"/>
          <w:noProof w:val="0"/>
          <w:lang w:val="en-GB"/>
        </w:rPr>
        <w:t>CONTANT</w:t>
      </w:r>
    </w:p>
    <w:p xmlns:wp14="http://schemas.microsoft.com/office/word/2010/wordml" w:rsidP="5FEE2F91" wp14:paraId="69B5DD22" wp14:textId="250E3DF7">
      <w:pPr>
        <w:pStyle w:val="Normal"/>
        <w:spacing w:before="322" w:beforeAutospacing="off" w:after="322" w:afterAutospacing="off"/>
        <w:jc w:val="both"/>
      </w:pPr>
      <w:r w:rsidRPr="5FEE2F91" w:rsidR="2AD9D63B">
        <w:rPr>
          <w:noProof w:val="0"/>
          <w:lang w:val="en-GB"/>
        </w:rPr>
        <w:t>Prevalence of the Problem                                                       3</w:t>
      </w:r>
    </w:p>
    <w:p xmlns:wp14="http://schemas.microsoft.com/office/word/2010/wordml" w:rsidP="5FEE2F91" wp14:paraId="5CCF5AEC" wp14:textId="3A670813">
      <w:pPr>
        <w:pStyle w:val="Normal"/>
        <w:spacing w:before="322" w:beforeAutospacing="off" w:after="322" w:afterAutospacing="off"/>
        <w:jc w:val="both"/>
      </w:pPr>
      <w:r w:rsidRPr="5FEE2F91" w:rsidR="2AD9D63B">
        <w:rPr>
          <w:rFonts w:ascii="Arial" w:hAnsi="Arial" w:eastAsia="Arial" w:cs="Arial"/>
          <w:noProof w:val="0"/>
          <w:sz w:val="24"/>
          <w:szCs w:val="24"/>
          <w:lang w:val="en-GB"/>
        </w:rPr>
        <w:t xml:space="preserve">Introduction and Literature-Based Background                        </w:t>
      </w:r>
      <w:r w:rsidRPr="5FEE2F91" w:rsidR="36E79D8D">
        <w:rPr>
          <w:rFonts w:ascii="Arial" w:hAnsi="Arial" w:eastAsia="Arial" w:cs="Arial"/>
          <w:noProof w:val="0"/>
          <w:sz w:val="24"/>
          <w:szCs w:val="24"/>
          <w:lang w:val="en-GB"/>
        </w:rPr>
        <w:t>4,</w:t>
      </w:r>
      <w:r w:rsidRPr="5FEE2F91" w:rsidR="2AD9D63B">
        <w:rPr>
          <w:rFonts w:ascii="Arial" w:hAnsi="Arial" w:eastAsia="Arial" w:cs="Arial"/>
          <w:noProof w:val="0"/>
          <w:sz w:val="24"/>
          <w:szCs w:val="24"/>
          <w:lang w:val="en-GB"/>
        </w:rPr>
        <w:t xml:space="preserve"> 5</w:t>
      </w:r>
    </w:p>
    <w:p xmlns:wp14="http://schemas.microsoft.com/office/word/2010/wordml" w:rsidP="5FEE2F91" wp14:paraId="588CBE91" wp14:textId="0D41B8BD">
      <w:pPr>
        <w:pStyle w:val="Normal"/>
        <w:spacing w:before="322" w:beforeAutospacing="off" w:after="322" w:afterAutospacing="off"/>
        <w:jc w:val="both"/>
      </w:pPr>
      <w:r w:rsidRPr="5FEE2F91" w:rsidR="2AD9D63B">
        <w:rPr>
          <w:rFonts w:ascii="Arial" w:hAnsi="Arial" w:eastAsia="Arial" w:cs="Arial"/>
          <w:noProof w:val="0"/>
          <w:sz w:val="24"/>
          <w:szCs w:val="24"/>
          <w:lang w:val="en-GB"/>
        </w:rPr>
        <w:t xml:space="preserve">Rationale                                                                                   </w:t>
      </w:r>
      <w:r w:rsidRPr="5FEE2F91" w:rsidR="560C4E32">
        <w:rPr>
          <w:rFonts w:ascii="Arial" w:hAnsi="Arial" w:eastAsia="Arial" w:cs="Arial"/>
          <w:noProof w:val="0"/>
          <w:sz w:val="24"/>
          <w:szCs w:val="24"/>
          <w:lang w:val="en-GB"/>
        </w:rPr>
        <w:t>6</w:t>
      </w:r>
    </w:p>
    <w:p xmlns:wp14="http://schemas.microsoft.com/office/word/2010/wordml" w:rsidP="5FEE2F91" wp14:paraId="4F5B972F" wp14:textId="48C24F63">
      <w:pPr>
        <w:pStyle w:val="Normal"/>
        <w:spacing w:before="322" w:beforeAutospacing="off" w:after="322" w:afterAutospacing="off"/>
        <w:jc w:val="both"/>
      </w:pPr>
      <w:r w:rsidRPr="5FEE2F91" w:rsidR="1E7BD32D">
        <w:rPr>
          <w:rFonts w:ascii="Arial" w:hAnsi="Arial" w:eastAsia="Arial" w:cs="Arial"/>
          <w:noProof w:val="0"/>
          <w:sz w:val="24"/>
          <w:szCs w:val="24"/>
          <w:lang w:val="en-GB"/>
        </w:rPr>
        <w:t>Research Question, Aim and Objectives                                   7</w:t>
      </w:r>
    </w:p>
    <w:p xmlns:wp14="http://schemas.microsoft.com/office/word/2010/wordml" w:rsidP="5FEE2F91" wp14:paraId="14A69B4C" wp14:textId="7343212D">
      <w:pPr>
        <w:pStyle w:val="Normal"/>
        <w:spacing w:before="322" w:beforeAutospacing="off" w:after="322" w:afterAutospacing="off"/>
        <w:jc w:val="both"/>
      </w:pPr>
      <w:r w:rsidRPr="5FEE2F91" w:rsidR="1E7BD32D">
        <w:rPr>
          <w:rFonts w:ascii="Arial" w:hAnsi="Arial" w:eastAsia="Arial" w:cs="Arial"/>
          <w:noProof w:val="0"/>
          <w:sz w:val="24"/>
          <w:szCs w:val="24"/>
          <w:lang w:val="en-GB"/>
        </w:rPr>
        <w:t xml:space="preserve">Research Methodology                                                              </w:t>
      </w:r>
      <w:r w:rsidRPr="5FEE2F91" w:rsidR="379FB48B">
        <w:rPr>
          <w:rFonts w:ascii="Arial" w:hAnsi="Arial" w:eastAsia="Arial" w:cs="Arial"/>
          <w:noProof w:val="0"/>
          <w:sz w:val="24"/>
          <w:szCs w:val="24"/>
          <w:lang w:val="en-GB"/>
        </w:rPr>
        <w:t>7</w:t>
      </w:r>
    </w:p>
    <w:p xmlns:wp14="http://schemas.microsoft.com/office/word/2010/wordml" w:rsidP="5FEE2F91" wp14:paraId="3FB170DE" wp14:textId="36C76BE6">
      <w:pPr>
        <w:pStyle w:val="Normal"/>
        <w:spacing w:before="322" w:beforeAutospacing="off" w:after="322" w:afterAutospacing="off"/>
        <w:jc w:val="both"/>
      </w:pPr>
      <w:r w:rsidRPr="5FEE2F91" w:rsidR="46A6B42B">
        <w:rPr>
          <w:rFonts w:ascii="Arial" w:hAnsi="Arial" w:eastAsia="Arial" w:cs="Arial"/>
          <w:noProof w:val="0"/>
          <w:sz w:val="24"/>
          <w:szCs w:val="24"/>
          <w:lang w:val="en-GB"/>
        </w:rPr>
        <w:t xml:space="preserve">Research Design                                           </w:t>
      </w:r>
      <w:r w:rsidRPr="5FEE2F91" w:rsidR="46A6B42B">
        <w:rPr>
          <w:rFonts w:ascii="Arial" w:hAnsi="Arial" w:eastAsia="Arial" w:cs="Arial"/>
          <w:noProof w:val="0"/>
          <w:sz w:val="24"/>
          <w:szCs w:val="24"/>
          <w:lang w:val="en-GB"/>
        </w:rPr>
        <w:t xml:space="preserve">                            </w:t>
      </w:r>
      <w:r w:rsidRPr="5FEE2F91" w:rsidR="7580B762">
        <w:rPr>
          <w:rFonts w:ascii="Arial" w:hAnsi="Arial" w:eastAsia="Arial" w:cs="Arial"/>
          <w:noProof w:val="0"/>
          <w:sz w:val="24"/>
          <w:szCs w:val="24"/>
          <w:lang w:val="en-GB"/>
        </w:rPr>
        <w:t>8</w:t>
      </w:r>
    </w:p>
    <w:p xmlns:wp14="http://schemas.microsoft.com/office/word/2010/wordml" w:rsidP="5FEE2F91" wp14:paraId="6FC377F4" wp14:textId="0F5E991D">
      <w:pPr>
        <w:pStyle w:val="Normal"/>
        <w:spacing w:before="322" w:beforeAutospacing="off" w:after="322" w:afterAutospacing="off"/>
        <w:jc w:val="both"/>
      </w:pPr>
      <w:r w:rsidRPr="5FEE2F91" w:rsidR="46A6B42B">
        <w:rPr>
          <w:rFonts w:ascii="Arial" w:hAnsi="Arial" w:eastAsia="Arial" w:cs="Arial"/>
          <w:noProof w:val="0"/>
          <w:sz w:val="24"/>
          <w:szCs w:val="24"/>
          <w:lang w:val="en-GB"/>
        </w:rPr>
        <w:t xml:space="preserve">PEO Framework                                                                        </w:t>
      </w:r>
      <w:r w:rsidRPr="5FEE2F91" w:rsidR="754CE2EC">
        <w:rPr>
          <w:rFonts w:ascii="Arial" w:hAnsi="Arial" w:eastAsia="Arial" w:cs="Arial"/>
          <w:noProof w:val="0"/>
          <w:sz w:val="24"/>
          <w:szCs w:val="24"/>
          <w:lang w:val="en-GB"/>
        </w:rPr>
        <w:t>8</w:t>
      </w:r>
    </w:p>
    <w:p xmlns:wp14="http://schemas.microsoft.com/office/word/2010/wordml" w:rsidP="5FEE2F91" wp14:paraId="3E32221D" wp14:textId="4DDB39F5">
      <w:pPr>
        <w:pStyle w:val="Normal"/>
        <w:spacing w:before="322" w:beforeAutospacing="off" w:after="322" w:afterAutospacing="off"/>
        <w:jc w:val="both"/>
      </w:pPr>
      <w:r w:rsidRPr="5FEE2F91" w:rsidR="46A6B42B">
        <w:rPr>
          <w:rFonts w:ascii="Arial" w:hAnsi="Arial" w:eastAsia="Arial" w:cs="Arial"/>
          <w:noProof w:val="0"/>
          <w:sz w:val="24"/>
          <w:szCs w:val="24"/>
          <w:lang w:val="en-GB"/>
        </w:rPr>
        <w:t xml:space="preserve">Data Collection Method                                                             </w:t>
      </w:r>
      <w:r w:rsidRPr="5FEE2F91" w:rsidR="7C5F8CF3">
        <w:rPr>
          <w:rFonts w:ascii="Arial" w:hAnsi="Arial" w:eastAsia="Arial" w:cs="Arial"/>
          <w:noProof w:val="0"/>
          <w:sz w:val="24"/>
          <w:szCs w:val="24"/>
          <w:lang w:val="en-GB"/>
        </w:rPr>
        <w:t>9</w:t>
      </w:r>
    </w:p>
    <w:p xmlns:wp14="http://schemas.microsoft.com/office/word/2010/wordml" w:rsidP="5FEE2F91" wp14:paraId="6826637E" wp14:textId="62E73B90">
      <w:pPr>
        <w:pStyle w:val="Normal"/>
        <w:spacing w:before="322" w:beforeAutospacing="off" w:after="322" w:afterAutospacing="off"/>
        <w:jc w:val="both"/>
      </w:pPr>
      <w:r w:rsidRPr="5FEE2F91" w:rsidR="6EE4B47B">
        <w:rPr>
          <w:rFonts w:ascii="Arial" w:hAnsi="Arial" w:eastAsia="Arial" w:cs="Arial"/>
          <w:noProof w:val="0"/>
          <w:sz w:val="24"/>
          <w:szCs w:val="24"/>
          <w:lang w:val="en-GB"/>
        </w:rPr>
        <w:t xml:space="preserve">Data Sources                                                                             </w:t>
      </w:r>
      <w:r w:rsidRPr="5FEE2F91" w:rsidR="04DED0E0">
        <w:rPr>
          <w:rFonts w:ascii="Arial" w:hAnsi="Arial" w:eastAsia="Arial" w:cs="Arial"/>
          <w:noProof w:val="0"/>
          <w:sz w:val="24"/>
          <w:szCs w:val="24"/>
          <w:lang w:val="en-GB"/>
        </w:rPr>
        <w:t>9</w:t>
      </w:r>
      <w:r w:rsidRPr="5FEE2F91" w:rsidR="6EE4B47B">
        <w:rPr>
          <w:rFonts w:ascii="Arial" w:hAnsi="Arial" w:eastAsia="Arial" w:cs="Arial"/>
          <w:noProof w:val="0"/>
          <w:sz w:val="24"/>
          <w:szCs w:val="24"/>
          <w:lang w:val="en-GB"/>
        </w:rPr>
        <w:t xml:space="preserve">      </w:t>
      </w:r>
    </w:p>
    <w:p xmlns:wp14="http://schemas.microsoft.com/office/word/2010/wordml" w:rsidP="5FEE2F91" wp14:paraId="166EFB1A" wp14:textId="43451A72">
      <w:pPr>
        <w:pStyle w:val="Normal"/>
        <w:spacing w:before="322" w:beforeAutospacing="off" w:after="322" w:afterAutospacing="off"/>
        <w:jc w:val="both"/>
      </w:pPr>
      <w:r w:rsidRPr="5FEE2F91" w:rsidR="6EE4B47B">
        <w:rPr>
          <w:rFonts w:ascii="Arial" w:hAnsi="Arial" w:eastAsia="Arial" w:cs="Arial"/>
          <w:noProof w:val="0"/>
          <w:sz w:val="24"/>
          <w:szCs w:val="24"/>
          <w:lang w:val="en-GB"/>
        </w:rPr>
        <w:t xml:space="preserve">Search Strategy             </w:t>
      </w:r>
      <w:r w:rsidRPr="5FEE2F91" w:rsidR="610F3CFF">
        <w:rPr>
          <w:rFonts w:ascii="Arial" w:hAnsi="Arial" w:eastAsia="Arial" w:cs="Arial"/>
          <w:noProof w:val="0"/>
          <w:sz w:val="24"/>
          <w:szCs w:val="24"/>
          <w:lang w:val="en-GB"/>
        </w:rPr>
        <w:t xml:space="preserve">                                                            10</w:t>
      </w:r>
    </w:p>
    <w:p xmlns:wp14="http://schemas.microsoft.com/office/word/2010/wordml" w:rsidP="5FEE2F91" wp14:paraId="51220AB9" wp14:textId="491DDCAB">
      <w:pPr>
        <w:pStyle w:val="Normal"/>
        <w:spacing w:before="322" w:beforeAutospacing="off" w:after="322" w:afterAutospacing="off"/>
        <w:jc w:val="both"/>
      </w:pPr>
      <w:r w:rsidRPr="5FEE2F91" w:rsidR="6EE4B47B">
        <w:rPr>
          <w:rFonts w:ascii="Arial" w:hAnsi="Arial" w:eastAsia="Arial" w:cs="Arial"/>
          <w:noProof w:val="0"/>
          <w:sz w:val="24"/>
          <w:szCs w:val="24"/>
          <w:lang w:val="en-GB"/>
        </w:rPr>
        <w:t>Inclusion and Exclusion Criteria</w:t>
      </w:r>
      <w:r w:rsidRPr="5FEE2F91" w:rsidR="26382384">
        <w:rPr>
          <w:rFonts w:ascii="Arial" w:hAnsi="Arial" w:eastAsia="Arial" w:cs="Arial"/>
          <w:noProof w:val="0"/>
          <w:sz w:val="24"/>
          <w:szCs w:val="24"/>
          <w:lang w:val="en-GB"/>
        </w:rPr>
        <w:t xml:space="preserve">                                                  10</w:t>
      </w:r>
    </w:p>
    <w:p xmlns:wp14="http://schemas.microsoft.com/office/word/2010/wordml" w:rsidP="5FEE2F91" wp14:paraId="61D61BBE" wp14:textId="518F2517">
      <w:pPr>
        <w:pStyle w:val="Normal"/>
        <w:spacing w:before="322" w:beforeAutospacing="off" w:after="322" w:afterAutospacing="off"/>
        <w:jc w:val="both"/>
      </w:pPr>
      <w:r w:rsidRPr="5FEE2F91" w:rsidR="6EE4B47B">
        <w:rPr>
          <w:rFonts w:ascii="Arial" w:hAnsi="Arial" w:eastAsia="Arial" w:cs="Arial"/>
          <w:noProof w:val="0"/>
          <w:sz w:val="24"/>
          <w:szCs w:val="24"/>
          <w:lang w:val="en-GB"/>
        </w:rPr>
        <w:t>Quality Appraisal</w:t>
      </w:r>
      <w:r w:rsidRPr="5FEE2F91" w:rsidR="2C459F99">
        <w:rPr>
          <w:rFonts w:ascii="Arial" w:hAnsi="Arial" w:eastAsia="Arial" w:cs="Arial"/>
          <w:noProof w:val="0"/>
          <w:sz w:val="24"/>
          <w:szCs w:val="24"/>
          <w:lang w:val="en-GB"/>
        </w:rPr>
        <w:t xml:space="preserve">                                                                          10</w:t>
      </w:r>
    </w:p>
    <w:p xmlns:wp14="http://schemas.microsoft.com/office/word/2010/wordml" w:rsidP="5FEE2F91" wp14:paraId="3F539ECD" wp14:textId="74B2CBBC">
      <w:pPr>
        <w:pStyle w:val="Normal"/>
        <w:spacing w:before="322" w:beforeAutospacing="off" w:after="322" w:afterAutospacing="off"/>
        <w:jc w:val="both"/>
      </w:pPr>
      <w:r w:rsidRPr="5FEE2F91" w:rsidR="2C459F99">
        <w:rPr>
          <w:rFonts w:ascii="Arial" w:hAnsi="Arial" w:eastAsia="Arial" w:cs="Arial"/>
          <w:noProof w:val="0"/>
          <w:sz w:val="24"/>
          <w:szCs w:val="24"/>
          <w:lang w:val="en-GB"/>
        </w:rPr>
        <w:t>Ethical Considerations                                                                11</w:t>
      </w:r>
    </w:p>
    <w:p xmlns:wp14="http://schemas.microsoft.com/office/word/2010/wordml" w:rsidP="5FEE2F91" wp14:paraId="13A2A459" wp14:textId="358F2807">
      <w:pPr>
        <w:pStyle w:val="Normal"/>
        <w:spacing w:before="322" w:beforeAutospacing="off" w:after="322" w:afterAutospacing="off"/>
        <w:jc w:val="both"/>
      </w:pPr>
      <w:r w:rsidRPr="5FEE2F91" w:rsidR="304648EB">
        <w:rPr>
          <w:rFonts w:ascii="Arial" w:hAnsi="Arial" w:eastAsia="Arial" w:cs="Arial"/>
          <w:noProof w:val="0"/>
          <w:sz w:val="24"/>
          <w:szCs w:val="24"/>
          <w:lang w:val="en-GB"/>
        </w:rPr>
        <w:t>Plan of Work and Time Schedule (Gantt</w:t>
      </w:r>
      <w:r w:rsidRPr="5FEE2F91" w:rsidR="746F80D9">
        <w:rPr>
          <w:rFonts w:ascii="Arial" w:hAnsi="Arial" w:eastAsia="Arial" w:cs="Arial"/>
          <w:noProof w:val="0"/>
          <w:sz w:val="24"/>
          <w:szCs w:val="24"/>
          <w:lang w:val="en-GB"/>
        </w:rPr>
        <w:t xml:space="preserve">Chart)  </w:t>
      </w:r>
      <w:r w:rsidRPr="5FEE2F91" w:rsidR="304648EB">
        <w:rPr>
          <w:rFonts w:ascii="Arial" w:hAnsi="Arial" w:eastAsia="Arial" w:cs="Arial"/>
          <w:noProof w:val="0"/>
          <w:sz w:val="24"/>
          <w:szCs w:val="24"/>
          <w:lang w:val="en-GB"/>
        </w:rPr>
        <w:t xml:space="preserve">                    12</w:t>
      </w:r>
    </w:p>
    <w:p xmlns:wp14="http://schemas.microsoft.com/office/word/2010/wordml" w:rsidP="5FEE2F91" wp14:paraId="4154E554" wp14:textId="52B6F1CC">
      <w:pPr>
        <w:pStyle w:val="Normal"/>
        <w:spacing w:before="322" w:beforeAutospacing="off" w:after="322" w:afterAutospacing="off"/>
        <w:jc w:val="both"/>
      </w:pPr>
      <w:r w:rsidRPr="5FEE2F91" w:rsidR="304648EB">
        <w:rPr>
          <w:rFonts w:ascii="Arial" w:hAnsi="Arial" w:eastAsia="Arial" w:cs="Arial"/>
          <w:noProof w:val="0"/>
          <w:sz w:val="24"/>
          <w:szCs w:val="24"/>
          <w:lang w:val="en-GB"/>
        </w:rPr>
        <w:t>Conclusion                                                                                   13</w:t>
      </w:r>
    </w:p>
    <w:p xmlns:wp14="http://schemas.microsoft.com/office/word/2010/wordml" w:rsidP="5FEE2F91" wp14:paraId="7BCF51BD" wp14:textId="29297ED5">
      <w:pPr>
        <w:pStyle w:val="Normal"/>
        <w:spacing w:before="322" w:beforeAutospacing="off" w:after="322" w:afterAutospacing="off"/>
        <w:jc w:val="both"/>
      </w:pPr>
      <w:r w:rsidRPr="5FEE2F91" w:rsidR="304648EB">
        <w:rPr>
          <w:rFonts w:ascii="Arial" w:hAnsi="Arial" w:eastAsia="Arial" w:cs="Arial"/>
          <w:noProof w:val="0"/>
          <w:sz w:val="24"/>
          <w:szCs w:val="24"/>
          <w:lang w:val="en-GB"/>
        </w:rPr>
        <w:t>References                                                                                     14 15</w:t>
      </w:r>
    </w:p>
    <w:p xmlns:wp14="http://schemas.microsoft.com/office/word/2010/wordml" w:rsidP="5FEE2F91" wp14:paraId="1C32B0FA" wp14:textId="7845EB90">
      <w:pPr>
        <w:pStyle w:val="Normal"/>
        <w:spacing w:before="322" w:beforeAutospacing="off" w:after="322" w:afterAutospacing="off"/>
        <w:rPr>
          <w:rFonts w:ascii="Arial" w:hAnsi="Arial" w:eastAsia="Arial" w:cs="Arial"/>
          <w:noProof w:val="0"/>
          <w:sz w:val="24"/>
          <w:szCs w:val="24"/>
          <w:lang w:val="en-GB"/>
        </w:rPr>
      </w:pPr>
    </w:p>
    <w:p xmlns:wp14="http://schemas.microsoft.com/office/word/2010/wordml" w:rsidP="5FEE2F91" wp14:paraId="2B59F8F2" wp14:textId="02579AEF">
      <w:pPr>
        <w:pStyle w:val="Heading1"/>
        <w:spacing w:before="322" w:beforeAutospacing="off" w:after="322" w:afterAutospacing="off"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5FEE2F91" wp14:paraId="6BEBB3ED" wp14:textId="31AD2A33">
      <w:pPr>
        <w:pStyle w:val="Heading1"/>
        <w:spacing w:before="322" w:beforeAutospacing="off" w:after="322" w:afterAutospacing="off"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5FEE2F91" wp14:paraId="578E9FEE" wp14:textId="181A4FB0">
      <w:pPr>
        <w:pStyle w:val="Heading1"/>
        <w:spacing w:before="322" w:beforeAutospacing="off" w:after="322" w:afterAutospacing="off"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5FEE2F91" wp14:paraId="5F1DB6EF" wp14:textId="447E4842">
      <w:pPr>
        <w:pStyle w:val="Heading1"/>
        <w:spacing w:before="322" w:beforeAutospacing="off" w:after="322" w:afterAutospacing="off"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5FEE2F91" wp14:paraId="7BAB255A" wp14:textId="5FE551DF">
      <w:pPr>
        <w:pStyle w:val="Heading1"/>
        <w:spacing w:before="322" w:beforeAutospacing="off" w:after="322" w:afterAutospacing="off"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5FEE2F91" wp14:paraId="21F04D9C" wp14:textId="0E87C9AA">
      <w:pPr>
        <w:pStyle w:val="Heading1"/>
        <w:spacing w:before="322" w:beforeAutospacing="off" w:after="322" w:afterAutospacing="off"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5FEE2F91" wp14:paraId="7305478C" wp14:textId="6792809D">
      <w:pPr>
        <w:pStyle w:val="Normal"/>
        <w:spacing w:before="322" w:beforeAutospacing="off" w:after="322" w:afterAutospacing="off" w:line="360" w:lineRule="auto"/>
        <w:rPr>
          <w:rFonts w:ascii="Arial" w:hAnsi="Arial" w:eastAsia="Arial" w:cs="Arial" w:asciiTheme="minorAscii" w:hAnsiTheme="minorAscii" w:eastAsiaTheme="minorAscii" w:cstheme="minorAscii"/>
          <w:b w:val="1"/>
          <w:bCs w:val="1"/>
          <w:noProof w:val="0"/>
          <w:sz w:val="22"/>
          <w:szCs w:val="22"/>
          <w:lang w:val="en-GB"/>
        </w:rPr>
      </w:pPr>
    </w:p>
    <w:p xmlns:wp14="http://schemas.microsoft.com/office/word/2010/wordml" w:rsidP="5FEE2F91" wp14:paraId="3D12A3C6" wp14:textId="6E4D66B2">
      <w:pPr>
        <w:pStyle w:val="Normal"/>
        <w:spacing w:before="322" w:beforeAutospacing="off" w:after="322" w:afterAutospacing="off" w:line="360" w:lineRule="auto"/>
        <w:rPr>
          <w:rFonts w:ascii="Arial" w:hAnsi="Arial" w:eastAsia="Arial" w:cs="Arial" w:asciiTheme="minorAscii" w:hAnsiTheme="minorAscii" w:eastAsiaTheme="minorAscii" w:cstheme="minorAscii"/>
          <w:b w:val="1"/>
          <w:bCs w:val="1"/>
          <w:noProof w:val="0"/>
          <w:sz w:val="22"/>
          <w:szCs w:val="22"/>
          <w:lang w:val="en-GB"/>
        </w:rPr>
      </w:pPr>
      <w:r w:rsidRPr="5FEE2F91" w:rsidR="0FF4A007">
        <w:rPr>
          <w:rFonts w:ascii="Arial" w:hAnsi="Arial" w:eastAsia="Arial" w:cs="Arial" w:asciiTheme="minorAscii" w:hAnsiTheme="minorAscii" w:eastAsiaTheme="minorAscii" w:cstheme="minorAscii"/>
          <w:b w:val="1"/>
          <w:bCs w:val="1"/>
          <w:noProof w:val="0"/>
          <w:sz w:val="22"/>
          <w:szCs w:val="22"/>
          <w:lang w:val="en-GB"/>
        </w:rPr>
        <w:t>Exploring the Effectiveness of Multi-</w:t>
      </w:r>
      <w:r w:rsidRPr="5FEE2F91" w:rsidR="0FF4A007">
        <w:rPr>
          <w:rFonts w:ascii="Arial" w:hAnsi="Arial" w:eastAsia="Arial" w:cs="Arial" w:asciiTheme="minorAscii" w:hAnsiTheme="minorAscii" w:eastAsiaTheme="minorAscii" w:cstheme="minorAscii"/>
          <w:b w:val="1"/>
          <w:bCs w:val="1"/>
          <w:noProof w:val="0"/>
          <w:sz w:val="22"/>
          <w:szCs w:val="22"/>
          <w:lang w:val="en-GB"/>
        </w:rPr>
        <w:t>Component</w:t>
      </w:r>
      <w:r w:rsidRPr="5FEE2F91" w:rsidR="0FF4A007">
        <w:rPr>
          <w:rFonts w:ascii="Arial" w:hAnsi="Arial" w:eastAsia="Arial" w:cs="Arial" w:asciiTheme="minorAscii" w:hAnsiTheme="minorAscii" w:eastAsiaTheme="minorAscii" w:cstheme="minorAscii"/>
          <w:b w:val="1"/>
          <w:bCs w:val="1"/>
          <w:noProof w:val="0"/>
          <w:sz w:val="22"/>
          <w:szCs w:val="22"/>
          <w:lang w:val="en-GB"/>
        </w:rPr>
        <w:t xml:space="preserve"> School-Based Obesity Prevention Interventions for Primary School Children in England: A Systematic Literature Review</w:t>
      </w:r>
    </w:p>
    <w:p xmlns:wp14="http://schemas.microsoft.com/office/word/2010/wordml" w:rsidP="5FEE2F91" wp14:paraId="0B9FF112" wp14:textId="4473A6C4">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r w:rsidRPr="5FEE2F91" w:rsidR="0FF4A007">
        <w:rPr>
          <w:rFonts w:ascii="Arial" w:hAnsi="Arial" w:eastAsia="Arial" w:cs="Arial" w:asciiTheme="minorAscii" w:hAnsiTheme="minorAscii" w:eastAsiaTheme="minorAscii" w:cstheme="minorAscii"/>
          <w:b w:val="1"/>
          <w:bCs w:val="1"/>
          <w:noProof w:val="0"/>
          <w:sz w:val="22"/>
          <w:szCs w:val="22"/>
          <w:lang w:val="en-GB"/>
        </w:rPr>
        <w:t>Prevalence of the Problem</w:t>
      </w:r>
    </w:p>
    <w:p xmlns:wp14="http://schemas.microsoft.com/office/word/2010/wordml" w:rsidP="5FEE2F91" wp14:paraId="2AAE580D" wp14:textId="28076F55">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0FF4A007">
        <w:rPr>
          <w:rFonts w:ascii="Arial" w:hAnsi="Arial" w:eastAsia="Arial" w:cs="Arial" w:asciiTheme="minorAscii" w:hAnsiTheme="minorAscii" w:eastAsiaTheme="minorAscii" w:cstheme="minorAscii"/>
          <w:noProof w:val="0"/>
          <w:sz w:val="22"/>
          <w:szCs w:val="22"/>
          <w:lang w:val="en-GB"/>
        </w:rPr>
        <w:t xml:space="preserve">Childhood obesity is one of the most significant public health issues facing England. It affects children's physical health, emotional </w:t>
      </w:r>
      <w:r w:rsidRPr="5FEE2F91" w:rsidR="5E576C35">
        <w:rPr>
          <w:rFonts w:ascii="Arial" w:hAnsi="Arial" w:eastAsia="Arial" w:cs="Arial" w:asciiTheme="minorAscii" w:hAnsiTheme="minorAscii" w:eastAsiaTheme="minorAscii" w:cstheme="minorAscii"/>
          <w:noProof w:val="0"/>
          <w:sz w:val="22"/>
          <w:szCs w:val="22"/>
          <w:lang w:val="en-GB"/>
        </w:rPr>
        <w:t>wellbeing,</w:t>
      </w:r>
      <w:r w:rsidRPr="5FEE2F91" w:rsidR="0FF4A007">
        <w:rPr>
          <w:rFonts w:ascii="Arial" w:hAnsi="Arial" w:eastAsia="Arial" w:cs="Arial" w:asciiTheme="minorAscii" w:hAnsiTheme="minorAscii" w:eastAsiaTheme="minorAscii" w:cstheme="minorAscii"/>
          <w:noProof w:val="0"/>
          <w:sz w:val="22"/>
          <w:szCs w:val="22"/>
          <w:lang w:val="en-GB"/>
        </w:rPr>
        <w:t xml:space="preserve"> and future quality of life, while placing increasing pressure on healthcare services. The causes of childhood obesity are complex and include unhealthy diets, insufficient physical activity, socioeconomic deprivation, environmental </w:t>
      </w:r>
      <w:r w:rsidRPr="5FEE2F91" w:rsidR="46E86734">
        <w:rPr>
          <w:rFonts w:ascii="Arial" w:hAnsi="Arial" w:eastAsia="Arial" w:cs="Arial" w:asciiTheme="minorAscii" w:hAnsiTheme="minorAscii" w:eastAsiaTheme="minorAscii" w:cstheme="minorAscii"/>
          <w:noProof w:val="0"/>
          <w:sz w:val="22"/>
          <w:szCs w:val="22"/>
          <w:lang w:val="en-GB"/>
        </w:rPr>
        <w:t>influences,</w:t>
      </w:r>
      <w:r w:rsidRPr="5FEE2F91" w:rsidR="0FF4A007">
        <w:rPr>
          <w:rFonts w:ascii="Arial" w:hAnsi="Arial" w:eastAsia="Arial" w:cs="Arial" w:asciiTheme="minorAscii" w:hAnsiTheme="minorAscii" w:eastAsiaTheme="minorAscii" w:cstheme="minorAscii"/>
          <w:noProof w:val="0"/>
          <w:sz w:val="22"/>
          <w:szCs w:val="22"/>
          <w:lang w:val="en-GB"/>
        </w:rPr>
        <w:t xml:space="preserve"> and family lifestyle. These interacting factors mean that obesity cannot be explained simply by individual behaviour but should be understood as a wider public health issue requiring coordinated action (Swinburn et al., 2019).</w:t>
      </w:r>
    </w:p>
    <w:p xmlns:wp14="http://schemas.microsoft.com/office/word/2010/wordml" w:rsidP="5FEE2F91" wp14:paraId="06CB7879" wp14:textId="6B9BC78B">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sz w:val="22"/>
          <w:szCs w:val="22"/>
          <w:lang w:val="en-GB"/>
        </w:rPr>
      </w:pPr>
      <w:r w:rsidRPr="5FEE2F91" w:rsidR="0FF4A007">
        <w:rPr>
          <w:rFonts w:ascii="Arial" w:hAnsi="Arial" w:eastAsia="Arial" w:cs="Arial" w:asciiTheme="minorAscii" w:hAnsiTheme="minorAscii" w:eastAsiaTheme="minorAscii" w:cstheme="minorAscii"/>
          <w:b w:val="0"/>
          <w:bCs w:val="0"/>
          <w:noProof w:val="0"/>
          <w:sz w:val="22"/>
          <w:szCs w:val="22"/>
          <w:lang w:val="en-GB"/>
        </w:rPr>
        <w:t xml:space="preserve">Data from the </w:t>
      </w:r>
      <w:r w:rsidRPr="5FEE2F91" w:rsidR="0FF4A007">
        <w:rPr>
          <w:rFonts w:ascii="Arial" w:hAnsi="Arial" w:eastAsia="Arial" w:cs="Arial" w:asciiTheme="minorAscii" w:hAnsiTheme="minorAscii" w:eastAsiaTheme="minorAscii" w:cstheme="minorAscii"/>
          <w:b w:val="0"/>
          <w:bCs w:val="0"/>
          <w:noProof w:val="0"/>
          <w:sz w:val="22"/>
          <w:szCs w:val="22"/>
          <w:lang w:val="en-GB"/>
        </w:rPr>
        <w:t>National Child Measurement Programme (NCMP)</w:t>
      </w:r>
      <w:r w:rsidRPr="5FEE2F91" w:rsidR="0FF4A007">
        <w:rPr>
          <w:rFonts w:ascii="Arial" w:hAnsi="Arial" w:eastAsia="Arial" w:cs="Arial" w:asciiTheme="minorAscii" w:hAnsiTheme="minorAscii" w:eastAsiaTheme="minorAscii" w:cstheme="minorAscii"/>
          <w:b w:val="0"/>
          <w:bCs w:val="0"/>
          <w:noProof w:val="0"/>
          <w:sz w:val="22"/>
          <w:szCs w:val="22"/>
          <w:lang w:val="en-GB"/>
        </w:rPr>
        <w:t xml:space="preserve"> show that obesity </w:t>
      </w:r>
      <w:r w:rsidRPr="5FEE2F91" w:rsidR="0FF4A007">
        <w:rPr>
          <w:rFonts w:ascii="Arial" w:hAnsi="Arial" w:eastAsia="Arial" w:cs="Arial" w:asciiTheme="minorAscii" w:hAnsiTheme="minorAscii" w:eastAsiaTheme="minorAscii" w:cstheme="minorAscii"/>
          <w:b w:val="0"/>
          <w:bCs w:val="0"/>
          <w:noProof w:val="0"/>
          <w:sz w:val="22"/>
          <w:szCs w:val="22"/>
          <w:lang w:val="en-GB"/>
        </w:rPr>
        <w:t>remains</w:t>
      </w:r>
      <w:r w:rsidRPr="5FEE2F91" w:rsidR="0FF4A007">
        <w:rPr>
          <w:rFonts w:ascii="Arial" w:hAnsi="Arial" w:eastAsia="Arial" w:cs="Arial" w:asciiTheme="minorAscii" w:hAnsiTheme="minorAscii" w:eastAsiaTheme="minorAscii" w:cstheme="minorAscii"/>
          <w:b w:val="0"/>
          <w:bCs w:val="0"/>
          <w:noProof w:val="0"/>
          <w:sz w:val="22"/>
          <w:szCs w:val="22"/>
          <w:lang w:val="en-GB"/>
        </w:rPr>
        <w:t xml:space="preserve"> common among primary school children in England. In the 2023/24 academic year, </w:t>
      </w:r>
      <w:r w:rsidRPr="5FEE2F91" w:rsidR="0FF4A007">
        <w:rPr>
          <w:rFonts w:ascii="Arial" w:hAnsi="Arial" w:eastAsia="Arial" w:cs="Arial" w:asciiTheme="minorAscii" w:hAnsiTheme="minorAscii" w:eastAsiaTheme="minorAscii" w:cstheme="minorAscii"/>
          <w:b w:val="0"/>
          <w:bCs w:val="0"/>
          <w:noProof w:val="0"/>
          <w:sz w:val="22"/>
          <w:szCs w:val="22"/>
          <w:lang w:val="en-GB"/>
        </w:rPr>
        <w:t>9.6% of Reception children and 22.1% of Year 6 children were living with obesity</w:t>
      </w:r>
      <w:r w:rsidRPr="5FEE2F91" w:rsidR="0FF4A007">
        <w:rPr>
          <w:rFonts w:ascii="Arial" w:hAnsi="Arial" w:eastAsia="Arial" w:cs="Arial" w:asciiTheme="minorAscii" w:hAnsiTheme="minorAscii" w:eastAsiaTheme="minorAscii" w:cstheme="minorAscii"/>
          <w:b w:val="0"/>
          <w:bCs w:val="0"/>
          <w:noProof w:val="0"/>
          <w:sz w:val="22"/>
          <w:szCs w:val="22"/>
          <w:lang w:val="en-GB"/>
        </w:rPr>
        <w:t xml:space="preserve">, </w:t>
      </w:r>
      <w:r w:rsidRPr="5FEE2F91" w:rsidR="0FF4A007">
        <w:rPr>
          <w:rFonts w:ascii="Arial" w:hAnsi="Arial" w:eastAsia="Arial" w:cs="Arial" w:asciiTheme="minorAscii" w:hAnsiTheme="minorAscii" w:eastAsiaTheme="minorAscii" w:cstheme="minorAscii"/>
          <w:b w:val="0"/>
          <w:bCs w:val="0"/>
          <w:noProof w:val="0"/>
          <w:sz w:val="22"/>
          <w:szCs w:val="22"/>
          <w:lang w:val="en-GB"/>
        </w:rPr>
        <w:t>demonstrating</w:t>
      </w:r>
      <w:r w:rsidRPr="5FEE2F91" w:rsidR="0FF4A007">
        <w:rPr>
          <w:rFonts w:ascii="Arial" w:hAnsi="Arial" w:eastAsia="Arial" w:cs="Arial" w:asciiTheme="minorAscii" w:hAnsiTheme="minorAscii" w:eastAsiaTheme="minorAscii" w:cstheme="minorAscii"/>
          <w:b w:val="0"/>
          <w:bCs w:val="0"/>
          <w:noProof w:val="0"/>
          <w:sz w:val="22"/>
          <w:szCs w:val="22"/>
          <w:lang w:val="en-GB"/>
        </w:rPr>
        <w:t xml:space="preserve"> that the prevalence increases during the primary school years (NHS Digital, 2024). Children living in the most deprived communities continue to experience </w:t>
      </w:r>
      <w:r w:rsidRPr="5FEE2F91" w:rsidR="6C7F6E3D">
        <w:rPr>
          <w:rFonts w:ascii="Arial" w:hAnsi="Arial" w:eastAsia="Arial" w:cs="Arial" w:asciiTheme="minorAscii" w:hAnsiTheme="minorAscii" w:eastAsiaTheme="minorAscii" w:cstheme="minorAscii"/>
          <w:b w:val="0"/>
          <w:bCs w:val="0"/>
          <w:noProof w:val="0"/>
          <w:sz w:val="22"/>
          <w:szCs w:val="22"/>
          <w:lang w:val="en-GB"/>
        </w:rPr>
        <w:t>higher</w:t>
      </w:r>
      <w:r w:rsidRPr="5FEE2F91" w:rsidR="0FF4A007">
        <w:rPr>
          <w:rFonts w:ascii="Arial" w:hAnsi="Arial" w:eastAsia="Arial" w:cs="Arial" w:asciiTheme="minorAscii" w:hAnsiTheme="minorAscii" w:eastAsiaTheme="minorAscii" w:cstheme="minorAscii"/>
          <w:b w:val="0"/>
          <w:bCs w:val="0"/>
          <w:noProof w:val="0"/>
          <w:sz w:val="22"/>
          <w:szCs w:val="22"/>
          <w:lang w:val="en-GB"/>
        </w:rPr>
        <w:t xml:space="preserve"> obesity rates than those living in the least deprived areas, reflecting persistent health inequalities (Office for Health Improvement and Disparities (OHID), 2023).</w:t>
      </w:r>
    </w:p>
    <w:p xmlns:wp14="http://schemas.microsoft.com/office/word/2010/wordml" w:rsidP="5FEE2F91" wp14:paraId="52316D1B" wp14:textId="23A206A2">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sz w:val="22"/>
          <w:szCs w:val="22"/>
          <w:lang w:val="en-GB"/>
        </w:rPr>
      </w:pPr>
      <w:r w:rsidRPr="5FEE2F91" w:rsidR="0FF4A007">
        <w:rPr>
          <w:rFonts w:ascii="Arial" w:hAnsi="Arial" w:eastAsia="Arial" w:cs="Arial" w:asciiTheme="minorAscii" w:hAnsiTheme="minorAscii" w:eastAsiaTheme="minorAscii" w:cstheme="minorAscii"/>
          <w:b w:val="0"/>
          <w:bCs w:val="0"/>
          <w:noProof w:val="0"/>
          <w:sz w:val="22"/>
          <w:szCs w:val="22"/>
          <w:lang w:val="en-GB"/>
        </w:rPr>
        <w:t xml:space="preserve">Childhood obesity has serious short-term and long-term consequences. It increases the risk of developing type 2 diabetes, hypertension, cardiovascular </w:t>
      </w:r>
      <w:r w:rsidRPr="5FEE2F91" w:rsidR="13858520">
        <w:rPr>
          <w:rFonts w:ascii="Arial" w:hAnsi="Arial" w:eastAsia="Arial" w:cs="Arial" w:asciiTheme="minorAscii" w:hAnsiTheme="minorAscii" w:eastAsiaTheme="minorAscii" w:cstheme="minorAscii"/>
          <w:b w:val="0"/>
          <w:bCs w:val="0"/>
          <w:noProof w:val="0"/>
          <w:sz w:val="22"/>
          <w:szCs w:val="22"/>
          <w:lang w:val="en-GB"/>
        </w:rPr>
        <w:t>disease,</w:t>
      </w:r>
      <w:r w:rsidRPr="5FEE2F91" w:rsidR="0FF4A007">
        <w:rPr>
          <w:rFonts w:ascii="Arial" w:hAnsi="Arial" w:eastAsia="Arial" w:cs="Arial" w:asciiTheme="minorAscii" w:hAnsiTheme="minorAscii" w:eastAsiaTheme="minorAscii" w:cstheme="minorAscii"/>
          <w:b w:val="0"/>
          <w:bCs w:val="0"/>
          <w:noProof w:val="0"/>
          <w:sz w:val="22"/>
          <w:szCs w:val="22"/>
          <w:lang w:val="en-GB"/>
        </w:rPr>
        <w:t xml:space="preserve"> and musculoskeletal disorders during later life (Reilly and Kelly, 2011). In addition to physical health problems, children with obesity may experience low self-esteem, anxiety, </w:t>
      </w:r>
      <w:r w:rsidRPr="5FEE2F91" w:rsidR="58E614B0">
        <w:rPr>
          <w:rFonts w:ascii="Arial" w:hAnsi="Arial" w:eastAsia="Arial" w:cs="Arial" w:asciiTheme="minorAscii" w:hAnsiTheme="minorAscii" w:eastAsiaTheme="minorAscii" w:cstheme="minorAscii"/>
          <w:b w:val="0"/>
          <w:bCs w:val="0"/>
          <w:noProof w:val="0"/>
          <w:sz w:val="22"/>
          <w:szCs w:val="22"/>
          <w:lang w:val="en-GB"/>
        </w:rPr>
        <w:t>depression,</w:t>
      </w:r>
      <w:r w:rsidRPr="5FEE2F91" w:rsidR="0FF4A007">
        <w:rPr>
          <w:rFonts w:ascii="Arial" w:hAnsi="Arial" w:eastAsia="Arial" w:cs="Arial" w:asciiTheme="minorAscii" w:hAnsiTheme="minorAscii" w:eastAsiaTheme="minorAscii" w:cstheme="minorAscii"/>
          <w:b w:val="0"/>
          <w:bCs w:val="0"/>
          <w:noProof w:val="0"/>
          <w:sz w:val="22"/>
          <w:szCs w:val="22"/>
          <w:lang w:val="en-GB"/>
        </w:rPr>
        <w:t xml:space="preserve"> and weight-related stigma, which can negatively affect educational achievement and social relationships (Puhl and Lessard, 2020). Given these consequences, preventing obesity during childhood has become a national priority for the NHS and the UK Government.</w:t>
      </w:r>
    </w:p>
    <w:p xmlns:wp14="http://schemas.microsoft.com/office/word/2010/wordml" w:rsidP="5FEE2F91" wp14:paraId="2C861B8F" wp14:textId="348131EE">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sz w:val="22"/>
          <w:szCs w:val="22"/>
          <w:lang w:val="en-GB"/>
        </w:rPr>
      </w:pPr>
      <w:r w:rsidRPr="5FEE2F91" w:rsidR="0FF4A007">
        <w:rPr>
          <w:rFonts w:ascii="Arial" w:hAnsi="Arial" w:eastAsia="Arial" w:cs="Arial" w:asciiTheme="minorAscii" w:hAnsiTheme="minorAscii" w:eastAsiaTheme="minorAscii" w:cstheme="minorAscii"/>
          <w:b w:val="0"/>
          <w:bCs w:val="0"/>
          <w:noProof w:val="0"/>
          <w:sz w:val="22"/>
          <w:szCs w:val="22"/>
          <w:lang w:val="en-GB"/>
        </w:rPr>
        <w:t xml:space="preserve">Schools </w:t>
      </w:r>
      <w:r w:rsidRPr="5FEE2F91" w:rsidR="0FF4A007">
        <w:rPr>
          <w:rFonts w:ascii="Arial" w:hAnsi="Arial" w:eastAsia="Arial" w:cs="Arial" w:asciiTheme="minorAscii" w:hAnsiTheme="minorAscii" w:eastAsiaTheme="minorAscii" w:cstheme="minorAscii"/>
          <w:b w:val="0"/>
          <w:bCs w:val="0"/>
          <w:noProof w:val="0"/>
          <w:sz w:val="22"/>
          <w:szCs w:val="22"/>
          <w:lang w:val="en-GB"/>
        </w:rPr>
        <w:t>provide</w:t>
      </w:r>
      <w:r w:rsidRPr="5FEE2F91" w:rsidR="0FF4A007">
        <w:rPr>
          <w:rFonts w:ascii="Arial" w:hAnsi="Arial" w:eastAsia="Arial" w:cs="Arial" w:asciiTheme="minorAscii" w:hAnsiTheme="minorAscii" w:eastAsiaTheme="minorAscii" w:cstheme="minorAscii"/>
          <w:b w:val="0"/>
          <w:bCs w:val="0"/>
          <w:noProof w:val="0"/>
          <w:sz w:val="22"/>
          <w:szCs w:val="22"/>
          <w:lang w:val="en-GB"/>
        </w:rPr>
        <w:t xml:space="preserve"> an important opportunity to promote healthier lifestyles because they reach children from different social and economic backgrounds. Consequently, school-based obesity prevention programmes have become </w:t>
      </w:r>
      <w:r w:rsidRPr="5FEE2F91" w:rsidR="4C668599">
        <w:rPr>
          <w:rFonts w:ascii="Arial" w:hAnsi="Arial" w:eastAsia="Arial" w:cs="Arial" w:asciiTheme="minorAscii" w:hAnsiTheme="minorAscii" w:eastAsiaTheme="minorAscii" w:cstheme="minorAscii"/>
          <w:b w:val="0"/>
          <w:bCs w:val="0"/>
          <w:noProof w:val="0"/>
          <w:sz w:val="22"/>
          <w:szCs w:val="22"/>
          <w:lang w:val="en-GB"/>
        </w:rPr>
        <w:t xml:space="preserve">a key </w:t>
      </w:r>
      <w:r w:rsidRPr="5FEE2F91" w:rsidR="4C668599">
        <w:rPr>
          <w:rFonts w:ascii="Arial" w:hAnsi="Arial" w:eastAsia="Arial" w:cs="Arial" w:asciiTheme="minorAscii" w:hAnsiTheme="minorAscii" w:eastAsiaTheme="minorAscii" w:cstheme="minorAscii"/>
          <w:b w:val="0"/>
          <w:bCs w:val="0"/>
          <w:noProof w:val="0"/>
          <w:sz w:val="22"/>
          <w:szCs w:val="22"/>
          <w:lang w:val="en-GB"/>
        </w:rPr>
        <w:t>component</w:t>
      </w:r>
      <w:r w:rsidRPr="5FEE2F91" w:rsidR="0FF4A007">
        <w:rPr>
          <w:rFonts w:ascii="Arial" w:hAnsi="Arial" w:eastAsia="Arial" w:cs="Arial" w:asciiTheme="minorAscii" w:hAnsiTheme="minorAscii" w:eastAsiaTheme="minorAscii" w:cstheme="minorAscii"/>
          <w:b w:val="0"/>
          <w:bCs w:val="0"/>
          <w:noProof w:val="0"/>
          <w:sz w:val="22"/>
          <w:szCs w:val="22"/>
          <w:lang w:val="en-GB"/>
        </w:rPr>
        <w:t xml:space="preserve"> of public health policy. Increasingly, these programmes combine nutrition education, opportunities for physical activity, healthy school food </w:t>
      </w:r>
      <w:r w:rsidRPr="5FEE2F91" w:rsidR="3340CEF1">
        <w:rPr>
          <w:rFonts w:ascii="Arial" w:hAnsi="Arial" w:eastAsia="Arial" w:cs="Arial" w:asciiTheme="minorAscii" w:hAnsiTheme="minorAscii" w:eastAsiaTheme="minorAscii" w:cstheme="minorAscii"/>
          <w:b w:val="0"/>
          <w:bCs w:val="0"/>
          <w:noProof w:val="0"/>
          <w:sz w:val="22"/>
          <w:szCs w:val="22"/>
          <w:lang w:val="en-GB"/>
        </w:rPr>
        <w:t>policies,</w:t>
      </w:r>
      <w:r w:rsidRPr="5FEE2F91" w:rsidR="0FF4A007">
        <w:rPr>
          <w:rFonts w:ascii="Arial" w:hAnsi="Arial" w:eastAsia="Arial" w:cs="Arial" w:asciiTheme="minorAscii" w:hAnsiTheme="minorAscii" w:eastAsiaTheme="minorAscii" w:cstheme="minorAscii"/>
          <w:b w:val="0"/>
          <w:bCs w:val="0"/>
          <w:noProof w:val="0"/>
          <w:sz w:val="22"/>
          <w:szCs w:val="22"/>
          <w:lang w:val="en-GB"/>
        </w:rPr>
        <w:t xml:space="preserve"> and parental involvement. These are commonly referred to as </w:t>
      </w:r>
      <w:r w:rsidRPr="5FEE2F91" w:rsidR="0FF4A007">
        <w:rPr>
          <w:rFonts w:ascii="Arial" w:hAnsi="Arial" w:eastAsia="Arial" w:cs="Arial" w:asciiTheme="minorAscii" w:hAnsiTheme="minorAscii" w:eastAsiaTheme="minorAscii" w:cstheme="minorAscii"/>
          <w:b w:val="0"/>
          <w:bCs w:val="0"/>
          <w:noProof w:val="0"/>
          <w:sz w:val="22"/>
          <w:szCs w:val="22"/>
          <w:lang w:val="en-GB"/>
        </w:rPr>
        <w:t>multi-</w:t>
      </w:r>
      <w:r w:rsidRPr="5FEE2F91" w:rsidR="0FF4A007">
        <w:rPr>
          <w:rFonts w:ascii="Arial" w:hAnsi="Arial" w:eastAsia="Arial" w:cs="Arial" w:asciiTheme="minorAscii" w:hAnsiTheme="minorAscii" w:eastAsiaTheme="minorAscii" w:cstheme="minorAscii"/>
          <w:b w:val="0"/>
          <w:bCs w:val="0"/>
          <w:noProof w:val="0"/>
          <w:sz w:val="22"/>
          <w:szCs w:val="22"/>
          <w:lang w:val="en-GB"/>
        </w:rPr>
        <w:t>component</w:t>
      </w:r>
      <w:r w:rsidRPr="5FEE2F91" w:rsidR="0FF4A007">
        <w:rPr>
          <w:rFonts w:ascii="Arial" w:hAnsi="Arial" w:eastAsia="Arial" w:cs="Arial" w:asciiTheme="minorAscii" w:hAnsiTheme="minorAscii" w:eastAsiaTheme="minorAscii" w:cstheme="minorAscii"/>
          <w:b w:val="0"/>
          <w:bCs w:val="0"/>
          <w:noProof w:val="0"/>
          <w:sz w:val="22"/>
          <w:szCs w:val="22"/>
          <w:lang w:val="en-GB"/>
        </w:rPr>
        <w:t xml:space="preserve"> interventions</w:t>
      </w:r>
      <w:r w:rsidRPr="5FEE2F91" w:rsidR="0FF4A007">
        <w:rPr>
          <w:rFonts w:ascii="Arial" w:hAnsi="Arial" w:eastAsia="Arial" w:cs="Arial" w:asciiTheme="minorAscii" w:hAnsiTheme="minorAscii" w:eastAsiaTheme="minorAscii" w:cstheme="minorAscii"/>
          <w:b w:val="0"/>
          <w:bCs w:val="0"/>
          <w:noProof w:val="0"/>
          <w:sz w:val="22"/>
          <w:szCs w:val="22"/>
          <w:lang w:val="en-GB"/>
        </w:rPr>
        <w:t xml:space="preserve"> and are considered more comprehensive than programmes focusing on a single health behaviour (Brown et al., 2019). However, uncertainty </w:t>
      </w:r>
      <w:r w:rsidRPr="5FEE2F91" w:rsidR="0FF4A007">
        <w:rPr>
          <w:rFonts w:ascii="Arial" w:hAnsi="Arial" w:eastAsia="Arial" w:cs="Arial" w:asciiTheme="minorAscii" w:hAnsiTheme="minorAscii" w:eastAsiaTheme="minorAscii" w:cstheme="minorAscii"/>
          <w:b w:val="0"/>
          <w:bCs w:val="0"/>
          <w:noProof w:val="0"/>
          <w:sz w:val="22"/>
          <w:szCs w:val="22"/>
          <w:lang w:val="en-GB"/>
        </w:rPr>
        <w:t>remains</w:t>
      </w:r>
      <w:r w:rsidRPr="5FEE2F91" w:rsidR="0FF4A007">
        <w:rPr>
          <w:rFonts w:ascii="Arial" w:hAnsi="Arial" w:eastAsia="Arial" w:cs="Arial" w:asciiTheme="minorAscii" w:hAnsiTheme="minorAscii" w:eastAsiaTheme="minorAscii" w:cstheme="minorAscii"/>
          <w:b w:val="0"/>
          <w:bCs w:val="0"/>
          <w:noProof w:val="0"/>
          <w:sz w:val="22"/>
          <w:szCs w:val="22"/>
          <w:lang w:val="en-GB"/>
        </w:rPr>
        <w:t xml:space="preserve"> </w:t>
      </w:r>
      <w:r w:rsidRPr="5FEE2F91" w:rsidR="0FF4A007">
        <w:rPr>
          <w:rFonts w:ascii="Arial" w:hAnsi="Arial" w:eastAsia="Arial" w:cs="Arial" w:asciiTheme="minorAscii" w:hAnsiTheme="minorAscii" w:eastAsiaTheme="minorAscii" w:cstheme="minorAscii"/>
          <w:b w:val="0"/>
          <w:bCs w:val="0"/>
          <w:noProof w:val="0"/>
          <w:sz w:val="22"/>
          <w:szCs w:val="22"/>
          <w:lang w:val="en-GB"/>
        </w:rPr>
        <w:t>regarding</w:t>
      </w:r>
      <w:r w:rsidRPr="5FEE2F91" w:rsidR="0FF4A007">
        <w:rPr>
          <w:rFonts w:ascii="Arial" w:hAnsi="Arial" w:eastAsia="Arial" w:cs="Arial" w:asciiTheme="minorAscii" w:hAnsiTheme="minorAscii" w:eastAsiaTheme="minorAscii" w:cstheme="minorAscii"/>
          <w:b w:val="0"/>
          <w:bCs w:val="0"/>
          <w:noProof w:val="0"/>
          <w:sz w:val="22"/>
          <w:szCs w:val="22"/>
          <w:lang w:val="en-GB"/>
        </w:rPr>
        <w:t xml:space="preserve"> which intervention components are most effective, highlighting the need for further research.</w:t>
      </w:r>
    </w:p>
    <w:p xmlns:wp14="http://schemas.microsoft.com/office/word/2010/wordml" w:rsidP="5FEE2F91" wp14:paraId="14BC060F" wp14:textId="21749366">
      <w:pPr>
        <w:pStyle w:val="Normal"/>
        <w:spacing w:line="360" w:lineRule="auto"/>
        <w:rPr>
          <w:rFonts w:ascii="Arial" w:hAnsi="Arial" w:eastAsia="Arial" w:cs="Arial" w:asciiTheme="minorAscii" w:hAnsiTheme="minorAscii" w:eastAsiaTheme="minorAscii" w:cstheme="minorAscii"/>
          <w:b w:val="0"/>
          <w:bCs w:val="0"/>
          <w:noProof w:val="0"/>
          <w:sz w:val="22"/>
          <w:szCs w:val="22"/>
          <w:lang w:val="en-GB"/>
        </w:rPr>
      </w:pPr>
      <w:r w:rsidRPr="5FEE2F91" w:rsidR="0FF4A007">
        <w:rPr>
          <w:noProof w:val="0"/>
          <w:lang w:val="en-GB"/>
        </w:rPr>
        <w:t xml:space="preserve"> </w:t>
      </w:r>
      <w:r w:rsidRPr="5FEE2F91" w:rsidR="0FF4A007">
        <w:rPr>
          <w:b w:val="1"/>
          <w:bCs w:val="1"/>
          <w:noProof w:val="0"/>
          <w:lang w:val="en-GB"/>
        </w:rPr>
        <w:t>Introduction and Literature-Based Background</w:t>
      </w:r>
    </w:p>
    <w:p xmlns:wp14="http://schemas.microsoft.com/office/word/2010/wordml" w:rsidP="5FEE2F91" wp14:paraId="384C8D2E" wp14:textId="7D7E4A44">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0FF4A007">
        <w:rPr>
          <w:rFonts w:ascii="Arial" w:hAnsi="Arial" w:eastAsia="Arial" w:cs="Arial" w:asciiTheme="minorAscii" w:hAnsiTheme="minorAscii" w:eastAsiaTheme="minorAscii" w:cstheme="minorAscii"/>
          <w:b w:val="0"/>
          <w:bCs w:val="0"/>
          <w:noProof w:val="0"/>
          <w:sz w:val="22"/>
          <w:szCs w:val="22"/>
          <w:lang w:val="en-GB"/>
        </w:rPr>
        <w:t xml:space="preserve">Childhood obesity is recognised internationally as a major public health concern. The </w:t>
      </w:r>
      <w:r w:rsidRPr="5FEE2F91" w:rsidR="0FF4A007">
        <w:rPr>
          <w:rFonts w:ascii="Arial" w:hAnsi="Arial" w:eastAsia="Arial" w:cs="Arial" w:asciiTheme="minorAscii" w:hAnsiTheme="minorAscii" w:eastAsiaTheme="minorAscii" w:cstheme="minorAscii"/>
          <w:b w:val="0"/>
          <w:bCs w:val="0"/>
          <w:noProof w:val="0"/>
          <w:sz w:val="22"/>
          <w:szCs w:val="22"/>
          <w:lang w:val="en-GB"/>
        </w:rPr>
        <w:t>World Health Organization (2024)</w:t>
      </w:r>
      <w:r w:rsidRPr="5FEE2F91" w:rsidR="0FF4A007">
        <w:rPr>
          <w:rFonts w:ascii="Arial" w:hAnsi="Arial" w:eastAsia="Arial" w:cs="Arial" w:asciiTheme="minorAscii" w:hAnsiTheme="minorAscii" w:eastAsiaTheme="minorAscii" w:cstheme="minorAscii"/>
          <w:b w:val="0"/>
          <w:bCs w:val="0"/>
          <w:noProof w:val="0"/>
          <w:sz w:val="22"/>
          <w:szCs w:val="22"/>
          <w:lang w:val="en-GB"/>
        </w:rPr>
        <w:t xml:space="preserve"> </w:t>
      </w:r>
      <w:r w:rsidRPr="5FEE2F91" w:rsidR="0FF4A007">
        <w:rPr>
          <w:rFonts w:ascii="Arial" w:hAnsi="Arial" w:eastAsia="Arial" w:cs="Arial" w:asciiTheme="minorAscii" w:hAnsiTheme="minorAscii" w:eastAsiaTheme="minorAscii" w:cstheme="minorAscii"/>
          <w:b w:val="0"/>
          <w:bCs w:val="0"/>
          <w:noProof w:val="0"/>
          <w:sz w:val="22"/>
          <w:szCs w:val="22"/>
          <w:lang w:val="en-GB"/>
        </w:rPr>
        <w:t>identifies</w:t>
      </w:r>
      <w:r w:rsidRPr="5FEE2F91" w:rsidR="0FF4A007">
        <w:rPr>
          <w:rFonts w:ascii="Arial" w:hAnsi="Arial" w:eastAsia="Arial" w:cs="Arial" w:asciiTheme="minorAscii" w:hAnsiTheme="minorAscii" w:eastAsiaTheme="minorAscii" w:cstheme="minorAscii"/>
          <w:b w:val="0"/>
          <w:bCs w:val="0"/>
          <w:noProof w:val="0"/>
          <w:sz w:val="22"/>
          <w:szCs w:val="22"/>
          <w:lang w:val="en-GB"/>
        </w:rPr>
        <w:t xml:space="preserve"> obesity as one of the leading contributors to</w:t>
      </w:r>
      <w:r w:rsidRPr="5FEE2F91" w:rsidR="0FF4A007">
        <w:rPr>
          <w:rFonts w:ascii="Arial" w:hAnsi="Arial" w:eastAsia="Arial" w:cs="Arial" w:asciiTheme="minorAscii" w:hAnsiTheme="minorAscii" w:eastAsiaTheme="minorAscii" w:cstheme="minorAscii"/>
          <w:noProof w:val="0"/>
          <w:sz w:val="22"/>
          <w:szCs w:val="22"/>
          <w:lang w:val="en-GB"/>
        </w:rPr>
        <w:t xml:space="preserve"> preventable disease, emphasising the importance of early intervention to reduce future health risks. Children who develop obesity are more likely to remain obese in adulthood, increasing their lifetime risk of chronic illnesses such as cardiovascular disease, </w:t>
      </w:r>
      <w:r w:rsidRPr="5FEE2F91" w:rsidR="1CF75A82">
        <w:rPr>
          <w:rFonts w:ascii="Arial" w:hAnsi="Arial" w:eastAsia="Arial" w:cs="Arial" w:asciiTheme="minorAscii" w:hAnsiTheme="minorAscii" w:eastAsiaTheme="minorAscii" w:cstheme="minorAscii"/>
          <w:noProof w:val="0"/>
          <w:sz w:val="22"/>
          <w:szCs w:val="22"/>
          <w:lang w:val="en-GB"/>
        </w:rPr>
        <w:t>stroke,</w:t>
      </w:r>
      <w:r w:rsidRPr="5FEE2F91" w:rsidR="0FF4A007">
        <w:rPr>
          <w:rFonts w:ascii="Arial" w:hAnsi="Arial" w:eastAsia="Arial" w:cs="Arial" w:asciiTheme="minorAscii" w:hAnsiTheme="minorAscii" w:eastAsiaTheme="minorAscii" w:cstheme="minorAscii"/>
          <w:noProof w:val="0"/>
          <w:sz w:val="22"/>
          <w:szCs w:val="22"/>
          <w:lang w:val="en-GB"/>
        </w:rPr>
        <w:t xml:space="preserve"> and type 2 diabetes (Simmonds et al., 2016). Consequently, preventing obesity during childhood is considered more effective than </w:t>
      </w:r>
      <w:r w:rsidRPr="5FEE2F91" w:rsidR="0FF4A007">
        <w:rPr>
          <w:rFonts w:ascii="Arial" w:hAnsi="Arial" w:eastAsia="Arial" w:cs="Arial" w:asciiTheme="minorAscii" w:hAnsiTheme="minorAscii" w:eastAsiaTheme="minorAscii" w:cstheme="minorAscii"/>
          <w:noProof w:val="0"/>
          <w:sz w:val="22"/>
          <w:szCs w:val="22"/>
          <w:lang w:val="en-GB"/>
        </w:rPr>
        <w:t>attempting</w:t>
      </w:r>
      <w:r w:rsidRPr="5FEE2F91" w:rsidR="0FF4A007">
        <w:rPr>
          <w:rFonts w:ascii="Arial" w:hAnsi="Arial" w:eastAsia="Arial" w:cs="Arial" w:asciiTheme="minorAscii" w:hAnsiTheme="minorAscii" w:eastAsiaTheme="minorAscii" w:cstheme="minorAscii"/>
          <w:noProof w:val="0"/>
          <w:sz w:val="22"/>
          <w:szCs w:val="22"/>
          <w:lang w:val="en-GB"/>
        </w:rPr>
        <w:t xml:space="preserve"> to treat obesity later in life.</w:t>
      </w:r>
    </w:p>
    <w:p xmlns:wp14="http://schemas.microsoft.com/office/word/2010/wordml" w:rsidP="5FEE2F91" wp14:paraId="5D98461B" wp14:textId="1655F014">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0FF4A007">
        <w:rPr>
          <w:rFonts w:ascii="Arial" w:hAnsi="Arial" w:eastAsia="Arial" w:cs="Arial" w:asciiTheme="minorAscii" w:hAnsiTheme="minorAscii" w:eastAsiaTheme="minorAscii" w:cstheme="minorAscii"/>
          <w:noProof w:val="0"/>
          <w:sz w:val="22"/>
          <w:szCs w:val="22"/>
          <w:lang w:val="en-GB"/>
        </w:rPr>
        <w:t xml:space="preserve">Research suggests that childhood obesity develops through the interaction of biological, behavioural, </w:t>
      </w:r>
      <w:r w:rsidRPr="5FEE2F91" w:rsidR="4D683D6E">
        <w:rPr>
          <w:rFonts w:ascii="Arial" w:hAnsi="Arial" w:eastAsia="Arial" w:cs="Arial" w:asciiTheme="minorAscii" w:hAnsiTheme="minorAscii" w:eastAsiaTheme="minorAscii" w:cstheme="minorAscii"/>
          <w:noProof w:val="0"/>
          <w:sz w:val="22"/>
          <w:szCs w:val="22"/>
          <w:lang w:val="en-GB"/>
        </w:rPr>
        <w:t>environmental,</w:t>
      </w:r>
      <w:r w:rsidRPr="5FEE2F91" w:rsidR="0FF4A007">
        <w:rPr>
          <w:rFonts w:ascii="Arial" w:hAnsi="Arial" w:eastAsia="Arial" w:cs="Arial" w:asciiTheme="minorAscii" w:hAnsiTheme="minorAscii" w:eastAsiaTheme="minorAscii" w:cstheme="minorAscii"/>
          <w:noProof w:val="0"/>
          <w:sz w:val="22"/>
          <w:szCs w:val="22"/>
          <w:lang w:val="en-GB"/>
        </w:rPr>
        <w:t xml:space="preserve"> and social factors. Although unhealthy eating habits and insufficient physical activity remain important contributors, wider influences such as food marketing, neighbourhood design, family </w:t>
      </w:r>
      <w:r w:rsidRPr="5FEE2F91" w:rsidR="11F87B99">
        <w:rPr>
          <w:rFonts w:ascii="Arial" w:hAnsi="Arial" w:eastAsia="Arial" w:cs="Arial" w:asciiTheme="minorAscii" w:hAnsiTheme="minorAscii" w:eastAsiaTheme="minorAscii" w:cstheme="minorAscii"/>
          <w:noProof w:val="0"/>
          <w:sz w:val="22"/>
          <w:szCs w:val="22"/>
          <w:lang w:val="en-GB"/>
        </w:rPr>
        <w:t>income,</w:t>
      </w:r>
      <w:r w:rsidRPr="5FEE2F91" w:rsidR="0FF4A007">
        <w:rPr>
          <w:rFonts w:ascii="Arial" w:hAnsi="Arial" w:eastAsia="Arial" w:cs="Arial" w:asciiTheme="minorAscii" w:hAnsiTheme="minorAscii" w:eastAsiaTheme="minorAscii" w:cstheme="minorAscii"/>
          <w:noProof w:val="0"/>
          <w:sz w:val="22"/>
          <w:szCs w:val="22"/>
          <w:lang w:val="en-GB"/>
        </w:rPr>
        <w:t xml:space="preserve"> and access to recreational facilities also affect children's health behaviours (Davison and Birch, 2001; Swinburn et al., 2019). These factors </w:t>
      </w:r>
      <w:r w:rsidRPr="5FEE2F91" w:rsidR="0FF4A007">
        <w:rPr>
          <w:rFonts w:ascii="Arial" w:hAnsi="Arial" w:eastAsia="Arial" w:cs="Arial" w:asciiTheme="minorAscii" w:hAnsiTheme="minorAscii" w:eastAsiaTheme="minorAscii" w:cstheme="minorAscii"/>
          <w:noProof w:val="0"/>
          <w:sz w:val="22"/>
          <w:szCs w:val="22"/>
          <w:lang w:val="en-GB"/>
        </w:rPr>
        <w:t>demonstrate</w:t>
      </w:r>
      <w:r w:rsidRPr="5FEE2F91" w:rsidR="0FF4A007">
        <w:rPr>
          <w:rFonts w:ascii="Arial" w:hAnsi="Arial" w:eastAsia="Arial" w:cs="Arial" w:asciiTheme="minorAscii" w:hAnsiTheme="minorAscii" w:eastAsiaTheme="minorAscii" w:cstheme="minorAscii"/>
          <w:noProof w:val="0"/>
          <w:sz w:val="22"/>
          <w:szCs w:val="22"/>
          <w:lang w:val="en-GB"/>
        </w:rPr>
        <w:t xml:space="preserve"> that obesity prevention requires interventions extending beyond individual lifestyle advice.</w:t>
      </w:r>
    </w:p>
    <w:p xmlns:wp14="http://schemas.microsoft.com/office/word/2010/wordml" w:rsidP="5FEE2F91" wp14:paraId="30037512" wp14:textId="1F3B9BFE">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0FF4A007">
        <w:rPr>
          <w:rFonts w:ascii="Arial" w:hAnsi="Arial" w:eastAsia="Arial" w:cs="Arial" w:asciiTheme="minorAscii" w:hAnsiTheme="minorAscii" w:eastAsiaTheme="minorAscii" w:cstheme="minorAscii"/>
          <w:noProof w:val="0"/>
          <w:sz w:val="22"/>
          <w:szCs w:val="22"/>
          <w:lang w:val="en-GB"/>
        </w:rPr>
        <w:t>Schools have become a central setting for obesity prevention because they provide regular access to children during important stages of physical and social development. The</w:t>
      </w:r>
      <w:r w:rsidRPr="5FEE2F91" w:rsidR="0FF4A007">
        <w:rPr>
          <w:rFonts w:ascii="Arial" w:hAnsi="Arial" w:eastAsia="Arial" w:cs="Arial" w:asciiTheme="minorAscii" w:hAnsiTheme="minorAscii" w:eastAsiaTheme="minorAscii" w:cstheme="minorAscii"/>
          <w:b w:val="0"/>
          <w:bCs w:val="0"/>
          <w:noProof w:val="0"/>
          <w:sz w:val="22"/>
          <w:szCs w:val="22"/>
          <w:lang w:val="en-GB"/>
        </w:rPr>
        <w:t xml:space="preserve"> </w:t>
      </w:r>
      <w:r w:rsidRPr="5FEE2F91" w:rsidR="0FF4A007">
        <w:rPr>
          <w:rFonts w:ascii="Arial" w:hAnsi="Arial" w:eastAsia="Arial" w:cs="Arial" w:asciiTheme="minorAscii" w:hAnsiTheme="minorAscii" w:eastAsiaTheme="minorAscii" w:cstheme="minorAscii"/>
          <w:b w:val="0"/>
          <w:bCs w:val="0"/>
          <w:noProof w:val="0"/>
          <w:sz w:val="22"/>
          <w:szCs w:val="22"/>
          <w:lang w:val="en-GB"/>
        </w:rPr>
        <w:t>Health Promoting Schools Framework</w:t>
      </w:r>
      <w:r w:rsidRPr="5FEE2F91" w:rsidR="0FF4A007">
        <w:rPr>
          <w:rFonts w:ascii="Arial" w:hAnsi="Arial" w:eastAsia="Arial" w:cs="Arial" w:asciiTheme="minorAscii" w:hAnsiTheme="minorAscii" w:eastAsiaTheme="minorAscii" w:cstheme="minorAscii"/>
          <w:noProof w:val="0"/>
          <w:sz w:val="22"/>
          <w:szCs w:val="22"/>
          <w:lang w:val="en-GB"/>
        </w:rPr>
        <w:t xml:space="preserve"> developed by the World Health Organization encourages schools to create environments that support healthy eating, physical activity and positive health behaviours through education, school </w:t>
      </w:r>
      <w:r w:rsidRPr="5FEE2F91" w:rsidR="093B750C">
        <w:rPr>
          <w:rFonts w:ascii="Arial" w:hAnsi="Arial" w:eastAsia="Arial" w:cs="Arial" w:asciiTheme="minorAscii" w:hAnsiTheme="minorAscii" w:eastAsiaTheme="minorAscii" w:cstheme="minorAscii"/>
          <w:noProof w:val="0"/>
          <w:sz w:val="22"/>
          <w:szCs w:val="22"/>
          <w:lang w:val="en-GB"/>
        </w:rPr>
        <w:t>policies,</w:t>
      </w:r>
      <w:r w:rsidRPr="5FEE2F91" w:rsidR="0FF4A007">
        <w:rPr>
          <w:rFonts w:ascii="Arial" w:hAnsi="Arial" w:eastAsia="Arial" w:cs="Arial" w:asciiTheme="minorAscii" w:hAnsiTheme="minorAscii" w:eastAsiaTheme="minorAscii" w:cstheme="minorAscii"/>
          <w:noProof w:val="0"/>
          <w:sz w:val="22"/>
          <w:szCs w:val="22"/>
          <w:lang w:val="en-GB"/>
        </w:rPr>
        <w:t xml:space="preserve"> and community partnerships (Langford et al., 2015). As most children attend school daily, interventions delivered within this setting have the potential to reach large numbers of children regardless of socioeconomic background.</w:t>
      </w:r>
      <w:r w:rsidRPr="5FEE2F91" w:rsidR="1CC40D3E">
        <w:rPr>
          <w:rFonts w:ascii="Arial" w:hAnsi="Arial" w:eastAsia="Arial" w:cs="Arial" w:asciiTheme="minorAscii" w:hAnsiTheme="minorAscii" w:eastAsiaTheme="minorAscii" w:cstheme="minorAscii"/>
          <w:noProof w:val="0"/>
          <w:sz w:val="22"/>
          <w:szCs w:val="22"/>
          <w:lang w:val="en-GB"/>
        </w:rPr>
        <w:t xml:space="preserve"> </w:t>
      </w:r>
      <w:r w:rsidRPr="5FEE2F91" w:rsidR="0FF4A007">
        <w:rPr>
          <w:rFonts w:ascii="Arial" w:hAnsi="Arial" w:eastAsia="Arial" w:cs="Arial" w:asciiTheme="minorAscii" w:hAnsiTheme="minorAscii" w:eastAsiaTheme="minorAscii" w:cstheme="minorAscii"/>
          <w:noProof w:val="0"/>
          <w:sz w:val="22"/>
          <w:szCs w:val="22"/>
          <w:lang w:val="en-GB"/>
        </w:rPr>
        <w:t xml:space="preserve">Early school-based interventions often focused on a single strategy, such as increasing physical activity or providing nutrition education. Although these programmes sometimes produced positive changes in knowledge and behaviour, evidence suggests that their impact on obesity has </w:t>
      </w:r>
      <w:r w:rsidRPr="5FEE2F91" w:rsidR="7E802514">
        <w:rPr>
          <w:rFonts w:ascii="Arial" w:hAnsi="Arial" w:eastAsia="Arial" w:cs="Arial" w:asciiTheme="minorAscii" w:hAnsiTheme="minorAscii" w:eastAsiaTheme="minorAscii" w:cstheme="minorAscii"/>
          <w:noProof w:val="0"/>
          <w:sz w:val="22"/>
          <w:szCs w:val="22"/>
          <w:lang w:val="en-GB"/>
        </w:rPr>
        <w:t>been</w:t>
      </w:r>
      <w:r w:rsidRPr="5FEE2F91" w:rsidR="0FF4A007">
        <w:rPr>
          <w:rFonts w:ascii="Arial" w:hAnsi="Arial" w:eastAsia="Arial" w:cs="Arial" w:asciiTheme="minorAscii" w:hAnsiTheme="minorAscii" w:eastAsiaTheme="minorAscii" w:cstheme="minorAscii"/>
          <w:noProof w:val="0"/>
          <w:sz w:val="22"/>
          <w:szCs w:val="22"/>
          <w:lang w:val="en-GB"/>
        </w:rPr>
        <w:t xml:space="preserve"> modest and difficult to </w:t>
      </w:r>
      <w:r w:rsidRPr="5FEE2F91" w:rsidR="0FF4A007">
        <w:rPr>
          <w:rFonts w:ascii="Arial" w:hAnsi="Arial" w:eastAsia="Arial" w:cs="Arial" w:asciiTheme="minorAscii" w:hAnsiTheme="minorAscii" w:eastAsiaTheme="minorAscii" w:cstheme="minorAscii"/>
          <w:noProof w:val="0"/>
          <w:sz w:val="22"/>
          <w:szCs w:val="22"/>
          <w:lang w:val="en-GB"/>
        </w:rPr>
        <w:t>maintain</w:t>
      </w:r>
      <w:r w:rsidRPr="5FEE2F91" w:rsidR="0FF4A007">
        <w:rPr>
          <w:rFonts w:ascii="Arial" w:hAnsi="Arial" w:eastAsia="Arial" w:cs="Arial" w:asciiTheme="minorAscii" w:hAnsiTheme="minorAscii" w:eastAsiaTheme="minorAscii" w:cstheme="minorAscii"/>
          <w:noProof w:val="0"/>
          <w:sz w:val="22"/>
          <w:szCs w:val="22"/>
          <w:lang w:val="en-GB"/>
        </w:rPr>
        <w:t xml:space="preserve"> over time (Brown et al., 2019). This has encouraged researchers to develop </w:t>
      </w:r>
      <w:r w:rsidRPr="5FEE2F91" w:rsidR="0FF4A007">
        <w:rPr>
          <w:rFonts w:ascii="Arial" w:hAnsi="Arial" w:eastAsia="Arial" w:cs="Arial" w:asciiTheme="minorAscii" w:hAnsiTheme="minorAscii" w:eastAsiaTheme="minorAscii" w:cstheme="minorAscii"/>
          <w:b w:val="0"/>
          <w:bCs w:val="0"/>
          <w:noProof w:val="0"/>
          <w:sz w:val="22"/>
          <w:szCs w:val="22"/>
          <w:lang w:val="en-GB"/>
        </w:rPr>
        <w:t>multi-</w:t>
      </w:r>
      <w:r w:rsidRPr="5FEE2F91" w:rsidR="0FF4A007">
        <w:rPr>
          <w:rFonts w:ascii="Arial" w:hAnsi="Arial" w:eastAsia="Arial" w:cs="Arial" w:asciiTheme="minorAscii" w:hAnsiTheme="minorAscii" w:eastAsiaTheme="minorAscii" w:cstheme="minorAscii"/>
          <w:b w:val="0"/>
          <w:bCs w:val="0"/>
          <w:noProof w:val="0"/>
          <w:sz w:val="22"/>
          <w:szCs w:val="22"/>
          <w:lang w:val="en-GB"/>
        </w:rPr>
        <w:t>component</w:t>
      </w:r>
      <w:r w:rsidRPr="5FEE2F91" w:rsidR="0FF4A007">
        <w:rPr>
          <w:rFonts w:ascii="Arial" w:hAnsi="Arial" w:eastAsia="Arial" w:cs="Arial" w:asciiTheme="minorAscii" w:hAnsiTheme="minorAscii" w:eastAsiaTheme="minorAscii" w:cstheme="minorAscii"/>
          <w:b w:val="0"/>
          <w:bCs w:val="0"/>
          <w:noProof w:val="0"/>
          <w:sz w:val="22"/>
          <w:szCs w:val="22"/>
          <w:lang w:val="en-GB"/>
        </w:rPr>
        <w:t xml:space="preserve"> interventions</w:t>
      </w:r>
      <w:r w:rsidRPr="5FEE2F91" w:rsidR="0FF4A007">
        <w:rPr>
          <w:rFonts w:ascii="Arial" w:hAnsi="Arial" w:eastAsia="Arial" w:cs="Arial" w:asciiTheme="minorAscii" w:hAnsiTheme="minorAscii" w:eastAsiaTheme="minorAscii" w:cstheme="minorAscii"/>
          <w:b w:val="0"/>
          <w:bCs w:val="0"/>
          <w:noProof w:val="0"/>
          <w:sz w:val="22"/>
          <w:szCs w:val="22"/>
          <w:lang w:val="en-GB"/>
        </w:rPr>
        <w:t>,</w:t>
      </w:r>
      <w:r w:rsidRPr="5FEE2F91" w:rsidR="0FF4A007">
        <w:rPr>
          <w:rFonts w:ascii="Arial" w:hAnsi="Arial" w:eastAsia="Arial" w:cs="Arial" w:asciiTheme="minorAscii" w:hAnsiTheme="minorAscii" w:eastAsiaTheme="minorAscii" w:cstheme="minorAscii"/>
          <w:noProof w:val="0"/>
          <w:sz w:val="22"/>
          <w:szCs w:val="22"/>
          <w:lang w:val="en-GB"/>
        </w:rPr>
        <w:t xml:space="preserve"> which combine several approaches within a single programme.</w:t>
      </w:r>
      <w:r w:rsidRPr="5FEE2F91" w:rsidR="6B8D61E1">
        <w:rPr>
          <w:rFonts w:ascii="Arial" w:hAnsi="Arial" w:eastAsia="Arial" w:cs="Arial" w:asciiTheme="minorAscii" w:hAnsiTheme="minorAscii" w:eastAsiaTheme="minorAscii" w:cstheme="minorAscii"/>
          <w:noProof w:val="0"/>
          <w:sz w:val="22"/>
          <w:szCs w:val="22"/>
          <w:lang w:val="en-GB"/>
        </w:rPr>
        <w:t xml:space="preserve"> </w:t>
      </w:r>
      <w:r w:rsidRPr="5FEE2F91" w:rsidR="0FF4A007">
        <w:rPr>
          <w:rFonts w:ascii="Arial" w:hAnsi="Arial" w:eastAsia="Arial" w:cs="Arial" w:asciiTheme="minorAscii" w:hAnsiTheme="minorAscii" w:eastAsiaTheme="minorAscii" w:cstheme="minorAscii"/>
          <w:noProof w:val="0"/>
          <w:sz w:val="22"/>
          <w:szCs w:val="22"/>
          <w:lang w:val="en-GB"/>
        </w:rPr>
        <w:t>Multi-</w:t>
      </w:r>
      <w:r w:rsidRPr="5FEE2F91" w:rsidR="0FF4A007">
        <w:rPr>
          <w:rFonts w:ascii="Arial" w:hAnsi="Arial" w:eastAsia="Arial" w:cs="Arial" w:asciiTheme="minorAscii" w:hAnsiTheme="minorAscii" w:eastAsiaTheme="minorAscii" w:cstheme="minorAscii"/>
          <w:noProof w:val="0"/>
          <w:sz w:val="22"/>
          <w:szCs w:val="22"/>
          <w:lang w:val="en-GB"/>
        </w:rPr>
        <w:t>component</w:t>
      </w:r>
      <w:r w:rsidRPr="5FEE2F91" w:rsidR="0FF4A007">
        <w:rPr>
          <w:rFonts w:ascii="Arial" w:hAnsi="Arial" w:eastAsia="Arial" w:cs="Arial" w:asciiTheme="minorAscii" w:hAnsiTheme="minorAscii" w:eastAsiaTheme="minorAscii" w:cstheme="minorAscii"/>
          <w:noProof w:val="0"/>
          <w:sz w:val="22"/>
          <w:szCs w:val="22"/>
          <w:lang w:val="en-GB"/>
        </w:rPr>
        <w:t xml:space="preserve"> interventions typically include nutrition education, structured physical activity, healthier school meals, behaviour change </w:t>
      </w:r>
      <w:r w:rsidRPr="5FEE2F91" w:rsidR="493D6718">
        <w:rPr>
          <w:rFonts w:ascii="Arial" w:hAnsi="Arial" w:eastAsia="Arial" w:cs="Arial" w:asciiTheme="minorAscii" w:hAnsiTheme="minorAscii" w:eastAsiaTheme="minorAscii" w:cstheme="minorAscii"/>
          <w:noProof w:val="0"/>
          <w:sz w:val="22"/>
          <w:szCs w:val="22"/>
          <w:lang w:val="en-GB"/>
        </w:rPr>
        <w:t>techniques,</w:t>
      </w:r>
      <w:r w:rsidRPr="5FEE2F91" w:rsidR="0FF4A007">
        <w:rPr>
          <w:rFonts w:ascii="Arial" w:hAnsi="Arial" w:eastAsia="Arial" w:cs="Arial" w:asciiTheme="minorAscii" w:hAnsiTheme="minorAscii" w:eastAsiaTheme="minorAscii" w:cstheme="minorAscii"/>
          <w:noProof w:val="0"/>
          <w:sz w:val="22"/>
          <w:szCs w:val="22"/>
          <w:lang w:val="en-GB"/>
        </w:rPr>
        <w:t xml:space="preserve"> and parental involvement. These programmes recognise that sustainable behaviour change is more likely when children receive consistent health messages at school and at home. A systematic review by Wang et al. (2015) concluded that interventions incorporating multiple components </w:t>
      </w:r>
      <w:r w:rsidRPr="5FEE2F91" w:rsidR="553AE9EF">
        <w:rPr>
          <w:rFonts w:ascii="Arial" w:hAnsi="Arial" w:eastAsia="Arial" w:cs="Arial" w:asciiTheme="minorAscii" w:hAnsiTheme="minorAscii" w:eastAsiaTheme="minorAscii" w:cstheme="minorAscii"/>
          <w:noProof w:val="0"/>
          <w:sz w:val="22"/>
          <w:szCs w:val="22"/>
          <w:lang w:val="en-GB"/>
        </w:rPr>
        <w:t>produced</w:t>
      </w:r>
      <w:r w:rsidRPr="5FEE2F91" w:rsidR="0FF4A007">
        <w:rPr>
          <w:rFonts w:ascii="Arial" w:hAnsi="Arial" w:eastAsia="Arial" w:cs="Arial" w:asciiTheme="minorAscii" w:hAnsiTheme="minorAscii" w:eastAsiaTheme="minorAscii" w:cstheme="minorAscii"/>
          <w:noProof w:val="0"/>
          <w:sz w:val="22"/>
          <w:szCs w:val="22"/>
          <w:lang w:val="en-GB"/>
        </w:rPr>
        <w:t xml:space="preserve"> greater improvements in body mass index (BMI), dietary </w:t>
      </w:r>
      <w:r w:rsidRPr="5FEE2F91" w:rsidR="3BC2DB03">
        <w:rPr>
          <w:rFonts w:ascii="Arial" w:hAnsi="Arial" w:eastAsia="Arial" w:cs="Arial" w:asciiTheme="minorAscii" w:hAnsiTheme="minorAscii" w:eastAsiaTheme="minorAscii" w:cstheme="minorAscii"/>
          <w:noProof w:val="0"/>
          <w:sz w:val="22"/>
          <w:szCs w:val="22"/>
          <w:lang w:val="en-GB"/>
        </w:rPr>
        <w:t>behaviour,</w:t>
      </w:r>
      <w:r w:rsidRPr="5FEE2F91" w:rsidR="0FF4A007">
        <w:rPr>
          <w:rFonts w:ascii="Arial" w:hAnsi="Arial" w:eastAsia="Arial" w:cs="Arial" w:asciiTheme="minorAscii" w:hAnsiTheme="minorAscii" w:eastAsiaTheme="minorAscii" w:cstheme="minorAscii"/>
          <w:noProof w:val="0"/>
          <w:sz w:val="22"/>
          <w:szCs w:val="22"/>
          <w:lang w:val="en-GB"/>
        </w:rPr>
        <w:t xml:space="preserve"> and physical activity than programmes based on a single intervention. However, the review also found considerable variation between studies, </w:t>
      </w:r>
      <w:r w:rsidRPr="5FEE2F91" w:rsidR="0FF4A007">
        <w:rPr>
          <w:rFonts w:ascii="Arial" w:hAnsi="Arial" w:eastAsia="Arial" w:cs="Arial" w:asciiTheme="minorAscii" w:hAnsiTheme="minorAscii" w:eastAsiaTheme="minorAscii" w:cstheme="minorAscii"/>
          <w:noProof w:val="0"/>
          <w:sz w:val="22"/>
          <w:szCs w:val="22"/>
          <w:lang w:val="en-GB"/>
        </w:rPr>
        <w:t>indicating</w:t>
      </w:r>
      <w:r w:rsidRPr="5FEE2F91" w:rsidR="0FF4A007">
        <w:rPr>
          <w:rFonts w:ascii="Arial" w:hAnsi="Arial" w:eastAsia="Arial" w:cs="Arial" w:asciiTheme="minorAscii" w:hAnsiTheme="minorAscii" w:eastAsiaTheme="minorAscii" w:cstheme="minorAscii"/>
          <w:noProof w:val="0"/>
          <w:sz w:val="22"/>
          <w:szCs w:val="22"/>
          <w:lang w:val="en-GB"/>
        </w:rPr>
        <w:t xml:space="preserve"> that some programmes are more successful than others.</w:t>
      </w:r>
    </w:p>
    <w:p xmlns:wp14="http://schemas.microsoft.com/office/word/2010/wordml" w:rsidP="5FEE2F91" wp14:paraId="7F6AE885" wp14:textId="1C4EB1D5">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0FF4A007">
        <w:rPr>
          <w:rFonts w:ascii="Arial" w:hAnsi="Arial" w:eastAsia="Arial" w:cs="Arial" w:asciiTheme="minorAscii" w:hAnsiTheme="minorAscii" w:eastAsiaTheme="minorAscii" w:cstheme="minorAscii"/>
          <w:noProof w:val="0"/>
          <w:sz w:val="22"/>
          <w:szCs w:val="22"/>
          <w:lang w:val="en-GB"/>
        </w:rPr>
        <w:t xml:space="preserve">Parental engagement has been identified as </w:t>
      </w:r>
      <w:r w:rsidRPr="5FEE2F91" w:rsidR="6357E7EF">
        <w:rPr>
          <w:rFonts w:ascii="Arial" w:hAnsi="Arial" w:eastAsia="Arial" w:cs="Arial" w:asciiTheme="minorAscii" w:hAnsiTheme="minorAscii" w:eastAsiaTheme="minorAscii" w:cstheme="minorAscii"/>
          <w:noProof w:val="0"/>
          <w:sz w:val="22"/>
          <w:szCs w:val="22"/>
          <w:lang w:val="en-GB"/>
        </w:rPr>
        <w:t>a crucial factor</w:t>
      </w:r>
      <w:r w:rsidRPr="5FEE2F91" w:rsidR="0FF4A007">
        <w:rPr>
          <w:rFonts w:ascii="Arial" w:hAnsi="Arial" w:eastAsia="Arial" w:cs="Arial" w:asciiTheme="minorAscii" w:hAnsiTheme="minorAscii" w:eastAsiaTheme="minorAscii" w:cstheme="minorAscii"/>
          <w:noProof w:val="0"/>
          <w:sz w:val="22"/>
          <w:szCs w:val="22"/>
          <w:lang w:val="en-GB"/>
        </w:rPr>
        <w:t xml:space="preserve"> influencing programme effectiveness. Parents influence children's food choices, physical activity </w:t>
      </w:r>
      <w:r w:rsidRPr="5FEE2F91" w:rsidR="07B8AFBD">
        <w:rPr>
          <w:rFonts w:ascii="Arial" w:hAnsi="Arial" w:eastAsia="Arial" w:cs="Arial" w:asciiTheme="minorAscii" w:hAnsiTheme="minorAscii" w:eastAsiaTheme="minorAscii" w:cstheme="minorAscii"/>
          <w:noProof w:val="0"/>
          <w:sz w:val="22"/>
          <w:szCs w:val="22"/>
          <w:lang w:val="en-GB"/>
        </w:rPr>
        <w:t>opportunities,</w:t>
      </w:r>
      <w:r w:rsidRPr="5FEE2F91" w:rsidR="0FF4A007">
        <w:rPr>
          <w:rFonts w:ascii="Arial" w:hAnsi="Arial" w:eastAsia="Arial" w:cs="Arial" w:asciiTheme="minorAscii" w:hAnsiTheme="minorAscii" w:eastAsiaTheme="minorAscii" w:cstheme="minorAscii"/>
          <w:noProof w:val="0"/>
          <w:sz w:val="22"/>
          <w:szCs w:val="22"/>
          <w:lang w:val="en-GB"/>
        </w:rPr>
        <w:t xml:space="preserve"> and daily routines. Kracht and Faith (2020) argue that involving families can strengthen healthy behaviours introduced within schools, although </w:t>
      </w:r>
      <w:r w:rsidRPr="5FEE2F91" w:rsidR="0FF4A007">
        <w:rPr>
          <w:rFonts w:ascii="Arial" w:hAnsi="Arial" w:eastAsia="Arial" w:cs="Arial" w:asciiTheme="minorAscii" w:hAnsiTheme="minorAscii" w:eastAsiaTheme="minorAscii" w:cstheme="minorAscii"/>
          <w:noProof w:val="0"/>
          <w:sz w:val="22"/>
          <w:szCs w:val="22"/>
          <w:lang w:val="en-GB"/>
        </w:rPr>
        <w:t>maintaining</w:t>
      </w:r>
      <w:r w:rsidRPr="5FEE2F91" w:rsidR="0FF4A007">
        <w:rPr>
          <w:rFonts w:ascii="Arial" w:hAnsi="Arial" w:eastAsia="Arial" w:cs="Arial" w:asciiTheme="minorAscii" w:hAnsiTheme="minorAscii" w:eastAsiaTheme="minorAscii" w:cstheme="minorAscii"/>
          <w:noProof w:val="0"/>
          <w:sz w:val="22"/>
          <w:szCs w:val="22"/>
          <w:lang w:val="en-GB"/>
        </w:rPr>
        <w:t xml:space="preserve"> parental participation may be difficult in disadvantaged communities because of time pressures, financial </w:t>
      </w:r>
      <w:r w:rsidRPr="5FEE2F91" w:rsidR="6A78751C">
        <w:rPr>
          <w:rFonts w:ascii="Arial" w:hAnsi="Arial" w:eastAsia="Arial" w:cs="Arial" w:asciiTheme="minorAscii" w:hAnsiTheme="minorAscii" w:eastAsiaTheme="minorAscii" w:cstheme="minorAscii"/>
          <w:noProof w:val="0"/>
          <w:sz w:val="22"/>
          <w:szCs w:val="22"/>
          <w:lang w:val="en-GB"/>
        </w:rPr>
        <w:t>constraints,</w:t>
      </w:r>
      <w:r w:rsidRPr="5FEE2F91" w:rsidR="0FF4A007">
        <w:rPr>
          <w:rFonts w:ascii="Arial" w:hAnsi="Arial" w:eastAsia="Arial" w:cs="Arial" w:asciiTheme="minorAscii" w:hAnsiTheme="minorAscii" w:eastAsiaTheme="minorAscii" w:cstheme="minorAscii"/>
          <w:noProof w:val="0"/>
          <w:sz w:val="22"/>
          <w:szCs w:val="22"/>
          <w:lang w:val="en-GB"/>
        </w:rPr>
        <w:t xml:space="preserve"> and differing levels of health literacy.</w:t>
      </w:r>
    </w:p>
    <w:p xmlns:wp14="http://schemas.microsoft.com/office/word/2010/wordml" w:rsidP="5FEE2F91" wp14:paraId="06C3D3A4" wp14:textId="61259D2A">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0FF4A007">
        <w:rPr>
          <w:rFonts w:ascii="Arial" w:hAnsi="Arial" w:eastAsia="Arial" w:cs="Arial" w:asciiTheme="minorAscii" w:hAnsiTheme="minorAscii" w:eastAsiaTheme="minorAscii" w:cstheme="minorAscii"/>
          <w:noProof w:val="0"/>
          <w:sz w:val="22"/>
          <w:szCs w:val="22"/>
          <w:lang w:val="en-GB"/>
        </w:rPr>
        <w:t>Despite increasing evidence supporting school-based interventions, several gaps remain within the literature. Many studies measure outcomes only during the intervention period, providing limited evidence regarding long-term sustainability. Furthermore, differences in programme design, duration and outcome measures make direct comparison challenging (Brown et al., 2019). There is also limited evidence specifically examining interventions implemented within English primary schools, where educational policies, socioeconomic circumstances and public health priorities may differ from those in other countries.</w:t>
      </w:r>
    </w:p>
    <w:p xmlns:wp14="http://schemas.microsoft.com/office/word/2010/wordml" w:rsidP="5FEE2F91" wp14:paraId="6ECEA3BF" wp14:textId="5B9DCB42">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0FF4A007">
        <w:rPr>
          <w:rFonts w:ascii="Arial" w:hAnsi="Arial" w:eastAsia="Arial" w:cs="Arial" w:asciiTheme="minorAscii" w:hAnsiTheme="minorAscii" w:eastAsiaTheme="minorAscii" w:cstheme="minorAscii"/>
          <w:noProof w:val="0"/>
          <w:sz w:val="22"/>
          <w:szCs w:val="22"/>
          <w:lang w:val="en-GB"/>
        </w:rPr>
        <w:t>For these reasons, a systematic literature review is considered appropriate. By critically evaluating current evidence relating to multi-component school-based obesity prevention interventions in England, this review aims to identify the characteristics of successful programmes, highlight gaps within the literature and provide recommendations that may support future public health policy and educational practice.</w:t>
      </w:r>
    </w:p>
    <w:p w:rsidR="5FEE2F91" w:rsidP="5FEE2F91" w:rsidRDefault="5FEE2F91" w14:paraId="2269CCD0" w14:textId="5E3B82D4">
      <w:pPr>
        <w:pStyle w:val="Normal"/>
        <w:spacing w:line="360" w:lineRule="auto"/>
        <w:rPr>
          <w:b w:val="1"/>
          <w:bCs w:val="1"/>
          <w:noProof w:val="0"/>
          <w:lang w:val="en-GB"/>
        </w:rPr>
      </w:pPr>
    </w:p>
    <w:p w:rsidR="5FEE2F91" w:rsidP="5FEE2F91" w:rsidRDefault="5FEE2F91" w14:paraId="19792B1F" w14:textId="4FDA71CD">
      <w:pPr>
        <w:pStyle w:val="Normal"/>
        <w:spacing w:line="360" w:lineRule="auto"/>
        <w:rPr>
          <w:b w:val="1"/>
          <w:bCs w:val="1"/>
          <w:noProof w:val="0"/>
          <w:lang w:val="en-GB"/>
        </w:rPr>
      </w:pPr>
    </w:p>
    <w:p w:rsidR="5FEE2F91" w:rsidP="5FEE2F91" w:rsidRDefault="5FEE2F91" w14:paraId="2CF728CF" w14:textId="690E310E">
      <w:pPr>
        <w:pStyle w:val="Normal"/>
        <w:spacing w:line="360" w:lineRule="auto"/>
        <w:rPr>
          <w:b w:val="1"/>
          <w:bCs w:val="1"/>
          <w:noProof w:val="0"/>
          <w:lang w:val="en-GB"/>
        </w:rPr>
      </w:pPr>
    </w:p>
    <w:p w:rsidR="5FEE2F91" w:rsidP="5FEE2F91" w:rsidRDefault="5FEE2F91" w14:paraId="741DA4EA" w14:textId="10A02962">
      <w:pPr>
        <w:pStyle w:val="Normal"/>
        <w:spacing w:line="360" w:lineRule="auto"/>
        <w:rPr>
          <w:b w:val="1"/>
          <w:bCs w:val="1"/>
          <w:noProof w:val="0"/>
          <w:lang w:val="en-GB"/>
        </w:rPr>
      </w:pPr>
    </w:p>
    <w:p w:rsidR="5FEE2F91" w:rsidP="5FEE2F91" w:rsidRDefault="5FEE2F91" w14:paraId="2FAD17CB" w14:textId="1E943310">
      <w:pPr>
        <w:pStyle w:val="Normal"/>
        <w:spacing w:line="360" w:lineRule="auto"/>
        <w:rPr>
          <w:b w:val="1"/>
          <w:bCs w:val="1"/>
          <w:noProof w:val="0"/>
          <w:lang w:val="en-GB"/>
        </w:rPr>
      </w:pPr>
    </w:p>
    <w:p w:rsidR="5FEE2F91" w:rsidP="5FEE2F91" w:rsidRDefault="5FEE2F91" w14:paraId="4440F083" w14:textId="2D7E9DF8">
      <w:pPr>
        <w:pStyle w:val="Normal"/>
        <w:spacing w:line="360" w:lineRule="auto"/>
        <w:rPr>
          <w:b w:val="1"/>
          <w:bCs w:val="1"/>
          <w:noProof w:val="0"/>
          <w:lang w:val="en-GB"/>
        </w:rPr>
      </w:pPr>
    </w:p>
    <w:p w:rsidR="5FEE2F91" w:rsidP="5FEE2F91" w:rsidRDefault="5FEE2F91" w14:paraId="7EA1E775" w14:textId="544B958B">
      <w:pPr>
        <w:pStyle w:val="Normal"/>
        <w:spacing w:line="360" w:lineRule="auto"/>
        <w:rPr>
          <w:b w:val="1"/>
          <w:bCs w:val="1"/>
          <w:noProof w:val="0"/>
          <w:lang w:val="en-GB"/>
        </w:rPr>
      </w:pPr>
    </w:p>
    <w:p w:rsidR="5FEE2F91" w:rsidP="5FEE2F91" w:rsidRDefault="5FEE2F91" w14:paraId="3A4BFFC6" w14:textId="55D397D8">
      <w:pPr>
        <w:pStyle w:val="Normal"/>
        <w:spacing w:line="360" w:lineRule="auto"/>
        <w:rPr>
          <w:b w:val="1"/>
          <w:bCs w:val="1"/>
          <w:noProof w:val="0"/>
          <w:lang w:val="en-GB"/>
        </w:rPr>
      </w:pPr>
    </w:p>
    <w:p w:rsidR="5FEE2F91" w:rsidP="5FEE2F91" w:rsidRDefault="5FEE2F91" w14:paraId="62D3B6EE" w14:textId="72E8ACF1">
      <w:pPr>
        <w:pStyle w:val="Normal"/>
        <w:spacing w:line="360" w:lineRule="auto"/>
        <w:rPr>
          <w:b w:val="1"/>
          <w:bCs w:val="1"/>
          <w:noProof w:val="0"/>
          <w:lang w:val="en-GB"/>
        </w:rPr>
      </w:pPr>
    </w:p>
    <w:p xmlns:wp14="http://schemas.microsoft.com/office/word/2010/wordml" w:rsidP="5FEE2F91" wp14:paraId="7CD04DFB" wp14:textId="22C99D34">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r w:rsidRPr="5FEE2F91" w:rsidR="0FF4A007">
        <w:rPr>
          <w:b w:val="1"/>
          <w:bCs w:val="1"/>
          <w:noProof w:val="0"/>
          <w:lang w:val="en-GB"/>
        </w:rPr>
        <w:t xml:space="preserve"> Rationale</w:t>
      </w:r>
    </w:p>
    <w:p xmlns:wp14="http://schemas.microsoft.com/office/word/2010/wordml" w:rsidP="5FEE2F91" wp14:paraId="34C2B820" wp14:textId="3B39B17F">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0FF4A007">
        <w:rPr>
          <w:rFonts w:ascii="Arial" w:hAnsi="Arial" w:eastAsia="Arial" w:cs="Arial" w:asciiTheme="minorAscii" w:hAnsiTheme="minorAscii" w:eastAsiaTheme="minorAscii" w:cstheme="minorAscii"/>
          <w:noProof w:val="0"/>
          <w:sz w:val="22"/>
          <w:szCs w:val="22"/>
          <w:lang w:val="en-GB"/>
        </w:rPr>
        <w:t>Childhood obesity continues to be a major public health concern in England despite the introduction of several national policies, including the Childhood Obesity Plan and the National Child Measurement Programme (Department of Health and Social Care, 2020). Although these initiatives have raised awareness and encouraged healthier lifestyles, obesity rates remain high, particularly among children living in deprived communities (OHID, 2023). This suggests that current approaches have not consistently achieved long-term improvements and that further evaluation is needed.</w:t>
      </w:r>
    </w:p>
    <w:p xmlns:wp14="http://schemas.microsoft.com/office/word/2010/wordml" w:rsidP="5FEE2F91" wp14:paraId="0F1E1AC3" wp14:textId="6E6760A2">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0FF4A007">
        <w:rPr>
          <w:rFonts w:ascii="Arial" w:hAnsi="Arial" w:eastAsia="Arial" w:cs="Arial" w:asciiTheme="minorAscii" w:hAnsiTheme="minorAscii" w:eastAsiaTheme="minorAscii" w:cstheme="minorAscii"/>
          <w:noProof w:val="0"/>
          <w:sz w:val="22"/>
          <w:szCs w:val="22"/>
          <w:lang w:val="en-GB"/>
        </w:rPr>
        <w:t>Previous</w:t>
      </w:r>
      <w:r w:rsidRPr="5FEE2F91" w:rsidR="0FF4A007">
        <w:rPr>
          <w:rFonts w:ascii="Arial" w:hAnsi="Arial" w:eastAsia="Arial" w:cs="Arial" w:asciiTheme="minorAscii" w:hAnsiTheme="minorAscii" w:eastAsiaTheme="minorAscii" w:cstheme="minorAscii"/>
          <w:noProof w:val="0"/>
          <w:sz w:val="22"/>
          <w:szCs w:val="22"/>
          <w:lang w:val="en-GB"/>
        </w:rPr>
        <w:t xml:space="preserve"> research </w:t>
      </w:r>
      <w:r w:rsidRPr="5FEE2F91" w:rsidR="0FF4A007">
        <w:rPr>
          <w:rFonts w:ascii="Arial" w:hAnsi="Arial" w:eastAsia="Arial" w:cs="Arial" w:asciiTheme="minorAscii" w:hAnsiTheme="minorAscii" w:eastAsiaTheme="minorAscii" w:cstheme="minorAscii"/>
          <w:noProof w:val="0"/>
          <w:sz w:val="22"/>
          <w:szCs w:val="22"/>
          <w:lang w:val="en-GB"/>
        </w:rPr>
        <w:t>indicates</w:t>
      </w:r>
      <w:r w:rsidRPr="5FEE2F91" w:rsidR="0FF4A007">
        <w:rPr>
          <w:rFonts w:ascii="Arial" w:hAnsi="Arial" w:eastAsia="Arial" w:cs="Arial" w:asciiTheme="minorAscii" w:hAnsiTheme="minorAscii" w:eastAsiaTheme="minorAscii" w:cstheme="minorAscii"/>
          <w:noProof w:val="0"/>
          <w:sz w:val="22"/>
          <w:szCs w:val="22"/>
          <w:lang w:val="en-GB"/>
        </w:rPr>
        <w:t xml:space="preserve"> that school-based interventions can improve children's dietary habits and physical activity levels; however, their effectiveness varies considerably. Differences in programme design, duration, </w:t>
      </w:r>
      <w:r w:rsidRPr="5FEE2F91" w:rsidR="10AFF481">
        <w:rPr>
          <w:rFonts w:ascii="Arial" w:hAnsi="Arial" w:eastAsia="Arial" w:cs="Arial" w:asciiTheme="minorAscii" w:hAnsiTheme="minorAscii" w:eastAsiaTheme="minorAscii" w:cstheme="minorAscii"/>
          <w:noProof w:val="0"/>
          <w:sz w:val="22"/>
          <w:szCs w:val="22"/>
          <w:lang w:val="en-GB"/>
        </w:rPr>
        <w:t>implementation,</w:t>
      </w:r>
      <w:r w:rsidRPr="5FEE2F91" w:rsidR="0FF4A007">
        <w:rPr>
          <w:rFonts w:ascii="Arial" w:hAnsi="Arial" w:eastAsia="Arial" w:cs="Arial" w:asciiTheme="minorAscii" w:hAnsiTheme="minorAscii" w:eastAsiaTheme="minorAscii" w:cstheme="minorAscii"/>
          <w:noProof w:val="0"/>
          <w:sz w:val="22"/>
          <w:szCs w:val="22"/>
          <w:lang w:val="en-GB"/>
        </w:rPr>
        <w:t xml:space="preserve"> and parental involvement make it difficult to </w:t>
      </w:r>
      <w:r w:rsidRPr="5FEE2F91" w:rsidR="0FF4A007">
        <w:rPr>
          <w:rFonts w:ascii="Arial" w:hAnsi="Arial" w:eastAsia="Arial" w:cs="Arial" w:asciiTheme="minorAscii" w:hAnsiTheme="minorAscii" w:eastAsiaTheme="minorAscii" w:cstheme="minorAscii"/>
          <w:noProof w:val="0"/>
          <w:sz w:val="22"/>
          <w:szCs w:val="22"/>
          <w:lang w:val="en-GB"/>
        </w:rPr>
        <w:t>determine</w:t>
      </w:r>
      <w:r w:rsidRPr="5FEE2F91" w:rsidR="0FF4A007">
        <w:rPr>
          <w:rFonts w:ascii="Arial" w:hAnsi="Arial" w:eastAsia="Arial" w:cs="Arial" w:asciiTheme="minorAscii" w:hAnsiTheme="minorAscii" w:eastAsiaTheme="minorAscii" w:cstheme="minorAscii"/>
          <w:noProof w:val="0"/>
          <w:sz w:val="22"/>
          <w:szCs w:val="22"/>
          <w:lang w:val="en-GB"/>
        </w:rPr>
        <w:t xml:space="preserve"> which intervention components contribute most to successful outcomes (Brown et al., 2019). In addition, many studies have been conducted outside England, meaning that their findings may not be fully applicable to the English education and healthcare systems.</w:t>
      </w:r>
    </w:p>
    <w:p xmlns:wp14="http://schemas.microsoft.com/office/word/2010/wordml" w:rsidP="5FEE2F91" wp14:paraId="3D55DDD1" wp14:textId="4DA8CD8E">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0FF4A007">
        <w:rPr>
          <w:rFonts w:ascii="Arial" w:hAnsi="Arial" w:eastAsia="Arial" w:cs="Arial" w:asciiTheme="minorAscii" w:hAnsiTheme="minorAscii" w:eastAsiaTheme="minorAscii" w:cstheme="minorAscii"/>
          <w:noProof w:val="0"/>
          <w:sz w:val="22"/>
          <w:szCs w:val="22"/>
          <w:lang w:val="en-GB"/>
        </w:rPr>
        <w:t>This systematic literature review aims to address this gap by critically examining the effectiveness of multi-</w:t>
      </w:r>
      <w:r w:rsidRPr="5FEE2F91" w:rsidR="0FF4A007">
        <w:rPr>
          <w:rFonts w:ascii="Arial" w:hAnsi="Arial" w:eastAsia="Arial" w:cs="Arial" w:asciiTheme="minorAscii" w:hAnsiTheme="minorAscii" w:eastAsiaTheme="minorAscii" w:cstheme="minorAscii"/>
          <w:noProof w:val="0"/>
          <w:sz w:val="22"/>
          <w:szCs w:val="22"/>
          <w:lang w:val="en-GB"/>
        </w:rPr>
        <w:t>component</w:t>
      </w:r>
      <w:r w:rsidRPr="5FEE2F91" w:rsidR="0FF4A007">
        <w:rPr>
          <w:rFonts w:ascii="Arial" w:hAnsi="Arial" w:eastAsia="Arial" w:cs="Arial" w:asciiTheme="minorAscii" w:hAnsiTheme="minorAscii" w:eastAsiaTheme="minorAscii" w:cstheme="minorAscii"/>
          <w:noProof w:val="0"/>
          <w:sz w:val="22"/>
          <w:szCs w:val="22"/>
          <w:lang w:val="en-GB"/>
        </w:rPr>
        <w:t xml:space="preserve"> school-based obesity prevention interventions among primary school children in England. The findings may help </w:t>
      </w:r>
      <w:r w:rsidRPr="5FEE2F91" w:rsidR="0FF4A007">
        <w:rPr>
          <w:rFonts w:ascii="Arial" w:hAnsi="Arial" w:eastAsia="Arial" w:cs="Arial" w:asciiTheme="minorAscii" w:hAnsiTheme="minorAscii" w:eastAsiaTheme="minorAscii" w:cstheme="minorAscii"/>
          <w:noProof w:val="0"/>
          <w:sz w:val="22"/>
          <w:szCs w:val="22"/>
          <w:lang w:val="en-GB"/>
        </w:rPr>
        <w:t>identify</w:t>
      </w:r>
      <w:r w:rsidRPr="5FEE2F91" w:rsidR="0FF4A007">
        <w:rPr>
          <w:rFonts w:ascii="Arial" w:hAnsi="Arial" w:eastAsia="Arial" w:cs="Arial" w:asciiTheme="minorAscii" w:hAnsiTheme="minorAscii" w:eastAsiaTheme="minorAscii" w:cstheme="minorAscii"/>
          <w:noProof w:val="0"/>
          <w:sz w:val="22"/>
          <w:szCs w:val="22"/>
          <w:lang w:val="en-GB"/>
        </w:rPr>
        <w:t xml:space="preserve"> successful intervention strategies, inform future public health </w:t>
      </w:r>
      <w:r w:rsidRPr="5FEE2F91" w:rsidR="3D67B0EA">
        <w:rPr>
          <w:rFonts w:ascii="Arial" w:hAnsi="Arial" w:eastAsia="Arial" w:cs="Arial" w:asciiTheme="minorAscii" w:hAnsiTheme="minorAscii" w:eastAsiaTheme="minorAscii" w:cstheme="minorAscii"/>
          <w:noProof w:val="0"/>
          <w:sz w:val="22"/>
          <w:szCs w:val="22"/>
          <w:lang w:val="en-GB"/>
        </w:rPr>
        <w:t>policies,</w:t>
      </w:r>
      <w:r w:rsidRPr="5FEE2F91" w:rsidR="0FF4A007">
        <w:rPr>
          <w:rFonts w:ascii="Arial" w:hAnsi="Arial" w:eastAsia="Arial" w:cs="Arial" w:asciiTheme="minorAscii" w:hAnsiTheme="minorAscii" w:eastAsiaTheme="minorAscii" w:cstheme="minorAscii"/>
          <w:noProof w:val="0"/>
          <w:sz w:val="22"/>
          <w:szCs w:val="22"/>
          <w:lang w:val="en-GB"/>
        </w:rPr>
        <w:t xml:space="preserve"> and support schools in developing evidence-based programmes that promote healthier lifestyles and reduce health inequalities.</w:t>
      </w:r>
    </w:p>
    <w:p xmlns:wp14="http://schemas.microsoft.com/office/word/2010/wordml" w:rsidP="5FEE2F91" wp14:paraId="72C1C9E8" wp14:textId="3EB1228D">
      <w:pPr>
        <w:spacing w:line="360" w:lineRule="auto"/>
        <w:rPr>
          <w:rFonts w:ascii="Arial" w:hAnsi="Arial" w:eastAsia="Arial" w:cs="Arial" w:asciiTheme="minorAscii" w:hAnsiTheme="minorAscii" w:eastAsiaTheme="minorAscii" w:cstheme="minorAscii"/>
          <w:sz w:val="22"/>
          <w:szCs w:val="22"/>
        </w:rPr>
      </w:pPr>
    </w:p>
    <w:p w:rsidR="5FEE2F91" w:rsidP="5FEE2F91" w:rsidRDefault="5FEE2F91" w14:paraId="32FBC55F" w14:textId="5D24ABEB">
      <w:pPr>
        <w:pStyle w:val="Normal"/>
        <w:spacing w:line="360" w:lineRule="auto"/>
        <w:rPr>
          <w:b w:val="1"/>
          <w:bCs w:val="1"/>
          <w:noProof w:val="0"/>
          <w:lang w:val="en-GB"/>
        </w:rPr>
      </w:pPr>
    </w:p>
    <w:p w:rsidR="5FEE2F91" w:rsidP="5FEE2F91" w:rsidRDefault="5FEE2F91" w14:paraId="026052A0" w14:textId="306F8BB9">
      <w:pPr>
        <w:pStyle w:val="Normal"/>
        <w:spacing w:line="360" w:lineRule="auto"/>
        <w:rPr>
          <w:b w:val="1"/>
          <w:bCs w:val="1"/>
          <w:noProof w:val="0"/>
          <w:lang w:val="en-GB"/>
        </w:rPr>
      </w:pPr>
    </w:p>
    <w:p w:rsidR="5FEE2F91" w:rsidP="5FEE2F91" w:rsidRDefault="5FEE2F91" w14:paraId="1BE56BA3" w14:textId="699FA25F">
      <w:pPr>
        <w:pStyle w:val="Normal"/>
        <w:spacing w:line="360" w:lineRule="auto"/>
        <w:rPr>
          <w:b w:val="1"/>
          <w:bCs w:val="1"/>
          <w:noProof w:val="0"/>
          <w:lang w:val="en-GB"/>
        </w:rPr>
      </w:pPr>
    </w:p>
    <w:p w:rsidR="5FEE2F91" w:rsidP="5FEE2F91" w:rsidRDefault="5FEE2F91" w14:paraId="529E3362" w14:textId="5E3A441A">
      <w:pPr>
        <w:pStyle w:val="Normal"/>
        <w:spacing w:line="360" w:lineRule="auto"/>
        <w:rPr>
          <w:b w:val="1"/>
          <w:bCs w:val="1"/>
          <w:noProof w:val="0"/>
          <w:lang w:val="en-GB"/>
        </w:rPr>
      </w:pPr>
    </w:p>
    <w:p w:rsidR="5FEE2F91" w:rsidP="5FEE2F91" w:rsidRDefault="5FEE2F91" w14:paraId="4EA92278" w14:textId="76E03D93">
      <w:pPr>
        <w:pStyle w:val="Normal"/>
        <w:spacing w:line="360" w:lineRule="auto"/>
        <w:rPr>
          <w:b w:val="1"/>
          <w:bCs w:val="1"/>
          <w:noProof w:val="0"/>
          <w:lang w:val="en-GB"/>
        </w:rPr>
      </w:pPr>
    </w:p>
    <w:p w:rsidR="5FEE2F91" w:rsidP="5FEE2F91" w:rsidRDefault="5FEE2F91" w14:paraId="1241C289" w14:textId="4F1270F5">
      <w:pPr>
        <w:pStyle w:val="Normal"/>
        <w:spacing w:line="360" w:lineRule="auto"/>
        <w:rPr>
          <w:b w:val="1"/>
          <w:bCs w:val="1"/>
          <w:noProof w:val="0"/>
          <w:lang w:val="en-GB"/>
        </w:rPr>
      </w:pPr>
    </w:p>
    <w:p w:rsidR="5FEE2F91" w:rsidP="5FEE2F91" w:rsidRDefault="5FEE2F91" w14:paraId="4FD20BFE" w14:textId="0428DC80">
      <w:pPr>
        <w:pStyle w:val="Normal"/>
        <w:spacing w:line="360" w:lineRule="auto"/>
        <w:rPr>
          <w:b w:val="1"/>
          <w:bCs w:val="1"/>
          <w:noProof w:val="0"/>
          <w:lang w:val="en-GB"/>
        </w:rPr>
      </w:pPr>
    </w:p>
    <w:p w:rsidR="5FEE2F91" w:rsidP="5FEE2F91" w:rsidRDefault="5FEE2F91" w14:paraId="4FAEBD3B" w14:textId="2A991ED4">
      <w:pPr>
        <w:pStyle w:val="Normal"/>
        <w:spacing w:line="360" w:lineRule="auto"/>
        <w:rPr>
          <w:b w:val="1"/>
          <w:bCs w:val="1"/>
          <w:noProof w:val="0"/>
          <w:lang w:val="en-GB"/>
        </w:rPr>
      </w:pPr>
    </w:p>
    <w:p xmlns:wp14="http://schemas.microsoft.com/office/word/2010/wordml" w:rsidP="5FEE2F91" wp14:paraId="626D03B0" wp14:textId="739FF8F9">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r w:rsidRPr="5FEE2F91" w:rsidR="0FF4A007">
        <w:rPr>
          <w:b w:val="1"/>
          <w:bCs w:val="1"/>
          <w:noProof w:val="0"/>
          <w:lang w:val="en-GB"/>
        </w:rPr>
        <w:t>Research Question, Aim and Objectives</w:t>
      </w:r>
    </w:p>
    <w:p xmlns:wp14="http://schemas.microsoft.com/office/word/2010/wordml" w:rsidP="5FEE2F91" wp14:paraId="570A3CFA" wp14:textId="538BDC48">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r w:rsidRPr="5FEE2F91" w:rsidR="0FF4A007">
        <w:rPr>
          <w:b w:val="1"/>
          <w:bCs w:val="1"/>
          <w:noProof w:val="0"/>
          <w:lang w:val="en-GB"/>
        </w:rPr>
        <w:t>Research Question</w:t>
      </w:r>
    </w:p>
    <w:p xmlns:wp14="http://schemas.microsoft.com/office/word/2010/wordml" w:rsidP="5FEE2F91" wp14:paraId="39C90FFD" wp14:textId="0EBC8BDB">
      <w:pPr>
        <w:spacing w:before="240" w:beforeAutospacing="off" w:after="240" w:afterAutospacing="off" w:line="360" w:lineRule="auto"/>
        <w:rPr>
          <w:rFonts w:ascii="Arial" w:hAnsi="Arial" w:eastAsia="Arial" w:cs="Arial" w:asciiTheme="minorAscii" w:hAnsiTheme="minorAscii" w:eastAsiaTheme="minorAscii" w:cstheme="minorAscii"/>
          <w:b w:val="1"/>
          <w:bCs w:val="1"/>
          <w:noProof w:val="0"/>
          <w:sz w:val="22"/>
          <w:szCs w:val="22"/>
          <w:lang w:val="en-GB"/>
        </w:rPr>
      </w:pPr>
      <w:r w:rsidRPr="5FEE2F91" w:rsidR="0FF4A007">
        <w:rPr>
          <w:rFonts w:ascii="Arial" w:hAnsi="Arial" w:eastAsia="Arial" w:cs="Arial" w:asciiTheme="minorAscii" w:hAnsiTheme="minorAscii" w:eastAsiaTheme="minorAscii" w:cstheme="minorAscii"/>
          <w:b w:val="1"/>
          <w:bCs w:val="1"/>
          <w:noProof w:val="0"/>
          <w:sz w:val="22"/>
          <w:szCs w:val="22"/>
          <w:lang w:val="en-GB"/>
        </w:rPr>
        <w:t>How effective are multi-component school-based obesity prevention interventions for primary school children in England?</w:t>
      </w:r>
    </w:p>
    <w:p xmlns:wp14="http://schemas.microsoft.com/office/word/2010/wordml" w:rsidP="5FEE2F91" wp14:paraId="555C1401" wp14:textId="44CE7B77">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r w:rsidRPr="5FEE2F91" w:rsidR="0FF4A007">
        <w:rPr>
          <w:b w:val="1"/>
          <w:bCs w:val="1"/>
          <w:noProof w:val="0"/>
          <w:lang w:val="en-GB"/>
        </w:rPr>
        <w:t>Research Aim</w:t>
      </w:r>
    </w:p>
    <w:p xmlns:wp14="http://schemas.microsoft.com/office/word/2010/wordml" w:rsidP="5FEE2F91" wp14:paraId="786D4E61" wp14:textId="6C846FF4">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0FF4A007">
        <w:rPr>
          <w:rFonts w:ascii="Arial" w:hAnsi="Arial" w:eastAsia="Arial" w:cs="Arial" w:asciiTheme="minorAscii" w:hAnsiTheme="minorAscii" w:eastAsiaTheme="minorAscii" w:cstheme="minorAscii"/>
          <w:noProof w:val="0"/>
          <w:sz w:val="22"/>
          <w:szCs w:val="22"/>
          <w:lang w:val="en-GB"/>
        </w:rPr>
        <w:t>To critically evaluate the effectiveness of multi-component school-based obesity prevention interventions for primary school children in England through a systematic literature review.</w:t>
      </w:r>
    </w:p>
    <w:p xmlns:wp14="http://schemas.microsoft.com/office/word/2010/wordml" w:rsidP="5FEE2F91" wp14:paraId="3CA8C056" wp14:textId="4DC273F8">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r w:rsidRPr="5FEE2F91" w:rsidR="0FF4A007">
        <w:rPr>
          <w:b w:val="1"/>
          <w:bCs w:val="1"/>
          <w:noProof w:val="0"/>
          <w:lang w:val="en-GB"/>
        </w:rPr>
        <w:t>Research Objectives</w:t>
      </w:r>
    </w:p>
    <w:p xmlns:wp14="http://schemas.microsoft.com/office/word/2010/wordml" w:rsidP="5FEE2F91" wp14:paraId="1C19406E" wp14:textId="4E27986C">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0FF4A007">
        <w:rPr>
          <w:rFonts w:ascii="Arial" w:hAnsi="Arial" w:eastAsia="Arial" w:cs="Arial" w:asciiTheme="minorAscii" w:hAnsiTheme="minorAscii" w:eastAsiaTheme="minorAscii" w:cstheme="minorAscii"/>
          <w:noProof w:val="0"/>
          <w:sz w:val="22"/>
          <w:szCs w:val="22"/>
          <w:lang w:val="en-GB"/>
        </w:rPr>
        <w:t>The objectives of this study are:</w:t>
      </w:r>
    </w:p>
    <w:p xmlns:wp14="http://schemas.microsoft.com/office/word/2010/wordml" w:rsidP="5FEE2F91" wp14:paraId="0947D3E2" wp14:textId="57DCE362">
      <w:pPr>
        <w:pStyle w:val="ListParagraph"/>
        <w:numPr>
          <w:ilvl w:val="0"/>
          <w:numId w:val="9"/>
        </w:numPr>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0FF4A007">
        <w:rPr>
          <w:rFonts w:ascii="Arial" w:hAnsi="Arial" w:eastAsia="Arial" w:cs="Arial" w:asciiTheme="minorAscii" w:hAnsiTheme="minorAscii" w:eastAsiaTheme="minorAscii" w:cstheme="minorAscii"/>
          <w:noProof w:val="0"/>
          <w:sz w:val="22"/>
          <w:szCs w:val="22"/>
          <w:lang w:val="en-GB"/>
        </w:rPr>
        <w:t xml:space="preserve">To examine the prevalence and health impact of childhood obesity in England. </w:t>
      </w:r>
    </w:p>
    <w:p xmlns:wp14="http://schemas.microsoft.com/office/word/2010/wordml" w:rsidP="5FEE2F91" wp14:paraId="636055EB" wp14:textId="50EC6BB4">
      <w:pPr>
        <w:pStyle w:val="ListParagraph"/>
        <w:numPr>
          <w:ilvl w:val="0"/>
          <w:numId w:val="9"/>
        </w:numPr>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0FF4A007">
        <w:rPr>
          <w:rFonts w:ascii="Arial" w:hAnsi="Arial" w:eastAsia="Arial" w:cs="Arial" w:asciiTheme="minorAscii" w:hAnsiTheme="minorAscii" w:eastAsiaTheme="minorAscii" w:cstheme="minorAscii"/>
          <w:noProof w:val="0"/>
          <w:sz w:val="22"/>
          <w:szCs w:val="22"/>
          <w:lang w:val="en-GB"/>
        </w:rPr>
        <w:t xml:space="preserve">To evaluate the effectiveness of multi-component school-based obesity prevention interventions. </w:t>
      </w:r>
    </w:p>
    <w:p xmlns:wp14="http://schemas.microsoft.com/office/word/2010/wordml" w:rsidP="5FEE2F91" wp14:paraId="3CE8ABC8" wp14:textId="2EE49378">
      <w:pPr>
        <w:pStyle w:val="ListParagraph"/>
        <w:numPr>
          <w:ilvl w:val="0"/>
          <w:numId w:val="9"/>
        </w:numPr>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0FF4A007">
        <w:rPr>
          <w:rFonts w:ascii="Arial" w:hAnsi="Arial" w:eastAsia="Arial" w:cs="Arial" w:asciiTheme="minorAscii" w:hAnsiTheme="minorAscii" w:eastAsiaTheme="minorAscii" w:cstheme="minorAscii"/>
          <w:noProof w:val="0"/>
          <w:sz w:val="22"/>
          <w:szCs w:val="22"/>
          <w:lang w:val="en-GB"/>
        </w:rPr>
        <w:t xml:space="preserve">To identify the intervention components associated with positive health outcomes. </w:t>
      </w:r>
    </w:p>
    <w:p xmlns:wp14="http://schemas.microsoft.com/office/word/2010/wordml" w:rsidP="5FEE2F91" wp14:paraId="059C67BC" wp14:textId="12358DBD">
      <w:pPr>
        <w:pStyle w:val="ListParagraph"/>
        <w:numPr>
          <w:ilvl w:val="0"/>
          <w:numId w:val="9"/>
        </w:numPr>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0FF4A007">
        <w:rPr>
          <w:rFonts w:ascii="Arial" w:hAnsi="Arial" w:eastAsia="Arial" w:cs="Arial" w:asciiTheme="minorAscii" w:hAnsiTheme="minorAscii" w:eastAsiaTheme="minorAscii" w:cstheme="minorAscii"/>
          <w:noProof w:val="0"/>
          <w:sz w:val="22"/>
          <w:szCs w:val="22"/>
          <w:lang w:val="en-GB"/>
        </w:rPr>
        <w:t xml:space="preserve">To explore factors that influence the implementation and sustainability of these interventions. </w:t>
      </w:r>
    </w:p>
    <w:p xmlns:wp14="http://schemas.microsoft.com/office/word/2010/wordml" w:rsidP="5FEE2F91" wp14:paraId="01A1A9D0" wp14:textId="02F1C8DB">
      <w:pPr>
        <w:pStyle w:val="ListParagraph"/>
        <w:numPr>
          <w:ilvl w:val="0"/>
          <w:numId w:val="9"/>
        </w:numPr>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0FF4A007">
        <w:rPr>
          <w:rFonts w:ascii="Arial" w:hAnsi="Arial" w:eastAsia="Arial" w:cs="Arial" w:asciiTheme="minorAscii" w:hAnsiTheme="minorAscii" w:eastAsiaTheme="minorAscii" w:cstheme="minorAscii"/>
          <w:noProof w:val="0"/>
          <w:sz w:val="22"/>
          <w:szCs w:val="22"/>
          <w:lang w:val="en-GB"/>
        </w:rPr>
        <w:t xml:space="preserve">To identify gaps in the existing literature and provide recommendations for future research and practice. </w:t>
      </w:r>
    </w:p>
    <w:p xmlns:wp14="http://schemas.microsoft.com/office/word/2010/wordml" w:rsidP="5FEE2F91" wp14:paraId="71E65D12" wp14:textId="23948201">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0FF4A007">
        <w:rPr>
          <w:rFonts w:ascii="Arial" w:hAnsi="Arial" w:eastAsia="Arial" w:cs="Arial" w:asciiTheme="minorAscii" w:hAnsiTheme="minorAscii" w:eastAsiaTheme="minorAscii" w:cstheme="minorAscii"/>
          <w:noProof w:val="0"/>
          <w:sz w:val="22"/>
          <w:szCs w:val="22"/>
          <w:lang w:val="en-GB"/>
        </w:rPr>
        <w:t>These objectives provide a clear framework for conducting the review and ensure that the study remains focused on answering the research question.</w:t>
      </w:r>
    </w:p>
    <w:p xmlns:wp14="http://schemas.microsoft.com/office/word/2010/wordml" w:rsidP="5FEE2F91" wp14:paraId="09F841AD" wp14:textId="660090F2">
      <w:pPr>
        <w:spacing w:line="360" w:lineRule="auto"/>
        <w:rPr>
          <w:rFonts w:ascii="Arial" w:hAnsi="Arial" w:eastAsia="Arial" w:cs="Arial" w:asciiTheme="minorAscii" w:hAnsiTheme="minorAscii" w:eastAsiaTheme="minorAscii" w:cstheme="minorAscii"/>
          <w:sz w:val="22"/>
          <w:szCs w:val="22"/>
        </w:rPr>
      </w:pPr>
    </w:p>
    <w:p w:rsidR="5FEE2F91" w:rsidP="5FEE2F91" w:rsidRDefault="5FEE2F91" w14:paraId="51E50A73" w14:textId="24B2BFE0">
      <w:pPr>
        <w:pStyle w:val="Normal"/>
        <w:spacing w:line="360" w:lineRule="auto"/>
        <w:rPr>
          <w:b w:val="1"/>
          <w:bCs w:val="1"/>
          <w:noProof w:val="0"/>
          <w:lang w:val="en-GB"/>
        </w:rPr>
      </w:pPr>
    </w:p>
    <w:p w:rsidR="5FEE2F91" w:rsidP="5FEE2F91" w:rsidRDefault="5FEE2F91" w14:paraId="01491AC1" w14:textId="723996CE">
      <w:pPr>
        <w:pStyle w:val="Normal"/>
        <w:spacing w:line="360" w:lineRule="auto"/>
        <w:rPr>
          <w:b w:val="1"/>
          <w:bCs w:val="1"/>
          <w:noProof w:val="0"/>
          <w:lang w:val="en-GB"/>
        </w:rPr>
      </w:pPr>
    </w:p>
    <w:p w:rsidR="5FEE2F91" w:rsidP="5FEE2F91" w:rsidRDefault="5FEE2F91" w14:paraId="610605F7" w14:textId="72298AFD">
      <w:pPr>
        <w:pStyle w:val="Normal"/>
        <w:spacing w:line="360" w:lineRule="auto"/>
        <w:rPr>
          <w:b w:val="1"/>
          <w:bCs w:val="1"/>
          <w:noProof w:val="0"/>
          <w:lang w:val="en-GB"/>
        </w:rPr>
      </w:pPr>
    </w:p>
    <w:p w:rsidR="5FEE2F91" w:rsidP="5FEE2F91" w:rsidRDefault="5FEE2F91" w14:paraId="4BC472C9" w14:textId="7BE4CB87">
      <w:pPr>
        <w:pStyle w:val="Normal"/>
        <w:spacing w:line="360" w:lineRule="auto"/>
        <w:rPr>
          <w:b w:val="1"/>
          <w:bCs w:val="1"/>
          <w:noProof w:val="0"/>
          <w:lang w:val="en-GB"/>
        </w:rPr>
      </w:pPr>
    </w:p>
    <w:p w:rsidR="5FEE2F91" w:rsidP="5FEE2F91" w:rsidRDefault="5FEE2F91" w14:paraId="669A6A5C" w14:textId="1909DAE5">
      <w:pPr>
        <w:pStyle w:val="Normal"/>
        <w:spacing w:line="360" w:lineRule="auto"/>
        <w:rPr>
          <w:b w:val="1"/>
          <w:bCs w:val="1"/>
          <w:noProof w:val="0"/>
          <w:lang w:val="en-GB"/>
        </w:rPr>
      </w:pPr>
    </w:p>
    <w:p w:rsidR="5FEE2F91" w:rsidP="5FEE2F91" w:rsidRDefault="5FEE2F91" w14:paraId="3E1B9C8B" w14:textId="3ECC4DA5">
      <w:pPr>
        <w:pStyle w:val="Normal"/>
        <w:spacing w:line="360" w:lineRule="auto"/>
        <w:rPr>
          <w:b w:val="1"/>
          <w:bCs w:val="1"/>
          <w:noProof w:val="0"/>
          <w:lang w:val="en-GB"/>
        </w:rPr>
      </w:pPr>
    </w:p>
    <w:p w:rsidR="5FEE2F91" w:rsidP="5FEE2F91" w:rsidRDefault="5FEE2F91" w14:paraId="23E5D953" w14:textId="674AE5F3">
      <w:pPr>
        <w:pStyle w:val="Normal"/>
        <w:spacing w:line="360" w:lineRule="auto"/>
        <w:rPr>
          <w:b w:val="1"/>
          <w:bCs w:val="1"/>
          <w:noProof w:val="0"/>
          <w:lang w:val="en-GB"/>
        </w:rPr>
      </w:pPr>
    </w:p>
    <w:p xmlns:wp14="http://schemas.microsoft.com/office/word/2010/wordml" w:rsidP="5FEE2F91" wp14:paraId="26AE8898" wp14:textId="11E0CEB3">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r w:rsidRPr="5FEE2F91" w:rsidR="0FF4A007">
        <w:rPr>
          <w:b w:val="1"/>
          <w:bCs w:val="1"/>
          <w:noProof w:val="0"/>
          <w:lang w:val="en-GB"/>
        </w:rPr>
        <w:t>Research Methodology</w:t>
      </w:r>
    </w:p>
    <w:p xmlns:wp14="http://schemas.microsoft.com/office/word/2010/wordml" w:rsidP="5FEE2F91" wp14:paraId="574D6033" wp14:textId="4258BB4F">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r w:rsidRPr="5FEE2F91" w:rsidR="0FF4A007">
        <w:rPr>
          <w:b w:val="1"/>
          <w:bCs w:val="1"/>
          <w:noProof w:val="0"/>
          <w:lang w:val="en-GB"/>
        </w:rPr>
        <w:t>Research Design</w:t>
      </w:r>
    </w:p>
    <w:p xmlns:wp14="http://schemas.microsoft.com/office/word/2010/wordml" w:rsidP="5FEE2F91" wp14:paraId="43EBF636" wp14:textId="75C496C3">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0FF4A007">
        <w:rPr>
          <w:rFonts w:ascii="Arial" w:hAnsi="Arial" w:eastAsia="Arial" w:cs="Arial" w:asciiTheme="minorAscii" w:hAnsiTheme="minorAscii" w:eastAsiaTheme="minorAscii" w:cstheme="minorAscii"/>
          <w:noProof w:val="0"/>
          <w:sz w:val="22"/>
          <w:szCs w:val="22"/>
          <w:lang w:val="en-GB"/>
        </w:rPr>
        <w:t xml:space="preserve">This study will use a </w:t>
      </w:r>
      <w:r w:rsidRPr="5FEE2F91" w:rsidR="0FF4A007">
        <w:rPr>
          <w:rFonts w:ascii="Arial" w:hAnsi="Arial" w:eastAsia="Arial" w:cs="Arial" w:asciiTheme="minorAscii" w:hAnsiTheme="minorAscii" w:eastAsiaTheme="minorAscii" w:cstheme="minorAscii"/>
          <w:b w:val="0"/>
          <w:bCs w:val="0"/>
          <w:noProof w:val="0"/>
          <w:sz w:val="22"/>
          <w:szCs w:val="22"/>
          <w:lang w:val="en-GB"/>
        </w:rPr>
        <w:t>systematic literature review</w:t>
      </w:r>
      <w:r w:rsidRPr="5FEE2F91" w:rsidR="0FF4A007">
        <w:rPr>
          <w:rFonts w:ascii="Arial" w:hAnsi="Arial" w:eastAsia="Arial" w:cs="Arial" w:asciiTheme="minorAscii" w:hAnsiTheme="minorAscii" w:eastAsiaTheme="minorAscii" w:cstheme="minorAscii"/>
          <w:noProof w:val="0"/>
          <w:sz w:val="22"/>
          <w:szCs w:val="22"/>
          <w:lang w:val="en-GB"/>
        </w:rPr>
        <w:t xml:space="preserve"> to examine published evidence on multi-component school-based obesity prevention interventions. A systematic literature review is appropriate because it uses a structured and transparent process to identify, evaluate and synthesise existing research, reducing the risk of bias compared with a traditional literature review (Aromataris and Munn, 2020).</w:t>
      </w:r>
    </w:p>
    <w:p xmlns:wp14="http://schemas.microsoft.com/office/word/2010/wordml" w:rsidP="5FEE2F91" wp14:paraId="4F1708E8" wp14:textId="04556BBF">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0FF4A007">
        <w:rPr>
          <w:rFonts w:ascii="Arial" w:hAnsi="Arial" w:eastAsia="Arial" w:cs="Arial" w:asciiTheme="minorAscii" w:hAnsiTheme="minorAscii" w:eastAsiaTheme="minorAscii" w:cstheme="minorAscii"/>
          <w:noProof w:val="0"/>
          <w:sz w:val="22"/>
          <w:szCs w:val="22"/>
          <w:lang w:val="en-GB"/>
        </w:rPr>
        <w:t xml:space="preserve">This approach has been selected because substantial research has already been undertaken in this area, making it possible to compare findings across multiple studies and identify common themes. A systematic review also provides a stronger evidence base for informing policy and practice than relying on a single study. The review will follow the </w:t>
      </w:r>
      <w:r w:rsidRPr="5FEE2F91" w:rsidR="0FF4A007">
        <w:rPr>
          <w:rFonts w:ascii="Arial" w:hAnsi="Arial" w:eastAsia="Arial" w:cs="Arial" w:asciiTheme="minorAscii" w:hAnsiTheme="minorAscii" w:eastAsiaTheme="minorAscii" w:cstheme="minorAscii"/>
          <w:b w:val="0"/>
          <w:bCs w:val="0"/>
          <w:noProof w:val="0"/>
          <w:sz w:val="22"/>
          <w:szCs w:val="22"/>
          <w:lang w:val="en-GB"/>
        </w:rPr>
        <w:t>Preferred Reporting Items for Systematic Reviews and Meta-Analyses (PRISMA 2020)</w:t>
      </w:r>
      <w:r w:rsidRPr="5FEE2F91" w:rsidR="0FF4A007">
        <w:rPr>
          <w:rFonts w:ascii="Arial" w:hAnsi="Arial" w:eastAsia="Arial" w:cs="Arial" w:asciiTheme="minorAscii" w:hAnsiTheme="minorAscii" w:eastAsiaTheme="minorAscii" w:cstheme="minorAscii"/>
          <w:noProof w:val="0"/>
          <w:sz w:val="22"/>
          <w:szCs w:val="22"/>
          <w:lang w:val="en-GB"/>
        </w:rPr>
        <w:t xml:space="preserve"> guidelines to ensure that the search and selection process is transparent and reproducible (Page et al., 2021).</w:t>
      </w:r>
    </w:p>
    <w:p xmlns:wp14="http://schemas.microsoft.com/office/word/2010/wordml" w:rsidP="5FEE2F91" wp14:paraId="03130D77" wp14:textId="3B0C1BE0">
      <w:pPr>
        <w:pStyle w:val="Normal"/>
        <w:spacing w:line="360" w:lineRule="auto"/>
        <w:rPr>
          <w:b w:val="1"/>
          <w:bCs w:val="1"/>
          <w:noProof w:val="0"/>
          <w:lang w:val="en-GB"/>
        </w:rPr>
      </w:pPr>
    </w:p>
    <w:p xmlns:wp14="http://schemas.microsoft.com/office/word/2010/wordml" w:rsidP="5FEE2F91" wp14:paraId="525DCA84" wp14:textId="4B95A59F">
      <w:pPr>
        <w:pStyle w:val="Normal"/>
        <w:spacing w:line="360" w:lineRule="auto"/>
        <w:rPr>
          <w:b w:val="1"/>
          <w:bCs w:val="1"/>
          <w:noProof w:val="0"/>
          <w:lang w:val="en-GB"/>
        </w:rPr>
      </w:pPr>
    </w:p>
    <w:p xmlns:wp14="http://schemas.microsoft.com/office/word/2010/wordml" w:rsidP="5FEE2F91" wp14:paraId="2CF8B9BC" wp14:textId="10A37DF5">
      <w:pPr>
        <w:pStyle w:val="Normal"/>
        <w:spacing w:line="360" w:lineRule="auto"/>
        <w:rPr>
          <w:b w:val="1"/>
          <w:bCs w:val="1"/>
          <w:noProof w:val="0"/>
          <w:lang w:val="en-GB"/>
        </w:rPr>
      </w:pPr>
    </w:p>
    <w:p xmlns:wp14="http://schemas.microsoft.com/office/word/2010/wordml" w:rsidP="5FEE2F91" wp14:paraId="7735BB1B" wp14:textId="5CBC2A9E">
      <w:pPr>
        <w:pStyle w:val="Normal"/>
        <w:spacing w:line="360" w:lineRule="auto"/>
        <w:rPr>
          <w:b w:val="1"/>
          <w:bCs w:val="1"/>
          <w:noProof w:val="0"/>
          <w:lang w:val="en-GB"/>
        </w:rPr>
      </w:pPr>
    </w:p>
    <w:p xmlns:wp14="http://schemas.microsoft.com/office/word/2010/wordml" w:rsidP="5FEE2F91" wp14:paraId="30B7F312" wp14:textId="3F10812B">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r w:rsidRPr="5FEE2F91" w:rsidR="0FF4A007">
        <w:rPr>
          <w:b w:val="1"/>
          <w:bCs w:val="1"/>
          <w:noProof w:val="0"/>
          <w:lang w:val="en-GB"/>
        </w:rPr>
        <w:t>PEO Framework</w:t>
      </w:r>
    </w:p>
    <w:p xmlns:wp14="http://schemas.microsoft.com/office/word/2010/wordml" w:rsidP="5FEE2F91" wp14:paraId="6B6A96B7" wp14:textId="511FBDFA">
      <w:pPr>
        <w:bidi w:val="0"/>
        <w:spacing w:before="240" w:beforeAutospacing="off" w:after="240" w:afterAutospacing="off" w:line="360" w:lineRule="auto"/>
      </w:pPr>
      <w:r w:rsidRPr="5FEE2F91" w:rsidR="741EB286">
        <w:rPr>
          <w:rFonts w:ascii="Arial" w:hAnsi="Arial" w:eastAsia="Arial" w:cs="Arial" w:asciiTheme="minorAscii" w:hAnsiTheme="minorAscii" w:eastAsiaTheme="minorAscii" w:cstheme="minorAscii"/>
          <w:noProof w:val="0"/>
          <w:sz w:val="22"/>
          <w:szCs w:val="22"/>
          <w:lang w:val="en-GB"/>
        </w:rPr>
        <w:t>The PEO framework helps to define the scope of the review and supports the development of a comprehensive search strategy.</w:t>
      </w:r>
    </w:p>
    <w:tbl>
      <w:tblPr>
        <w:tblStyle w:val="TableGrid"/>
        <w:bidiVisual w:val="0"/>
        <w:tblW w:w="0" w:type="auto"/>
        <w:tblLook w:val="06A0" w:firstRow="1" w:lastRow="0" w:firstColumn="1" w:lastColumn="0" w:noHBand="1" w:noVBand="1"/>
      </w:tblPr>
      <w:tblGrid>
        <w:gridCol w:w="1785"/>
        <w:gridCol w:w="7230"/>
      </w:tblGrid>
      <w:tr w:rsidR="5FEE2F91" w:rsidTr="5FEE2F91" w14:paraId="2DBFA031">
        <w:trPr>
          <w:trHeight w:val="600"/>
        </w:trPr>
        <w:tc>
          <w:tcPr>
            <w:tcW w:w="1785" w:type="dxa"/>
            <w:tcMar/>
          </w:tcPr>
          <w:p w:rsidR="5FEE2F91" w:rsidP="5FEE2F91" w:rsidRDefault="5FEE2F91" w14:paraId="1A23DF9D" w14:textId="3C8B4B68">
            <w:pPr>
              <w:bidi w:val="0"/>
              <w:spacing w:before="0" w:beforeAutospacing="off" w:after="0" w:afterAutospacing="off" w:line="360" w:lineRule="auto"/>
              <w:jc w:val="center"/>
            </w:pPr>
            <w:r w:rsidRPr="5FEE2F91" w:rsidR="5FEE2F91">
              <w:rPr>
                <w:b w:val="1"/>
                <w:bCs w:val="1"/>
              </w:rPr>
              <w:t>PEO Element</w:t>
            </w:r>
          </w:p>
        </w:tc>
        <w:tc>
          <w:tcPr>
            <w:tcW w:w="7230" w:type="dxa"/>
            <w:tcMar/>
          </w:tcPr>
          <w:p w:rsidR="31814412" w:rsidP="5FEE2F91" w:rsidRDefault="31814412" w14:paraId="478743D5" w14:textId="22D3F61E">
            <w:pPr>
              <w:pStyle w:val="Normal"/>
              <w:bidi w:val="0"/>
              <w:spacing w:line="360" w:lineRule="auto"/>
              <w:rPr>
                <w:rFonts w:ascii="Arial" w:hAnsi="Arial" w:eastAsia="Arial" w:cs="Arial"/>
                <w:b w:val="1"/>
                <w:bCs w:val="1"/>
                <w:noProof w:val="0"/>
                <w:sz w:val="22"/>
                <w:szCs w:val="22"/>
                <w:lang w:val="en-GB"/>
              </w:rPr>
            </w:pPr>
            <w:r w:rsidRPr="5FEE2F91" w:rsidR="31814412">
              <w:rPr>
                <w:rFonts w:ascii="Arial" w:hAnsi="Arial" w:eastAsia="Arial" w:cs="Arial"/>
                <w:b w:val="1"/>
                <w:bCs w:val="1"/>
                <w:noProof w:val="0"/>
                <w:sz w:val="22"/>
                <w:szCs w:val="22"/>
                <w:lang w:val="en-GB"/>
              </w:rPr>
              <w:t>Description</w:t>
            </w:r>
          </w:p>
        </w:tc>
      </w:tr>
      <w:tr w:rsidR="5FEE2F91" w:rsidTr="5FEE2F91" w14:paraId="6372AC5C">
        <w:trPr>
          <w:trHeight w:val="330"/>
        </w:trPr>
        <w:tc>
          <w:tcPr>
            <w:tcW w:w="1785" w:type="dxa"/>
            <w:tcMar/>
          </w:tcPr>
          <w:p w:rsidR="31814412" w:rsidP="5FEE2F91" w:rsidRDefault="31814412" w14:paraId="4DE41E6D" w14:textId="5F8D5811">
            <w:pPr>
              <w:pStyle w:val="Normal"/>
              <w:bidi w:val="0"/>
              <w:spacing w:line="360" w:lineRule="auto"/>
            </w:pPr>
            <w:r w:rsidRPr="5FEE2F91" w:rsidR="31814412">
              <w:rPr>
                <w:rFonts w:ascii="Arial" w:hAnsi="Arial" w:eastAsia="Arial" w:cs="Arial"/>
                <w:noProof w:val="0"/>
                <w:sz w:val="22"/>
                <w:szCs w:val="22"/>
                <w:lang w:val="en-GB"/>
              </w:rPr>
              <w:t>Population (P)</w:t>
            </w:r>
          </w:p>
        </w:tc>
        <w:tc>
          <w:tcPr>
            <w:tcW w:w="7230" w:type="dxa"/>
            <w:tcMar/>
          </w:tcPr>
          <w:p w:rsidR="31814412" w:rsidP="5FEE2F91" w:rsidRDefault="31814412" w14:paraId="1477D3A4" w14:textId="587623E9">
            <w:pPr>
              <w:pStyle w:val="Normal"/>
              <w:bidi w:val="0"/>
              <w:spacing w:line="360" w:lineRule="auto"/>
            </w:pPr>
            <w:r w:rsidRPr="5FEE2F91" w:rsidR="31814412">
              <w:rPr>
                <w:rFonts w:ascii="Arial" w:hAnsi="Arial" w:eastAsia="Arial" w:cs="Arial"/>
                <w:noProof w:val="0"/>
                <w:sz w:val="22"/>
                <w:szCs w:val="22"/>
                <w:lang w:val="en-GB"/>
              </w:rPr>
              <w:t>Primary school children aged 4–11 years in England</w:t>
            </w:r>
          </w:p>
        </w:tc>
      </w:tr>
      <w:tr w:rsidR="5FEE2F91" w:rsidTr="5FEE2F91" w14:paraId="4E3E501C">
        <w:trPr>
          <w:trHeight w:val="300"/>
        </w:trPr>
        <w:tc>
          <w:tcPr>
            <w:tcW w:w="1785" w:type="dxa"/>
            <w:tcMar/>
          </w:tcPr>
          <w:p w:rsidR="31814412" w:rsidP="5FEE2F91" w:rsidRDefault="31814412" w14:paraId="5F0D6F41" w14:textId="0A8EBF78">
            <w:pPr>
              <w:pStyle w:val="Normal"/>
              <w:bidi w:val="0"/>
              <w:spacing w:line="360" w:lineRule="auto"/>
            </w:pPr>
            <w:r w:rsidRPr="5FEE2F91" w:rsidR="31814412">
              <w:rPr>
                <w:rFonts w:ascii="Arial" w:hAnsi="Arial" w:eastAsia="Arial" w:cs="Arial"/>
                <w:noProof w:val="0"/>
                <w:sz w:val="22"/>
                <w:szCs w:val="22"/>
                <w:lang w:val="en-GB"/>
              </w:rPr>
              <w:t>Exposure (E)</w:t>
            </w:r>
          </w:p>
        </w:tc>
        <w:tc>
          <w:tcPr>
            <w:tcW w:w="7230" w:type="dxa"/>
            <w:tcMar/>
          </w:tcPr>
          <w:p w:rsidR="31814412" w:rsidP="5FEE2F91" w:rsidRDefault="31814412" w14:paraId="786D8DA8" w14:textId="71C34F6D">
            <w:pPr>
              <w:pStyle w:val="Normal"/>
              <w:bidi w:val="0"/>
              <w:spacing w:line="360" w:lineRule="auto"/>
            </w:pPr>
            <w:r w:rsidRPr="5FEE2F91" w:rsidR="31814412">
              <w:rPr>
                <w:rFonts w:ascii="Arial" w:hAnsi="Arial" w:eastAsia="Arial" w:cs="Arial"/>
                <w:noProof w:val="0"/>
                <w:sz w:val="22"/>
                <w:szCs w:val="22"/>
                <w:lang w:val="en-GB"/>
              </w:rPr>
              <w:t>Multi-</w:t>
            </w:r>
            <w:r w:rsidRPr="5FEE2F91" w:rsidR="31814412">
              <w:rPr>
                <w:rFonts w:ascii="Arial" w:hAnsi="Arial" w:eastAsia="Arial" w:cs="Arial"/>
                <w:noProof w:val="0"/>
                <w:sz w:val="22"/>
                <w:szCs w:val="22"/>
                <w:lang w:val="en-GB"/>
              </w:rPr>
              <w:t>component</w:t>
            </w:r>
            <w:r w:rsidRPr="5FEE2F91" w:rsidR="31814412">
              <w:rPr>
                <w:rFonts w:ascii="Arial" w:hAnsi="Arial" w:eastAsia="Arial" w:cs="Arial"/>
                <w:noProof w:val="0"/>
                <w:sz w:val="22"/>
                <w:szCs w:val="22"/>
                <w:lang w:val="en-GB"/>
              </w:rPr>
              <w:t xml:space="preserve"> school-based obesity prevention interventions, including nutrition education, physical activity, healthy school food </w:t>
            </w:r>
            <w:r w:rsidRPr="5FEE2F91" w:rsidR="0F8AD50D">
              <w:rPr>
                <w:rFonts w:ascii="Arial" w:hAnsi="Arial" w:eastAsia="Arial" w:cs="Arial"/>
                <w:noProof w:val="0"/>
                <w:sz w:val="22"/>
                <w:szCs w:val="22"/>
                <w:lang w:val="en-GB"/>
              </w:rPr>
              <w:t>policies,</w:t>
            </w:r>
            <w:r w:rsidRPr="5FEE2F91" w:rsidR="31814412">
              <w:rPr>
                <w:rFonts w:ascii="Arial" w:hAnsi="Arial" w:eastAsia="Arial" w:cs="Arial"/>
                <w:noProof w:val="0"/>
                <w:sz w:val="22"/>
                <w:szCs w:val="22"/>
                <w:lang w:val="en-GB"/>
              </w:rPr>
              <w:t xml:space="preserve"> and parental involvement</w:t>
            </w:r>
          </w:p>
        </w:tc>
      </w:tr>
      <w:tr w:rsidR="5FEE2F91" w:rsidTr="5FEE2F91" w14:paraId="200C7976">
        <w:trPr>
          <w:trHeight w:val="300"/>
        </w:trPr>
        <w:tc>
          <w:tcPr>
            <w:tcW w:w="1785" w:type="dxa"/>
            <w:tcMar/>
          </w:tcPr>
          <w:p w:rsidR="31814412" w:rsidP="5FEE2F91" w:rsidRDefault="31814412" w14:paraId="79B753BC" w14:textId="53CF824B">
            <w:pPr>
              <w:pStyle w:val="Normal"/>
              <w:bidi w:val="0"/>
              <w:spacing w:line="360" w:lineRule="auto"/>
            </w:pPr>
            <w:r w:rsidRPr="5FEE2F91" w:rsidR="31814412">
              <w:rPr>
                <w:rFonts w:ascii="Arial" w:hAnsi="Arial" w:eastAsia="Arial" w:cs="Arial"/>
                <w:noProof w:val="0"/>
                <w:sz w:val="22"/>
                <w:szCs w:val="22"/>
                <w:lang w:val="en-GB"/>
              </w:rPr>
              <w:t>Outcome (O)</w:t>
            </w:r>
          </w:p>
        </w:tc>
        <w:tc>
          <w:tcPr>
            <w:tcW w:w="7230" w:type="dxa"/>
            <w:tcMar/>
          </w:tcPr>
          <w:p w:rsidR="31814412" w:rsidP="5FEE2F91" w:rsidRDefault="31814412" w14:paraId="1CE7E806" w14:textId="3B8274F0">
            <w:pPr>
              <w:pStyle w:val="Normal"/>
              <w:bidi w:val="0"/>
              <w:spacing w:line="360" w:lineRule="auto"/>
            </w:pPr>
            <w:r w:rsidRPr="5FEE2F91" w:rsidR="31814412">
              <w:rPr>
                <w:rFonts w:ascii="Arial" w:hAnsi="Arial" w:eastAsia="Arial" w:cs="Arial"/>
                <w:noProof w:val="0"/>
                <w:sz w:val="22"/>
                <w:szCs w:val="22"/>
                <w:lang w:val="en-GB"/>
              </w:rPr>
              <w:t>Reduced obesity prevalence, improved BMI, healthier eating habits and increased physical activity</w:t>
            </w:r>
          </w:p>
        </w:tc>
      </w:tr>
    </w:tbl>
    <w:p w:rsidR="5FEE2F91" w:rsidP="5FEE2F91" w:rsidRDefault="5FEE2F91" w14:paraId="04AAE9CB" w14:textId="6E2FA87F">
      <w:pPr>
        <w:pStyle w:val="Normal"/>
        <w:suppressLineNumbers w:val="0"/>
        <w:bidi w:val="0"/>
        <w:spacing w:before="240" w:beforeAutospacing="off" w:after="240" w:afterAutospacing="off" w:line="360" w:lineRule="auto"/>
        <w:ind w:left="0" w:right="0"/>
        <w:jc w:val="left"/>
        <w:rPr>
          <w:rFonts w:ascii="Arial" w:hAnsi="Arial" w:eastAsia="Arial" w:cs="Arial" w:asciiTheme="minorAscii" w:hAnsiTheme="minorAscii" w:eastAsiaTheme="minorAscii" w:cstheme="minorAscii"/>
          <w:noProof w:val="0"/>
          <w:sz w:val="22"/>
          <w:szCs w:val="22"/>
          <w:lang w:val="en-GB"/>
        </w:rPr>
      </w:pPr>
    </w:p>
    <w:p xmlns:wp14="http://schemas.microsoft.com/office/word/2010/wordml" w:rsidP="5FEE2F91" wp14:paraId="71CF3358" wp14:textId="0ED9B978">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r w:rsidRPr="5FEE2F91" w:rsidR="741EB286">
        <w:rPr>
          <w:b w:val="1"/>
          <w:bCs w:val="1"/>
          <w:noProof w:val="0"/>
          <w:lang w:val="en-GB"/>
        </w:rPr>
        <w:t>Data Collection</w:t>
      </w:r>
    </w:p>
    <w:p xmlns:wp14="http://schemas.microsoft.com/office/word/2010/wordml" w:rsidP="5FEE2F91" wp14:paraId="68EEA41E" wp14:textId="758C5558">
      <w:pPr>
        <w:bidi w:val="0"/>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741EB286">
        <w:rPr>
          <w:rFonts w:ascii="Arial" w:hAnsi="Arial" w:eastAsia="Arial" w:cs="Arial" w:asciiTheme="minorAscii" w:hAnsiTheme="minorAscii" w:eastAsiaTheme="minorAscii" w:cstheme="minorAscii"/>
          <w:noProof w:val="0"/>
          <w:sz w:val="22"/>
          <w:szCs w:val="22"/>
          <w:lang w:val="en-GB"/>
        </w:rPr>
        <w:t xml:space="preserve">A systematic search of published literature will be undertaken using the PRISMA 2020 framework. The review will follow four stages: identification, screening, </w:t>
      </w:r>
      <w:r w:rsidRPr="5FEE2F91" w:rsidR="2058EC46">
        <w:rPr>
          <w:rFonts w:ascii="Arial" w:hAnsi="Arial" w:eastAsia="Arial" w:cs="Arial" w:asciiTheme="minorAscii" w:hAnsiTheme="minorAscii" w:eastAsiaTheme="minorAscii" w:cstheme="minorAscii"/>
          <w:noProof w:val="0"/>
          <w:sz w:val="22"/>
          <w:szCs w:val="22"/>
          <w:lang w:val="en-GB"/>
        </w:rPr>
        <w:t>eligibility,</w:t>
      </w:r>
      <w:r w:rsidRPr="5FEE2F91" w:rsidR="741EB286">
        <w:rPr>
          <w:rFonts w:ascii="Arial" w:hAnsi="Arial" w:eastAsia="Arial" w:cs="Arial" w:asciiTheme="minorAscii" w:hAnsiTheme="minorAscii" w:eastAsiaTheme="minorAscii" w:cstheme="minorAscii"/>
          <w:noProof w:val="0"/>
          <w:sz w:val="22"/>
          <w:szCs w:val="22"/>
          <w:lang w:val="en-GB"/>
        </w:rPr>
        <w:t xml:space="preserve"> and inclusion (Page et al., 2021). Duplicate records will be removed before titles and abstracts are screened against the inclusion and exclusion criteria. Full-text articles that meet the eligibility criteria will then be critically appraised before being included in the review.</w:t>
      </w:r>
    </w:p>
    <w:p xmlns:wp14="http://schemas.microsoft.com/office/word/2010/wordml" w:rsidP="5FEE2F91" wp14:paraId="5887DB8D" wp14:textId="561D03A7">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r w:rsidRPr="5FEE2F91" w:rsidR="741EB286">
        <w:rPr>
          <w:b w:val="1"/>
          <w:bCs w:val="1"/>
          <w:noProof w:val="0"/>
          <w:lang w:val="en-GB"/>
        </w:rPr>
        <w:t>Data Sources</w:t>
      </w:r>
    </w:p>
    <w:p xmlns:wp14="http://schemas.microsoft.com/office/word/2010/wordml" w:rsidP="5FEE2F91" wp14:paraId="7959BD55" wp14:textId="6C7069B1">
      <w:pPr>
        <w:bidi w:val="0"/>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741EB286">
        <w:rPr>
          <w:rFonts w:ascii="Arial" w:hAnsi="Arial" w:eastAsia="Arial" w:cs="Arial" w:asciiTheme="minorAscii" w:hAnsiTheme="minorAscii" w:eastAsiaTheme="minorAscii" w:cstheme="minorAscii"/>
          <w:noProof w:val="0"/>
          <w:sz w:val="22"/>
          <w:szCs w:val="22"/>
          <w:lang w:val="en-GB"/>
        </w:rPr>
        <w:t>Relevant studies will be identified through electronic databases commonly used in health and social care research. These include:</w:t>
      </w:r>
    </w:p>
    <w:p xmlns:wp14="http://schemas.microsoft.com/office/word/2010/wordml" w:rsidP="5FEE2F91" wp14:paraId="6F5625E2" wp14:textId="77DB7E4C">
      <w:pPr>
        <w:pStyle w:val="ListParagraph"/>
        <w:numPr>
          <w:ilvl w:val="0"/>
          <w:numId w:val="10"/>
        </w:numPr>
        <w:bidi w:val="0"/>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741EB286">
        <w:rPr>
          <w:rFonts w:ascii="Arial" w:hAnsi="Arial" w:eastAsia="Arial" w:cs="Arial" w:asciiTheme="minorAscii" w:hAnsiTheme="minorAscii" w:eastAsiaTheme="minorAscii" w:cstheme="minorAscii"/>
          <w:noProof w:val="0"/>
          <w:sz w:val="22"/>
          <w:szCs w:val="22"/>
          <w:lang w:val="en-GB"/>
        </w:rPr>
        <w:t xml:space="preserve">PubMed </w:t>
      </w:r>
    </w:p>
    <w:p xmlns:wp14="http://schemas.microsoft.com/office/word/2010/wordml" w:rsidP="5FEE2F91" wp14:paraId="44F73122" wp14:textId="34C6945A">
      <w:pPr>
        <w:pStyle w:val="ListParagraph"/>
        <w:numPr>
          <w:ilvl w:val="0"/>
          <w:numId w:val="10"/>
        </w:numPr>
        <w:bidi w:val="0"/>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741EB286">
        <w:rPr>
          <w:rFonts w:ascii="Arial" w:hAnsi="Arial" w:eastAsia="Arial" w:cs="Arial" w:asciiTheme="minorAscii" w:hAnsiTheme="minorAscii" w:eastAsiaTheme="minorAscii" w:cstheme="minorAscii"/>
          <w:noProof w:val="0"/>
          <w:sz w:val="22"/>
          <w:szCs w:val="22"/>
          <w:lang w:val="en-GB"/>
        </w:rPr>
        <w:t xml:space="preserve">MEDLINE </w:t>
      </w:r>
    </w:p>
    <w:p xmlns:wp14="http://schemas.microsoft.com/office/word/2010/wordml" w:rsidP="5FEE2F91" wp14:paraId="1F71ACAD" wp14:textId="272BF266">
      <w:pPr>
        <w:pStyle w:val="ListParagraph"/>
        <w:numPr>
          <w:ilvl w:val="0"/>
          <w:numId w:val="10"/>
        </w:numPr>
        <w:bidi w:val="0"/>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741EB286">
        <w:rPr>
          <w:rFonts w:ascii="Arial" w:hAnsi="Arial" w:eastAsia="Arial" w:cs="Arial" w:asciiTheme="minorAscii" w:hAnsiTheme="minorAscii" w:eastAsiaTheme="minorAscii" w:cstheme="minorAscii"/>
          <w:noProof w:val="0"/>
          <w:sz w:val="22"/>
          <w:szCs w:val="22"/>
          <w:lang w:val="en-GB"/>
        </w:rPr>
        <w:t xml:space="preserve">CINAHL Complete </w:t>
      </w:r>
    </w:p>
    <w:p xmlns:wp14="http://schemas.microsoft.com/office/word/2010/wordml" w:rsidP="5FEE2F91" wp14:paraId="3E936527" wp14:textId="3E6E3BE6">
      <w:pPr>
        <w:pStyle w:val="ListParagraph"/>
        <w:numPr>
          <w:ilvl w:val="0"/>
          <w:numId w:val="10"/>
        </w:numPr>
        <w:bidi w:val="0"/>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741EB286">
        <w:rPr>
          <w:rFonts w:ascii="Arial" w:hAnsi="Arial" w:eastAsia="Arial" w:cs="Arial" w:asciiTheme="minorAscii" w:hAnsiTheme="minorAscii" w:eastAsiaTheme="minorAscii" w:cstheme="minorAscii"/>
          <w:noProof w:val="0"/>
          <w:sz w:val="22"/>
          <w:szCs w:val="22"/>
          <w:lang w:val="en-GB"/>
        </w:rPr>
        <w:t xml:space="preserve">Scopus </w:t>
      </w:r>
    </w:p>
    <w:p xmlns:wp14="http://schemas.microsoft.com/office/word/2010/wordml" w:rsidP="5FEE2F91" wp14:paraId="02BDCC9C" wp14:textId="6439F477">
      <w:pPr>
        <w:pStyle w:val="ListParagraph"/>
        <w:numPr>
          <w:ilvl w:val="0"/>
          <w:numId w:val="10"/>
        </w:numPr>
        <w:bidi w:val="0"/>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741EB286">
        <w:rPr>
          <w:rFonts w:ascii="Arial" w:hAnsi="Arial" w:eastAsia="Arial" w:cs="Arial" w:asciiTheme="minorAscii" w:hAnsiTheme="minorAscii" w:eastAsiaTheme="minorAscii" w:cstheme="minorAscii"/>
          <w:noProof w:val="0"/>
          <w:sz w:val="22"/>
          <w:szCs w:val="22"/>
          <w:lang w:val="en-GB"/>
        </w:rPr>
        <w:t xml:space="preserve">Web of Science </w:t>
      </w:r>
    </w:p>
    <w:p xmlns:wp14="http://schemas.microsoft.com/office/word/2010/wordml" w:rsidP="5FEE2F91" wp14:paraId="201AA516" wp14:textId="258E58C4">
      <w:pPr>
        <w:pStyle w:val="ListParagraph"/>
        <w:numPr>
          <w:ilvl w:val="0"/>
          <w:numId w:val="10"/>
        </w:numPr>
        <w:bidi w:val="0"/>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741EB286">
        <w:rPr>
          <w:rFonts w:ascii="Arial" w:hAnsi="Arial" w:eastAsia="Arial" w:cs="Arial" w:asciiTheme="minorAscii" w:hAnsiTheme="minorAscii" w:eastAsiaTheme="minorAscii" w:cstheme="minorAscii"/>
          <w:noProof w:val="0"/>
          <w:sz w:val="22"/>
          <w:szCs w:val="22"/>
          <w:lang w:val="en-GB"/>
        </w:rPr>
        <w:t xml:space="preserve">Cochrane Library </w:t>
      </w:r>
    </w:p>
    <w:p xmlns:wp14="http://schemas.microsoft.com/office/word/2010/wordml" w:rsidP="5FEE2F91" wp14:paraId="5D5E55BC" wp14:textId="782B2BD8">
      <w:pPr>
        <w:pStyle w:val="ListParagraph"/>
        <w:numPr>
          <w:ilvl w:val="0"/>
          <w:numId w:val="10"/>
        </w:numPr>
        <w:bidi w:val="0"/>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741EB286">
        <w:rPr>
          <w:rFonts w:ascii="Arial" w:hAnsi="Arial" w:eastAsia="Arial" w:cs="Arial" w:asciiTheme="minorAscii" w:hAnsiTheme="minorAscii" w:eastAsiaTheme="minorAscii" w:cstheme="minorAscii"/>
          <w:noProof w:val="0"/>
          <w:sz w:val="22"/>
          <w:szCs w:val="22"/>
          <w:lang w:val="en-GB"/>
        </w:rPr>
        <w:t xml:space="preserve">PsycINFO </w:t>
      </w:r>
    </w:p>
    <w:p xmlns:wp14="http://schemas.microsoft.com/office/word/2010/wordml" w:rsidP="5FEE2F91" wp14:paraId="018AE635" wp14:textId="1A8F00B3">
      <w:pPr>
        <w:pStyle w:val="ListParagraph"/>
        <w:numPr>
          <w:ilvl w:val="0"/>
          <w:numId w:val="10"/>
        </w:numPr>
        <w:bidi w:val="0"/>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741EB286">
        <w:rPr>
          <w:rFonts w:ascii="Arial" w:hAnsi="Arial" w:eastAsia="Arial" w:cs="Arial" w:asciiTheme="minorAscii" w:hAnsiTheme="minorAscii" w:eastAsiaTheme="minorAscii" w:cstheme="minorAscii"/>
          <w:noProof w:val="0"/>
          <w:sz w:val="22"/>
          <w:szCs w:val="22"/>
          <w:lang w:val="en-GB"/>
        </w:rPr>
        <w:t xml:space="preserve">Google Scholar (to identify additional studies) </w:t>
      </w:r>
    </w:p>
    <w:p xmlns:wp14="http://schemas.microsoft.com/office/word/2010/wordml" w:rsidP="5FEE2F91" wp14:paraId="699B31BA" wp14:textId="632C329B">
      <w:pPr>
        <w:bidi w:val="0"/>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741EB286">
        <w:rPr>
          <w:rFonts w:ascii="Arial" w:hAnsi="Arial" w:eastAsia="Arial" w:cs="Arial" w:asciiTheme="minorAscii" w:hAnsiTheme="minorAscii" w:eastAsiaTheme="minorAscii" w:cstheme="minorAscii"/>
          <w:noProof w:val="0"/>
          <w:sz w:val="22"/>
          <w:szCs w:val="22"/>
          <w:lang w:val="en-GB"/>
        </w:rPr>
        <w:t>Reference lists of relevant articles will also be searched manually to identify any studies not retrieved through the database search.</w:t>
      </w:r>
    </w:p>
    <w:p xmlns:wp14="http://schemas.microsoft.com/office/word/2010/wordml" w:rsidP="5FEE2F91" wp14:paraId="23565814" wp14:textId="495381BE">
      <w:pPr>
        <w:pStyle w:val="Normal"/>
        <w:bidi w:val="0"/>
        <w:spacing w:line="360" w:lineRule="auto"/>
        <w:rPr>
          <w:rFonts w:ascii="Arial" w:hAnsi="Arial" w:eastAsia="Arial" w:cs="Arial" w:asciiTheme="minorAscii" w:hAnsiTheme="minorAscii" w:eastAsiaTheme="minorAscii" w:cstheme="minorAscii"/>
          <w:b w:val="1"/>
          <w:bCs w:val="1"/>
          <w:noProof w:val="0"/>
          <w:sz w:val="22"/>
          <w:szCs w:val="22"/>
          <w:lang w:val="en-GB"/>
        </w:rPr>
      </w:pPr>
      <w:r w:rsidRPr="5FEE2F91" w:rsidR="741EB286">
        <w:rPr>
          <w:b w:val="1"/>
          <w:bCs w:val="1"/>
          <w:noProof w:val="0"/>
          <w:lang w:val="en-GB"/>
        </w:rPr>
        <w:t>Search Strategy</w:t>
      </w:r>
    </w:p>
    <w:p xmlns:wp14="http://schemas.microsoft.com/office/word/2010/wordml" w:rsidP="5FEE2F91" wp14:paraId="281A165E" wp14:textId="0E35C4DB">
      <w:pPr>
        <w:bidi w:val="0"/>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741EB286">
        <w:rPr>
          <w:rFonts w:ascii="Arial" w:hAnsi="Arial" w:eastAsia="Arial" w:cs="Arial" w:asciiTheme="minorAscii" w:hAnsiTheme="minorAscii" w:eastAsiaTheme="minorAscii" w:cstheme="minorAscii"/>
          <w:noProof w:val="0"/>
          <w:sz w:val="22"/>
          <w:szCs w:val="22"/>
          <w:lang w:val="en-GB"/>
        </w:rPr>
        <w:t>The search strategy will combine keywords and Boolean operators (AND/OR) to identify relevant studies. Example search terms include:</w:t>
      </w:r>
    </w:p>
    <w:p xmlns:wp14="http://schemas.microsoft.com/office/word/2010/wordml" w:rsidP="5FEE2F91" wp14:paraId="49C4DE9D" wp14:textId="7FD88606">
      <w:pPr>
        <w:pStyle w:val="ListParagraph"/>
        <w:numPr>
          <w:ilvl w:val="0"/>
          <w:numId w:val="11"/>
        </w:numPr>
        <w:bidi w:val="0"/>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741EB286">
        <w:rPr>
          <w:rFonts w:ascii="Arial" w:hAnsi="Arial" w:eastAsia="Arial" w:cs="Arial" w:asciiTheme="minorAscii" w:hAnsiTheme="minorAscii" w:eastAsiaTheme="minorAscii" w:cstheme="minorAscii"/>
          <w:noProof w:val="0"/>
          <w:sz w:val="22"/>
          <w:szCs w:val="22"/>
          <w:lang w:val="en-GB"/>
        </w:rPr>
        <w:t>"</w:t>
      </w:r>
      <w:r w:rsidRPr="5FEE2F91" w:rsidR="798AE674">
        <w:rPr>
          <w:rFonts w:ascii="Arial" w:hAnsi="Arial" w:eastAsia="Arial" w:cs="Arial" w:asciiTheme="minorAscii" w:hAnsiTheme="minorAscii" w:eastAsiaTheme="minorAscii" w:cstheme="minorAscii"/>
          <w:noProof w:val="0"/>
          <w:sz w:val="22"/>
          <w:szCs w:val="22"/>
          <w:lang w:val="en-GB"/>
        </w:rPr>
        <w:t>Childhood</w:t>
      </w:r>
      <w:r w:rsidRPr="5FEE2F91" w:rsidR="741EB286">
        <w:rPr>
          <w:rFonts w:ascii="Arial" w:hAnsi="Arial" w:eastAsia="Arial" w:cs="Arial" w:asciiTheme="minorAscii" w:hAnsiTheme="minorAscii" w:eastAsiaTheme="minorAscii" w:cstheme="minorAscii"/>
          <w:noProof w:val="0"/>
          <w:sz w:val="22"/>
          <w:szCs w:val="22"/>
          <w:lang w:val="en-GB"/>
        </w:rPr>
        <w:t xml:space="preserve"> obesity" </w:t>
      </w:r>
    </w:p>
    <w:p xmlns:wp14="http://schemas.microsoft.com/office/word/2010/wordml" w:rsidP="5FEE2F91" wp14:paraId="488B57FF" wp14:textId="7BB9DC48">
      <w:pPr>
        <w:pStyle w:val="ListParagraph"/>
        <w:numPr>
          <w:ilvl w:val="0"/>
          <w:numId w:val="11"/>
        </w:numPr>
        <w:bidi w:val="0"/>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741EB286">
        <w:rPr>
          <w:rFonts w:ascii="Arial" w:hAnsi="Arial" w:eastAsia="Arial" w:cs="Arial" w:asciiTheme="minorAscii" w:hAnsiTheme="minorAscii" w:eastAsiaTheme="minorAscii" w:cstheme="minorAscii"/>
          <w:noProof w:val="0"/>
          <w:sz w:val="22"/>
          <w:szCs w:val="22"/>
          <w:lang w:val="en-GB"/>
        </w:rPr>
        <w:t>"</w:t>
      </w:r>
      <w:r w:rsidRPr="5FEE2F91" w:rsidR="581083FF">
        <w:rPr>
          <w:rFonts w:ascii="Arial" w:hAnsi="Arial" w:eastAsia="Arial" w:cs="Arial" w:asciiTheme="minorAscii" w:hAnsiTheme="minorAscii" w:eastAsiaTheme="minorAscii" w:cstheme="minorAscii"/>
          <w:noProof w:val="0"/>
          <w:sz w:val="22"/>
          <w:szCs w:val="22"/>
          <w:lang w:val="en-GB"/>
        </w:rPr>
        <w:t>Primary</w:t>
      </w:r>
      <w:r w:rsidRPr="5FEE2F91" w:rsidR="741EB286">
        <w:rPr>
          <w:rFonts w:ascii="Arial" w:hAnsi="Arial" w:eastAsia="Arial" w:cs="Arial" w:asciiTheme="minorAscii" w:hAnsiTheme="minorAscii" w:eastAsiaTheme="minorAscii" w:cstheme="minorAscii"/>
          <w:noProof w:val="0"/>
          <w:sz w:val="22"/>
          <w:szCs w:val="22"/>
          <w:lang w:val="en-GB"/>
        </w:rPr>
        <w:t xml:space="preserve"> school" </w:t>
      </w:r>
    </w:p>
    <w:p xmlns:wp14="http://schemas.microsoft.com/office/word/2010/wordml" w:rsidP="5FEE2F91" wp14:paraId="22A6E63E" wp14:textId="353FC422">
      <w:pPr>
        <w:pStyle w:val="ListParagraph"/>
        <w:numPr>
          <w:ilvl w:val="0"/>
          <w:numId w:val="11"/>
        </w:numPr>
        <w:bidi w:val="0"/>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741EB286">
        <w:rPr>
          <w:rFonts w:ascii="Arial" w:hAnsi="Arial" w:eastAsia="Arial" w:cs="Arial" w:asciiTheme="minorAscii" w:hAnsiTheme="minorAscii" w:eastAsiaTheme="minorAscii" w:cstheme="minorAscii"/>
          <w:noProof w:val="0"/>
          <w:sz w:val="22"/>
          <w:szCs w:val="22"/>
          <w:lang w:val="en-GB"/>
        </w:rPr>
        <w:t>"</w:t>
      </w:r>
      <w:r w:rsidRPr="5FEE2F91" w:rsidR="5FB994EE">
        <w:rPr>
          <w:rFonts w:ascii="Arial" w:hAnsi="Arial" w:eastAsia="Arial" w:cs="Arial" w:asciiTheme="minorAscii" w:hAnsiTheme="minorAscii" w:eastAsiaTheme="minorAscii" w:cstheme="minorAscii"/>
          <w:noProof w:val="0"/>
          <w:sz w:val="22"/>
          <w:szCs w:val="22"/>
          <w:lang w:val="en-GB"/>
        </w:rPr>
        <w:t>School</w:t>
      </w:r>
      <w:r w:rsidRPr="5FEE2F91" w:rsidR="741EB286">
        <w:rPr>
          <w:rFonts w:ascii="Arial" w:hAnsi="Arial" w:eastAsia="Arial" w:cs="Arial" w:asciiTheme="minorAscii" w:hAnsiTheme="minorAscii" w:eastAsiaTheme="minorAscii" w:cstheme="minorAscii"/>
          <w:noProof w:val="0"/>
          <w:sz w:val="22"/>
          <w:szCs w:val="22"/>
          <w:lang w:val="en-GB"/>
        </w:rPr>
        <w:t xml:space="preserve">-based intervention" </w:t>
      </w:r>
    </w:p>
    <w:p xmlns:wp14="http://schemas.microsoft.com/office/word/2010/wordml" w:rsidP="5FEE2F91" wp14:paraId="48E15D0C" wp14:textId="33B4AA8D">
      <w:pPr>
        <w:pStyle w:val="ListParagraph"/>
        <w:numPr>
          <w:ilvl w:val="0"/>
          <w:numId w:val="11"/>
        </w:numPr>
        <w:bidi w:val="0"/>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741EB286">
        <w:rPr>
          <w:rFonts w:ascii="Arial" w:hAnsi="Arial" w:eastAsia="Arial" w:cs="Arial" w:asciiTheme="minorAscii" w:hAnsiTheme="minorAscii" w:eastAsiaTheme="minorAscii" w:cstheme="minorAscii"/>
          <w:noProof w:val="0"/>
          <w:sz w:val="22"/>
          <w:szCs w:val="22"/>
          <w:lang w:val="en-GB"/>
        </w:rPr>
        <w:t xml:space="preserve">"multi-component intervention" </w:t>
      </w:r>
    </w:p>
    <w:p xmlns:wp14="http://schemas.microsoft.com/office/word/2010/wordml" w:rsidP="5FEE2F91" wp14:paraId="014F63FE" wp14:textId="7E5E12ED">
      <w:pPr>
        <w:pStyle w:val="ListParagraph"/>
        <w:numPr>
          <w:ilvl w:val="0"/>
          <w:numId w:val="11"/>
        </w:numPr>
        <w:bidi w:val="0"/>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741EB286">
        <w:rPr>
          <w:rFonts w:ascii="Arial" w:hAnsi="Arial" w:eastAsia="Arial" w:cs="Arial" w:asciiTheme="minorAscii" w:hAnsiTheme="minorAscii" w:eastAsiaTheme="minorAscii" w:cstheme="minorAscii"/>
          <w:noProof w:val="0"/>
          <w:sz w:val="22"/>
          <w:szCs w:val="22"/>
          <w:lang w:val="en-GB"/>
        </w:rPr>
        <w:t>"</w:t>
      </w:r>
      <w:r w:rsidRPr="5FEE2F91" w:rsidR="1397BBF5">
        <w:rPr>
          <w:rFonts w:ascii="Arial" w:hAnsi="Arial" w:eastAsia="Arial" w:cs="Arial" w:asciiTheme="minorAscii" w:hAnsiTheme="minorAscii" w:eastAsiaTheme="minorAscii" w:cstheme="minorAscii"/>
          <w:noProof w:val="0"/>
          <w:sz w:val="22"/>
          <w:szCs w:val="22"/>
          <w:lang w:val="en-GB"/>
        </w:rPr>
        <w:t>Physical</w:t>
      </w:r>
      <w:r w:rsidRPr="5FEE2F91" w:rsidR="741EB286">
        <w:rPr>
          <w:rFonts w:ascii="Arial" w:hAnsi="Arial" w:eastAsia="Arial" w:cs="Arial" w:asciiTheme="minorAscii" w:hAnsiTheme="minorAscii" w:eastAsiaTheme="minorAscii" w:cstheme="minorAscii"/>
          <w:noProof w:val="0"/>
          <w:sz w:val="22"/>
          <w:szCs w:val="22"/>
          <w:lang w:val="en-GB"/>
        </w:rPr>
        <w:t xml:space="preserve"> activity" </w:t>
      </w:r>
    </w:p>
    <w:p xmlns:wp14="http://schemas.microsoft.com/office/word/2010/wordml" w:rsidP="5FEE2F91" wp14:paraId="4D86F880" wp14:textId="31EAE313">
      <w:pPr>
        <w:pStyle w:val="ListParagraph"/>
        <w:numPr>
          <w:ilvl w:val="0"/>
          <w:numId w:val="11"/>
        </w:numPr>
        <w:bidi w:val="0"/>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741EB286">
        <w:rPr>
          <w:rFonts w:ascii="Arial" w:hAnsi="Arial" w:eastAsia="Arial" w:cs="Arial" w:asciiTheme="minorAscii" w:hAnsiTheme="minorAscii" w:eastAsiaTheme="minorAscii" w:cstheme="minorAscii"/>
          <w:noProof w:val="0"/>
          <w:sz w:val="22"/>
          <w:szCs w:val="22"/>
          <w:lang w:val="en-GB"/>
        </w:rPr>
        <w:t>"</w:t>
      </w:r>
      <w:r w:rsidRPr="5FEE2F91" w:rsidR="78BEC60B">
        <w:rPr>
          <w:rFonts w:ascii="Arial" w:hAnsi="Arial" w:eastAsia="Arial" w:cs="Arial" w:asciiTheme="minorAscii" w:hAnsiTheme="minorAscii" w:eastAsiaTheme="minorAscii" w:cstheme="minorAscii"/>
          <w:noProof w:val="0"/>
          <w:sz w:val="22"/>
          <w:szCs w:val="22"/>
          <w:lang w:val="en-GB"/>
        </w:rPr>
        <w:t>Healthy</w:t>
      </w:r>
      <w:r w:rsidRPr="5FEE2F91" w:rsidR="741EB286">
        <w:rPr>
          <w:rFonts w:ascii="Arial" w:hAnsi="Arial" w:eastAsia="Arial" w:cs="Arial" w:asciiTheme="minorAscii" w:hAnsiTheme="minorAscii" w:eastAsiaTheme="minorAscii" w:cstheme="minorAscii"/>
          <w:noProof w:val="0"/>
          <w:sz w:val="22"/>
          <w:szCs w:val="22"/>
          <w:lang w:val="en-GB"/>
        </w:rPr>
        <w:t xml:space="preserve"> eating" </w:t>
      </w:r>
    </w:p>
    <w:p xmlns:wp14="http://schemas.microsoft.com/office/word/2010/wordml" w:rsidP="5FEE2F91" wp14:paraId="5991290B" wp14:textId="22F3CD92">
      <w:pPr>
        <w:pStyle w:val="ListParagraph"/>
        <w:numPr>
          <w:ilvl w:val="0"/>
          <w:numId w:val="11"/>
        </w:numPr>
        <w:bidi w:val="0"/>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741EB286">
        <w:rPr>
          <w:rFonts w:ascii="Arial" w:hAnsi="Arial" w:eastAsia="Arial" w:cs="Arial" w:asciiTheme="minorAscii" w:hAnsiTheme="minorAscii" w:eastAsiaTheme="minorAscii" w:cstheme="minorAscii"/>
          <w:noProof w:val="0"/>
          <w:sz w:val="22"/>
          <w:szCs w:val="22"/>
          <w:lang w:val="en-GB"/>
        </w:rPr>
        <w:t xml:space="preserve">"England" </w:t>
      </w:r>
    </w:p>
    <w:p xmlns:wp14="http://schemas.microsoft.com/office/word/2010/wordml" w:rsidP="5FEE2F91" wp14:paraId="148EE0F1" wp14:textId="4C20E78B">
      <w:pPr>
        <w:bidi w:val="0"/>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741EB286">
        <w:rPr>
          <w:rFonts w:ascii="Arial" w:hAnsi="Arial" w:eastAsia="Arial" w:cs="Arial" w:asciiTheme="minorAscii" w:hAnsiTheme="minorAscii" w:eastAsiaTheme="minorAscii" w:cstheme="minorAscii"/>
          <w:noProof w:val="0"/>
          <w:sz w:val="22"/>
          <w:szCs w:val="22"/>
          <w:lang w:val="en-GB"/>
        </w:rPr>
        <w:t>An example search string is:</w:t>
      </w:r>
    </w:p>
    <w:p xmlns:wp14="http://schemas.microsoft.com/office/word/2010/wordml" w:rsidP="5FEE2F91" wp14:paraId="5E2263F5" wp14:textId="0C9D66AF">
      <w:pPr>
        <w:bidi w:val="0"/>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741EB286">
        <w:rPr>
          <w:rFonts w:ascii="Arial" w:hAnsi="Arial" w:eastAsia="Arial" w:cs="Arial" w:asciiTheme="minorAscii" w:hAnsiTheme="minorAscii" w:eastAsiaTheme="minorAscii" w:cstheme="minorAscii"/>
          <w:noProof w:val="0"/>
          <w:sz w:val="22"/>
          <w:szCs w:val="22"/>
          <w:lang w:val="en-GB"/>
        </w:rPr>
        <w:t>("childhood obesity" OR "child overweight") AND ("primary school") AND ("school-based intervention" OR "multi-component intervention") AND ("England" OR "United Kingdom")</w:t>
      </w:r>
    </w:p>
    <w:p xmlns:wp14="http://schemas.microsoft.com/office/word/2010/wordml" w:rsidP="5FEE2F91" wp14:paraId="19F600FF" wp14:textId="246E8FB6">
      <w:pPr>
        <w:bidi w:val="0"/>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741EB286">
        <w:rPr>
          <w:rFonts w:ascii="Arial" w:hAnsi="Arial" w:eastAsia="Arial" w:cs="Arial" w:asciiTheme="minorAscii" w:hAnsiTheme="minorAscii" w:eastAsiaTheme="minorAscii" w:cstheme="minorAscii"/>
          <w:noProof w:val="0"/>
          <w:sz w:val="22"/>
          <w:szCs w:val="22"/>
          <w:lang w:val="en-GB"/>
        </w:rPr>
        <w:t>Medical Subject Headings (MeSH) and truncation symbols will be used where appropriate to increase the sensitivity of the search.</w:t>
      </w:r>
    </w:p>
    <w:p xmlns:wp14="http://schemas.microsoft.com/office/word/2010/wordml" w:rsidP="5FEE2F91" wp14:paraId="771772F2" wp14:textId="232926DD">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r w:rsidRPr="5FEE2F91" w:rsidR="741EB286">
        <w:rPr>
          <w:b w:val="1"/>
          <w:bCs w:val="1"/>
          <w:noProof w:val="0"/>
          <w:lang w:val="en-GB"/>
        </w:rPr>
        <w:t>Inclusion and Exclusion Criteria</w:t>
      </w:r>
    </w:p>
    <w:p xmlns:wp14="http://schemas.microsoft.com/office/word/2010/wordml" w:rsidP="5FEE2F91" wp14:paraId="40EA4BF8" wp14:textId="1B7F5596">
      <w:pPr>
        <w:bidi w:val="0"/>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741EB286">
        <w:rPr>
          <w:rFonts w:ascii="Arial" w:hAnsi="Arial" w:eastAsia="Arial" w:cs="Arial" w:asciiTheme="minorAscii" w:hAnsiTheme="minorAscii" w:eastAsiaTheme="minorAscii" w:cstheme="minorAscii"/>
          <w:noProof w:val="0"/>
          <w:sz w:val="22"/>
          <w:szCs w:val="22"/>
          <w:lang w:val="en-GB"/>
        </w:rPr>
        <w:t>Studies will be included if they:</w:t>
      </w:r>
    </w:p>
    <w:p xmlns:wp14="http://schemas.microsoft.com/office/word/2010/wordml" w:rsidP="5FEE2F91" wp14:paraId="759903E8" wp14:textId="4EB276BC">
      <w:pPr>
        <w:pStyle w:val="ListParagraph"/>
        <w:numPr>
          <w:ilvl w:val="0"/>
          <w:numId w:val="12"/>
        </w:numPr>
        <w:bidi w:val="0"/>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741EB286">
        <w:rPr>
          <w:rFonts w:ascii="Arial" w:hAnsi="Arial" w:eastAsia="Arial" w:cs="Arial" w:asciiTheme="minorAscii" w:hAnsiTheme="minorAscii" w:eastAsiaTheme="minorAscii" w:cstheme="minorAscii"/>
          <w:noProof w:val="0"/>
          <w:sz w:val="22"/>
          <w:szCs w:val="22"/>
          <w:lang w:val="en-GB"/>
        </w:rPr>
        <w:t xml:space="preserve">are published in English; </w:t>
      </w:r>
    </w:p>
    <w:p xmlns:wp14="http://schemas.microsoft.com/office/word/2010/wordml" w:rsidP="5FEE2F91" wp14:paraId="0ED34889" wp14:textId="3CD0B635">
      <w:pPr>
        <w:pStyle w:val="ListParagraph"/>
        <w:numPr>
          <w:ilvl w:val="0"/>
          <w:numId w:val="12"/>
        </w:numPr>
        <w:bidi w:val="0"/>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741EB286">
        <w:rPr>
          <w:rFonts w:ascii="Arial" w:hAnsi="Arial" w:eastAsia="Arial" w:cs="Arial" w:asciiTheme="minorAscii" w:hAnsiTheme="minorAscii" w:eastAsiaTheme="minorAscii" w:cstheme="minorAscii"/>
          <w:noProof w:val="0"/>
          <w:sz w:val="22"/>
          <w:szCs w:val="22"/>
          <w:lang w:val="en-GB"/>
        </w:rPr>
        <w:t xml:space="preserve">involve children aged 4–11 years; </w:t>
      </w:r>
    </w:p>
    <w:p xmlns:wp14="http://schemas.microsoft.com/office/word/2010/wordml" w:rsidP="5FEE2F91" wp14:paraId="6E7B08BE" wp14:textId="1E18614F">
      <w:pPr>
        <w:pStyle w:val="ListParagraph"/>
        <w:numPr>
          <w:ilvl w:val="0"/>
          <w:numId w:val="12"/>
        </w:numPr>
        <w:bidi w:val="0"/>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741EB286">
        <w:rPr>
          <w:rFonts w:ascii="Arial" w:hAnsi="Arial" w:eastAsia="Arial" w:cs="Arial" w:asciiTheme="minorAscii" w:hAnsiTheme="minorAscii" w:eastAsiaTheme="minorAscii" w:cstheme="minorAscii"/>
          <w:noProof w:val="0"/>
          <w:sz w:val="22"/>
          <w:szCs w:val="22"/>
          <w:lang w:val="en-GB"/>
        </w:rPr>
        <w:t xml:space="preserve">evaluate multi-component school-based obesity prevention interventions; </w:t>
      </w:r>
    </w:p>
    <w:p xmlns:wp14="http://schemas.microsoft.com/office/word/2010/wordml" w:rsidP="5FEE2F91" wp14:paraId="53142B58" wp14:textId="082C4740">
      <w:pPr>
        <w:pStyle w:val="ListParagraph"/>
        <w:numPr>
          <w:ilvl w:val="0"/>
          <w:numId w:val="12"/>
        </w:numPr>
        <w:bidi w:val="0"/>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741EB286">
        <w:rPr>
          <w:rFonts w:ascii="Arial" w:hAnsi="Arial" w:eastAsia="Arial" w:cs="Arial" w:asciiTheme="minorAscii" w:hAnsiTheme="minorAscii" w:eastAsiaTheme="minorAscii" w:cstheme="minorAscii"/>
          <w:noProof w:val="0"/>
          <w:sz w:val="22"/>
          <w:szCs w:val="22"/>
          <w:lang w:val="en-GB"/>
        </w:rPr>
        <w:t xml:space="preserve">report outcomes related to BMI, obesity prevalence, physical </w:t>
      </w:r>
      <w:r w:rsidRPr="5FEE2F91" w:rsidR="76973CC3">
        <w:rPr>
          <w:rFonts w:ascii="Arial" w:hAnsi="Arial" w:eastAsia="Arial" w:cs="Arial" w:asciiTheme="minorAscii" w:hAnsiTheme="minorAscii" w:eastAsiaTheme="minorAscii" w:cstheme="minorAscii"/>
          <w:noProof w:val="0"/>
          <w:sz w:val="22"/>
          <w:szCs w:val="22"/>
          <w:lang w:val="en-GB"/>
        </w:rPr>
        <w:t>activity,</w:t>
      </w:r>
      <w:r w:rsidRPr="5FEE2F91" w:rsidR="741EB286">
        <w:rPr>
          <w:rFonts w:ascii="Arial" w:hAnsi="Arial" w:eastAsia="Arial" w:cs="Arial" w:asciiTheme="minorAscii" w:hAnsiTheme="minorAscii" w:eastAsiaTheme="minorAscii" w:cstheme="minorAscii"/>
          <w:noProof w:val="0"/>
          <w:sz w:val="22"/>
          <w:szCs w:val="22"/>
          <w:lang w:val="en-GB"/>
        </w:rPr>
        <w:t xml:space="preserve"> or dietary behaviour; </w:t>
      </w:r>
    </w:p>
    <w:p xmlns:wp14="http://schemas.microsoft.com/office/word/2010/wordml" w:rsidP="5FEE2F91" wp14:paraId="1EBC209C" wp14:textId="74720E8B">
      <w:pPr>
        <w:pStyle w:val="ListParagraph"/>
        <w:numPr>
          <w:ilvl w:val="0"/>
          <w:numId w:val="12"/>
        </w:numPr>
        <w:bidi w:val="0"/>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741EB286">
        <w:rPr>
          <w:rFonts w:ascii="Arial" w:hAnsi="Arial" w:eastAsia="Arial" w:cs="Arial" w:asciiTheme="minorAscii" w:hAnsiTheme="minorAscii" w:eastAsiaTheme="minorAscii" w:cstheme="minorAscii"/>
          <w:noProof w:val="0"/>
          <w:sz w:val="22"/>
          <w:szCs w:val="22"/>
          <w:lang w:val="en-GB"/>
        </w:rPr>
        <w:t xml:space="preserve">were published between </w:t>
      </w:r>
      <w:r w:rsidRPr="5FEE2F91" w:rsidR="741EB286">
        <w:rPr>
          <w:rFonts w:ascii="Arial" w:hAnsi="Arial" w:eastAsia="Arial" w:cs="Arial" w:asciiTheme="minorAscii" w:hAnsiTheme="minorAscii" w:eastAsiaTheme="minorAscii" w:cstheme="minorAscii"/>
          <w:b w:val="0"/>
          <w:bCs w:val="0"/>
          <w:noProof w:val="0"/>
          <w:sz w:val="22"/>
          <w:szCs w:val="22"/>
          <w:lang w:val="en-GB"/>
        </w:rPr>
        <w:t>2015 and 2025</w:t>
      </w:r>
      <w:r w:rsidRPr="5FEE2F91" w:rsidR="741EB286">
        <w:rPr>
          <w:rFonts w:ascii="Arial" w:hAnsi="Arial" w:eastAsia="Arial" w:cs="Arial" w:asciiTheme="minorAscii" w:hAnsiTheme="minorAscii" w:eastAsiaTheme="minorAscii" w:cstheme="minorAscii"/>
          <w:b w:val="0"/>
          <w:bCs w:val="0"/>
          <w:noProof w:val="0"/>
          <w:sz w:val="22"/>
          <w:szCs w:val="22"/>
          <w:lang w:val="en-GB"/>
        </w:rPr>
        <w:t xml:space="preserve">; </w:t>
      </w:r>
    </w:p>
    <w:p xmlns:wp14="http://schemas.microsoft.com/office/word/2010/wordml" w:rsidP="5FEE2F91" wp14:paraId="545CEBBB" wp14:textId="6B09A244">
      <w:pPr>
        <w:pStyle w:val="ListParagraph"/>
        <w:numPr>
          <w:ilvl w:val="0"/>
          <w:numId w:val="12"/>
        </w:numPr>
        <w:bidi w:val="0"/>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741EB286">
        <w:rPr>
          <w:rFonts w:ascii="Arial" w:hAnsi="Arial" w:eastAsia="Arial" w:cs="Arial" w:asciiTheme="minorAscii" w:hAnsiTheme="minorAscii" w:eastAsiaTheme="minorAscii" w:cstheme="minorAscii"/>
          <w:noProof w:val="0"/>
          <w:sz w:val="22"/>
          <w:szCs w:val="22"/>
          <w:lang w:val="en-GB"/>
        </w:rPr>
        <w:t xml:space="preserve">are peer-reviewed research articles or systematic reviews. </w:t>
      </w:r>
    </w:p>
    <w:p xmlns:wp14="http://schemas.microsoft.com/office/word/2010/wordml" w:rsidP="5FEE2F91" wp14:paraId="5D71DA85" wp14:textId="5F9567F6">
      <w:pPr>
        <w:bidi w:val="0"/>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741EB286">
        <w:rPr>
          <w:rFonts w:ascii="Arial" w:hAnsi="Arial" w:eastAsia="Arial" w:cs="Arial" w:asciiTheme="minorAscii" w:hAnsiTheme="minorAscii" w:eastAsiaTheme="minorAscii" w:cstheme="minorAscii"/>
          <w:noProof w:val="0"/>
          <w:sz w:val="22"/>
          <w:szCs w:val="22"/>
          <w:lang w:val="en-GB"/>
        </w:rPr>
        <w:t>Studies will be excluded if they:</w:t>
      </w:r>
    </w:p>
    <w:p xmlns:wp14="http://schemas.microsoft.com/office/word/2010/wordml" w:rsidP="5FEE2F91" wp14:paraId="0537E1A1" wp14:textId="043D30D3">
      <w:pPr>
        <w:pStyle w:val="ListParagraph"/>
        <w:numPr>
          <w:ilvl w:val="0"/>
          <w:numId w:val="13"/>
        </w:numPr>
        <w:bidi w:val="0"/>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741EB286">
        <w:rPr>
          <w:rFonts w:ascii="Arial" w:hAnsi="Arial" w:eastAsia="Arial" w:cs="Arial" w:asciiTheme="minorAscii" w:hAnsiTheme="minorAscii" w:eastAsiaTheme="minorAscii" w:cstheme="minorAscii"/>
          <w:noProof w:val="0"/>
          <w:sz w:val="22"/>
          <w:szCs w:val="22"/>
          <w:lang w:val="en-GB"/>
        </w:rPr>
        <w:t xml:space="preserve">focus on adults or secondary school pupils; </w:t>
      </w:r>
    </w:p>
    <w:p xmlns:wp14="http://schemas.microsoft.com/office/word/2010/wordml" w:rsidP="5FEE2F91" wp14:paraId="051A1AF0" wp14:textId="54809991">
      <w:pPr>
        <w:pStyle w:val="ListParagraph"/>
        <w:numPr>
          <w:ilvl w:val="0"/>
          <w:numId w:val="13"/>
        </w:numPr>
        <w:bidi w:val="0"/>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741EB286">
        <w:rPr>
          <w:rFonts w:ascii="Arial" w:hAnsi="Arial" w:eastAsia="Arial" w:cs="Arial" w:asciiTheme="minorAscii" w:hAnsiTheme="minorAscii" w:eastAsiaTheme="minorAscii" w:cstheme="minorAscii"/>
          <w:noProof w:val="0"/>
          <w:sz w:val="22"/>
          <w:szCs w:val="22"/>
          <w:lang w:val="en-GB"/>
        </w:rPr>
        <w:t xml:space="preserve">investigate drug or surgical treatments for obesity; </w:t>
      </w:r>
    </w:p>
    <w:p xmlns:wp14="http://schemas.microsoft.com/office/word/2010/wordml" w:rsidP="5FEE2F91" wp14:paraId="21F9FA1E" wp14:textId="6E7DE5AB">
      <w:pPr>
        <w:pStyle w:val="ListParagraph"/>
        <w:numPr>
          <w:ilvl w:val="0"/>
          <w:numId w:val="13"/>
        </w:numPr>
        <w:bidi w:val="0"/>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741EB286">
        <w:rPr>
          <w:rFonts w:ascii="Arial" w:hAnsi="Arial" w:eastAsia="Arial" w:cs="Arial" w:asciiTheme="minorAscii" w:hAnsiTheme="minorAscii" w:eastAsiaTheme="minorAscii" w:cstheme="minorAscii"/>
          <w:noProof w:val="0"/>
          <w:sz w:val="22"/>
          <w:szCs w:val="22"/>
          <w:lang w:val="en-GB"/>
        </w:rPr>
        <w:t xml:space="preserve">are conference abstracts, </w:t>
      </w:r>
      <w:r w:rsidRPr="5FEE2F91" w:rsidR="46AC4DED">
        <w:rPr>
          <w:rFonts w:ascii="Arial" w:hAnsi="Arial" w:eastAsia="Arial" w:cs="Arial" w:asciiTheme="minorAscii" w:hAnsiTheme="minorAscii" w:eastAsiaTheme="minorAscii" w:cstheme="minorAscii"/>
          <w:noProof w:val="0"/>
          <w:sz w:val="22"/>
          <w:szCs w:val="22"/>
          <w:lang w:val="en-GB"/>
        </w:rPr>
        <w:t>editorials,</w:t>
      </w:r>
      <w:r w:rsidRPr="5FEE2F91" w:rsidR="741EB286">
        <w:rPr>
          <w:rFonts w:ascii="Arial" w:hAnsi="Arial" w:eastAsia="Arial" w:cs="Arial" w:asciiTheme="minorAscii" w:hAnsiTheme="minorAscii" w:eastAsiaTheme="minorAscii" w:cstheme="minorAscii"/>
          <w:noProof w:val="0"/>
          <w:sz w:val="22"/>
          <w:szCs w:val="22"/>
          <w:lang w:val="en-GB"/>
        </w:rPr>
        <w:t xml:space="preserve"> or opinion papers; </w:t>
      </w:r>
    </w:p>
    <w:p xmlns:wp14="http://schemas.microsoft.com/office/word/2010/wordml" w:rsidP="5FEE2F91" wp14:paraId="2E284CB5" wp14:textId="40F6646F">
      <w:pPr>
        <w:pStyle w:val="ListParagraph"/>
        <w:numPr>
          <w:ilvl w:val="0"/>
          <w:numId w:val="13"/>
        </w:numPr>
        <w:bidi w:val="0"/>
        <w:spacing w:before="0" w:beforeAutospacing="off" w:after="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741EB286">
        <w:rPr>
          <w:rFonts w:ascii="Arial" w:hAnsi="Arial" w:eastAsia="Arial" w:cs="Arial" w:asciiTheme="minorAscii" w:hAnsiTheme="minorAscii" w:eastAsiaTheme="minorAscii" w:cstheme="minorAscii"/>
          <w:noProof w:val="0"/>
          <w:sz w:val="22"/>
          <w:szCs w:val="22"/>
          <w:lang w:val="en-GB"/>
        </w:rPr>
        <w:t xml:space="preserve">are not available in English. </w:t>
      </w:r>
    </w:p>
    <w:p w:rsidR="5FEE2F91" w:rsidP="5FEE2F91" w:rsidRDefault="5FEE2F91" w14:paraId="7BD8EFF7" w14:textId="64967513">
      <w:pPr>
        <w:pStyle w:val="ListParagraph"/>
        <w:bidi w:val="0"/>
        <w:spacing w:before="0" w:beforeAutospacing="off" w:after="0" w:afterAutospacing="off" w:line="360" w:lineRule="auto"/>
        <w:ind w:left="720"/>
        <w:rPr>
          <w:rFonts w:ascii="Arial" w:hAnsi="Arial" w:eastAsia="Arial" w:cs="Arial" w:asciiTheme="minorAscii" w:hAnsiTheme="minorAscii" w:eastAsiaTheme="minorAscii" w:cstheme="minorAscii"/>
          <w:noProof w:val="0"/>
          <w:sz w:val="22"/>
          <w:szCs w:val="22"/>
          <w:lang w:val="en-GB"/>
        </w:rPr>
      </w:pPr>
    </w:p>
    <w:p xmlns:wp14="http://schemas.microsoft.com/office/word/2010/wordml" w:rsidP="5FEE2F91" wp14:paraId="63D27B92" wp14:textId="4AE2A4E1">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r w:rsidRPr="5FEE2F91" w:rsidR="741EB286">
        <w:rPr>
          <w:b w:val="1"/>
          <w:bCs w:val="1"/>
          <w:noProof w:val="0"/>
          <w:lang w:val="en-GB"/>
        </w:rPr>
        <w:t>Quality Appraisal and Data Analysis</w:t>
      </w:r>
    </w:p>
    <w:p xmlns:wp14="http://schemas.microsoft.com/office/word/2010/wordml" w:rsidP="5FEE2F91" wp14:paraId="0058F323" wp14:textId="02EC2E40">
      <w:pPr>
        <w:bidi w:val="0"/>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741EB286">
        <w:rPr>
          <w:rFonts w:ascii="Arial" w:hAnsi="Arial" w:eastAsia="Arial" w:cs="Arial" w:asciiTheme="minorAscii" w:hAnsiTheme="minorAscii" w:eastAsiaTheme="minorAscii" w:cstheme="minorAscii"/>
          <w:noProof w:val="0"/>
          <w:sz w:val="22"/>
          <w:szCs w:val="22"/>
          <w:lang w:val="en-GB"/>
        </w:rPr>
        <w:t xml:space="preserve">The quality of included studies will be assessed using the </w:t>
      </w:r>
      <w:r w:rsidRPr="5FEE2F91" w:rsidR="741EB286">
        <w:rPr>
          <w:rFonts w:ascii="Arial" w:hAnsi="Arial" w:eastAsia="Arial" w:cs="Arial" w:asciiTheme="minorAscii" w:hAnsiTheme="minorAscii" w:eastAsiaTheme="minorAscii" w:cstheme="minorAscii"/>
          <w:b w:val="0"/>
          <w:bCs w:val="0"/>
          <w:noProof w:val="0"/>
          <w:sz w:val="22"/>
          <w:szCs w:val="22"/>
          <w:lang w:val="en-GB"/>
        </w:rPr>
        <w:t>Critical Appraisal Skills Programme (CASP)</w:t>
      </w:r>
      <w:r w:rsidRPr="5FEE2F91" w:rsidR="741EB286">
        <w:rPr>
          <w:rFonts w:ascii="Arial" w:hAnsi="Arial" w:eastAsia="Arial" w:cs="Arial" w:asciiTheme="minorAscii" w:hAnsiTheme="minorAscii" w:eastAsiaTheme="minorAscii" w:cstheme="minorAscii"/>
          <w:noProof w:val="0"/>
          <w:sz w:val="22"/>
          <w:szCs w:val="22"/>
          <w:lang w:val="en-GB"/>
        </w:rPr>
        <w:t xml:space="preserve"> checklist to evaluate methodological rigour and reliability (CASP, 2024). Data will then be extracted using a standardised table that records the author, publication year, study design, participants, intervention, </w:t>
      </w:r>
      <w:r w:rsidRPr="5FEE2F91" w:rsidR="281317CD">
        <w:rPr>
          <w:rFonts w:ascii="Arial" w:hAnsi="Arial" w:eastAsia="Arial" w:cs="Arial" w:asciiTheme="minorAscii" w:hAnsiTheme="minorAscii" w:eastAsiaTheme="minorAscii" w:cstheme="minorAscii"/>
          <w:noProof w:val="0"/>
          <w:sz w:val="22"/>
          <w:szCs w:val="22"/>
          <w:lang w:val="en-GB"/>
        </w:rPr>
        <w:t>outcomes,</w:t>
      </w:r>
      <w:r w:rsidRPr="5FEE2F91" w:rsidR="741EB286">
        <w:rPr>
          <w:rFonts w:ascii="Arial" w:hAnsi="Arial" w:eastAsia="Arial" w:cs="Arial" w:asciiTheme="minorAscii" w:hAnsiTheme="minorAscii" w:eastAsiaTheme="minorAscii" w:cstheme="minorAscii"/>
          <w:noProof w:val="0"/>
          <w:sz w:val="22"/>
          <w:szCs w:val="22"/>
          <w:lang w:val="en-GB"/>
        </w:rPr>
        <w:t xml:space="preserve"> and key findings.</w:t>
      </w:r>
    </w:p>
    <w:p xmlns:wp14="http://schemas.microsoft.com/office/word/2010/wordml" w:rsidP="5FEE2F91" wp14:paraId="722E5724" wp14:textId="3E5D4B15">
      <w:pPr>
        <w:bidi w:val="0"/>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741EB286">
        <w:rPr>
          <w:rFonts w:ascii="Arial" w:hAnsi="Arial" w:eastAsia="Arial" w:cs="Arial" w:asciiTheme="minorAscii" w:hAnsiTheme="minorAscii" w:eastAsiaTheme="minorAscii" w:cstheme="minorAscii"/>
          <w:noProof w:val="0"/>
          <w:sz w:val="22"/>
          <w:szCs w:val="22"/>
          <w:lang w:val="en-GB"/>
        </w:rPr>
        <w:t>A</w:t>
      </w:r>
      <w:r w:rsidRPr="5FEE2F91" w:rsidR="741EB286">
        <w:rPr>
          <w:rFonts w:ascii="Arial" w:hAnsi="Arial" w:eastAsia="Arial" w:cs="Arial" w:asciiTheme="minorAscii" w:hAnsiTheme="minorAscii" w:eastAsiaTheme="minorAscii" w:cstheme="minorAscii"/>
          <w:b w:val="0"/>
          <w:bCs w:val="0"/>
          <w:noProof w:val="0"/>
          <w:sz w:val="22"/>
          <w:szCs w:val="22"/>
          <w:lang w:val="en-GB"/>
        </w:rPr>
        <w:t xml:space="preserve"> </w:t>
      </w:r>
      <w:r w:rsidRPr="5FEE2F91" w:rsidR="741EB286">
        <w:rPr>
          <w:rFonts w:ascii="Arial" w:hAnsi="Arial" w:eastAsia="Arial" w:cs="Arial" w:asciiTheme="minorAscii" w:hAnsiTheme="minorAscii" w:eastAsiaTheme="minorAscii" w:cstheme="minorAscii"/>
          <w:b w:val="0"/>
          <w:bCs w:val="0"/>
          <w:noProof w:val="0"/>
          <w:sz w:val="22"/>
          <w:szCs w:val="22"/>
          <w:lang w:val="en-GB"/>
        </w:rPr>
        <w:t>thematic analysis</w:t>
      </w:r>
      <w:r w:rsidRPr="5FEE2F91" w:rsidR="741EB286">
        <w:rPr>
          <w:rFonts w:ascii="Arial" w:hAnsi="Arial" w:eastAsia="Arial" w:cs="Arial" w:asciiTheme="minorAscii" w:hAnsiTheme="minorAscii" w:eastAsiaTheme="minorAscii" w:cstheme="minorAscii"/>
          <w:noProof w:val="0"/>
          <w:sz w:val="22"/>
          <w:szCs w:val="22"/>
          <w:lang w:val="en-GB"/>
        </w:rPr>
        <w:t xml:space="preserve"> will be used to synthesise the evidence because the studies are expected to differ in design and outcome measures. This approach enables patterns and recurring themes to be identified across the literature while highlighting differences in intervention effectiveness (Braun and Clarke, 2022). The findings will be presented narratively and interpreted in relation to the research objectives.</w:t>
      </w:r>
    </w:p>
    <w:p w:rsidR="5FEE2F91" w:rsidP="5FEE2F91" w:rsidRDefault="5FEE2F91" w14:paraId="5E558B4B" w14:textId="453F924C">
      <w:pPr>
        <w:pStyle w:val="Normal"/>
        <w:spacing w:line="360" w:lineRule="auto"/>
        <w:rPr>
          <w:b w:val="1"/>
          <w:bCs w:val="1"/>
          <w:noProof w:val="0"/>
          <w:lang w:val="en-GB"/>
        </w:rPr>
      </w:pPr>
    </w:p>
    <w:p xmlns:wp14="http://schemas.microsoft.com/office/word/2010/wordml" w:rsidP="5FEE2F91" wp14:paraId="2EED0A34" wp14:textId="7325CE82">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r w:rsidRPr="5FEE2F91" w:rsidR="0762888D">
        <w:rPr>
          <w:b w:val="1"/>
          <w:bCs w:val="1"/>
          <w:noProof w:val="0"/>
          <w:lang w:val="en-GB"/>
        </w:rPr>
        <w:t>Ethical Considerations</w:t>
      </w:r>
    </w:p>
    <w:p xmlns:wp14="http://schemas.microsoft.com/office/word/2010/wordml" w:rsidP="5FEE2F91" wp14:paraId="1F728EAC" wp14:textId="37CCEA65">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0762888D">
        <w:rPr>
          <w:rFonts w:ascii="Arial" w:hAnsi="Arial" w:eastAsia="Arial" w:cs="Arial" w:asciiTheme="minorAscii" w:hAnsiTheme="minorAscii" w:eastAsiaTheme="minorAscii" w:cstheme="minorAscii"/>
          <w:noProof w:val="0"/>
          <w:sz w:val="22"/>
          <w:szCs w:val="22"/>
          <w:lang w:val="en-GB"/>
        </w:rPr>
        <w:t>As this study is a systematic literature review, it will not involve the recruitment of participants or the collection of primary data. Consequently, the risk of harm to individuals is minimal. However, ethical principles remain important throughout the research process. The review will use only published, peer-reviewed literature and reports from recognised organisations, ensuring that all sources are accurately acknowledged using the UWTSD Harvard referencing style. This will maintain academic integrity and avoid plagiarism.</w:t>
      </w:r>
    </w:p>
    <w:p xmlns:wp14="http://schemas.microsoft.com/office/word/2010/wordml" w:rsidP="5FEE2F91" wp14:paraId="3D6C4925" wp14:textId="5B71F29F">
      <w:pPr>
        <w:spacing w:before="240" w:beforeAutospacing="off" w:after="240" w:afterAutospacing="off" w:line="360" w:lineRule="auto"/>
        <w:rPr>
          <w:rFonts w:ascii="Arial" w:hAnsi="Arial" w:eastAsia="Arial" w:cs="Arial" w:asciiTheme="minorAscii" w:hAnsiTheme="minorAscii" w:eastAsiaTheme="minorAscii" w:cstheme="minorAscii"/>
          <w:b w:val="0"/>
          <w:bCs w:val="0"/>
          <w:noProof w:val="0"/>
          <w:sz w:val="22"/>
          <w:szCs w:val="22"/>
          <w:lang w:val="en-GB"/>
        </w:rPr>
      </w:pPr>
      <w:r w:rsidRPr="5FEE2F91" w:rsidR="0762888D">
        <w:rPr>
          <w:rFonts w:ascii="Arial" w:hAnsi="Arial" w:eastAsia="Arial" w:cs="Arial" w:asciiTheme="minorAscii" w:hAnsiTheme="minorAscii" w:eastAsiaTheme="minorAscii" w:cstheme="minorAscii"/>
          <w:b w:val="0"/>
          <w:bCs w:val="0"/>
          <w:noProof w:val="0"/>
          <w:sz w:val="22"/>
          <w:szCs w:val="22"/>
          <w:lang w:val="en-GB"/>
        </w:rPr>
        <w:t xml:space="preserve">To improve transparency and reduce selection bias, the review will follow the </w:t>
      </w:r>
      <w:r w:rsidRPr="5FEE2F91" w:rsidR="0762888D">
        <w:rPr>
          <w:rFonts w:ascii="Arial" w:hAnsi="Arial" w:eastAsia="Arial" w:cs="Arial" w:asciiTheme="minorAscii" w:hAnsiTheme="minorAscii" w:eastAsiaTheme="minorAscii" w:cstheme="minorAscii"/>
          <w:b w:val="0"/>
          <w:bCs w:val="0"/>
          <w:noProof w:val="0"/>
          <w:sz w:val="22"/>
          <w:szCs w:val="22"/>
          <w:lang w:val="en-GB"/>
        </w:rPr>
        <w:t>PRISMA 2020</w:t>
      </w:r>
      <w:r w:rsidRPr="5FEE2F91" w:rsidR="0762888D">
        <w:rPr>
          <w:rFonts w:ascii="Arial" w:hAnsi="Arial" w:eastAsia="Arial" w:cs="Arial" w:asciiTheme="minorAscii" w:hAnsiTheme="minorAscii" w:eastAsiaTheme="minorAscii" w:cstheme="minorAscii"/>
          <w:b w:val="0"/>
          <w:bCs w:val="0"/>
          <w:noProof w:val="0"/>
          <w:sz w:val="22"/>
          <w:szCs w:val="22"/>
          <w:lang w:val="en-GB"/>
        </w:rPr>
        <w:t xml:space="preserve"> guidelines, with predefined inclusion and exclusion criteria applied consistently throughout the study selection process (Page et al., 2021). The methodological quality of included studies will be assessed using the </w:t>
      </w:r>
      <w:r w:rsidRPr="5FEE2F91" w:rsidR="0762888D">
        <w:rPr>
          <w:rFonts w:ascii="Arial" w:hAnsi="Arial" w:eastAsia="Arial" w:cs="Arial" w:asciiTheme="minorAscii" w:hAnsiTheme="minorAscii" w:eastAsiaTheme="minorAscii" w:cstheme="minorAscii"/>
          <w:b w:val="0"/>
          <w:bCs w:val="0"/>
          <w:noProof w:val="0"/>
          <w:sz w:val="22"/>
          <w:szCs w:val="22"/>
          <w:lang w:val="en-GB"/>
        </w:rPr>
        <w:t>Critical Appraisal Skills Programme (CASP)</w:t>
      </w:r>
      <w:r w:rsidRPr="5FEE2F91" w:rsidR="0762888D">
        <w:rPr>
          <w:rFonts w:ascii="Arial" w:hAnsi="Arial" w:eastAsia="Arial" w:cs="Arial" w:asciiTheme="minorAscii" w:hAnsiTheme="minorAscii" w:eastAsiaTheme="minorAscii" w:cstheme="minorAscii"/>
          <w:b w:val="0"/>
          <w:bCs w:val="0"/>
          <w:noProof w:val="0"/>
          <w:sz w:val="22"/>
          <w:szCs w:val="22"/>
          <w:lang w:val="en-GB"/>
        </w:rPr>
        <w:t xml:space="preserve"> checklist to ensure that the conclusions are based on reliable evidence (CASP, 2024). In addition, the review will be conducted in accordance with the principles of honesty, objectivity and transparency outlined by the </w:t>
      </w:r>
      <w:r w:rsidRPr="5FEE2F91" w:rsidR="0762888D">
        <w:rPr>
          <w:rFonts w:ascii="Arial" w:hAnsi="Arial" w:eastAsia="Arial" w:cs="Arial" w:asciiTheme="minorAscii" w:hAnsiTheme="minorAscii" w:eastAsiaTheme="minorAscii" w:cstheme="minorAscii"/>
          <w:b w:val="0"/>
          <w:bCs w:val="0"/>
          <w:noProof w:val="0"/>
          <w:sz w:val="22"/>
          <w:szCs w:val="22"/>
          <w:lang w:val="en-GB"/>
        </w:rPr>
        <w:t>UK Research Integrity Office (UKRIO, 2023)</w:t>
      </w:r>
      <w:r w:rsidRPr="5FEE2F91" w:rsidR="0762888D">
        <w:rPr>
          <w:rFonts w:ascii="Arial" w:hAnsi="Arial" w:eastAsia="Arial" w:cs="Arial" w:asciiTheme="minorAscii" w:hAnsiTheme="minorAscii" w:eastAsiaTheme="minorAscii" w:cstheme="minorAscii"/>
          <w:b w:val="0"/>
          <w:bCs w:val="0"/>
          <w:noProof w:val="0"/>
          <w:sz w:val="22"/>
          <w:szCs w:val="22"/>
          <w:lang w:val="en-GB"/>
        </w:rPr>
        <w:t>. Although primary data will not be collected, the completed proposal and ethics form (PG2) will be submitted to the University in line with dissertation requirements.</w:t>
      </w:r>
    </w:p>
    <w:p xmlns:wp14="http://schemas.microsoft.com/office/word/2010/wordml" w:rsidP="5FEE2F91" wp14:paraId="78CD227B" wp14:textId="4E2A64EC">
      <w:pPr>
        <w:spacing w:line="360" w:lineRule="auto"/>
        <w:rPr>
          <w:rFonts w:ascii="Arial" w:hAnsi="Arial" w:eastAsia="Arial" w:cs="Arial" w:asciiTheme="minorAscii" w:hAnsiTheme="minorAscii" w:eastAsiaTheme="minorAscii" w:cstheme="minorAscii"/>
          <w:sz w:val="22"/>
          <w:szCs w:val="22"/>
        </w:rPr>
      </w:pPr>
    </w:p>
    <w:p xmlns:wp14="http://schemas.microsoft.com/office/word/2010/wordml" w:rsidP="5FEE2F91" wp14:paraId="3341253B" wp14:textId="353FBFBB">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r w:rsidRPr="5FEE2F91" w:rsidR="0762888D">
        <w:rPr>
          <w:b w:val="1"/>
          <w:bCs w:val="1"/>
          <w:noProof w:val="0"/>
          <w:lang w:val="en-GB"/>
        </w:rPr>
        <w:t xml:space="preserve"> Implications of the Research</w:t>
      </w:r>
    </w:p>
    <w:p xmlns:wp14="http://schemas.microsoft.com/office/word/2010/wordml" w:rsidP="5FEE2F91" wp14:paraId="4560A414" wp14:textId="7B788E15">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0762888D">
        <w:rPr>
          <w:rFonts w:ascii="Arial" w:hAnsi="Arial" w:eastAsia="Arial" w:cs="Arial" w:asciiTheme="minorAscii" w:hAnsiTheme="minorAscii" w:eastAsiaTheme="minorAscii" w:cstheme="minorAscii"/>
          <w:noProof w:val="0"/>
          <w:sz w:val="22"/>
          <w:szCs w:val="22"/>
          <w:lang w:val="en-GB"/>
        </w:rPr>
        <w:t>The findings of this review may contribute to improving childhood obesity prevention strategies within primary schools in England. By identifying the characteristics of successful multi-component interventions, the review could help schools develop more effective programmes that encourage healthy eating and physical activity. The findings may also support teachers, school nurses and public health practitioners in implementing evidence-based approaches that promote children's health and wellbeing.</w:t>
      </w:r>
    </w:p>
    <w:p xmlns:wp14="http://schemas.microsoft.com/office/word/2010/wordml" w:rsidP="5FEE2F91" wp14:paraId="3344C15D" wp14:textId="390B5D96">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0762888D">
        <w:rPr>
          <w:rFonts w:ascii="Arial" w:hAnsi="Arial" w:eastAsia="Arial" w:cs="Arial" w:asciiTheme="minorAscii" w:hAnsiTheme="minorAscii" w:eastAsiaTheme="minorAscii" w:cstheme="minorAscii"/>
          <w:noProof w:val="0"/>
          <w:sz w:val="22"/>
          <w:szCs w:val="22"/>
          <w:lang w:val="en-GB"/>
        </w:rPr>
        <w:t>The review may also inform national and local public health policy. Understanding which intervention components are associated with positive outcomes could assist policymakers when planning future obesity prevention initiatives and allocating resources more effectively. In addition, the review may highlight gaps in the current evidence, particularly regarding long-term intervention effectiveness and the influence of socioeconomic inequalities. Identifying these gaps could guide future research and contribute to improving obesity prevention strategies for children across England.</w:t>
      </w:r>
    </w:p>
    <w:p w:rsidR="5FEE2F91" w:rsidP="5FEE2F91" w:rsidRDefault="5FEE2F91" w14:paraId="141D941B" w14:textId="2BE8BB07">
      <w:pPr>
        <w:pStyle w:val="Normal"/>
        <w:spacing w:line="360" w:lineRule="auto"/>
        <w:rPr>
          <w:rFonts w:ascii="Arial" w:hAnsi="Arial" w:eastAsia="Arial" w:cs="Arial"/>
          <w:noProof w:val="0"/>
          <w:sz w:val="24"/>
          <w:szCs w:val="24"/>
          <w:lang w:val="en-GB"/>
        </w:rPr>
      </w:pPr>
    </w:p>
    <w:p xmlns:wp14="http://schemas.microsoft.com/office/word/2010/wordml" w:rsidP="5FEE2F91" wp14:paraId="7D42D980" wp14:textId="56D6F854">
      <w:pPr>
        <w:pStyle w:val="Normal"/>
        <w:bidi w:val="0"/>
        <w:spacing w:before="322" w:beforeAutospacing="off" w:after="322" w:afterAutospacing="off" w:line="360" w:lineRule="auto"/>
        <w:rPr>
          <w:rFonts w:ascii="Arial" w:hAnsi="Arial" w:eastAsia="Arial" w:cs="Arial"/>
          <w:b w:val="1"/>
          <w:bCs w:val="1"/>
          <w:noProof w:val="0"/>
          <w:sz w:val="24"/>
          <w:szCs w:val="24"/>
          <w:lang w:val="en-GB"/>
        </w:rPr>
      </w:pPr>
      <w:r w:rsidRPr="5FEE2F91" w:rsidR="78DCEB69">
        <w:rPr>
          <w:rFonts w:ascii="Arial" w:hAnsi="Arial" w:eastAsia="Arial" w:cs="Arial"/>
          <w:b w:val="1"/>
          <w:bCs w:val="1"/>
          <w:noProof w:val="0"/>
          <w:sz w:val="24"/>
          <w:szCs w:val="24"/>
          <w:lang w:val="en-GB"/>
        </w:rPr>
        <w:t xml:space="preserve">Gantt Chart – </w:t>
      </w:r>
      <w:r w:rsidRPr="5FEE2F91" w:rsidR="78DCEB69">
        <w:rPr>
          <w:rFonts w:ascii="Arial" w:hAnsi="Arial" w:eastAsia="Arial" w:cs="Arial"/>
          <w:b w:val="1"/>
          <w:bCs w:val="1"/>
          <w:noProof w:val="0"/>
          <w:sz w:val="24"/>
          <w:szCs w:val="24"/>
          <w:lang w:val="en-GB"/>
        </w:rPr>
        <w:t>Research Proposal Timeline (June–July 2026)</w:t>
      </w:r>
    </w:p>
    <w:tbl>
      <w:tblPr>
        <w:tblStyle w:val="TableGrid"/>
        <w:bidiVisual w:val="0"/>
        <w:tblW w:w="0" w:type="auto"/>
        <w:tblLook w:val="06A0" w:firstRow="1" w:lastRow="0" w:firstColumn="1" w:lastColumn="0" w:noHBand="1" w:noVBand="1"/>
      </w:tblPr>
      <w:tblGrid>
        <w:gridCol w:w="1905"/>
        <w:gridCol w:w="1260"/>
        <w:gridCol w:w="1125"/>
        <w:gridCol w:w="1065"/>
        <w:gridCol w:w="1050"/>
        <w:gridCol w:w="990"/>
        <w:gridCol w:w="1050"/>
      </w:tblGrid>
      <w:tr w:rsidR="5FEE2F91" w:rsidTr="5FEE2F91" w14:paraId="03A471CB">
        <w:trPr>
          <w:trHeight w:val="1020"/>
        </w:trPr>
        <w:tc>
          <w:tcPr>
            <w:tcW w:w="1905" w:type="dxa"/>
            <w:shd w:val="clear" w:color="auto" w:fill="D9E2F3"/>
            <w:tcMar/>
          </w:tcPr>
          <w:p w:rsidR="78DCEB69" w:rsidP="5FEE2F91" w:rsidRDefault="78DCEB69" w14:paraId="46273930" w14:textId="16CB6F73">
            <w:pPr>
              <w:pStyle w:val="Normal"/>
              <w:bidi w:val="0"/>
              <w:spacing w:line="360" w:lineRule="auto"/>
            </w:pPr>
            <w:r w:rsidRPr="5FEE2F91" w:rsidR="78DCEB69">
              <w:rPr>
                <w:rFonts w:ascii="Arial" w:hAnsi="Arial" w:eastAsia="Arial" w:cs="Arial"/>
                <w:noProof w:val="0"/>
                <w:sz w:val="22"/>
                <w:szCs w:val="22"/>
                <w:lang w:val="en-GB"/>
              </w:rPr>
              <w:t>Task / Activity</w:t>
            </w:r>
          </w:p>
        </w:tc>
        <w:tc>
          <w:tcPr>
            <w:tcW w:w="1260" w:type="dxa"/>
            <w:shd w:val="clear" w:color="auto" w:fill="D9F2D0" w:themeFill="accent6" w:themeFillTint="33"/>
            <w:tcMar/>
          </w:tcPr>
          <w:p w:rsidR="78DCEB69" w:rsidP="5FEE2F91" w:rsidRDefault="78DCEB69" w14:paraId="198365AB" w14:textId="74004C8D">
            <w:pPr>
              <w:bidi w:val="0"/>
              <w:spacing w:line="360" w:lineRule="auto"/>
            </w:pPr>
            <w:r w:rsidRPr="5FEE2F91" w:rsidR="78DCEB69">
              <w:rPr>
                <w:rFonts w:ascii="Arial" w:hAnsi="Arial" w:eastAsia="Arial" w:cs="Arial"/>
                <w:b w:val="1"/>
                <w:bCs w:val="1"/>
                <w:noProof w:val="0"/>
                <w:sz w:val="22"/>
                <w:szCs w:val="22"/>
                <w:lang w:val="en-GB"/>
              </w:rPr>
              <w:t>Week 1</w:t>
            </w:r>
          </w:p>
          <w:p w:rsidR="78DCEB69" w:rsidP="5FEE2F91" w:rsidRDefault="78DCEB69" w14:paraId="750E2C44" w14:textId="7A78178C">
            <w:pPr>
              <w:pStyle w:val="Normal"/>
              <w:bidi w:val="0"/>
              <w:spacing w:line="360" w:lineRule="auto"/>
            </w:pPr>
            <w:r w:rsidRPr="5FEE2F91" w:rsidR="78DCEB69">
              <w:rPr>
                <w:rFonts w:ascii="Arial" w:hAnsi="Arial" w:eastAsia="Arial" w:cs="Arial"/>
                <w:noProof w:val="0"/>
                <w:sz w:val="22"/>
                <w:szCs w:val="22"/>
                <w:lang w:val="en-GB"/>
              </w:rPr>
              <w:t>(1–7 June)</w:t>
            </w:r>
          </w:p>
        </w:tc>
        <w:tc>
          <w:tcPr>
            <w:tcW w:w="1125" w:type="dxa"/>
            <w:shd w:val="clear" w:color="auto" w:fill="D9F2D0" w:themeFill="accent6" w:themeFillTint="33"/>
            <w:tcMar/>
          </w:tcPr>
          <w:p w:rsidR="78DCEB69" w:rsidP="5FEE2F91" w:rsidRDefault="78DCEB69" w14:paraId="6529AAF4" w14:textId="36126029">
            <w:pPr>
              <w:bidi w:val="0"/>
              <w:spacing w:line="360" w:lineRule="auto"/>
            </w:pPr>
            <w:r w:rsidRPr="5FEE2F91" w:rsidR="78DCEB69">
              <w:rPr>
                <w:rFonts w:ascii="Arial" w:hAnsi="Arial" w:eastAsia="Arial" w:cs="Arial"/>
                <w:b w:val="1"/>
                <w:bCs w:val="1"/>
                <w:noProof w:val="0"/>
                <w:sz w:val="22"/>
                <w:szCs w:val="22"/>
                <w:lang w:val="en-GB"/>
              </w:rPr>
              <w:t>Week 2</w:t>
            </w:r>
          </w:p>
          <w:p w:rsidR="78DCEB69" w:rsidP="5FEE2F91" w:rsidRDefault="78DCEB69" w14:paraId="7E319FF5" w14:textId="2CEA4C6D">
            <w:pPr>
              <w:pStyle w:val="Normal"/>
              <w:bidi w:val="0"/>
              <w:spacing w:line="360" w:lineRule="auto"/>
            </w:pPr>
            <w:r w:rsidRPr="5FEE2F91" w:rsidR="78DCEB69">
              <w:rPr>
                <w:rFonts w:ascii="Arial" w:hAnsi="Arial" w:eastAsia="Arial" w:cs="Arial"/>
                <w:noProof w:val="0"/>
                <w:sz w:val="22"/>
                <w:szCs w:val="22"/>
                <w:lang w:val="en-GB"/>
              </w:rPr>
              <w:t>(8–14 June)</w:t>
            </w:r>
          </w:p>
        </w:tc>
        <w:tc>
          <w:tcPr>
            <w:tcW w:w="1065" w:type="dxa"/>
            <w:shd w:val="clear" w:color="auto" w:fill="D9F2D0" w:themeFill="accent6" w:themeFillTint="33"/>
            <w:tcMar/>
          </w:tcPr>
          <w:p w:rsidR="78DCEB69" w:rsidP="5FEE2F91" w:rsidRDefault="78DCEB69" w14:paraId="2682F392" w14:textId="775B14AD">
            <w:pPr>
              <w:bidi w:val="0"/>
              <w:spacing w:line="360" w:lineRule="auto"/>
            </w:pPr>
            <w:r w:rsidRPr="5FEE2F91" w:rsidR="78DCEB69">
              <w:rPr>
                <w:rFonts w:ascii="Arial" w:hAnsi="Arial" w:eastAsia="Arial" w:cs="Arial"/>
                <w:b w:val="1"/>
                <w:bCs w:val="1"/>
                <w:noProof w:val="0"/>
                <w:sz w:val="22"/>
                <w:szCs w:val="22"/>
                <w:lang w:val="en-GB"/>
              </w:rPr>
              <w:t>Week 3</w:t>
            </w:r>
          </w:p>
          <w:p w:rsidR="78DCEB69" w:rsidP="5FEE2F91" w:rsidRDefault="78DCEB69" w14:paraId="7774C06B" w14:textId="19904192">
            <w:pPr>
              <w:pStyle w:val="Normal"/>
              <w:bidi w:val="0"/>
              <w:spacing w:line="360" w:lineRule="auto"/>
            </w:pPr>
            <w:r w:rsidRPr="5FEE2F91" w:rsidR="78DCEB69">
              <w:rPr>
                <w:rFonts w:ascii="Arial" w:hAnsi="Arial" w:eastAsia="Arial" w:cs="Arial"/>
                <w:noProof w:val="0"/>
                <w:sz w:val="22"/>
                <w:szCs w:val="22"/>
                <w:lang w:val="en-GB"/>
              </w:rPr>
              <w:t>(15–21 June)</w:t>
            </w:r>
          </w:p>
        </w:tc>
        <w:tc>
          <w:tcPr>
            <w:tcW w:w="1050" w:type="dxa"/>
            <w:shd w:val="clear" w:color="auto" w:fill="D9F2D0" w:themeFill="accent6" w:themeFillTint="33"/>
            <w:tcMar/>
          </w:tcPr>
          <w:p w:rsidR="78DCEB69" w:rsidP="5FEE2F91" w:rsidRDefault="78DCEB69" w14:paraId="3A77AE45" w14:textId="0BF92423">
            <w:pPr>
              <w:bidi w:val="0"/>
              <w:spacing w:line="360" w:lineRule="auto"/>
            </w:pPr>
            <w:r w:rsidRPr="5FEE2F91" w:rsidR="78DCEB69">
              <w:rPr>
                <w:rFonts w:ascii="Arial" w:hAnsi="Arial" w:eastAsia="Arial" w:cs="Arial"/>
                <w:b w:val="1"/>
                <w:bCs w:val="1"/>
                <w:noProof w:val="0"/>
                <w:sz w:val="22"/>
                <w:szCs w:val="22"/>
                <w:lang w:val="en-GB"/>
              </w:rPr>
              <w:t>Week 4</w:t>
            </w:r>
          </w:p>
          <w:p w:rsidR="78DCEB69" w:rsidP="5FEE2F91" w:rsidRDefault="78DCEB69" w14:paraId="7033217B" w14:textId="60B05344">
            <w:pPr>
              <w:pStyle w:val="Normal"/>
              <w:bidi w:val="0"/>
              <w:spacing w:line="360" w:lineRule="auto"/>
            </w:pPr>
            <w:r w:rsidRPr="5FEE2F91" w:rsidR="78DCEB69">
              <w:rPr>
                <w:rFonts w:ascii="Arial" w:hAnsi="Arial" w:eastAsia="Arial" w:cs="Arial"/>
                <w:noProof w:val="0"/>
                <w:sz w:val="22"/>
                <w:szCs w:val="22"/>
                <w:lang w:val="en-GB"/>
              </w:rPr>
              <w:t>(22–30 June)</w:t>
            </w:r>
          </w:p>
        </w:tc>
        <w:tc>
          <w:tcPr>
            <w:tcW w:w="990" w:type="dxa"/>
            <w:shd w:val="clear" w:color="auto" w:fill="C1E4F5" w:themeFill="accent1" w:themeFillTint="33"/>
            <w:tcMar/>
          </w:tcPr>
          <w:p w:rsidR="78DCEB69" w:rsidP="5FEE2F91" w:rsidRDefault="78DCEB69" w14:paraId="5F1B4D6B" w14:textId="592C3316">
            <w:pPr>
              <w:bidi w:val="0"/>
              <w:spacing w:line="360" w:lineRule="auto"/>
            </w:pPr>
            <w:r w:rsidRPr="5FEE2F91" w:rsidR="78DCEB69">
              <w:rPr>
                <w:rFonts w:ascii="Arial" w:hAnsi="Arial" w:eastAsia="Arial" w:cs="Arial"/>
                <w:b w:val="1"/>
                <w:bCs w:val="1"/>
                <w:noProof w:val="0"/>
                <w:sz w:val="22"/>
                <w:szCs w:val="22"/>
                <w:lang w:val="en-GB"/>
              </w:rPr>
              <w:t>Week 1</w:t>
            </w:r>
          </w:p>
          <w:p w:rsidR="78DCEB69" w:rsidP="5FEE2F91" w:rsidRDefault="78DCEB69" w14:paraId="246FA33B" w14:textId="3CA99C37">
            <w:pPr>
              <w:pStyle w:val="Normal"/>
              <w:bidi w:val="0"/>
              <w:spacing w:line="360" w:lineRule="auto"/>
            </w:pPr>
            <w:r w:rsidRPr="5FEE2F91" w:rsidR="78DCEB69">
              <w:rPr>
                <w:rFonts w:ascii="Arial" w:hAnsi="Arial" w:eastAsia="Arial" w:cs="Arial"/>
                <w:noProof w:val="0"/>
                <w:sz w:val="22"/>
                <w:szCs w:val="22"/>
                <w:lang w:val="en-GB"/>
              </w:rPr>
              <w:t>(1–7 July)</w:t>
            </w:r>
          </w:p>
        </w:tc>
        <w:tc>
          <w:tcPr>
            <w:tcW w:w="1050" w:type="dxa"/>
            <w:shd w:val="clear" w:color="auto" w:fill="C1E4F5" w:themeFill="accent1" w:themeFillTint="33"/>
            <w:tcMar/>
          </w:tcPr>
          <w:p w:rsidR="78DCEB69" w:rsidP="5FEE2F91" w:rsidRDefault="78DCEB69" w14:paraId="1881123F" w14:textId="24FB26DA">
            <w:pPr>
              <w:bidi w:val="0"/>
              <w:spacing w:line="360" w:lineRule="auto"/>
            </w:pPr>
            <w:r w:rsidRPr="5FEE2F91" w:rsidR="78DCEB69">
              <w:rPr>
                <w:rFonts w:ascii="Arial" w:hAnsi="Arial" w:eastAsia="Arial" w:cs="Arial"/>
                <w:b w:val="1"/>
                <w:bCs w:val="1"/>
                <w:noProof w:val="0"/>
                <w:sz w:val="22"/>
                <w:szCs w:val="22"/>
                <w:lang w:val="en-GB"/>
              </w:rPr>
              <w:t>Week 2</w:t>
            </w:r>
          </w:p>
          <w:p w:rsidR="78DCEB69" w:rsidP="5FEE2F91" w:rsidRDefault="78DCEB69" w14:paraId="6FC1F062" w14:textId="75FE5B60">
            <w:pPr>
              <w:pStyle w:val="Normal"/>
              <w:bidi w:val="0"/>
              <w:spacing w:line="360" w:lineRule="auto"/>
            </w:pPr>
            <w:r w:rsidRPr="5FEE2F91" w:rsidR="78DCEB69">
              <w:rPr>
                <w:rFonts w:ascii="Arial" w:hAnsi="Arial" w:eastAsia="Arial" w:cs="Arial"/>
                <w:noProof w:val="0"/>
                <w:sz w:val="22"/>
                <w:szCs w:val="22"/>
                <w:lang w:val="en-GB"/>
              </w:rPr>
              <w:t>(8–19 July)</w:t>
            </w:r>
          </w:p>
        </w:tc>
      </w:tr>
      <w:tr w:rsidR="5FEE2F91" w:rsidTr="5FEE2F91" w14:paraId="6B6CFDF7">
        <w:trPr>
          <w:trHeight w:val="930"/>
        </w:trPr>
        <w:tc>
          <w:tcPr>
            <w:tcW w:w="1905" w:type="dxa"/>
            <w:tcMar/>
          </w:tcPr>
          <w:p w:rsidR="03F48D8E" w:rsidP="5FEE2F91" w:rsidRDefault="03F48D8E" w14:paraId="50DD1158" w14:textId="46C7DD04">
            <w:pPr>
              <w:pStyle w:val="Normal"/>
              <w:bidi w:val="0"/>
              <w:spacing w:line="360" w:lineRule="auto"/>
            </w:pPr>
            <w:r w:rsidRPr="5FEE2F91" w:rsidR="03F48D8E">
              <w:rPr>
                <w:rFonts w:ascii="Arial" w:hAnsi="Arial" w:eastAsia="Arial" w:cs="Arial"/>
                <w:noProof w:val="0"/>
                <w:sz w:val="22"/>
                <w:szCs w:val="22"/>
                <w:lang w:val="en-GB"/>
              </w:rPr>
              <w:t>Choose and confirm research topic</w:t>
            </w:r>
          </w:p>
        </w:tc>
        <w:tc>
          <w:tcPr>
            <w:tcW w:w="1260" w:type="dxa"/>
            <w:shd w:val="clear" w:color="auto" w:fill="D1D1D1" w:themeFill="background2" w:themeFillShade="E6"/>
            <w:tcMar/>
          </w:tcPr>
          <w:p w:rsidR="5FEE2F91" w:rsidP="5FEE2F91" w:rsidRDefault="5FEE2F91" w14:paraId="501A138B" w14:textId="7B38EF31">
            <w:pPr>
              <w:pStyle w:val="Normal"/>
              <w:bidi w:val="0"/>
              <w:spacing w:line="360" w:lineRule="auto"/>
              <w:rPr>
                <w:rFonts w:ascii="Arial" w:hAnsi="Arial" w:eastAsia="Arial" w:cs="Arial" w:asciiTheme="minorAscii" w:hAnsiTheme="minorAscii" w:eastAsiaTheme="minorAscii" w:cstheme="minorAscii"/>
                <w:sz w:val="22"/>
                <w:szCs w:val="22"/>
              </w:rPr>
            </w:pPr>
          </w:p>
        </w:tc>
        <w:tc>
          <w:tcPr>
            <w:tcW w:w="1125" w:type="dxa"/>
            <w:tcMar/>
          </w:tcPr>
          <w:p w:rsidR="5FEE2F91" w:rsidP="5FEE2F91" w:rsidRDefault="5FEE2F91" w14:paraId="738A8950" w14:textId="7B38EF31">
            <w:pPr>
              <w:pStyle w:val="Normal"/>
              <w:bidi w:val="0"/>
              <w:spacing w:line="360" w:lineRule="auto"/>
              <w:rPr>
                <w:rFonts w:ascii="Arial" w:hAnsi="Arial" w:eastAsia="Arial" w:cs="Arial" w:asciiTheme="minorAscii" w:hAnsiTheme="minorAscii" w:eastAsiaTheme="minorAscii" w:cstheme="minorAscii"/>
                <w:sz w:val="22"/>
                <w:szCs w:val="22"/>
              </w:rPr>
            </w:pPr>
          </w:p>
        </w:tc>
        <w:tc>
          <w:tcPr>
            <w:tcW w:w="1065" w:type="dxa"/>
            <w:tcMar/>
          </w:tcPr>
          <w:p w:rsidR="5FEE2F91" w:rsidP="5FEE2F91" w:rsidRDefault="5FEE2F91" w14:paraId="56FF1C03" w14:textId="7B38EF31">
            <w:pPr>
              <w:pStyle w:val="Normal"/>
              <w:bidi w:val="0"/>
              <w:spacing w:line="360" w:lineRule="auto"/>
              <w:rPr>
                <w:rFonts w:ascii="Arial" w:hAnsi="Arial" w:eastAsia="Arial" w:cs="Arial" w:asciiTheme="minorAscii" w:hAnsiTheme="minorAscii" w:eastAsiaTheme="minorAscii" w:cstheme="minorAscii"/>
                <w:sz w:val="22"/>
                <w:szCs w:val="22"/>
              </w:rPr>
            </w:pPr>
          </w:p>
        </w:tc>
        <w:tc>
          <w:tcPr>
            <w:tcW w:w="1050" w:type="dxa"/>
            <w:tcMar/>
          </w:tcPr>
          <w:p w:rsidR="5FEE2F91" w:rsidP="5FEE2F91" w:rsidRDefault="5FEE2F91" w14:paraId="0B15F906" w14:textId="7B38EF31">
            <w:pPr>
              <w:pStyle w:val="Normal"/>
              <w:bidi w:val="0"/>
              <w:spacing w:line="360" w:lineRule="auto"/>
              <w:rPr>
                <w:rFonts w:ascii="Arial" w:hAnsi="Arial" w:eastAsia="Arial" w:cs="Arial" w:asciiTheme="minorAscii" w:hAnsiTheme="minorAscii" w:eastAsiaTheme="minorAscii" w:cstheme="minorAscii"/>
                <w:sz w:val="22"/>
                <w:szCs w:val="22"/>
              </w:rPr>
            </w:pPr>
          </w:p>
        </w:tc>
        <w:tc>
          <w:tcPr>
            <w:tcW w:w="990" w:type="dxa"/>
            <w:tcMar/>
          </w:tcPr>
          <w:p w:rsidR="5FEE2F91" w:rsidP="5FEE2F91" w:rsidRDefault="5FEE2F91" w14:paraId="363F7067" w14:textId="7B38EF31">
            <w:pPr>
              <w:pStyle w:val="Normal"/>
              <w:bidi w:val="0"/>
              <w:spacing w:line="360" w:lineRule="auto"/>
              <w:rPr>
                <w:rFonts w:ascii="Arial" w:hAnsi="Arial" w:eastAsia="Arial" w:cs="Arial" w:asciiTheme="minorAscii" w:hAnsiTheme="minorAscii" w:eastAsiaTheme="minorAscii" w:cstheme="minorAscii"/>
                <w:sz w:val="22"/>
                <w:szCs w:val="22"/>
              </w:rPr>
            </w:pPr>
          </w:p>
        </w:tc>
        <w:tc>
          <w:tcPr>
            <w:tcW w:w="1050" w:type="dxa"/>
            <w:tcMar/>
          </w:tcPr>
          <w:p w:rsidR="5FEE2F91" w:rsidP="5FEE2F91" w:rsidRDefault="5FEE2F91" w14:paraId="2833602F" w14:textId="7B38EF31">
            <w:pPr>
              <w:pStyle w:val="Normal"/>
              <w:bidi w:val="0"/>
              <w:spacing w:line="360" w:lineRule="auto"/>
              <w:rPr>
                <w:rFonts w:ascii="Arial" w:hAnsi="Arial" w:eastAsia="Arial" w:cs="Arial" w:asciiTheme="minorAscii" w:hAnsiTheme="minorAscii" w:eastAsiaTheme="minorAscii" w:cstheme="minorAscii"/>
                <w:sz w:val="22"/>
                <w:szCs w:val="22"/>
              </w:rPr>
            </w:pPr>
          </w:p>
        </w:tc>
      </w:tr>
      <w:tr w:rsidR="5FEE2F91" w:rsidTr="5FEE2F91" w14:paraId="3C0C54EF">
        <w:trPr>
          <w:trHeight w:val="1035"/>
        </w:trPr>
        <w:tc>
          <w:tcPr>
            <w:tcW w:w="1905" w:type="dxa"/>
            <w:tcMar/>
          </w:tcPr>
          <w:p w:rsidR="03F48D8E" w:rsidP="5FEE2F91" w:rsidRDefault="03F48D8E" w14:paraId="7EDC25DF" w14:textId="784DC6F5">
            <w:pPr>
              <w:pStyle w:val="Normal"/>
              <w:bidi w:val="0"/>
              <w:spacing w:line="360" w:lineRule="auto"/>
            </w:pPr>
            <w:r w:rsidRPr="5FEE2F91" w:rsidR="03F48D8E">
              <w:rPr>
                <w:rFonts w:ascii="Arial" w:hAnsi="Arial" w:eastAsia="Arial" w:cs="Arial"/>
                <w:noProof w:val="0"/>
                <w:sz w:val="22"/>
                <w:szCs w:val="22"/>
                <w:lang w:val="en-GB"/>
              </w:rPr>
              <w:t>Conduct literature search</w:t>
            </w:r>
          </w:p>
        </w:tc>
        <w:tc>
          <w:tcPr>
            <w:tcW w:w="1260" w:type="dxa"/>
            <w:shd w:val="clear" w:color="auto" w:fill="ADADAD" w:themeFill="background2" w:themeFillShade="BF"/>
            <w:tcMar/>
          </w:tcPr>
          <w:p w:rsidR="5FEE2F91" w:rsidP="5FEE2F91" w:rsidRDefault="5FEE2F91" w14:paraId="3E1C0598" w14:textId="7B38EF31">
            <w:pPr>
              <w:pStyle w:val="Normal"/>
              <w:bidi w:val="0"/>
              <w:spacing w:line="360" w:lineRule="auto"/>
              <w:rPr>
                <w:rFonts w:ascii="Arial" w:hAnsi="Arial" w:eastAsia="Arial" w:cs="Arial" w:asciiTheme="minorAscii" w:hAnsiTheme="minorAscii" w:eastAsiaTheme="minorAscii" w:cstheme="minorAscii"/>
                <w:sz w:val="22"/>
                <w:szCs w:val="22"/>
              </w:rPr>
            </w:pPr>
          </w:p>
        </w:tc>
        <w:tc>
          <w:tcPr>
            <w:tcW w:w="1125" w:type="dxa"/>
            <w:tcMar/>
          </w:tcPr>
          <w:p w:rsidR="5FEE2F91" w:rsidP="5FEE2F91" w:rsidRDefault="5FEE2F91" w14:paraId="4FD4D610" w14:textId="7B38EF31">
            <w:pPr>
              <w:pStyle w:val="Normal"/>
              <w:bidi w:val="0"/>
              <w:spacing w:line="360" w:lineRule="auto"/>
              <w:rPr>
                <w:rFonts w:ascii="Arial" w:hAnsi="Arial" w:eastAsia="Arial" w:cs="Arial" w:asciiTheme="minorAscii" w:hAnsiTheme="minorAscii" w:eastAsiaTheme="minorAscii" w:cstheme="minorAscii"/>
                <w:sz w:val="22"/>
                <w:szCs w:val="22"/>
              </w:rPr>
            </w:pPr>
          </w:p>
        </w:tc>
        <w:tc>
          <w:tcPr>
            <w:tcW w:w="1065" w:type="dxa"/>
            <w:tcMar/>
          </w:tcPr>
          <w:p w:rsidR="5FEE2F91" w:rsidP="5FEE2F91" w:rsidRDefault="5FEE2F91" w14:paraId="45BA3704" w14:textId="7B38EF31">
            <w:pPr>
              <w:pStyle w:val="Normal"/>
              <w:bidi w:val="0"/>
              <w:spacing w:line="360" w:lineRule="auto"/>
              <w:rPr>
                <w:rFonts w:ascii="Arial" w:hAnsi="Arial" w:eastAsia="Arial" w:cs="Arial" w:asciiTheme="minorAscii" w:hAnsiTheme="minorAscii" w:eastAsiaTheme="minorAscii" w:cstheme="minorAscii"/>
                <w:sz w:val="22"/>
                <w:szCs w:val="22"/>
              </w:rPr>
            </w:pPr>
          </w:p>
        </w:tc>
        <w:tc>
          <w:tcPr>
            <w:tcW w:w="1050" w:type="dxa"/>
            <w:tcMar/>
          </w:tcPr>
          <w:p w:rsidR="5FEE2F91" w:rsidP="5FEE2F91" w:rsidRDefault="5FEE2F91" w14:paraId="7E0909A5" w14:textId="7B38EF31">
            <w:pPr>
              <w:pStyle w:val="Normal"/>
              <w:bidi w:val="0"/>
              <w:spacing w:line="360" w:lineRule="auto"/>
              <w:rPr>
                <w:rFonts w:ascii="Arial" w:hAnsi="Arial" w:eastAsia="Arial" w:cs="Arial" w:asciiTheme="minorAscii" w:hAnsiTheme="minorAscii" w:eastAsiaTheme="minorAscii" w:cstheme="minorAscii"/>
                <w:sz w:val="22"/>
                <w:szCs w:val="22"/>
              </w:rPr>
            </w:pPr>
          </w:p>
        </w:tc>
        <w:tc>
          <w:tcPr>
            <w:tcW w:w="990" w:type="dxa"/>
            <w:tcMar/>
          </w:tcPr>
          <w:p w:rsidR="5FEE2F91" w:rsidP="5FEE2F91" w:rsidRDefault="5FEE2F91" w14:paraId="322A07ED" w14:textId="7B38EF31">
            <w:pPr>
              <w:pStyle w:val="Normal"/>
              <w:bidi w:val="0"/>
              <w:spacing w:line="360" w:lineRule="auto"/>
              <w:rPr>
                <w:rFonts w:ascii="Arial" w:hAnsi="Arial" w:eastAsia="Arial" w:cs="Arial" w:asciiTheme="minorAscii" w:hAnsiTheme="minorAscii" w:eastAsiaTheme="minorAscii" w:cstheme="minorAscii"/>
                <w:sz w:val="22"/>
                <w:szCs w:val="22"/>
              </w:rPr>
            </w:pPr>
          </w:p>
        </w:tc>
        <w:tc>
          <w:tcPr>
            <w:tcW w:w="1050" w:type="dxa"/>
            <w:tcMar/>
          </w:tcPr>
          <w:p w:rsidR="5FEE2F91" w:rsidP="5FEE2F91" w:rsidRDefault="5FEE2F91" w14:paraId="75667D4B" w14:textId="7B38EF31">
            <w:pPr>
              <w:pStyle w:val="Normal"/>
              <w:bidi w:val="0"/>
              <w:spacing w:line="360" w:lineRule="auto"/>
              <w:rPr>
                <w:rFonts w:ascii="Arial" w:hAnsi="Arial" w:eastAsia="Arial" w:cs="Arial" w:asciiTheme="minorAscii" w:hAnsiTheme="minorAscii" w:eastAsiaTheme="minorAscii" w:cstheme="minorAscii"/>
                <w:sz w:val="22"/>
                <w:szCs w:val="22"/>
              </w:rPr>
            </w:pPr>
          </w:p>
        </w:tc>
      </w:tr>
      <w:tr w:rsidR="5FEE2F91" w:rsidTr="5FEE2F91" w14:paraId="4D3A67C7">
        <w:trPr>
          <w:trHeight w:val="1005"/>
        </w:trPr>
        <w:tc>
          <w:tcPr>
            <w:tcW w:w="1905" w:type="dxa"/>
            <w:tcMar/>
          </w:tcPr>
          <w:p w:rsidR="03F48D8E" w:rsidP="5FEE2F91" w:rsidRDefault="03F48D8E" w14:paraId="59CC2E53" w14:textId="0A033D7F">
            <w:pPr>
              <w:pStyle w:val="Normal"/>
              <w:bidi w:val="0"/>
              <w:spacing w:line="360" w:lineRule="auto"/>
            </w:pPr>
            <w:r w:rsidRPr="5FEE2F91" w:rsidR="03F48D8E">
              <w:rPr>
                <w:rFonts w:ascii="Arial" w:hAnsi="Arial" w:eastAsia="Arial" w:cs="Arial"/>
                <w:noProof w:val="0"/>
                <w:sz w:val="22"/>
                <w:szCs w:val="22"/>
                <w:lang w:val="en-GB"/>
              </w:rPr>
              <w:t>Read and critically review articles</w:t>
            </w:r>
          </w:p>
        </w:tc>
        <w:tc>
          <w:tcPr>
            <w:tcW w:w="1260" w:type="dxa"/>
            <w:tcMar/>
          </w:tcPr>
          <w:p w:rsidR="5FEE2F91" w:rsidP="5FEE2F91" w:rsidRDefault="5FEE2F91" w14:paraId="7A535E22" w14:textId="7B38EF31">
            <w:pPr>
              <w:pStyle w:val="Normal"/>
              <w:bidi w:val="0"/>
              <w:spacing w:line="360" w:lineRule="auto"/>
              <w:rPr>
                <w:rFonts w:ascii="Arial" w:hAnsi="Arial" w:eastAsia="Arial" w:cs="Arial" w:asciiTheme="minorAscii" w:hAnsiTheme="minorAscii" w:eastAsiaTheme="minorAscii" w:cstheme="minorAscii"/>
                <w:sz w:val="22"/>
                <w:szCs w:val="22"/>
              </w:rPr>
            </w:pPr>
          </w:p>
        </w:tc>
        <w:tc>
          <w:tcPr>
            <w:tcW w:w="1125" w:type="dxa"/>
            <w:shd w:val="clear" w:color="auto" w:fill="ADADAD" w:themeFill="background2" w:themeFillShade="BF"/>
            <w:tcMar/>
          </w:tcPr>
          <w:p w:rsidR="5FEE2F91" w:rsidP="5FEE2F91" w:rsidRDefault="5FEE2F91" w14:paraId="6A364705" w14:textId="7B38EF31">
            <w:pPr>
              <w:pStyle w:val="Normal"/>
              <w:bidi w:val="0"/>
              <w:spacing w:line="360" w:lineRule="auto"/>
              <w:rPr>
                <w:rFonts w:ascii="Arial" w:hAnsi="Arial" w:eastAsia="Arial" w:cs="Arial" w:asciiTheme="minorAscii" w:hAnsiTheme="minorAscii" w:eastAsiaTheme="minorAscii" w:cstheme="minorAscii"/>
                <w:sz w:val="22"/>
                <w:szCs w:val="22"/>
              </w:rPr>
            </w:pPr>
          </w:p>
        </w:tc>
        <w:tc>
          <w:tcPr>
            <w:tcW w:w="1065" w:type="dxa"/>
            <w:tcMar/>
          </w:tcPr>
          <w:p w:rsidR="5FEE2F91" w:rsidP="5FEE2F91" w:rsidRDefault="5FEE2F91" w14:paraId="12EFB9B2" w14:textId="7B38EF31">
            <w:pPr>
              <w:pStyle w:val="Normal"/>
              <w:bidi w:val="0"/>
              <w:spacing w:line="360" w:lineRule="auto"/>
              <w:rPr>
                <w:rFonts w:ascii="Arial" w:hAnsi="Arial" w:eastAsia="Arial" w:cs="Arial" w:asciiTheme="minorAscii" w:hAnsiTheme="minorAscii" w:eastAsiaTheme="minorAscii" w:cstheme="minorAscii"/>
                <w:sz w:val="22"/>
                <w:szCs w:val="22"/>
              </w:rPr>
            </w:pPr>
          </w:p>
        </w:tc>
        <w:tc>
          <w:tcPr>
            <w:tcW w:w="1050" w:type="dxa"/>
            <w:tcMar/>
          </w:tcPr>
          <w:p w:rsidR="5FEE2F91" w:rsidP="5FEE2F91" w:rsidRDefault="5FEE2F91" w14:paraId="2D410D62" w14:textId="7B38EF31">
            <w:pPr>
              <w:pStyle w:val="Normal"/>
              <w:bidi w:val="0"/>
              <w:spacing w:line="360" w:lineRule="auto"/>
              <w:rPr>
                <w:rFonts w:ascii="Arial" w:hAnsi="Arial" w:eastAsia="Arial" w:cs="Arial" w:asciiTheme="minorAscii" w:hAnsiTheme="minorAscii" w:eastAsiaTheme="minorAscii" w:cstheme="minorAscii"/>
                <w:sz w:val="22"/>
                <w:szCs w:val="22"/>
              </w:rPr>
            </w:pPr>
          </w:p>
        </w:tc>
        <w:tc>
          <w:tcPr>
            <w:tcW w:w="990" w:type="dxa"/>
            <w:tcMar/>
          </w:tcPr>
          <w:p w:rsidR="5FEE2F91" w:rsidP="5FEE2F91" w:rsidRDefault="5FEE2F91" w14:paraId="0029A4A7" w14:textId="7B38EF31">
            <w:pPr>
              <w:pStyle w:val="Normal"/>
              <w:bidi w:val="0"/>
              <w:spacing w:line="360" w:lineRule="auto"/>
              <w:rPr>
                <w:rFonts w:ascii="Arial" w:hAnsi="Arial" w:eastAsia="Arial" w:cs="Arial" w:asciiTheme="minorAscii" w:hAnsiTheme="minorAscii" w:eastAsiaTheme="minorAscii" w:cstheme="minorAscii"/>
                <w:sz w:val="22"/>
                <w:szCs w:val="22"/>
              </w:rPr>
            </w:pPr>
          </w:p>
        </w:tc>
        <w:tc>
          <w:tcPr>
            <w:tcW w:w="1050" w:type="dxa"/>
            <w:tcMar/>
          </w:tcPr>
          <w:p w:rsidR="5FEE2F91" w:rsidP="5FEE2F91" w:rsidRDefault="5FEE2F91" w14:paraId="22BFDD7D" w14:textId="7B38EF31">
            <w:pPr>
              <w:pStyle w:val="Normal"/>
              <w:bidi w:val="0"/>
              <w:spacing w:line="360" w:lineRule="auto"/>
              <w:rPr>
                <w:rFonts w:ascii="Arial" w:hAnsi="Arial" w:eastAsia="Arial" w:cs="Arial" w:asciiTheme="minorAscii" w:hAnsiTheme="minorAscii" w:eastAsiaTheme="minorAscii" w:cstheme="minorAscii"/>
                <w:sz w:val="22"/>
                <w:szCs w:val="22"/>
              </w:rPr>
            </w:pPr>
          </w:p>
        </w:tc>
      </w:tr>
      <w:tr w:rsidR="5FEE2F91" w:rsidTr="5FEE2F91" w14:paraId="1AEAC29A">
        <w:trPr>
          <w:trHeight w:val="1050"/>
        </w:trPr>
        <w:tc>
          <w:tcPr>
            <w:tcW w:w="1905" w:type="dxa"/>
            <w:tcMar/>
          </w:tcPr>
          <w:p w:rsidR="03F48D8E" w:rsidP="5FEE2F91" w:rsidRDefault="03F48D8E" w14:paraId="07C337A6" w14:textId="3BC30764">
            <w:pPr>
              <w:pStyle w:val="Normal"/>
              <w:bidi w:val="0"/>
              <w:spacing w:line="360" w:lineRule="auto"/>
            </w:pPr>
            <w:r w:rsidRPr="5FEE2F91" w:rsidR="03F48D8E">
              <w:rPr>
                <w:rFonts w:ascii="Arial" w:hAnsi="Arial" w:eastAsia="Arial" w:cs="Arial"/>
                <w:noProof w:val="0"/>
                <w:sz w:val="22"/>
                <w:szCs w:val="22"/>
                <w:lang w:val="en-GB"/>
              </w:rPr>
              <w:t xml:space="preserve">Develop research </w:t>
            </w:r>
            <w:r w:rsidRPr="5FEE2F91" w:rsidR="408B72CD">
              <w:rPr>
                <w:rFonts w:ascii="Arial" w:hAnsi="Arial" w:eastAsia="Arial" w:cs="Arial"/>
                <w:noProof w:val="0"/>
                <w:sz w:val="22"/>
                <w:szCs w:val="22"/>
                <w:lang w:val="en-GB"/>
              </w:rPr>
              <w:t>proposal</w:t>
            </w:r>
          </w:p>
        </w:tc>
        <w:tc>
          <w:tcPr>
            <w:tcW w:w="1260" w:type="dxa"/>
            <w:tcMar/>
          </w:tcPr>
          <w:p w:rsidR="5FEE2F91" w:rsidP="5FEE2F91" w:rsidRDefault="5FEE2F91" w14:paraId="233F64FC" w14:textId="7B38EF31">
            <w:pPr>
              <w:pStyle w:val="Normal"/>
              <w:bidi w:val="0"/>
              <w:spacing w:line="360" w:lineRule="auto"/>
              <w:rPr>
                <w:rFonts w:ascii="Arial" w:hAnsi="Arial" w:eastAsia="Arial" w:cs="Arial" w:asciiTheme="minorAscii" w:hAnsiTheme="minorAscii" w:eastAsiaTheme="minorAscii" w:cstheme="minorAscii"/>
                <w:sz w:val="22"/>
                <w:szCs w:val="22"/>
              </w:rPr>
            </w:pPr>
          </w:p>
        </w:tc>
        <w:tc>
          <w:tcPr>
            <w:tcW w:w="1125" w:type="dxa"/>
            <w:shd w:val="clear" w:color="auto" w:fill="ADADAD" w:themeFill="background2" w:themeFillShade="BF"/>
            <w:tcMar/>
          </w:tcPr>
          <w:p w:rsidR="5FEE2F91" w:rsidP="5FEE2F91" w:rsidRDefault="5FEE2F91" w14:paraId="6EE5072C" w14:textId="7B38EF31">
            <w:pPr>
              <w:pStyle w:val="Normal"/>
              <w:bidi w:val="0"/>
              <w:spacing w:line="360" w:lineRule="auto"/>
              <w:rPr>
                <w:rFonts w:ascii="Arial" w:hAnsi="Arial" w:eastAsia="Arial" w:cs="Arial" w:asciiTheme="minorAscii" w:hAnsiTheme="minorAscii" w:eastAsiaTheme="minorAscii" w:cstheme="minorAscii"/>
                <w:sz w:val="22"/>
                <w:szCs w:val="22"/>
              </w:rPr>
            </w:pPr>
          </w:p>
        </w:tc>
        <w:tc>
          <w:tcPr>
            <w:tcW w:w="1065" w:type="dxa"/>
            <w:tcMar/>
          </w:tcPr>
          <w:p w:rsidR="5FEE2F91" w:rsidP="5FEE2F91" w:rsidRDefault="5FEE2F91" w14:paraId="49D75CCC" w14:textId="7B38EF31">
            <w:pPr>
              <w:pStyle w:val="Normal"/>
              <w:bidi w:val="0"/>
              <w:spacing w:line="360" w:lineRule="auto"/>
              <w:rPr>
                <w:rFonts w:ascii="Arial" w:hAnsi="Arial" w:eastAsia="Arial" w:cs="Arial" w:asciiTheme="minorAscii" w:hAnsiTheme="minorAscii" w:eastAsiaTheme="minorAscii" w:cstheme="minorAscii"/>
                <w:sz w:val="22"/>
                <w:szCs w:val="22"/>
              </w:rPr>
            </w:pPr>
          </w:p>
        </w:tc>
        <w:tc>
          <w:tcPr>
            <w:tcW w:w="1050" w:type="dxa"/>
            <w:tcMar/>
          </w:tcPr>
          <w:p w:rsidR="5FEE2F91" w:rsidP="5FEE2F91" w:rsidRDefault="5FEE2F91" w14:paraId="30C06F3A" w14:textId="7B38EF31">
            <w:pPr>
              <w:pStyle w:val="Normal"/>
              <w:bidi w:val="0"/>
              <w:spacing w:line="360" w:lineRule="auto"/>
              <w:rPr>
                <w:rFonts w:ascii="Arial" w:hAnsi="Arial" w:eastAsia="Arial" w:cs="Arial" w:asciiTheme="minorAscii" w:hAnsiTheme="minorAscii" w:eastAsiaTheme="minorAscii" w:cstheme="minorAscii"/>
                <w:sz w:val="22"/>
                <w:szCs w:val="22"/>
              </w:rPr>
            </w:pPr>
          </w:p>
        </w:tc>
        <w:tc>
          <w:tcPr>
            <w:tcW w:w="990" w:type="dxa"/>
            <w:tcMar/>
          </w:tcPr>
          <w:p w:rsidR="5FEE2F91" w:rsidP="5FEE2F91" w:rsidRDefault="5FEE2F91" w14:paraId="1CE85138" w14:textId="7B38EF31">
            <w:pPr>
              <w:pStyle w:val="Normal"/>
              <w:bidi w:val="0"/>
              <w:spacing w:line="360" w:lineRule="auto"/>
              <w:rPr>
                <w:rFonts w:ascii="Arial" w:hAnsi="Arial" w:eastAsia="Arial" w:cs="Arial" w:asciiTheme="minorAscii" w:hAnsiTheme="minorAscii" w:eastAsiaTheme="minorAscii" w:cstheme="minorAscii"/>
                <w:sz w:val="22"/>
                <w:szCs w:val="22"/>
              </w:rPr>
            </w:pPr>
          </w:p>
        </w:tc>
        <w:tc>
          <w:tcPr>
            <w:tcW w:w="1050" w:type="dxa"/>
            <w:tcMar/>
          </w:tcPr>
          <w:p w:rsidR="5FEE2F91" w:rsidP="5FEE2F91" w:rsidRDefault="5FEE2F91" w14:paraId="0906DDD3" w14:textId="7B38EF31">
            <w:pPr>
              <w:pStyle w:val="Normal"/>
              <w:bidi w:val="0"/>
              <w:spacing w:line="360" w:lineRule="auto"/>
              <w:rPr>
                <w:rFonts w:ascii="Arial" w:hAnsi="Arial" w:eastAsia="Arial" w:cs="Arial" w:asciiTheme="minorAscii" w:hAnsiTheme="minorAscii" w:eastAsiaTheme="minorAscii" w:cstheme="minorAscii"/>
                <w:sz w:val="22"/>
                <w:szCs w:val="22"/>
              </w:rPr>
            </w:pPr>
          </w:p>
        </w:tc>
      </w:tr>
      <w:tr w:rsidR="5FEE2F91" w:rsidTr="5FEE2F91" w14:paraId="28105D3B">
        <w:trPr>
          <w:trHeight w:val="1125"/>
        </w:trPr>
        <w:tc>
          <w:tcPr>
            <w:tcW w:w="1905" w:type="dxa"/>
            <w:tcMar/>
          </w:tcPr>
          <w:p w:rsidR="03F48D8E" w:rsidP="5FEE2F91" w:rsidRDefault="03F48D8E" w14:paraId="384492ED" w14:textId="2561F89D">
            <w:pPr>
              <w:pStyle w:val="Normal"/>
              <w:bidi w:val="0"/>
              <w:spacing w:line="360" w:lineRule="auto"/>
            </w:pPr>
            <w:r w:rsidRPr="5FEE2F91" w:rsidR="03F48D8E">
              <w:rPr>
                <w:rFonts w:ascii="Arial" w:hAnsi="Arial" w:eastAsia="Arial" w:cs="Arial"/>
                <w:noProof w:val="0"/>
                <w:sz w:val="22"/>
                <w:szCs w:val="22"/>
                <w:lang w:val="en-GB"/>
              </w:rPr>
              <w:t>(Background, Rationale, Aims &amp; Objectives)</w:t>
            </w:r>
          </w:p>
        </w:tc>
        <w:tc>
          <w:tcPr>
            <w:tcW w:w="1260" w:type="dxa"/>
            <w:tcMar/>
          </w:tcPr>
          <w:p w:rsidR="5FEE2F91" w:rsidP="5FEE2F91" w:rsidRDefault="5FEE2F91" w14:paraId="54C1BA91" w14:textId="7B38EF31">
            <w:pPr>
              <w:pStyle w:val="Normal"/>
              <w:bidi w:val="0"/>
              <w:spacing w:line="360" w:lineRule="auto"/>
              <w:rPr>
                <w:rFonts w:ascii="Arial" w:hAnsi="Arial" w:eastAsia="Arial" w:cs="Arial" w:asciiTheme="minorAscii" w:hAnsiTheme="minorAscii" w:eastAsiaTheme="minorAscii" w:cstheme="minorAscii"/>
                <w:sz w:val="22"/>
                <w:szCs w:val="22"/>
              </w:rPr>
            </w:pPr>
          </w:p>
        </w:tc>
        <w:tc>
          <w:tcPr>
            <w:tcW w:w="1125" w:type="dxa"/>
            <w:tcMar/>
          </w:tcPr>
          <w:p w:rsidR="5FEE2F91" w:rsidP="5FEE2F91" w:rsidRDefault="5FEE2F91" w14:paraId="03DA717A" w14:textId="7B38EF31">
            <w:pPr>
              <w:pStyle w:val="Normal"/>
              <w:bidi w:val="0"/>
              <w:spacing w:line="360" w:lineRule="auto"/>
              <w:rPr>
                <w:rFonts w:ascii="Arial" w:hAnsi="Arial" w:eastAsia="Arial" w:cs="Arial" w:asciiTheme="minorAscii" w:hAnsiTheme="minorAscii" w:eastAsiaTheme="minorAscii" w:cstheme="minorAscii"/>
                <w:sz w:val="22"/>
                <w:szCs w:val="22"/>
              </w:rPr>
            </w:pPr>
          </w:p>
        </w:tc>
        <w:tc>
          <w:tcPr>
            <w:tcW w:w="1065" w:type="dxa"/>
            <w:shd w:val="clear" w:color="auto" w:fill="ADADAD" w:themeFill="background2" w:themeFillShade="BF"/>
            <w:tcMar/>
          </w:tcPr>
          <w:p w:rsidR="5FEE2F91" w:rsidP="5FEE2F91" w:rsidRDefault="5FEE2F91" w14:paraId="6EC350D2" w14:textId="7B38EF31">
            <w:pPr>
              <w:pStyle w:val="Normal"/>
              <w:bidi w:val="0"/>
              <w:spacing w:line="360" w:lineRule="auto"/>
              <w:rPr>
                <w:rFonts w:ascii="Arial" w:hAnsi="Arial" w:eastAsia="Arial" w:cs="Arial" w:asciiTheme="minorAscii" w:hAnsiTheme="minorAscii" w:eastAsiaTheme="minorAscii" w:cstheme="minorAscii"/>
                <w:sz w:val="22"/>
                <w:szCs w:val="22"/>
              </w:rPr>
            </w:pPr>
          </w:p>
        </w:tc>
        <w:tc>
          <w:tcPr>
            <w:tcW w:w="1050" w:type="dxa"/>
            <w:shd w:val="clear" w:color="auto" w:fill="ADADAD" w:themeFill="background2" w:themeFillShade="BF"/>
            <w:tcMar/>
          </w:tcPr>
          <w:p w:rsidR="5FEE2F91" w:rsidP="5FEE2F91" w:rsidRDefault="5FEE2F91" w14:paraId="2938EF54" w14:textId="7B38EF31">
            <w:pPr>
              <w:pStyle w:val="Normal"/>
              <w:bidi w:val="0"/>
              <w:spacing w:line="360" w:lineRule="auto"/>
              <w:rPr>
                <w:rFonts w:ascii="Arial" w:hAnsi="Arial" w:eastAsia="Arial" w:cs="Arial" w:asciiTheme="minorAscii" w:hAnsiTheme="minorAscii" w:eastAsiaTheme="minorAscii" w:cstheme="minorAscii"/>
                <w:sz w:val="22"/>
                <w:szCs w:val="22"/>
              </w:rPr>
            </w:pPr>
          </w:p>
        </w:tc>
        <w:tc>
          <w:tcPr>
            <w:tcW w:w="990" w:type="dxa"/>
            <w:tcMar/>
          </w:tcPr>
          <w:p w:rsidR="5FEE2F91" w:rsidP="5FEE2F91" w:rsidRDefault="5FEE2F91" w14:paraId="2F76AAAD" w14:textId="7B38EF31">
            <w:pPr>
              <w:pStyle w:val="Normal"/>
              <w:bidi w:val="0"/>
              <w:spacing w:line="360" w:lineRule="auto"/>
              <w:rPr>
                <w:rFonts w:ascii="Arial" w:hAnsi="Arial" w:eastAsia="Arial" w:cs="Arial" w:asciiTheme="minorAscii" w:hAnsiTheme="minorAscii" w:eastAsiaTheme="minorAscii" w:cstheme="minorAscii"/>
                <w:sz w:val="22"/>
                <w:szCs w:val="22"/>
              </w:rPr>
            </w:pPr>
          </w:p>
        </w:tc>
        <w:tc>
          <w:tcPr>
            <w:tcW w:w="1050" w:type="dxa"/>
            <w:tcMar/>
          </w:tcPr>
          <w:p w:rsidR="5FEE2F91" w:rsidP="5FEE2F91" w:rsidRDefault="5FEE2F91" w14:paraId="3C49FF0A" w14:textId="7B38EF31">
            <w:pPr>
              <w:pStyle w:val="Normal"/>
              <w:bidi w:val="0"/>
              <w:spacing w:line="360" w:lineRule="auto"/>
              <w:rPr>
                <w:rFonts w:ascii="Arial" w:hAnsi="Arial" w:eastAsia="Arial" w:cs="Arial" w:asciiTheme="minorAscii" w:hAnsiTheme="minorAscii" w:eastAsiaTheme="minorAscii" w:cstheme="minorAscii"/>
                <w:sz w:val="22"/>
                <w:szCs w:val="22"/>
              </w:rPr>
            </w:pPr>
          </w:p>
        </w:tc>
      </w:tr>
      <w:tr w:rsidR="5FEE2F91" w:rsidTr="5FEE2F91" w14:paraId="4019F1E7">
        <w:trPr>
          <w:trHeight w:val="1980"/>
        </w:trPr>
        <w:tc>
          <w:tcPr>
            <w:tcW w:w="1905" w:type="dxa"/>
            <w:tcMar/>
          </w:tcPr>
          <w:p w:rsidR="03F48D8E" w:rsidP="5FEE2F91" w:rsidRDefault="03F48D8E" w14:paraId="63191B7A" w14:textId="3AE8355D">
            <w:pPr>
              <w:pStyle w:val="Normal"/>
              <w:bidi w:val="0"/>
              <w:spacing w:line="360" w:lineRule="auto"/>
            </w:pPr>
            <w:r w:rsidRPr="5FEE2F91" w:rsidR="03F48D8E">
              <w:rPr>
                <w:rFonts w:ascii="Arial" w:hAnsi="Arial" w:eastAsia="Arial" w:cs="Arial"/>
                <w:noProof w:val="0"/>
                <w:sz w:val="22"/>
                <w:szCs w:val="22"/>
                <w:lang w:val="en-GB"/>
              </w:rPr>
              <w:t>Complete research methodology (PEO, PRISMA, Inclusion/Exclusion Criteria)</w:t>
            </w:r>
          </w:p>
        </w:tc>
        <w:tc>
          <w:tcPr>
            <w:tcW w:w="1260" w:type="dxa"/>
            <w:tcMar/>
          </w:tcPr>
          <w:p w:rsidR="5FEE2F91" w:rsidP="5FEE2F91" w:rsidRDefault="5FEE2F91" w14:paraId="5FBA70F9" w14:textId="7B38EF31">
            <w:pPr>
              <w:pStyle w:val="Normal"/>
              <w:bidi w:val="0"/>
              <w:spacing w:line="360" w:lineRule="auto"/>
              <w:rPr>
                <w:rFonts w:ascii="Arial" w:hAnsi="Arial" w:eastAsia="Arial" w:cs="Arial" w:asciiTheme="minorAscii" w:hAnsiTheme="minorAscii" w:eastAsiaTheme="minorAscii" w:cstheme="minorAscii"/>
                <w:sz w:val="22"/>
                <w:szCs w:val="22"/>
              </w:rPr>
            </w:pPr>
          </w:p>
        </w:tc>
        <w:tc>
          <w:tcPr>
            <w:tcW w:w="1125" w:type="dxa"/>
            <w:tcMar/>
          </w:tcPr>
          <w:p w:rsidR="5FEE2F91" w:rsidP="5FEE2F91" w:rsidRDefault="5FEE2F91" w14:paraId="3DB9D2C8" w14:textId="7B38EF31">
            <w:pPr>
              <w:pStyle w:val="Normal"/>
              <w:bidi w:val="0"/>
              <w:spacing w:line="360" w:lineRule="auto"/>
              <w:rPr>
                <w:rFonts w:ascii="Arial" w:hAnsi="Arial" w:eastAsia="Arial" w:cs="Arial" w:asciiTheme="minorAscii" w:hAnsiTheme="minorAscii" w:eastAsiaTheme="minorAscii" w:cstheme="minorAscii"/>
                <w:sz w:val="22"/>
                <w:szCs w:val="22"/>
              </w:rPr>
            </w:pPr>
          </w:p>
        </w:tc>
        <w:tc>
          <w:tcPr>
            <w:tcW w:w="1065" w:type="dxa"/>
            <w:shd w:val="clear" w:color="auto" w:fill="ADADAD" w:themeFill="background2" w:themeFillShade="BF"/>
            <w:tcMar/>
          </w:tcPr>
          <w:p w:rsidR="5FEE2F91" w:rsidP="5FEE2F91" w:rsidRDefault="5FEE2F91" w14:paraId="6AF001C5" w14:textId="7B38EF31">
            <w:pPr>
              <w:pStyle w:val="Normal"/>
              <w:bidi w:val="0"/>
              <w:spacing w:line="360" w:lineRule="auto"/>
              <w:rPr>
                <w:rFonts w:ascii="Arial" w:hAnsi="Arial" w:eastAsia="Arial" w:cs="Arial" w:asciiTheme="minorAscii" w:hAnsiTheme="minorAscii" w:eastAsiaTheme="minorAscii" w:cstheme="minorAscii"/>
                <w:sz w:val="22"/>
                <w:szCs w:val="22"/>
              </w:rPr>
            </w:pPr>
          </w:p>
        </w:tc>
        <w:tc>
          <w:tcPr>
            <w:tcW w:w="1050" w:type="dxa"/>
            <w:shd w:val="clear" w:color="auto" w:fill="ADADAD" w:themeFill="background2" w:themeFillShade="BF"/>
            <w:tcMar/>
          </w:tcPr>
          <w:p w:rsidR="5FEE2F91" w:rsidP="5FEE2F91" w:rsidRDefault="5FEE2F91" w14:paraId="4949C4D8" w14:textId="7B38EF31">
            <w:pPr>
              <w:pStyle w:val="Normal"/>
              <w:bidi w:val="0"/>
              <w:spacing w:line="360" w:lineRule="auto"/>
              <w:rPr>
                <w:rFonts w:ascii="Arial" w:hAnsi="Arial" w:eastAsia="Arial" w:cs="Arial" w:asciiTheme="minorAscii" w:hAnsiTheme="minorAscii" w:eastAsiaTheme="minorAscii" w:cstheme="minorAscii"/>
                <w:sz w:val="22"/>
                <w:szCs w:val="22"/>
              </w:rPr>
            </w:pPr>
          </w:p>
        </w:tc>
        <w:tc>
          <w:tcPr>
            <w:tcW w:w="990" w:type="dxa"/>
            <w:tcMar/>
          </w:tcPr>
          <w:p w:rsidR="5FEE2F91" w:rsidP="5FEE2F91" w:rsidRDefault="5FEE2F91" w14:paraId="3A0DDEF2" w14:textId="7B38EF31">
            <w:pPr>
              <w:pStyle w:val="Normal"/>
              <w:bidi w:val="0"/>
              <w:spacing w:line="360" w:lineRule="auto"/>
              <w:rPr>
                <w:rFonts w:ascii="Arial" w:hAnsi="Arial" w:eastAsia="Arial" w:cs="Arial" w:asciiTheme="minorAscii" w:hAnsiTheme="minorAscii" w:eastAsiaTheme="minorAscii" w:cstheme="minorAscii"/>
                <w:sz w:val="22"/>
                <w:szCs w:val="22"/>
              </w:rPr>
            </w:pPr>
          </w:p>
        </w:tc>
        <w:tc>
          <w:tcPr>
            <w:tcW w:w="1050" w:type="dxa"/>
            <w:tcMar/>
          </w:tcPr>
          <w:p w:rsidR="5FEE2F91" w:rsidP="5FEE2F91" w:rsidRDefault="5FEE2F91" w14:paraId="10A97CAD" w14:textId="7B38EF31">
            <w:pPr>
              <w:pStyle w:val="Normal"/>
              <w:bidi w:val="0"/>
              <w:spacing w:line="360" w:lineRule="auto"/>
              <w:rPr>
                <w:rFonts w:ascii="Arial" w:hAnsi="Arial" w:eastAsia="Arial" w:cs="Arial" w:asciiTheme="minorAscii" w:hAnsiTheme="minorAscii" w:eastAsiaTheme="minorAscii" w:cstheme="minorAscii"/>
                <w:sz w:val="22"/>
                <w:szCs w:val="22"/>
              </w:rPr>
            </w:pPr>
          </w:p>
        </w:tc>
      </w:tr>
      <w:tr w:rsidR="5FEE2F91" w:rsidTr="5FEE2F91" w14:paraId="7A8D5D44">
        <w:trPr>
          <w:trHeight w:val="1170"/>
        </w:trPr>
        <w:tc>
          <w:tcPr>
            <w:tcW w:w="1905" w:type="dxa"/>
            <w:tcMar/>
          </w:tcPr>
          <w:p w:rsidR="03F48D8E" w:rsidP="5FEE2F91" w:rsidRDefault="03F48D8E" w14:paraId="3DDB4B7C" w14:textId="4DCE9FB6">
            <w:pPr>
              <w:pStyle w:val="Normal"/>
              <w:bidi w:val="0"/>
              <w:spacing w:line="360" w:lineRule="auto"/>
            </w:pPr>
            <w:r w:rsidRPr="5FEE2F91" w:rsidR="03F48D8E">
              <w:rPr>
                <w:rFonts w:ascii="Arial" w:hAnsi="Arial" w:eastAsia="Arial" w:cs="Arial"/>
                <w:noProof w:val="0"/>
                <w:sz w:val="22"/>
                <w:szCs w:val="22"/>
                <w:lang w:val="en-GB"/>
              </w:rPr>
              <w:t>Complete ethics form (PG2)</w:t>
            </w:r>
          </w:p>
        </w:tc>
        <w:tc>
          <w:tcPr>
            <w:tcW w:w="1260" w:type="dxa"/>
            <w:tcMar/>
          </w:tcPr>
          <w:p w:rsidR="5FEE2F91" w:rsidP="5FEE2F91" w:rsidRDefault="5FEE2F91" w14:paraId="5FB452D2" w14:textId="7B38EF31">
            <w:pPr>
              <w:pStyle w:val="Normal"/>
              <w:bidi w:val="0"/>
              <w:spacing w:line="360" w:lineRule="auto"/>
              <w:rPr>
                <w:rFonts w:ascii="Arial" w:hAnsi="Arial" w:eastAsia="Arial" w:cs="Arial" w:asciiTheme="minorAscii" w:hAnsiTheme="minorAscii" w:eastAsiaTheme="minorAscii" w:cstheme="minorAscii"/>
                <w:sz w:val="22"/>
                <w:szCs w:val="22"/>
              </w:rPr>
            </w:pPr>
          </w:p>
        </w:tc>
        <w:tc>
          <w:tcPr>
            <w:tcW w:w="1125" w:type="dxa"/>
            <w:tcMar/>
          </w:tcPr>
          <w:p w:rsidR="5FEE2F91" w:rsidP="5FEE2F91" w:rsidRDefault="5FEE2F91" w14:paraId="67EE322A" w14:textId="7B38EF31">
            <w:pPr>
              <w:pStyle w:val="Normal"/>
              <w:bidi w:val="0"/>
              <w:spacing w:line="360" w:lineRule="auto"/>
              <w:rPr>
                <w:rFonts w:ascii="Arial" w:hAnsi="Arial" w:eastAsia="Arial" w:cs="Arial" w:asciiTheme="minorAscii" w:hAnsiTheme="minorAscii" w:eastAsiaTheme="minorAscii" w:cstheme="minorAscii"/>
                <w:sz w:val="22"/>
                <w:szCs w:val="22"/>
              </w:rPr>
            </w:pPr>
          </w:p>
        </w:tc>
        <w:tc>
          <w:tcPr>
            <w:tcW w:w="1065" w:type="dxa"/>
            <w:tcMar/>
          </w:tcPr>
          <w:p w:rsidR="5FEE2F91" w:rsidP="5FEE2F91" w:rsidRDefault="5FEE2F91" w14:paraId="4EE28173" w14:textId="7B38EF31">
            <w:pPr>
              <w:pStyle w:val="Normal"/>
              <w:bidi w:val="0"/>
              <w:spacing w:line="360" w:lineRule="auto"/>
              <w:rPr>
                <w:rFonts w:ascii="Arial" w:hAnsi="Arial" w:eastAsia="Arial" w:cs="Arial" w:asciiTheme="minorAscii" w:hAnsiTheme="minorAscii" w:eastAsiaTheme="minorAscii" w:cstheme="minorAscii"/>
                <w:sz w:val="22"/>
                <w:szCs w:val="22"/>
              </w:rPr>
            </w:pPr>
          </w:p>
        </w:tc>
        <w:tc>
          <w:tcPr>
            <w:tcW w:w="1050" w:type="dxa"/>
            <w:tcMar/>
          </w:tcPr>
          <w:p w:rsidR="5FEE2F91" w:rsidP="5FEE2F91" w:rsidRDefault="5FEE2F91" w14:paraId="73C9DCEE" w14:textId="7B38EF31">
            <w:pPr>
              <w:pStyle w:val="Normal"/>
              <w:bidi w:val="0"/>
              <w:spacing w:line="360" w:lineRule="auto"/>
              <w:rPr>
                <w:rFonts w:ascii="Arial" w:hAnsi="Arial" w:eastAsia="Arial" w:cs="Arial" w:asciiTheme="minorAscii" w:hAnsiTheme="minorAscii" w:eastAsiaTheme="minorAscii" w:cstheme="minorAscii"/>
                <w:sz w:val="22"/>
                <w:szCs w:val="22"/>
              </w:rPr>
            </w:pPr>
          </w:p>
        </w:tc>
        <w:tc>
          <w:tcPr>
            <w:tcW w:w="990" w:type="dxa"/>
            <w:shd w:val="clear" w:color="auto" w:fill="ADADAD" w:themeFill="background2" w:themeFillShade="BF"/>
            <w:tcMar/>
          </w:tcPr>
          <w:p w:rsidR="5FEE2F91" w:rsidP="5FEE2F91" w:rsidRDefault="5FEE2F91" w14:paraId="7B4B29CB" w14:textId="7B38EF31">
            <w:pPr>
              <w:pStyle w:val="Normal"/>
              <w:bidi w:val="0"/>
              <w:spacing w:line="360" w:lineRule="auto"/>
              <w:rPr>
                <w:rFonts w:ascii="Arial" w:hAnsi="Arial" w:eastAsia="Arial" w:cs="Arial" w:asciiTheme="minorAscii" w:hAnsiTheme="minorAscii" w:eastAsiaTheme="minorAscii" w:cstheme="minorAscii"/>
                <w:sz w:val="22"/>
                <w:szCs w:val="22"/>
              </w:rPr>
            </w:pPr>
          </w:p>
        </w:tc>
        <w:tc>
          <w:tcPr>
            <w:tcW w:w="1050" w:type="dxa"/>
            <w:tcMar/>
          </w:tcPr>
          <w:p w:rsidR="5FEE2F91" w:rsidP="5FEE2F91" w:rsidRDefault="5FEE2F91" w14:paraId="08DD978A" w14:textId="7B38EF31">
            <w:pPr>
              <w:pStyle w:val="Normal"/>
              <w:bidi w:val="0"/>
              <w:spacing w:line="360" w:lineRule="auto"/>
              <w:rPr>
                <w:rFonts w:ascii="Arial" w:hAnsi="Arial" w:eastAsia="Arial" w:cs="Arial" w:asciiTheme="minorAscii" w:hAnsiTheme="minorAscii" w:eastAsiaTheme="minorAscii" w:cstheme="minorAscii"/>
                <w:sz w:val="22"/>
                <w:szCs w:val="22"/>
              </w:rPr>
            </w:pPr>
          </w:p>
        </w:tc>
      </w:tr>
    </w:tbl>
    <w:tbl>
      <w:tblPr>
        <w:tblStyle w:val="TableGrid"/>
        <w:bidiVisual w:val="0"/>
        <w:tblW w:w="0" w:type="auto"/>
        <w:tblLook w:val="06A0" w:firstRow="1" w:lastRow="0" w:firstColumn="1" w:lastColumn="0" w:noHBand="1" w:noVBand="1"/>
      </w:tblPr>
      <w:tblGrid>
        <w:gridCol w:w="1905"/>
        <w:gridCol w:w="1134"/>
        <w:gridCol w:w="1051"/>
        <w:gridCol w:w="1094"/>
        <w:gridCol w:w="950"/>
        <w:gridCol w:w="1275"/>
        <w:gridCol w:w="1040"/>
      </w:tblGrid>
      <w:tr w:rsidR="5FEE2F91" w:rsidTr="5FEE2F91" w14:paraId="17697140">
        <w:trPr>
          <w:trHeight w:val="1140"/>
        </w:trPr>
        <w:tc>
          <w:tcPr>
            <w:tcW w:w="1905" w:type="dxa"/>
            <w:tcMar/>
          </w:tcPr>
          <w:p w:rsidR="72B917EC" w:rsidP="5FEE2F91" w:rsidRDefault="72B917EC" w14:paraId="10AD5D56" w14:textId="0EBD52A6">
            <w:pPr>
              <w:pStyle w:val="Normal"/>
              <w:bidi w:val="0"/>
              <w:spacing w:line="360" w:lineRule="auto"/>
            </w:pPr>
            <w:r w:rsidRPr="5FEE2F91" w:rsidR="72B917EC">
              <w:rPr>
                <w:rFonts w:ascii="Arial" w:hAnsi="Arial" w:eastAsia="Arial" w:cs="Arial"/>
                <w:noProof w:val="0"/>
                <w:sz w:val="22"/>
                <w:szCs w:val="22"/>
                <w:lang w:val="en-GB"/>
              </w:rPr>
              <w:t>Proofread and edit proposal</w:t>
            </w:r>
          </w:p>
        </w:tc>
        <w:tc>
          <w:tcPr>
            <w:tcW w:w="1134" w:type="dxa"/>
            <w:tcMar/>
          </w:tcPr>
          <w:p w:rsidR="5FEE2F91" w:rsidP="5FEE2F91" w:rsidRDefault="5FEE2F91" w14:paraId="57E9A49D" w14:textId="378429F3">
            <w:pPr>
              <w:pStyle w:val="Normal"/>
              <w:bidi w:val="0"/>
              <w:spacing w:line="360" w:lineRule="auto"/>
              <w:rPr>
                <w:rFonts w:ascii="Arial" w:hAnsi="Arial" w:eastAsia="Arial" w:cs="Arial" w:asciiTheme="minorAscii" w:hAnsiTheme="minorAscii" w:eastAsiaTheme="minorAscii" w:cstheme="minorAscii"/>
                <w:sz w:val="22"/>
                <w:szCs w:val="22"/>
              </w:rPr>
            </w:pPr>
          </w:p>
        </w:tc>
        <w:tc>
          <w:tcPr>
            <w:tcW w:w="1051" w:type="dxa"/>
            <w:tcMar/>
          </w:tcPr>
          <w:p w:rsidR="5FEE2F91" w:rsidP="5FEE2F91" w:rsidRDefault="5FEE2F91" w14:paraId="04D723E9" w14:textId="378429F3">
            <w:pPr>
              <w:pStyle w:val="Normal"/>
              <w:bidi w:val="0"/>
              <w:spacing w:line="360" w:lineRule="auto"/>
              <w:rPr>
                <w:rFonts w:ascii="Arial" w:hAnsi="Arial" w:eastAsia="Arial" w:cs="Arial" w:asciiTheme="minorAscii" w:hAnsiTheme="minorAscii" w:eastAsiaTheme="minorAscii" w:cstheme="minorAscii"/>
                <w:sz w:val="22"/>
                <w:szCs w:val="22"/>
              </w:rPr>
            </w:pPr>
          </w:p>
        </w:tc>
        <w:tc>
          <w:tcPr>
            <w:tcW w:w="1094" w:type="dxa"/>
            <w:tcMar/>
          </w:tcPr>
          <w:p w:rsidR="5FEE2F91" w:rsidP="5FEE2F91" w:rsidRDefault="5FEE2F91" w14:paraId="29745AA2" w14:textId="378429F3">
            <w:pPr>
              <w:pStyle w:val="Normal"/>
              <w:bidi w:val="0"/>
              <w:spacing w:line="360" w:lineRule="auto"/>
              <w:rPr>
                <w:rFonts w:ascii="Arial" w:hAnsi="Arial" w:eastAsia="Arial" w:cs="Arial" w:asciiTheme="minorAscii" w:hAnsiTheme="minorAscii" w:eastAsiaTheme="minorAscii" w:cstheme="minorAscii"/>
                <w:sz w:val="22"/>
                <w:szCs w:val="22"/>
              </w:rPr>
            </w:pPr>
          </w:p>
        </w:tc>
        <w:tc>
          <w:tcPr>
            <w:tcW w:w="950" w:type="dxa"/>
            <w:tcMar/>
          </w:tcPr>
          <w:p w:rsidR="5FEE2F91" w:rsidP="5FEE2F91" w:rsidRDefault="5FEE2F91" w14:paraId="7068CB50" w14:textId="378429F3">
            <w:pPr>
              <w:pStyle w:val="Normal"/>
              <w:bidi w:val="0"/>
              <w:spacing w:line="360" w:lineRule="auto"/>
              <w:rPr>
                <w:rFonts w:ascii="Arial" w:hAnsi="Arial" w:eastAsia="Arial" w:cs="Arial" w:asciiTheme="minorAscii" w:hAnsiTheme="minorAscii" w:eastAsiaTheme="minorAscii" w:cstheme="minorAscii"/>
                <w:sz w:val="22"/>
                <w:szCs w:val="22"/>
              </w:rPr>
            </w:pPr>
          </w:p>
        </w:tc>
        <w:tc>
          <w:tcPr>
            <w:tcW w:w="1275" w:type="dxa"/>
            <w:tcMar/>
          </w:tcPr>
          <w:p w:rsidR="5FEE2F91" w:rsidP="5FEE2F91" w:rsidRDefault="5FEE2F91" w14:paraId="2076F78A" w14:textId="723B33F1">
            <w:pPr>
              <w:pStyle w:val="Normal"/>
              <w:bidi w:val="0"/>
              <w:spacing w:line="360" w:lineRule="auto"/>
              <w:rPr>
                <w:rFonts w:ascii="Arial" w:hAnsi="Arial" w:eastAsia="Arial" w:cs="Arial" w:asciiTheme="minorAscii" w:hAnsiTheme="minorAscii" w:eastAsiaTheme="minorAscii" w:cstheme="minorAscii"/>
                <w:sz w:val="22"/>
                <w:szCs w:val="22"/>
              </w:rPr>
            </w:pPr>
          </w:p>
        </w:tc>
        <w:tc>
          <w:tcPr>
            <w:tcW w:w="1040" w:type="dxa"/>
            <w:shd w:val="clear" w:color="auto" w:fill="ADADAD" w:themeFill="background2" w:themeFillShade="BF"/>
            <w:tcMar/>
          </w:tcPr>
          <w:p w:rsidR="5FEE2F91" w:rsidP="5FEE2F91" w:rsidRDefault="5FEE2F91" w14:paraId="1804DFFA" w14:textId="378429F3">
            <w:pPr>
              <w:pStyle w:val="Normal"/>
              <w:bidi w:val="0"/>
              <w:spacing w:line="360" w:lineRule="auto"/>
              <w:rPr>
                <w:rFonts w:ascii="Arial" w:hAnsi="Arial" w:eastAsia="Arial" w:cs="Arial" w:asciiTheme="minorAscii" w:hAnsiTheme="minorAscii" w:eastAsiaTheme="minorAscii" w:cstheme="minorAscii"/>
                <w:sz w:val="22"/>
                <w:szCs w:val="22"/>
              </w:rPr>
            </w:pPr>
          </w:p>
        </w:tc>
      </w:tr>
      <w:tr w:rsidR="5FEE2F91" w:rsidTr="5FEE2F91" w14:paraId="5FDE767F">
        <w:trPr>
          <w:trHeight w:val="1140"/>
        </w:trPr>
        <w:tc>
          <w:tcPr>
            <w:tcW w:w="1905" w:type="dxa"/>
            <w:tcMar/>
          </w:tcPr>
          <w:p w:rsidR="72B917EC" w:rsidP="5FEE2F91" w:rsidRDefault="72B917EC" w14:paraId="5A1F071C" w14:textId="30D59453">
            <w:pPr>
              <w:pStyle w:val="Normal"/>
              <w:bidi w:val="0"/>
              <w:spacing w:line="360" w:lineRule="auto"/>
            </w:pPr>
            <w:r w:rsidRPr="5FEE2F91" w:rsidR="72B917EC">
              <w:rPr>
                <w:rFonts w:ascii="Arial" w:hAnsi="Arial" w:eastAsia="Arial" w:cs="Arial"/>
                <w:noProof w:val="0"/>
                <w:sz w:val="22"/>
                <w:szCs w:val="22"/>
                <w:lang w:val="en-GB"/>
              </w:rPr>
              <w:t>Submit research proposal</w:t>
            </w:r>
          </w:p>
        </w:tc>
        <w:tc>
          <w:tcPr>
            <w:tcW w:w="1134" w:type="dxa"/>
            <w:tcMar/>
          </w:tcPr>
          <w:p w:rsidR="5FEE2F91" w:rsidP="5FEE2F91" w:rsidRDefault="5FEE2F91" w14:paraId="32EFC5B0" w14:textId="20595887">
            <w:pPr>
              <w:pStyle w:val="Normal"/>
              <w:bidi w:val="0"/>
              <w:spacing w:line="360" w:lineRule="auto"/>
              <w:rPr>
                <w:rFonts w:ascii="Arial" w:hAnsi="Arial" w:eastAsia="Arial" w:cs="Arial" w:asciiTheme="minorAscii" w:hAnsiTheme="minorAscii" w:eastAsiaTheme="minorAscii" w:cstheme="minorAscii"/>
                <w:sz w:val="22"/>
                <w:szCs w:val="22"/>
              </w:rPr>
            </w:pPr>
          </w:p>
        </w:tc>
        <w:tc>
          <w:tcPr>
            <w:tcW w:w="1051" w:type="dxa"/>
            <w:tcMar/>
          </w:tcPr>
          <w:p w:rsidR="5FEE2F91" w:rsidP="5FEE2F91" w:rsidRDefault="5FEE2F91" w14:paraId="7761B6DB" w14:textId="29B8356E">
            <w:pPr>
              <w:pStyle w:val="Normal"/>
              <w:bidi w:val="0"/>
              <w:spacing w:line="360" w:lineRule="auto"/>
              <w:rPr>
                <w:rFonts w:ascii="Arial" w:hAnsi="Arial" w:eastAsia="Arial" w:cs="Arial" w:asciiTheme="minorAscii" w:hAnsiTheme="minorAscii" w:eastAsiaTheme="minorAscii" w:cstheme="minorAscii"/>
                <w:sz w:val="22"/>
                <w:szCs w:val="22"/>
              </w:rPr>
            </w:pPr>
          </w:p>
        </w:tc>
        <w:tc>
          <w:tcPr>
            <w:tcW w:w="1094" w:type="dxa"/>
            <w:tcMar/>
          </w:tcPr>
          <w:p w:rsidR="5FEE2F91" w:rsidP="5FEE2F91" w:rsidRDefault="5FEE2F91" w14:paraId="1877AFC8" w14:textId="29CA25EB">
            <w:pPr>
              <w:pStyle w:val="Normal"/>
              <w:bidi w:val="0"/>
              <w:spacing w:line="360" w:lineRule="auto"/>
              <w:rPr>
                <w:rFonts w:ascii="Arial" w:hAnsi="Arial" w:eastAsia="Arial" w:cs="Arial" w:asciiTheme="minorAscii" w:hAnsiTheme="minorAscii" w:eastAsiaTheme="minorAscii" w:cstheme="minorAscii"/>
                <w:sz w:val="22"/>
                <w:szCs w:val="22"/>
              </w:rPr>
            </w:pPr>
          </w:p>
        </w:tc>
        <w:tc>
          <w:tcPr>
            <w:tcW w:w="950" w:type="dxa"/>
            <w:tcMar/>
          </w:tcPr>
          <w:p w:rsidR="5FEE2F91" w:rsidP="5FEE2F91" w:rsidRDefault="5FEE2F91" w14:paraId="2A8BCBF4" w14:textId="2BDAB816">
            <w:pPr>
              <w:pStyle w:val="Normal"/>
              <w:bidi w:val="0"/>
              <w:spacing w:line="360" w:lineRule="auto"/>
              <w:rPr>
                <w:rFonts w:ascii="Arial" w:hAnsi="Arial" w:eastAsia="Arial" w:cs="Arial" w:asciiTheme="minorAscii" w:hAnsiTheme="minorAscii" w:eastAsiaTheme="minorAscii" w:cstheme="minorAscii"/>
                <w:sz w:val="22"/>
                <w:szCs w:val="22"/>
              </w:rPr>
            </w:pPr>
          </w:p>
        </w:tc>
        <w:tc>
          <w:tcPr>
            <w:tcW w:w="1275" w:type="dxa"/>
            <w:tcMar/>
          </w:tcPr>
          <w:p w:rsidR="5FEE2F91" w:rsidP="5FEE2F91" w:rsidRDefault="5FEE2F91" w14:paraId="3E21F7D5" w14:textId="20D1C67E">
            <w:pPr>
              <w:pStyle w:val="Normal"/>
              <w:bidi w:val="0"/>
              <w:spacing w:line="360" w:lineRule="auto"/>
              <w:rPr>
                <w:rFonts w:ascii="Arial" w:hAnsi="Arial" w:eastAsia="Arial" w:cs="Arial" w:asciiTheme="minorAscii" w:hAnsiTheme="minorAscii" w:eastAsiaTheme="minorAscii" w:cstheme="minorAscii"/>
                <w:sz w:val="22"/>
                <w:szCs w:val="22"/>
              </w:rPr>
            </w:pPr>
          </w:p>
        </w:tc>
        <w:tc>
          <w:tcPr>
            <w:tcW w:w="1040" w:type="dxa"/>
            <w:shd w:val="clear" w:color="auto" w:fill="ADADAD" w:themeFill="background2" w:themeFillShade="BF"/>
            <w:tcMar/>
          </w:tcPr>
          <w:p w:rsidR="5FEE2F91" w:rsidP="5FEE2F91" w:rsidRDefault="5FEE2F91" w14:paraId="0A0D5D65" w14:textId="4D5079D2">
            <w:pPr>
              <w:pStyle w:val="Normal"/>
              <w:bidi w:val="0"/>
              <w:spacing w:line="360" w:lineRule="auto"/>
              <w:rPr>
                <w:rFonts w:ascii="Arial" w:hAnsi="Arial" w:eastAsia="Arial" w:cs="Arial" w:asciiTheme="minorAscii" w:hAnsiTheme="minorAscii" w:eastAsiaTheme="minorAscii" w:cstheme="minorAscii"/>
                <w:sz w:val="22"/>
                <w:szCs w:val="22"/>
              </w:rPr>
            </w:pPr>
          </w:p>
        </w:tc>
      </w:tr>
    </w:tbl>
    <w:p xmlns:wp14="http://schemas.microsoft.com/office/word/2010/wordml" w:rsidP="5FEE2F91" wp14:paraId="4B49B388" wp14:textId="4A6811C3">
      <w:pPr>
        <w:pStyle w:val="Normal"/>
        <w:suppressLineNumbers w:val="0"/>
        <w:bidi w:val="0"/>
        <w:spacing w:before="0" w:beforeAutospacing="off" w:after="160" w:afterAutospacing="off" w:line="360" w:lineRule="auto"/>
        <w:ind w:left="0" w:right="0"/>
        <w:jc w:val="left"/>
        <w:rPr>
          <w:b w:val="1"/>
          <w:bCs w:val="1"/>
          <w:noProof w:val="0"/>
          <w:lang w:val="en-GB"/>
        </w:rPr>
      </w:pPr>
    </w:p>
    <w:p xmlns:wp14="http://schemas.microsoft.com/office/word/2010/wordml" w:rsidP="5FEE2F91" wp14:paraId="1C85BAF0" wp14:textId="75DD03A8">
      <w:pPr>
        <w:pStyle w:val="Normal"/>
        <w:suppressLineNumbers w:val="0"/>
        <w:bidi w:val="0"/>
        <w:spacing w:before="0" w:beforeAutospacing="off" w:after="160" w:afterAutospacing="off" w:line="360" w:lineRule="auto"/>
        <w:ind w:left="0" w:right="0"/>
        <w:jc w:val="left"/>
        <w:rPr>
          <w:rFonts w:ascii="Arial" w:hAnsi="Arial" w:eastAsia="Arial" w:cs="Arial" w:asciiTheme="minorAscii" w:hAnsiTheme="minorAscii" w:eastAsiaTheme="minorAscii" w:cstheme="minorAscii"/>
          <w:b w:val="1"/>
          <w:bCs w:val="1"/>
          <w:noProof w:val="0"/>
          <w:sz w:val="22"/>
          <w:szCs w:val="22"/>
          <w:lang w:val="en-GB"/>
        </w:rPr>
      </w:pPr>
      <w:r w:rsidRPr="5FEE2F91" w:rsidR="0762888D">
        <w:rPr>
          <w:b w:val="1"/>
          <w:bCs w:val="1"/>
          <w:noProof w:val="0"/>
          <w:lang w:val="en-GB"/>
        </w:rPr>
        <w:t>Conclusion</w:t>
      </w:r>
    </w:p>
    <w:p xmlns:wp14="http://schemas.microsoft.com/office/word/2010/wordml" w:rsidP="5FEE2F91" wp14:paraId="3E8E88BE" wp14:textId="761951E4">
      <w:pPr>
        <w:spacing w:before="240" w:beforeAutospacing="off" w:after="240" w:afterAutospacing="off" w:line="360" w:lineRule="auto"/>
        <w:rPr>
          <w:rFonts w:ascii="Arial" w:hAnsi="Arial" w:eastAsia="Arial" w:cs="Arial"/>
          <w:noProof w:val="0"/>
          <w:sz w:val="22"/>
          <w:szCs w:val="22"/>
          <w:lang w:val="en-GB"/>
        </w:rPr>
      </w:pPr>
      <w:r w:rsidRPr="5FEE2F91" w:rsidR="33C07DBB">
        <w:rPr>
          <w:rFonts w:ascii="Arial" w:hAnsi="Arial" w:eastAsia="Arial" w:cs="Arial"/>
          <w:noProof w:val="0"/>
          <w:sz w:val="22"/>
          <w:szCs w:val="22"/>
          <w:lang w:val="en-GB"/>
        </w:rPr>
        <w:t>Childhood obesity continues to be one of the most significant public health challenges in England, with increasing numbers of children experiencing obesity during their primary school years. The condition has serious physical, psychological and social consequences, including an increased risk of developing chronic diseases, reduced emotional wellbeing and widening health inequalities. Despite the implementation of several national policies and school-based initiatives, obesity rates remain particularly high among children living in socioeconomically disadvantaged communities. This demonstrates that further research is needed to better understand which obesity prevention strategies are most effective and sustainable.</w:t>
      </w:r>
    </w:p>
    <w:p xmlns:wp14="http://schemas.microsoft.com/office/word/2010/wordml" w:rsidP="5FEE2F91" wp14:paraId="5E234742" wp14:textId="01C51BF3">
      <w:pPr>
        <w:spacing w:before="240" w:beforeAutospacing="off" w:after="240" w:afterAutospacing="off" w:line="360" w:lineRule="auto"/>
        <w:rPr>
          <w:rFonts w:ascii="Arial" w:hAnsi="Arial" w:eastAsia="Arial" w:cs="Arial"/>
          <w:noProof w:val="0"/>
          <w:sz w:val="22"/>
          <w:szCs w:val="22"/>
          <w:lang w:val="en-GB"/>
        </w:rPr>
      </w:pPr>
      <w:r w:rsidRPr="5FEE2F91" w:rsidR="33C07DBB">
        <w:rPr>
          <w:rFonts w:ascii="Arial" w:hAnsi="Arial" w:eastAsia="Arial" w:cs="Arial"/>
          <w:noProof w:val="0"/>
          <w:sz w:val="22"/>
          <w:szCs w:val="22"/>
          <w:lang w:val="en-GB"/>
        </w:rPr>
        <w:t>This research proposal has outlined a systematic literature review to evaluate the effectiveness of multi-</w:t>
      </w:r>
      <w:r w:rsidRPr="5FEE2F91" w:rsidR="33C07DBB">
        <w:rPr>
          <w:rFonts w:ascii="Arial" w:hAnsi="Arial" w:eastAsia="Arial" w:cs="Arial"/>
          <w:noProof w:val="0"/>
          <w:sz w:val="22"/>
          <w:szCs w:val="22"/>
          <w:lang w:val="en-GB"/>
        </w:rPr>
        <w:t>component</w:t>
      </w:r>
      <w:r w:rsidRPr="5FEE2F91" w:rsidR="33C07DBB">
        <w:rPr>
          <w:rFonts w:ascii="Arial" w:hAnsi="Arial" w:eastAsia="Arial" w:cs="Arial"/>
          <w:noProof w:val="0"/>
          <w:sz w:val="22"/>
          <w:szCs w:val="22"/>
          <w:lang w:val="en-GB"/>
        </w:rPr>
        <w:t xml:space="preserve"> school-based obesity prevention interventions for primary school children in England. By following the PRISMA 2020 guidelines, using a structured search </w:t>
      </w:r>
      <w:r w:rsidRPr="5FEE2F91" w:rsidR="7B865318">
        <w:rPr>
          <w:rFonts w:ascii="Arial" w:hAnsi="Arial" w:eastAsia="Arial" w:cs="Arial"/>
          <w:noProof w:val="0"/>
          <w:sz w:val="22"/>
          <w:szCs w:val="22"/>
          <w:lang w:val="en-GB"/>
        </w:rPr>
        <w:t>strategy,</w:t>
      </w:r>
      <w:r w:rsidRPr="5FEE2F91" w:rsidR="33C07DBB">
        <w:rPr>
          <w:rFonts w:ascii="Arial" w:hAnsi="Arial" w:eastAsia="Arial" w:cs="Arial"/>
          <w:noProof w:val="0"/>
          <w:sz w:val="22"/>
          <w:szCs w:val="22"/>
          <w:lang w:val="en-GB"/>
        </w:rPr>
        <w:t xml:space="preserve"> and critically appraising the quality of the included studies, the review aims to provide a comprehensive synthesis of the current evidence. The use of the PEO framework and thematic analysis will ensure that the research is conducted systematically and that the findings are based on high-quality evidence.</w:t>
      </w:r>
    </w:p>
    <w:p xmlns:wp14="http://schemas.microsoft.com/office/word/2010/wordml" w:rsidP="5FEE2F91" wp14:paraId="0A3E2E40" wp14:textId="293ED655">
      <w:pPr>
        <w:spacing w:before="240" w:beforeAutospacing="off" w:after="240" w:afterAutospacing="off" w:line="360" w:lineRule="auto"/>
        <w:rPr>
          <w:rFonts w:ascii="Arial" w:hAnsi="Arial" w:eastAsia="Arial" w:cs="Arial"/>
          <w:noProof w:val="0"/>
          <w:sz w:val="22"/>
          <w:szCs w:val="22"/>
          <w:lang w:val="en-GB"/>
        </w:rPr>
      </w:pPr>
      <w:r w:rsidRPr="5FEE2F91" w:rsidR="33C07DBB">
        <w:rPr>
          <w:rFonts w:ascii="Arial" w:hAnsi="Arial" w:eastAsia="Arial" w:cs="Arial"/>
          <w:noProof w:val="0"/>
          <w:sz w:val="22"/>
          <w:szCs w:val="22"/>
          <w:lang w:val="en-GB"/>
        </w:rPr>
        <w:t xml:space="preserve">The proposed study has the potential to make an important contribution to public health knowledge by </w:t>
      </w:r>
      <w:r w:rsidRPr="5FEE2F91" w:rsidR="33C07DBB">
        <w:rPr>
          <w:rFonts w:ascii="Arial" w:hAnsi="Arial" w:eastAsia="Arial" w:cs="Arial"/>
          <w:noProof w:val="0"/>
          <w:sz w:val="22"/>
          <w:szCs w:val="22"/>
          <w:lang w:val="en-GB"/>
        </w:rPr>
        <w:t>identifying</w:t>
      </w:r>
      <w:r w:rsidRPr="5FEE2F91" w:rsidR="33C07DBB">
        <w:rPr>
          <w:rFonts w:ascii="Arial" w:hAnsi="Arial" w:eastAsia="Arial" w:cs="Arial"/>
          <w:noProof w:val="0"/>
          <w:sz w:val="22"/>
          <w:szCs w:val="22"/>
          <w:lang w:val="en-GB"/>
        </w:rPr>
        <w:t xml:space="preserve"> the intervention components that are most effective in promoting healthier behaviours and reducing childhood obesity. In addition, the review may provide valuable recommendations for schools, healthcare </w:t>
      </w:r>
      <w:r w:rsidRPr="5FEE2F91" w:rsidR="49D8E443">
        <w:rPr>
          <w:rFonts w:ascii="Arial" w:hAnsi="Arial" w:eastAsia="Arial" w:cs="Arial"/>
          <w:noProof w:val="0"/>
          <w:sz w:val="22"/>
          <w:szCs w:val="22"/>
          <w:lang w:val="en-GB"/>
        </w:rPr>
        <w:t>professionals,</w:t>
      </w:r>
      <w:r w:rsidRPr="5FEE2F91" w:rsidR="33C07DBB">
        <w:rPr>
          <w:rFonts w:ascii="Arial" w:hAnsi="Arial" w:eastAsia="Arial" w:cs="Arial"/>
          <w:noProof w:val="0"/>
          <w:sz w:val="22"/>
          <w:szCs w:val="22"/>
          <w:lang w:val="en-GB"/>
        </w:rPr>
        <w:t xml:space="preserve"> and policymakers responsible for planning and implementing obesity prevention programmes. </w:t>
      </w:r>
      <w:r w:rsidRPr="5FEE2F91" w:rsidR="33C07DBB">
        <w:rPr>
          <w:rFonts w:ascii="Arial" w:hAnsi="Arial" w:eastAsia="Arial" w:cs="Arial"/>
          <w:noProof w:val="0"/>
          <w:sz w:val="22"/>
          <w:szCs w:val="22"/>
          <w:lang w:val="en-GB"/>
        </w:rPr>
        <w:t>Identifying</w:t>
      </w:r>
      <w:r w:rsidRPr="5FEE2F91" w:rsidR="33C07DBB">
        <w:rPr>
          <w:rFonts w:ascii="Arial" w:hAnsi="Arial" w:eastAsia="Arial" w:cs="Arial"/>
          <w:noProof w:val="0"/>
          <w:sz w:val="22"/>
          <w:szCs w:val="22"/>
          <w:lang w:val="en-GB"/>
        </w:rPr>
        <w:t xml:space="preserve"> gaps in the existing literature may also inform future research and contribute to the development of more effective, evidence-based interventions.</w:t>
      </w:r>
    </w:p>
    <w:p xmlns:wp14="http://schemas.microsoft.com/office/word/2010/wordml" w:rsidP="5FEE2F91" wp14:paraId="434DBE39" wp14:textId="2ECA3F56">
      <w:pPr>
        <w:spacing w:before="240" w:beforeAutospacing="off" w:after="240" w:afterAutospacing="off" w:line="360" w:lineRule="auto"/>
        <w:rPr>
          <w:rFonts w:ascii="Arial" w:hAnsi="Arial" w:eastAsia="Arial" w:cs="Arial"/>
          <w:noProof w:val="0"/>
          <w:sz w:val="22"/>
          <w:szCs w:val="22"/>
          <w:lang w:val="en-GB"/>
        </w:rPr>
      </w:pPr>
      <w:r w:rsidRPr="5FEE2F91" w:rsidR="33C07DBB">
        <w:rPr>
          <w:rFonts w:ascii="Arial" w:hAnsi="Arial" w:eastAsia="Arial" w:cs="Arial"/>
          <w:noProof w:val="0"/>
          <w:sz w:val="22"/>
          <w:szCs w:val="22"/>
          <w:lang w:val="en-GB"/>
        </w:rPr>
        <w:t xml:space="preserve">Overall, this systematic literature review </w:t>
      </w:r>
      <w:r w:rsidRPr="5FEE2F91" w:rsidR="33C07DBB">
        <w:rPr>
          <w:rFonts w:ascii="Arial" w:hAnsi="Arial" w:eastAsia="Arial" w:cs="Arial"/>
          <w:noProof w:val="0"/>
          <w:sz w:val="22"/>
          <w:szCs w:val="22"/>
          <w:lang w:val="en-GB"/>
        </w:rPr>
        <w:t>seeks</w:t>
      </w:r>
      <w:r w:rsidRPr="5FEE2F91" w:rsidR="33C07DBB">
        <w:rPr>
          <w:rFonts w:ascii="Arial" w:hAnsi="Arial" w:eastAsia="Arial" w:cs="Arial"/>
          <w:noProof w:val="0"/>
          <w:sz w:val="22"/>
          <w:szCs w:val="22"/>
          <w:lang w:val="en-GB"/>
        </w:rPr>
        <w:t xml:space="preserve"> to improve understanding of how multi-</w:t>
      </w:r>
      <w:r w:rsidRPr="5FEE2F91" w:rsidR="33C07DBB">
        <w:rPr>
          <w:rFonts w:ascii="Arial" w:hAnsi="Arial" w:eastAsia="Arial" w:cs="Arial"/>
          <w:noProof w:val="0"/>
          <w:sz w:val="22"/>
          <w:szCs w:val="22"/>
          <w:lang w:val="en-GB"/>
        </w:rPr>
        <w:t>component</w:t>
      </w:r>
      <w:r w:rsidRPr="5FEE2F91" w:rsidR="33C07DBB">
        <w:rPr>
          <w:rFonts w:ascii="Arial" w:hAnsi="Arial" w:eastAsia="Arial" w:cs="Arial"/>
          <w:noProof w:val="0"/>
          <w:sz w:val="22"/>
          <w:szCs w:val="22"/>
          <w:lang w:val="en-GB"/>
        </w:rPr>
        <w:t xml:space="preserve"> school-based interventions can support healthier lifestyles among primary school children in England. By synthesising current evidence, the study aims to contribute to the development of effective public health strategies that improve children's health outcomes, reduce health </w:t>
      </w:r>
      <w:r w:rsidRPr="5FEE2F91" w:rsidR="3A378826">
        <w:rPr>
          <w:rFonts w:ascii="Arial" w:hAnsi="Arial" w:eastAsia="Arial" w:cs="Arial"/>
          <w:noProof w:val="0"/>
          <w:sz w:val="22"/>
          <w:szCs w:val="22"/>
          <w:lang w:val="en-GB"/>
        </w:rPr>
        <w:t>inequalities,</w:t>
      </w:r>
      <w:r w:rsidRPr="5FEE2F91" w:rsidR="33C07DBB">
        <w:rPr>
          <w:rFonts w:ascii="Arial" w:hAnsi="Arial" w:eastAsia="Arial" w:cs="Arial"/>
          <w:noProof w:val="0"/>
          <w:sz w:val="22"/>
          <w:szCs w:val="22"/>
          <w:lang w:val="en-GB"/>
        </w:rPr>
        <w:t xml:space="preserve"> and lessen the long-term burden of obesity on individuals, </w:t>
      </w:r>
      <w:r w:rsidRPr="5FEE2F91" w:rsidR="2021ABB6">
        <w:rPr>
          <w:rFonts w:ascii="Arial" w:hAnsi="Arial" w:eastAsia="Arial" w:cs="Arial"/>
          <w:noProof w:val="0"/>
          <w:sz w:val="22"/>
          <w:szCs w:val="22"/>
          <w:lang w:val="en-GB"/>
        </w:rPr>
        <w:t>families,</w:t>
      </w:r>
      <w:r w:rsidRPr="5FEE2F91" w:rsidR="33C07DBB">
        <w:rPr>
          <w:rFonts w:ascii="Arial" w:hAnsi="Arial" w:eastAsia="Arial" w:cs="Arial"/>
          <w:noProof w:val="0"/>
          <w:sz w:val="22"/>
          <w:szCs w:val="22"/>
          <w:lang w:val="en-GB"/>
        </w:rPr>
        <w:t xml:space="preserve"> and the National Health Service.</w:t>
      </w:r>
    </w:p>
    <w:p xmlns:wp14="http://schemas.microsoft.com/office/word/2010/wordml" w:rsidP="5FEE2F91" wp14:paraId="617B45BC" wp14:textId="1ACA26F7">
      <w:pPr>
        <w:pStyle w:val="Normal"/>
        <w:spacing w:line="360" w:lineRule="auto"/>
        <w:rPr>
          <w:noProof w:val="0"/>
          <w:lang w:val="en-GB"/>
        </w:rPr>
      </w:pPr>
    </w:p>
    <w:p xmlns:wp14="http://schemas.microsoft.com/office/word/2010/wordml" w:rsidP="5FEE2F91" wp14:paraId="55177339" wp14:textId="73190C76">
      <w:pPr>
        <w:pStyle w:val="Normal"/>
        <w:spacing w:line="360" w:lineRule="auto"/>
        <w:rPr>
          <w:noProof w:val="0"/>
          <w:lang w:val="en-GB"/>
        </w:rPr>
      </w:pPr>
    </w:p>
    <w:p xmlns:wp14="http://schemas.microsoft.com/office/word/2010/wordml" w:rsidP="5FEE2F91" wp14:paraId="74ECFEA2" wp14:textId="59E18779">
      <w:pPr>
        <w:pStyle w:val="Normal"/>
        <w:spacing w:line="360" w:lineRule="auto"/>
        <w:rPr>
          <w:b w:val="1"/>
          <w:bCs w:val="1"/>
          <w:noProof w:val="0"/>
          <w:lang w:val="en-GB"/>
        </w:rPr>
      </w:pPr>
    </w:p>
    <w:p xmlns:wp14="http://schemas.microsoft.com/office/word/2010/wordml" w:rsidP="5FEE2F91" wp14:paraId="3FC84DFA" wp14:textId="16F34CA9">
      <w:pPr>
        <w:pStyle w:val="Normal"/>
        <w:spacing w:line="360" w:lineRule="auto"/>
        <w:rPr>
          <w:rFonts w:ascii="Arial" w:hAnsi="Arial" w:eastAsia="Arial" w:cs="Arial" w:asciiTheme="minorAscii" w:hAnsiTheme="minorAscii" w:eastAsiaTheme="minorAscii" w:cstheme="minorAscii"/>
          <w:b w:val="1"/>
          <w:bCs w:val="1"/>
          <w:noProof w:val="0"/>
          <w:sz w:val="22"/>
          <w:szCs w:val="22"/>
          <w:lang w:val="en-GB"/>
        </w:rPr>
      </w:pPr>
      <w:r w:rsidRPr="5FEE2F91" w:rsidR="0762888D">
        <w:rPr>
          <w:b w:val="1"/>
          <w:bCs w:val="1"/>
          <w:noProof w:val="0"/>
          <w:lang w:val="en-GB"/>
        </w:rPr>
        <w:t xml:space="preserve">Reference List </w:t>
      </w:r>
    </w:p>
    <w:p xmlns:wp14="http://schemas.microsoft.com/office/word/2010/wordml" w:rsidP="5FEE2F91" wp14:paraId="1A7B9090" wp14:textId="720CC098">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0762888D">
        <w:rPr>
          <w:rFonts w:ascii="Arial" w:hAnsi="Arial" w:eastAsia="Arial" w:cs="Arial" w:asciiTheme="minorAscii" w:hAnsiTheme="minorAscii" w:eastAsiaTheme="minorAscii" w:cstheme="minorAscii"/>
          <w:noProof w:val="0"/>
          <w:sz w:val="22"/>
          <w:szCs w:val="22"/>
          <w:lang w:val="en-GB"/>
        </w:rPr>
        <w:t xml:space="preserve">Aromataris, E. and Munn, Z. (2020) </w:t>
      </w:r>
      <w:r w:rsidRPr="5FEE2F91" w:rsidR="0762888D">
        <w:rPr>
          <w:rFonts w:ascii="Arial" w:hAnsi="Arial" w:eastAsia="Arial" w:cs="Arial" w:asciiTheme="minorAscii" w:hAnsiTheme="minorAscii" w:eastAsiaTheme="minorAscii" w:cstheme="minorAscii"/>
          <w:i w:val="1"/>
          <w:iCs w:val="1"/>
          <w:noProof w:val="0"/>
          <w:sz w:val="22"/>
          <w:szCs w:val="22"/>
          <w:lang w:val="en-GB"/>
        </w:rPr>
        <w:t>JBI Manual for Evidence Synthesis</w:t>
      </w:r>
      <w:r w:rsidRPr="5FEE2F91" w:rsidR="0762888D">
        <w:rPr>
          <w:rFonts w:ascii="Arial" w:hAnsi="Arial" w:eastAsia="Arial" w:cs="Arial" w:asciiTheme="minorAscii" w:hAnsiTheme="minorAscii" w:eastAsiaTheme="minorAscii" w:cstheme="minorAscii"/>
          <w:noProof w:val="0"/>
          <w:sz w:val="22"/>
          <w:szCs w:val="22"/>
          <w:lang w:val="en-GB"/>
        </w:rPr>
        <w:t>. Adelaide: Joanna Briggs Institute.</w:t>
      </w:r>
    </w:p>
    <w:p xmlns:wp14="http://schemas.microsoft.com/office/word/2010/wordml" w:rsidP="5FEE2F91" wp14:paraId="64F69D23" wp14:textId="5E0D4C86">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0762888D">
        <w:rPr>
          <w:rFonts w:ascii="Arial" w:hAnsi="Arial" w:eastAsia="Arial" w:cs="Arial" w:asciiTheme="minorAscii" w:hAnsiTheme="minorAscii" w:eastAsiaTheme="minorAscii" w:cstheme="minorAscii"/>
          <w:noProof w:val="0"/>
          <w:sz w:val="22"/>
          <w:szCs w:val="22"/>
          <w:lang w:val="en-GB"/>
        </w:rPr>
        <w:t xml:space="preserve">Braun, </w:t>
      </w:r>
      <w:bookmarkStart w:name="_Int_QIFCCteI" w:id="842810790"/>
      <w:r w:rsidRPr="5FEE2F91" w:rsidR="0762888D">
        <w:rPr>
          <w:rFonts w:ascii="Arial" w:hAnsi="Arial" w:eastAsia="Arial" w:cs="Arial" w:asciiTheme="minorAscii" w:hAnsiTheme="minorAscii" w:eastAsiaTheme="minorAscii" w:cstheme="minorAscii"/>
          <w:noProof w:val="0"/>
          <w:sz w:val="22"/>
          <w:szCs w:val="22"/>
          <w:lang w:val="en-GB"/>
        </w:rPr>
        <w:t>V.</w:t>
      </w:r>
      <w:bookmarkEnd w:id="842810790"/>
      <w:r w:rsidRPr="5FEE2F91" w:rsidR="0762888D">
        <w:rPr>
          <w:rFonts w:ascii="Arial" w:hAnsi="Arial" w:eastAsia="Arial" w:cs="Arial" w:asciiTheme="minorAscii" w:hAnsiTheme="minorAscii" w:eastAsiaTheme="minorAscii" w:cstheme="minorAscii"/>
          <w:noProof w:val="0"/>
          <w:sz w:val="22"/>
          <w:szCs w:val="22"/>
          <w:lang w:val="en-GB"/>
        </w:rPr>
        <w:t xml:space="preserve"> and Clarke, V. (2022) </w:t>
      </w:r>
      <w:r w:rsidRPr="5FEE2F91" w:rsidR="0762888D">
        <w:rPr>
          <w:rFonts w:ascii="Arial" w:hAnsi="Arial" w:eastAsia="Arial" w:cs="Arial" w:asciiTheme="minorAscii" w:hAnsiTheme="minorAscii" w:eastAsiaTheme="minorAscii" w:cstheme="minorAscii"/>
          <w:i w:val="1"/>
          <w:iCs w:val="1"/>
          <w:noProof w:val="0"/>
          <w:sz w:val="22"/>
          <w:szCs w:val="22"/>
          <w:lang w:val="en-GB"/>
        </w:rPr>
        <w:t>Thematic Analysis: A Practical Guide</w:t>
      </w:r>
      <w:r w:rsidRPr="5FEE2F91" w:rsidR="0762888D">
        <w:rPr>
          <w:rFonts w:ascii="Arial" w:hAnsi="Arial" w:eastAsia="Arial" w:cs="Arial" w:asciiTheme="minorAscii" w:hAnsiTheme="minorAscii" w:eastAsiaTheme="minorAscii" w:cstheme="minorAscii"/>
          <w:noProof w:val="0"/>
          <w:sz w:val="22"/>
          <w:szCs w:val="22"/>
          <w:lang w:val="en-GB"/>
        </w:rPr>
        <w:t>. London: Sage.</w:t>
      </w:r>
    </w:p>
    <w:p xmlns:wp14="http://schemas.microsoft.com/office/word/2010/wordml" w:rsidP="5FEE2F91" wp14:paraId="407CE875" wp14:textId="4F5E9120">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0762888D">
        <w:rPr>
          <w:rFonts w:ascii="Arial" w:hAnsi="Arial" w:eastAsia="Arial" w:cs="Arial" w:asciiTheme="minorAscii" w:hAnsiTheme="minorAscii" w:eastAsiaTheme="minorAscii" w:cstheme="minorAscii"/>
          <w:noProof w:val="0"/>
          <w:sz w:val="22"/>
          <w:szCs w:val="22"/>
          <w:lang w:val="en-GB"/>
        </w:rPr>
        <w:t xml:space="preserve">Brown, T., Moore, T.H.M., Hooper, L., Gao, Y., Zayegh, A., Ijaz, S., Elwenspoek, M., Foxen, S.C., Magee, L., O'Malley, C. and Waters, E. (2019) 'Interventions for preventing obesity in children', </w:t>
      </w:r>
      <w:r w:rsidRPr="5FEE2F91" w:rsidR="0762888D">
        <w:rPr>
          <w:rFonts w:ascii="Arial" w:hAnsi="Arial" w:eastAsia="Arial" w:cs="Arial" w:asciiTheme="minorAscii" w:hAnsiTheme="minorAscii" w:eastAsiaTheme="minorAscii" w:cstheme="minorAscii"/>
          <w:i w:val="1"/>
          <w:iCs w:val="1"/>
          <w:noProof w:val="0"/>
          <w:sz w:val="22"/>
          <w:szCs w:val="22"/>
          <w:lang w:val="en-GB"/>
        </w:rPr>
        <w:t>Cochrane Database of Systematic Reviews</w:t>
      </w:r>
      <w:r w:rsidRPr="5FEE2F91" w:rsidR="0762888D">
        <w:rPr>
          <w:rFonts w:ascii="Arial" w:hAnsi="Arial" w:eastAsia="Arial" w:cs="Arial" w:asciiTheme="minorAscii" w:hAnsiTheme="minorAscii" w:eastAsiaTheme="minorAscii" w:cstheme="minorAscii"/>
          <w:noProof w:val="0"/>
          <w:sz w:val="22"/>
          <w:szCs w:val="22"/>
          <w:lang w:val="en-GB"/>
        </w:rPr>
        <w:t>, 7(7), CD001871.</w:t>
      </w:r>
    </w:p>
    <w:p xmlns:wp14="http://schemas.microsoft.com/office/word/2010/wordml" w:rsidP="5FEE2F91" wp14:paraId="6E67CC47" wp14:textId="6DDDAB7D">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0762888D">
        <w:rPr>
          <w:rFonts w:ascii="Arial" w:hAnsi="Arial" w:eastAsia="Arial" w:cs="Arial" w:asciiTheme="minorAscii" w:hAnsiTheme="minorAscii" w:eastAsiaTheme="minorAscii" w:cstheme="minorAscii"/>
          <w:noProof w:val="0"/>
          <w:sz w:val="22"/>
          <w:szCs w:val="22"/>
          <w:lang w:val="en-GB"/>
        </w:rPr>
        <w:t xml:space="preserve">Critical Appraisal Skills Programme (CASP) (2024) </w:t>
      </w:r>
      <w:r w:rsidRPr="5FEE2F91" w:rsidR="0762888D">
        <w:rPr>
          <w:rFonts w:ascii="Arial" w:hAnsi="Arial" w:eastAsia="Arial" w:cs="Arial" w:asciiTheme="minorAscii" w:hAnsiTheme="minorAscii" w:eastAsiaTheme="minorAscii" w:cstheme="minorAscii"/>
          <w:i w:val="1"/>
          <w:iCs w:val="1"/>
          <w:noProof w:val="0"/>
          <w:sz w:val="22"/>
          <w:szCs w:val="22"/>
          <w:lang w:val="en-GB"/>
        </w:rPr>
        <w:t>CASP Checklists</w:t>
      </w:r>
      <w:r w:rsidRPr="5FEE2F91" w:rsidR="0762888D">
        <w:rPr>
          <w:rFonts w:ascii="Arial" w:hAnsi="Arial" w:eastAsia="Arial" w:cs="Arial" w:asciiTheme="minorAscii" w:hAnsiTheme="minorAscii" w:eastAsiaTheme="minorAscii" w:cstheme="minorAscii"/>
          <w:noProof w:val="0"/>
          <w:sz w:val="22"/>
          <w:szCs w:val="22"/>
          <w:lang w:val="en-GB"/>
        </w:rPr>
        <w:t>. Oxford: CASP.</w:t>
      </w:r>
    </w:p>
    <w:p xmlns:wp14="http://schemas.microsoft.com/office/word/2010/wordml" w:rsidP="5FEE2F91" wp14:paraId="746129DA" wp14:textId="7D4BAF23">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0762888D">
        <w:rPr>
          <w:rFonts w:ascii="Arial" w:hAnsi="Arial" w:eastAsia="Arial" w:cs="Arial" w:asciiTheme="minorAscii" w:hAnsiTheme="minorAscii" w:eastAsiaTheme="minorAscii" w:cstheme="minorAscii"/>
          <w:noProof w:val="0"/>
          <w:sz w:val="22"/>
          <w:szCs w:val="22"/>
          <w:lang w:val="en-GB"/>
        </w:rPr>
        <w:t xml:space="preserve">Davison, </w:t>
      </w:r>
      <w:bookmarkStart w:name="_Int_GmbYXxpd" w:id="1210544691"/>
      <w:r w:rsidRPr="5FEE2F91" w:rsidR="0762888D">
        <w:rPr>
          <w:rFonts w:ascii="Arial" w:hAnsi="Arial" w:eastAsia="Arial" w:cs="Arial" w:asciiTheme="minorAscii" w:hAnsiTheme="minorAscii" w:eastAsiaTheme="minorAscii" w:cstheme="minorAscii"/>
          <w:noProof w:val="0"/>
          <w:sz w:val="22"/>
          <w:szCs w:val="22"/>
          <w:lang w:val="en-GB"/>
        </w:rPr>
        <w:t>K.K.</w:t>
      </w:r>
      <w:bookmarkEnd w:id="1210544691"/>
      <w:r w:rsidRPr="5FEE2F91" w:rsidR="0762888D">
        <w:rPr>
          <w:rFonts w:ascii="Arial" w:hAnsi="Arial" w:eastAsia="Arial" w:cs="Arial" w:asciiTheme="minorAscii" w:hAnsiTheme="minorAscii" w:eastAsiaTheme="minorAscii" w:cstheme="minorAscii"/>
          <w:noProof w:val="0"/>
          <w:sz w:val="22"/>
          <w:szCs w:val="22"/>
          <w:lang w:val="en-GB"/>
        </w:rPr>
        <w:t xml:space="preserve"> and Birch, L.L. (2001) 'Childhood overweight: A contextual model and recommendations for future research', </w:t>
      </w:r>
      <w:r w:rsidRPr="5FEE2F91" w:rsidR="0762888D">
        <w:rPr>
          <w:rFonts w:ascii="Arial" w:hAnsi="Arial" w:eastAsia="Arial" w:cs="Arial" w:asciiTheme="minorAscii" w:hAnsiTheme="minorAscii" w:eastAsiaTheme="minorAscii" w:cstheme="minorAscii"/>
          <w:i w:val="1"/>
          <w:iCs w:val="1"/>
          <w:noProof w:val="0"/>
          <w:sz w:val="22"/>
          <w:szCs w:val="22"/>
          <w:lang w:val="en-GB"/>
        </w:rPr>
        <w:t>Obesity Reviews</w:t>
      </w:r>
      <w:r w:rsidRPr="5FEE2F91" w:rsidR="0762888D">
        <w:rPr>
          <w:rFonts w:ascii="Arial" w:hAnsi="Arial" w:eastAsia="Arial" w:cs="Arial" w:asciiTheme="minorAscii" w:hAnsiTheme="minorAscii" w:eastAsiaTheme="minorAscii" w:cstheme="minorAscii"/>
          <w:noProof w:val="0"/>
          <w:sz w:val="22"/>
          <w:szCs w:val="22"/>
          <w:lang w:val="en-GB"/>
        </w:rPr>
        <w:t>, 2(3), pp. 159–171.</w:t>
      </w:r>
    </w:p>
    <w:p xmlns:wp14="http://schemas.microsoft.com/office/word/2010/wordml" w:rsidP="5FEE2F91" wp14:paraId="78F9C673" wp14:textId="54A0B718">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0762888D">
        <w:rPr>
          <w:rFonts w:ascii="Arial" w:hAnsi="Arial" w:eastAsia="Arial" w:cs="Arial" w:asciiTheme="minorAscii" w:hAnsiTheme="minorAscii" w:eastAsiaTheme="minorAscii" w:cstheme="minorAscii"/>
          <w:noProof w:val="0"/>
          <w:sz w:val="22"/>
          <w:szCs w:val="22"/>
          <w:lang w:val="en-GB"/>
        </w:rPr>
        <w:t xml:space="preserve">Department of Health and Social Care (2020) </w:t>
      </w:r>
      <w:r w:rsidRPr="5FEE2F91" w:rsidR="0762888D">
        <w:rPr>
          <w:rFonts w:ascii="Arial" w:hAnsi="Arial" w:eastAsia="Arial" w:cs="Arial" w:asciiTheme="minorAscii" w:hAnsiTheme="minorAscii" w:eastAsiaTheme="minorAscii" w:cstheme="minorAscii"/>
          <w:i w:val="1"/>
          <w:iCs w:val="1"/>
          <w:noProof w:val="0"/>
          <w:sz w:val="22"/>
          <w:szCs w:val="22"/>
          <w:lang w:val="en-GB"/>
        </w:rPr>
        <w:t>Tackling Obesity: Empowering Adults and Children to Live Healthier Lives</w:t>
      </w:r>
      <w:r w:rsidRPr="5FEE2F91" w:rsidR="0762888D">
        <w:rPr>
          <w:rFonts w:ascii="Arial" w:hAnsi="Arial" w:eastAsia="Arial" w:cs="Arial" w:asciiTheme="minorAscii" w:hAnsiTheme="minorAscii" w:eastAsiaTheme="minorAscii" w:cstheme="minorAscii"/>
          <w:noProof w:val="0"/>
          <w:sz w:val="22"/>
          <w:szCs w:val="22"/>
          <w:lang w:val="en-GB"/>
        </w:rPr>
        <w:t>. London: DHSC.</w:t>
      </w:r>
    </w:p>
    <w:p xmlns:wp14="http://schemas.microsoft.com/office/word/2010/wordml" w:rsidP="5FEE2F91" wp14:paraId="44F4F494" wp14:textId="7B5FBFCB">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0762888D">
        <w:rPr>
          <w:rFonts w:ascii="Arial" w:hAnsi="Arial" w:eastAsia="Arial" w:cs="Arial" w:asciiTheme="minorAscii" w:hAnsiTheme="minorAscii" w:eastAsiaTheme="minorAscii" w:cstheme="minorAscii"/>
          <w:noProof w:val="0"/>
          <w:sz w:val="22"/>
          <w:szCs w:val="22"/>
          <w:lang w:val="en-GB"/>
        </w:rPr>
        <w:t xml:space="preserve">Kracht, C.L. and Faith, M.S. (2020) 'The role of parents in prevention and treatment of obesity in children', </w:t>
      </w:r>
      <w:r w:rsidRPr="5FEE2F91" w:rsidR="0762888D">
        <w:rPr>
          <w:rFonts w:ascii="Arial" w:hAnsi="Arial" w:eastAsia="Arial" w:cs="Arial" w:asciiTheme="minorAscii" w:hAnsiTheme="minorAscii" w:eastAsiaTheme="minorAscii" w:cstheme="minorAscii"/>
          <w:i w:val="1"/>
          <w:iCs w:val="1"/>
          <w:noProof w:val="0"/>
          <w:sz w:val="22"/>
          <w:szCs w:val="22"/>
          <w:lang w:val="en-GB"/>
        </w:rPr>
        <w:t>Medical Clinics of North America</w:t>
      </w:r>
      <w:r w:rsidRPr="5FEE2F91" w:rsidR="0762888D">
        <w:rPr>
          <w:rFonts w:ascii="Arial" w:hAnsi="Arial" w:eastAsia="Arial" w:cs="Arial" w:asciiTheme="minorAscii" w:hAnsiTheme="minorAscii" w:eastAsiaTheme="minorAscii" w:cstheme="minorAscii"/>
          <w:noProof w:val="0"/>
          <w:sz w:val="22"/>
          <w:szCs w:val="22"/>
          <w:lang w:val="en-GB"/>
        </w:rPr>
        <w:t>, 104(4), pp. 645–658.</w:t>
      </w:r>
    </w:p>
    <w:p xmlns:wp14="http://schemas.microsoft.com/office/word/2010/wordml" w:rsidP="5FEE2F91" wp14:paraId="77B01E78" wp14:textId="317F54C8">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0762888D">
        <w:rPr>
          <w:rFonts w:ascii="Arial" w:hAnsi="Arial" w:eastAsia="Arial" w:cs="Arial" w:asciiTheme="minorAscii" w:hAnsiTheme="minorAscii" w:eastAsiaTheme="minorAscii" w:cstheme="minorAscii"/>
          <w:noProof w:val="0"/>
          <w:sz w:val="22"/>
          <w:szCs w:val="22"/>
          <w:lang w:val="en-GB"/>
        </w:rPr>
        <w:t xml:space="preserve">Langford, R., Bonell, C.P., Jones, H.E., Murphy, S.M., Waters, </w:t>
      </w:r>
      <w:bookmarkStart w:name="_Int_zNS01vef" w:id="443402366"/>
      <w:r w:rsidRPr="5FEE2F91" w:rsidR="0762888D">
        <w:rPr>
          <w:rFonts w:ascii="Arial" w:hAnsi="Arial" w:eastAsia="Arial" w:cs="Arial" w:asciiTheme="minorAscii" w:hAnsiTheme="minorAscii" w:eastAsiaTheme="minorAscii" w:cstheme="minorAscii"/>
          <w:noProof w:val="0"/>
          <w:sz w:val="22"/>
          <w:szCs w:val="22"/>
          <w:lang w:val="en-GB"/>
        </w:rPr>
        <w:t>E.</w:t>
      </w:r>
      <w:bookmarkEnd w:id="443402366"/>
      <w:r w:rsidRPr="5FEE2F91" w:rsidR="0762888D">
        <w:rPr>
          <w:rFonts w:ascii="Arial" w:hAnsi="Arial" w:eastAsia="Arial" w:cs="Arial" w:asciiTheme="minorAscii" w:hAnsiTheme="minorAscii" w:eastAsiaTheme="minorAscii" w:cstheme="minorAscii"/>
          <w:noProof w:val="0"/>
          <w:sz w:val="22"/>
          <w:szCs w:val="22"/>
          <w:lang w:val="en-GB"/>
        </w:rPr>
        <w:t xml:space="preserve"> and Campbell, R. (2015) 'The WHO Health Promoting Schools framework for improving the health and well-being of students and staff', </w:t>
      </w:r>
      <w:r w:rsidRPr="5FEE2F91" w:rsidR="0762888D">
        <w:rPr>
          <w:rFonts w:ascii="Arial" w:hAnsi="Arial" w:eastAsia="Arial" w:cs="Arial" w:asciiTheme="minorAscii" w:hAnsiTheme="minorAscii" w:eastAsiaTheme="minorAscii" w:cstheme="minorAscii"/>
          <w:i w:val="1"/>
          <w:iCs w:val="1"/>
          <w:noProof w:val="0"/>
          <w:sz w:val="22"/>
          <w:szCs w:val="22"/>
          <w:lang w:val="en-GB"/>
        </w:rPr>
        <w:t>Cochrane Database of Systematic Reviews</w:t>
      </w:r>
      <w:r w:rsidRPr="5FEE2F91" w:rsidR="0762888D">
        <w:rPr>
          <w:rFonts w:ascii="Arial" w:hAnsi="Arial" w:eastAsia="Arial" w:cs="Arial" w:asciiTheme="minorAscii" w:hAnsiTheme="minorAscii" w:eastAsiaTheme="minorAscii" w:cstheme="minorAscii"/>
          <w:noProof w:val="0"/>
          <w:sz w:val="22"/>
          <w:szCs w:val="22"/>
          <w:lang w:val="en-GB"/>
        </w:rPr>
        <w:t>, 4, CD008958.</w:t>
      </w:r>
    </w:p>
    <w:p xmlns:wp14="http://schemas.microsoft.com/office/word/2010/wordml" w:rsidP="5FEE2F91" wp14:paraId="3E2AF581" wp14:textId="6F0035A9">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0762888D">
        <w:rPr>
          <w:rFonts w:ascii="Arial" w:hAnsi="Arial" w:eastAsia="Arial" w:cs="Arial" w:asciiTheme="minorAscii" w:hAnsiTheme="minorAscii" w:eastAsiaTheme="minorAscii" w:cstheme="minorAscii"/>
          <w:noProof w:val="0"/>
          <w:sz w:val="22"/>
          <w:szCs w:val="22"/>
          <w:lang w:val="en-GB"/>
        </w:rPr>
        <w:t xml:space="preserve">National Institute for Health and Care Excellence (2022) </w:t>
      </w:r>
      <w:r w:rsidRPr="5FEE2F91" w:rsidR="0762888D">
        <w:rPr>
          <w:rFonts w:ascii="Arial" w:hAnsi="Arial" w:eastAsia="Arial" w:cs="Arial" w:asciiTheme="minorAscii" w:hAnsiTheme="minorAscii" w:eastAsiaTheme="minorAscii" w:cstheme="minorAscii"/>
          <w:i w:val="1"/>
          <w:iCs w:val="1"/>
          <w:noProof w:val="0"/>
          <w:sz w:val="22"/>
          <w:szCs w:val="22"/>
          <w:lang w:val="en-GB"/>
        </w:rPr>
        <w:t>Weight Management: Lifestyle Services for Overweight or Obese Children and Young People (PH47)</w:t>
      </w:r>
      <w:r w:rsidRPr="5FEE2F91" w:rsidR="0762888D">
        <w:rPr>
          <w:rFonts w:ascii="Arial" w:hAnsi="Arial" w:eastAsia="Arial" w:cs="Arial" w:asciiTheme="minorAscii" w:hAnsiTheme="minorAscii" w:eastAsiaTheme="minorAscii" w:cstheme="minorAscii"/>
          <w:noProof w:val="0"/>
          <w:sz w:val="22"/>
          <w:szCs w:val="22"/>
          <w:lang w:val="en-GB"/>
        </w:rPr>
        <w:t>. London: NICE.</w:t>
      </w:r>
    </w:p>
    <w:p xmlns:wp14="http://schemas.microsoft.com/office/word/2010/wordml" w:rsidP="5FEE2F91" wp14:paraId="24E95D5D" wp14:textId="0C24F68F">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0762888D">
        <w:rPr>
          <w:rFonts w:ascii="Arial" w:hAnsi="Arial" w:eastAsia="Arial" w:cs="Arial" w:asciiTheme="minorAscii" w:hAnsiTheme="minorAscii" w:eastAsiaTheme="minorAscii" w:cstheme="minorAscii"/>
          <w:noProof w:val="0"/>
          <w:sz w:val="22"/>
          <w:szCs w:val="22"/>
          <w:lang w:val="en-GB"/>
        </w:rPr>
        <w:t xml:space="preserve">NHS Digital (2024) </w:t>
      </w:r>
      <w:r w:rsidRPr="5FEE2F91" w:rsidR="0762888D">
        <w:rPr>
          <w:rFonts w:ascii="Arial" w:hAnsi="Arial" w:eastAsia="Arial" w:cs="Arial" w:asciiTheme="minorAscii" w:hAnsiTheme="minorAscii" w:eastAsiaTheme="minorAscii" w:cstheme="minorAscii"/>
          <w:i w:val="1"/>
          <w:iCs w:val="1"/>
          <w:noProof w:val="0"/>
          <w:sz w:val="22"/>
          <w:szCs w:val="22"/>
          <w:lang w:val="en-GB"/>
        </w:rPr>
        <w:t>National Child Measurement Programme, England 2023/24 School Year</w:t>
      </w:r>
      <w:r w:rsidRPr="5FEE2F91" w:rsidR="0762888D">
        <w:rPr>
          <w:rFonts w:ascii="Arial" w:hAnsi="Arial" w:eastAsia="Arial" w:cs="Arial" w:asciiTheme="minorAscii" w:hAnsiTheme="minorAscii" w:eastAsiaTheme="minorAscii" w:cstheme="minorAscii"/>
          <w:noProof w:val="0"/>
          <w:sz w:val="22"/>
          <w:szCs w:val="22"/>
          <w:lang w:val="en-GB"/>
        </w:rPr>
        <w:t>. Leeds: NHS Digital.</w:t>
      </w:r>
    </w:p>
    <w:p xmlns:wp14="http://schemas.microsoft.com/office/word/2010/wordml" w:rsidP="5FEE2F91" wp14:paraId="2A3FEA20" wp14:textId="7A35F0D2">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0762888D">
        <w:rPr>
          <w:rFonts w:ascii="Arial" w:hAnsi="Arial" w:eastAsia="Arial" w:cs="Arial" w:asciiTheme="minorAscii" w:hAnsiTheme="minorAscii" w:eastAsiaTheme="minorAscii" w:cstheme="minorAscii"/>
          <w:noProof w:val="0"/>
          <w:sz w:val="22"/>
          <w:szCs w:val="22"/>
          <w:lang w:val="en-GB"/>
        </w:rPr>
        <w:t xml:space="preserve">Office for Health Improvement and Disparities (2023) </w:t>
      </w:r>
      <w:r w:rsidRPr="5FEE2F91" w:rsidR="0762888D">
        <w:rPr>
          <w:rFonts w:ascii="Arial" w:hAnsi="Arial" w:eastAsia="Arial" w:cs="Arial" w:asciiTheme="minorAscii" w:hAnsiTheme="minorAscii" w:eastAsiaTheme="minorAscii" w:cstheme="minorAscii"/>
          <w:i w:val="1"/>
          <w:iCs w:val="1"/>
          <w:noProof w:val="0"/>
          <w:sz w:val="22"/>
          <w:szCs w:val="22"/>
          <w:lang w:val="en-GB"/>
        </w:rPr>
        <w:t>Childhood Obesity: Applying All Our Health</w:t>
      </w:r>
      <w:r w:rsidRPr="5FEE2F91" w:rsidR="0762888D">
        <w:rPr>
          <w:rFonts w:ascii="Arial" w:hAnsi="Arial" w:eastAsia="Arial" w:cs="Arial" w:asciiTheme="minorAscii" w:hAnsiTheme="minorAscii" w:eastAsiaTheme="minorAscii" w:cstheme="minorAscii"/>
          <w:noProof w:val="0"/>
          <w:sz w:val="22"/>
          <w:szCs w:val="22"/>
          <w:lang w:val="en-GB"/>
        </w:rPr>
        <w:t>. London: OHID.</w:t>
      </w:r>
    </w:p>
    <w:p xmlns:wp14="http://schemas.microsoft.com/office/word/2010/wordml" w:rsidP="5FEE2F91" wp14:paraId="5854B724" wp14:textId="5536A67E">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0762888D">
        <w:rPr>
          <w:rFonts w:ascii="Arial" w:hAnsi="Arial" w:eastAsia="Arial" w:cs="Arial" w:asciiTheme="minorAscii" w:hAnsiTheme="minorAscii" w:eastAsiaTheme="minorAscii" w:cstheme="minorAscii"/>
          <w:noProof w:val="0"/>
          <w:sz w:val="22"/>
          <w:szCs w:val="22"/>
          <w:lang w:val="en-GB"/>
        </w:rPr>
        <w:t xml:space="preserve">Page, M.J., McKenzie, J.E., Bossuyt, P.M., Boutron, I., Hoffmann, T.C., Mulrow, C.D., Shamseer, L., Tetzlaff, J.M., Akl, E.A. and Brennan, S.E. </w:t>
      </w:r>
      <w:r w:rsidRPr="5FEE2F91" w:rsidR="0762888D">
        <w:rPr>
          <w:rFonts w:ascii="Arial" w:hAnsi="Arial" w:eastAsia="Arial" w:cs="Arial" w:asciiTheme="minorAscii" w:hAnsiTheme="minorAscii" w:eastAsiaTheme="minorAscii" w:cstheme="minorAscii"/>
          <w:i w:val="1"/>
          <w:iCs w:val="1"/>
          <w:noProof w:val="0"/>
          <w:sz w:val="22"/>
          <w:szCs w:val="22"/>
          <w:lang w:val="en-GB"/>
        </w:rPr>
        <w:t>et al.</w:t>
      </w:r>
      <w:r w:rsidRPr="5FEE2F91" w:rsidR="0762888D">
        <w:rPr>
          <w:rFonts w:ascii="Arial" w:hAnsi="Arial" w:eastAsia="Arial" w:cs="Arial" w:asciiTheme="minorAscii" w:hAnsiTheme="minorAscii" w:eastAsiaTheme="minorAscii" w:cstheme="minorAscii"/>
          <w:noProof w:val="0"/>
          <w:sz w:val="22"/>
          <w:szCs w:val="22"/>
          <w:lang w:val="en-GB"/>
        </w:rPr>
        <w:t xml:space="preserve"> (2021) 'The PRISMA 2020 statement: An updated guideline for reporting systematic reviews', </w:t>
      </w:r>
      <w:r w:rsidRPr="5FEE2F91" w:rsidR="0762888D">
        <w:rPr>
          <w:rFonts w:ascii="Arial" w:hAnsi="Arial" w:eastAsia="Arial" w:cs="Arial" w:asciiTheme="minorAscii" w:hAnsiTheme="minorAscii" w:eastAsiaTheme="minorAscii" w:cstheme="minorAscii"/>
          <w:i w:val="1"/>
          <w:iCs w:val="1"/>
          <w:noProof w:val="0"/>
          <w:sz w:val="22"/>
          <w:szCs w:val="22"/>
          <w:lang w:val="en-GB"/>
        </w:rPr>
        <w:t>BMJ</w:t>
      </w:r>
      <w:r w:rsidRPr="5FEE2F91" w:rsidR="0762888D">
        <w:rPr>
          <w:rFonts w:ascii="Arial" w:hAnsi="Arial" w:eastAsia="Arial" w:cs="Arial" w:asciiTheme="minorAscii" w:hAnsiTheme="minorAscii" w:eastAsiaTheme="minorAscii" w:cstheme="minorAscii"/>
          <w:noProof w:val="0"/>
          <w:sz w:val="22"/>
          <w:szCs w:val="22"/>
          <w:lang w:val="en-GB"/>
        </w:rPr>
        <w:t>, 372, n71.</w:t>
      </w:r>
    </w:p>
    <w:p xmlns:wp14="http://schemas.microsoft.com/office/word/2010/wordml" w:rsidP="5FEE2F91" wp14:paraId="566124B2" wp14:textId="698551E1">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0762888D">
        <w:rPr>
          <w:rFonts w:ascii="Arial" w:hAnsi="Arial" w:eastAsia="Arial" w:cs="Arial" w:asciiTheme="minorAscii" w:hAnsiTheme="minorAscii" w:eastAsiaTheme="minorAscii" w:cstheme="minorAscii"/>
          <w:noProof w:val="0"/>
          <w:sz w:val="22"/>
          <w:szCs w:val="22"/>
          <w:lang w:val="en-GB"/>
        </w:rPr>
        <w:t xml:space="preserve">Puhl, R.M. and Lessard, L.M. (2020) 'Weight stigma in youth: Prevalence, consequences and considerations for clinical practice', </w:t>
      </w:r>
      <w:r w:rsidRPr="5FEE2F91" w:rsidR="0762888D">
        <w:rPr>
          <w:rFonts w:ascii="Arial" w:hAnsi="Arial" w:eastAsia="Arial" w:cs="Arial" w:asciiTheme="minorAscii" w:hAnsiTheme="minorAscii" w:eastAsiaTheme="minorAscii" w:cstheme="minorAscii"/>
          <w:i w:val="1"/>
          <w:iCs w:val="1"/>
          <w:noProof w:val="0"/>
          <w:sz w:val="22"/>
          <w:szCs w:val="22"/>
          <w:lang w:val="en-GB"/>
        </w:rPr>
        <w:t>Current Obesity Reports</w:t>
      </w:r>
      <w:r w:rsidRPr="5FEE2F91" w:rsidR="0762888D">
        <w:rPr>
          <w:rFonts w:ascii="Arial" w:hAnsi="Arial" w:eastAsia="Arial" w:cs="Arial" w:asciiTheme="minorAscii" w:hAnsiTheme="minorAscii" w:eastAsiaTheme="minorAscii" w:cstheme="minorAscii"/>
          <w:noProof w:val="0"/>
          <w:sz w:val="22"/>
          <w:szCs w:val="22"/>
          <w:lang w:val="en-GB"/>
        </w:rPr>
        <w:t>, 9(4), pp. 402–411.</w:t>
      </w:r>
    </w:p>
    <w:p xmlns:wp14="http://schemas.microsoft.com/office/word/2010/wordml" w:rsidP="5FEE2F91" wp14:paraId="6F01711F" wp14:textId="7133B892">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0762888D">
        <w:rPr>
          <w:rFonts w:ascii="Arial" w:hAnsi="Arial" w:eastAsia="Arial" w:cs="Arial" w:asciiTheme="minorAscii" w:hAnsiTheme="minorAscii" w:eastAsiaTheme="minorAscii" w:cstheme="minorAscii"/>
          <w:noProof w:val="0"/>
          <w:sz w:val="22"/>
          <w:szCs w:val="22"/>
          <w:lang w:val="en-GB"/>
        </w:rPr>
        <w:t xml:space="preserve">Reilly, J.J. and Kelly, J. (2011) 'Long-term impact of overweight and obesity in childhood and adolescence on morbidity and premature mortality in adulthood', </w:t>
      </w:r>
      <w:r w:rsidRPr="5FEE2F91" w:rsidR="0762888D">
        <w:rPr>
          <w:rFonts w:ascii="Arial" w:hAnsi="Arial" w:eastAsia="Arial" w:cs="Arial" w:asciiTheme="minorAscii" w:hAnsiTheme="minorAscii" w:eastAsiaTheme="minorAscii" w:cstheme="minorAscii"/>
          <w:i w:val="1"/>
          <w:iCs w:val="1"/>
          <w:noProof w:val="0"/>
          <w:sz w:val="22"/>
          <w:szCs w:val="22"/>
          <w:lang w:val="en-GB"/>
        </w:rPr>
        <w:t>International Journal of Obesity</w:t>
      </w:r>
      <w:r w:rsidRPr="5FEE2F91" w:rsidR="0762888D">
        <w:rPr>
          <w:rFonts w:ascii="Arial" w:hAnsi="Arial" w:eastAsia="Arial" w:cs="Arial" w:asciiTheme="minorAscii" w:hAnsiTheme="minorAscii" w:eastAsiaTheme="minorAscii" w:cstheme="minorAscii"/>
          <w:noProof w:val="0"/>
          <w:sz w:val="22"/>
          <w:szCs w:val="22"/>
          <w:lang w:val="en-GB"/>
        </w:rPr>
        <w:t>, 35(7), pp. 891–898.</w:t>
      </w:r>
    </w:p>
    <w:p xmlns:wp14="http://schemas.microsoft.com/office/word/2010/wordml" w:rsidP="5FEE2F91" wp14:paraId="0886553B" wp14:textId="280D4220">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0762888D">
        <w:rPr>
          <w:rFonts w:ascii="Arial" w:hAnsi="Arial" w:eastAsia="Arial" w:cs="Arial" w:asciiTheme="minorAscii" w:hAnsiTheme="minorAscii" w:eastAsiaTheme="minorAscii" w:cstheme="minorAscii"/>
          <w:noProof w:val="0"/>
          <w:sz w:val="22"/>
          <w:szCs w:val="22"/>
          <w:lang w:val="en-GB"/>
        </w:rPr>
        <w:t xml:space="preserve">Shrewsbury, </w:t>
      </w:r>
      <w:bookmarkStart w:name="_Int_1KK7iujH" w:id="1039634869"/>
      <w:r w:rsidRPr="5FEE2F91" w:rsidR="0762888D">
        <w:rPr>
          <w:rFonts w:ascii="Arial" w:hAnsi="Arial" w:eastAsia="Arial" w:cs="Arial" w:asciiTheme="minorAscii" w:hAnsiTheme="minorAscii" w:eastAsiaTheme="minorAscii" w:cstheme="minorAscii"/>
          <w:noProof w:val="0"/>
          <w:sz w:val="22"/>
          <w:szCs w:val="22"/>
          <w:lang w:val="en-GB"/>
        </w:rPr>
        <w:t>V.</w:t>
      </w:r>
      <w:bookmarkEnd w:id="1039634869"/>
      <w:r w:rsidRPr="5FEE2F91" w:rsidR="0762888D">
        <w:rPr>
          <w:rFonts w:ascii="Arial" w:hAnsi="Arial" w:eastAsia="Arial" w:cs="Arial" w:asciiTheme="minorAscii" w:hAnsiTheme="minorAscii" w:eastAsiaTheme="minorAscii" w:cstheme="minorAscii"/>
          <w:noProof w:val="0"/>
          <w:sz w:val="22"/>
          <w:szCs w:val="22"/>
          <w:lang w:val="en-GB"/>
        </w:rPr>
        <w:t xml:space="preserve"> and Wardle, J. (2008) 'Socioeconomic status and adiposity in childhood: A systematic review', </w:t>
      </w:r>
      <w:r w:rsidRPr="5FEE2F91" w:rsidR="0762888D">
        <w:rPr>
          <w:rFonts w:ascii="Arial" w:hAnsi="Arial" w:eastAsia="Arial" w:cs="Arial" w:asciiTheme="minorAscii" w:hAnsiTheme="minorAscii" w:eastAsiaTheme="minorAscii" w:cstheme="minorAscii"/>
          <w:i w:val="1"/>
          <w:iCs w:val="1"/>
          <w:noProof w:val="0"/>
          <w:sz w:val="22"/>
          <w:szCs w:val="22"/>
          <w:lang w:val="en-GB"/>
        </w:rPr>
        <w:t>Obesity</w:t>
      </w:r>
      <w:r w:rsidRPr="5FEE2F91" w:rsidR="0762888D">
        <w:rPr>
          <w:rFonts w:ascii="Arial" w:hAnsi="Arial" w:eastAsia="Arial" w:cs="Arial" w:asciiTheme="minorAscii" w:hAnsiTheme="minorAscii" w:eastAsiaTheme="minorAscii" w:cstheme="minorAscii"/>
          <w:noProof w:val="0"/>
          <w:sz w:val="22"/>
          <w:szCs w:val="22"/>
          <w:lang w:val="en-GB"/>
        </w:rPr>
        <w:t>, 16(2), pp. 275–284.</w:t>
      </w:r>
    </w:p>
    <w:p xmlns:wp14="http://schemas.microsoft.com/office/word/2010/wordml" w:rsidP="5FEE2F91" wp14:paraId="4D030762" wp14:textId="33C7EE39">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0762888D">
        <w:rPr>
          <w:rFonts w:ascii="Arial" w:hAnsi="Arial" w:eastAsia="Arial" w:cs="Arial" w:asciiTheme="minorAscii" w:hAnsiTheme="minorAscii" w:eastAsiaTheme="minorAscii" w:cstheme="minorAscii"/>
          <w:noProof w:val="0"/>
          <w:sz w:val="22"/>
          <w:szCs w:val="22"/>
          <w:lang w:val="en-GB"/>
        </w:rPr>
        <w:t xml:space="preserve">Simmonds, M., Llewellyn, A., Owen, C.G. and Woolacott, N. (2016) 'Predicting adult obesity from childhood obesity: A systematic review and meta-analysis', </w:t>
      </w:r>
      <w:r w:rsidRPr="5FEE2F91" w:rsidR="0762888D">
        <w:rPr>
          <w:rFonts w:ascii="Arial" w:hAnsi="Arial" w:eastAsia="Arial" w:cs="Arial" w:asciiTheme="minorAscii" w:hAnsiTheme="minorAscii" w:eastAsiaTheme="minorAscii" w:cstheme="minorAscii"/>
          <w:i w:val="1"/>
          <w:iCs w:val="1"/>
          <w:noProof w:val="0"/>
          <w:sz w:val="22"/>
          <w:szCs w:val="22"/>
          <w:lang w:val="en-GB"/>
        </w:rPr>
        <w:t>Obesity Reviews</w:t>
      </w:r>
      <w:r w:rsidRPr="5FEE2F91" w:rsidR="0762888D">
        <w:rPr>
          <w:rFonts w:ascii="Arial" w:hAnsi="Arial" w:eastAsia="Arial" w:cs="Arial" w:asciiTheme="minorAscii" w:hAnsiTheme="minorAscii" w:eastAsiaTheme="minorAscii" w:cstheme="minorAscii"/>
          <w:noProof w:val="0"/>
          <w:sz w:val="22"/>
          <w:szCs w:val="22"/>
          <w:lang w:val="en-GB"/>
        </w:rPr>
        <w:t>, 17(2), pp. 95–107.</w:t>
      </w:r>
    </w:p>
    <w:p xmlns:wp14="http://schemas.microsoft.com/office/word/2010/wordml" w:rsidP="5FEE2F91" wp14:paraId="5F8FA1BF" wp14:textId="191817B6">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0762888D">
        <w:rPr>
          <w:rFonts w:ascii="Arial" w:hAnsi="Arial" w:eastAsia="Arial" w:cs="Arial" w:asciiTheme="minorAscii" w:hAnsiTheme="minorAscii" w:eastAsiaTheme="minorAscii" w:cstheme="minorAscii"/>
          <w:noProof w:val="0"/>
          <w:sz w:val="22"/>
          <w:szCs w:val="22"/>
          <w:lang w:val="en-GB"/>
        </w:rPr>
        <w:t xml:space="preserve">Story, M., Kaphingst, K.M., Robinson-O'Brien, R. and Glanz, K. (2008) 'Creating healthy food and eating environments', </w:t>
      </w:r>
      <w:r w:rsidRPr="5FEE2F91" w:rsidR="0762888D">
        <w:rPr>
          <w:rFonts w:ascii="Arial" w:hAnsi="Arial" w:eastAsia="Arial" w:cs="Arial" w:asciiTheme="minorAscii" w:hAnsiTheme="minorAscii" w:eastAsiaTheme="minorAscii" w:cstheme="minorAscii"/>
          <w:i w:val="1"/>
          <w:iCs w:val="1"/>
          <w:noProof w:val="0"/>
          <w:sz w:val="22"/>
          <w:szCs w:val="22"/>
          <w:lang w:val="en-GB"/>
        </w:rPr>
        <w:t>Annual Review of Public Health</w:t>
      </w:r>
      <w:r w:rsidRPr="5FEE2F91" w:rsidR="0762888D">
        <w:rPr>
          <w:rFonts w:ascii="Arial" w:hAnsi="Arial" w:eastAsia="Arial" w:cs="Arial" w:asciiTheme="minorAscii" w:hAnsiTheme="minorAscii" w:eastAsiaTheme="minorAscii" w:cstheme="minorAscii"/>
          <w:noProof w:val="0"/>
          <w:sz w:val="22"/>
          <w:szCs w:val="22"/>
          <w:lang w:val="en-GB"/>
        </w:rPr>
        <w:t>, 29, pp. 253–272.</w:t>
      </w:r>
    </w:p>
    <w:p xmlns:wp14="http://schemas.microsoft.com/office/word/2010/wordml" w:rsidP="5FEE2F91" wp14:paraId="523EBDD7" wp14:textId="11D5694C">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0762888D">
        <w:rPr>
          <w:rFonts w:ascii="Arial" w:hAnsi="Arial" w:eastAsia="Arial" w:cs="Arial" w:asciiTheme="minorAscii" w:hAnsiTheme="minorAscii" w:eastAsiaTheme="minorAscii" w:cstheme="minorAscii"/>
          <w:noProof w:val="0"/>
          <w:sz w:val="22"/>
          <w:szCs w:val="22"/>
          <w:lang w:val="en-GB"/>
        </w:rPr>
        <w:t xml:space="preserve">Swinburn, B.A., Kraak, V.I., Allender, S. </w:t>
      </w:r>
      <w:r w:rsidRPr="5FEE2F91" w:rsidR="0762888D">
        <w:rPr>
          <w:rFonts w:ascii="Arial" w:hAnsi="Arial" w:eastAsia="Arial" w:cs="Arial" w:asciiTheme="minorAscii" w:hAnsiTheme="minorAscii" w:eastAsiaTheme="minorAscii" w:cstheme="minorAscii"/>
          <w:i w:val="1"/>
          <w:iCs w:val="1"/>
          <w:noProof w:val="0"/>
          <w:sz w:val="22"/>
          <w:szCs w:val="22"/>
          <w:lang w:val="en-GB"/>
        </w:rPr>
        <w:t>et al.</w:t>
      </w:r>
      <w:r w:rsidRPr="5FEE2F91" w:rsidR="0762888D">
        <w:rPr>
          <w:rFonts w:ascii="Arial" w:hAnsi="Arial" w:eastAsia="Arial" w:cs="Arial" w:asciiTheme="minorAscii" w:hAnsiTheme="minorAscii" w:eastAsiaTheme="minorAscii" w:cstheme="minorAscii"/>
          <w:noProof w:val="0"/>
          <w:sz w:val="22"/>
          <w:szCs w:val="22"/>
          <w:lang w:val="en-GB"/>
        </w:rPr>
        <w:t xml:space="preserve"> (2019) 'The global syndemic of obesity, undernutrition and climate change', </w:t>
      </w:r>
      <w:r w:rsidRPr="5FEE2F91" w:rsidR="0762888D">
        <w:rPr>
          <w:rFonts w:ascii="Arial" w:hAnsi="Arial" w:eastAsia="Arial" w:cs="Arial" w:asciiTheme="minorAscii" w:hAnsiTheme="minorAscii" w:eastAsiaTheme="minorAscii" w:cstheme="minorAscii"/>
          <w:i w:val="1"/>
          <w:iCs w:val="1"/>
          <w:noProof w:val="0"/>
          <w:sz w:val="22"/>
          <w:szCs w:val="22"/>
          <w:lang w:val="en-GB"/>
        </w:rPr>
        <w:t>The Lancet</w:t>
      </w:r>
      <w:r w:rsidRPr="5FEE2F91" w:rsidR="0762888D">
        <w:rPr>
          <w:rFonts w:ascii="Arial" w:hAnsi="Arial" w:eastAsia="Arial" w:cs="Arial" w:asciiTheme="minorAscii" w:hAnsiTheme="minorAscii" w:eastAsiaTheme="minorAscii" w:cstheme="minorAscii"/>
          <w:noProof w:val="0"/>
          <w:sz w:val="22"/>
          <w:szCs w:val="22"/>
          <w:lang w:val="en-GB"/>
        </w:rPr>
        <w:t>, 393(10173), pp. 791–846.</w:t>
      </w:r>
    </w:p>
    <w:p xmlns:wp14="http://schemas.microsoft.com/office/word/2010/wordml" w:rsidP="5FEE2F91" wp14:paraId="29413BD9" wp14:textId="36D377E9">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0762888D">
        <w:rPr>
          <w:rFonts w:ascii="Arial" w:hAnsi="Arial" w:eastAsia="Arial" w:cs="Arial" w:asciiTheme="minorAscii" w:hAnsiTheme="minorAscii" w:eastAsiaTheme="minorAscii" w:cstheme="minorAscii"/>
          <w:noProof w:val="0"/>
          <w:sz w:val="22"/>
          <w:szCs w:val="22"/>
          <w:lang w:val="en-GB"/>
        </w:rPr>
        <w:t xml:space="preserve">UK Research Integrity Office (2023) </w:t>
      </w:r>
      <w:r w:rsidRPr="5FEE2F91" w:rsidR="0762888D">
        <w:rPr>
          <w:rFonts w:ascii="Arial" w:hAnsi="Arial" w:eastAsia="Arial" w:cs="Arial" w:asciiTheme="minorAscii" w:hAnsiTheme="minorAscii" w:eastAsiaTheme="minorAscii" w:cstheme="minorAscii"/>
          <w:i w:val="1"/>
          <w:iCs w:val="1"/>
          <w:noProof w:val="0"/>
          <w:sz w:val="22"/>
          <w:szCs w:val="22"/>
          <w:lang w:val="en-GB"/>
        </w:rPr>
        <w:t>Code of Practice for Research</w:t>
      </w:r>
      <w:r w:rsidRPr="5FEE2F91" w:rsidR="0762888D">
        <w:rPr>
          <w:rFonts w:ascii="Arial" w:hAnsi="Arial" w:eastAsia="Arial" w:cs="Arial" w:asciiTheme="minorAscii" w:hAnsiTheme="minorAscii" w:eastAsiaTheme="minorAscii" w:cstheme="minorAscii"/>
          <w:noProof w:val="0"/>
          <w:sz w:val="22"/>
          <w:szCs w:val="22"/>
          <w:lang w:val="en-GB"/>
        </w:rPr>
        <w:t>. London: UKRIO.</w:t>
      </w:r>
    </w:p>
    <w:p xmlns:wp14="http://schemas.microsoft.com/office/word/2010/wordml" w:rsidP="5FEE2F91" wp14:paraId="19386461" wp14:textId="2DFAF978">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0762888D">
        <w:rPr>
          <w:rFonts w:ascii="Arial" w:hAnsi="Arial" w:eastAsia="Arial" w:cs="Arial" w:asciiTheme="minorAscii" w:hAnsiTheme="minorAscii" w:eastAsiaTheme="minorAscii" w:cstheme="minorAscii"/>
          <w:noProof w:val="0"/>
          <w:sz w:val="22"/>
          <w:szCs w:val="22"/>
          <w:lang w:val="en-GB"/>
        </w:rPr>
        <w:t xml:space="preserve">Wang, Y., Cai, L., Wu, Y. </w:t>
      </w:r>
      <w:r w:rsidRPr="5FEE2F91" w:rsidR="0762888D">
        <w:rPr>
          <w:rFonts w:ascii="Arial" w:hAnsi="Arial" w:eastAsia="Arial" w:cs="Arial" w:asciiTheme="minorAscii" w:hAnsiTheme="minorAscii" w:eastAsiaTheme="minorAscii" w:cstheme="minorAscii"/>
          <w:i w:val="1"/>
          <w:iCs w:val="1"/>
          <w:noProof w:val="0"/>
          <w:sz w:val="22"/>
          <w:szCs w:val="22"/>
          <w:lang w:val="en-GB"/>
        </w:rPr>
        <w:t>et al.</w:t>
      </w:r>
      <w:r w:rsidRPr="5FEE2F91" w:rsidR="0762888D">
        <w:rPr>
          <w:rFonts w:ascii="Arial" w:hAnsi="Arial" w:eastAsia="Arial" w:cs="Arial" w:asciiTheme="minorAscii" w:hAnsiTheme="minorAscii" w:eastAsiaTheme="minorAscii" w:cstheme="minorAscii"/>
          <w:noProof w:val="0"/>
          <w:sz w:val="22"/>
          <w:szCs w:val="22"/>
          <w:lang w:val="en-GB"/>
        </w:rPr>
        <w:t xml:space="preserve"> (2015) 'What childhood obesity prevention programmes work? A systematic review and meta-analysis', </w:t>
      </w:r>
      <w:r w:rsidRPr="5FEE2F91" w:rsidR="0762888D">
        <w:rPr>
          <w:rFonts w:ascii="Arial" w:hAnsi="Arial" w:eastAsia="Arial" w:cs="Arial" w:asciiTheme="minorAscii" w:hAnsiTheme="minorAscii" w:eastAsiaTheme="minorAscii" w:cstheme="minorAscii"/>
          <w:i w:val="1"/>
          <w:iCs w:val="1"/>
          <w:noProof w:val="0"/>
          <w:sz w:val="22"/>
          <w:szCs w:val="22"/>
          <w:lang w:val="en-GB"/>
        </w:rPr>
        <w:t>Obesity Reviews</w:t>
      </w:r>
      <w:r w:rsidRPr="5FEE2F91" w:rsidR="0762888D">
        <w:rPr>
          <w:rFonts w:ascii="Arial" w:hAnsi="Arial" w:eastAsia="Arial" w:cs="Arial" w:asciiTheme="minorAscii" w:hAnsiTheme="minorAscii" w:eastAsiaTheme="minorAscii" w:cstheme="minorAscii"/>
          <w:noProof w:val="0"/>
          <w:sz w:val="22"/>
          <w:szCs w:val="22"/>
          <w:lang w:val="en-GB"/>
        </w:rPr>
        <w:t>, 16(7), pp. 547–565.</w:t>
      </w:r>
    </w:p>
    <w:p xmlns:wp14="http://schemas.microsoft.com/office/word/2010/wordml" w:rsidP="5FEE2F91" wp14:paraId="5028D6A7" wp14:textId="1673ABBE">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0762888D">
        <w:rPr>
          <w:rFonts w:ascii="Arial" w:hAnsi="Arial" w:eastAsia="Arial" w:cs="Arial" w:asciiTheme="minorAscii" w:hAnsiTheme="minorAscii" w:eastAsiaTheme="minorAscii" w:cstheme="minorAscii"/>
          <w:noProof w:val="0"/>
          <w:sz w:val="22"/>
          <w:szCs w:val="22"/>
          <w:lang w:val="en-GB"/>
        </w:rPr>
        <w:t xml:space="preserve">World Health Organization (2022) </w:t>
      </w:r>
      <w:r w:rsidRPr="5FEE2F91" w:rsidR="0762888D">
        <w:rPr>
          <w:rFonts w:ascii="Arial" w:hAnsi="Arial" w:eastAsia="Arial" w:cs="Arial" w:asciiTheme="minorAscii" w:hAnsiTheme="minorAscii" w:eastAsiaTheme="minorAscii" w:cstheme="minorAscii"/>
          <w:i w:val="1"/>
          <w:iCs w:val="1"/>
          <w:noProof w:val="0"/>
          <w:sz w:val="22"/>
          <w:szCs w:val="22"/>
          <w:lang w:val="en-GB"/>
        </w:rPr>
        <w:t>WHO European Regional Obesity Report 2022</w:t>
      </w:r>
      <w:r w:rsidRPr="5FEE2F91" w:rsidR="0762888D">
        <w:rPr>
          <w:rFonts w:ascii="Arial" w:hAnsi="Arial" w:eastAsia="Arial" w:cs="Arial" w:asciiTheme="minorAscii" w:hAnsiTheme="minorAscii" w:eastAsiaTheme="minorAscii" w:cstheme="minorAscii"/>
          <w:noProof w:val="0"/>
          <w:sz w:val="22"/>
          <w:szCs w:val="22"/>
          <w:lang w:val="en-GB"/>
        </w:rPr>
        <w:t>. Copenhagen: WHO Regional Office for Europe.</w:t>
      </w:r>
    </w:p>
    <w:p xmlns:wp14="http://schemas.microsoft.com/office/word/2010/wordml" w:rsidP="5FEE2F91" wp14:paraId="35DFB4D3" wp14:textId="2E5F5139">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0762888D">
        <w:rPr>
          <w:rFonts w:ascii="Arial" w:hAnsi="Arial" w:eastAsia="Arial" w:cs="Arial" w:asciiTheme="minorAscii" w:hAnsiTheme="minorAscii" w:eastAsiaTheme="minorAscii" w:cstheme="minorAscii"/>
          <w:noProof w:val="0"/>
          <w:sz w:val="22"/>
          <w:szCs w:val="22"/>
          <w:lang w:val="en-GB"/>
        </w:rPr>
        <w:t xml:space="preserve">World Health Organization (2024) </w:t>
      </w:r>
      <w:r w:rsidRPr="5FEE2F91" w:rsidR="0762888D">
        <w:rPr>
          <w:rFonts w:ascii="Arial" w:hAnsi="Arial" w:eastAsia="Arial" w:cs="Arial" w:asciiTheme="minorAscii" w:hAnsiTheme="minorAscii" w:eastAsiaTheme="minorAscii" w:cstheme="minorAscii"/>
          <w:i w:val="1"/>
          <w:iCs w:val="1"/>
          <w:noProof w:val="0"/>
          <w:sz w:val="22"/>
          <w:szCs w:val="22"/>
          <w:lang w:val="en-GB"/>
        </w:rPr>
        <w:t>Obesity and Overweight</w:t>
      </w:r>
      <w:r w:rsidRPr="5FEE2F91" w:rsidR="0762888D">
        <w:rPr>
          <w:rFonts w:ascii="Arial" w:hAnsi="Arial" w:eastAsia="Arial" w:cs="Arial" w:asciiTheme="minorAscii" w:hAnsiTheme="minorAscii" w:eastAsiaTheme="minorAscii" w:cstheme="minorAscii"/>
          <w:noProof w:val="0"/>
          <w:sz w:val="22"/>
          <w:szCs w:val="22"/>
          <w:lang w:val="en-GB"/>
        </w:rPr>
        <w:t>. Geneva: World Health Organization.</w:t>
      </w:r>
    </w:p>
    <w:p xmlns:wp14="http://schemas.microsoft.com/office/word/2010/wordml" w:rsidP="5FEE2F91" wp14:paraId="7DDE9514" wp14:textId="6F360159">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0762888D">
        <w:rPr>
          <w:rFonts w:ascii="Arial" w:hAnsi="Arial" w:eastAsia="Arial" w:cs="Arial" w:asciiTheme="minorAscii" w:hAnsiTheme="minorAscii" w:eastAsiaTheme="minorAscii" w:cstheme="minorAscii"/>
          <w:noProof w:val="0"/>
          <w:sz w:val="22"/>
          <w:szCs w:val="22"/>
          <w:lang w:val="en-GB"/>
        </w:rPr>
        <w:t xml:space="preserve">Bleich, S.N., Vercammen, K.A., Zatz, L.Y., Frelier, J.M., Ebbeling, C.B. and Peeters, A. (2018) 'Interventions to prevent global childhood overweight and obesity: A systematic review', </w:t>
      </w:r>
      <w:r w:rsidRPr="5FEE2F91" w:rsidR="0762888D">
        <w:rPr>
          <w:rFonts w:ascii="Arial" w:hAnsi="Arial" w:eastAsia="Arial" w:cs="Arial" w:asciiTheme="minorAscii" w:hAnsiTheme="minorAscii" w:eastAsiaTheme="minorAscii" w:cstheme="minorAscii"/>
          <w:i w:val="1"/>
          <w:iCs w:val="1"/>
          <w:noProof w:val="0"/>
          <w:sz w:val="22"/>
          <w:szCs w:val="22"/>
          <w:lang w:val="en-GB"/>
        </w:rPr>
        <w:t>The Lancet Diabetes &amp; Endocrinology</w:t>
      </w:r>
      <w:r w:rsidRPr="5FEE2F91" w:rsidR="0762888D">
        <w:rPr>
          <w:rFonts w:ascii="Arial" w:hAnsi="Arial" w:eastAsia="Arial" w:cs="Arial" w:asciiTheme="minorAscii" w:hAnsiTheme="minorAscii" w:eastAsiaTheme="minorAscii" w:cstheme="minorAscii"/>
          <w:noProof w:val="0"/>
          <w:sz w:val="22"/>
          <w:szCs w:val="22"/>
          <w:lang w:val="en-GB"/>
        </w:rPr>
        <w:t>, 6(4), pp. 332–346.</w:t>
      </w:r>
    </w:p>
    <w:p xmlns:wp14="http://schemas.microsoft.com/office/word/2010/wordml" w:rsidP="5FEE2F91" wp14:paraId="3882AB42" wp14:textId="26DE77D1">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0762888D">
        <w:rPr>
          <w:rFonts w:ascii="Arial" w:hAnsi="Arial" w:eastAsia="Arial" w:cs="Arial" w:asciiTheme="minorAscii" w:hAnsiTheme="minorAscii" w:eastAsiaTheme="minorAscii" w:cstheme="minorAscii"/>
          <w:noProof w:val="0"/>
          <w:sz w:val="22"/>
          <w:szCs w:val="22"/>
          <w:lang w:val="en-GB"/>
        </w:rPr>
        <w:t xml:space="preserve">Summerbell, C.D., Waters, E., Edmunds, L.D., Kelly, S., Brown, </w:t>
      </w:r>
      <w:bookmarkStart w:name="_Int_a2yiEh7l" w:id="1415474987"/>
      <w:r w:rsidRPr="5FEE2F91" w:rsidR="0762888D">
        <w:rPr>
          <w:rFonts w:ascii="Arial" w:hAnsi="Arial" w:eastAsia="Arial" w:cs="Arial" w:asciiTheme="minorAscii" w:hAnsiTheme="minorAscii" w:eastAsiaTheme="minorAscii" w:cstheme="minorAscii"/>
          <w:noProof w:val="0"/>
          <w:sz w:val="22"/>
          <w:szCs w:val="22"/>
          <w:lang w:val="en-GB"/>
        </w:rPr>
        <w:t>T.</w:t>
      </w:r>
      <w:bookmarkEnd w:id="1415474987"/>
      <w:r w:rsidRPr="5FEE2F91" w:rsidR="0762888D">
        <w:rPr>
          <w:rFonts w:ascii="Arial" w:hAnsi="Arial" w:eastAsia="Arial" w:cs="Arial" w:asciiTheme="minorAscii" w:hAnsiTheme="minorAscii" w:eastAsiaTheme="minorAscii" w:cstheme="minorAscii"/>
          <w:noProof w:val="0"/>
          <w:sz w:val="22"/>
          <w:szCs w:val="22"/>
          <w:lang w:val="en-GB"/>
        </w:rPr>
        <w:t xml:space="preserve"> and Campbell, K.J. (2005) 'Interventions for preventing obesity in children', </w:t>
      </w:r>
      <w:r w:rsidRPr="5FEE2F91" w:rsidR="0762888D">
        <w:rPr>
          <w:rFonts w:ascii="Arial" w:hAnsi="Arial" w:eastAsia="Arial" w:cs="Arial" w:asciiTheme="minorAscii" w:hAnsiTheme="minorAscii" w:eastAsiaTheme="minorAscii" w:cstheme="minorAscii"/>
          <w:i w:val="1"/>
          <w:iCs w:val="1"/>
          <w:noProof w:val="0"/>
          <w:sz w:val="22"/>
          <w:szCs w:val="22"/>
          <w:lang w:val="en-GB"/>
        </w:rPr>
        <w:t>Cochrane Database of Systematic Reviews</w:t>
      </w:r>
      <w:r w:rsidRPr="5FEE2F91" w:rsidR="0762888D">
        <w:rPr>
          <w:rFonts w:ascii="Arial" w:hAnsi="Arial" w:eastAsia="Arial" w:cs="Arial" w:asciiTheme="minorAscii" w:hAnsiTheme="minorAscii" w:eastAsiaTheme="minorAscii" w:cstheme="minorAscii"/>
          <w:noProof w:val="0"/>
          <w:sz w:val="22"/>
          <w:szCs w:val="22"/>
          <w:lang w:val="en-GB"/>
        </w:rPr>
        <w:t>, 3, CD001871.</w:t>
      </w:r>
    </w:p>
    <w:p xmlns:wp14="http://schemas.microsoft.com/office/word/2010/wordml" w:rsidP="5FEE2F91" wp14:paraId="5EDB2112" wp14:textId="72B3ACA3">
      <w:pPr>
        <w:spacing w:before="240" w:beforeAutospacing="off" w:after="240" w:afterAutospacing="off" w:line="360" w:lineRule="auto"/>
        <w:rPr>
          <w:rFonts w:ascii="Arial" w:hAnsi="Arial" w:eastAsia="Arial" w:cs="Arial" w:asciiTheme="minorAscii" w:hAnsiTheme="minorAscii" w:eastAsiaTheme="minorAscii" w:cstheme="minorAscii"/>
          <w:noProof w:val="0"/>
          <w:sz w:val="22"/>
          <w:szCs w:val="22"/>
          <w:lang w:val="en-GB"/>
        </w:rPr>
      </w:pPr>
      <w:r w:rsidRPr="5FEE2F91" w:rsidR="0762888D">
        <w:rPr>
          <w:rFonts w:ascii="Arial" w:hAnsi="Arial" w:eastAsia="Arial" w:cs="Arial" w:asciiTheme="minorAscii" w:hAnsiTheme="minorAscii" w:eastAsiaTheme="minorAscii" w:cstheme="minorAscii"/>
          <w:noProof w:val="0"/>
          <w:sz w:val="22"/>
          <w:szCs w:val="22"/>
          <w:lang w:val="en-GB"/>
        </w:rPr>
        <w:t xml:space="preserve">World Health Organization (2018) </w:t>
      </w:r>
      <w:r w:rsidRPr="5FEE2F91" w:rsidR="6D5C6E63">
        <w:rPr>
          <w:rFonts w:ascii="Arial" w:hAnsi="Arial" w:eastAsia="Arial" w:cs="Arial" w:asciiTheme="minorAscii" w:hAnsiTheme="minorAscii" w:eastAsiaTheme="minorAscii" w:cstheme="minorAscii"/>
          <w:i w:val="1"/>
          <w:iCs w:val="1"/>
          <w:noProof w:val="0"/>
          <w:sz w:val="22"/>
          <w:szCs w:val="22"/>
          <w:lang w:val="en-GB"/>
        </w:rPr>
        <w:t>Acting</w:t>
      </w:r>
      <w:r w:rsidRPr="5FEE2F91" w:rsidR="0762888D">
        <w:rPr>
          <w:rFonts w:ascii="Arial" w:hAnsi="Arial" w:eastAsia="Arial" w:cs="Arial" w:asciiTheme="minorAscii" w:hAnsiTheme="minorAscii" w:eastAsiaTheme="minorAscii" w:cstheme="minorAscii"/>
          <w:i w:val="1"/>
          <w:iCs w:val="1"/>
          <w:noProof w:val="0"/>
          <w:sz w:val="22"/>
          <w:szCs w:val="22"/>
          <w:lang w:val="en-GB"/>
        </w:rPr>
        <w:t xml:space="preserve"> on Childhood Obesity</w:t>
      </w:r>
      <w:r w:rsidRPr="5FEE2F91" w:rsidR="0762888D">
        <w:rPr>
          <w:rFonts w:ascii="Arial" w:hAnsi="Arial" w:eastAsia="Arial" w:cs="Arial" w:asciiTheme="minorAscii" w:hAnsiTheme="minorAscii" w:eastAsiaTheme="minorAscii" w:cstheme="minorAscii"/>
          <w:noProof w:val="0"/>
          <w:sz w:val="22"/>
          <w:szCs w:val="22"/>
          <w:lang w:val="en-GB"/>
        </w:rPr>
        <w:t>. Geneva: World Health Organization.</w:t>
      </w:r>
    </w:p>
    <w:p xmlns:wp14="http://schemas.microsoft.com/office/word/2010/wordml" w:rsidP="5FEE2F91" wp14:paraId="5E5787A5" wp14:textId="6AD977CF">
      <w:pPr>
        <w:spacing w:line="360" w:lineRule="auto"/>
        <w:rPr>
          <w:rFonts w:ascii="Arial" w:hAnsi="Arial" w:eastAsia="Arial" w:cs="Arial" w:asciiTheme="minorAscii" w:hAnsiTheme="minorAscii" w:eastAsiaTheme="minorAscii" w:cstheme="minorAscii"/>
          <w:sz w:val="22"/>
          <w:szCs w:val="2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Utp4RuOW/zjNZy" int2:id="coXxckXD">
      <int2:state int2:type="spell" int2:value="Rejected"/>
    </int2:textHash>
    <int2:textHash int2:hashCode="eAB/IdAAMStaGV" int2:id="UUrHTEpP">
      <int2:state int2:type="spell" int2:value="Rejected"/>
    </int2:textHash>
    <int2:textHash int2:hashCode="MieMyqH+Trst1l" int2:id="tUdq92Eu">
      <int2:state int2:type="spell" int2:value="Rejected"/>
    </int2:textHash>
    <int2:textHash int2:hashCode="VFzpwJ5uaRLhUs" int2:id="QJV0Vhjm">
      <int2:state int2:type="spell" int2:value="Rejected"/>
    </int2:textHash>
    <int2:textHash int2:hashCode="qyWkS2YuPif8zx" int2:id="YgOQ7Qo0">
      <int2:state int2:type="spell" int2:value="Rejected"/>
    </int2:textHash>
    <int2:textHash int2:hashCode="QpiCkRTaIDhtZW" int2:id="wdfUoJYv">
      <int2:state int2:type="spell" int2:value="Rejected"/>
    </int2:textHash>
    <int2:textHash int2:hashCode="jNwy3S0g9f3dja" int2:id="6bxtlrRq">
      <int2:state int2:type="spell" int2:value="Rejected"/>
    </int2:textHash>
    <int2:bookmark int2:bookmarkName="_Int_GmbYXxpd" int2:invalidationBookmarkName="" int2:hashCode="MvFJSvAV7RGFF5" int2:id="2fxqfNbO">
      <int2:state int2:type="style" int2:value="Rejected"/>
    </int2:bookmark>
    <int2:bookmark int2:bookmarkName="_Int_a2yiEh7l" int2:invalidationBookmarkName="" int2:hashCode="Gn5p78tW/BExnC" int2:id="Kx3yKsCw">
      <int2:state int2:type="style" int2:value="Rejected"/>
    </int2:bookmark>
    <int2:bookmark int2:bookmarkName="_Int_1KK7iujH" int2:invalidationBookmarkName="" int2:hashCode="ncaJKe4Ujr96Su" int2:id="3tn4wZ9R">
      <int2:state int2:type="style" int2:value="Rejected"/>
    </int2:bookmark>
    <int2:bookmark int2:bookmarkName="_Int_zNS01vef" int2:invalidationBookmarkName="" int2:hashCode="BHuuaJUHYNMEwW" int2:id="IjCWYbWA">
      <int2:state int2:type="style" int2:value="Rejected"/>
    </int2:bookmark>
    <int2:bookmark int2:bookmarkName="_Int_QIFCCteI" int2:invalidationBookmarkName="" int2:hashCode="ncaJKe4Ujr96Su" int2:id="Lk0ifdoQ">
      <int2:state int2:type="styl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3">
    <w:nsid w:val="2bb1fce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6ac5e3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2d901a7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0">
    <w:nsid w:val="4d21cdc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7703501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aa6afb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b89b57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7dfbbda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3abb688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48614b5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2a7f5ca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7c2b303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7f8bea4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E675412"/>
    <w:rsid w:val="0099CC08"/>
    <w:rsid w:val="0099CC08"/>
    <w:rsid w:val="01BA0EF4"/>
    <w:rsid w:val="02E66EC9"/>
    <w:rsid w:val="03068CA8"/>
    <w:rsid w:val="036A4E3A"/>
    <w:rsid w:val="0390ABAD"/>
    <w:rsid w:val="03F48D8E"/>
    <w:rsid w:val="04DED0E0"/>
    <w:rsid w:val="05846DF0"/>
    <w:rsid w:val="064E08FD"/>
    <w:rsid w:val="064E08FD"/>
    <w:rsid w:val="0762888D"/>
    <w:rsid w:val="07B8AFBD"/>
    <w:rsid w:val="082E23FB"/>
    <w:rsid w:val="082E23FB"/>
    <w:rsid w:val="08F9672B"/>
    <w:rsid w:val="093B750C"/>
    <w:rsid w:val="0943B5C9"/>
    <w:rsid w:val="0943B5C9"/>
    <w:rsid w:val="09CC79B2"/>
    <w:rsid w:val="0A0E8000"/>
    <w:rsid w:val="0BC6596F"/>
    <w:rsid w:val="0C6FA785"/>
    <w:rsid w:val="0DFE96A3"/>
    <w:rsid w:val="0E63A2A2"/>
    <w:rsid w:val="0ED400B9"/>
    <w:rsid w:val="0F16255E"/>
    <w:rsid w:val="0F8AD50D"/>
    <w:rsid w:val="0FA59F18"/>
    <w:rsid w:val="0FF4A007"/>
    <w:rsid w:val="10778561"/>
    <w:rsid w:val="10A1B852"/>
    <w:rsid w:val="10A3DFC8"/>
    <w:rsid w:val="10AFF481"/>
    <w:rsid w:val="11A6F3C0"/>
    <w:rsid w:val="11C4DAC9"/>
    <w:rsid w:val="11F87B99"/>
    <w:rsid w:val="13858520"/>
    <w:rsid w:val="1397BBF5"/>
    <w:rsid w:val="13DABA4F"/>
    <w:rsid w:val="141FA2A6"/>
    <w:rsid w:val="1463858F"/>
    <w:rsid w:val="1586895F"/>
    <w:rsid w:val="1586895F"/>
    <w:rsid w:val="1623FED5"/>
    <w:rsid w:val="17348809"/>
    <w:rsid w:val="17348809"/>
    <w:rsid w:val="185CFA81"/>
    <w:rsid w:val="1A52962F"/>
    <w:rsid w:val="1B89A714"/>
    <w:rsid w:val="1B89A714"/>
    <w:rsid w:val="1CC40D3E"/>
    <w:rsid w:val="1CF75A82"/>
    <w:rsid w:val="1D47D74F"/>
    <w:rsid w:val="1D47D74F"/>
    <w:rsid w:val="1D574BB4"/>
    <w:rsid w:val="1DC7F4CB"/>
    <w:rsid w:val="1E6101E6"/>
    <w:rsid w:val="1E7BD32D"/>
    <w:rsid w:val="1EEC8795"/>
    <w:rsid w:val="1F5A09E0"/>
    <w:rsid w:val="2021ABB6"/>
    <w:rsid w:val="204BC086"/>
    <w:rsid w:val="2058EC46"/>
    <w:rsid w:val="20BCB2B0"/>
    <w:rsid w:val="20EDDC77"/>
    <w:rsid w:val="2112A1EC"/>
    <w:rsid w:val="21FE52C1"/>
    <w:rsid w:val="226471DE"/>
    <w:rsid w:val="24539037"/>
    <w:rsid w:val="247D5A26"/>
    <w:rsid w:val="254C7132"/>
    <w:rsid w:val="25BF6218"/>
    <w:rsid w:val="26382384"/>
    <w:rsid w:val="26AF5075"/>
    <w:rsid w:val="26AF5075"/>
    <w:rsid w:val="26CC51C0"/>
    <w:rsid w:val="26CDD2EB"/>
    <w:rsid w:val="26CDD2EB"/>
    <w:rsid w:val="280326A1"/>
    <w:rsid w:val="281317CD"/>
    <w:rsid w:val="28222AAE"/>
    <w:rsid w:val="28291838"/>
    <w:rsid w:val="29FB8512"/>
    <w:rsid w:val="29FB8512"/>
    <w:rsid w:val="2AD9D63B"/>
    <w:rsid w:val="2C459F99"/>
    <w:rsid w:val="2C6EDA77"/>
    <w:rsid w:val="2DD3253E"/>
    <w:rsid w:val="2DD3253E"/>
    <w:rsid w:val="2E108A59"/>
    <w:rsid w:val="304648EB"/>
    <w:rsid w:val="3176333B"/>
    <w:rsid w:val="31814412"/>
    <w:rsid w:val="3256C852"/>
    <w:rsid w:val="3333753B"/>
    <w:rsid w:val="3340CEF1"/>
    <w:rsid w:val="337B3C41"/>
    <w:rsid w:val="33B27196"/>
    <w:rsid w:val="33C07DBB"/>
    <w:rsid w:val="34F69DD7"/>
    <w:rsid w:val="34F69DD7"/>
    <w:rsid w:val="36E79D8D"/>
    <w:rsid w:val="3765136F"/>
    <w:rsid w:val="3765136F"/>
    <w:rsid w:val="376EF914"/>
    <w:rsid w:val="379DDD2E"/>
    <w:rsid w:val="379DDD2E"/>
    <w:rsid w:val="379FB48B"/>
    <w:rsid w:val="38021B4E"/>
    <w:rsid w:val="3825F18E"/>
    <w:rsid w:val="3A378826"/>
    <w:rsid w:val="3B591123"/>
    <w:rsid w:val="3BC2DB03"/>
    <w:rsid w:val="3C0D6ACB"/>
    <w:rsid w:val="3CF05AD6"/>
    <w:rsid w:val="3D11336F"/>
    <w:rsid w:val="3D67B0EA"/>
    <w:rsid w:val="3D91B2F9"/>
    <w:rsid w:val="3D91B2F9"/>
    <w:rsid w:val="3DE72E58"/>
    <w:rsid w:val="408B72CD"/>
    <w:rsid w:val="408DF7D8"/>
    <w:rsid w:val="40DE2D19"/>
    <w:rsid w:val="410B4E96"/>
    <w:rsid w:val="41F98D75"/>
    <w:rsid w:val="42C4D14A"/>
    <w:rsid w:val="42FABF8C"/>
    <w:rsid w:val="43A49578"/>
    <w:rsid w:val="448998E7"/>
    <w:rsid w:val="44B9FA60"/>
    <w:rsid w:val="4586E476"/>
    <w:rsid w:val="46A6B42B"/>
    <w:rsid w:val="46AC4DED"/>
    <w:rsid w:val="46E86734"/>
    <w:rsid w:val="46EE282A"/>
    <w:rsid w:val="46EE282A"/>
    <w:rsid w:val="490F7EEB"/>
    <w:rsid w:val="493D6718"/>
    <w:rsid w:val="49B05132"/>
    <w:rsid w:val="49D8E443"/>
    <w:rsid w:val="4ABB3D33"/>
    <w:rsid w:val="4ABB3D33"/>
    <w:rsid w:val="4BEA6395"/>
    <w:rsid w:val="4C668599"/>
    <w:rsid w:val="4CA7F0B1"/>
    <w:rsid w:val="4D683D6E"/>
    <w:rsid w:val="4DAA987F"/>
    <w:rsid w:val="4DCEF941"/>
    <w:rsid w:val="4E24A2E4"/>
    <w:rsid w:val="4E2A29D0"/>
    <w:rsid w:val="4E675412"/>
    <w:rsid w:val="4F07934E"/>
    <w:rsid w:val="4F1C5B0D"/>
    <w:rsid w:val="4F726C84"/>
    <w:rsid w:val="4F932911"/>
    <w:rsid w:val="4FD2C14B"/>
    <w:rsid w:val="501D5815"/>
    <w:rsid w:val="50B149E4"/>
    <w:rsid w:val="526C4ED8"/>
    <w:rsid w:val="526C4ED8"/>
    <w:rsid w:val="52F6826F"/>
    <w:rsid w:val="553AE9EF"/>
    <w:rsid w:val="5561B8A4"/>
    <w:rsid w:val="560C4E32"/>
    <w:rsid w:val="562DEFA5"/>
    <w:rsid w:val="56371666"/>
    <w:rsid w:val="56B470B9"/>
    <w:rsid w:val="570C97F4"/>
    <w:rsid w:val="57420222"/>
    <w:rsid w:val="57A86A94"/>
    <w:rsid w:val="581083FF"/>
    <w:rsid w:val="5827B97B"/>
    <w:rsid w:val="589E6AB8"/>
    <w:rsid w:val="58E614B0"/>
    <w:rsid w:val="59056308"/>
    <w:rsid w:val="59E897CA"/>
    <w:rsid w:val="5B890F1D"/>
    <w:rsid w:val="5BD25FAF"/>
    <w:rsid w:val="5D059F27"/>
    <w:rsid w:val="5D059F27"/>
    <w:rsid w:val="5D33374B"/>
    <w:rsid w:val="5DF0B0F5"/>
    <w:rsid w:val="5E576C35"/>
    <w:rsid w:val="5FB994EE"/>
    <w:rsid w:val="5FEE2F91"/>
    <w:rsid w:val="610F3CFF"/>
    <w:rsid w:val="6206C056"/>
    <w:rsid w:val="6206C056"/>
    <w:rsid w:val="634AEDEE"/>
    <w:rsid w:val="6357E7EF"/>
    <w:rsid w:val="63B1C5D4"/>
    <w:rsid w:val="643534BA"/>
    <w:rsid w:val="650AB137"/>
    <w:rsid w:val="65C3C64C"/>
    <w:rsid w:val="662B68F5"/>
    <w:rsid w:val="6642C2E6"/>
    <w:rsid w:val="66604268"/>
    <w:rsid w:val="66892F7F"/>
    <w:rsid w:val="66892F7F"/>
    <w:rsid w:val="67FF9672"/>
    <w:rsid w:val="6828D777"/>
    <w:rsid w:val="6963B724"/>
    <w:rsid w:val="69BD5B74"/>
    <w:rsid w:val="69BDACC3"/>
    <w:rsid w:val="6A526078"/>
    <w:rsid w:val="6A78751C"/>
    <w:rsid w:val="6A943100"/>
    <w:rsid w:val="6ADE1ED5"/>
    <w:rsid w:val="6B764821"/>
    <w:rsid w:val="6B8D61E1"/>
    <w:rsid w:val="6C43524A"/>
    <w:rsid w:val="6C7F6E3D"/>
    <w:rsid w:val="6D5C6E63"/>
    <w:rsid w:val="6DAC9CE6"/>
    <w:rsid w:val="6ECDC51D"/>
    <w:rsid w:val="6EE4B47B"/>
    <w:rsid w:val="6FC632D4"/>
    <w:rsid w:val="7170C8A5"/>
    <w:rsid w:val="71A96498"/>
    <w:rsid w:val="72B3BB9C"/>
    <w:rsid w:val="72B3BB9C"/>
    <w:rsid w:val="72B917EC"/>
    <w:rsid w:val="72D62A7C"/>
    <w:rsid w:val="72F617C7"/>
    <w:rsid w:val="73759679"/>
    <w:rsid w:val="741EB286"/>
    <w:rsid w:val="746F80D9"/>
    <w:rsid w:val="75343460"/>
    <w:rsid w:val="754CE2EC"/>
    <w:rsid w:val="7555D8AD"/>
    <w:rsid w:val="7580B762"/>
    <w:rsid w:val="75B2C60C"/>
    <w:rsid w:val="767CE7EF"/>
    <w:rsid w:val="7683B903"/>
    <w:rsid w:val="76973CC3"/>
    <w:rsid w:val="78BEC60B"/>
    <w:rsid w:val="78DCEB69"/>
    <w:rsid w:val="791D0227"/>
    <w:rsid w:val="798AE674"/>
    <w:rsid w:val="7AEE2017"/>
    <w:rsid w:val="7B865318"/>
    <w:rsid w:val="7BBB5DE1"/>
    <w:rsid w:val="7C317D38"/>
    <w:rsid w:val="7C5F8CF3"/>
    <w:rsid w:val="7DF959C1"/>
    <w:rsid w:val="7E802514"/>
    <w:rsid w:val="7FD6E7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DCD27D"/>
  <w15:chartTrackingRefBased/>
  <w15:docId w15:val="{19CA08CD-98FF-4BDE-9103-A3B37444F56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ing1">
    <w:uiPriority w:val="9"/>
    <w:name w:val="heading 1"/>
    <w:basedOn w:val="Normal"/>
    <w:next w:val="Normal"/>
    <w:qFormat/>
    <w:rsid w:val="41F98D75"/>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paragraph" w:styleId="Heading2">
    <w:uiPriority w:val="9"/>
    <w:name w:val="heading 2"/>
    <w:basedOn w:val="Normal"/>
    <w:next w:val="Normal"/>
    <w:unhideWhenUsed/>
    <w:qFormat/>
    <w:rsid w:val="41F98D75"/>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paragraph" w:styleId="ListParagraph">
    <w:uiPriority w:val="34"/>
    <w:name w:val="List Paragraph"/>
    <w:basedOn w:val="Normal"/>
    <w:qFormat/>
    <w:rsid w:val="41F98D75"/>
    <w:pPr>
      <w:spacing/>
      <w:ind w:left="720"/>
      <w:contextualSpacing/>
    </w:pPr>
  </w:style>
  <w:style w:type="paragraph" w:styleId="Heading3">
    <w:uiPriority w:val="9"/>
    <w:name w:val="heading 3"/>
    <w:basedOn w:val="Normal"/>
    <w:next w:val="Normal"/>
    <w:unhideWhenUsed/>
    <w:qFormat/>
    <w:rsid w:val="41F98D75"/>
    <w:rPr>
      <w:rFonts w:eastAsia="" w:cs="" w:eastAsiaTheme="majorEastAsia" w:cstheme="majorBidi"/>
      <w:color w:val="0F4761" w:themeColor="accent1" w:themeTint="FF" w:themeShade="BF"/>
      <w:sz w:val="28"/>
      <w:szCs w:val="28"/>
    </w:rPr>
    <w:pPr>
      <w:keepNext w:val="1"/>
      <w:keepLines w:val="1"/>
      <w:spacing w:before="160" w:after="80"/>
      <w:outlineLvl w:val="2"/>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452139759b324c43" /><Relationship Type="http://schemas.openxmlformats.org/officeDocument/2006/relationships/numbering" Target="/word/numbering.xml" Id="R46a98a65c452424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Ayesha Masood (2220784)</dc:creator>
  <keywords/>
  <dc:description/>
  <lastModifiedBy>Ayesha Masood (2220784)</lastModifiedBy>
  <revision>3</revision>
  <dcterms:created xsi:type="dcterms:W3CDTF">2026-07-10T16:47:16.6269726Z</dcterms:created>
  <dcterms:modified xsi:type="dcterms:W3CDTF">2026-07-16T21:08:15.4822759Z</dcterms:modified>
</coreProperties>
</file>