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1FD435" w14:textId="725FAE6E" w:rsidR="00321F60" w:rsidRPr="002C51B6" w:rsidRDefault="00321F60" w:rsidP="00321F60">
      <w:pPr>
        <w:jc w:val="center"/>
        <w:rPr>
          <w:rFonts w:eastAsia="Times New Roman" w:cs="Times New Roman"/>
          <w:b/>
          <w:bCs/>
          <w:sz w:val="32"/>
          <w:szCs w:val="32"/>
          <w:lang w:val="en-US" w:bidi="bn-BD"/>
        </w:rPr>
      </w:pPr>
    </w:p>
    <w:p w14:paraId="5112718B" w14:textId="77777777" w:rsidR="0006353B" w:rsidRPr="00737B42" w:rsidRDefault="0006353B" w:rsidP="0006353B">
      <w:pPr>
        <w:spacing w:after="0"/>
        <w:jc w:val="center"/>
        <w:rPr>
          <w:rFonts w:eastAsia="Times New Roman" w:cs="Times New Roman"/>
          <w:b/>
          <w:bCs/>
          <w:color w:val="000000"/>
          <w:sz w:val="32"/>
          <w:szCs w:val="32"/>
          <w:lang w:val="en-US" w:bidi="bn-BD"/>
        </w:rPr>
      </w:pPr>
    </w:p>
    <w:p w14:paraId="421267B1" w14:textId="04664235" w:rsidR="0006353B" w:rsidRPr="00737B42" w:rsidRDefault="0006353B" w:rsidP="0006353B">
      <w:pPr>
        <w:spacing w:after="0"/>
        <w:jc w:val="center"/>
        <w:rPr>
          <w:rFonts w:eastAsia="Times New Roman" w:cs="Times New Roman"/>
          <w:b/>
          <w:bCs/>
          <w:color w:val="000000"/>
          <w:sz w:val="32"/>
          <w:szCs w:val="32"/>
          <w:lang w:val="en-US" w:bidi="bn-BD"/>
        </w:rPr>
      </w:pPr>
      <w:r w:rsidRPr="00737B42">
        <w:rPr>
          <w:rFonts w:eastAsia="Times New Roman" w:cs="Times New Roman"/>
          <w:b/>
          <w:bCs/>
          <w:color w:val="000000"/>
          <w:sz w:val="32"/>
          <w:szCs w:val="32"/>
          <w:lang w:val="en-US" w:bidi="bn-BD"/>
        </w:rPr>
        <w:t xml:space="preserve">Assignment Title: </w:t>
      </w:r>
      <w:r w:rsidRPr="00737B42">
        <w:rPr>
          <w:rFonts w:eastAsia="Times New Roman" w:cs="Times New Roman"/>
          <w:b/>
          <w:bCs/>
          <w:color w:val="000000"/>
          <w:sz w:val="32"/>
          <w:szCs w:val="32"/>
          <w:lang w:bidi="bn-BD"/>
        </w:rPr>
        <w:t>Assignment One Conference Research Paper</w:t>
      </w:r>
    </w:p>
    <w:p w14:paraId="5CAE570A" w14:textId="77777777" w:rsidR="00321F60" w:rsidRPr="005A172C" w:rsidRDefault="00321F60" w:rsidP="005A172C">
      <w:pPr>
        <w:spacing w:after="0"/>
        <w:rPr>
          <w:rFonts w:eastAsia="Times New Roman" w:cs="Times New Roman"/>
          <w:b/>
          <w:bCs/>
          <w:color w:val="000000"/>
          <w:sz w:val="36"/>
          <w:szCs w:val="36"/>
          <w:lang w:val="en-US" w:bidi="bn-BD"/>
        </w:rPr>
      </w:pPr>
    </w:p>
    <w:p w14:paraId="274DFE37" w14:textId="730F5E57" w:rsidR="00321F60" w:rsidRDefault="00321F60" w:rsidP="00321F60">
      <w:pPr>
        <w:spacing w:after="0"/>
        <w:jc w:val="center"/>
        <w:rPr>
          <w:rFonts w:eastAsia="Times New Roman" w:cs="Times New Roman"/>
          <w:b/>
          <w:bCs/>
          <w:color w:val="000000"/>
          <w:sz w:val="32"/>
          <w:szCs w:val="32"/>
          <w:lang w:val="en-US" w:bidi="bn-BD"/>
        </w:rPr>
      </w:pPr>
      <w:r w:rsidRPr="005A172C">
        <w:rPr>
          <w:rFonts w:eastAsia="Times New Roman" w:cs="Times New Roman"/>
          <w:b/>
          <w:bCs/>
          <w:color w:val="000000"/>
          <w:sz w:val="32"/>
          <w:szCs w:val="32"/>
          <w:lang w:val="en-US" w:bidi="bn-BD"/>
        </w:rPr>
        <w:t>Student Name</w:t>
      </w:r>
      <w:r w:rsidR="005A172C">
        <w:rPr>
          <w:rFonts w:eastAsia="Times New Roman" w:cs="Times New Roman"/>
          <w:b/>
          <w:bCs/>
          <w:color w:val="000000"/>
          <w:sz w:val="32"/>
          <w:szCs w:val="32"/>
          <w:lang w:val="en-US" w:bidi="bn-BD"/>
        </w:rPr>
        <w:t>: Khaleda Chowdhury</w:t>
      </w:r>
    </w:p>
    <w:p w14:paraId="35C5F1BA" w14:textId="77777777" w:rsidR="00737B42" w:rsidRPr="005A172C" w:rsidRDefault="00737B42" w:rsidP="00321F60">
      <w:pPr>
        <w:spacing w:after="0"/>
        <w:jc w:val="center"/>
        <w:rPr>
          <w:rFonts w:eastAsia="Times New Roman" w:cs="Times New Roman"/>
          <w:b/>
          <w:bCs/>
          <w:sz w:val="22"/>
          <w:lang w:val="en-US" w:bidi="bn-BD"/>
        </w:rPr>
      </w:pPr>
    </w:p>
    <w:p w14:paraId="761E46D0" w14:textId="124A90AD" w:rsidR="00321F60" w:rsidRDefault="00321F60" w:rsidP="00321F60">
      <w:pPr>
        <w:spacing w:after="0"/>
        <w:jc w:val="center"/>
        <w:rPr>
          <w:rFonts w:eastAsia="Times New Roman" w:cs="Times New Roman"/>
          <w:b/>
          <w:bCs/>
          <w:color w:val="000000"/>
          <w:sz w:val="32"/>
          <w:szCs w:val="32"/>
          <w:lang w:val="en-US" w:bidi="bn-BD"/>
        </w:rPr>
      </w:pPr>
      <w:r w:rsidRPr="005A172C">
        <w:rPr>
          <w:rFonts w:eastAsia="Times New Roman" w:cs="Times New Roman"/>
          <w:b/>
          <w:bCs/>
          <w:color w:val="000000"/>
          <w:sz w:val="32"/>
          <w:szCs w:val="32"/>
          <w:lang w:val="en-US" w:bidi="bn-BD"/>
        </w:rPr>
        <w:t xml:space="preserve">Student ID: </w:t>
      </w:r>
      <w:r w:rsidR="00737B42">
        <w:rPr>
          <w:rFonts w:eastAsia="Times New Roman" w:cs="Times New Roman"/>
          <w:b/>
          <w:bCs/>
          <w:color w:val="000000"/>
          <w:sz w:val="32"/>
          <w:szCs w:val="32"/>
          <w:lang w:val="en-US" w:bidi="bn-BD"/>
        </w:rPr>
        <w:t>2107822</w:t>
      </w:r>
    </w:p>
    <w:p w14:paraId="2FFCAD13" w14:textId="77777777" w:rsidR="00737B42" w:rsidRDefault="00737B42" w:rsidP="00321F60">
      <w:pPr>
        <w:spacing w:after="0"/>
        <w:jc w:val="center"/>
        <w:rPr>
          <w:rFonts w:eastAsia="Times New Roman" w:cs="Times New Roman"/>
          <w:b/>
          <w:bCs/>
          <w:color w:val="000000"/>
          <w:sz w:val="32"/>
          <w:szCs w:val="32"/>
          <w:lang w:val="en-US" w:bidi="bn-BD"/>
        </w:rPr>
      </w:pPr>
    </w:p>
    <w:p w14:paraId="0EEA5AC5" w14:textId="13C7172D" w:rsidR="00737B42" w:rsidRPr="005A172C" w:rsidRDefault="00737B42" w:rsidP="00321F60">
      <w:pPr>
        <w:spacing w:after="0"/>
        <w:jc w:val="center"/>
        <w:rPr>
          <w:rFonts w:eastAsia="Times New Roman" w:cs="Times New Roman"/>
          <w:b/>
          <w:bCs/>
          <w:color w:val="000000"/>
          <w:sz w:val="32"/>
          <w:szCs w:val="32"/>
          <w:lang w:val="en-US" w:bidi="bn-BD"/>
        </w:rPr>
      </w:pPr>
      <w:r>
        <w:rPr>
          <w:rFonts w:eastAsia="Times New Roman" w:cs="Times New Roman"/>
          <w:b/>
          <w:bCs/>
          <w:color w:val="000000"/>
          <w:sz w:val="32"/>
          <w:szCs w:val="32"/>
          <w:lang w:val="en-US" w:bidi="bn-BD"/>
        </w:rPr>
        <w:t>Tutor: Dr Ernest Wavei</w:t>
      </w:r>
    </w:p>
    <w:p w14:paraId="028F9AAB" w14:textId="77777777" w:rsidR="00321F60" w:rsidRDefault="00321F60" w:rsidP="00321F60">
      <w:pPr>
        <w:jc w:val="left"/>
        <w:rPr>
          <w:rFonts w:eastAsia="Times New Roman" w:cs="Times New Roman"/>
          <w:b/>
          <w:bCs/>
          <w:color w:val="000000"/>
          <w:sz w:val="36"/>
          <w:szCs w:val="36"/>
          <w:lang w:val="en-US" w:bidi="bn-BD"/>
        </w:rPr>
      </w:pPr>
      <w:r>
        <w:rPr>
          <w:rFonts w:eastAsia="Times New Roman" w:cs="Times New Roman"/>
          <w:b/>
          <w:bCs/>
          <w:color w:val="000000"/>
          <w:sz w:val="36"/>
          <w:szCs w:val="36"/>
          <w:lang w:val="en-US" w:bidi="bn-BD"/>
        </w:rPr>
        <w:br w:type="page"/>
      </w:r>
    </w:p>
    <w:p w14:paraId="5A2D4466" w14:textId="77777777" w:rsidR="00321F60" w:rsidRDefault="00321F60" w:rsidP="00321F60">
      <w:pPr>
        <w:spacing w:after="0"/>
        <w:jc w:val="center"/>
        <w:rPr>
          <w:rFonts w:eastAsia="Times New Roman" w:cs="Times New Roman"/>
          <w:b/>
          <w:bCs/>
          <w:color w:val="000000"/>
          <w:sz w:val="40"/>
          <w:szCs w:val="40"/>
          <w:lang w:val="en-US" w:bidi="bn-BD"/>
        </w:rPr>
      </w:pPr>
      <w:r>
        <w:rPr>
          <w:rFonts w:eastAsia="Times New Roman" w:cs="Times New Roman"/>
          <w:b/>
          <w:bCs/>
          <w:color w:val="000000"/>
          <w:sz w:val="40"/>
          <w:szCs w:val="40"/>
          <w:lang w:val="en-US" w:bidi="bn-BD"/>
        </w:rPr>
        <w:lastRenderedPageBreak/>
        <w:t>Student Declaration</w:t>
      </w:r>
    </w:p>
    <w:p w14:paraId="15A5D254" w14:textId="77777777" w:rsidR="00321F60" w:rsidRDefault="00321F60" w:rsidP="00321F60">
      <w:pPr>
        <w:spacing w:after="0"/>
        <w:jc w:val="center"/>
        <w:rPr>
          <w:rFonts w:eastAsia="Times New Roman" w:cs="Times New Roman"/>
          <w:b/>
          <w:bCs/>
          <w:color w:val="000000"/>
          <w:sz w:val="40"/>
          <w:szCs w:val="40"/>
          <w:lang w:val="en-US" w:bidi="bn-BD"/>
        </w:rPr>
      </w:pPr>
    </w:p>
    <w:p w14:paraId="15829FC2" w14:textId="77777777" w:rsidR="00321F60" w:rsidRDefault="00321F60" w:rsidP="00321F60">
      <w:pPr>
        <w:spacing w:after="0"/>
        <w:rPr>
          <w:rFonts w:eastAsia="Times New Roman" w:cs="Times New Roman"/>
          <w:color w:val="000000"/>
          <w:szCs w:val="24"/>
          <w:lang w:val="en-US" w:bidi="bn-BD"/>
        </w:rPr>
      </w:pPr>
      <w:r>
        <w:rPr>
          <w:rFonts w:eastAsia="Times New Roman" w:cs="Times New Roman"/>
          <w:color w:val="000000"/>
          <w:szCs w:val="24"/>
          <w:lang w:val="en-US" w:bidi="bn-BD"/>
        </w:rPr>
        <w:t>I certify that the assignment submission is entirely my own work and I fully understand the consequences of plagiarism. I declare that the work submitted for assessment has been carried out without assistance other than that which is acceptable according to the rules of the specification. I certify I have clearly referenced any sources and any artificial intelligence (AI) tools used in the work. I understand that making a false declaration is a form of malpractice. </w:t>
      </w:r>
    </w:p>
    <w:p w14:paraId="4F3794A4" w14:textId="77777777" w:rsidR="00321F60" w:rsidRDefault="00321F60" w:rsidP="00321F60">
      <w:pPr>
        <w:spacing w:after="0"/>
        <w:rPr>
          <w:rFonts w:eastAsia="Times New Roman" w:cs="Times New Roman"/>
          <w:color w:val="000000"/>
          <w:szCs w:val="24"/>
          <w:lang w:val="en-US" w:bidi="bn-BD"/>
        </w:rPr>
      </w:pPr>
    </w:p>
    <w:p w14:paraId="224E3624" w14:textId="77777777" w:rsidR="00321F60" w:rsidRDefault="00321F60" w:rsidP="00321F60">
      <w:pPr>
        <w:spacing w:after="0"/>
        <w:rPr>
          <w:rFonts w:eastAsia="Times New Roman" w:cs="Times New Roman"/>
          <w:color w:val="000000"/>
          <w:szCs w:val="24"/>
          <w:lang w:val="en-US" w:bidi="bn-BD"/>
        </w:rPr>
      </w:pPr>
    </w:p>
    <w:p w14:paraId="2D7FBF66" w14:textId="77777777" w:rsidR="00321F60" w:rsidRDefault="00321F60" w:rsidP="00321F60">
      <w:pPr>
        <w:spacing w:after="0"/>
        <w:rPr>
          <w:rFonts w:eastAsia="Times New Roman" w:cs="Times New Roman"/>
          <w:color w:val="000000"/>
          <w:szCs w:val="24"/>
          <w:lang w:val="en-US" w:bidi="bn-BD"/>
        </w:rPr>
      </w:pPr>
    </w:p>
    <w:p w14:paraId="18DE6800" w14:textId="77777777" w:rsidR="00321F60" w:rsidRDefault="00321F60" w:rsidP="00321F60">
      <w:pPr>
        <w:spacing w:after="240"/>
        <w:jc w:val="left"/>
        <w:rPr>
          <w:rFonts w:eastAsia="Times New Roman" w:cs="Times New Roman"/>
          <w:szCs w:val="24"/>
          <w:lang w:val="en-US" w:bidi="bn-BD"/>
        </w:rPr>
      </w:pPr>
    </w:p>
    <w:p w14:paraId="27488777" w14:textId="77777777" w:rsidR="00321F60" w:rsidRDefault="00321F60" w:rsidP="00321F60">
      <w:pPr>
        <w:spacing w:after="0"/>
        <w:rPr>
          <w:rFonts w:eastAsia="Times New Roman" w:cs="Times New Roman"/>
          <w:color w:val="000000"/>
          <w:szCs w:val="24"/>
          <w:lang w:val="en-US" w:bidi="bn-BD"/>
        </w:rPr>
      </w:pPr>
      <w:r>
        <w:rPr>
          <w:rFonts w:eastAsia="Times New Roman" w:cs="Times New Roman"/>
          <w:color w:val="000000"/>
          <w:szCs w:val="24"/>
          <w:lang w:val="en-US" w:bidi="bn-BD"/>
        </w:rPr>
        <w:t xml:space="preserve">Student signature:                                                                                             Date:  </w:t>
      </w:r>
    </w:p>
    <w:p w14:paraId="2481B44D" w14:textId="77777777" w:rsidR="00321F60" w:rsidRDefault="00321F60" w:rsidP="00321F60"/>
    <w:p w14:paraId="7C0F8A7A" w14:textId="77777777" w:rsidR="00321F60" w:rsidRDefault="00321F60"/>
    <w:p w14:paraId="09AC1318" w14:textId="77777777" w:rsidR="00B63212" w:rsidRDefault="00B63212">
      <w:pPr>
        <w:spacing w:line="278" w:lineRule="auto"/>
        <w:jc w:val="left"/>
      </w:pPr>
      <w:r>
        <w:br w:type="page"/>
      </w:r>
    </w:p>
    <w:p w14:paraId="5E1B4620" w14:textId="77777777" w:rsidR="005D5B0D" w:rsidRPr="005D5B0D" w:rsidRDefault="005D5B0D" w:rsidP="005D5B0D">
      <w:pPr>
        <w:pStyle w:val="Heading1"/>
      </w:pPr>
      <w:bookmarkStart w:id="0" w:name="_Toc197422842"/>
      <w:r w:rsidRPr="005D5B0D">
        <w:lastRenderedPageBreak/>
        <w:t>Title</w:t>
      </w:r>
      <w:bookmarkEnd w:id="0"/>
    </w:p>
    <w:p w14:paraId="28B4EA7F" w14:textId="328E2349" w:rsidR="00896C93" w:rsidRDefault="00F45A49" w:rsidP="00F45A49">
      <w:pPr>
        <w:rPr>
          <w:b/>
          <w:bCs/>
          <w:i/>
          <w:iCs/>
        </w:rPr>
      </w:pPr>
      <w:r w:rsidRPr="00F45A49">
        <w:rPr>
          <w:b/>
          <w:bCs/>
          <w:i/>
          <w:iCs/>
        </w:rPr>
        <w:t>The future of work: Artificial Intelligence and human collaboration in hotel and hospitality</w:t>
      </w:r>
    </w:p>
    <w:p w14:paraId="38146B3A" w14:textId="4902D517" w:rsidR="00441832" w:rsidRDefault="00441832" w:rsidP="00441832">
      <w:pPr>
        <w:pStyle w:val="Heading1"/>
      </w:pPr>
      <w:bookmarkStart w:id="1" w:name="_Toc197422843"/>
      <w:r>
        <w:t>Abstract</w:t>
      </w:r>
      <w:bookmarkEnd w:id="1"/>
    </w:p>
    <w:p w14:paraId="77F01305" w14:textId="15EEAFAB" w:rsidR="00F5749B" w:rsidRDefault="00F5749B" w:rsidP="00F5749B">
      <w:r>
        <w:t>The research investigates Artificial Intelligence applications in hotel management alongside its partnership with staff members in the hotel and hospitality sector. Chatbots</w:t>
      </w:r>
      <w:r w:rsidR="007B207D">
        <w:t>,</w:t>
      </w:r>
      <w:r>
        <w:t xml:space="preserve"> virtual assistants</w:t>
      </w:r>
      <w:r w:rsidR="007B207D">
        <w:t>,</w:t>
      </w:r>
      <w:r>
        <w:t xml:space="preserve"> and predictive analytics from AI technologies improve guest services by maintaining operational quality and minimising financial expenses. Artificial Intelligence systems help hotels deliver quicker individualised services to their guests through optimised operational practises.</w:t>
      </w:r>
    </w:p>
    <w:p w14:paraId="0C29E992" w14:textId="27B1BC21" w:rsidR="00F5749B" w:rsidRDefault="00F5749B" w:rsidP="00F5749B">
      <w:r>
        <w:t>The paper explains how AI should work alongside human workers by performing automated tasks while human staff concentrates on delivering personalised services that need emotional connexions and problem-solving abilities. A thorough discussion about workforce adjustment</w:t>
      </w:r>
      <w:r w:rsidR="007B207D">
        <w:t>,</w:t>
      </w:r>
      <w:r>
        <w:t xml:space="preserve"> together with reskilling requirements</w:t>
      </w:r>
      <w:r w:rsidR="007B207D">
        <w:t>,</w:t>
      </w:r>
      <w:r>
        <w:t xml:space="preserve"> exists within this paper.</w:t>
      </w:r>
    </w:p>
    <w:p w14:paraId="666DC9F2" w14:textId="375548C6" w:rsidR="00441832" w:rsidRDefault="00F5749B" w:rsidP="00F5749B">
      <w:r>
        <w:t>Moving forward</w:t>
      </w:r>
      <w:r w:rsidR="007B207D">
        <w:t>,</w:t>
      </w:r>
      <w:r>
        <w:t xml:space="preserve"> the research demonstrates the necessity for industry operators to find </w:t>
      </w:r>
      <w:r w:rsidR="007B207D">
        <w:t xml:space="preserve">a </w:t>
      </w:r>
      <w:r>
        <w:t>proper equilibrium between automated AI systems and human personnel engagement to maintain productive service operations. The research proposes new directions for data protection together with improved methods of human-AI teamwork through the introduction of next-generation AI technology to boost operational effectiveness as well as guest satisfaction.</w:t>
      </w:r>
    </w:p>
    <w:p w14:paraId="0F83699D" w14:textId="1D6EE839" w:rsidR="00AF05A5" w:rsidRDefault="00AF05A5">
      <w:pPr>
        <w:spacing w:line="259" w:lineRule="auto"/>
        <w:jc w:val="left"/>
      </w:pPr>
      <w:r>
        <w:br w:type="page"/>
      </w:r>
    </w:p>
    <w:sdt>
      <w:sdtPr>
        <w:rPr>
          <w:rFonts w:ascii="Arial" w:eastAsiaTheme="minorEastAsia" w:hAnsi="Arial" w:cstheme="minorBidi"/>
          <w:b w:val="0"/>
          <w:bCs w:val="0"/>
          <w:smallCaps w:val="0"/>
          <w:color w:val="auto"/>
          <w:sz w:val="24"/>
          <w:szCs w:val="22"/>
        </w:rPr>
        <w:id w:val="-1442992853"/>
        <w:docPartObj>
          <w:docPartGallery w:val="Table of Contents"/>
          <w:docPartUnique/>
        </w:docPartObj>
      </w:sdtPr>
      <w:sdtEndPr>
        <w:rPr>
          <w:noProof/>
        </w:rPr>
      </w:sdtEndPr>
      <w:sdtContent>
        <w:p w14:paraId="6D9CF4AD" w14:textId="77777777" w:rsidR="00AF05A5" w:rsidRDefault="00AF05A5" w:rsidP="00AF05A5">
          <w:pPr>
            <w:pStyle w:val="TOCHeading"/>
            <w:numPr>
              <w:ilvl w:val="0"/>
              <w:numId w:val="0"/>
            </w:numPr>
          </w:pPr>
          <w:r>
            <w:t>Table of Contents</w:t>
          </w:r>
        </w:p>
        <w:p w14:paraId="4E8F88ED" w14:textId="4C125634" w:rsidR="00AF05A5" w:rsidRDefault="00AF05A5">
          <w:pPr>
            <w:pStyle w:val="TOC1"/>
            <w:tabs>
              <w:tab w:val="left" w:pos="480"/>
              <w:tab w:val="right" w:leader="dot" w:pos="9016"/>
            </w:tabs>
            <w:rPr>
              <w:rFonts w:asciiTheme="minorHAnsi" w:hAnsiTheme="minorHAnsi"/>
              <w:noProof/>
              <w:kern w:val="2"/>
              <w:szCs w:val="30"/>
              <w:lang w:eastAsia="en-GB"/>
              <w14:ligatures w14:val="standardContextual"/>
            </w:rPr>
          </w:pPr>
          <w:r>
            <w:fldChar w:fldCharType="begin"/>
          </w:r>
          <w:r>
            <w:instrText xml:space="preserve"> TOC \o "1-3" \h \z \u </w:instrText>
          </w:r>
          <w:r>
            <w:fldChar w:fldCharType="separate"/>
          </w:r>
          <w:hyperlink w:anchor="_Toc197422842" w:history="1">
            <w:r w:rsidRPr="00A65947">
              <w:rPr>
                <w:rStyle w:val="Hyperlink"/>
                <w:noProof/>
              </w:rPr>
              <w:t>1</w:t>
            </w:r>
            <w:r>
              <w:rPr>
                <w:rFonts w:asciiTheme="minorHAnsi" w:hAnsiTheme="minorHAnsi"/>
                <w:noProof/>
                <w:kern w:val="2"/>
                <w:szCs w:val="30"/>
                <w:lang w:eastAsia="en-GB"/>
                <w14:ligatures w14:val="standardContextual"/>
              </w:rPr>
              <w:tab/>
            </w:r>
            <w:r w:rsidRPr="00A65947">
              <w:rPr>
                <w:rStyle w:val="Hyperlink"/>
                <w:noProof/>
              </w:rPr>
              <w:t>Title</w:t>
            </w:r>
            <w:r>
              <w:rPr>
                <w:noProof/>
                <w:webHidden/>
              </w:rPr>
              <w:tab/>
            </w:r>
            <w:r>
              <w:rPr>
                <w:noProof/>
                <w:webHidden/>
              </w:rPr>
              <w:fldChar w:fldCharType="begin"/>
            </w:r>
            <w:r>
              <w:rPr>
                <w:noProof/>
                <w:webHidden/>
              </w:rPr>
              <w:instrText xml:space="preserve"> PAGEREF _Toc197422842 \h </w:instrText>
            </w:r>
            <w:r>
              <w:rPr>
                <w:noProof/>
                <w:webHidden/>
              </w:rPr>
            </w:r>
            <w:r>
              <w:rPr>
                <w:noProof/>
                <w:webHidden/>
              </w:rPr>
              <w:fldChar w:fldCharType="separate"/>
            </w:r>
            <w:r>
              <w:rPr>
                <w:noProof/>
                <w:webHidden/>
              </w:rPr>
              <w:t>3</w:t>
            </w:r>
            <w:r>
              <w:rPr>
                <w:noProof/>
                <w:webHidden/>
              </w:rPr>
              <w:fldChar w:fldCharType="end"/>
            </w:r>
          </w:hyperlink>
        </w:p>
        <w:p w14:paraId="7384BAC5" w14:textId="5F85DD59" w:rsidR="00AF05A5" w:rsidRDefault="00AF05A5">
          <w:pPr>
            <w:pStyle w:val="TOC1"/>
            <w:tabs>
              <w:tab w:val="left" w:pos="480"/>
              <w:tab w:val="right" w:leader="dot" w:pos="9016"/>
            </w:tabs>
            <w:rPr>
              <w:rFonts w:asciiTheme="minorHAnsi" w:hAnsiTheme="minorHAnsi"/>
              <w:noProof/>
              <w:kern w:val="2"/>
              <w:szCs w:val="30"/>
              <w:lang w:eastAsia="en-GB"/>
              <w14:ligatures w14:val="standardContextual"/>
            </w:rPr>
          </w:pPr>
          <w:hyperlink w:anchor="_Toc197422843" w:history="1">
            <w:r w:rsidRPr="00A65947">
              <w:rPr>
                <w:rStyle w:val="Hyperlink"/>
                <w:noProof/>
              </w:rPr>
              <w:t>2</w:t>
            </w:r>
            <w:r>
              <w:rPr>
                <w:rFonts w:asciiTheme="minorHAnsi" w:hAnsiTheme="minorHAnsi"/>
                <w:noProof/>
                <w:kern w:val="2"/>
                <w:szCs w:val="30"/>
                <w:lang w:eastAsia="en-GB"/>
                <w14:ligatures w14:val="standardContextual"/>
              </w:rPr>
              <w:tab/>
            </w:r>
            <w:r w:rsidRPr="00A65947">
              <w:rPr>
                <w:rStyle w:val="Hyperlink"/>
                <w:noProof/>
              </w:rPr>
              <w:t>Abstract</w:t>
            </w:r>
            <w:r>
              <w:rPr>
                <w:noProof/>
                <w:webHidden/>
              </w:rPr>
              <w:tab/>
            </w:r>
            <w:r>
              <w:rPr>
                <w:noProof/>
                <w:webHidden/>
              </w:rPr>
              <w:fldChar w:fldCharType="begin"/>
            </w:r>
            <w:r>
              <w:rPr>
                <w:noProof/>
                <w:webHidden/>
              </w:rPr>
              <w:instrText xml:space="preserve"> PAGEREF _Toc197422843 \h </w:instrText>
            </w:r>
            <w:r>
              <w:rPr>
                <w:noProof/>
                <w:webHidden/>
              </w:rPr>
            </w:r>
            <w:r>
              <w:rPr>
                <w:noProof/>
                <w:webHidden/>
              </w:rPr>
              <w:fldChar w:fldCharType="separate"/>
            </w:r>
            <w:r>
              <w:rPr>
                <w:noProof/>
                <w:webHidden/>
              </w:rPr>
              <w:t>3</w:t>
            </w:r>
            <w:r>
              <w:rPr>
                <w:noProof/>
                <w:webHidden/>
              </w:rPr>
              <w:fldChar w:fldCharType="end"/>
            </w:r>
          </w:hyperlink>
        </w:p>
        <w:p w14:paraId="45FE0D21" w14:textId="0DDD976E" w:rsidR="00AF05A5" w:rsidRDefault="00AF05A5">
          <w:pPr>
            <w:pStyle w:val="TOC1"/>
            <w:tabs>
              <w:tab w:val="left" w:pos="480"/>
              <w:tab w:val="right" w:leader="dot" w:pos="9016"/>
            </w:tabs>
            <w:rPr>
              <w:rFonts w:asciiTheme="minorHAnsi" w:hAnsiTheme="minorHAnsi"/>
              <w:noProof/>
              <w:kern w:val="2"/>
              <w:szCs w:val="30"/>
              <w:lang w:eastAsia="en-GB"/>
              <w14:ligatures w14:val="standardContextual"/>
            </w:rPr>
          </w:pPr>
          <w:hyperlink w:anchor="_Toc197422844" w:history="1">
            <w:r w:rsidRPr="00A65947">
              <w:rPr>
                <w:rStyle w:val="Hyperlink"/>
                <w:noProof/>
              </w:rPr>
              <w:t>3</w:t>
            </w:r>
            <w:r>
              <w:rPr>
                <w:rFonts w:asciiTheme="minorHAnsi" w:hAnsiTheme="minorHAnsi"/>
                <w:noProof/>
                <w:kern w:val="2"/>
                <w:szCs w:val="30"/>
                <w:lang w:eastAsia="en-GB"/>
                <w14:ligatures w14:val="standardContextual"/>
              </w:rPr>
              <w:tab/>
            </w:r>
            <w:r w:rsidRPr="00A65947">
              <w:rPr>
                <w:rStyle w:val="Hyperlink"/>
                <w:noProof/>
              </w:rPr>
              <w:t>Introduction</w:t>
            </w:r>
            <w:r>
              <w:rPr>
                <w:noProof/>
                <w:webHidden/>
              </w:rPr>
              <w:tab/>
            </w:r>
            <w:r>
              <w:rPr>
                <w:noProof/>
                <w:webHidden/>
              </w:rPr>
              <w:fldChar w:fldCharType="begin"/>
            </w:r>
            <w:r>
              <w:rPr>
                <w:noProof/>
                <w:webHidden/>
              </w:rPr>
              <w:instrText xml:space="preserve"> PAGEREF _Toc197422844 \h </w:instrText>
            </w:r>
            <w:r>
              <w:rPr>
                <w:noProof/>
                <w:webHidden/>
              </w:rPr>
            </w:r>
            <w:r>
              <w:rPr>
                <w:noProof/>
                <w:webHidden/>
              </w:rPr>
              <w:fldChar w:fldCharType="separate"/>
            </w:r>
            <w:r>
              <w:rPr>
                <w:noProof/>
                <w:webHidden/>
              </w:rPr>
              <w:t>5</w:t>
            </w:r>
            <w:r>
              <w:rPr>
                <w:noProof/>
                <w:webHidden/>
              </w:rPr>
              <w:fldChar w:fldCharType="end"/>
            </w:r>
          </w:hyperlink>
        </w:p>
        <w:p w14:paraId="3E4A84AE" w14:textId="4F37A0C6" w:rsidR="00AF05A5" w:rsidRDefault="00AF05A5">
          <w:pPr>
            <w:pStyle w:val="TOC1"/>
            <w:tabs>
              <w:tab w:val="left" w:pos="480"/>
              <w:tab w:val="right" w:leader="dot" w:pos="9016"/>
            </w:tabs>
            <w:rPr>
              <w:rFonts w:asciiTheme="minorHAnsi" w:hAnsiTheme="minorHAnsi"/>
              <w:noProof/>
              <w:kern w:val="2"/>
              <w:szCs w:val="30"/>
              <w:lang w:eastAsia="en-GB"/>
              <w14:ligatures w14:val="standardContextual"/>
            </w:rPr>
          </w:pPr>
          <w:hyperlink w:anchor="_Toc197422845" w:history="1">
            <w:r w:rsidRPr="00A65947">
              <w:rPr>
                <w:rStyle w:val="Hyperlink"/>
                <w:noProof/>
              </w:rPr>
              <w:t>4</w:t>
            </w:r>
            <w:r>
              <w:rPr>
                <w:rFonts w:asciiTheme="minorHAnsi" w:hAnsiTheme="minorHAnsi"/>
                <w:noProof/>
                <w:kern w:val="2"/>
                <w:szCs w:val="30"/>
                <w:lang w:eastAsia="en-GB"/>
                <w14:ligatures w14:val="standardContextual"/>
              </w:rPr>
              <w:tab/>
            </w:r>
            <w:r w:rsidRPr="00A65947">
              <w:rPr>
                <w:rStyle w:val="Hyperlink"/>
                <w:noProof/>
              </w:rPr>
              <w:t>Literature Review</w:t>
            </w:r>
            <w:r>
              <w:rPr>
                <w:noProof/>
                <w:webHidden/>
              </w:rPr>
              <w:tab/>
            </w:r>
            <w:r>
              <w:rPr>
                <w:noProof/>
                <w:webHidden/>
              </w:rPr>
              <w:fldChar w:fldCharType="begin"/>
            </w:r>
            <w:r>
              <w:rPr>
                <w:noProof/>
                <w:webHidden/>
              </w:rPr>
              <w:instrText xml:space="preserve"> PAGEREF _Toc197422845 \h </w:instrText>
            </w:r>
            <w:r>
              <w:rPr>
                <w:noProof/>
                <w:webHidden/>
              </w:rPr>
            </w:r>
            <w:r>
              <w:rPr>
                <w:noProof/>
                <w:webHidden/>
              </w:rPr>
              <w:fldChar w:fldCharType="separate"/>
            </w:r>
            <w:r>
              <w:rPr>
                <w:noProof/>
                <w:webHidden/>
              </w:rPr>
              <w:t>5</w:t>
            </w:r>
            <w:r>
              <w:rPr>
                <w:noProof/>
                <w:webHidden/>
              </w:rPr>
              <w:fldChar w:fldCharType="end"/>
            </w:r>
          </w:hyperlink>
        </w:p>
        <w:p w14:paraId="4BD0CAF2" w14:textId="26424610" w:rsidR="00AF05A5" w:rsidRDefault="00AF05A5">
          <w:pPr>
            <w:pStyle w:val="TOC2"/>
            <w:tabs>
              <w:tab w:val="left" w:pos="960"/>
              <w:tab w:val="right" w:leader="dot" w:pos="9016"/>
            </w:tabs>
            <w:rPr>
              <w:rFonts w:asciiTheme="minorHAnsi" w:hAnsiTheme="minorHAnsi"/>
              <w:noProof/>
              <w:kern w:val="2"/>
              <w:szCs w:val="30"/>
              <w:lang w:eastAsia="en-GB"/>
              <w14:ligatures w14:val="standardContextual"/>
            </w:rPr>
          </w:pPr>
          <w:hyperlink w:anchor="_Toc197422846" w:history="1">
            <w:r w:rsidRPr="00A65947">
              <w:rPr>
                <w:rStyle w:val="Hyperlink"/>
                <w:noProof/>
              </w:rPr>
              <w:t>4.1</w:t>
            </w:r>
            <w:r>
              <w:rPr>
                <w:rFonts w:asciiTheme="minorHAnsi" w:hAnsiTheme="minorHAnsi"/>
                <w:noProof/>
                <w:kern w:val="2"/>
                <w:szCs w:val="30"/>
                <w:lang w:eastAsia="en-GB"/>
                <w14:ligatures w14:val="standardContextual"/>
              </w:rPr>
              <w:tab/>
            </w:r>
            <w:r w:rsidRPr="00A65947">
              <w:rPr>
                <w:rStyle w:val="Hyperlink"/>
                <w:noProof/>
              </w:rPr>
              <w:t>Introduction to AI in hospitality</w:t>
            </w:r>
            <w:r>
              <w:rPr>
                <w:noProof/>
                <w:webHidden/>
              </w:rPr>
              <w:tab/>
            </w:r>
            <w:r>
              <w:rPr>
                <w:noProof/>
                <w:webHidden/>
              </w:rPr>
              <w:fldChar w:fldCharType="begin"/>
            </w:r>
            <w:r>
              <w:rPr>
                <w:noProof/>
                <w:webHidden/>
              </w:rPr>
              <w:instrText xml:space="preserve"> PAGEREF _Toc197422846 \h </w:instrText>
            </w:r>
            <w:r>
              <w:rPr>
                <w:noProof/>
                <w:webHidden/>
              </w:rPr>
            </w:r>
            <w:r>
              <w:rPr>
                <w:noProof/>
                <w:webHidden/>
              </w:rPr>
              <w:fldChar w:fldCharType="separate"/>
            </w:r>
            <w:r>
              <w:rPr>
                <w:noProof/>
                <w:webHidden/>
              </w:rPr>
              <w:t>5</w:t>
            </w:r>
            <w:r>
              <w:rPr>
                <w:noProof/>
                <w:webHidden/>
              </w:rPr>
              <w:fldChar w:fldCharType="end"/>
            </w:r>
          </w:hyperlink>
        </w:p>
        <w:p w14:paraId="2406878C" w14:textId="1E9CC755" w:rsidR="00AF05A5" w:rsidRDefault="00AF05A5">
          <w:pPr>
            <w:pStyle w:val="TOC2"/>
            <w:tabs>
              <w:tab w:val="left" w:pos="960"/>
              <w:tab w:val="right" w:leader="dot" w:pos="9016"/>
            </w:tabs>
            <w:rPr>
              <w:rFonts w:asciiTheme="minorHAnsi" w:hAnsiTheme="minorHAnsi"/>
              <w:noProof/>
              <w:kern w:val="2"/>
              <w:szCs w:val="30"/>
              <w:lang w:eastAsia="en-GB"/>
              <w14:ligatures w14:val="standardContextual"/>
            </w:rPr>
          </w:pPr>
          <w:hyperlink w:anchor="_Toc197422847" w:history="1">
            <w:r w:rsidRPr="00A65947">
              <w:rPr>
                <w:rStyle w:val="Hyperlink"/>
                <w:noProof/>
              </w:rPr>
              <w:t>4.2</w:t>
            </w:r>
            <w:r>
              <w:rPr>
                <w:rFonts w:asciiTheme="minorHAnsi" w:hAnsiTheme="minorHAnsi"/>
                <w:noProof/>
                <w:kern w:val="2"/>
                <w:szCs w:val="30"/>
                <w:lang w:eastAsia="en-GB"/>
                <w14:ligatures w14:val="standardContextual"/>
              </w:rPr>
              <w:tab/>
            </w:r>
            <w:r w:rsidRPr="00A65947">
              <w:rPr>
                <w:rStyle w:val="Hyperlink"/>
                <w:noProof/>
              </w:rPr>
              <w:t>AI for guest services</w:t>
            </w:r>
            <w:r>
              <w:rPr>
                <w:noProof/>
                <w:webHidden/>
              </w:rPr>
              <w:tab/>
            </w:r>
            <w:r>
              <w:rPr>
                <w:noProof/>
                <w:webHidden/>
              </w:rPr>
              <w:fldChar w:fldCharType="begin"/>
            </w:r>
            <w:r>
              <w:rPr>
                <w:noProof/>
                <w:webHidden/>
              </w:rPr>
              <w:instrText xml:space="preserve"> PAGEREF _Toc197422847 \h </w:instrText>
            </w:r>
            <w:r>
              <w:rPr>
                <w:noProof/>
                <w:webHidden/>
              </w:rPr>
            </w:r>
            <w:r>
              <w:rPr>
                <w:noProof/>
                <w:webHidden/>
              </w:rPr>
              <w:fldChar w:fldCharType="separate"/>
            </w:r>
            <w:r>
              <w:rPr>
                <w:noProof/>
                <w:webHidden/>
              </w:rPr>
              <w:t>6</w:t>
            </w:r>
            <w:r>
              <w:rPr>
                <w:noProof/>
                <w:webHidden/>
              </w:rPr>
              <w:fldChar w:fldCharType="end"/>
            </w:r>
          </w:hyperlink>
        </w:p>
        <w:p w14:paraId="298AD356" w14:textId="07360614" w:rsidR="00AF05A5" w:rsidRDefault="00AF05A5">
          <w:pPr>
            <w:pStyle w:val="TOC2"/>
            <w:tabs>
              <w:tab w:val="left" w:pos="960"/>
              <w:tab w:val="right" w:leader="dot" w:pos="9016"/>
            </w:tabs>
            <w:rPr>
              <w:rFonts w:asciiTheme="minorHAnsi" w:hAnsiTheme="minorHAnsi"/>
              <w:noProof/>
              <w:kern w:val="2"/>
              <w:szCs w:val="30"/>
              <w:lang w:eastAsia="en-GB"/>
              <w14:ligatures w14:val="standardContextual"/>
            </w:rPr>
          </w:pPr>
          <w:hyperlink w:anchor="_Toc197422848" w:history="1">
            <w:r w:rsidRPr="00A65947">
              <w:rPr>
                <w:rStyle w:val="Hyperlink"/>
                <w:noProof/>
              </w:rPr>
              <w:t>4.3</w:t>
            </w:r>
            <w:r>
              <w:rPr>
                <w:rFonts w:asciiTheme="minorHAnsi" w:hAnsiTheme="minorHAnsi"/>
                <w:noProof/>
                <w:kern w:val="2"/>
                <w:szCs w:val="30"/>
                <w:lang w:eastAsia="en-GB"/>
                <w14:ligatures w14:val="standardContextual"/>
              </w:rPr>
              <w:tab/>
            </w:r>
            <w:r w:rsidRPr="00A65947">
              <w:rPr>
                <w:rStyle w:val="Hyperlink"/>
                <w:noProof/>
              </w:rPr>
              <w:t>AI in operational efficiency</w:t>
            </w:r>
            <w:r>
              <w:rPr>
                <w:noProof/>
                <w:webHidden/>
              </w:rPr>
              <w:tab/>
            </w:r>
            <w:r>
              <w:rPr>
                <w:noProof/>
                <w:webHidden/>
              </w:rPr>
              <w:fldChar w:fldCharType="begin"/>
            </w:r>
            <w:r>
              <w:rPr>
                <w:noProof/>
                <w:webHidden/>
              </w:rPr>
              <w:instrText xml:space="preserve"> PAGEREF _Toc197422848 \h </w:instrText>
            </w:r>
            <w:r>
              <w:rPr>
                <w:noProof/>
                <w:webHidden/>
              </w:rPr>
            </w:r>
            <w:r>
              <w:rPr>
                <w:noProof/>
                <w:webHidden/>
              </w:rPr>
              <w:fldChar w:fldCharType="separate"/>
            </w:r>
            <w:r>
              <w:rPr>
                <w:noProof/>
                <w:webHidden/>
              </w:rPr>
              <w:t>6</w:t>
            </w:r>
            <w:r>
              <w:rPr>
                <w:noProof/>
                <w:webHidden/>
              </w:rPr>
              <w:fldChar w:fldCharType="end"/>
            </w:r>
          </w:hyperlink>
        </w:p>
        <w:p w14:paraId="4DDA5D0A" w14:textId="5B2C3316" w:rsidR="00AF05A5" w:rsidRDefault="00AF05A5">
          <w:pPr>
            <w:pStyle w:val="TOC2"/>
            <w:tabs>
              <w:tab w:val="left" w:pos="960"/>
              <w:tab w:val="right" w:leader="dot" w:pos="9016"/>
            </w:tabs>
            <w:rPr>
              <w:rFonts w:asciiTheme="minorHAnsi" w:hAnsiTheme="minorHAnsi"/>
              <w:noProof/>
              <w:kern w:val="2"/>
              <w:szCs w:val="30"/>
              <w:lang w:eastAsia="en-GB"/>
              <w14:ligatures w14:val="standardContextual"/>
            </w:rPr>
          </w:pPr>
          <w:hyperlink w:anchor="_Toc197422849" w:history="1">
            <w:r w:rsidRPr="00A65947">
              <w:rPr>
                <w:rStyle w:val="Hyperlink"/>
                <w:noProof/>
              </w:rPr>
              <w:t>4.4</w:t>
            </w:r>
            <w:r>
              <w:rPr>
                <w:rFonts w:asciiTheme="minorHAnsi" w:hAnsiTheme="minorHAnsi"/>
                <w:noProof/>
                <w:kern w:val="2"/>
                <w:szCs w:val="30"/>
                <w:lang w:eastAsia="en-GB"/>
                <w14:ligatures w14:val="standardContextual"/>
              </w:rPr>
              <w:tab/>
            </w:r>
            <w:r w:rsidRPr="00A65947">
              <w:rPr>
                <w:rStyle w:val="Hyperlink"/>
                <w:noProof/>
              </w:rPr>
              <w:t>Human-AI collaboration</w:t>
            </w:r>
            <w:r>
              <w:rPr>
                <w:noProof/>
                <w:webHidden/>
              </w:rPr>
              <w:tab/>
            </w:r>
            <w:r>
              <w:rPr>
                <w:noProof/>
                <w:webHidden/>
              </w:rPr>
              <w:fldChar w:fldCharType="begin"/>
            </w:r>
            <w:r>
              <w:rPr>
                <w:noProof/>
                <w:webHidden/>
              </w:rPr>
              <w:instrText xml:space="preserve"> PAGEREF _Toc197422849 \h </w:instrText>
            </w:r>
            <w:r>
              <w:rPr>
                <w:noProof/>
                <w:webHidden/>
              </w:rPr>
            </w:r>
            <w:r>
              <w:rPr>
                <w:noProof/>
                <w:webHidden/>
              </w:rPr>
              <w:fldChar w:fldCharType="separate"/>
            </w:r>
            <w:r>
              <w:rPr>
                <w:noProof/>
                <w:webHidden/>
              </w:rPr>
              <w:t>7</w:t>
            </w:r>
            <w:r>
              <w:rPr>
                <w:noProof/>
                <w:webHidden/>
              </w:rPr>
              <w:fldChar w:fldCharType="end"/>
            </w:r>
          </w:hyperlink>
        </w:p>
        <w:p w14:paraId="4D301775" w14:textId="1533FB3C" w:rsidR="00AF05A5" w:rsidRDefault="00AF05A5">
          <w:pPr>
            <w:pStyle w:val="TOC2"/>
            <w:tabs>
              <w:tab w:val="left" w:pos="960"/>
              <w:tab w:val="right" w:leader="dot" w:pos="9016"/>
            </w:tabs>
            <w:rPr>
              <w:rFonts w:asciiTheme="minorHAnsi" w:hAnsiTheme="minorHAnsi"/>
              <w:noProof/>
              <w:kern w:val="2"/>
              <w:szCs w:val="30"/>
              <w:lang w:eastAsia="en-GB"/>
              <w14:ligatures w14:val="standardContextual"/>
            </w:rPr>
          </w:pPr>
          <w:hyperlink w:anchor="_Toc197422850" w:history="1">
            <w:r w:rsidRPr="00A65947">
              <w:rPr>
                <w:rStyle w:val="Hyperlink"/>
                <w:noProof/>
              </w:rPr>
              <w:t>4.5</w:t>
            </w:r>
            <w:r>
              <w:rPr>
                <w:rFonts w:asciiTheme="minorHAnsi" w:hAnsiTheme="minorHAnsi"/>
                <w:noProof/>
                <w:kern w:val="2"/>
                <w:szCs w:val="30"/>
                <w:lang w:eastAsia="en-GB"/>
                <w14:ligatures w14:val="standardContextual"/>
              </w:rPr>
              <w:tab/>
            </w:r>
            <w:r w:rsidRPr="00A65947">
              <w:rPr>
                <w:rStyle w:val="Hyperlink"/>
                <w:noProof/>
              </w:rPr>
              <w:t>Future Trends</w:t>
            </w:r>
            <w:r>
              <w:rPr>
                <w:noProof/>
                <w:webHidden/>
              </w:rPr>
              <w:tab/>
            </w:r>
            <w:r>
              <w:rPr>
                <w:noProof/>
                <w:webHidden/>
              </w:rPr>
              <w:fldChar w:fldCharType="begin"/>
            </w:r>
            <w:r>
              <w:rPr>
                <w:noProof/>
                <w:webHidden/>
              </w:rPr>
              <w:instrText xml:space="preserve"> PAGEREF _Toc197422850 \h </w:instrText>
            </w:r>
            <w:r>
              <w:rPr>
                <w:noProof/>
                <w:webHidden/>
              </w:rPr>
            </w:r>
            <w:r>
              <w:rPr>
                <w:noProof/>
                <w:webHidden/>
              </w:rPr>
              <w:fldChar w:fldCharType="separate"/>
            </w:r>
            <w:r>
              <w:rPr>
                <w:noProof/>
                <w:webHidden/>
              </w:rPr>
              <w:t>7</w:t>
            </w:r>
            <w:r>
              <w:rPr>
                <w:noProof/>
                <w:webHidden/>
              </w:rPr>
              <w:fldChar w:fldCharType="end"/>
            </w:r>
          </w:hyperlink>
        </w:p>
        <w:p w14:paraId="4900C0A4" w14:textId="007B0758" w:rsidR="00AF05A5" w:rsidRDefault="00AF05A5">
          <w:pPr>
            <w:pStyle w:val="TOC1"/>
            <w:tabs>
              <w:tab w:val="left" w:pos="480"/>
              <w:tab w:val="right" w:leader="dot" w:pos="9016"/>
            </w:tabs>
            <w:rPr>
              <w:rFonts w:asciiTheme="minorHAnsi" w:hAnsiTheme="minorHAnsi"/>
              <w:noProof/>
              <w:kern w:val="2"/>
              <w:szCs w:val="30"/>
              <w:lang w:eastAsia="en-GB"/>
              <w14:ligatures w14:val="standardContextual"/>
            </w:rPr>
          </w:pPr>
          <w:hyperlink w:anchor="_Toc197422851" w:history="1">
            <w:r w:rsidRPr="00A65947">
              <w:rPr>
                <w:rStyle w:val="Hyperlink"/>
                <w:noProof/>
              </w:rPr>
              <w:t>5</w:t>
            </w:r>
            <w:r>
              <w:rPr>
                <w:rFonts w:asciiTheme="minorHAnsi" w:hAnsiTheme="minorHAnsi"/>
                <w:noProof/>
                <w:kern w:val="2"/>
                <w:szCs w:val="30"/>
                <w:lang w:eastAsia="en-GB"/>
                <w14:ligatures w14:val="standardContextual"/>
              </w:rPr>
              <w:tab/>
            </w:r>
            <w:r w:rsidRPr="00A65947">
              <w:rPr>
                <w:rStyle w:val="Hyperlink"/>
                <w:noProof/>
              </w:rPr>
              <w:t>Method</w:t>
            </w:r>
            <w:r>
              <w:rPr>
                <w:noProof/>
                <w:webHidden/>
              </w:rPr>
              <w:tab/>
            </w:r>
            <w:r>
              <w:rPr>
                <w:noProof/>
                <w:webHidden/>
              </w:rPr>
              <w:fldChar w:fldCharType="begin"/>
            </w:r>
            <w:r>
              <w:rPr>
                <w:noProof/>
                <w:webHidden/>
              </w:rPr>
              <w:instrText xml:space="preserve"> PAGEREF _Toc197422851 \h </w:instrText>
            </w:r>
            <w:r>
              <w:rPr>
                <w:noProof/>
                <w:webHidden/>
              </w:rPr>
            </w:r>
            <w:r>
              <w:rPr>
                <w:noProof/>
                <w:webHidden/>
              </w:rPr>
              <w:fldChar w:fldCharType="separate"/>
            </w:r>
            <w:r>
              <w:rPr>
                <w:noProof/>
                <w:webHidden/>
              </w:rPr>
              <w:t>8</w:t>
            </w:r>
            <w:r>
              <w:rPr>
                <w:noProof/>
                <w:webHidden/>
              </w:rPr>
              <w:fldChar w:fldCharType="end"/>
            </w:r>
          </w:hyperlink>
        </w:p>
        <w:p w14:paraId="3CEB24F3" w14:textId="6BD78A38" w:rsidR="00AF05A5" w:rsidRDefault="00AF05A5">
          <w:pPr>
            <w:pStyle w:val="TOC1"/>
            <w:tabs>
              <w:tab w:val="left" w:pos="480"/>
              <w:tab w:val="right" w:leader="dot" w:pos="9016"/>
            </w:tabs>
            <w:rPr>
              <w:rFonts w:asciiTheme="minorHAnsi" w:hAnsiTheme="minorHAnsi"/>
              <w:noProof/>
              <w:kern w:val="2"/>
              <w:szCs w:val="30"/>
              <w:lang w:eastAsia="en-GB"/>
              <w14:ligatures w14:val="standardContextual"/>
            </w:rPr>
          </w:pPr>
          <w:hyperlink w:anchor="_Toc197422852" w:history="1">
            <w:r w:rsidRPr="00A65947">
              <w:rPr>
                <w:rStyle w:val="Hyperlink"/>
                <w:noProof/>
              </w:rPr>
              <w:t>6</w:t>
            </w:r>
            <w:r>
              <w:rPr>
                <w:rFonts w:asciiTheme="minorHAnsi" w:hAnsiTheme="minorHAnsi"/>
                <w:noProof/>
                <w:kern w:val="2"/>
                <w:szCs w:val="30"/>
                <w:lang w:eastAsia="en-GB"/>
                <w14:ligatures w14:val="standardContextual"/>
              </w:rPr>
              <w:tab/>
            </w:r>
            <w:r w:rsidRPr="00A65947">
              <w:rPr>
                <w:rStyle w:val="Hyperlink"/>
                <w:noProof/>
              </w:rPr>
              <w:t>Theme Impact Analysis (PEST Analysis)</w:t>
            </w:r>
            <w:r>
              <w:rPr>
                <w:noProof/>
                <w:webHidden/>
              </w:rPr>
              <w:tab/>
            </w:r>
            <w:r>
              <w:rPr>
                <w:noProof/>
                <w:webHidden/>
              </w:rPr>
              <w:fldChar w:fldCharType="begin"/>
            </w:r>
            <w:r>
              <w:rPr>
                <w:noProof/>
                <w:webHidden/>
              </w:rPr>
              <w:instrText xml:space="preserve"> PAGEREF _Toc197422852 \h </w:instrText>
            </w:r>
            <w:r>
              <w:rPr>
                <w:noProof/>
                <w:webHidden/>
              </w:rPr>
            </w:r>
            <w:r>
              <w:rPr>
                <w:noProof/>
                <w:webHidden/>
              </w:rPr>
              <w:fldChar w:fldCharType="separate"/>
            </w:r>
            <w:r>
              <w:rPr>
                <w:noProof/>
                <w:webHidden/>
              </w:rPr>
              <w:t>9</w:t>
            </w:r>
            <w:r>
              <w:rPr>
                <w:noProof/>
                <w:webHidden/>
              </w:rPr>
              <w:fldChar w:fldCharType="end"/>
            </w:r>
          </w:hyperlink>
        </w:p>
        <w:p w14:paraId="23F56229" w14:textId="7CA95BC1" w:rsidR="00AF05A5" w:rsidRDefault="00AF05A5">
          <w:pPr>
            <w:pStyle w:val="TOC2"/>
            <w:tabs>
              <w:tab w:val="left" w:pos="960"/>
              <w:tab w:val="right" w:leader="dot" w:pos="9016"/>
            </w:tabs>
            <w:rPr>
              <w:rFonts w:asciiTheme="minorHAnsi" w:hAnsiTheme="minorHAnsi"/>
              <w:noProof/>
              <w:kern w:val="2"/>
              <w:szCs w:val="30"/>
              <w:lang w:eastAsia="en-GB"/>
              <w14:ligatures w14:val="standardContextual"/>
            </w:rPr>
          </w:pPr>
          <w:hyperlink w:anchor="_Toc197422853" w:history="1">
            <w:r w:rsidRPr="00A65947">
              <w:rPr>
                <w:rStyle w:val="Hyperlink"/>
                <w:noProof/>
              </w:rPr>
              <w:t>6.1</w:t>
            </w:r>
            <w:r>
              <w:rPr>
                <w:rFonts w:asciiTheme="minorHAnsi" w:hAnsiTheme="minorHAnsi"/>
                <w:noProof/>
                <w:kern w:val="2"/>
                <w:szCs w:val="30"/>
                <w:lang w:eastAsia="en-GB"/>
                <w14:ligatures w14:val="standardContextual"/>
              </w:rPr>
              <w:tab/>
            </w:r>
            <w:r w:rsidRPr="00A65947">
              <w:rPr>
                <w:rStyle w:val="Hyperlink"/>
                <w:noProof/>
              </w:rPr>
              <w:t>Political Factors</w:t>
            </w:r>
            <w:r>
              <w:rPr>
                <w:noProof/>
                <w:webHidden/>
              </w:rPr>
              <w:tab/>
            </w:r>
            <w:r>
              <w:rPr>
                <w:noProof/>
                <w:webHidden/>
              </w:rPr>
              <w:fldChar w:fldCharType="begin"/>
            </w:r>
            <w:r>
              <w:rPr>
                <w:noProof/>
                <w:webHidden/>
              </w:rPr>
              <w:instrText xml:space="preserve"> PAGEREF _Toc197422853 \h </w:instrText>
            </w:r>
            <w:r>
              <w:rPr>
                <w:noProof/>
                <w:webHidden/>
              </w:rPr>
            </w:r>
            <w:r>
              <w:rPr>
                <w:noProof/>
                <w:webHidden/>
              </w:rPr>
              <w:fldChar w:fldCharType="separate"/>
            </w:r>
            <w:r>
              <w:rPr>
                <w:noProof/>
                <w:webHidden/>
              </w:rPr>
              <w:t>9</w:t>
            </w:r>
            <w:r>
              <w:rPr>
                <w:noProof/>
                <w:webHidden/>
              </w:rPr>
              <w:fldChar w:fldCharType="end"/>
            </w:r>
          </w:hyperlink>
        </w:p>
        <w:p w14:paraId="17C3773E" w14:textId="52015B7E" w:rsidR="00AF05A5" w:rsidRDefault="00AF05A5">
          <w:pPr>
            <w:pStyle w:val="TOC2"/>
            <w:tabs>
              <w:tab w:val="left" w:pos="960"/>
              <w:tab w:val="right" w:leader="dot" w:pos="9016"/>
            </w:tabs>
            <w:rPr>
              <w:rFonts w:asciiTheme="minorHAnsi" w:hAnsiTheme="minorHAnsi"/>
              <w:noProof/>
              <w:kern w:val="2"/>
              <w:szCs w:val="30"/>
              <w:lang w:eastAsia="en-GB"/>
              <w14:ligatures w14:val="standardContextual"/>
            </w:rPr>
          </w:pPr>
          <w:hyperlink w:anchor="_Toc197422854" w:history="1">
            <w:r w:rsidRPr="00A65947">
              <w:rPr>
                <w:rStyle w:val="Hyperlink"/>
                <w:noProof/>
              </w:rPr>
              <w:t>6.2</w:t>
            </w:r>
            <w:r>
              <w:rPr>
                <w:rFonts w:asciiTheme="minorHAnsi" w:hAnsiTheme="minorHAnsi"/>
                <w:noProof/>
                <w:kern w:val="2"/>
                <w:szCs w:val="30"/>
                <w:lang w:eastAsia="en-GB"/>
                <w14:ligatures w14:val="standardContextual"/>
              </w:rPr>
              <w:tab/>
            </w:r>
            <w:r w:rsidRPr="00A65947">
              <w:rPr>
                <w:rStyle w:val="Hyperlink"/>
                <w:noProof/>
              </w:rPr>
              <w:t>Economic Factors</w:t>
            </w:r>
            <w:r>
              <w:rPr>
                <w:noProof/>
                <w:webHidden/>
              </w:rPr>
              <w:tab/>
            </w:r>
            <w:r>
              <w:rPr>
                <w:noProof/>
                <w:webHidden/>
              </w:rPr>
              <w:fldChar w:fldCharType="begin"/>
            </w:r>
            <w:r>
              <w:rPr>
                <w:noProof/>
                <w:webHidden/>
              </w:rPr>
              <w:instrText xml:space="preserve"> PAGEREF _Toc197422854 \h </w:instrText>
            </w:r>
            <w:r>
              <w:rPr>
                <w:noProof/>
                <w:webHidden/>
              </w:rPr>
            </w:r>
            <w:r>
              <w:rPr>
                <w:noProof/>
                <w:webHidden/>
              </w:rPr>
              <w:fldChar w:fldCharType="separate"/>
            </w:r>
            <w:r>
              <w:rPr>
                <w:noProof/>
                <w:webHidden/>
              </w:rPr>
              <w:t>9</w:t>
            </w:r>
            <w:r>
              <w:rPr>
                <w:noProof/>
                <w:webHidden/>
              </w:rPr>
              <w:fldChar w:fldCharType="end"/>
            </w:r>
          </w:hyperlink>
        </w:p>
        <w:p w14:paraId="40C24FC7" w14:textId="382149E8" w:rsidR="00AF05A5" w:rsidRDefault="00AF05A5">
          <w:pPr>
            <w:pStyle w:val="TOC2"/>
            <w:tabs>
              <w:tab w:val="left" w:pos="960"/>
              <w:tab w:val="right" w:leader="dot" w:pos="9016"/>
            </w:tabs>
            <w:rPr>
              <w:rFonts w:asciiTheme="minorHAnsi" w:hAnsiTheme="minorHAnsi"/>
              <w:noProof/>
              <w:kern w:val="2"/>
              <w:szCs w:val="30"/>
              <w:lang w:eastAsia="en-GB"/>
              <w14:ligatures w14:val="standardContextual"/>
            </w:rPr>
          </w:pPr>
          <w:hyperlink w:anchor="_Toc197422855" w:history="1">
            <w:r w:rsidRPr="00A65947">
              <w:rPr>
                <w:rStyle w:val="Hyperlink"/>
                <w:noProof/>
              </w:rPr>
              <w:t>6.3</w:t>
            </w:r>
            <w:r>
              <w:rPr>
                <w:rFonts w:asciiTheme="minorHAnsi" w:hAnsiTheme="minorHAnsi"/>
                <w:noProof/>
                <w:kern w:val="2"/>
                <w:szCs w:val="30"/>
                <w:lang w:eastAsia="en-GB"/>
                <w14:ligatures w14:val="standardContextual"/>
              </w:rPr>
              <w:tab/>
            </w:r>
            <w:r w:rsidRPr="00A65947">
              <w:rPr>
                <w:rStyle w:val="Hyperlink"/>
                <w:noProof/>
              </w:rPr>
              <w:t>Social Factors</w:t>
            </w:r>
            <w:r>
              <w:rPr>
                <w:noProof/>
                <w:webHidden/>
              </w:rPr>
              <w:tab/>
            </w:r>
            <w:r>
              <w:rPr>
                <w:noProof/>
                <w:webHidden/>
              </w:rPr>
              <w:fldChar w:fldCharType="begin"/>
            </w:r>
            <w:r>
              <w:rPr>
                <w:noProof/>
                <w:webHidden/>
              </w:rPr>
              <w:instrText xml:space="preserve"> PAGEREF _Toc197422855 \h </w:instrText>
            </w:r>
            <w:r>
              <w:rPr>
                <w:noProof/>
                <w:webHidden/>
              </w:rPr>
            </w:r>
            <w:r>
              <w:rPr>
                <w:noProof/>
                <w:webHidden/>
              </w:rPr>
              <w:fldChar w:fldCharType="separate"/>
            </w:r>
            <w:r>
              <w:rPr>
                <w:noProof/>
                <w:webHidden/>
              </w:rPr>
              <w:t>10</w:t>
            </w:r>
            <w:r>
              <w:rPr>
                <w:noProof/>
                <w:webHidden/>
              </w:rPr>
              <w:fldChar w:fldCharType="end"/>
            </w:r>
          </w:hyperlink>
        </w:p>
        <w:p w14:paraId="797B5F5B" w14:textId="7401B1CC" w:rsidR="00AF05A5" w:rsidRDefault="00AF05A5">
          <w:pPr>
            <w:pStyle w:val="TOC2"/>
            <w:tabs>
              <w:tab w:val="left" w:pos="960"/>
              <w:tab w:val="right" w:leader="dot" w:pos="9016"/>
            </w:tabs>
            <w:rPr>
              <w:rFonts w:asciiTheme="minorHAnsi" w:hAnsiTheme="minorHAnsi"/>
              <w:noProof/>
              <w:kern w:val="2"/>
              <w:szCs w:val="30"/>
              <w:lang w:eastAsia="en-GB"/>
              <w14:ligatures w14:val="standardContextual"/>
            </w:rPr>
          </w:pPr>
          <w:hyperlink w:anchor="_Toc197422856" w:history="1">
            <w:r w:rsidRPr="00A65947">
              <w:rPr>
                <w:rStyle w:val="Hyperlink"/>
                <w:noProof/>
              </w:rPr>
              <w:t>6.4</w:t>
            </w:r>
            <w:r>
              <w:rPr>
                <w:rFonts w:asciiTheme="minorHAnsi" w:hAnsiTheme="minorHAnsi"/>
                <w:noProof/>
                <w:kern w:val="2"/>
                <w:szCs w:val="30"/>
                <w:lang w:eastAsia="en-GB"/>
                <w14:ligatures w14:val="standardContextual"/>
              </w:rPr>
              <w:tab/>
            </w:r>
            <w:r w:rsidRPr="00A65947">
              <w:rPr>
                <w:rStyle w:val="Hyperlink"/>
                <w:noProof/>
              </w:rPr>
              <w:t>Technological Factors</w:t>
            </w:r>
            <w:r>
              <w:rPr>
                <w:noProof/>
                <w:webHidden/>
              </w:rPr>
              <w:tab/>
            </w:r>
            <w:r>
              <w:rPr>
                <w:noProof/>
                <w:webHidden/>
              </w:rPr>
              <w:fldChar w:fldCharType="begin"/>
            </w:r>
            <w:r>
              <w:rPr>
                <w:noProof/>
                <w:webHidden/>
              </w:rPr>
              <w:instrText xml:space="preserve"> PAGEREF _Toc197422856 \h </w:instrText>
            </w:r>
            <w:r>
              <w:rPr>
                <w:noProof/>
                <w:webHidden/>
              </w:rPr>
            </w:r>
            <w:r>
              <w:rPr>
                <w:noProof/>
                <w:webHidden/>
              </w:rPr>
              <w:fldChar w:fldCharType="separate"/>
            </w:r>
            <w:r>
              <w:rPr>
                <w:noProof/>
                <w:webHidden/>
              </w:rPr>
              <w:t>11</w:t>
            </w:r>
            <w:r>
              <w:rPr>
                <w:noProof/>
                <w:webHidden/>
              </w:rPr>
              <w:fldChar w:fldCharType="end"/>
            </w:r>
          </w:hyperlink>
        </w:p>
        <w:p w14:paraId="0D060CA4" w14:textId="384F8E5A" w:rsidR="00AF05A5" w:rsidRDefault="00AF05A5">
          <w:pPr>
            <w:pStyle w:val="TOC1"/>
            <w:tabs>
              <w:tab w:val="left" w:pos="480"/>
              <w:tab w:val="right" w:leader="dot" w:pos="9016"/>
            </w:tabs>
            <w:rPr>
              <w:rFonts w:asciiTheme="minorHAnsi" w:hAnsiTheme="minorHAnsi"/>
              <w:noProof/>
              <w:kern w:val="2"/>
              <w:szCs w:val="30"/>
              <w:lang w:eastAsia="en-GB"/>
              <w14:ligatures w14:val="standardContextual"/>
            </w:rPr>
          </w:pPr>
          <w:hyperlink w:anchor="_Toc197422857" w:history="1">
            <w:r w:rsidRPr="00A65947">
              <w:rPr>
                <w:rStyle w:val="Hyperlink"/>
                <w:noProof/>
              </w:rPr>
              <w:t>7</w:t>
            </w:r>
            <w:r>
              <w:rPr>
                <w:rFonts w:asciiTheme="minorHAnsi" w:hAnsiTheme="minorHAnsi"/>
                <w:noProof/>
                <w:kern w:val="2"/>
                <w:szCs w:val="30"/>
                <w:lang w:eastAsia="en-GB"/>
                <w14:ligatures w14:val="standardContextual"/>
              </w:rPr>
              <w:tab/>
            </w:r>
            <w:r w:rsidRPr="00A65947">
              <w:rPr>
                <w:rStyle w:val="Hyperlink"/>
                <w:noProof/>
              </w:rPr>
              <w:t>Conclusion</w:t>
            </w:r>
            <w:r>
              <w:rPr>
                <w:noProof/>
                <w:webHidden/>
              </w:rPr>
              <w:tab/>
            </w:r>
            <w:r>
              <w:rPr>
                <w:noProof/>
                <w:webHidden/>
              </w:rPr>
              <w:fldChar w:fldCharType="begin"/>
            </w:r>
            <w:r>
              <w:rPr>
                <w:noProof/>
                <w:webHidden/>
              </w:rPr>
              <w:instrText xml:space="preserve"> PAGEREF _Toc197422857 \h </w:instrText>
            </w:r>
            <w:r>
              <w:rPr>
                <w:noProof/>
                <w:webHidden/>
              </w:rPr>
            </w:r>
            <w:r>
              <w:rPr>
                <w:noProof/>
                <w:webHidden/>
              </w:rPr>
              <w:fldChar w:fldCharType="separate"/>
            </w:r>
            <w:r>
              <w:rPr>
                <w:noProof/>
                <w:webHidden/>
              </w:rPr>
              <w:t>11</w:t>
            </w:r>
            <w:r>
              <w:rPr>
                <w:noProof/>
                <w:webHidden/>
              </w:rPr>
              <w:fldChar w:fldCharType="end"/>
            </w:r>
          </w:hyperlink>
        </w:p>
        <w:p w14:paraId="3C1F9651" w14:textId="42676021" w:rsidR="00AF05A5" w:rsidRDefault="00AF05A5">
          <w:pPr>
            <w:pStyle w:val="TOC1"/>
            <w:tabs>
              <w:tab w:val="left" w:pos="480"/>
              <w:tab w:val="right" w:leader="dot" w:pos="9016"/>
            </w:tabs>
            <w:rPr>
              <w:rFonts w:asciiTheme="minorHAnsi" w:hAnsiTheme="minorHAnsi"/>
              <w:noProof/>
              <w:kern w:val="2"/>
              <w:szCs w:val="30"/>
              <w:lang w:eastAsia="en-GB"/>
              <w14:ligatures w14:val="standardContextual"/>
            </w:rPr>
          </w:pPr>
          <w:hyperlink w:anchor="_Toc197422858" w:history="1">
            <w:r w:rsidRPr="00A65947">
              <w:rPr>
                <w:rStyle w:val="Hyperlink"/>
                <w:noProof/>
              </w:rPr>
              <w:t>8</w:t>
            </w:r>
            <w:r>
              <w:rPr>
                <w:rFonts w:asciiTheme="minorHAnsi" w:hAnsiTheme="minorHAnsi"/>
                <w:noProof/>
                <w:kern w:val="2"/>
                <w:szCs w:val="30"/>
                <w:lang w:eastAsia="en-GB"/>
                <w14:ligatures w14:val="standardContextual"/>
              </w:rPr>
              <w:tab/>
            </w:r>
            <w:r w:rsidRPr="00A65947">
              <w:rPr>
                <w:rStyle w:val="Hyperlink"/>
                <w:noProof/>
              </w:rPr>
              <w:t>Recommendations</w:t>
            </w:r>
            <w:r>
              <w:rPr>
                <w:noProof/>
                <w:webHidden/>
              </w:rPr>
              <w:tab/>
            </w:r>
            <w:r>
              <w:rPr>
                <w:noProof/>
                <w:webHidden/>
              </w:rPr>
              <w:fldChar w:fldCharType="begin"/>
            </w:r>
            <w:r>
              <w:rPr>
                <w:noProof/>
                <w:webHidden/>
              </w:rPr>
              <w:instrText xml:space="preserve"> PAGEREF _Toc197422858 \h </w:instrText>
            </w:r>
            <w:r>
              <w:rPr>
                <w:noProof/>
                <w:webHidden/>
              </w:rPr>
            </w:r>
            <w:r>
              <w:rPr>
                <w:noProof/>
                <w:webHidden/>
              </w:rPr>
              <w:fldChar w:fldCharType="separate"/>
            </w:r>
            <w:r>
              <w:rPr>
                <w:noProof/>
                <w:webHidden/>
              </w:rPr>
              <w:t>11</w:t>
            </w:r>
            <w:r>
              <w:rPr>
                <w:noProof/>
                <w:webHidden/>
              </w:rPr>
              <w:fldChar w:fldCharType="end"/>
            </w:r>
          </w:hyperlink>
        </w:p>
        <w:p w14:paraId="22D677BF" w14:textId="3458AEB7" w:rsidR="00AF05A5" w:rsidRDefault="00AF05A5">
          <w:pPr>
            <w:pStyle w:val="TOC1"/>
            <w:tabs>
              <w:tab w:val="left" w:pos="480"/>
              <w:tab w:val="right" w:leader="dot" w:pos="9016"/>
            </w:tabs>
            <w:rPr>
              <w:rFonts w:asciiTheme="minorHAnsi" w:hAnsiTheme="minorHAnsi"/>
              <w:noProof/>
              <w:kern w:val="2"/>
              <w:szCs w:val="30"/>
              <w:lang w:eastAsia="en-GB"/>
              <w14:ligatures w14:val="standardContextual"/>
            </w:rPr>
          </w:pPr>
          <w:hyperlink w:anchor="_Toc197422859" w:history="1">
            <w:r w:rsidRPr="00A65947">
              <w:rPr>
                <w:rStyle w:val="Hyperlink"/>
                <w:noProof/>
              </w:rPr>
              <w:t>9</w:t>
            </w:r>
            <w:r>
              <w:rPr>
                <w:rFonts w:asciiTheme="minorHAnsi" w:hAnsiTheme="minorHAnsi"/>
                <w:noProof/>
                <w:kern w:val="2"/>
                <w:szCs w:val="30"/>
                <w:lang w:eastAsia="en-GB"/>
                <w14:ligatures w14:val="standardContextual"/>
              </w:rPr>
              <w:tab/>
            </w:r>
            <w:r w:rsidRPr="00A65947">
              <w:rPr>
                <w:rStyle w:val="Hyperlink"/>
                <w:noProof/>
              </w:rPr>
              <w:t>References</w:t>
            </w:r>
            <w:r>
              <w:rPr>
                <w:noProof/>
                <w:webHidden/>
              </w:rPr>
              <w:tab/>
            </w:r>
            <w:r>
              <w:rPr>
                <w:noProof/>
                <w:webHidden/>
              </w:rPr>
              <w:fldChar w:fldCharType="begin"/>
            </w:r>
            <w:r>
              <w:rPr>
                <w:noProof/>
                <w:webHidden/>
              </w:rPr>
              <w:instrText xml:space="preserve"> PAGEREF _Toc197422859 \h </w:instrText>
            </w:r>
            <w:r>
              <w:rPr>
                <w:noProof/>
                <w:webHidden/>
              </w:rPr>
            </w:r>
            <w:r>
              <w:rPr>
                <w:noProof/>
                <w:webHidden/>
              </w:rPr>
              <w:fldChar w:fldCharType="separate"/>
            </w:r>
            <w:r>
              <w:rPr>
                <w:noProof/>
                <w:webHidden/>
              </w:rPr>
              <w:t>13</w:t>
            </w:r>
            <w:r>
              <w:rPr>
                <w:noProof/>
                <w:webHidden/>
              </w:rPr>
              <w:fldChar w:fldCharType="end"/>
            </w:r>
          </w:hyperlink>
        </w:p>
        <w:p w14:paraId="7E84D8C8" w14:textId="18BC9775" w:rsidR="00AF05A5" w:rsidRDefault="00AF05A5" w:rsidP="00AF05A5">
          <w:pPr>
            <w:rPr>
              <w:noProof/>
            </w:rPr>
          </w:pPr>
          <w:r>
            <w:rPr>
              <w:b/>
              <w:bCs/>
              <w:noProof/>
            </w:rPr>
            <w:fldChar w:fldCharType="end"/>
          </w:r>
        </w:p>
      </w:sdtContent>
    </w:sdt>
    <w:p w14:paraId="42CF8343" w14:textId="77777777" w:rsidR="00AF05A5" w:rsidRDefault="00AF05A5" w:rsidP="00F5749B"/>
    <w:p w14:paraId="1B3C631B" w14:textId="77777777" w:rsidR="00AF05A5" w:rsidRDefault="00AF05A5">
      <w:pPr>
        <w:spacing w:line="259" w:lineRule="auto"/>
        <w:jc w:val="left"/>
        <w:rPr>
          <w:rFonts w:asciiTheme="majorHAnsi" w:eastAsiaTheme="majorEastAsia" w:hAnsiTheme="majorHAnsi" w:cstheme="majorBidi"/>
          <w:b/>
          <w:bCs/>
          <w:smallCaps/>
          <w:color w:val="000000" w:themeColor="text1"/>
          <w:sz w:val="36"/>
          <w:szCs w:val="36"/>
        </w:rPr>
      </w:pPr>
      <w:r>
        <w:br w:type="page"/>
      </w:r>
    </w:p>
    <w:p w14:paraId="3899D76B" w14:textId="0F71C918" w:rsidR="00B8368C" w:rsidRPr="00B8368C" w:rsidRDefault="00B8368C" w:rsidP="00441832">
      <w:pPr>
        <w:pStyle w:val="Heading1"/>
      </w:pPr>
      <w:bookmarkStart w:id="2" w:name="_Toc197422844"/>
      <w:r w:rsidRPr="00B8368C">
        <w:lastRenderedPageBreak/>
        <w:t>Introduction</w:t>
      </w:r>
      <w:bookmarkEnd w:id="2"/>
    </w:p>
    <w:p w14:paraId="22D7CFE9" w14:textId="371CBDBF" w:rsidR="002A5AF6" w:rsidRDefault="002A5AF6" w:rsidP="002A5AF6">
      <w:r>
        <w:t xml:space="preserve">The hospitality sector experiences major shifts because Artificial Intelligence functions as a critical factor </w:t>
      </w:r>
      <w:r w:rsidR="007B207D">
        <w:t>in transforming</w:t>
      </w:r>
      <w:r>
        <w:t xml:space="preserve"> both the way guests interact with the industry a</w:t>
      </w:r>
      <w:r w:rsidR="007B207D">
        <w:t>nd</w:t>
      </w:r>
      <w:r>
        <w:t xml:space="preserve"> with operational efficiency. Hotels achieve crucial business success by integrating AI with human interaction to support their implementation of check-in and check-out systems through virtual assistants as well as automated check-in capabilities </w:t>
      </w:r>
      <w:r w:rsidR="000A7F30">
        <w:t>(Batabyal and Das, 2019)</w:t>
      </w:r>
      <w:r>
        <w:t>. These innovations enable both rapid</w:t>
      </w:r>
      <w:r w:rsidR="007B207D">
        <w:t>,</w:t>
      </w:r>
      <w:r>
        <w:t xml:space="preserve"> personalized service delivery and lower costs and reduce human mistakes (Vinnakota et al., 2022). AI adoption has risen to prominence because it serves as the key solution for catering to evolving consumer expectations regarding convenience, personalization</w:t>
      </w:r>
      <w:r w:rsidR="007B207D">
        <w:t>,</w:t>
      </w:r>
      <w:r>
        <w:t xml:space="preserve"> and speed</w:t>
      </w:r>
      <w:r w:rsidR="007B207D">
        <w:t>,</w:t>
      </w:r>
      <w:r>
        <w:t xml:space="preserve"> according to Sharma et al. (2024).</w:t>
      </w:r>
    </w:p>
    <w:p w14:paraId="4C4FD10B" w14:textId="2FB086F7" w:rsidR="002A5AF6" w:rsidRDefault="002A5AF6" w:rsidP="002A5AF6">
      <w:r>
        <w:t>AI integration in the hotel and hospitality sector serves three primary objectives: operation performance improvement and cost reduction with a goal to deliver superior guest satisfaction. Through AI technologies</w:t>
      </w:r>
      <w:r w:rsidR="007B207D">
        <w:t>,</w:t>
      </w:r>
      <w:r>
        <w:t xml:space="preserve"> hotels achieve better pricing strategies and predictive service maintenance along with individualized marketing</w:t>
      </w:r>
      <w:r w:rsidR="007B207D">
        <w:t>,</w:t>
      </w:r>
      <w:r>
        <w:t xml:space="preserve"> which results in higher market success (Wirtz et al., 2021). Businesses accept that AI needs human workers because emotional reasoning and demanding customer interactions remain beyond AI capabilities (Jogarao, 2024). The industry transformation continues to emerge through the increasing partnership of artificial intelligence with human operators.</w:t>
      </w:r>
    </w:p>
    <w:p w14:paraId="7F844788" w14:textId="1D21926D" w:rsidR="00B8368C" w:rsidRPr="00B8368C" w:rsidRDefault="002A5AF6" w:rsidP="002A5AF6">
      <w:r w:rsidRPr="002A5AF6">
        <w:t>The key research question explored in this paper is:</w:t>
      </w:r>
      <w:r>
        <w:t xml:space="preserve"> </w:t>
      </w:r>
      <w:r w:rsidRPr="002A5AF6">
        <w:rPr>
          <w:i/>
          <w:iCs/>
        </w:rPr>
        <w:t>What are the effects of AI collaboration on hotel and hospitality service delivery and worker dynamics?</w:t>
      </w:r>
    </w:p>
    <w:p w14:paraId="4F4F62AA" w14:textId="1F7179D2" w:rsidR="00B8368C" w:rsidRPr="00B8368C" w:rsidRDefault="00B8368C" w:rsidP="00AE7FDF">
      <w:pPr>
        <w:pStyle w:val="Heading1"/>
      </w:pPr>
      <w:bookmarkStart w:id="3" w:name="_Toc197422845"/>
      <w:r w:rsidRPr="00B8368C">
        <w:t>Literature Review</w:t>
      </w:r>
      <w:bookmarkEnd w:id="3"/>
    </w:p>
    <w:p w14:paraId="3388ECEC" w14:textId="14894F5D" w:rsidR="00B8368C" w:rsidRPr="00B8368C" w:rsidRDefault="00B8368C" w:rsidP="00C04D9F">
      <w:pPr>
        <w:pStyle w:val="Heading2"/>
      </w:pPr>
      <w:bookmarkStart w:id="4" w:name="_Toc197422846"/>
      <w:r w:rsidRPr="00B8368C">
        <w:t xml:space="preserve">Introduction to AI in </w:t>
      </w:r>
      <w:r w:rsidR="007B207D">
        <w:t>h</w:t>
      </w:r>
      <w:r w:rsidRPr="00B8368C">
        <w:t>ospitality</w:t>
      </w:r>
      <w:bookmarkEnd w:id="4"/>
    </w:p>
    <w:p w14:paraId="1D5EA02A" w14:textId="02B395EE" w:rsidR="003B328E" w:rsidRDefault="003B328E" w:rsidP="003B328E">
      <w:r>
        <w:t>Modern hospitality firms use AI to improve guest happiness and operational efficiency. AI can solve problems and discover patterns (Tuo et al., 2025). AI technologies like predictive analytics, virtual assistants, robotics, and chatbots alter hospitality service delivery. Chatbots and smart assistants allow continuous customer care, while predictive analytics tools help organisations foresee guest needs and improve operations (Ivanov and Webster, 2019).</w:t>
      </w:r>
    </w:p>
    <w:p w14:paraId="74434FAB" w14:textId="3477EA91" w:rsidR="009E2902" w:rsidRDefault="003B328E" w:rsidP="003B328E">
      <w:r>
        <w:lastRenderedPageBreak/>
        <w:t xml:space="preserve"> Somalia optimises hotel operations through booking management, client relations, and customised services. AI systems can automatically process bookings, optimise pricing, and tailor guest suggestions based on stay records and choice history (Costa and Costa, 2022). AI can assess and process huge datasets, transforming operational decision-making. This improves real-time workflows. AI-powered virtual concierge systems give hotel customers personalised service, which boosts happiness and loyalty (Yadav et al., 2024).</w:t>
      </w:r>
    </w:p>
    <w:p w14:paraId="5554508D" w14:textId="5AB8BBC0" w:rsidR="009E2902" w:rsidRPr="009E2902" w:rsidRDefault="009E2902" w:rsidP="00C04D9F">
      <w:pPr>
        <w:pStyle w:val="Heading2"/>
        <w:rPr>
          <w:bCs w:val="0"/>
        </w:rPr>
      </w:pPr>
      <w:bookmarkStart w:id="5" w:name="_Toc197422847"/>
      <w:r w:rsidRPr="009E2902">
        <w:rPr>
          <w:bCs w:val="0"/>
        </w:rPr>
        <w:t xml:space="preserve">AI for </w:t>
      </w:r>
      <w:r w:rsidR="007B207D" w:rsidRPr="009E2902">
        <w:t>guest services</w:t>
      </w:r>
      <w:bookmarkEnd w:id="5"/>
    </w:p>
    <w:p w14:paraId="1EBF7A34" w14:textId="0245EAC5" w:rsidR="003B328E" w:rsidRDefault="003B328E" w:rsidP="003B328E">
      <w:r>
        <w:t xml:space="preserve">Mobile apps with virtual assistants and chatbots improve client services and hospitality delivery systems. Chatbots handle guest </w:t>
      </w:r>
      <w:r w:rsidR="007B207D">
        <w:t>i</w:t>
      </w:r>
      <w:r>
        <w:t>nquiries about booking lodgings and the establishment's facilities and services. Brotherton (2015) states that these efficient and fast systems respond to guest requests immediately. The hotel room interface lets guests modify lighting</w:t>
      </w:r>
      <w:r w:rsidR="007B207D">
        <w:t>,</w:t>
      </w:r>
      <w:r>
        <w:t xml:space="preserve"> temperature</w:t>
      </w:r>
      <w:r w:rsidR="007B207D">
        <w:t>,</w:t>
      </w:r>
      <w:r>
        <w:t xml:space="preserve"> and receive destination ideas from virtual assistants (Vinnakota et al., 2022).</w:t>
      </w:r>
    </w:p>
    <w:p w14:paraId="7053B1D3" w14:textId="4F4C42AF" w:rsidR="009E2902" w:rsidRDefault="003B328E" w:rsidP="003B328E">
      <w:r>
        <w:t xml:space="preserve"> AI-integrated guest services improve service quality by providing tailored help. AI's data analysis skills enable unique service solutions that boost client satisfaction (Mill, 2012). AI systems that examine past guest stay data </w:t>
      </w:r>
      <w:r w:rsidR="007B207D">
        <w:t xml:space="preserve">to </w:t>
      </w:r>
      <w:r>
        <w:t>create tailored offers, eating alternatives, and activities that fit guest interests, improving guest happiness and likelihood of returning (Santos and Silva, 2019). AI-enabled mobile apps let clients rapidly order services and provide comments to hotel workers, making it easier to interact more often (Licardo et al., 2024).</w:t>
      </w:r>
    </w:p>
    <w:p w14:paraId="55D9F080" w14:textId="481B925B" w:rsidR="009E2902" w:rsidRPr="009E2902" w:rsidRDefault="009E2902" w:rsidP="00C04D9F">
      <w:pPr>
        <w:pStyle w:val="Heading2"/>
        <w:rPr>
          <w:bCs w:val="0"/>
        </w:rPr>
      </w:pPr>
      <w:bookmarkStart w:id="6" w:name="_Toc197422848"/>
      <w:r w:rsidRPr="009E2902">
        <w:rPr>
          <w:bCs w:val="0"/>
        </w:rPr>
        <w:t xml:space="preserve">AI in </w:t>
      </w:r>
      <w:r w:rsidR="007B207D" w:rsidRPr="009E2902">
        <w:t>operational efficiency</w:t>
      </w:r>
      <w:bookmarkEnd w:id="6"/>
    </w:p>
    <w:p w14:paraId="195856A2" w14:textId="5C14421F" w:rsidR="003B328E" w:rsidRDefault="003B328E" w:rsidP="003B328E">
      <w:r>
        <w:t>AI helps organisations decrease costs and improve operational efficiency</w:t>
      </w:r>
      <w:r w:rsidR="007B207D">
        <w:t>. T</w:t>
      </w:r>
      <w:r>
        <w:t>hus</w:t>
      </w:r>
      <w:r w:rsidR="007B207D">
        <w:t>, it reaches operational functions and delivers service</w:t>
      </w:r>
      <w:r>
        <w:t>. AI programs automate hotel check-in/check-out, inventory management, and pricing optimisation. AI systems change room prices in real</w:t>
      </w:r>
      <w:r w:rsidR="007B207D">
        <w:t>-</w:t>
      </w:r>
      <w:r>
        <w:t>time based on market demand, property occupancy, and competition rates to maximise revenue (Sharma et al., 2024). Automating tasks frees up workers to connect with guests creatively (Tuo et al., 2025).</w:t>
      </w:r>
    </w:p>
    <w:p w14:paraId="1584EFEB" w14:textId="345CC1AA" w:rsidR="009E2902" w:rsidRDefault="003B328E" w:rsidP="003B328E">
      <w:r>
        <w:t xml:space="preserve"> AI has altered the hospitality business by improving energy efficiency and sustainability. Artificial intelligence-driven smart hotel IT systems adjust temperatures and lights based on visitor preferences and room occupancy patterns to reduce power </w:t>
      </w:r>
      <w:r>
        <w:lastRenderedPageBreak/>
        <w:t>usage (Semwal et al., 2024). The hospitality business needs sustainable waste management</w:t>
      </w:r>
      <w:r w:rsidR="007B207D">
        <w:t>;</w:t>
      </w:r>
      <w:r>
        <w:t xml:space="preserve"> thus</w:t>
      </w:r>
      <w:r w:rsidR="007B207D">
        <w:t>,</w:t>
      </w:r>
      <w:r>
        <w:t xml:space="preserve"> AI systems analyse consumption data to optimise supply chains and reduce overproduction (Limna, 2023). AI-powered energy solutions help hotels operate efficiently and sustainably, meeting market demand for green hospitality.</w:t>
      </w:r>
    </w:p>
    <w:p w14:paraId="27F4C557" w14:textId="498BECE1" w:rsidR="009E2902" w:rsidRPr="009E2902" w:rsidRDefault="009E2902" w:rsidP="00C04D9F">
      <w:pPr>
        <w:pStyle w:val="Heading2"/>
        <w:rPr>
          <w:bCs w:val="0"/>
        </w:rPr>
      </w:pPr>
      <w:bookmarkStart w:id="7" w:name="_Toc197422849"/>
      <w:r w:rsidRPr="009E2902">
        <w:rPr>
          <w:bCs w:val="0"/>
        </w:rPr>
        <w:t xml:space="preserve">Human-AI </w:t>
      </w:r>
      <w:r w:rsidR="007B207D">
        <w:t>c</w:t>
      </w:r>
      <w:r w:rsidRPr="009E2902">
        <w:rPr>
          <w:bCs w:val="0"/>
        </w:rPr>
        <w:t>ollaboration</w:t>
      </w:r>
      <w:bookmarkEnd w:id="7"/>
    </w:p>
    <w:p w14:paraId="74437292" w14:textId="4AC26FD4" w:rsidR="009E2902" w:rsidRDefault="009E2902" w:rsidP="009E2902">
      <w:r>
        <w:t xml:space="preserve">Machine intelligence reaches its maximum potential by serving as an automation tool </w:t>
      </w:r>
      <w:r w:rsidR="007B207D">
        <w:t>that</w:t>
      </w:r>
      <w:r>
        <w:t xml:space="preserve"> humans use together to perform their tasks. Artificial intelligence boosts work productivity by executing administrative work while offering staff important information</w:t>
      </w:r>
      <w:r w:rsidR="007B207D">
        <w:t>,</w:t>
      </w:r>
      <w:r>
        <w:t xml:space="preserve"> which enables better strategic choices. Real-time insights from AI systems targeting guest preferences and review analysis enable hotel staff to concentrate on emotional and personal guest relationships (Wirtz et al., 2021).</w:t>
      </w:r>
    </w:p>
    <w:p w14:paraId="5A8F2E51" w14:textId="4B42D322" w:rsidR="009E2902" w:rsidRDefault="009E2902" w:rsidP="009E2902">
      <w:r>
        <w:t>Corporate AI adoption changes the way hotel staff perform their responsibilities. Low-skilled tasks such as question</w:t>
      </w:r>
      <w:r w:rsidR="007B207D">
        <w:t>-</w:t>
      </w:r>
      <w:r>
        <w:t>answering can be automated by AI</w:t>
      </w:r>
      <w:r w:rsidR="007B207D">
        <w:t>,</w:t>
      </w:r>
      <w:r>
        <w:t xml:space="preserve"> but comprehensive interactions</w:t>
      </w:r>
      <w:r w:rsidR="007B207D">
        <w:t>,</w:t>
      </w:r>
      <w:r>
        <w:t xml:space="preserve"> especially those involving problem-solving and empathy</w:t>
      </w:r>
      <w:r w:rsidR="007B207D">
        <w:t>,</w:t>
      </w:r>
      <w:r>
        <w:t xml:space="preserve"> require human involvement. AI exists as an empowerment method </w:t>
      </w:r>
      <w:r w:rsidR="007B207D">
        <w:t>that</w:t>
      </w:r>
      <w:r>
        <w:t xml:space="preserve"> lets staff relocate their attention from basic work to advanced service functions. AI operates booking inquiries through chatbots</w:t>
      </w:r>
      <w:r w:rsidR="007B207D">
        <w:t>,</w:t>
      </w:r>
      <w:r>
        <w:t xml:space="preserve"> but human personnel deliver bespoke guest support for intricate requests</w:t>
      </w:r>
      <w:r w:rsidR="007B207D">
        <w:t>,</w:t>
      </w:r>
      <w:r>
        <w:t xml:space="preserve"> according to Costa and Costa (2022). The strategic combination of human staff and AI systems results in operational enhancements while creating better work conditions that boost employee job satisfaction levels and decrease employee turnover rates.</w:t>
      </w:r>
    </w:p>
    <w:p w14:paraId="41F0CD31" w14:textId="4799A213" w:rsidR="009E2902" w:rsidRDefault="009E2902" w:rsidP="009E2902">
      <w:r w:rsidRPr="009E2902">
        <w:t xml:space="preserve">Such transformation is not only limited to job creation but also includes skill development. With AI becoming ubiquitous in the workplace, employees are expected to learn the skill of data analysis and management of an AI system. To prepare the </w:t>
      </w:r>
      <w:r w:rsidR="007B207D">
        <w:t>hotel workforce</w:t>
      </w:r>
      <w:r w:rsidRPr="009E2902">
        <w:t>, reskilling the employees is important for them to work with AI and collaborate as well as leverage the AI capabilities to offer high</w:t>
      </w:r>
      <w:r w:rsidR="007B207D">
        <w:t>-</w:t>
      </w:r>
      <w:r w:rsidRPr="009E2902">
        <w:t xml:space="preserve">quality service </w:t>
      </w:r>
      <w:r>
        <w:t>(Bulchand-Gidumal, 2022).</w:t>
      </w:r>
    </w:p>
    <w:p w14:paraId="4DFC9CA1" w14:textId="16D55E72" w:rsidR="009E2902" w:rsidRPr="009E2902" w:rsidRDefault="009E2902" w:rsidP="00C04D9F">
      <w:pPr>
        <w:pStyle w:val="Heading2"/>
        <w:rPr>
          <w:bCs w:val="0"/>
        </w:rPr>
      </w:pPr>
      <w:bookmarkStart w:id="8" w:name="_Toc197422850"/>
      <w:r w:rsidRPr="009E2902">
        <w:rPr>
          <w:bCs w:val="0"/>
        </w:rPr>
        <w:t>Future Trends</w:t>
      </w:r>
      <w:bookmarkEnd w:id="8"/>
    </w:p>
    <w:p w14:paraId="1FCB0118" w14:textId="392A1FFB" w:rsidR="003B328E" w:rsidRDefault="003B328E" w:rsidP="003B328E">
      <w:r>
        <w:t xml:space="preserve">AI developments will transform the hospitality business in the next years. Hotels use AR to bring virtual material into real-world spaces for engaging visitor experiences. Augmented reality lets hotel visitors see virtual rooms, interact with maps, and tailor </w:t>
      </w:r>
      <w:r>
        <w:lastRenderedPageBreak/>
        <w:t>their experiences (Semwal et al., 2024). Voice assistants and AI robots will improve hotel service and efficiency (Ivanov and Webster, 2019).</w:t>
      </w:r>
    </w:p>
    <w:p w14:paraId="30397857" w14:textId="63F46C9B" w:rsidR="00B8368C" w:rsidRPr="00B8368C" w:rsidRDefault="003B328E" w:rsidP="003B328E">
      <w:r>
        <w:t xml:space="preserve"> Human-AI partnership solutions will be key to future hospitality operations, say experts. Improved technology will allow AI systems to manage whole guest journeys and provide tailored hospitality solutions before </w:t>
      </w:r>
      <w:r w:rsidR="007B207D">
        <w:t xml:space="preserve">they are </w:t>
      </w:r>
      <w:r>
        <w:t>needed (Mariani and Borghi, 2024). AI will handle hotel administrative operations</w:t>
      </w:r>
      <w:r w:rsidR="007B207D">
        <w:t>,</w:t>
      </w:r>
      <w:r>
        <w:t xml:space="preserve"> and people w</w:t>
      </w:r>
      <w:r w:rsidR="007B207D">
        <w:t>ill</w:t>
      </w:r>
      <w:r>
        <w:t xml:space="preserve"> focus on human encounters to personalise the new service model. AI systems will improve visitor satisfaction, operational efficiency, and hospitality innovation as they become more sophisticated (Salazar, 2018).</w:t>
      </w:r>
    </w:p>
    <w:p w14:paraId="2A3DA7A2" w14:textId="6BC6FB55" w:rsidR="00B8368C" w:rsidRPr="00B8368C" w:rsidRDefault="00B8368C" w:rsidP="00FF5DED">
      <w:pPr>
        <w:pStyle w:val="Heading1"/>
      </w:pPr>
      <w:bookmarkStart w:id="9" w:name="_Toc197422851"/>
      <w:r w:rsidRPr="00B8368C">
        <w:t>Method</w:t>
      </w:r>
      <w:bookmarkEnd w:id="9"/>
    </w:p>
    <w:p w14:paraId="2CE8DA68" w14:textId="36CFC183" w:rsidR="00FF5DED" w:rsidRDefault="00FF5DED" w:rsidP="00FF5DED">
      <w:r>
        <w:t xml:space="preserve">In this research, </w:t>
      </w:r>
      <w:r w:rsidR="007B207D">
        <w:t>artificial intelligence (AI) integration in the hospitality industry was researched using a qualitative approach using</w:t>
      </w:r>
      <w:r>
        <w:t xml:space="preserve"> secondary data sources. Primarily, the approach to data collection is through reviewing current literature; this pertains to peer-reviewed journal articles </w:t>
      </w:r>
      <w:r w:rsidR="00C04D9F">
        <w:t xml:space="preserve">and </w:t>
      </w:r>
      <w:r>
        <w:t>industry reports that analyse the applicability of AI within the hospitality sector. This source reveal</w:t>
      </w:r>
      <w:r w:rsidR="007B207D">
        <w:t>s</w:t>
      </w:r>
      <w:r>
        <w:t xml:space="preserve"> much about the uptake, success</w:t>
      </w:r>
      <w:r w:rsidR="007B207D">
        <w:t>,</w:t>
      </w:r>
      <w:r>
        <w:t xml:space="preserve"> and challenges of employing AI technologies</w:t>
      </w:r>
      <w:r w:rsidR="007B207D">
        <w:t>,</w:t>
      </w:r>
      <w:r>
        <w:t xml:space="preserve"> including chatbots, virtual assistants, predictive analytics as well as AI</w:t>
      </w:r>
      <w:r w:rsidR="007B207D">
        <w:t>-</w:t>
      </w:r>
      <w:r>
        <w:t>based systems that enhance operations and guest services in hotels (Tuo et al., 2025; Vinnakota et al., 2022).</w:t>
      </w:r>
    </w:p>
    <w:p w14:paraId="5C2B14A1" w14:textId="77777777" w:rsidR="006079A2" w:rsidRDefault="00FF5DED" w:rsidP="006079A2">
      <w:r>
        <w:t xml:space="preserve">The methodology for the study includes a thematic analysis method through which key themes from the literature will be identified and categorised. </w:t>
      </w:r>
      <w:r w:rsidR="006079A2">
        <w:t>Four themes of their impacts on the future of hospitality industry include operational efficiency, guest service, human-AI collaboration. Categorising the data in this way will provide us a complete insight into how AI is influencing the hospitality operations.</w:t>
      </w:r>
    </w:p>
    <w:p w14:paraId="29333969" w14:textId="7BC34C43" w:rsidR="00B8368C" w:rsidRPr="00B8368C" w:rsidRDefault="006079A2" w:rsidP="006079A2">
      <w:r>
        <w:t>Also, its use is extended by means of a PEST (Political, Economic, Social, and Technological) analysis framework to determine the overall effect of AI on the hotel business. This leads to the application of the AI framework (Santos and Silva, 2019) for the lack of external factors, e.g. regulation, technological advancements, market dynamics or societal expectations.</w:t>
      </w:r>
    </w:p>
    <w:p w14:paraId="5B406C39" w14:textId="0BFC4C3E" w:rsidR="00B8368C" w:rsidRPr="00B8368C" w:rsidRDefault="00B8368C" w:rsidP="00C04D9F">
      <w:pPr>
        <w:pStyle w:val="Heading1"/>
      </w:pPr>
      <w:bookmarkStart w:id="10" w:name="_Toc197422852"/>
      <w:r w:rsidRPr="00B8368C">
        <w:lastRenderedPageBreak/>
        <w:t>Theme Impact Analysis (PEST Analysis)</w:t>
      </w:r>
      <w:bookmarkEnd w:id="10"/>
    </w:p>
    <w:p w14:paraId="51849B3A" w14:textId="77777777" w:rsidR="00B8368C" w:rsidRPr="00B8368C" w:rsidRDefault="00B8368C" w:rsidP="00A31FE5">
      <w:pPr>
        <w:pStyle w:val="Heading2"/>
      </w:pPr>
      <w:bookmarkStart w:id="11" w:name="_Toc197422853"/>
      <w:r w:rsidRPr="00B8368C">
        <w:t>Political Factors</w:t>
      </w:r>
      <w:bookmarkEnd w:id="11"/>
    </w:p>
    <w:p w14:paraId="44ABAF38" w14:textId="5FF56F52" w:rsidR="00C04D9F" w:rsidRDefault="00E15FAC" w:rsidP="00C04D9F">
      <w:r w:rsidRPr="00E15FAC">
        <w:t>The main impetus of AI integration throughout hospitality is government regulations focused on privacy protection, and security measures. Utilisation of AI system is controlled by the data protection regulations of European Union including the General Data Protection Regulation (GDPR) in hospitality facilities. Forcing businesses to disclose their practises for collecting, managing and storing personal information affects operations of AI-driven tools such as chatbots or personalised recommendations, as well as guest service systems built on user data (Gupta et al., 2022). On the side of the heightened consumer trust in ethical and secure handling of data is the developer problem of complying with the stringent regulatory standards.</w:t>
      </w:r>
    </w:p>
    <w:p w14:paraId="096DDD06" w14:textId="51BF8F6E" w:rsidR="00C04D9F" w:rsidRDefault="00C04D9F" w:rsidP="00C04D9F">
      <w:r>
        <w:t>Hotel systems employing AI for booking management need to maintain compliance with privacy laws that protect customer information (Gursoy, 2025). Marriott International suffered from both financial penalties and negative public image after its guest data breach that resulted in regulatory fines</w:t>
      </w:r>
      <w:r w:rsidR="007B207D">
        <w:t>,</w:t>
      </w:r>
      <w:r>
        <w:t xml:space="preserve"> according to Faulkner et al. (2001). </w:t>
      </w:r>
      <w:r w:rsidR="007B207D">
        <w:t>The h</w:t>
      </w:r>
      <w:r>
        <w:t>ospitality industry needs to face regulatory complexity when using AI technologies</w:t>
      </w:r>
      <w:r w:rsidR="007B207D">
        <w:t>,</w:t>
      </w:r>
      <w:r>
        <w:t xml:space="preserve"> but this scrutiny motivates them to develop secure privacy-compliant solutions </w:t>
      </w:r>
      <w:r w:rsidR="007B207D">
        <w:t>that</w:t>
      </w:r>
      <w:r>
        <w:t xml:space="preserve"> increase guest loyalty and trust in the long run.</w:t>
      </w:r>
    </w:p>
    <w:p w14:paraId="56C4F550" w14:textId="77777777" w:rsidR="00C04D9F" w:rsidRPr="00C04D9F" w:rsidRDefault="00C04D9F" w:rsidP="00A31FE5">
      <w:pPr>
        <w:pStyle w:val="Heading2"/>
      </w:pPr>
      <w:bookmarkStart w:id="12" w:name="_Toc197422854"/>
      <w:r w:rsidRPr="00C04D9F">
        <w:t>Economic Factors</w:t>
      </w:r>
      <w:bookmarkEnd w:id="12"/>
    </w:p>
    <w:p w14:paraId="29C57CD9" w14:textId="1EF834CA" w:rsidR="00363FA5" w:rsidRDefault="00363FA5" w:rsidP="00363FA5">
      <w:r>
        <w:t xml:space="preserve">AI reduces labour costs and improves operational efficiency, benefiting the hospitality industry financially. AI-enabled check-in/check-out kiosks, predictive analytics for dynamic pricing, and guest service chatbots improve operational efficiency and staff reduction in the hospitality business. When AI systems handle reservations, client </w:t>
      </w:r>
      <w:r w:rsidR="007B207D">
        <w:t>i</w:t>
      </w:r>
      <w:r>
        <w:t>nquiries, and room allocations, hotel managers may refocus their staff on customer service (Ford, 2020).</w:t>
      </w:r>
    </w:p>
    <w:p w14:paraId="3ECAEB5F" w14:textId="0C261755" w:rsidR="00C04D9F" w:rsidRDefault="00363FA5" w:rsidP="00363FA5">
      <w:r>
        <w:t xml:space="preserve">AI-driven system deployment reduces costs by improving operational efficiency. AI's accurate prediction enables businesses </w:t>
      </w:r>
      <w:r w:rsidR="007B207D">
        <w:t xml:space="preserve">to </w:t>
      </w:r>
      <w:r>
        <w:t>construct dynamic pricing models that optimise rates in real</w:t>
      </w:r>
      <w:r w:rsidR="007B207D">
        <w:t>-</w:t>
      </w:r>
      <w:r>
        <w:t>time (Semwal et al., 2024). Revenue is maximised when delighted consumers coexist. AI's capacity to reduce errors in hotel reservation</w:t>
      </w:r>
      <w:r w:rsidR="007B207D">
        <w:t>s</w:t>
      </w:r>
      <w:r>
        <w:t xml:space="preserve"> and billing will make guests happier and more likely to return (Clegg et al., 2021). </w:t>
      </w:r>
      <w:r>
        <w:lastRenderedPageBreak/>
        <w:t xml:space="preserve">Businesses must invest heavily in AI system development and deployment, but these systems save money in the long run. AI technology is difficult for small to medium hotels to employ due to the high initial cost. AI must demonstrate </w:t>
      </w:r>
      <w:r w:rsidR="007B207D">
        <w:t xml:space="preserve">a </w:t>
      </w:r>
      <w:r>
        <w:t>positive return on investment through meticulous cost-saving evaluation because its savings may take time to materialise (Salazar, 2018).</w:t>
      </w:r>
    </w:p>
    <w:p w14:paraId="09B46CD0" w14:textId="77777777" w:rsidR="00C04D9F" w:rsidRPr="00C04D9F" w:rsidRDefault="00C04D9F" w:rsidP="00A31FE5">
      <w:pPr>
        <w:pStyle w:val="Heading2"/>
      </w:pPr>
      <w:bookmarkStart w:id="13" w:name="_Toc197422855"/>
      <w:r w:rsidRPr="00C04D9F">
        <w:t>Social Factors</w:t>
      </w:r>
      <w:bookmarkEnd w:id="13"/>
    </w:p>
    <w:p w14:paraId="02EE59AE" w14:textId="3DC79B00" w:rsidR="00BE5A71" w:rsidRDefault="00BE5A71" w:rsidP="00BE5A71">
      <w:r>
        <w:t>AI technologies alter the social environment of hospitality firms since they fill client needs about personalization while staff fear their employment would become outdated. AI creates tailor-made experiences for guests since it processes past choices and behaviours of each particular guest. The deployment of AI systems in hotels delivers tailored recommendations to visitors through the analysis of their prior data</w:t>
      </w:r>
      <w:r w:rsidR="007B207D">
        <w:t>,</w:t>
      </w:r>
      <w:r>
        <w:t xml:space="preserve"> which results in greater happiness and improved loyalty programmes (Robson, 2016). The trend toward consumer demand for tailored services corresponds well with the popular preferences of millennials and Gen Z travellers due </w:t>
      </w:r>
      <w:r w:rsidR="007B207D">
        <w:t>to</w:t>
      </w:r>
      <w:r>
        <w:t xml:space="preserve"> their technical affinity (Wirtz et al., 2021).</w:t>
      </w:r>
    </w:p>
    <w:p w14:paraId="0CF328CD" w14:textId="4349C173" w:rsidR="00BE5A71" w:rsidRDefault="00BE5A71" w:rsidP="00BE5A71">
      <w:r>
        <w:t xml:space="preserve">Hotel visitor inquiries obtain quick responses with AI systems </w:t>
      </w:r>
      <w:r w:rsidR="007B207D">
        <w:t>that</w:t>
      </w:r>
      <w:r>
        <w:t xml:space="preserve"> operate chatbots and virtual assistants for continual 24/7 customer assistance. Hotel systems using these technologies reduce passenger wait times and improve customer satisfaction (Jogarao, 2024). AI systems that handle guest requests improve their hotel experience by providing quick room service, concierge, and maintenance without staff assistance in high-demand situations.</w:t>
      </w:r>
    </w:p>
    <w:p w14:paraId="677109FA" w14:textId="7EAE5B3B" w:rsidR="00BE5A71" w:rsidRDefault="00BE5A71" w:rsidP="00BE5A71">
      <w:r>
        <w:t xml:space="preserve">Hospitality's expanding usage of AI raises concerns regarding staff replacement. AI reduces the need for human workers to perform basic tasks like booking maintenance and addressing consumer </w:t>
      </w:r>
      <w:r w:rsidR="007B207D">
        <w:t>i</w:t>
      </w:r>
      <w:r>
        <w:t>nquiries, especially in less skilled jobs. New roles for skilled AI systems managers are good, but eliminating entry-level work is a major challenge for the job market (Tuo et al., 2025). Insufficient worker retraining and redeployment could exacerbate socioeconomic inequality in the sector.</w:t>
      </w:r>
    </w:p>
    <w:p w14:paraId="7C7F6B1B" w14:textId="2A3F2567" w:rsidR="00C04D9F" w:rsidRDefault="00E15FAC" w:rsidP="00BE5A71">
      <w:r w:rsidRPr="00E15FAC">
        <w:t>Faulkner et al., (2001) mentioned that small hotels do not have appropriate technology platform and financial resources for adopting AI based chatbots and automated cheque in. Economically, and socially, the adoption gap between large and small hospitality firms is enormous.</w:t>
      </w:r>
    </w:p>
    <w:p w14:paraId="3F3CE611" w14:textId="77777777" w:rsidR="00C04D9F" w:rsidRPr="00C04D9F" w:rsidRDefault="00C04D9F" w:rsidP="00A31FE5">
      <w:pPr>
        <w:pStyle w:val="Heading2"/>
      </w:pPr>
      <w:bookmarkStart w:id="14" w:name="_Toc197422856"/>
      <w:r w:rsidRPr="00C04D9F">
        <w:lastRenderedPageBreak/>
        <w:t>Technological Factors</w:t>
      </w:r>
      <w:bookmarkEnd w:id="14"/>
    </w:p>
    <w:p w14:paraId="39C1DA82" w14:textId="53EC8C03" w:rsidR="005C54C1" w:rsidRDefault="001F6A33" w:rsidP="00C02AB9">
      <w:r w:rsidRPr="001F6A33">
        <w:t>AI has helped the hospitality industry in advancing by using machine learning, automation and data analytics to enhance its efficiency and service.   Machine learning is used to analyse visitor data, being able to identify the guests’ habits in order to make personalised predictions on choices of lodging and dining options (Vinnakota et al., 2022).   Hoteliers make better staffing, pricing and inventory control decisions based on real time intelligence. The manual tasks such as distribution of rooms to guests and guest servicing have been cut by AI.   Room cleaning schedules are predicted by AI while room service order handling is automated to optimise housekeeping and maintenance (Semwal et al., 2024).</w:t>
      </w:r>
      <w:r w:rsidR="00A31FE5">
        <w:t xml:space="preserve"> </w:t>
      </w:r>
      <w:r w:rsidR="00C02AB9">
        <w:t>Automation in crucial areas reduces costs and speeds up service processes. According to Tuo et al. (2025), hotels use AI-enabled predictive analytics to modify prices based on seasonality, demand, and competition. These technologies automatically boost income, making hotels more profitable than competitors. AI implementation causes mismatched systems, data synchronisation issues, and the need for constant AI updates.   AI systems are expensive to develop and require trained workers</w:t>
      </w:r>
      <w:r w:rsidR="009C5272">
        <w:t>, making</w:t>
      </w:r>
      <w:r w:rsidR="00C02AB9">
        <w:t xml:space="preserve"> them difficult for small hotels to adopt (Salazar, 2018).</w:t>
      </w:r>
    </w:p>
    <w:p w14:paraId="6E5AAC5E" w14:textId="64981AAE" w:rsidR="00B8368C" w:rsidRPr="00B8368C" w:rsidRDefault="00B8368C" w:rsidP="00C04D9F">
      <w:pPr>
        <w:pStyle w:val="Heading1"/>
      </w:pPr>
      <w:bookmarkStart w:id="15" w:name="_Toc197422857"/>
      <w:r w:rsidRPr="00B8368C">
        <w:t>Conclusion</w:t>
      </w:r>
      <w:bookmarkEnd w:id="15"/>
      <w:r w:rsidRPr="00B8368C">
        <w:t xml:space="preserve"> </w:t>
      </w:r>
    </w:p>
    <w:p w14:paraId="279392BA" w14:textId="292DE4E8" w:rsidR="00B8368C" w:rsidRPr="00B8368C" w:rsidRDefault="00C04D9F" w:rsidP="00B8368C">
      <w:r w:rsidRPr="00C04D9F">
        <w:t>In this paper, the importance of AI has been highlighted for improving guest services</w:t>
      </w:r>
      <w:r w:rsidR="007B207D">
        <w:t xml:space="preserve">, and </w:t>
      </w:r>
      <w:r w:rsidR="009C5272">
        <w:t>operations have been streamlining</w:t>
      </w:r>
      <w:r w:rsidR="007B207D">
        <w:t xml:space="preserve"> to help make</w:t>
      </w:r>
      <w:r w:rsidRPr="00C04D9F">
        <w:t xml:space="preserve"> it more efficient. AI's partnership with human workers has been critical, as AI takes over the tediousness and human service is kept personalised. For </w:t>
      </w:r>
      <w:r w:rsidR="007B207D">
        <w:t xml:space="preserve">the </w:t>
      </w:r>
      <w:r w:rsidRPr="00C04D9F">
        <w:t xml:space="preserve">future, it is necessary to find the right equilibrium between the automatization of AI and human contact in order to create a sustainable and efficient future in hospitality. </w:t>
      </w:r>
      <w:r w:rsidR="007B207D">
        <w:t>T</w:t>
      </w:r>
      <w:r w:rsidRPr="00C04D9F">
        <w:t xml:space="preserve">he development of AI technologies will redefine </w:t>
      </w:r>
      <w:r w:rsidR="007B207D">
        <w:t>the workforce in the long term and be instrumental in defining and shaping guest experience in the future</w:t>
      </w:r>
      <w:r w:rsidRPr="00C04D9F">
        <w:t xml:space="preserve"> while facilitating and amplifying the spirit of innovation and level of service delivery.</w:t>
      </w:r>
    </w:p>
    <w:p w14:paraId="046FB94E" w14:textId="060FB976" w:rsidR="00B8368C" w:rsidRPr="00B8368C" w:rsidRDefault="00B8368C" w:rsidP="002B367D">
      <w:pPr>
        <w:pStyle w:val="Heading1"/>
      </w:pPr>
      <w:bookmarkStart w:id="16" w:name="_Toc197422858"/>
      <w:r w:rsidRPr="00B8368C">
        <w:t>Recommendations</w:t>
      </w:r>
      <w:bookmarkEnd w:id="16"/>
    </w:p>
    <w:p w14:paraId="27DDD89A" w14:textId="5D6A02E7" w:rsidR="002B367D" w:rsidRDefault="00B8368C" w:rsidP="002B367D">
      <w:r w:rsidRPr="00B8368C">
        <w:rPr>
          <w:b/>
          <w:bCs/>
        </w:rPr>
        <w:t xml:space="preserve">Investment in </w:t>
      </w:r>
      <w:r w:rsidR="002B367D" w:rsidRPr="00B8368C">
        <w:rPr>
          <w:b/>
          <w:bCs/>
        </w:rPr>
        <w:t>employee reskilling</w:t>
      </w:r>
      <w:r w:rsidR="002B367D">
        <w:rPr>
          <w:b/>
          <w:bCs/>
        </w:rPr>
        <w:t xml:space="preserve">: </w:t>
      </w:r>
      <w:r w:rsidR="002B367D">
        <w:t xml:space="preserve">Reskilling employees is a top AI integration tip for hotels. Humans should be trained to work with AI systems on creative, emotional, and social tasks as AI systems take over regular duties. Employees can handle more </w:t>
      </w:r>
      <w:r w:rsidR="002B367D">
        <w:lastRenderedPageBreak/>
        <w:t>sophisticated visitor demands and provide personalised services that AI cannot, such as complaint resolution and tailored suggestions (Grundner and Neuhofer, 2021). Training people to use AI tools effectively will boost job satisfaction, reduce job displacement, and increase their worth to the company. Hotels should also foster a culture of continuous learning to keep personnel abreast of new technologies and adapt in an AI-driven world (Ford, 2020).</w:t>
      </w:r>
    </w:p>
    <w:p w14:paraId="288D5994" w14:textId="14BEF157" w:rsidR="002B367D" w:rsidRDefault="002B367D" w:rsidP="002B367D">
      <w:r w:rsidRPr="002B367D">
        <w:rPr>
          <w:b/>
          <w:bCs/>
        </w:rPr>
        <w:t>Data privacy and security improvement</w:t>
      </w:r>
      <w:r>
        <w:rPr>
          <w:b/>
          <w:bCs/>
        </w:rPr>
        <w:t xml:space="preserve">: </w:t>
      </w:r>
      <w:r>
        <w:t xml:space="preserve"> AI systems use enormous amounts of guest data to give personalised services</w:t>
      </w:r>
      <w:r w:rsidR="007B207D">
        <w:t>. T</w:t>
      </w:r>
      <w:r>
        <w:t>herefore</w:t>
      </w:r>
      <w:r w:rsidR="007B207D">
        <w:t>,</w:t>
      </w:r>
      <w:r>
        <w:t xml:space="preserve"> data privacy and security must be strengthened. To earn and sustain visitor trust, hotels must implement comprehensive data security policies beyond GDPR compliance. AI systems should default to anonymising or encrypting personal data. Hotels should notify visitors </w:t>
      </w:r>
      <w:r w:rsidR="007B207D">
        <w:t>about</w:t>
      </w:r>
      <w:r>
        <w:t xml:space="preserve"> how their data is gathered, stored, and used and provide them </w:t>
      </w:r>
      <w:r w:rsidR="007B207D">
        <w:t xml:space="preserve">with </w:t>
      </w:r>
      <w:r>
        <w:t xml:space="preserve">control over it (Limna, 2023). Security audits and AI system updates will </w:t>
      </w:r>
      <w:r w:rsidR="009C5272">
        <w:t>prioritize data protection</w:t>
      </w:r>
      <w:r>
        <w:t>, reducing data breaches and protecting guests and the hotel's brand.</w:t>
      </w:r>
    </w:p>
    <w:p w14:paraId="22F07FBC" w14:textId="17287607" w:rsidR="002B367D" w:rsidRDefault="002B367D" w:rsidP="002B367D">
      <w:r w:rsidRPr="002B367D">
        <w:rPr>
          <w:b/>
          <w:bCs/>
        </w:rPr>
        <w:t>Enhancing human-AI collaboration</w:t>
      </w:r>
      <w:r>
        <w:rPr>
          <w:b/>
          <w:bCs/>
        </w:rPr>
        <w:t xml:space="preserve">: </w:t>
      </w:r>
      <w:r>
        <w:t xml:space="preserve">AI must complement human workers in the hospitality industry to improve service. AI technology should enhance hotel staff capabilities to boost efficiency and visitor pleasure. Automating booking administration and room service requests frees </w:t>
      </w:r>
      <w:r w:rsidR="009C5272">
        <w:t>staff to work on higher-value jobs requiring</w:t>
      </w:r>
      <w:r>
        <w:t xml:space="preserve"> judgment and emotional intelligence, such as visitor interactions and problem-solving (Faulkner et al., 2001). Clear limits between AI's role and human obligations will allow staff to use AI effectively while maintaining the hospitality industry's human touch.</w:t>
      </w:r>
    </w:p>
    <w:p w14:paraId="2049EF4B" w14:textId="4BBD915F" w:rsidR="002B367D" w:rsidRDefault="002B367D" w:rsidP="002B367D">
      <w:r w:rsidRPr="002B367D">
        <w:rPr>
          <w:b/>
          <w:bCs/>
        </w:rPr>
        <w:t>Integrating new AI technologies</w:t>
      </w:r>
      <w:r>
        <w:rPr>
          <w:b/>
          <w:bCs/>
        </w:rPr>
        <w:t xml:space="preserve">: </w:t>
      </w:r>
      <w:r>
        <w:t>Hotels should explore new AI technologies to improve customer experience and operational efficiency. Voice-controlled systems and AR could give hotel customers new, interactive ways to use services. Voice assistants in hotel rooms could let guests control room settings, access information, and request services without using a phone or talking to personnel (Cooper and Hall, 2019). Virtual tours of hotels and interactive maps for major resorts can boost guest engagement and satisfaction with AR. Hotels can stay competitive by integrating this new technology and creating innovative, consumer-friendly experiences.</w:t>
      </w:r>
    </w:p>
    <w:p w14:paraId="551EF792" w14:textId="2AF33FCD" w:rsidR="00314C15" w:rsidRDefault="00314C15" w:rsidP="00A4377C"/>
    <w:p w14:paraId="50E36BCC" w14:textId="77777777" w:rsidR="00314C15" w:rsidRDefault="00314C15">
      <w:pPr>
        <w:spacing w:line="278" w:lineRule="auto"/>
        <w:jc w:val="left"/>
      </w:pPr>
      <w:r>
        <w:br w:type="page"/>
      </w:r>
    </w:p>
    <w:p w14:paraId="03C801A1" w14:textId="3DDF6F71" w:rsidR="00F45A49" w:rsidRDefault="00A31FE5" w:rsidP="00A31FE5">
      <w:pPr>
        <w:pStyle w:val="Heading1"/>
      </w:pPr>
      <w:bookmarkStart w:id="17" w:name="_Toc197422859"/>
      <w:r>
        <w:lastRenderedPageBreak/>
        <w:t>References</w:t>
      </w:r>
      <w:bookmarkEnd w:id="17"/>
    </w:p>
    <w:p w14:paraId="0A665BF2" w14:textId="77777777" w:rsidR="007D5ED2" w:rsidRPr="007D5ED2" w:rsidRDefault="007D5ED2" w:rsidP="007D5ED2">
      <w:r w:rsidRPr="007D5ED2">
        <w:t xml:space="preserve">Batabyal, D. and Das, D.K. (eds.) (2019) </w:t>
      </w:r>
      <w:r w:rsidRPr="007D5ED2">
        <w:rPr>
          <w:i/>
          <w:iCs/>
        </w:rPr>
        <w:t>Global trends, practices, and challenges in contemporary tourism and hospitality management</w:t>
      </w:r>
      <w:r w:rsidRPr="007D5ED2">
        <w:t>. Hershey, Pennsylvania: Business Science Reference, an imprint of IGI Global.</w:t>
      </w:r>
    </w:p>
    <w:p w14:paraId="13E1F802" w14:textId="77777777" w:rsidR="007D5ED2" w:rsidRPr="007D5ED2" w:rsidRDefault="007D5ED2" w:rsidP="007D5ED2">
      <w:r w:rsidRPr="007D5ED2">
        <w:t xml:space="preserve">Brotherton, B. (2015) </w:t>
      </w:r>
      <w:r w:rsidRPr="007D5ED2">
        <w:rPr>
          <w:i/>
          <w:iCs/>
        </w:rPr>
        <w:t>Researching Hospitality &amp; Tourism</w:t>
      </w:r>
      <w:r w:rsidRPr="007D5ED2">
        <w:t xml:space="preserve"> 2nd edn. London: Sage.</w:t>
      </w:r>
    </w:p>
    <w:p w14:paraId="5EF414D4" w14:textId="77777777" w:rsidR="007D5ED2" w:rsidRPr="007D5ED2" w:rsidRDefault="007D5ED2" w:rsidP="007D5ED2">
      <w:r w:rsidRPr="007D5ED2">
        <w:t xml:space="preserve">Bulchand-Gidumal, J. (2022) ‘Impact of artificial intelligence in travel, tourism, and hospitality’, in </w:t>
      </w:r>
      <w:r w:rsidRPr="007D5ED2">
        <w:rPr>
          <w:i/>
          <w:iCs/>
        </w:rPr>
        <w:t>Handbook of e-Tourism</w:t>
      </w:r>
      <w:r w:rsidRPr="007D5ED2">
        <w:t xml:space="preserve"> (pp. 1943-1962). Cham: Springer International Publishing.</w:t>
      </w:r>
    </w:p>
    <w:p w14:paraId="54CFFA62" w14:textId="77777777" w:rsidR="007D5ED2" w:rsidRPr="007D5ED2" w:rsidRDefault="007D5ED2" w:rsidP="007D5ED2">
      <w:r w:rsidRPr="007D5ED2">
        <w:t xml:space="preserve">Clegg, S.R., Skyttermoen, T. and Vaagaasar, A.L. (2021) </w:t>
      </w:r>
      <w:r w:rsidRPr="007D5ED2">
        <w:rPr>
          <w:i/>
          <w:iCs/>
        </w:rPr>
        <w:t>Project Management: A Value Creation Approach</w:t>
      </w:r>
      <w:r w:rsidRPr="007D5ED2">
        <w:t>. London: Sage.</w:t>
      </w:r>
    </w:p>
    <w:p w14:paraId="49C5549F" w14:textId="77777777" w:rsidR="007D5ED2" w:rsidRPr="007D5ED2" w:rsidRDefault="007D5ED2" w:rsidP="007D5ED2">
      <w:r w:rsidRPr="007D5ED2">
        <w:t xml:space="preserve">Cooper, C. and Hall, M. (2019) </w:t>
      </w:r>
      <w:r w:rsidRPr="007D5ED2">
        <w:rPr>
          <w:i/>
          <w:iCs/>
        </w:rPr>
        <w:t>Contemporary Tourism: An International Approach</w:t>
      </w:r>
      <w:r w:rsidRPr="007D5ED2">
        <w:t xml:space="preserve"> 4th edn. Oxford: Goodfellows.</w:t>
      </w:r>
    </w:p>
    <w:p w14:paraId="324C3B7E" w14:textId="77777777" w:rsidR="007D5ED2" w:rsidRPr="007D5ED2" w:rsidRDefault="007D5ED2" w:rsidP="007D5ED2">
      <w:r w:rsidRPr="00825DDF">
        <w:t xml:space="preserve">Costa, V. and Costa, C. (eds.) </w:t>
      </w:r>
      <w:r w:rsidRPr="007D5ED2">
        <w:t xml:space="preserve">(2022) </w:t>
      </w:r>
      <w:r w:rsidRPr="007D5ED2">
        <w:rPr>
          <w:i/>
          <w:iCs/>
        </w:rPr>
        <w:t>Sustainability and competitiveness in the hospitality industry</w:t>
      </w:r>
      <w:r w:rsidRPr="007D5ED2">
        <w:t>. Hershey, Pennsylvania: Business Science Reference.</w:t>
      </w:r>
    </w:p>
    <w:p w14:paraId="3193218C" w14:textId="77777777" w:rsidR="007D5ED2" w:rsidRPr="007D5ED2" w:rsidRDefault="007D5ED2" w:rsidP="007D5ED2">
      <w:r w:rsidRPr="007D5ED2">
        <w:t xml:space="preserve">Faulkner, B., Moscardo, G. and Laws, E. (2001) </w:t>
      </w:r>
      <w:r w:rsidRPr="007D5ED2">
        <w:rPr>
          <w:i/>
          <w:iCs/>
        </w:rPr>
        <w:t>Tourism in the 21st Century: Reflections on Experience</w:t>
      </w:r>
      <w:r w:rsidRPr="007D5ED2">
        <w:t>. London: Continuum.</w:t>
      </w:r>
    </w:p>
    <w:p w14:paraId="747ACA5A" w14:textId="77777777" w:rsidR="007D5ED2" w:rsidRPr="007D5ED2" w:rsidRDefault="007D5ED2" w:rsidP="007D5ED2">
      <w:r w:rsidRPr="007D5ED2">
        <w:t xml:space="preserve">Ford, R.C. and Sturman, M.C. (2020) </w:t>
      </w:r>
      <w:r w:rsidRPr="007D5ED2">
        <w:rPr>
          <w:i/>
          <w:iCs/>
        </w:rPr>
        <w:t>Managing Hospitality Organizations</w:t>
      </w:r>
      <w:r w:rsidRPr="007D5ED2">
        <w:t xml:space="preserve"> 2nd edn. London: Sage.</w:t>
      </w:r>
    </w:p>
    <w:p w14:paraId="25B1DE60" w14:textId="77777777" w:rsidR="007D5ED2" w:rsidRPr="007D5ED2" w:rsidRDefault="007D5ED2" w:rsidP="007D5ED2">
      <w:r w:rsidRPr="007D5ED2">
        <w:t xml:space="preserve">Grundner, L. and Neuhofer, B. (2021) ‘The bright and dark sides of artificial intelligence: A futures perspective on tourist destination experiences’, </w:t>
      </w:r>
      <w:r w:rsidRPr="007D5ED2">
        <w:rPr>
          <w:i/>
          <w:iCs/>
        </w:rPr>
        <w:t>Journal of Destination Marketing &amp; Management</w:t>
      </w:r>
      <w:r w:rsidRPr="007D5ED2">
        <w:t>, 19, p. 100511.</w:t>
      </w:r>
    </w:p>
    <w:p w14:paraId="33ACD022" w14:textId="77777777" w:rsidR="007D5ED2" w:rsidRPr="007D5ED2" w:rsidRDefault="007D5ED2" w:rsidP="007D5ED2">
      <w:r w:rsidRPr="007D5ED2">
        <w:t xml:space="preserve">Gupta, S., Modgil, S., Lee, C.K., Cho, M. and Park, Y. (2022) ‘Artificial intelligence enabled robots for stay experience in the hospitality industry in a smart city’, </w:t>
      </w:r>
      <w:r w:rsidRPr="007D5ED2">
        <w:rPr>
          <w:i/>
          <w:iCs/>
        </w:rPr>
        <w:t>Industrial Management &amp; Data Systems</w:t>
      </w:r>
      <w:r w:rsidRPr="007D5ED2">
        <w:t>, 122(10), pp. 2331-2350.</w:t>
      </w:r>
    </w:p>
    <w:p w14:paraId="07B9783B" w14:textId="77777777" w:rsidR="007D5ED2" w:rsidRPr="007D5ED2" w:rsidRDefault="007D5ED2" w:rsidP="007D5ED2">
      <w:r w:rsidRPr="007D5ED2">
        <w:t xml:space="preserve">Gursoy, D. (2025) ‘Artificial intelligence (AI) technology, its applications and the use of AI powered devices in hospitality service experience creation and delivery’, </w:t>
      </w:r>
      <w:r w:rsidRPr="007D5ED2">
        <w:rPr>
          <w:i/>
          <w:iCs/>
        </w:rPr>
        <w:t>International Journal of Hospitality Management</w:t>
      </w:r>
      <w:r w:rsidRPr="007D5ED2">
        <w:t>, p. 104212.</w:t>
      </w:r>
    </w:p>
    <w:p w14:paraId="714614AC" w14:textId="77777777" w:rsidR="007D5ED2" w:rsidRPr="007D5ED2" w:rsidRDefault="007D5ED2" w:rsidP="007D5ED2">
      <w:r w:rsidRPr="007D5ED2">
        <w:t xml:space="preserve">Ivanov, S. and Webster, C. (eds.) (2019) </w:t>
      </w:r>
      <w:r w:rsidRPr="007D5ED2">
        <w:rPr>
          <w:i/>
          <w:iCs/>
        </w:rPr>
        <w:t>Robots, Artificial Intelligence, and Service Automation in Travel, Tourism and Hospitality</w:t>
      </w:r>
      <w:r w:rsidRPr="007D5ED2">
        <w:t xml:space="preserve"> 1st edn. Bingley: Emerald Publishing.</w:t>
      </w:r>
    </w:p>
    <w:p w14:paraId="2893EEE4" w14:textId="77777777" w:rsidR="007D5ED2" w:rsidRPr="007D5ED2" w:rsidRDefault="007D5ED2" w:rsidP="007D5ED2">
      <w:r w:rsidRPr="007D5ED2">
        <w:lastRenderedPageBreak/>
        <w:t xml:space="preserve">Jogarao, M. (2024) ‘AI in the Hospitality Industry: Revolutionizing Guest Experience’, in </w:t>
      </w:r>
      <w:r w:rsidRPr="007D5ED2">
        <w:rPr>
          <w:i/>
          <w:iCs/>
        </w:rPr>
        <w:t>Technology and Luxury Hospitality</w:t>
      </w:r>
      <w:r w:rsidRPr="007D5ED2">
        <w:t xml:space="preserve"> (pp. 199-210). Routledge.</w:t>
      </w:r>
    </w:p>
    <w:p w14:paraId="4E406397" w14:textId="77777777" w:rsidR="007D5ED2" w:rsidRPr="007D5ED2" w:rsidRDefault="007D5ED2" w:rsidP="007D5ED2">
      <w:r w:rsidRPr="007D5ED2">
        <w:t xml:space="preserve">Licardo, J.T., Domjan, M. and Orehovački, T. (2024) ‘Intelligent robotics—A systematic review of emerging technologies and trends’, </w:t>
      </w:r>
      <w:r w:rsidRPr="007D5ED2">
        <w:rPr>
          <w:i/>
          <w:iCs/>
        </w:rPr>
        <w:t>Electronics</w:t>
      </w:r>
      <w:r w:rsidRPr="007D5ED2">
        <w:t>, 13(3), p. 542.</w:t>
      </w:r>
    </w:p>
    <w:p w14:paraId="17396BA1" w14:textId="77777777" w:rsidR="007D5ED2" w:rsidRPr="007D5ED2" w:rsidRDefault="007D5ED2" w:rsidP="007D5ED2">
      <w:r w:rsidRPr="007D5ED2">
        <w:t xml:space="preserve">Limna, P. (2023) ‘Artificial Intelligence (AI) in the hospitality industry: A review article’, </w:t>
      </w:r>
      <w:r w:rsidRPr="007D5ED2">
        <w:rPr>
          <w:i/>
          <w:iCs/>
        </w:rPr>
        <w:t>International Journal of Computing Sciences Research</w:t>
      </w:r>
      <w:r w:rsidRPr="007D5ED2">
        <w:t>, 7, pp. 1306-1317.</w:t>
      </w:r>
    </w:p>
    <w:p w14:paraId="10E2B5D1" w14:textId="77777777" w:rsidR="007D5ED2" w:rsidRPr="007D5ED2" w:rsidRDefault="007D5ED2" w:rsidP="007D5ED2">
      <w:r w:rsidRPr="007D5ED2">
        <w:t xml:space="preserve">Mariani, M.M. and Borghi, M. (2024) ‘Artificial intelligence in service industries: customers’ assessment of service production and resilient service operations’, </w:t>
      </w:r>
      <w:r w:rsidRPr="007D5ED2">
        <w:rPr>
          <w:i/>
          <w:iCs/>
        </w:rPr>
        <w:t>International Journal of Production Research</w:t>
      </w:r>
      <w:r w:rsidRPr="007D5ED2">
        <w:t>, 62(15), pp. 5400-5416.</w:t>
      </w:r>
    </w:p>
    <w:p w14:paraId="6465BA7C" w14:textId="77777777" w:rsidR="007D5ED2" w:rsidRPr="007D5ED2" w:rsidRDefault="007D5ED2" w:rsidP="007D5ED2">
      <w:r w:rsidRPr="007D5ED2">
        <w:t xml:space="preserve">Mill, R. (2012) </w:t>
      </w:r>
      <w:r w:rsidRPr="007D5ED2">
        <w:rPr>
          <w:i/>
          <w:iCs/>
        </w:rPr>
        <w:t>Resorts Management and Operations</w:t>
      </w:r>
      <w:r w:rsidRPr="007D5ED2">
        <w:t xml:space="preserve"> 3rd edn. London: Wiley.</w:t>
      </w:r>
    </w:p>
    <w:p w14:paraId="2DB023A7" w14:textId="77777777" w:rsidR="007D5ED2" w:rsidRPr="007D5ED2" w:rsidRDefault="007D5ED2" w:rsidP="007D5ED2">
      <w:r w:rsidRPr="007D5ED2">
        <w:t xml:space="preserve">Robson, C. (2016) </w:t>
      </w:r>
      <w:r w:rsidRPr="007D5ED2">
        <w:rPr>
          <w:i/>
          <w:iCs/>
        </w:rPr>
        <w:t>Real World Research</w:t>
      </w:r>
      <w:r w:rsidRPr="007D5ED2">
        <w:t>. Chichester: Wiley.</w:t>
      </w:r>
    </w:p>
    <w:p w14:paraId="59549A21" w14:textId="77777777" w:rsidR="007D5ED2" w:rsidRPr="007D5ED2" w:rsidRDefault="007D5ED2" w:rsidP="007D5ED2">
      <w:r w:rsidRPr="007D5ED2">
        <w:t xml:space="preserve">Salazar, A. (2018) ‘Hospitality trends: opportunities and challenges’, </w:t>
      </w:r>
      <w:r w:rsidRPr="007D5ED2">
        <w:rPr>
          <w:i/>
          <w:iCs/>
        </w:rPr>
        <w:t>Worldwide Hospitality and Tourism Themes</w:t>
      </w:r>
      <w:r w:rsidRPr="007D5ED2">
        <w:t>, 10(6), pp. 674-679.</w:t>
      </w:r>
    </w:p>
    <w:p w14:paraId="1DA9C360" w14:textId="77777777" w:rsidR="007D5ED2" w:rsidRPr="007D5ED2" w:rsidRDefault="007D5ED2" w:rsidP="007D5ED2">
      <w:r w:rsidRPr="007D5ED2">
        <w:t xml:space="preserve">Santos, J.D. and Silva, Ó.L. (2019) </w:t>
      </w:r>
      <w:r w:rsidRPr="007D5ED2">
        <w:rPr>
          <w:i/>
          <w:iCs/>
        </w:rPr>
        <w:t>Digital Marketing Strategies for Tourism, Hospitality, and Airline Industries</w:t>
      </w:r>
      <w:r w:rsidRPr="007D5ED2">
        <w:t xml:space="preserve"> 1st edn. Hershey: IGI Global.</w:t>
      </w:r>
    </w:p>
    <w:p w14:paraId="14B8F61F" w14:textId="77777777" w:rsidR="007D5ED2" w:rsidRPr="007D5ED2" w:rsidRDefault="007D5ED2" w:rsidP="007D5ED2">
      <w:r w:rsidRPr="007D5ED2">
        <w:t xml:space="preserve">Semwal, R., Tripathi, N., Kulshrestha, R. and Tyagi, P. (2024) ‘Innovative Approaches to Sustainable Hospitality: Leveraging AI and Technology for Energy Efficiency, Waste Reduction, and Eco-Friendly Mobility’, in </w:t>
      </w:r>
      <w:r w:rsidRPr="007D5ED2">
        <w:rPr>
          <w:i/>
          <w:iCs/>
        </w:rPr>
        <w:t>Hotel and Travel Management in the AI Era</w:t>
      </w:r>
      <w:r w:rsidRPr="007D5ED2">
        <w:t xml:space="preserve"> (pp. 379-400). IGI Global.</w:t>
      </w:r>
    </w:p>
    <w:p w14:paraId="16C6B83D" w14:textId="77777777" w:rsidR="007D5ED2" w:rsidRPr="007D5ED2" w:rsidRDefault="007D5ED2" w:rsidP="007D5ED2">
      <w:r w:rsidRPr="007D5ED2">
        <w:t xml:space="preserve">Sharma, M., Singh, A.K. and Tyagi, P. (2024) </w:t>
      </w:r>
      <w:r w:rsidRPr="007D5ED2">
        <w:rPr>
          <w:i/>
          <w:iCs/>
        </w:rPr>
        <w:t>Proceedings of the International Conference on Innovation and Regenerative Trends in Tourism and Hospitality Industry (IRTTHI 2024)</w:t>
      </w:r>
      <w:r w:rsidRPr="007D5ED2">
        <w:t xml:space="preserve"> 1st edn. Dordrecht: Atlantis Press.</w:t>
      </w:r>
    </w:p>
    <w:p w14:paraId="6096BFBE" w14:textId="77777777" w:rsidR="007D5ED2" w:rsidRPr="007D5ED2" w:rsidRDefault="007D5ED2" w:rsidP="007D5ED2">
      <w:r w:rsidRPr="007D5ED2">
        <w:t xml:space="preserve">Tuo, Y., Wu, J., Zhao, J. and Si, X. (2025) ‘Artificial intelligence in tourism: insights and future research agenda’, </w:t>
      </w:r>
      <w:r w:rsidRPr="007D5ED2">
        <w:rPr>
          <w:i/>
          <w:iCs/>
        </w:rPr>
        <w:t>Tourism Review</w:t>
      </w:r>
      <w:r w:rsidRPr="007D5ED2">
        <w:t>, 80(4), pp. 793-812.</w:t>
      </w:r>
    </w:p>
    <w:p w14:paraId="1246D616" w14:textId="77777777" w:rsidR="007D5ED2" w:rsidRPr="007D5ED2" w:rsidRDefault="007D5ED2" w:rsidP="007D5ED2">
      <w:r w:rsidRPr="007D5ED2">
        <w:t xml:space="preserve">Vinnakota, S., Mohan, M.D., Boda, J., Sekuini, J., Mustafa, M. and Madala, H. (2022) ‘Leveraging artificial intelligence in the hospitality industry: opportunities and challenges’, </w:t>
      </w:r>
      <w:r w:rsidRPr="007D5ED2">
        <w:rPr>
          <w:i/>
          <w:iCs/>
        </w:rPr>
        <w:t>Asian Journal of Social Science and Management Technology</w:t>
      </w:r>
      <w:r w:rsidRPr="007D5ED2">
        <w:t>, 5(3), pp. 201-261.</w:t>
      </w:r>
    </w:p>
    <w:p w14:paraId="428FB959" w14:textId="77777777" w:rsidR="007D5ED2" w:rsidRPr="007D5ED2" w:rsidRDefault="007D5ED2" w:rsidP="007D5ED2">
      <w:r w:rsidRPr="007D5ED2">
        <w:lastRenderedPageBreak/>
        <w:t xml:space="preserve">Wirtz, J., Kunz, W. and Paluch, S. (2021) ‘The service revolution, intelligent automation and service robots’, </w:t>
      </w:r>
      <w:r w:rsidRPr="007D5ED2">
        <w:rPr>
          <w:i/>
          <w:iCs/>
        </w:rPr>
        <w:t>European Business Review</w:t>
      </w:r>
      <w:r w:rsidRPr="007D5ED2">
        <w:t>, 29(5), p. 909.</w:t>
      </w:r>
    </w:p>
    <w:p w14:paraId="1EC65D62" w14:textId="77777777" w:rsidR="007D5ED2" w:rsidRPr="007D5ED2" w:rsidRDefault="007D5ED2" w:rsidP="007D5ED2">
      <w:r w:rsidRPr="007D5ED2">
        <w:t xml:space="preserve">Yadav, N., Shukla, A., Khunasathitchai, K. and Kaur, R. (2024) ‘AI Adaptions: Challenges and Strategies for the Hotel and Tourism Industry’, in </w:t>
      </w:r>
      <w:r w:rsidRPr="007D5ED2">
        <w:rPr>
          <w:i/>
          <w:iCs/>
        </w:rPr>
        <w:t>Hotel and Travel Management in the AI Era</w:t>
      </w:r>
      <w:r w:rsidRPr="007D5ED2">
        <w:t xml:space="preserve"> (pp. 19-38). IGI Global.</w:t>
      </w:r>
    </w:p>
    <w:p w14:paraId="5691125D" w14:textId="77777777" w:rsidR="007D5ED2" w:rsidRPr="007D5ED2" w:rsidRDefault="007D5ED2" w:rsidP="007D5ED2"/>
    <w:p w14:paraId="2FBC47A2" w14:textId="77777777" w:rsidR="007D5ED2" w:rsidRPr="00F45A49" w:rsidRDefault="007D5ED2" w:rsidP="00A4377C"/>
    <w:sectPr w:rsidR="007D5ED2" w:rsidRPr="00F45A49">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719AC9" w14:textId="77777777" w:rsidR="00B953EB" w:rsidRDefault="00B953EB" w:rsidP="00C5790C">
      <w:pPr>
        <w:spacing w:after="0" w:line="240" w:lineRule="auto"/>
      </w:pPr>
      <w:r>
        <w:separator/>
      </w:r>
    </w:p>
  </w:endnote>
  <w:endnote w:type="continuationSeparator" w:id="0">
    <w:p w14:paraId="72C31F82" w14:textId="77777777" w:rsidR="00B953EB" w:rsidRDefault="00B953EB" w:rsidP="00C579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2794566"/>
      <w:docPartObj>
        <w:docPartGallery w:val="Page Numbers (Bottom of Page)"/>
        <w:docPartUnique/>
      </w:docPartObj>
    </w:sdtPr>
    <w:sdtEndPr>
      <w:rPr>
        <w:noProof/>
      </w:rPr>
    </w:sdtEndPr>
    <w:sdtContent>
      <w:p w14:paraId="7A4CBC64" w14:textId="0B6C2A6B" w:rsidR="00C5790C" w:rsidRDefault="00C579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DA6AEC" w14:textId="77777777" w:rsidR="00C5790C" w:rsidRDefault="00C579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8039A1" w14:textId="77777777" w:rsidR="00B953EB" w:rsidRDefault="00B953EB" w:rsidP="00C5790C">
      <w:pPr>
        <w:spacing w:after="0" w:line="240" w:lineRule="auto"/>
      </w:pPr>
      <w:r>
        <w:separator/>
      </w:r>
    </w:p>
  </w:footnote>
  <w:footnote w:type="continuationSeparator" w:id="0">
    <w:p w14:paraId="4A1BEC97" w14:textId="77777777" w:rsidR="00B953EB" w:rsidRDefault="00B953EB" w:rsidP="00C579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50549635">
    <w:abstractNumId w:val="0"/>
  </w:num>
  <w:num w:numId="2" w16cid:durableId="733938383">
    <w:abstractNumId w:val="0"/>
  </w:num>
  <w:num w:numId="3" w16cid:durableId="135418479">
    <w:abstractNumId w:val="0"/>
  </w:num>
  <w:num w:numId="4" w16cid:durableId="546726949">
    <w:abstractNumId w:val="0"/>
  </w:num>
  <w:num w:numId="5" w16cid:durableId="586884177">
    <w:abstractNumId w:val="0"/>
  </w:num>
  <w:num w:numId="6" w16cid:durableId="241643011">
    <w:abstractNumId w:val="0"/>
  </w:num>
  <w:num w:numId="7" w16cid:durableId="767844640">
    <w:abstractNumId w:val="0"/>
  </w:num>
  <w:num w:numId="8" w16cid:durableId="1666350274">
    <w:abstractNumId w:val="0"/>
  </w:num>
  <w:num w:numId="9" w16cid:durableId="1139305404">
    <w:abstractNumId w:val="0"/>
  </w:num>
  <w:num w:numId="10" w16cid:durableId="8960097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LAwtDQzMjY2NDMxtTBR0lEKTi0uzszPAykwrgUApOB4BiwAAAA="/>
  </w:docVars>
  <w:rsids>
    <w:rsidRoot w:val="0062407E"/>
    <w:rsid w:val="000010D7"/>
    <w:rsid w:val="000158C5"/>
    <w:rsid w:val="0006353B"/>
    <w:rsid w:val="00091E65"/>
    <w:rsid w:val="000A7F30"/>
    <w:rsid w:val="000E0178"/>
    <w:rsid w:val="001028E0"/>
    <w:rsid w:val="001969D5"/>
    <w:rsid w:val="001B0020"/>
    <w:rsid w:val="001E4D08"/>
    <w:rsid w:val="001F6A33"/>
    <w:rsid w:val="00274430"/>
    <w:rsid w:val="002A5AF6"/>
    <w:rsid w:val="002B367D"/>
    <w:rsid w:val="00314C15"/>
    <w:rsid w:val="00321F60"/>
    <w:rsid w:val="003309A7"/>
    <w:rsid w:val="0033268B"/>
    <w:rsid w:val="00335D01"/>
    <w:rsid w:val="00363FA5"/>
    <w:rsid w:val="003B328E"/>
    <w:rsid w:val="00441832"/>
    <w:rsid w:val="0045108F"/>
    <w:rsid w:val="00456A0A"/>
    <w:rsid w:val="00506F1F"/>
    <w:rsid w:val="0058441D"/>
    <w:rsid w:val="005A172C"/>
    <w:rsid w:val="005C54C1"/>
    <w:rsid w:val="005D14DF"/>
    <w:rsid w:val="005D5B0D"/>
    <w:rsid w:val="006079A2"/>
    <w:rsid w:val="0062407E"/>
    <w:rsid w:val="00737B42"/>
    <w:rsid w:val="007523B8"/>
    <w:rsid w:val="00753017"/>
    <w:rsid w:val="007B207D"/>
    <w:rsid w:val="007D5ED2"/>
    <w:rsid w:val="00825DDF"/>
    <w:rsid w:val="008551A6"/>
    <w:rsid w:val="00896C93"/>
    <w:rsid w:val="008A4125"/>
    <w:rsid w:val="0097428A"/>
    <w:rsid w:val="009749B5"/>
    <w:rsid w:val="009C5272"/>
    <w:rsid w:val="009E2902"/>
    <w:rsid w:val="00A21EDA"/>
    <w:rsid w:val="00A31FE5"/>
    <w:rsid w:val="00A4377C"/>
    <w:rsid w:val="00A83597"/>
    <w:rsid w:val="00AA2F74"/>
    <w:rsid w:val="00AE7FDF"/>
    <w:rsid w:val="00AF05A5"/>
    <w:rsid w:val="00B05A57"/>
    <w:rsid w:val="00B63212"/>
    <w:rsid w:val="00B8368C"/>
    <w:rsid w:val="00B8661D"/>
    <w:rsid w:val="00B953EB"/>
    <w:rsid w:val="00BA62E6"/>
    <w:rsid w:val="00BE5A71"/>
    <w:rsid w:val="00C02AB9"/>
    <w:rsid w:val="00C04B90"/>
    <w:rsid w:val="00C04D9F"/>
    <w:rsid w:val="00C5790C"/>
    <w:rsid w:val="00C75266"/>
    <w:rsid w:val="00CA3CDD"/>
    <w:rsid w:val="00D54B4B"/>
    <w:rsid w:val="00D8796F"/>
    <w:rsid w:val="00DA430D"/>
    <w:rsid w:val="00E15FAC"/>
    <w:rsid w:val="00E74254"/>
    <w:rsid w:val="00F112DB"/>
    <w:rsid w:val="00F45A49"/>
    <w:rsid w:val="00F5749B"/>
    <w:rsid w:val="00F74FA2"/>
    <w:rsid w:val="00FB51E8"/>
    <w:rsid w:val="00FF5DE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83165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1FE5"/>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E15FAC"/>
    <w:pPr>
      <w:keepNext/>
      <w:keepLines/>
      <w:numPr>
        <w:numId w:val="10"/>
      </w:numPr>
      <w:pBdr>
        <w:bottom w:val="single" w:sz="4" w:space="1" w:color="595959" w:themeColor="text1" w:themeTint="A6"/>
      </w:pBdr>
      <w:spacing w:before="360" w:line="240" w:lineRule="auto"/>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A31FE5"/>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A31FE5"/>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A31FE5"/>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A31FE5"/>
    <w:pPr>
      <w:keepNext/>
      <w:keepLines/>
      <w:numPr>
        <w:ilvl w:val="4"/>
        <w:numId w:val="10"/>
      </w:numPr>
      <w:spacing w:before="200" w:after="0"/>
      <w:outlineLvl w:val="4"/>
    </w:pPr>
    <w:rPr>
      <w:rFonts w:asciiTheme="majorHAnsi" w:eastAsiaTheme="majorEastAsia" w:hAnsiTheme="majorHAnsi" w:cstheme="majorBidi"/>
      <w:color w:val="0A1D30" w:themeColor="text2" w:themeShade="BF"/>
    </w:rPr>
  </w:style>
  <w:style w:type="paragraph" w:styleId="Heading6">
    <w:name w:val="heading 6"/>
    <w:basedOn w:val="Normal"/>
    <w:next w:val="Normal"/>
    <w:link w:val="Heading6Char"/>
    <w:uiPriority w:val="9"/>
    <w:semiHidden/>
    <w:unhideWhenUsed/>
    <w:qFormat/>
    <w:rsid w:val="00A31FE5"/>
    <w:pPr>
      <w:keepNext/>
      <w:keepLines/>
      <w:numPr>
        <w:ilvl w:val="5"/>
        <w:numId w:val="10"/>
      </w:numPr>
      <w:spacing w:before="200" w:after="0"/>
      <w:outlineLvl w:val="5"/>
    </w:pPr>
    <w:rPr>
      <w:rFonts w:asciiTheme="majorHAnsi" w:eastAsiaTheme="majorEastAsia" w:hAnsiTheme="majorHAnsi" w:cstheme="majorBidi"/>
      <w:i/>
      <w:iCs/>
      <w:color w:val="0A1D30" w:themeColor="text2" w:themeShade="BF"/>
    </w:rPr>
  </w:style>
  <w:style w:type="paragraph" w:styleId="Heading7">
    <w:name w:val="heading 7"/>
    <w:basedOn w:val="Normal"/>
    <w:next w:val="Normal"/>
    <w:link w:val="Heading7Char"/>
    <w:uiPriority w:val="9"/>
    <w:semiHidden/>
    <w:unhideWhenUsed/>
    <w:qFormat/>
    <w:rsid w:val="00A31FE5"/>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A31FE5"/>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A31FE5"/>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31FE5"/>
    <w:rPr>
      <w:rFonts w:asciiTheme="majorHAnsi" w:eastAsiaTheme="majorEastAsia" w:hAnsiTheme="majorHAnsi" w:cstheme="majorBidi"/>
      <w:b/>
      <w:bCs/>
      <w:smallCaps/>
      <w:color w:val="000000" w:themeColor="text1"/>
      <w:sz w:val="28"/>
      <w:szCs w:val="28"/>
    </w:rPr>
  </w:style>
  <w:style w:type="character" w:customStyle="1" w:styleId="Heading1Char">
    <w:name w:val="Heading 1 Char"/>
    <w:basedOn w:val="DefaultParagraphFont"/>
    <w:link w:val="Heading1"/>
    <w:uiPriority w:val="9"/>
    <w:rsid w:val="00E15FAC"/>
    <w:rPr>
      <w:rFonts w:asciiTheme="majorHAnsi" w:eastAsiaTheme="majorEastAsia" w:hAnsiTheme="majorHAnsi" w:cstheme="majorBidi"/>
      <w:b/>
      <w:bCs/>
      <w:smallCaps/>
      <w:color w:val="000000" w:themeColor="text1"/>
      <w:sz w:val="36"/>
      <w:szCs w:val="36"/>
    </w:rPr>
  </w:style>
  <w:style w:type="character" w:customStyle="1" w:styleId="Heading3Char">
    <w:name w:val="Heading 3 Char"/>
    <w:basedOn w:val="DefaultParagraphFont"/>
    <w:link w:val="Heading3"/>
    <w:uiPriority w:val="9"/>
    <w:semiHidden/>
    <w:rsid w:val="00A31FE5"/>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A31FE5"/>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A31FE5"/>
    <w:rPr>
      <w:rFonts w:asciiTheme="majorHAnsi" w:eastAsiaTheme="majorEastAsia" w:hAnsiTheme="majorHAnsi" w:cstheme="majorBidi"/>
      <w:color w:val="0A1D30" w:themeColor="text2" w:themeShade="BF"/>
    </w:rPr>
  </w:style>
  <w:style w:type="character" w:customStyle="1" w:styleId="Heading6Char">
    <w:name w:val="Heading 6 Char"/>
    <w:basedOn w:val="DefaultParagraphFont"/>
    <w:link w:val="Heading6"/>
    <w:uiPriority w:val="9"/>
    <w:semiHidden/>
    <w:rsid w:val="00A31FE5"/>
    <w:rPr>
      <w:rFonts w:asciiTheme="majorHAnsi" w:eastAsiaTheme="majorEastAsia" w:hAnsiTheme="majorHAnsi" w:cstheme="majorBidi"/>
      <w:i/>
      <w:iCs/>
      <w:color w:val="0A1D30" w:themeColor="text2" w:themeShade="BF"/>
    </w:rPr>
  </w:style>
  <w:style w:type="character" w:customStyle="1" w:styleId="Heading7Char">
    <w:name w:val="Heading 7 Char"/>
    <w:basedOn w:val="DefaultParagraphFont"/>
    <w:link w:val="Heading7"/>
    <w:uiPriority w:val="9"/>
    <w:semiHidden/>
    <w:rsid w:val="00A31FE5"/>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A31FE5"/>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A31FE5"/>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A31FE5"/>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A31FE5"/>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A31FE5"/>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A31FE5"/>
    <w:rPr>
      <w:color w:val="5A5A5A" w:themeColor="text1" w:themeTint="A5"/>
      <w:spacing w:val="10"/>
    </w:rPr>
  </w:style>
  <w:style w:type="paragraph" w:styleId="Quote">
    <w:name w:val="Quote"/>
    <w:basedOn w:val="Normal"/>
    <w:next w:val="Normal"/>
    <w:link w:val="QuoteChar"/>
    <w:uiPriority w:val="29"/>
    <w:qFormat/>
    <w:rsid w:val="00A31FE5"/>
    <w:pPr>
      <w:spacing w:before="160"/>
      <w:ind w:left="720" w:right="720"/>
    </w:pPr>
    <w:rPr>
      <w:i/>
      <w:iCs/>
      <w:color w:val="000000" w:themeColor="text1"/>
    </w:rPr>
  </w:style>
  <w:style w:type="character" w:customStyle="1" w:styleId="QuoteChar">
    <w:name w:val="Quote Char"/>
    <w:basedOn w:val="DefaultParagraphFont"/>
    <w:link w:val="Quote"/>
    <w:uiPriority w:val="29"/>
    <w:rsid w:val="00A31FE5"/>
    <w:rPr>
      <w:i/>
      <w:iCs/>
      <w:color w:val="000000" w:themeColor="text1"/>
    </w:rPr>
  </w:style>
  <w:style w:type="paragraph" w:styleId="ListParagraph">
    <w:name w:val="List Paragraph"/>
    <w:basedOn w:val="Normal"/>
    <w:uiPriority w:val="34"/>
    <w:qFormat/>
    <w:rsid w:val="0062407E"/>
    <w:pPr>
      <w:ind w:left="720"/>
      <w:contextualSpacing/>
    </w:pPr>
    <w:rPr>
      <w:szCs w:val="28"/>
    </w:rPr>
  </w:style>
  <w:style w:type="character" w:styleId="IntenseEmphasis">
    <w:name w:val="Intense Emphasis"/>
    <w:basedOn w:val="DefaultParagraphFont"/>
    <w:uiPriority w:val="21"/>
    <w:qFormat/>
    <w:rsid w:val="00A31FE5"/>
    <w:rPr>
      <w:b/>
      <w:bCs/>
      <w:i/>
      <w:iCs/>
      <w:caps/>
    </w:rPr>
  </w:style>
  <w:style w:type="paragraph" w:styleId="IntenseQuote">
    <w:name w:val="Intense Quote"/>
    <w:basedOn w:val="Normal"/>
    <w:next w:val="Normal"/>
    <w:link w:val="IntenseQuoteChar"/>
    <w:uiPriority w:val="30"/>
    <w:qFormat/>
    <w:rsid w:val="00A31FE5"/>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A31FE5"/>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A31FE5"/>
    <w:rPr>
      <w:b/>
      <w:bCs/>
      <w:smallCaps/>
      <w:u w:val="single"/>
    </w:rPr>
  </w:style>
  <w:style w:type="paragraph" w:styleId="Header">
    <w:name w:val="header"/>
    <w:basedOn w:val="Normal"/>
    <w:link w:val="HeaderChar"/>
    <w:uiPriority w:val="99"/>
    <w:unhideWhenUsed/>
    <w:rsid w:val="00C579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790C"/>
    <w:rPr>
      <w:rFonts w:ascii="Arial" w:hAnsi="Arial"/>
    </w:rPr>
  </w:style>
  <w:style w:type="paragraph" w:styleId="Footer">
    <w:name w:val="footer"/>
    <w:basedOn w:val="Normal"/>
    <w:link w:val="FooterChar"/>
    <w:uiPriority w:val="99"/>
    <w:unhideWhenUsed/>
    <w:rsid w:val="00C579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790C"/>
    <w:rPr>
      <w:rFonts w:ascii="Arial" w:hAnsi="Arial"/>
    </w:rPr>
  </w:style>
  <w:style w:type="paragraph" w:styleId="Caption">
    <w:name w:val="caption"/>
    <w:basedOn w:val="Normal"/>
    <w:next w:val="Normal"/>
    <w:uiPriority w:val="35"/>
    <w:semiHidden/>
    <w:unhideWhenUsed/>
    <w:qFormat/>
    <w:rsid w:val="00A31FE5"/>
    <w:pPr>
      <w:spacing w:after="200" w:line="240" w:lineRule="auto"/>
    </w:pPr>
    <w:rPr>
      <w:i/>
      <w:iCs/>
      <w:color w:val="0E2841" w:themeColor="text2"/>
      <w:sz w:val="18"/>
      <w:szCs w:val="18"/>
    </w:rPr>
  </w:style>
  <w:style w:type="character" w:styleId="Strong">
    <w:name w:val="Strong"/>
    <w:basedOn w:val="DefaultParagraphFont"/>
    <w:uiPriority w:val="22"/>
    <w:qFormat/>
    <w:rsid w:val="00A31FE5"/>
    <w:rPr>
      <w:b/>
      <w:bCs/>
      <w:color w:val="000000" w:themeColor="text1"/>
    </w:rPr>
  </w:style>
  <w:style w:type="character" w:styleId="Emphasis">
    <w:name w:val="Emphasis"/>
    <w:basedOn w:val="DefaultParagraphFont"/>
    <w:uiPriority w:val="20"/>
    <w:qFormat/>
    <w:rsid w:val="00A31FE5"/>
    <w:rPr>
      <w:i/>
      <w:iCs/>
      <w:color w:val="auto"/>
    </w:rPr>
  </w:style>
  <w:style w:type="paragraph" w:styleId="NoSpacing">
    <w:name w:val="No Spacing"/>
    <w:uiPriority w:val="1"/>
    <w:qFormat/>
    <w:rsid w:val="00A31FE5"/>
    <w:pPr>
      <w:spacing w:after="0" w:line="240" w:lineRule="auto"/>
    </w:pPr>
  </w:style>
  <w:style w:type="character" w:styleId="SubtleEmphasis">
    <w:name w:val="Subtle Emphasis"/>
    <w:basedOn w:val="DefaultParagraphFont"/>
    <w:uiPriority w:val="19"/>
    <w:qFormat/>
    <w:rsid w:val="00A31FE5"/>
    <w:rPr>
      <w:i/>
      <w:iCs/>
      <w:color w:val="404040" w:themeColor="text1" w:themeTint="BF"/>
    </w:rPr>
  </w:style>
  <w:style w:type="character" w:styleId="SubtleReference">
    <w:name w:val="Subtle Reference"/>
    <w:basedOn w:val="DefaultParagraphFont"/>
    <w:uiPriority w:val="31"/>
    <w:qFormat/>
    <w:rsid w:val="00A31FE5"/>
    <w:rPr>
      <w:smallCaps/>
      <w:color w:val="404040" w:themeColor="text1" w:themeTint="BF"/>
      <w:u w:val="single" w:color="7F7F7F" w:themeColor="text1" w:themeTint="80"/>
    </w:rPr>
  </w:style>
  <w:style w:type="character" w:styleId="BookTitle">
    <w:name w:val="Book Title"/>
    <w:basedOn w:val="DefaultParagraphFont"/>
    <w:uiPriority w:val="33"/>
    <w:qFormat/>
    <w:rsid w:val="00A31FE5"/>
    <w:rPr>
      <w:b w:val="0"/>
      <w:bCs w:val="0"/>
      <w:smallCaps/>
      <w:spacing w:val="5"/>
    </w:rPr>
  </w:style>
  <w:style w:type="paragraph" w:styleId="TOCHeading">
    <w:name w:val="TOC Heading"/>
    <w:basedOn w:val="Heading1"/>
    <w:next w:val="Normal"/>
    <w:uiPriority w:val="39"/>
    <w:unhideWhenUsed/>
    <w:qFormat/>
    <w:rsid w:val="00A31FE5"/>
    <w:pPr>
      <w:outlineLvl w:val="9"/>
    </w:pPr>
  </w:style>
  <w:style w:type="paragraph" w:styleId="TOC1">
    <w:name w:val="toc 1"/>
    <w:basedOn w:val="Normal"/>
    <w:next w:val="Normal"/>
    <w:autoRedefine/>
    <w:uiPriority w:val="39"/>
    <w:unhideWhenUsed/>
    <w:rsid w:val="00FB51E8"/>
    <w:pPr>
      <w:spacing w:after="100"/>
    </w:pPr>
  </w:style>
  <w:style w:type="paragraph" w:styleId="TOC2">
    <w:name w:val="toc 2"/>
    <w:basedOn w:val="Normal"/>
    <w:next w:val="Normal"/>
    <w:autoRedefine/>
    <w:uiPriority w:val="39"/>
    <w:unhideWhenUsed/>
    <w:rsid w:val="00FB51E8"/>
    <w:pPr>
      <w:spacing w:after="100"/>
      <w:ind w:left="240"/>
    </w:pPr>
  </w:style>
  <w:style w:type="character" w:styleId="Hyperlink">
    <w:name w:val="Hyperlink"/>
    <w:basedOn w:val="DefaultParagraphFont"/>
    <w:uiPriority w:val="99"/>
    <w:unhideWhenUsed/>
    <w:rsid w:val="00FB51E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072106">
      <w:bodyDiv w:val="1"/>
      <w:marLeft w:val="0"/>
      <w:marRight w:val="0"/>
      <w:marTop w:val="0"/>
      <w:marBottom w:val="0"/>
      <w:divBdr>
        <w:top w:val="none" w:sz="0" w:space="0" w:color="auto"/>
        <w:left w:val="none" w:sz="0" w:space="0" w:color="auto"/>
        <w:bottom w:val="none" w:sz="0" w:space="0" w:color="auto"/>
        <w:right w:val="none" w:sz="0" w:space="0" w:color="auto"/>
      </w:divBdr>
    </w:div>
    <w:div w:id="524632200">
      <w:bodyDiv w:val="1"/>
      <w:marLeft w:val="0"/>
      <w:marRight w:val="0"/>
      <w:marTop w:val="0"/>
      <w:marBottom w:val="0"/>
      <w:divBdr>
        <w:top w:val="none" w:sz="0" w:space="0" w:color="auto"/>
        <w:left w:val="none" w:sz="0" w:space="0" w:color="auto"/>
        <w:bottom w:val="none" w:sz="0" w:space="0" w:color="auto"/>
        <w:right w:val="none" w:sz="0" w:space="0" w:color="auto"/>
      </w:divBdr>
    </w:div>
    <w:div w:id="649284595">
      <w:bodyDiv w:val="1"/>
      <w:marLeft w:val="0"/>
      <w:marRight w:val="0"/>
      <w:marTop w:val="0"/>
      <w:marBottom w:val="0"/>
      <w:divBdr>
        <w:top w:val="none" w:sz="0" w:space="0" w:color="auto"/>
        <w:left w:val="none" w:sz="0" w:space="0" w:color="auto"/>
        <w:bottom w:val="none" w:sz="0" w:space="0" w:color="auto"/>
        <w:right w:val="none" w:sz="0" w:space="0" w:color="auto"/>
      </w:divBdr>
    </w:div>
    <w:div w:id="885988625">
      <w:bodyDiv w:val="1"/>
      <w:marLeft w:val="0"/>
      <w:marRight w:val="0"/>
      <w:marTop w:val="0"/>
      <w:marBottom w:val="0"/>
      <w:divBdr>
        <w:top w:val="none" w:sz="0" w:space="0" w:color="auto"/>
        <w:left w:val="none" w:sz="0" w:space="0" w:color="auto"/>
        <w:bottom w:val="none" w:sz="0" w:space="0" w:color="auto"/>
        <w:right w:val="none" w:sz="0" w:space="0" w:color="auto"/>
      </w:divBdr>
    </w:div>
    <w:div w:id="1061094726">
      <w:bodyDiv w:val="1"/>
      <w:marLeft w:val="0"/>
      <w:marRight w:val="0"/>
      <w:marTop w:val="0"/>
      <w:marBottom w:val="0"/>
      <w:divBdr>
        <w:top w:val="none" w:sz="0" w:space="0" w:color="auto"/>
        <w:left w:val="none" w:sz="0" w:space="0" w:color="auto"/>
        <w:bottom w:val="none" w:sz="0" w:space="0" w:color="auto"/>
        <w:right w:val="none" w:sz="0" w:space="0" w:color="auto"/>
      </w:divBdr>
    </w:div>
    <w:div w:id="1088773259">
      <w:bodyDiv w:val="1"/>
      <w:marLeft w:val="0"/>
      <w:marRight w:val="0"/>
      <w:marTop w:val="0"/>
      <w:marBottom w:val="0"/>
      <w:divBdr>
        <w:top w:val="none" w:sz="0" w:space="0" w:color="auto"/>
        <w:left w:val="none" w:sz="0" w:space="0" w:color="auto"/>
        <w:bottom w:val="none" w:sz="0" w:space="0" w:color="auto"/>
        <w:right w:val="none" w:sz="0" w:space="0" w:color="auto"/>
      </w:divBdr>
    </w:div>
    <w:div w:id="1674605731">
      <w:bodyDiv w:val="1"/>
      <w:marLeft w:val="0"/>
      <w:marRight w:val="0"/>
      <w:marTop w:val="0"/>
      <w:marBottom w:val="0"/>
      <w:divBdr>
        <w:top w:val="none" w:sz="0" w:space="0" w:color="auto"/>
        <w:left w:val="none" w:sz="0" w:space="0" w:color="auto"/>
        <w:bottom w:val="none" w:sz="0" w:space="0" w:color="auto"/>
        <w:right w:val="none" w:sz="0" w:space="0" w:color="auto"/>
      </w:divBdr>
    </w:div>
    <w:div w:id="1876455419">
      <w:bodyDiv w:val="1"/>
      <w:marLeft w:val="0"/>
      <w:marRight w:val="0"/>
      <w:marTop w:val="0"/>
      <w:marBottom w:val="0"/>
      <w:divBdr>
        <w:top w:val="none" w:sz="0" w:space="0" w:color="auto"/>
        <w:left w:val="none" w:sz="0" w:space="0" w:color="auto"/>
        <w:bottom w:val="none" w:sz="0" w:space="0" w:color="auto"/>
        <w:right w:val="none" w:sz="0" w:space="0" w:color="auto"/>
      </w:divBdr>
    </w:div>
    <w:div w:id="1945109514">
      <w:bodyDiv w:val="1"/>
      <w:marLeft w:val="0"/>
      <w:marRight w:val="0"/>
      <w:marTop w:val="0"/>
      <w:marBottom w:val="0"/>
      <w:divBdr>
        <w:top w:val="none" w:sz="0" w:space="0" w:color="auto"/>
        <w:left w:val="none" w:sz="0" w:space="0" w:color="auto"/>
        <w:bottom w:val="none" w:sz="0" w:space="0" w:color="auto"/>
        <w:right w:val="none" w:sz="0" w:space="0" w:color="auto"/>
      </w:divBdr>
    </w:div>
    <w:div w:id="2026905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575532-575D-4E74-8961-7574D0FBE3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3886</Words>
  <Characters>22153</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2025-05-17T19:34:00Z</dcterms:created>
  <dcterms:modified xsi:type="dcterms:W3CDTF">2025-05-17T19:36:00Z</dcterms:modified>
</cp:coreProperties>
</file>