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FBBCA" w14:textId="5D803E4C" w:rsidR="0043731C" w:rsidRDefault="0043731C" w:rsidP="0043731C">
      <w:pPr>
        <w:jc w:val="center"/>
        <w:rPr>
          <w:rFonts w:ascii="Times New Roman" w:hAnsi="Times New Roman" w:cs="Times New Roman"/>
          <w:b/>
          <w:bCs/>
          <w:sz w:val="36"/>
          <w:szCs w:val="36"/>
        </w:rPr>
      </w:pPr>
      <w:r>
        <w:rPr>
          <w:rFonts w:ascii="Times New Roman" w:hAnsi="Times New Roman" w:cs="Times New Roman"/>
          <w:b/>
          <w:bCs/>
          <w:noProof/>
          <w:sz w:val="36"/>
          <w:szCs w:val="36"/>
        </w:rPr>
        <w:pict w14:anchorId="1BE2CFF7">
          <v:shapetype id="_x0000_t202" coordsize="21600,21600" o:spt="202" path="m,l,21600r21600,l21600,xe">
            <v:stroke joinstyle="miter"/>
            <v:path gradientshapeok="t" o:connecttype="rect"/>
          </v:shapetype>
          <v:shape id="_x0000_s1026" type="#_x0000_t202" style="position:absolute;left:0;text-align:left;margin-left:286.3pt;margin-top:-12.7pt;width:175.5pt;height:19.1pt;z-index:251659264" stroked="f">
            <v:textbox>
              <w:txbxContent>
                <w:p w14:paraId="2CDE36B6" w14:textId="7E584952" w:rsidR="0043731C" w:rsidRPr="0043731C" w:rsidRDefault="0043731C" w:rsidP="0043731C">
                  <w:pPr>
                    <w:rPr>
                      <w:rFonts w:ascii="Times New Roman" w:hAnsi="Times New Roman" w:cs="Times New Roman"/>
                    </w:rPr>
                  </w:pPr>
                  <w:r w:rsidRPr="0043731C">
                    <w:rPr>
                      <w:rFonts w:ascii="Times New Roman" w:hAnsi="Times New Roman" w:cs="Times New Roman"/>
                    </w:rPr>
                    <w:t>Moynul Ali | 2205390 | ACAA5003</w:t>
                  </w:r>
                </w:p>
              </w:txbxContent>
            </v:textbox>
          </v:shape>
        </w:pict>
      </w:r>
      <w:r>
        <w:rPr>
          <w:rFonts w:ascii="Times New Roman" w:hAnsi="Times New Roman" w:cs="Times New Roman"/>
          <w:b/>
          <w:bCs/>
          <w:noProof/>
          <w:sz w:val="36"/>
          <w:szCs w:val="36"/>
        </w:rPr>
        <w:drawing>
          <wp:anchor distT="0" distB="0" distL="114300" distR="114300" simplePos="0" relativeHeight="251658240" behindDoc="0" locked="0" layoutInCell="1" allowOverlap="1" wp14:anchorId="2E2374D6" wp14:editId="1E84BE54">
            <wp:simplePos x="0" y="0"/>
            <wp:positionH relativeFrom="column">
              <wp:posOffset>0</wp:posOffset>
            </wp:positionH>
            <wp:positionV relativeFrom="page">
              <wp:posOffset>504825</wp:posOffset>
            </wp:positionV>
            <wp:extent cx="1657350" cy="715645"/>
            <wp:effectExtent l="0" t="0" r="0" b="0"/>
            <wp:wrapTopAndBottom/>
            <wp:docPr id="424189551" name="Picture 1" descr="A black and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89551" name="Picture 1" descr="A black and yellow sign with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350" cy="715645"/>
                    </a:xfrm>
                    <a:prstGeom prst="rect">
                      <a:avLst/>
                    </a:prstGeom>
                  </pic:spPr>
                </pic:pic>
              </a:graphicData>
            </a:graphic>
            <wp14:sizeRelH relativeFrom="margin">
              <wp14:pctWidth>0</wp14:pctWidth>
            </wp14:sizeRelH>
            <wp14:sizeRelV relativeFrom="margin">
              <wp14:pctHeight>0</wp14:pctHeight>
            </wp14:sizeRelV>
          </wp:anchor>
        </w:drawing>
      </w:r>
    </w:p>
    <w:p w14:paraId="28371E9D" w14:textId="77777777" w:rsidR="0043731C" w:rsidRDefault="0043731C" w:rsidP="0043731C">
      <w:pPr>
        <w:jc w:val="center"/>
        <w:rPr>
          <w:rFonts w:ascii="Times New Roman" w:hAnsi="Times New Roman" w:cs="Times New Roman"/>
          <w:b/>
          <w:bCs/>
          <w:sz w:val="36"/>
          <w:szCs w:val="36"/>
        </w:rPr>
      </w:pPr>
    </w:p>
    <w:p w14:paraId="360CF550" w14:textId="0D0EF87E" w:rsidR="00A86FD7" w:rsidRDefault="00E02375" w:rsidP="00E02375">
      <w:pPr>
        <w:jc w:val="center"/>
        <w:rPr>
          <w:rFonts w:ascii="Times New Roman" w:hAnsi="Times New Roman" w:cs="Times New Roman"/>
          <w:b/>
          <w:bCs/>
          <w:sz w:val="36"/>
          <w:szCs w:val="36"/>
        </w:rPr>
      </w:pPr>
      <w:r>
        <w:rPr>
          <w:rFonts w:ascii="Times New Roman" w:hAnsi="Times New Roman" w:cs="Times New Roman"/>
          <w:b/>
          <w:bCs/>
          <w:sz w:val="36"/>
          <w:szCs w:val="36"/>
        </w:rPr>
        <w:t xml:space="preserve">Having Faith in Design </w:t>
      </w:r>
    </w:p>
    <w:p w14:paraId="4F376330" w14:textId="77777777" w:rsidR="0043731C" w:rsidRDefault="0043731C" w:rsidP="00E02375">
      <w:pPr>
        <w:jc w:val="center"/>
        <w:rPr>
          <w:rFonts w:ascii="Times New Roman" w:hAnsi="Times New Roman" w:cs="Times New Roman"/>
          <w:b/>
          <w:bCs/>
          <w:sz w:val="36"/>
          <w:szCs w:val="36"/>
        </w:rPr>
      </w:pPr>
    </w:p>
    <w:p w14:paraId="187D6165" w14:textId="155A6B3E" w:rsidR="00A52780" w:rsidRPr="00E2431F" w:rsidRDefault="00E2431F" w:rsidP="00801FA2">
      <w:pPr>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1656229B" w14:textId="3E8DEB84" w:rsidR="00E17186" w:rsidRDefault="00E17186" w:rsidP="00801FA2">
      <w:pPr>
        <w:jc w:val="both"/>
        <w:rPr>
          <w:rFonts w:ascii="Times New Roman" w:hAnsi="Times New Roman" w:cs="Times New Roman"/>
          <w:sz w:val="24"/>
          <w:szCs w:val="24"/>
        </w:rPr>
      </w:pPr>
      <w:r w:rsidRPr="00E17186">
        <w:rPr>
          <w:rFonts w:ascii="Times New Roman" w:hAnsi="Times New Roman" w:cs="Times New Roman"/>
          <w:sz w:val="24"/>
          <w:szCs w:val="24"/>
        </w:rPr>
        <w:t>Islamic Architecture is the underlying theme of my dissertation, and I am focusing on Cambridge Central Mosque. This subject is dear to me, and not just because of my religious orientation</w:t>
      </w:r>
      <w:r>
        <w:rPr>
          <w:rFonts w:ascii="Times New Roman" w:hAnsi="Times New Roman" w:cs="Times New Roman"/>
          <w:sz w:val="24"/>
          <w:szCs w:val="24"/>
        </w:rPr>
        <w:t xml:space="preserve">, </w:t>
      </w:r>
      <w:r w:rsidRPr="00E17186">
        <w:rPr>
          <w:rFonts w:ascii="Times New Roman" w:hAnsi="Times New Roman" w:cs="Times New Roman"/>
          <w:sz w:val="24"/>
          <w:szCs w:val="24"/>
        </w:rPr>
        <w:t xml:space="preserve">aside from the fact that I am a Muslim. </w:t>
      </w:r>
      <w:r w:rsidR="004309DF" w:rsidRPr="004309DF">
        <w:rPr>
          <w:rFonts w:ascii="Times New Roman" w:hAnsi="Times New Roman" w:cs="Times New Roman"/>
          <w:sz w:val="24"/>
          <w:szCs w:val="24"/>
        </w:rPr>
        <w:t>I was surprised to find a new and beautiful mosque in the UK, which is uncommon in Italy where I grew up.</w:t>
      </w:r>
    </w:p>
    <w:p w14:paraId="48CC7329" w14:textId="3774C92A" w:rsidR="008E3B0A" w:rsidRDefault="008E3B0A" w:rsidP="00801FA2">
      <w:pPr>
        <w:jc w:val="both"/>
        <w:rPr>
          <w:rFonts w:ascii="Times New Roman" w:hAnsi="Times New Roman" w:cs="Times New Roman"/>
          <w:b/>
          <w:bCs/>
          <w:sz w:val="24"/>
          <w:szCs w:val="24"/>
        </w:rPr>
      </w:pPr>
      <w:r>
        <w:rPr>
          <w:rFonts w:ascii="Times New Roman" w:hAnsi="Times New Roman" w:cs="Times New Roman"/>
          <w:b/>
          <w:bCs/>
          <w:sz w:val="24"/>
          <w:szCs w:val="24"/>
        </w:rPr>
        <w:t xml:space="preserve">Methodology </w:t>
      </w:r>
    </w:p>
    <w:p w14:paraId="67467C5B" w14:textId="02AC3A09" w:rsidR="00175847" w:rsidRDefault="00175847" w:rsidP="00801FA2">
      <w:pPr>
        <w:jc w:val="both"/>
        <w:rPr>
          <w:rFonts w:ascii="Times New Roman" w:hAnsi="Times New Roman" w:cs="Times New Roman"/>
          <w:sz w:val="24"/>
          <w:szCs w:val="24"/>
        </w:rPr>
      </w:pPr>
      <w:r w:rsidRPr="00175847">
        <w:rPr>
          <w:rFonts w:ascii="Times New Roman" w:hAnsi="Times New Roman" w:cs="Times New Roman"/>
          <w:sz w:val="24"/>
          <w:szCs w:val="24"/>
        </w:rPr>
        <w:t xml:space="preserve">My study includes interviewing Marks Barfield Architect, the designer of Cambridge Central Mosque, and gathering information from credible sources such as books and articles. Up to 20 worshippers will be interviewed during Friday prayer, with an additional 20-30 surveyed online. Thoughtful questionnaires </w:t>
      </w:r>
      <w:r w:rsidR="00CA3C6C">
        <w:rPr>
          <w:rFonts w:ascii="Times New Roman" w:hAnsi="Times New Roman" w:cs="Times New Roman"/>
          <w:sz w:val="24"/>
          <w:szCs w:val="24"/>
        </w:rPr>
        <w:t xml:space="preserve">will be </w:t>
      </w:r>
      <w:r w:rsidRPr="00175847">
        <w:rPr>
          <w:rFonts w:ascii="Times New Roman" w:hAnsi="Times New Roman" w:cs="Times New Roman"/>
          <w:sz w:val="24"/>
          <w:szCs w:val="24"/>
        </w:rPr>
        <w:t>provide</w:t>
      </w:r>
      <w:r w:rsidR="00CA3C6C">
        <w:rPr>
          <w:rFonts w:ascii="Times New Roman" w:hAnsi="Times New Roman" w:cs="Times New Roman"/>
          <w:sz w:val="24"/>
          <w:szCs w:val="24"/>
        </w:rPr>
        <w:t>d</w:t>
      </w:r>
      <w:r w:rsidRPr="00175847">
        <w:rPr>
          <w:rFonts w:ascii="Times New Roman" w:hAnsi="Times New Roman" w:cs="Times New Roman"/>
          <w:sz w:val="24"/>
          <w:szCs w:val="24"/>
        </w:rPr>
        <w:t xml:space="preserve"> </w:t>
      </w:r>
      <w:r w:rsidR="00CA3C6C" w:rsidRPr="00175847">
        <w:rPr>
          <w:rFonts w:ascii="Times New Roman" w:hAnsi="Times New Roman" w:cs="Times New Roman"/>
          <w:sz w:val="24"/>
          <w:szCs w:val="24"/>
        </w:rPr>
        <w:t>througho</w:t>
      </w:r>
      <w:r w:rsidR="00CA3C6C">
        <w:rPr>
          <w:rFonts w:ascii="Times New Roman" w:hAnsi="Times New Roman" w:cs="Times New Roman"/>
          <w:sz w:val="24"/>
          <w:szCs w:val="24"/>
        </w:rPr>
        <w:t>ut the interviews</w:t>
      </w:r>
      <w:r w:rsidRPr="00175847">
        <w:rPr>
          <w:rFonts w:ascii="Times New Roman" w:hAnsi="Times New Roman" w:cs="Times New Roman"/>
          <w:sz w:val="24"/>
          <w:szCs w:val="24"/>
        </w:rPr>
        <w:t>.</w:t>
      </w:r>
    </w:p>
    <w:p w14:paraId="308DDA16" w14:textId="0A151EAD" w:rsidR="0061192C" w:rsidRDefault="00F01F55" w:rsidP="00801FA2">
      <w:pPr>
        <w:jc w:val="both"/>
        <w:rPr>
          <w:rFonts w:ascii="Times New Roman" w:hAnsi="Times New Roman" w:cs="Times New Roman"/>
          <w:b/>
          <w:bCs/>
          <w:sz w:val="24"/>
          <w:szCs w:val="24"/>
        </w:rPr>
      </w:pPr>
      <w:r>
        <w:rPr>
          <w:rFonts w:ascii="Times New Roman" w:hAnsi="Times New Roman" w:cs="Times New Roman"/>
          <w:b/>
          <w:bCs/>
          <w:sz w:val="24"/>
          <w:szCs w:val="24"/>
        </w:rPr>
        <w:t>Aims</w:t>
      </w:r>
      <w:r w:rsidR="0083499E">
        <w:rPr>
          <w:rFonts w:ascii="Times New Roman" w:hAnsi="Times New Roman" w:cs="Times New Roman"/>
          <w:b/>
          <w:bCs/>
          <w:sz w:val="24"/>
          <w:szCs w:val="24"/>
        </w:rPr>
        <w:t xml:space="preserve"> and Objectives</w:t>
      </w:r>
    </w:p>
    <w:p w14:paraId="4FBB2833" w14:textId="39B49110" w:rsidR="00B428AE" w:rsidRDefault="00B428AE" w:rsidP="00801FA2">
      <w:pPr>
        <w:jc w:val="both"/>
        <w:rPr>
          <w:rFonts w:ascii="Times New Roman" w:hAnsi="Times New Roman" w:cs="Times New Roman"/>
          <w:sz w:val="24"/>
          <w:szCs w:val="24"/>
        </w:rPr>
      </w:pPr>
      <w:r w:rsidRPr="00B428AE">
        <w:rPr>
          <w:rFonts w:ascii="Times New Roman" w:hAnsi="Times New Roman" w:cs="Times New Roman"/>
          <w:sz w:val="24"/>
          <w:szCs w:val="24"/>
        </w:rPr>
        <w:t xml:space="preserve">My goal is to explore the evolution of mosques in my dissertation. The thesis compares Cambridge Central Mosque with similar buildings, focusing on sustainability, design, and community importance. I will focus on the influences of Islamic architecture in the West and vice-versa. I would like to find out if it's possible for a mosque to undergo a complete transformation deviating from its classical design. </w:t>
      </w:r>
    </w:p>
    <w:p w14:paraId="140EE971" w14:textId="77777777" w:rsidR="005158EE" w:rsidRDefault="006E5AEF" w:rsidP="005158EE">
      <w:pPr>
        <w:jc w:val="both"/>
        <w:rPr>
          <w:rFonts w:ascii="Times New Roman" w:hAnsi="Times New Roman" w:cs="Times New Roman"/>
          <w:b/>
          <w:bCs/>
          <w:sz w:val="24"/>
          <w:szCs w:val="24"/>
        </w:rPr>
      </w:pPr>
      <w:r>
        <w:rPr>
          <w:rFonts w:ascii="Times New Roman" w:hAnsi="Times New Roman" w:cs="Times New Roman"/>
          <w:b/>
          <w:bCs/>
          <w:sz w:val="24"/>
          <w:szCs w:val="24"/>
        </w:rPr>
        <w:t xml:space="preserve">Literature </w:t>
      </w:r>
    </w:p>
    <w:p w14:paraId="1D366787" w14:textId="67CF178C" w:rsidR="005158EE" w:rsidRPr="005158EE" w:rsidRDefault="005158EE" w:rsidP="005158EE">
      <w:pPr>
        <w:jc w:val="both"/>
        <w:rPr>
          <w:rFonts w:ascii="Times New Roman" w:hAnsi="Times New Roman" w:cs="Times New Roman"/>
          <w:b/>
          <w:bCs/>
          <w:sz w:val="24"/>
          <w:szCs w:val="24"/>
        </w:rPr>
      </w:pPr>
      <w:r>
        <w:rPr>
          <w:rFonts w:ascii="Times New Roman" w:hAnsi="Times New Roman" w:cs="Times New Roman"/>
          <w:sz w:val="24"/>
          <w:szCs w:val="24"/>
        </w:rPr>
        <w:t xml:space="preserve">I have </w:t>
      </w:r>
      <w:r w:rsidRPr="005158EE">
        <w:rPr>
          <w:rFonts w:ascii="Times New Roman" w:hAnsi="Times New Roman" w:cs="Times New Roman"/>
          <w:sz w:val="24"/>
          <w:szCs w:val="24"/>
        </w:rPr>
        <w:t>researched online for previous examples of this thesis and found some interesting articles.</w:t>
      </w:r>
    </w:p>
    <w:p w14:paraId="7F5590AA" w14:textId="5359203B" w:rsidR="00A42DFA" w:rsidRPr="005D55C7" w:rsidRDefault="00653410" w:rsidP="005D55C7">
      <w:pPr>
        <w:pStyle w:val="ListParagraph"/>
        <w:numPr>
          <w:ilvl w:val="0"/>
          <w:numId w:val="1"/>
        </w:numPr>
        <w:jc w:val="both"/>
        <w:rPr>
          <w:rFonts w:ascii="Times New Roman" w:hAnsi="Times New Roman" w:cs="Times New Roman"/>
          <w:sz w:val="24"/>
          <w:szCs w:val="24"/>
        </w:rPr>
      </w:pPr>
      <w:r w:rsidRPr="005D55C7">
        <w:rPr>
          <w:rFonts w:ascii="Times New Roman" w:hAnsi="Times New Roman" w:cs="Times New Roman"/>
          <w:sz w:val="24"/>
          <w:szCs w:val="24"/>
        </w:rPr>
        <w:t>Architectural Review</w:t>
      </w:r>
      <w:r w:rsidR="006A0D75" w:rsidRPr="005D55C7">
        <w:rPr>
          <w:rFonts w:ascii="Times New Roman" w:hAnsi="Times New Roman" w:cs="Times New Roman"/>
          <w:sz w:val="24"/>
          <w:szCs w:val="24"/>
        </w:rPr>
        <w:t>: Faith</w:t>
      </w:r>
    </w:p>
    <w:p w14:paraId="2DE03D54" w14:textId="302F46E9" w:rsidR="00A63C4A" w:rsidRDefault="0089026F" w:rsidP="00A63C4A">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Architects</w:t>
      </w:r>
      <w:r w:rsidR="002B340D">
        <w:rPr>
          <w:rFonts w:ascii="Times New Roman" w:hAnsi="Times New Roman" w:cs="Times New Roman"/>
          <w:sz w:val="24"/>
          <w:szCs w:val="24"/>
        </w:rPr>
        <w:t xml:space="preserve"> Journal. For articles about the Cambridge Central Mosque which there are many. </w:t>
      </w:r>
    </w:p>
    <w:p w14:paraId="4C8AE4A3" w14:textId="6A2251E8" w:rsidR="001815A1" w:rsidRDefault="000233A4" w:rsidP="0099383C">
      <w:pPr>
        <w:jc w:val="both"/>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t xml:space="preserve">I did </w:t>
      </w:r>
      <w:r w:rsidR="001815A1">
        <w:rPr>
          <w:rFonts w:ascii="Times New Roman" w:eastAsia="Times New Roman" w:hAnsi="Times New Roman" w:cs="Times New Roman"/>
          <w:color w:val="000000" w:themeColor="text1"/>
          <w:kern w:val="36"/>
          <w:sz w:val="24"/>
          <w:szCs w:val="24"/>
          <w:lang w:eastAsia="en-GB"/>
          <w14:ligatures w14:val="none"/>
        </w:rPr>
        <w:t>find</w:t>
      </w:r>
      <w:r>
        <w:rPr>
          <w:rFonts w:ascii="Times New Roman" w:eastAsia="Times New Roman" w:hAnsi="Times New Roman" w:cs="Times New Roman"/>
          <w:color w:val="000000" w:themeColor="text1"/>
          <w:kern w:val="36"/>
          <w:sz w:val="24"/>
          <w:szCs w:val="24"/>
          <w:lang w:eastAsia="en-GB"/>
          <w14:ligatures w14:val="none"/>
        </w:rPr>
        <w:t xml:space="preserve"> some interesting books </w:t>
      </w:r>
      <w:r w:rsidR="005D55C7">
        <w:rPr>
          <w:rFonts w:ascii="Times New Roman" w:eastAsia="Times New Roman" w:hAnsi="Times New Roman" w:cs="Times New Roman"/>
          <w:color w:val="000000" w:themeColor="text1"/>
          <w:kern w:val="36"/>
          <w:sz w:val="24"/>
          <w:szCs w:val="24"/>
          <w:lang w:eastAsia="en-GB"/>
          <w14:ligatures w14:val="none"/>
        </w:rPr>
        <w:t>as well</w:t>
      </w:r>
      <w:r w:rsidR="00367B24">
        <w:rPr>
          <w:rFonts w:ascii="Times New Roman" w:eastAsia="Times New Roman" w:hAnsi="Times New Roman" w:cs="Times New Roman"/>
          <w:color w:val="000000" w:themeColor="text1"/>
          <w:kern w:val="36"/>
          <w:sz w:val="24"/>
          <w:szCs w:val="24"/>
          <w:lang w:eastAsia="en-GB"/>
          <w14:ligatures w14:val="none"/>
        </w:rPr>
        <w:t>, here few below.</w:t>
      </w:r>
      <w:r w:rsidR="005278A1" w:rsidRPr="0099383C">
        <w:rPr>
          <w:rFonts w:ascii="Times New Roman" w:eastAsia="Times New Roman" w:hAnsi="Times New Roman" w:cs="Times New Roman"/>
          <w:color w:val="000000" w:themeColor="text1"/>
          <w:kern w:val="36"/>
          <w:sz w:val="24"/>
          <w:szCs w:val="24"/>
          <w:lang w:eastAsia="en-GB"/>
          <w14:ligatures w14:val="none"/>
        </w:rPr>
        <w:t xml:space="preserve"> </w:t>
      </w:r>
    </w:p>
    <w:p w14:paraId="3C67D7D3" w14:textId="19FE9CF3" w:rsidR="003653FF" w:rsidRPr="00DD2CA3" w:rsidRDefault="003653FF" w:rsidP="00DD2CA3">
      <w:pPr>
        <w:pStyle w:val="ListParagraph"/>
        <w:numPr>
          <w:ilvl w:val="0"/>
          <w:numId w:val="3"/>
        </w:numPr>
        <w:rPr>
          <w:rFonts w:ascii="Times New Roman" w:eastAsia="Times New Roman" w:hAnsi="Times New Roman" w:cs="Times New Roman"/>
          <w:color w:val="000000" w:themeColor="text1"/>
          <w:kern w:val="36"/>
          <w:sz w:val="24"/>
          <w:szCs w:val="24"/>
          <w:lang w:eastAsia="en-GB"/>
          <w14:ligatures w14:val="none"/>
        </w:rPr>
      </w:pPr>
      <w:r w:rsidRPr="00DD2CA3">
        <w:rPr>
          <w:rFonts w:ascii="Times New Roman" w:hAnsi="Times New Roman" w:cs="Times New Roman"/>
          <w:color w:val="000000" w:themeColor="text1"/>
          <w:sz w:val="24"/>
          <w:szCs w:val="24"/>
        </w:rPr>
        <w:t xml:space="preserve">Mosques </w:t>
      </w:r>
      <w:r w:rsidR="0089026F" w:rsidRPr="00DD2CA3">
        <w:rPr>
          <w:rFonts w:ascii="Times New Roman" w:hAnsi="Times New Roman" w:cs="Times New Roman"/>
          <w:color w:val="000000" w:themeColor="text1"/>
          <w:sz w:val="24"/>
          <w:szCs w:val="24"/>
        </w:rPr>
        <w:t>Approaches</w:t>
      </w:r>
      <w:r w:rsidRPr="00DD2CA3">
        <w:rPr>
          <w:rFonts w:ascii="Times New Roman" w:hAnsi="Times New Roman" w:cs="Times New Roman"/>
          <w:color w:val="000000" w:themeColor="text1"/>
          <w:sz w:val="24"/>
          <w:szCs w:val="24"/>
        </w:rPr>
        <w:t xml:space="preserve"> </w:t>
      </w:r>
      <w:r w:rsidR="00A066CA" w:rsidRPr="00DD2CA3">
        <w:rPr>
          <w:rFonts w:ascii="Times New Roman" w:hAnsi="Times New Roman" w:cs="Times New Roman"/>
          <w:color w:val="000000" w:themeColor="text1"/>
          <w:sz w:val="24"/>
          <w:szCs w:val="24"/>
        </w:rPr>
        <w:t>to Art and Architecture.</w:t>
      </w:r>
      <w:r w:rsidR="00A066CA" w:rsidRPr="00DD2CA3">
        <w:rPr>
          <w:rFonts w:ascii="Times New Roman" w:hAnsi="Times New Roman" w:cs="Times New Roman"/>
          <w:sz w:val="24"/>
          <w:szCs w:val="24"/>
        </w:rPr>
        <w:t xml:space="preserve"> </w:t>
      </w:r>
    </w:p>
    <w:p w14:paraId="247790FC" w14:textId="4DFC553B" w:rsidR="00A0605C" w:rsidRPr="00A0605C" w:rsidRDefault="004A43A6" w:rsidP="00A0605C">
      <w:pPr>
        <w:pStyle w:val="ListParagraph"/>
        <w:numPr>
          <w:ilvl w:val="0"/>
          <w:numId w:val="1"/>
        </w:numPr>
        <w:jc w:val="both"/>
        <w:rPr>
          <w:rFonts w:ascii="Times New Roman" w:hAnsi="Times New Roman" w:cs="Times New Roman"/>
          <w:sz w:val="24"/>
          <w:szCs w:val="24"/>
        </w:rPr>
      </w:pPr>
      <w:r>
        <w:rPr>
          <w:rFonts w:ascii="Times New Roman" w:hAnsi="Times New Roman" w:cs="Times New Roman"/>
          <w:color w:val="000000" w:themeColor="text1"/>
          <w:sz w:val="24"/>
          <w:szCs w:val="24"/>
        </w:rPr>
        <w:t>The Mosque</w:t>
      </w:r>
      <w:r w:rsidR="00CF7080">
        <w:rPr>
          <w:rFonts w:ascii="Times New Roman" w:hAnsi="Times New Roman" w:cs="Times New Roman"/>
          <w:color w:val="000000" w:themeColor="text1"/>
          <w:sz w:val="24"/>
          <w:szCs w:val="24"/>
        </w:rPr>
        <w:t xml:space="preserve">: History, Architectural Development and </w:t>
      </w:r>
      <w:r w:rsidR="00A0605C">
        <w:rPr>
          <w:rFonts w:ascii="Times New Roman" w:hAnsi="Times New Roman" w:cs="Times New Roman"/>
          <w:color w:val="000000" w:themeColor="text1"/>
          <w:sz w:val="24"/>
          <w:szCs w:val="24"/>
        </w:rPr>
        <w:t>Regional Diversity. Another book.</w:t>
      </w:r>
    </w:p>
    <w:p w14:paraId="1CBF265A" w14:textId="6720547F" w:rsidR="00A0605C" w:rsidRPr="00AE0165" w:rsidRDefault="00020087" w:rsidP="00A0605C">
      <w:pPr>
        <w:pStyle w:val="ListParagraph"/>
        <w:numPr>
          <w:ilvl w:val="0"/>
          <w:numId w:val="1"/>
        </w:num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Mosques: Splendors </w:t>
      </w:r>
      <w:r w:rsidR="00AE0165">
        <w:rPr>
          <w:rFonts w:ascii="Times New Roman" w:hAnsi="Times New Roman" w:cs="Times New Roman"/>
          <w:color w:val="000000" w:themeColor="text1"/>
          <w:sz w:val="24"/>
          <w:szCs w:val="24"/>
        </w:rPr>
        <w:t>of Islam</w:t>
      </w:r>
      <w:r w:rsidR="003D4E34">
        <w:rPr>
          <w:rFonts w:ascii="Times New Roman" w:hAnsi="Times New Roman" w:cs="Times New Roman"/>
          <w:color w:val="000000" w:themeColor="text1"/>
          <w:sz w:val="24"/>
          <w:szCs w:val="24"/>
        </w:rPr>
        <w:t>.</w:t>
      </w:r>
    </w:p>
    <w:p w14:paraId="65A8BD7E" w14:textId="79D7BEBC" w:rsidR="00AE0165" w:rsidRPr="00637148" w:rsidRDefault="00637148" w:rsidP="00A0605C">
      <w:pPr>
        <w:pStyle w:val="ListParagraph"/>
        <w:numPr>
          <w:ilvl w:val="0"/>
          <w:numId w:val="1"/>
        </w:num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The British Mosques: An Architectural and Social History. </w:t>
      </w:r>
    </w:p>
    <w:p w14:paraId="4869D448" w14:textId="5E5686B8" w:rsidR="00637148" w:rsidRPr="003D4E34" w:rsidRDefault="007D3C51" w:rsidP="00A0605C">
      <w:pPr>
        <w:pStyle w:val="ListParagraph"/>
        <w:numPr>
          <w:ilvl w:val="0"/>
          <w:numId w:val="1"/>
        </w:num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Design Criteria </w:t>
      </w:r>
      <w:r w:rsidR="00FA00B7">
        <w:rPr>
          <w:rFonts w:ascii="Times New Roman" w:hAnsi="Times New Roman" w:cs="Times New Roman"/>
          <w:color w:val="000000" w:themeColor="text1"/>
          <w:sz w:val="24"/>
          <w:szCs w:val="24"/>
        </w:rPr>
        <w:t>for Mosques and Islamic Centers</w:t>
      </w:r>
      <w:r w:rsidR="003D4E34">
        <w:rPr>
          <w:rFonts w:ascii="Times New Roman" w:hAnsi="Times New Roman" w:cs="Times New Roman"/>
          <w:color w:val="000000" w:themeColor="text1"/>
          <w:sz w:val="24"/>
          <w:szCs w:val="24"/>
        </w:rPr>
        <w:t xml:space="preserve">. </w:t>
      </w:r>
    </w:p>
    <w:p w14:paraId="66ACF261" w14:textId="21CD2097" w:rsidR="003D4E34" w:rsidRPr="003D4E34" w:rsidRDefault="003D4E34" w:rsidP="003D4E3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Have not read the books yet but I am planning </w:t>
      </w:r>
      <w:r w:rsidR="002E00BE">
        <w:rPr>
          <w:rFonts w:ascii="Times New Roman" w:hAnsi="Times New Roman" w:cs="Times New Roman"/>
          <w:sz w:val="24"/>
          <w:szCs w:val="24"/>
        </w:rPr>
        <w:t xml:space="preserve">forward to. </w:t>
      </w:r>
      <w:r w:rsidR="00E11EC8">
        <w:rPr>
          <w:rFonts w:ascii="Times New Roman" w:hAnsi="Times New Roman" w:cs="Times New Roman"/>
          <w:sz w:val="24"/>
          <w:szCs w:val="24"/>
        </w:rPr>
        <w:t xml:space="preserve">Be aware that it could be more </w:t>
      </w:r>
      <w:r w:rsidR="008B4479">
        <w:rPr>
          <w:rFonts w:ascii="Times New Roman" w:hAnsi="Times New Roman" w:cs="Times New Roman"/>
          <w:sz w:val="24"/>
          <w:szCs w:val="24"/>
        </w:rPr>
        <w:t>reading</w:t>
      </w:r>
      <w:r w:rsidR="00CF7FAB">
        <w:rPr>
          <w:rFonts w:ascii="Times New Roman" w:hAnsi="Times New Roman" w:cs="Times New Roman"/>
          <w:sz w:val="24"/>
          <w:szCs w:val="24"/>
        </w:rPr>
        <w:t>s</w:t>
      </w:r>
      <w:r w:rsidR="00E11EC8">
        <w:rPr>
          <w:rFonts w:ascii="Times New Roman" w:hAnsi="Times New Roman" w:cs="Times New Roman"/>
          <w:sz w:val="24"/>
          <w:szCs w:val="24"/>
        </w:rPr>
        <w:t xml:space="preserve">. </w:t>
      </w:r>
    </w:p>
    <w:p w14:paraId="1BE4F118" w14:textId="2BC65705" w:rsidR="00780E65" w:rsidRDefault="00780E65" w:rsidP="00865843">
      <w:pPr>
        <w:jc w:val="both"/>
        <w:rPr>
          <w:rFonts w:ascii="Times New Roman" w:hAnsi="Times New Roman" w:cs="Times New Roman"/>
          <w:b/>
          <w:bCs/>
          <w:sz w:val="24"/>
          <w:szCs w:val="24"/>
        </w:rPr>
      </w:pPr>
      <w:r>
        <w:rPr>
          <w:rFonts w:ascii="Times New Roman" w:hAnsi="Times New Roman" w:cs="Times New Roman"/>
          <w:b/>
          <w:bCs/>
          <w:sz w:val="24"/>
          <w:szCs w:val="24"/>
        </w:rPr>
        <w:t xml:space="preserve">Limitations </w:t>
      </w:r>
    </w:p>
    <w:p w14:paraId="54FF2396" w14:textId="75D3236E" w:rsidR="005D55C7" w:rsidRDefault="00E11EC8" w:rsidP="00865843">
      <w:pPr>
        <w:jc w:val="both"/>
        <w:rPr>
          <w:rFonts w:ascii="Times New Roman" w:hAnsi="Times New Roman" w:cs="Times New Roman"/>
          <w:sz w:val="24"/>
          <w:szCs w:val="24"/>
        </w:rPr>
      </w:pPr>
      <w:r>
        <w:rPr>
          <w:rFonts w:ascii="Times New Roman" w:hAnsi="Times New Roman" w:cs="Times New Roman"/>
          <w:sz w:val="24"/>
          <w:szCs w:val="24"/>
        </w:rPr>
        <w:t>Thinking about limit</w:t>
      </w:r>
      <w:r w:rsidR="00BA207C">
        <w:rPr>
          <w:rFonts w:ascii="Times New Roman" w:hAnsi="Times New Roman" w:cs="Times New Roman"/>
          <w:sz w:val="24"/>
          <w:szCs w:val="24"/>
        </w:rPr>
        <w:t>ations</w:t>
      </w:r>
      <w:r w:rsidR="000E3812">
        <w:rPr>
          <w:rFonts w:ascii="Times New Roman" w:hAnsi="Times New Roman" w:cs="Times New Roman"/>
          <w:sz w:val="24"/>
          <w:szCs w:val="24"/>
        </w:rPr>
        <w:t xml:space="preserve">, in this case the interview with the architect might be cancelled due to anything. </w:t>
      </w:r>
      <w:r w:rsidR="005D55C7" w:rsidRPr="005D55C7">
        <w:rPr>
          <w:rFonts w:ascii="Times New Roman" w:hAnsi="Times New Roman" w:cs="Times New Roman"/>
          <w:sz w:val="24"/>
          <w:szCs w:val="24"/>
        </w:rPr>
        <w:t xml:space="preserve">Another limitation I can think of it </w:t>
      </w:r>
      <w:r w:rsidR="00BA207C" w:rsidRPr="005D55C7">
        <w:rPr>
          <w:rFonts w:ascii="Times New Roman" w:hAnsi="Times New Roman" w:cs="Times New Roman"/>
          <w:sz w:val="24"/>
          <w:szCs w:val="24"/>
        </w:rPr>
        <w:t xml:space="preserve">is </w:t>
      </w:r>
      <w:r w:rsidR="00BA207C">
        <w:rPr>
          <w:rFonts w:ascii="Times New Roman" w:hAnsi="Times New Roman" w:cs="Times New Roman"/>
          <w:sz w:val="24"/>
          <w:szCs w:val="24"/>
        </w:rPr>
        <w:t xml:space="preserve">I can be </w:t>
      </w:r>
      <w:r w:rsidR="005D55C7" w:rsidRPr="005D55C7">
        <w:rPr>
          <w:rFonts w:ascii="Times New Roman" w:hAnsi="Times New Roman" w:cs="Times New Roman"/>
          <w:sz w:val="24"/>
          <w:szCs w:val="24"/>
        </w:rPr>
        <w:t xml:space="preserve">grammatically incorrect </w:t>
      </w:r>
      <w:r w:rsidR="00801370">
        <w:rPr>
          <w:rFonts w:ascii="Times New Roman" w:hAnsi="Times New Roman" w:cs="Times New Roman"/>
          <w:sz w:val="24"/>
          <w:szCs w:val="24"/>
        </w:rPr>
        <w:t xml:space="preserve">as per </w:t>
      </w:r>
      <w:r w:rsidR="005D55C7" w:rsidRPr="005D55C7">
        <w:rPr>
          <w:rFonts w:ascii="Times New Roman" w:hAnsi="Times New Roman" w:cs="Times New Roman"/>
          <w:sz w:val="24"/>
          <w:szCs w:val="24"/>
        </w:rPr>
        <w:t>my first language</w:t>
      </w:r>
      <w:r w:rsidR="00BA207C">
        <w:rPr>
          <w:rFonts w:ascii="Times New Roman" w:hAnsi="Times New Roman" w:cs="Times New Roman"/>
          <w:sz w:val="24"/>
          <w:szCs w:val="24"/>
        </w:rPr>
        <w:t xml:space="preserve"> isn’t English</w:t>
      </w:r>
      <w:r w:rsidR="005D55C7" w:rsidRPr="005D55C7">
        <w:rPr>
          <w:rFonts w:ascii="Times New Roman" w:hAnsi="Times New Roman" w:cs="Times New Roman"/>
          <w:sz w:val="24"/>
          <w:szCs w:val="24"/>
        </w:rPr>
        <w:t xml:space="preserve">. To avoid </w:t>
      </w:r>
      <w:r w:rsidR="00BA207C" w:rsidRPr="005D55C7">
        <w:rPr>
          <w:rFonts w:ascii="Times New Roman" w:hAnsi="Times New Roman" w:cs="Times New Roman"/>
          <w:sz w:val="24"/>
          <w:szCs w:val="24"/>
        </w:rPr>
        <w:t xml:space="preserve">this </w:t>
      </w:r>
      <w:r w:rsidR="00BA207C">
        <w:rPr>
          <w:rFonts w:ascii="Times New Roman" w:hAnsi="Times New Roman" w:cs="Times New Roman"/>
          <w:sz w:val="24"/>
          <w:szCs w:val="24"/>
        </w:rPr>
        <w:t>scenario</w:t>
      </w:r>
      <w:r w:rsidR="005D55C7" w:rsidRPr="005D55C7">
        <w:rPr>
          <w:rFonts w:ascii="Times New Roman" w:hAnsi="Times New Roman" w:cs="Times New Roman"/>
          <w:sz w:val="24"/>
          <w:szCs w:val="24"/>
        </w:rPr>
        <w:t xml:space="preserve">, I need a backup plan for any potential consequences. </w:t>
      </w:r>
    </w:p>
    <w:p w14:paraId="6D43A1ED" w14:textId="2CA94BF1" w:rsidR="00B5732E" w:rsidRDefault="00B5732E" w:rsidP="00865843">
      <w:pPr>
        <w:jc w:val="both"/>
        <w:rPr>
          <w:rFonts w:ascii="Times New Roman" w:hAnsi="Times New Roman" w:cs="Times New Roman"/>
          <w:b/>
          <w:bCs/>
          <w:sz w:val="24"/>
          <w:szCs w:val="24"/>
        </w:rPr>
      </w:pPr>
      <w:r>
        <w:rPr>
          <w:rFonts w:ascii="Times New Roman" w:hAnsi="Times New Roman" w:cs="Times New Roman"/>
          <w:b/>
          <w:bCs/>
          <w:sz w:val="24"/>
          <w:szCs w:val="24"/>
        </w:rPr>
        <w:t>Ethical Considerations</w:t>
      </w:r>
    </w:p>
    <w:p w14:paraId="23A2953E" w14:textId="75F8582C" w:rsidR="00A50A5D" w:rsidRPr="00A50A5D" w:rsidRDefault="00A50A5D" w:rsidP="00A50A5D">
      <w:pPr>
        <w:numPr>
          <w:ilvl w:val="0"/>
          <w:numId w:val="2"/>
        </w:numPr>
        <w:jc w:val="both"/>
        <w:rPr>
          <w:rFonts w:ascii="Times New Roman" w:hAnsi="Times New Roman" w:cs="Times New Roman"/>
          <w:sz w:val="24"/>
          <w:szCs w:val="24"/>
        </w:rPr>
      </w:pPr>
      <w:r w:rsidRPr="00A50A5D">
        <w:rPr>
          <w:rFonts w:ascii="Times New Roman" w:hAnsi="Times New Roman" w:cs="Times New Roman"/>
          <w:sz w:val="24"/>
          <w:szCs w:val="24"/>
        </w:rPr>
        <w:t>Informed Consent: to ensure the person understand the nature of the study</w:t>
      </w:r>
      <w:r w:rsidR="00046FC8">
        <w:rPr>
          <w:rFonts w:ascii="Times New Roman" w:hAnsi="Times New Roman" w:cs="Times New Roman"/>
          <w:sz w:val="24"/>
          <w:szCs w:val="24"/>
        </w:rPr>
        <w:t xml:space="preserve"> before the interview</w:t>
      </w:r>
      <w:r w:rsidRPr="00A50A5D">
        <w:rPr>
          <w:rFonts w:ascii="Times New Roman" w:hAnsi="Times New Roman" w:cs="Times New Roman"/>
          <w:sz w:val="24"/>
          <w:szCs w:val="24"/>
        </w:rPr>
        <w:t xml:space="preserve">. </w:t>
      </w:r>
    </w:p>
    <w:p w14:paraId="2F44236C" w14:textId="685A7FA3" w:rsidR="00A50A5D" w:rsidRPr="00A50A5D" w:rsidRDefault="00A50A5D" w:rsidP="00A50A5D">
      <w:pPr>
        <w:numPr>
          <w:ilvl w:val="0"/>
          <w:numId w:val="2"/>
        </w:numPr>
        <w:jc w:val="both"/>
        <w:rPr>
          <w:rFonts w:ascii="Times New Roman" w:hAnsi="Times New Roman" w:cs="Times New Roman"/>
          <w:sz w:val="24"/>
          <w:szCs w:val="24"/>
        </w:rPr>
      </w:pPr>
      <w:r w:rsidRPr="00A50A5D">
        <w:rPr>
          <w:rFonts w:ascii="Times New Roman" w:hAnsi="Times New Roman" w:cs="Times New Roman"/>
          <w:sz w:val="24"/>
          <w:szCs w:val="24"/>
        </w:rPr>
        <w:t xml:space="preserve">Privacy and Confidentiality: </w:t>
      </w:r>
      <w:r w:rsidR="00F3307B">
        <w:rPr>
          <w:rFonts w:ascii="Times New Roman" w:hAnsi="Times New Roman" w:cs="Times New Roman"/>
          <w:sz w:val="24"/>
          <w:szCs w:val="24"/>
        </w:rPr>
        <w:t>the interviewed</w:t>
      </w:r>
      <w:r w:rsidR="003B6CBC">
        <w:rPr>
          <w:rFonts w:ascii="Times New Roman" w:hAnsi="Times New Roman" w:cs="Times New Roman"/>
          <w:sz w:val="24"/>
          <w:szCs w:val="24"/>
        </w:rPr>
        <w:t xml:space="preserve"> person</w:t>
      </w:r>
      <w:r w:rsidR="00F3307B">
        <w:rPr>
          <w:rFonts w:ascii="Times New Roman" w:hAnsi="Times New Roman" w:cs="Times New Roman"/>
          <w:sz w:val="24"/>
          <w:szCs w:val="24"/>
        </w:rPr>
        <w:t xml:space="preserve"> </w:t>
      </w:r>
      <w:r w:rsidR="00795856">
        <w:rPr>
          <w:rFonts w:ascii="Times New Roman" w:hAnsi="Times New Roman" w:cs="Times New Roman"/>
          <w:sz w:val="24"/>
          <w:szCs w:val="24"/>
        </w:rPr>
        <w:t>has the right to be included with their name or included anon</w:t>
      </w:r>
      <w:r w:rsidR="003B6CBC">
        <w:rPr>
          <w:rFonts w:ascii="Times New Roman" w:hAnsi="Times New Roman" w:cs="Times New Roman"/>
          <w:sz w:val="24"/>
          <w:szCs w:val="24"/>
        </w:rPr>
        <w:t>ymously.</w:t>
      </w:r>
    </w:p>
    <w:p w14:paraId="640FAD0A" w14:textId="737DA2E1" w:rsidR="00A50A5D" w:rsidRPr="00A50A5D" w:rsidRDefault="00A50A5D" w:rsidP="00A50A5D">
      <w:pPr>
        <w:numPr>
          <w:ilvl w:val="0"/>
          <w:numId w:val="2"/>
        </w:numPr>
        <w:jc w:val="both"/>
        <w:rPr>
          <w:rFonts w:ascii="Times New Roman" w:hAnsi="Times New Roman" w:cs="Times New Roman"/>
          <w:sz w:val="24"/>
          <w:szCs w:val="24"/>
        </w:rPr>
      </w:pPr>
      <w:r w:rsidRPr="00A50A5D">
        <w:rPr>
          <w:rFonts w:ascii="Times New Roman" w:hAnsi="Times New Roman" w:cs="Times New Roman"/>
          <w:sz w:val="24"/>
          <w:szCs w:val="24"/>
        </w:rPr>
        <w:t>Respect for Participants: treat everyone with respect, sensitiv</w:t>
      </w:r>
      <w:r w:rsidR="00801370">
        <w:rPr>
          <w:rFonts w:ascii="Times New Roman" w:hAnsi="Times New Roman" w:cs="Times New Roman"/>
          <w:sz w:val="24"/>
          <w:szCs w:val="24"/>
        </w:rPr>
        <w:t>ity</w:t>
      </w:r>
      <w:r w:rsidRPr="00A50A5D">
        <w:rPr>
          <w:rFonts w:ascii="Times New Roman" w:hAnsi="Times New Roman" w:cs="Times New Roman"/>
          <w:sz w:val="24"/>
          <w:szCs w:val="24"/>
        </w:rPr>
        <w:t xml:space="preserve">, patience. </w:t>
      </w:r>
    </w:p>
    <w:p w14:paraId="4414A249" w14:textId="77777777" w:rsidR="00B43259" w:rsidRDefault="00A50A5D" w:rsidP="00E15240">
      <w:pPr>
        <w:numPr>
          <w:ilvl w:val="0"/>
          <w:numId w:val="2"/>
        </w:numPr>
        <w:jc w:val="both"/>
        <w:rPr>
          <w:rFonts w:ascii="Times New Roman" w:hAnsi="Times New Roman" w:cs="Times New Roman"/>
          <w:sz w:val="24"/>
          <w:szCs w:val="24"/>
        </w:rPr>
      </w:pPr>
      <w:r w:rsidRPr="00B43259">
        <w:rPr>
          <w:rFonts w:ascii="Times New Roman" w:hAnsi="Times New Roman" w:cs="Times New Roman"/>
          <w:sz w:val="24"/>
          <w:szCs w:val="24"/>
        </w:rPr>
        <w:t xml:space="preserve">Research Integrity: </w:t>
      </w:r>
      <w:r w:rsidR="00D0036E" w:rsidRPr="00B43259">
        <w:rPr>
          <w:rFonts w:ascii="Times New Roman" w:hAnsi="Times New Roman" w:cs="Times New Roman"/>
          <w:sz w:val="24"/>
          <w:szCs w:val="24"/>
        </w:rPr>
        <w:t>I must write with honesty, transparency, and integrity when including these interviews</w:t>
      </w:r>
      <w:r w:rsidR="00B43259">
        <w:rPr>
          <w:rFonts w:ascii="Times New Roman" w:hAnsi="Times New Roman" w:cs="Times New Roman"/>
          <w:sz w:val="24"/>
          <w:szCs w:val="24"/>
        </w:rPr>
        <w:t>.</w:t>
      </w:r>
    </w:p>
    <w:p w14:paraId="3B320A71" w14:textId="678A6A15" w:rsidR="00744D0F" w:rsidRPr="00B43259" w:rsidRDefault="00744D0F" w:rsidP="00975314">
      <w:pPr>
        <w:jc w:val="both"/>
        <w:rPr>
          <w:rFonts w:ascii="Times New Roman" w:hAnsi="Times New Roman" w:cs="Times New Roman"/>
          <w:sz w:val="24"/>
          <w:szCs w:val="24"/>
        </w:rPr>
      </w:pPr>
      <w:r w:rsidRPr="00B43259">
        <w:rPr>
          <w:rFonts w:ascii="Times New Roman" w:hAnsi="Times New Roman" w:cs="Times New Roman"/>
          <w:sz w:val="24"/>
          <w:szCs w:val="24"/>
        </w:rPr>
        <w:t xml:space="preserve">A good idea will be to register their consent in </w:t>
      </w:r>
      <w:r w:rsidR="006C3B35" w:rsidRPr="00B43259">
        <w:rPr>
          <w:rFonts w:ascii="Times New Roman" w:hAnsi="Times New Roman" w:cs="Times New Roman"/>
          <w:sz w:val="24"/>
          <w:szCs w:val="24"/>
        </w:rPr>
        <w:t xml:space="preserve">digital form or </w:t>
      </w:r>
      <w:r w:rsidR="00801370" w:rsidRPr="00B43259">
        <w:rPr>
          <w:rFonts w:ascii="Times New Roman" w:hAnsi="Times New Roman" w:cs="Times New Roman"/>
          <w:sz w:val="24"/>
          <w:szCs w:val="24"/>
        </w:rPr>
        <w:t>in</w:t>
      </w:r>
      <w:r w:rsidR="006C3B35" w:rsidRPr="00B43259">
        <w:rPr>
          <w:rFonts w:ascii="Times New Roman" w:hAnsi="Times New Roman" w:cs="Times New Roman"/>
          <w:sz w:val="24"/>
          <w:szCs w:val="24"/>
        </w:rPr>
        <w:t xml:space="preserve"> paper form. </w:t>
      </w:r>
    </w:p>
    <w:p w14:paraId="13FE20B1" w14:textId="77777777" w:rsidR="00A50A5D" w:rsidRPr="00A50A5D" w:rsidRDefault="00A50A5D" w:rsidP="00865843">
      <w:pPr>
        <w:jc w:val="both"/>
        <w:rPr>
          <w:rFonts w:ascii="Times New Roman" w:hAnsi="Times New Roman" w:cs="Times New Roman"/>
          <w:sz w:val="24"/>
          <w:szCs w:val="24"/>
        </w:rPr>
      </w:pPr>
    </w:p>
    <w:p w14:paraId="49077F4A" w14:textId="66E5ABD6" w:rsidR="00FC20C3" w:rsidRDefault="00FC20C3" w:rsidP="00865843">
      <w:pPr>
        <w:jc w:val="both"/>
        <w:rPr>
          <w:rFonts w:ascii="Times New Roman" w:hAnsi="Times New Roman" w:cs="Times New Roman"/>
          <w:b/>
          <w:bCs/>
          <w:sz w:val="24"/>
          <w:szCs w:val="24"/>
        </w:rPr>
      </w:pPr>
      <w:r>
        <w:rPr>
          <w:rFonts w:ascii="Times New Roman" w:hAnsi="Times New Roman" w:cs="Times New Roman"/>
          <w:b/>
          <w:bCs/>
          <w:sz w:val="24"/>
          <w:szCs w:val="24"/>
        </w:rPr>
        <w:t>Timeframe</w:t>
      </w:r>
    </w:p>
    <w:p w14:paraId="0784C513" w14:textId="5082B474" w:rsidR="0007253B" w:rsidRDefault="00A8609C" w:rsidP="0007253B">
      <w:pPr>
        <w:rPr>
          <w:rFonts w:ascii="Times New Roman" w:hAnsi="Times New Roman" w:cs="Times New Roman"/>
          <w:sz w:val="24"/>
          <w:szCs w:val="24"/>
        </w:rPr>
      </w:pPr>
      <w:r w:rsidRPr="00A8609C">
        <w:rPr>
          <w:rFonts w:ascii="Times New Roman" w:hAnsi="Times New Roman" w:cs="Times New Roman"/>
          <w:sz w:val="24"/>
          <w:szCs w:val="24"/>
        </w:rPr>
        <w:t>During the summer, I intend to conduct interviews with the architect and carry out additional surveys</w:t>
      </w:r>
      <w:r w:rsidR="00D22BB5">
        <w:rPr>
          <w:rFonts w:ascii="Times New Roman" w:hAnsi="Times New Roman" w:cs="Times New Roman"/>
          <w:sz w:val="24"/>
          <w:szCs w:val="24"/>
        </w:rPr>
        <w:t xml:space="preserve"> and site visit</w:t>
      </w:r>
      <w:r w:rsidRPr="00A8609C">
        <w:rPr>
          <w:rFonts w:ascii="Times New Roman" w:hAnsi="Times New Roman" w:cs="Times New Roman"/>
          <w:sz w:val="24"/>
          <w:szCs w:val="24"/>
        </w:rPr>
        <w:t xml:space="preserve">. </w:t>
      </w:r>
      <w:r w:rsidR="00D22BB5" w:rsidRPr="00A8609C">
        <w:rPr>
          <w:rFonts w:ascii="Times New Roman" w:hAnsi="Times New Roman" w:cs="Times New Roman"/>
          <w:sz w:val="24"/>
          <w:szCs w:val="24"/>
        </w:rPr>
        <w:t xml:space="preserve">I </w:t>
      </w:r>
      <w:r w:rsidR="00D22BB5">
        <w:rPr>
          <w:rFonts w:ascii="Times New Roman" w:hAnsi="Times New Roman" w:cs="Times New Roman"/>
          <w:sz w:val="24"/>
          <w:szCs w:val="24"/>
        </w:rPr>
        <w:t xml:space="preserve">am </w:t>
      </w:r>
      <w:r w:rsidR="00D22BB5" w:rsidRPr="00A8609C">
        <w:rPr>
          <w:rFonts w:ascii="Times New Roman" w:hAnsi="Times New Roman" w:cs="Times New Roman"/>
          <w:sz w:val="24"/>
          <w:szCs w:val="24"/>
        </w:rPr>
        <w:t>split</w:t>
      </w:r>
      <w:r w:rsidR="00D22BB5">
        <w:rPr>
          <w:rFonts w:ascii="Times New Roman" w:hAnsi="Times New Roman" w:cs="Times New Roman"/>
          <w:sz w:val="24"/>
          <w:szCs w:val="24"/>
        </w:rPr>
        <w:t>ting</w:t>
      </w:r>
      <w:r w:rsidR="00D22BB5" w:rsidRPr="00A8609C">
        <w:rPr>
          <w:rFonts w:ascii="Times New Roman" w:hAnsi="Times New Roman" w:cs="Times New Roman"/>
          <w:sz w:val="24"/>
          <w:szCs w:val="24"/>
        </w:rPr>
        <w:t xml:space="preserve"> my dissertation into three sections.</w:t>
      </w:r>
      <w:r w:rsidRPr="00A8609C">
        <w:rPr>
          <w:rFonts w:ascii="Times New Roman" w:hAnsi="Times New Roman" w:cs="Times New Roman"/>
          <w:sz w:val="24"/>
          <w:szCs w:val="24"/>
        </w:rPr>
        <w:t xml:space="preserve"> I will start the initial section of the dissertation before the university opens, which needs to be finished two months before the start date. Once the first half is finished, the main body should commence and be finalized before New Year's Eve. To evaluate with my supervisor, the completion phase must start after the main body is finished and be completed by March. Therefore, I might be prepared to submit by April.</w:t>
      </w:r>
    </w:p>
    <w:p w14:paraId="5464CD19" w14:textId="0B892480" w:rsidR="0007253B" w:rsidRDefault="006E7981" w:rsidP="0007253B">
      <w:pPr>
        <w:rPr>
          <w:rFonts w:ascii="Times New Roman" w:hAnsi="Times New Roman" w:cs="Times New Roman"/>
          <w:sz w:val="24"/>
          <w:szCs w:val="24"/>
        </w:rPr>
      </w:pPr>
      <w:r>
        <w:rPr>
          <w:rFonts w:ascii="Times New Roman" w:hAnsi="Times New Roman" w:cs="Times New Roman"/>
          <w:b/>
          <w:bCs/>
          <w:sz w:val="24"/>
          <w:szCs w:val="24"/>
        </w:rPr>
        <w:t>Conclusion</w:t>
      </w:r>
    </w:p>
    <w:p w14:paraId="3B31C2CD" w14:textId="6AD22BE9" w:rsidR="006C3B35" w:rsidRDefault="00801370" w:rsidP="0007253B">
      <w:pPr>
        <w:rPr>
          <w:rFonts w:ascii="Times New Roman" w:hAnsi="Times New Roman" w:cs="Times New Roman"/>
          <w:sz w:val="24"/>
          <w:szCs w:val="24"/>
        </w:rPr>
      </w:pPr>
      <w:r w:rsidRPr="00801370">
        <w:rPr>
          <w:rFonts w:ascii="Times New Roman" w:hAnsi="Times New Roman" w:cs="Times New Roman"/>
          <w:sz w:val="24"/>
          <w:szCs w:val="24"/>
        </w:rPr>
        <w:t xml:space="preserve">Before discussing the implications of my research, my conclusion should confirm my main thesis and findings. </w:t>
      </w:r>
      <w:r w:rsidR="00192820" w:rsidRPr="00801370">
        <w:rPr>
          <w:rFonts w:ascii="Times New Roman" w:hAnsi="Times New Roman" w:cs="Times New Roman"/>
          <w:sz w:val="24"/>
          <w:szCs w:val="24"/>
        </w:rPr>
        <w:t>Overall, the conclusion should provide insight into the research's future directions</w:t>
      </w:r>
      <w:r w:rsidR="00192820">
        <w:rPr>
          <w:rFonts w:ascii="Times New Roman" w:hAnsi="Times New Roman" w:cs="Times New Roman"/>
          <w:sz w:val="24"/>
          <w:szCs w:val="24"/>
        </w:rPr>
        <w:t xml:space="preserve">. </w:t>
      </w:r>
      <w:r w:rsidRPr="00801370">
        <w:rPr>
          <w:rFonts w:ascii="Times New Roman" w:hAnsi="Times New Roman" w:cs="Times New Roman"/>
          <w:sz w:val="24"/>
          <w:szCs w:val="24"/>
        </w:rPr>
        <w:t>It should end in a simple and attractive manner, with the reader fully understanding.</w:t>
      </w:r>
    </w:p>
    <w:p w14:paraId="6B852674" w14:textId="77777777" w:rsidR="006E7981" w:rsidRPr="006E7981" w:rsidRDefault="006E7981" w:rsidP="00865843">
      <w:pPr>
        <w:jc w:val="both"/>
        <w:rPr>
          <w:rFonts w:ascii="Times New Roman" w:hAnsi="Times New Roman" w:cs="Times New Roman"/>
          <w:sz w:val="24"/>
          <w:szCs w:val="24"/>
        </w:rPr>
      </w:pPr>
    </w:p>
    <w:p w14:paraId="7CDC556E" w14:textId="77777777" w:rsidR="00C44012" w:rsidRPr="00865843" w:rsidRDefault="00C44012" w:rsidP="00865843">
      <w:pPr>
        <w:jc w:val="both"/>
        <w:rPr>
          <w:rFonts w:ascii="Times New Roman" w:hAnsi="Times New Roman" w:cs="Times New Roman"/>
          <w:b/>
          <w:bCs/>
          <w:sz w:val="24"/>
          <w:szCs w:val="24"/>
        </w:rPr>
      </w:pPr>
    </w:p>
    <w:p w14:paraId="0E7E8884" w14:textId="77777777" w:rsidR="0083499E" w:rsidRDefault="0083499E" w:rsidP="00801FA2">
      <w:pPr>
        <w:jc w:val="both"/>
        <w:rPr>
          <w:rFonts w:ascii="Times New Roman" w:hAnsi="Times New Roman" w:cs="Times New Roman"/>
          <w:b/>
          <w:bCs/>
          <w:sz w:val="24"/>
          <w:szCs w:val="24"/>
        </w:rPr>
      </w:pPr>
    </w:p>
    <w:p w14:paraId="645124BA" w14:textId="77777777" w:rsidR="00732754" w:rsidRPr="00725550" w:rsidRDefault="00732754" w:rsidP="00801FA2">
      <w:pPr>
        <w:jc w:val="both"/>
        <w:rPr>
          <w:rFonts w:ascii="Times New Roman" w:hAnsi="Times New Roman" w:cs="Times New Roman"/>
          <w:sz w:val="24"/>
          <w:szCs w:val="24"/>
        </w:rPr>
      </w:pPr>
    </w:p>
    <w:p w14:paraId="1DEC452C" w14:textId="77777777" w:rsidR="00812DBC" w:rsidRPr="00447963" w:rsidRDefault="00812DBC" w:rsidP="00801FA2">
      <w:pPr>
        <w:jc w:val="both"/>
        <w:rPr>
          <w:rFonts w:ascii="Times New Roman" w:hAnsi="Times New Roman" w:cs="Times New Roman"/>
          <w:sz w:val="24"/>
          <w:szCs w:val="24"/>
        </w:rPr>
      </w:pPr>
    </w:p>
    <w:p w14:paraId="6FCDAF32" w14:textId="77777777" w:rsidR="00A84B07" w:rsidRDefault="00A84B07" w:rsidP="00801FA2">
      <w:pPr>
        <w:jc w:val="both"/>
        <w:rPr>
          <w:rFonts w:ascii="Times New Roman" w:hAnsi="Times New Roman" w:cs="Times New Roman"/>
          <w:b/>
          <w:bCs/>
          <w:sz w:val="24"/>
          <w:szCs w:val="24"/>
        </w:rPr>
      </w:pPr>
    </w:p>
    <w:p w14:paraId="009D1FA5" w14:textId="77777777" w:rsidR="008E3B0A" w:rsidRPr="008E3B0A" w:rsidRDefault="008E3B0A" w:rsidP="00801FA2">
      <w:pPr>
        <w:jc w:val="both"/>
        <w:rPr>
          <w:rFonts w:ascii="Times New Roman" w:hAnsi="Times New Roman" w:cs="Times New Roman"/>
          <w:sz w:val="24"/>
          <w:szCs w:val="24"/>
        </w:rPr>
      </w:pPr>
    </w:p>
    <w:p w14:paraId="53B1D4ED" w14:textId="77777777" w:rsidR="00E76880" w:rsidRPr="00801FA2" w:rsidRDefault="00E76880" w:rsidP="00801FA2">
      <w:pPr>
        <w:jc w:val="both"/>
        <w:rPr>
          <w:rFonts w:ascii="Times New Roman" w:hAnsi="Times New Roman" w:cs="Times New Roman"/>
          <w:sz w:val="24"/>
          <w:szCs w:val="24"/>
        </w:rPr>
      </w:pPr>
    </w:p>
    <w:sectPr w:rsidR="00E76880" w:rsidRPr="00801F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332A8"/>
    <w:multiLevelType w:val="hybridMultilevel"/>
    <w:tmpl w:val="EF6A6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04C87"/>
    <w:multiLevelType w:val="hybridMultilevel"/>
    <w:tmpl w:val="12243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56E48"/>
    <w:multiLevelType w:val="hybridMultilevel"/>
    <w:tmpl w:val="2B44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640745">
    <w:abstractNumId w:val="0"/>
  </w:num>
  <w:num w:numId="2" w16cid:durableId="1214850287">
    <w:abstractNumId w:val="1"/>
  </w:num>
  <w:num w:numId="3" w16cid:durableId="622199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02375"/>
    <w:rsid w:val="00004031"/>
    <w:rsid w:val="0000548D"/>
    <w:rsid w:val="00020087"/>
    <w:rsid w:val="000233A4"/>
    <w:rsid w:val="00043B25"/>
    <w:rsid w:val="00046FC8"/>
    <w:rsid w:val="00055D64"/>
    <w:rsid w:val="0007253B"/>
    <w:rsid w:val="000762ED"/>
    <w:rsid w:val="000812AF"/>
    <w:rsid w:val="000A5177"/>
    <w:rsid w:val="000B0787"/>
    <w:rsid w:val="000B507F"/>
    <w:rsid w:val="000E3812"/>
    <w:rsid w:val="000F4B74"/>
    <w:rsid w:val="00101FBE"/>
    <w:rsid w:val="0010553C"/>
    <w:rsid w:val="001069D2"/>
    <w:rsid w:val="0011524A"/>
    <w:rsid w:val="0012654B"/>
    <w:rsid w:val="0013067B"/>
    <w:rsid w:val="00141EA7"/>
    <w:rsid w:val="00147B70"/>
    <w:rsid w:val="00167E07"/>
    <w:rsid w:val="00175547"/>
    <w:rsid w:val="00175847"/>
    <w:rsid w:val="001815A1"/>
    <w:rsid w:val="00184856"/>
    <w:rsid w:val="00192820"/>
    <w:rsid w:val="00194A7C"/>
    <w:rsid w:val="001A0D1F"/>
    <w:rsid w:val="001B1830"/>
    <w:rsid w:val="001B4F9A"/>
    <w:rsid w:val="001D7682"/>
    <w:rsid w:val="001E4194"/>
    <w:rsid w:val="0020081D"/>
    <w:rsid w:val="002317D2"/>
    <w:rsid w:val="0024004B"/>
    <w:rsid w:val="00245F2B"/>
    <w:rsid w:val="00252A8D"/>
    <w:rsid w:val="00256DA6"/>
    <w:rsid w:val="00256F41"/>
    <w:rsid w:val="00257972"/>
    <w:rsid w:val="0027054A"/>
    <w:rsid w:val="00273D12"/>
    <w:rsid w:val="00287ABE"/>
    <w:rsid w:val="00287D09"/>
    <w:rsid w:val="00297509"/>
    <w:rsid w:val="002B340D"/>
    <w:rsid w:val="002D29A7"/>
    <w:rsid w:val="002E00BE"/>
    <w:rsid w:val="003104E2"/>
    <w:rsid w:val="00321914"/>
    <w:rsid w:val="00341CA8"/>
    <w:rsid w:val="00347825"/>
    <w:rsid w:val="0035078C"/>
    <w:rsid w:val="00364B96"/>
    <w:rsid w:val="003653FF"/>
    <w:rsid w:val="00367B24"/>
    <w:rsid w:val="00376105"/>
    <w:rsid w:val="00391169"/>
    <w:rsid w:val="003B6CBC"/>
    <w:rsid w:val="003C59C9"/>
    <w:rsid w:val="003C7D19"/>
    <w:rsid w:val="003D2F4D"/>
    <w:rsid w:val="003D4E34"/>
    <w:rsid w:val="003F0732"/>
    <w:rsid w:val="003F7A50"/>
    <w:rsid w:val="00402F0A"/>
    <w:rsid w:val="004071B0"/>
    <w:rsid w:val="0041154B"/>
    <w:rsid w:val="00416D01"/>
    <w:rsid w:val="00420AED"/>
    <w:rsid w:val="004309DF"/>
    <w:rsid w:val="004359B1"/>
    <w:rsid w:val="0043731C"/>
    <w:rsid w:val="00447963"/>
    <w:rsid w:val="00497760"/>
    <w:rsid w:val="004A2050"/>
    <w:rsid w:val="004A43A6"/>
    <w:rsid w:val="004D1A52"/>
    <w:rsid w:val="004D4A34"/>
    <w:rsid w:val="004D6D60"/>
    <w:rsid w:val="004F7FD1"/>
    <w:rsid w:val="005061D1"/>
    <w:rsid w:val="00512990"/>
    <w:rsid w:val="00512EF6"/>
    <w:rsid w:val="005158EE"/>
    <w:rsid w:val="005278A1"/>
    <w:rsid w:val="00534D56"/>
    <w:rsid w:val="00544153"/>
    <w:rsid w:val="00556050"/>
    <w:rsid w:val="005931B2"/>
    <w:rsid w:val="005C1C9D"/>
    <w:rsid w:val="005C2777"/>
    <w:rsid w:val="005C69B4"/>
    <w:rsid w:val="005D0F65"/>
    <w:rsid w:val="005D55C7"/>
    <w:rsid w:val="005E2E3C"/>
    <w:rsid w:val="005F2453"/>
    <w:rsid w:val="00605F7C"/>
    <w:rsid w:val="0061192C"/>
    <w:rsid w:val="00622871"/>
    <w:rsid w:val="00632360"/>
    <w:rsid w:val="00635CC2"/>
    <w:rsid w:val="00637148"/>
    <w:rsid w:val="0065088D"/>
    <w:rsid w:val="00653410"/>
    <w:rsid w:val="0067076A"/>
    <w:rsid w:val="00692F69"/>
    <w:rsid w:val="006976F8"/>
    <w:rsid w:val="006A0D75"/>
    <w:rsid w:val="006A7618"/>
    <w:rsid w:val="006B3B84"/>
    <w:rsid w:val="006C0609"/>
    <w:rsid w:val="006C2BA8"/>
    <w:rsid w:val="006C3B35"/>
    <w:rsid w:val="006E5AEF"/>
    <w:rsid w:val="006E6DBB"/>
    <w:rsid w:val="006E7981"/>
    <w:rsid w:val="0070574B"/>
    <w:rsid w:val="0072453E"/>
    <w:rsid w:val="00725550"/>
    <w:rsid w:val="00732754"/>
    <w:rsid w:val="00737597"/>
    <w:rsid w:val="00740F2A"/>
    <w:rsid w:val="007433C1"/>
    <w:rsid w:val="00744D0F"/>
    <w:rsid w:val="00763201"/>
    <w:rsid w:val="00763F88"/>
    <w:rsid w:val="007738EC"/>
    <w:rsid w:val="00780E65"/>
    <w:rsid w:val="00781AD8"/>
    <w:rsid w:val="007842CD"/>
    <w:rsid w:val="00795856"/>
    <w:rsid w:val="007A6E5A"/>
    <w:rsid w:val="007B3407"/>
    <w:rsid w:val="007B4981"/>
    <w:rsid w:val="007B79B0"/>
    <w:rsid w:val="007C334B"/>
    <w:rsid w:val="007C37D6"/>
    <w:rsid w:val="007C3FBB"/>
    <w:rsid w:val="007C4F25"/>
    <w:rsid w:val="007D3C51"/>
    <w:rsid w:val="007F06A6"/>
    <w:rsid w:val="007F355A"/>
    <w:rsid w:val="00801370"/>
    <w:rsid w:val="00801FA2"/>
    <w:rsid w:val="0080658C"/>
    <w:rsid w:val="00812DBC"/>
    <w:rsid w:val="008142DA"/>
    <w:rsid w:val="00816645"/>
    <w:rsid w:val="0083499E"/>
    <w:rsid w:val="00850546"/>
    <w:rsid w:val="00860976"/>
    <w:rsid w:val="00865843"/>
    <w:rsid w:val="00884256"/>
    <w:rsid w:val="00885AC7"/>
    <w:rsid w:val="0089026F"/>
    <w:rsid w:val="00891E6D"/>
    <w:rsid w:val="008A5D01"/>
    <w:rsid w:val="008B4479"/>
    <w:rsid w:val="008D07C7"/>
    <w:rsid w:val="008D0FA9"/>
    <w:rsid w:val="008E3B0A"/>
    <w:rsid w:val="009162DA"/>
    <w:rsid w:val="00946E8A"/>
    <w:rsid w:val="00951481"/>
    <w:rsid w:val="00951720"/>
    <w:rsid w:val="009543B9"/>
    <w:rsid w:val="0095588C"/>
    <w:rsid w:val="00964C76"/>
    <w:rsid w:val="00975314"/>
    <w:rsid w:val="009864CE"/>
    <w:rsid w:val="009874DA"/>
    <w:rsid w:val="0099383C"/>
    <w:rsid w:val="009A7031"/>
    <w:rsid w:val="009B6730"/>
    <w:rsid w:val="009C4CA2"/>
    <w:rsid w:val="009D0934"/>
    <w:rsid w:val="009D2846"/>
    <w:rsid w:val="009D6D03"/>
    <w:rsid w:val="009F4D80"/>
    <w:rsid w:val="00A00957"/>
    <w:rsid w:val="00A0605C"/>
    <w:rsid w:val="00A066CA"/>
    <w:rsid w:val="00A15B1F"/>
    <w:rsid w:val="00A21F0E"/>
    <w:rsid w:val="00A26492"/>
    <w:rsid w:val="00A3249A"/>
    <w:rsid w:val="00A42DFA"/>
    <w:rsid w:val="00A50A5D"/>
    <w:rsid w:val="00A52780"/>
    <w:rsid w:val="00A63C4A"/>
    <w:rsid w:val="00A671B3"/>
    <w:rsid w:val="00A84B07"/>
    <w:rsid w:val="00A8609C"/>
    <w:rsid w:val="00A86FD7"/>
    <w:rsid w:val="00A87997"/>
    <w:rsid w:val="00AA6D47"/>
    <w:rsid w:val="00AA73F2"/>
    <w:rsid w:val="00AB79A8"/>
    <w:rsid w:val="00AC5D70"/>
    <w:rsid w:val="00AE00AA"/>
    <w:rsid w:val="00AE0165"/>
    <w:rsid w:val="00B11C47"/>
    <w:rsid w:val="00B27D66"/>
    <w:rsid w:val="00B311C6"/>
    <w:rsid w:val="00B33DD0"/>
    <w:rsid w:val="00B37FF0"/>
    <w:rsid w:val="00B42707"/>
    <w:rsid w:val="00B428AE"/>
    <w:rsid w:val="00B43259"/>
    <w:rsid w:val="00B5732E"/>
    <w:rsid w:val="00B64204"/>
    <w:rsid w:val="00B722D6"/>
    <w:rsid w:val="00B73387"/>
    <w:rsid w:val="00B80A9A"/>
    <w:rsid w:val="00BA0D52"/>
    <w:rsid w:val="00BA1E16"/>
    <w:rsid w:val="00BA207C"/>
    <w:rsid w:val="00BC1237"/>
    <w:rsid w:val="00BC1266"/>
    <w:rsid w:val="00BE4005"/>
    <w:rsid w:val="00BF0216"/>
    <w:rsid w:val="00C07FA3"/>
    <w:rsid w:val="00C1190A"/>
    <w:rsid w:val="00C13455"/>
    <w:rsid w:val="00C21A6F"/>
    <w:rsid w:val="00C21ADB"/>
    <w:rsid w:val="00C26CA5"/>
    <w:rsid w:val="00C30DEA"/>
    <w:rsid w:val="00C44012"/>
    <w:rsid w:val="00C635E6"/>
    <w:rsid w:val="00C64711"/>
    <w:rsid w:val="00C72C12"/>
    <w:rsid w:val="00C80BF0"/>
    <w:rsid w:val="00C83175"/>
    <w:rsid w:val="00C9055B"/>
    <w:rsid w:val="00C9437C"/>
    <w:rsid w:val="00C97965"/>
    <w:rsid w:val="00CA3C6C"/>
    <w:rsid w:val="00CC26C3"/>
    <w:rsid w:val="00CF0548"/>
    <w:rsid w:val="00CF3C80"/>
    <w:rsid w:val="00CF4D69"/>
    <w:rsid w:val="00CF7080"/>
    <w:rsid w:val="00CF7FAB"/>
    <w:rsid w:val="00D0036E"/>
    <w:rsid w:val="00D120FF"/>
    <w:rsid w:val="00D121B5"/>
    <w:rsid w:val="00D17F5D"/>
    <w:rsid w:val="00D22BB5"/>
    <w:rsid w:val="00D24A53"/>
    <w:rsid w:val="00D34B2D"/>
    <w:rsid w:val="00D3546B"/>
    <w:rsid w:val="00D46440"/>
    <w:rsid w:val="00D821BE"/>
    <w:rsid w:val="00D94110"/>
    <w:rsid w:val="00DC0CA7"/>
    <w:rsid w:val="00DC5D6B"/>
    <w:rsid w:val="00DD18BA"/>
    <w:rsid w:val="00DD2CA3"/>
    <w:rsid w:val="00DD2CD2"/>
    <w:rsid w:val="00DE4C11"/>
    <w:rsid w:val="00DF2760"/>
    <w:rsid w:val="00DF3FC1"/>
    <w:rsid w:val="00E00166"/>
    <w:rsid w:val="00E02375"/>
    <w:rsid w:val="00E052D4"/>
    <w:rsid w:val="00E11EC8"/>
    <w:rsid w:val="00E17186"/>
    <w:rsid w:val="00E2258B"/>
    <w:rsid w:val="00E2431F"/>
    <w:rsid w:val="00E25CB9"/>
    <w:rsid w:val="00E33456"/>
    <w:rsid w:val="00E41D5B"/>
    <w:rsid w:val="00E628C2"/>
    <w:rsid w:val="00E719A5"/>
    <w:rsid w:val="00E76880"/>
    <w:rsid w:val="00E87AA1"/>
    <w:rsid w:val="00E97197"/>
    <w:rsid w:val="00EA2F0A"/>
    <w:rsid w:val="00EE756A"/>
    <w:rsid w:val="00F01F55"/>
    <w:rsid w:val="00F1272D"/>
    <w:rsid w:val="00F22513"/>
    <w:rsid w:val="00F3307B"/>
    <w:rsid w:val="00F45F14"/>
    <w:rsid w:val="00F51BAF"/>
    <w:rsid w:val="00F65D9B"/>
    <w:rsid w:val="00F72169"/>
    <w:rsid w:val="00F75E24"/>
    <w:rsid w:val="00F91422"/>
    <w:rsid w:val="00FA0087"/>
    <w:rsid w:val="00FA00B7"/>
    <w:rsid w:val="00FA49C6"/>
    <w:rsid w:val="00FC20C3"/>
    <w:rsid w:val="00FC72FC"/>
    <w:rsid w:val="00FD4630"/>
    <w:rsid w:val="00FD5D4E"/>
    <w:rsid w:val="00FD6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strokecolor="none"/>
    </o:shapedefaults>
    <o:shapelayout v:ext="edit">
      <o:idmap v:ext="edit" data="1"/>
    </o:shapelayout>
  </w:shapeDefaults>
  <w:decimalSymbol w:val="."/>
  <w:listSeparator w:val=","/>
  <w14:docId w14:val="5CFAB253"/>
  <w15:docId w15:val="{D81953E8-5D82-41B9-8EB0-12CE31630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3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3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3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3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3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3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3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3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3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3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375"/>
    <w:rPr>
      <w:rFonts w:eastAsiaTheme="majorEastAsia" w:cstheme="majorBidi"/>
      <w:color w:val="272727" w:themeColor="text1" w:themeTint="D8"/>
    </w:rPr>
  </w:style>
  <w:style w:type="paragraph" w:styleId="Title">
    <w:name w:val="Title"/>
    <w:basedOn w:val="Normal"/>
    <w:next w:val="Normal"/>
    <w:link w:val="TitleChar"/>
    <w:uiPriority w:val="10"/>
    <w:qFormat/>
    <w:rsid w:val="00E02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375"/>
    <w:pPr>
      <w:spacing w:before="160"/>
      <w:jc w:val="center"/>
    </w:pPr>
    <w:rPr>
      <w:i/>
      <w:iCs/>
      <w:color w:val="404040" w:themeColor="text1" w:themeTint="BF"/>
    </w:rPr>
  </w:style>
  <w:style w:type="character" w:customStyle="1" w:styleId="QuoteChar">
    <w:name w:val="Quote Char"/>
    <w:basedOn w:val="DefaultParagraphFont"/>
    <w:link w:val="Quote"/>
    <w:uiPriority w:val="29"/>
    <w:rsid w:val="00E02375"/>
    <w:rPr>
      <w:i/>
      <w:iCs/>
      <w:color w:val="404040" w:themeColor="text1" w:themeTint="BF"/>
    </w:rPr>
  </w:style>
  <w:style w:type="paragraph" w:styleId="ListParagraph">
    <w:name w:val="List Paragraph"/>
    <w:basedOn w:val="Normal"/>
    <w:uiPriority w:val="34"/>
    <w:qFormat/>
    <w:rsid w:val="00E02375"/>
    <w:pPr>
      <w:ind w:left="720"/>
      <w:contextualSpacing/>
    </w:pPr>
  </w:style>
  <w:style w:type="character" w:styleId="IntenseEmphasis">
    <w:name w:val="Intense Emphasis"/>
    <w:basedOn w:val="DefaultParagraphFont"/>
    <w:uiPriority w:val="21"/>
    <w:qFormat/>
    <w:rsid w:val="00E02375"/>
    <w:rPr>
      <w:i/>
      <w:iCs/>
      <w:color w:val="0F4761" w:themeColor="accent1" w:themeShade="BF"/>
    </w:rPr>
  </w:style>
  <w:style w:type="paragraph" w:styleId="IntenseQuote">
    <w:name w:val="Intense Quote"/>
    <w:basedOn w:val="Normal"/>
    <w:next w:val="Normal"/>
    <w:link w:val="IntenseQuoteChar"/>
    <w:uiPriority w:val="30"/>
    <w:qFormat/>
    <w:rsid w:val="00E02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375"/>
    <w:rPr>
      <w:i/>
      <w:iCs/>
      <w:color w:val="0F4761" w:themeColor="accent1" w:themeShade="BF"/>
    </w:rPr>
  </w:style>
  <w:style w:type="character" w:styleId="IntenseReference">
    <w:name w:val="Intense Reference"/>
    <w:basedOn w:val="DefaultParagraphFont"/>
    <w:uiPriority w:val="32"/>
    <w:qFormat/>
    <w:rsid w:val="00E02375"/>
    <w:rPr>
      <w:b/>
      <w:bCs/>
      <w:smallCaps/>
      <w:color w:val="0F4761" w:themeColor="accent1" w:themeShade="BF"/>
      <w:spacing w:val="5"/>
    </w:rPr>
  </w:style>
  <w:style w:type="character" w:customStyle="1" w:styleId="nlmarticle-title">
    <w:name w:val="nlm_article-title"/>
    <w:basedOn w:val="DefaultParagraphFont"/>
    <w:rsid w:val="00A63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5615880">
      <w:bodyDiv w:val="1"/>
      <w:marLeft w:val="0"/>
      <w:marRight w:val="0"/>
      <w:marTop w:val="0"/>
      <w:marBottom w:val="0"/>
      <w:divBdr>
        <w:top w:val="none" w:sz="0" w:space="0" w:color="auto"/>
        <w:left w:val="none" w:sz="0" w:space="0" w:color="auto"/>
        <w:bottom w:val="none" w:sz="0" w:space="0" w:color="auto"/>
        <w:right w:val="none" w:sz="0" w:space="0" w:color="auto"/>
      </w:divBdr>
    </w:div>
    <w:div w:id="1824815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082801e74c496a762200f1474eba19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bd3c14f05b8f044bae2df623748534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EF09B5-79D9-485D-8878-C1E08BB3843A}">
  <ds:schemaRefs>
    <ds:schemaRef ds:uri="http://schemas.microsoft.com/sharepoint/v3/contenttype/forms"/>
  </ds:schemaRefs>
</ds:datastoreItem>
</file>

<file path=customXml/itemProps2.xml><?xml version="1.0" encoding="utf-8"?>
<ds:datastoreItem xmlns:ds="http://schemas.openxmlformats.org/officeDocument/2006/customXml" ds:itemID="{0CC2BE28-F610-45C4-972A-1AAE242288B0}">
  <ds:schemaRefs>
    <ds:schemaRef ds:uri="http://purl.org/dc/dcmitype/"/>
    <ds:schemaRef ds:uri="http://www.w3.org/XML/1998/namespace"/>
    <ds:schemaRef ds:uri="da3f2772-8f1e-4acb-bd98-3a0ee892f48a"/>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cb976d4-72d8-43fd-a100-21d54766e958"/>
  </ds:schemaRefs>
</ds:datastoreItem>
</file>

<file path=customXml/itemProps3.xml><?xml version="1.0" encoding="utf-8"?>
<ds:datastoreItem xmlns:ds="http://schemas.openxmlformats.org/officeDocument/2006/customXml" ds:itemID="{1F27AE28-A32E-4DC4-AF34-2FBED119F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Moynul Ali (2205390)</dc:creator>
  <cp:keywords/>
  <dc:description/>
  <cp:lastModifiedBy>Moynul Ali (2205390)</cp:lastModifiedBy>
  <cp:revision>2</cp:revision>
  <dcterms:created xsi:type="dcterms:W3CDTF">2024-05-07T02:14:00Z</dcterms:created>
  <dcterms:modified xsi:type="dcterms:W3CDTF">2024-05-07T02:14:00Z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