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67D5CB85" w14:textId="2E66924A" w:rsidR="005462B2" w:rsidRDefault="00ED5964" w:rsidP="00ED5964">
      <w:pPr>
        <w:jc w:val="both"/>
        <w:rPr>
          <w:rFonts w:asciiTheme="minorBidi" w:hAnsiTheme="minorBidi"/>
          <w:sz w:val="28"/>
          <w:szCs w:val="28"/>
        </w:rPr>
      </w:pPr>
      <w:r>
        <w:rPr>
          <w:rFonts w:asciiTheme="minorBidi" w:hAnsiTheme="minorBidi"/>
          <w:sz w:val="28"/>
          <w:szCs w:val="28"/>
        </w:rPr>
        <w:t xml:space="preserve">Name: </w:t>
      </w:r>
      <w:r w:rsidR="005462B2">
        <w:rPr>
          <w:rFonts w:asciiTheme="minorBidi" w:hAnsiTheme="minorBidi"/>
          <w:sz w:val="28"/>
          <w:szCs w:val="28"/>
        </w:rPr>
        <w:t>Tetiana Andriiuk</w:t>
      </w:r>
    </w:p>
    <w:p w14:paraId="485B6F49" w14:textId="3F863BE8"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5462B2">
        <w:rPr>
          <w:rFonts w:asciiTheme="minorBidi" w:hAnsiTheme="minorBidi"/>
          <w:sz w:val="28"/>
          <w:szCs w:val="28"/>
        </w:rPr>
        <w:t>2544030</w:t>
      </w:r>
    </w:p>
    <w:p w14:paraId="3C1E7A20" w14:textId="687B9320" w:rsidR="00ED5964" w:rsidRPr="005462B2" w:rsidRDefault="00ED5964" w:rsidP="00ED5964">
      <w:pPr>
        <w:jc w:val="both"/>
        <w:rPr>
          <w:rFonts w:asciiTheme="minorBidi" w:hAnsiTheme="minorBidi"/>
          <w:sz w:val="28"/>
          <w:szCs w:val="28"/>
        </w:rPr>
      </w:pPr>
      <w:r>
        <w:rPr>
          <w:rFonts w:asciiTheme="minorBidi" w:hAnsiTheme="minorBidi"/>
          <w:sz w:val="28"/>
          <w:szCs w:val="28"/>
        </w:rPr>
        <w:t xml:space="preserve">Module </w:t>
      </w:r>
      <w:r w:rsidRPr="005462B2">
        <w:rPr>
          <w:rFonts w:asciiTheme="minorBidi" w:hAnsiTheme="minorBidi"/>
          <w:sz w:val="28"/>
          <w:szCs w:val="28"/>
        </w:rPr>
        <w:t xml:space="preserve">Code: </w:t>
      </w:r>
      <w:r w:rsidR="005462B2" w:rsidRPr="005462B2">
        <w:rPr>
          <w:rFonts w:asciiTheme="minorBidi" w:hAnsiTheme="minorBidi"/>
          <w:sz w:val="28"/>
          <w:szCs w:val="28"/>
        </w:rPr>
        <w:t>LCHS4001</w:t>
      </w:r>
    </w:p>
    <w:p w14:paraId="4EEB2DA3" w14:textId="67C82F61" w:rsidR="00ED5964" w:rsidRPr="005462B2" w:rsidRDefault="00ED5964" w:rsidP="00ED5964">
      <w:pPr>
        <w:jc w:val="both"/>
        <w:rPr>
          <w:rFonts w:asciiTheme="minorBidi" w:hAnsiTheme="minorBidi"/>
          <w:sz w:val="28"/>
          <w:szCs w:val="28"/>
        </w:rPr>
      </w:pPr>
      <w:r w:rsidRPr="005462B2">
        <w:rPr>
          <w:rFonts w:asciiTheme="minorBidi" w:hAnsiTheme="minorBidi"/>
          <w:sz w:val="28"/>
          <w:szCs w:val="28"/>
        </w:rPr>
        <w:t xml:space="preserve">Module: </w:t>
      </w:r>
      <w:r w:rsidR="005462B2" w:rsidRPr="005462B2">
        <w:rPr>
          <w:rFonts w:asciiTheme="minorBidi" w:hAnsiTheme="minorBidi"/>
          <w:sz w:val="28"/>
          <w:szCs w:val="28"/>
        </w:rPr>
        <w:t>Academic and Employability Skills</w:t>
      </w:r>
    </w:p>
    <w:p w14:paraId="112342CB" w14:textId="0B033BBE"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5462B2" w:rsidRPr="005462B2">
        <w:rPr>
          <w:rFonts w:asciiTheme="minorBidi" w:hAnsiTheme="minorBidi"/>
          <w:sz w:val="28"/>
          <w:szCs w:val="28"/>
        </w:rPr>
        <w:t>Dilhara Nadeeshani Mampitiya</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E0A754F"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5462B2">
        <w:rPr>
          <w:rFonts w:asciiTheme="minorBidi" w:hAnsiTheme="minorBidi"/>
          <w:sz w:val="28"/>
          <w:szCs w:val="28"/>
        </w:rPr>
        <w:t>21.08.2026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rPr>
          <w:rFonts w:ascii="Arial" w:hAnsi="Arial" w:cs="Arial"/>
          <w:sz w:val="28"/>
          <w:szCs w:val="28"/>
        </w:rPr>
      </w:sdtEndPr>
      <w:sdtContent>
        <w:p w14:paraId="69A45AB4" w14:textId="1BC22B3F" w:rsidR="00184A9A" w:rsidRPr="00C05CB4" w:rsidRDefault="00184A9A" w:rsidP="00C05CB4">
          <w:pPr>
            <w:pStyle w:val="TOCHeading"/>
            <w:spacing w:line="360" w:lineRule="auto"/>
            <w:rPr>
              <w:rFonts w:ascii="Arial" w:hAnsi="Arial" w:cs="Arial"/>
              <w:color w:val="4472C4" w:themeColor="accent1"/>
            </w:rPr>
          </w:pPr>
          <w:r w:rsidRPr="00C05CB4">
            <w:rPr>
              <w:rFonts w:ascii="Arial" w:hAnsi="Arial" w:cs="Arial"/>
              <w:color w:val="4471C4"/>
            </w:rPr>
            <w:t>Table of Contents</w:t>
          </w:r>
        </w:p>
        <w:p w14:paraId="1E066760" w14:textId="57BA25DE" w:rsidR="00DD4843" w:rsidRDefault="0156E134">
          <w:pPr>
            <w:pStyle w:val="TOC2"/>
            <w:tabs>
              <w:tab w:val="right" w:leader="dot" w:pos="9016"/>
            </w:tabs>
            <w:rPr>
              <w:rFonts w:asciiTheme="minorHAnsi" w:hAnsiTheme="minorHAnsi" w:cstheme="minorBidi"/>
              <w:b w:val="0"/>
              <w:bCs w:val="0"/>
              <w:noProof/>
              <w:sz w:val="24"/>
              <w:szCs w:val="24"/>
              <w:lang w:eastAsia="en-GB"/>
            </w:rPr>
          </w:pPr>
          <w:r w:rsidRPr="00C05CB4">
            <w:rPr>
              <w:rFonts w:ascii="Arial" w:hAnsi="Arial" w:cs="Arial"/>
              <w:sz w:val="28"/>
              <w:szCs w:val="28"/>
            </w:rPr>
            <w:fldChar w:fldCharType="begin"/>
          </w:r>
          <w:r w:rsidR="00184A9A" w:rsidRPr="00C05CB4">
            <w:rPr>
              <w:rFonts w:ascii="Arial" w:hAnsi="Arial" w:cs="Arial"/>
              <w:sz w:val="28"/>
              <w:szCs w:val="28"/>
            </w:rPr>
            <w:instrText>TOC \o "1-3" \z \u \h</w:instrText>
          </w:r>
          <w:r w:rsidRPr="00C05CB4">
            <w:rPr>
              <w:rFonts w:ascii="Arial" w:hAnsi="Arial" w:cs="Arial"/>
              <w:sz w:val="28"/>
              <w:szCs w:val="28"/>
            </w:rPr>
            <w:fldChar w:fldCharType="separate"/>
          </w:r>
          <w:hyperlink w:anchor="_Toc238156206" w:history="1">
            <w:r w:rsidR="00DD4843" w:rsidRPr="0067540B">
              <w:rPr>
                <w:rStyle w:val="Hyperlink"/>
                <w:rFonts w:ascii="Arial" w:hAnsi="Arial" w:cs="Arial"/>
                <w:noProof/>
              </w:rPr>
              <w:t>1.1 Introduction</w:t>
            </w:r>
            <w:r w:rsidR="00DD4843">
              <w:rPr>
                <w:noProof/>
                <w:webHidden/>
              </w:rPr>
              <w:tab/>
            </w:r>
            <w:r w:rsidR="00DD4843">
              <w:rPr>
                <w:noProof/>
                <w:webHidden/>
              </w:rPr>
              <w:fldChar w:fldCharType="begin"/>
            </w:r>
            <w:r w:rsidR="00DD4843">
              <w:rPr>
                <w:noProof/>
                <w:webHidden/>
              </w:rPr>
              <w:instrText xml:space="preserve"> PAGEREF _Toc238156206 \h </w:instrText>
            </w:r>
            <w:r w:rsidR="00DD4843">
              <w:rPr>
                <w:noProof/>
                <w:webHidden/>
              </w:rPr>
            </w:r>
            <w:r w:rsidR="00DD4843">
              <w:rPr>
                <w:noProof/>
                <w:webHidden/>
              </w:rPr>
              <w:fldChar w:fldCharType="separate"/>
            </w:r>
            <w:r w:rsidR="005C4803">
              <w:rPr>
                <w:noProof/>
                <w:webHidden/>
              </w:rPr>
              <w:t>3</w:t>
            </w:r>
            <w:r w:rsidR="00DD4843">
              <w:rPr>
                <w:noProof/>
                <w:webHidden/>
              </w:rPr>
              <w:fldChar w:fldCharType="end"/>
            </w:r>
          </w:hyperlink>
        </w:p>
        <w:p w14:paraId="76B89D25" w14:textId="3CAA01A2" w:rsidR="00DD4843" w:rsidRDefault="00DD4843">
          <w:pPr>
            <w:pStyle w:val="TOC2"/>
            <w:tabs>
              <w:tab w:val="right" w:leader="dot" w:pos="9016"/>
            </w:tabs>
            <w:rPr>
              <w:rFonts w:asciiTheme="minorHAnsi" w:hAnsiTheme="minorHAnsi" w:cstheme="minorBidi"/>
              <w:b w:val="0"/>
              <w:bCs w:val="0"/>
              <w:noProof/>
              <w:sz w:val="24"/>
              <w:szCs w:val="24"/>
              <w:lang w:eastAsia="en-GB"/>
            </w:rPr>
          </w:pPr>
          <w:hyperlink w:anchor="_Toc238156207" w:history="1">
            <w:r w:rsidRPr="0067540B">
              <w:rPr>
                <w:rStyle w:val="Hyperlink"/>
                <w:rFonts w:ascii="Arial" w:hAnsi="Arial" w:cs="Arial"/>
                <w:noProof/>
              </w:rPr>
              <w:t>2 Podiatry in the Health and Social Care Field</w:t>
            </w:r>
            <w:r>
              <w:rPr>
                <w:noProof/>
                <w:webHidden/>
              </w:rPr>
              <w:tab/>
            </w:r>
            <w:r>
              <w:rPr>
                <w:noProof/>
                <w:webHidden/>
              </w:rPr>
              <w:fldChar w:fldCharType="begin"/>
            </w:r>
            <w:r>
              <w:rPr>
                <w:noProof/>
                <w:webHidden/>
              </w:rPr>
              <w:instrText xml:space="preserve"> PAGEREF _Toc238156207 \h </w:instrText>
            </w:r>
            <w:r>
              <w:rPr>
                <w:noProof/>
                <w:webHidden/>
              </w:rPr>
            </w:r>
            <w:r>
              <w:rPr>
                <w:noProof/>
                <w:webHidden/>
              </w:rPr>
              <w:fldChar w:fldCharType="separate"/>
            </w:r>
            <w:r w:rsidR="005C4803">
              <w:rPr>
                <w:noProof/>
                <w:webHidden/>
              </w:rPr>
              <w:t>3</w:t>
            </w:r>
            <w:r>
              <w:rPr>
                <w:noProof/>
                <w:webHidden/>
              </w:rPr>
              <w:fldChar w:fldCharType="end"/>
            </w:r>
          </w:hyperlink>
        </w:p>
        <w:p w14:paraId="23719B64" w14:textId="5F33EE9B" w:rsidR="00DD4843" w:rsidRDefault="00DD4843">
          <w:pPr>
            <w:pStyle w:val="TOC2"/>
            <w:tabs>
              <w:tab w:val="right" w:leader="dot" w:pos="9016"/>
            </w:tabs>
            <w:rPr>
              <w:rFonts w:asciiTheme="minorHAnsi" w:hAnsiTheme="minorHAnsi" w:cstheme="minorBidi"/>
              <w:b w:val="0"/>
              <w:bCs w:val="0"/>
              <w:noProof/>
              <w:sz w:val="24"/>
              <w:szCs w:val="24"/>
              <w:lang w:eastAsia="en-GB"/>
            </w:rPr>
          </w:pPr>
          <w:hyperlink w:anchor="_Toc238156208" w:history="1">
            <w:r w:rsidRPr="0067540B">
              <w:rPr>
                <w:rStyle w:val="Hyperlink"/>
                <w:rFonts w:ascii="Arial" w:hAnsi="Arial" w:cs="Arial"/>
                <w:noProof/>
              </w:rPr>
              <w:t>2.1 Description of Podiatry in Health and Social Care</w:t>
            </w:r>
            <w:r>
              <w:rPr>
                <w:noProof/>
                <w:webHidden/>
              </w:rPr>
              <w:tab/>
            </w:r>
            <w:r>
              <w:rPr>
                <w:noProof/>
                <w:webHidden/>
              </w:rPr>
              <w:fldChar w:fldCharType="begin"/>
            </w:r>
            <w:r>
              <w:rPr>
                <w:noProof/>
                <w:webHidden/>
              </w:rPr>
              <w:instrText xml:space="preserve"> PAGEREF _Toc238156208 \h </w:instrText>
            </w:r>
            <w:r>
              <w:rPr>
                <w:noProof/>
                <w:webHidden/>
              </w:rPr>
            </w:r>
            <w:r>
              <w:rPr>
                <w:noProof/>
                <w:webHidden/>
              </w:rPr>
              <w:fldChar w:fldCharType="separate"/>
            </w:r>
            <w:r w:rsidR="005C4803">
              <w:rPr>
                <w:noProof/>
                <w:webHidden/>
              </w:rPr>
              <w:t>3</w:t>
            </w:r>
            <w:r>
              <w:rPr>
                <w:noProof/>
                <w:webHidden/>
              </w:rPr>
              <w:fldChar w:fldCharType="end"/>
            </w:r>
          </w:hyperlink>
        </w:p>
        <w:p w14:paraId="5863040C" w14:textId="7EDA74D9" w:rsidR="00DD4843" w:rsidRDefault="00DD4843">
          <w:pPr>
            <w:pStyle w:val="TOC2"/>
            <w:tabs>
              <w:tab w:val="right" w:leader="dot" w:pos="9016"/>
            </w:tabs>
            <w:rPr>
              <w:rFonts w:asciiTheme="minorHAnsi" w:hAnsiTheme="minorHAnsi" w:cstheme="minorBidi"/>
              <w:b w:val="0"/>
              <w:bCs w:val="0"/>
              <w:noProof/>
              <w:sz w:val="24"/>
              <w:szCs w:val="24"/>
              <w:lang w:eastAsia="en-GB"/>
            </w:rPr>
          </w:pPr>
          <w:hyperlink w:anchor="_Toc238156209" w:history="1">
            <w:r w:rsidRPr="0067540B">
              <w:rPr>
                <w:rStyle w:val="Hyperlink"/>
                <w:rFonts w:ascii="Arial" w:hAnsi="Arial" w:cs="Arial"/>
                <w:noProof/>
              </w:rPr>
              <w:t>2.2 Explanation of Most Significant Skills Needed for Podiatry in Health and Social Care</w:t>
            </w:r>
            <w:r>
              <w:rPr>
                <w:noProof/>
                <w:webHidden/>
              </w:rPr>
              <w:tab/>
            </w:r>
            <w:r>
              <w:rPr>
                <w:noProof/>
                <w:webHidden/>
              </w:rPr>
              <w:fldChar w:fldCharType="begin"/>
            </w:r>
            <w:r>
              <w:rPr>
                <w:noProof/>
                <w:webHidden/>
              </w:rPr>
              <w:instrText xml:space="preserve"> PAGEREF _Toc238156209 \h </w:instrText>
            </w:r>
            <w:r>
              <w:rPr>
                <w:noProof/>
                <w:webHidden/>
              </w:rPr>
            </w:r>
            <w:r>
              <w:rPr>
                <w:noProof/>
                <w:webHidden/>
              </w:rPr>
              <w:fldChar w:fldCharType="separate"/>
            </w:r>
            <w:r w:rsidR="005C4803">
              <w:rPr>
                <w:noProof/>
                <w:webHidden/>
              </w:rPr>
              <w:t>4</w:t>
            </w:r>
            <w:r>
              <w:rPr>
                <w:noProof/>
                <w:webHidden/>
              </w:rPr>
              <w:fldChar w:fldCharType="end"/>
            </w:r>
          </w:hyperlink>
        </w:p>
        <w:p w14:paraId="699F2D74" w14:textId="272E6AA9" w:rsidR="00DD4843" w:rsidRDefault="00DD4843">
          <w:pPr>
            <w:pStyle w:val="TOC2"/>
            <w:tabs>
              <w:tab w:val="right" w:leader="dot" w:pos="9016"/>
            </w:tabs>
            <w:rPr>
              <w:rFonts w:asciiTheme="minorHAnsi" w:hAnsiTheme="minorHAnsi" w:cstheme="minorBidi"/>
              <w:b w:val="0"/>
              <w:bCs w:val="0"/>
              <w:noProof/>
              <w:sz w:val="24"/>
              <w:szCs w:val="24"/>
              <w:lang w:eastAsia="en-GB"/>
            </w:rPr>
          </w:pPr>
          <w:hyperlink w:anchor="_Toc238156210" w:history="1">
            <w:r w:rsidRPr="0067540B">
              <w:rPr>
                <w:rStyle w:val="Hyperlink"/>
                <w:noProof/>
              </w:rPr>
              <w:t>2.2.1 Communication Skills.</w:t>
            </w:r>
            <w:r>
              <w:rPr>
                <w:noProof/>
                <w:webHidden/>
              </w:rPr>
              <w:tab/>
            </w:r>
            <w:r>
              <w:rPr>
                <w:noProof/>
                <w:webHidden/>
              </w:rPr>
              <w:fldChar w:fldCharType="begin"/>
            </w:r>
            <w:r>
              <w:rPr>
                <w:noProof/>
                <w:webHidden/>
              </w:rPr>
              <w:instrText xml:space="preserve"> PAGEREF _Toc238156210 \h </w:instrText>
            </w:r>
            <w:r>
              <w:rPr>
                <w:noProof/>
                <w:webHidden/>
              </w:rPr>
            </w:r>
            <w:r>
              <w:rPr>
                <w:noProof/>
                <w:webHidden/>
              </w:rPr>
              <w:fldChar w:fldCharType="separate"/>
            </w:r>
            <w:r w:rsidR="005C4803">
              <w:rPr>
                <w:noProof/>
                <w:webHidden/>
              </w:rPr>
              <w:t>4</w:t>
            </w:r>
            <w:r>
              <w:rPr>
                <w:noProof/>
                <w:webHidden/>
              </w:rPr>
              <w:fldChar w:fldCharType="end"/>
            </w:r>
          </w:hyperlink>
        </w:p>
        <w:p w14:paraId="1A9FA6F7" w14:textId="3C4D70E6" w:rsidR="00DD4843" w:rsidRDefault="00DD4843">
          <w:pPr>
            <w:pStyle w:val="TOC2"/>
            <w:tabs>
              <w:tab w:val="right" w:leader="dot" w:pos="9016"/>
            </w:tabs>
            <w:rPr>
              <w:rFonts w:asciiTheme="minorHAnsi" w:hAnsiTheme="minorHAnsi" w:cstheme="minorBidi"/>
              <w:b w:val="0"/>
              <w:bCs w:val="0"/>
              <w:noProof/>
              <w:sz w:val="24"/>
              <w:szCs w:val="24"/>
              <w:lang w:eastAsia="en-GB"/>
            </w:rPr>
          </w:pPr>
          <w:hyperlink w:anchor="_Toc238156211" w:history="1">
            <w:r w:rsidRPr="0067540B">
              <w:rPr>
                <w:rStyle w:val="Hyperlink"/>
                <w:rFonts w:ascii="Arial" w:hAnsi="Arial" w:cs="Arial"/>
                <w:noProof/>
              </w:rPr>
              <w:t>2.2.2 Observation skills.</w:t>
            </w:r>
            <w:r>
              <w:rPr>
                <w:noProof/>
                <w:webHidden/>
              </w:rPr>
              <w:tab/>
            </w:r>
            <w:r>
              <w:rPr>
                <w:noProof/>
                <w:webHidden/>
              </w:rPr>
              <w:fldChar w:fldCharType="begin"/>
            </w:r>
            <w:r>
              <w:rPr>
                <w:noProof/>
                <w:webHidden/>
              </w:rPr>
              <w:instrText xml:space="preserve"> PAGEREF _Toc238156211 \h </w:instrText>
            </w:r>
            <w:r>
              <w:rPr>
                <w:noProof/>
                <w:webHidden/>
              </w:rPr>
            </w:r>
            <w:r>
              <w:rPr>
                <w:noProof/>
                <w:webHidden/>
              </w:rPr>
              <w:fldChar w:fldCharType="separate"/>
            </w:r>
            <w:r w:rsidR="005C4803">
              <w:rPr>
                <w:noProof/>
                <w:webHidden/>
              </w:rPr>
              <w:t>4</w:t>
            </w:r>
            <w:r>
              <w:rPr>
                <w:noProof/>
                <w:webHidden/>
              </w:rPr>
              <w:fldChar w:fldCharType="end"/>
            </w:r>
          </w:hyperlink>
        </w:p>
        <w:p w14:paraId="79D513D0" w14:textId="133D0EFB" w:rsidR="00DD4843" w:rsidRDefault="00DD4843">
          <w:pPr>
            <w:pStyle w:val="TOC2"/>
            <w:tabs>
              <w:tab w:val="right" w:leader="dot" w:pos="9016"/>
            </w:tabs>
            <w:rPr>
              <w:rFonts w:asciiTheme="minorHAnsi" w:hAnsiTheme="minorHAnsi" w:cstheme="minorBidi"/>
              <w:b w:val="0"/>
              <w:bCs w:val="0"/>
              <w:noProof/>
              <w:sz w:val="24"/>
              <w:szCs w:val="24"/>
              <w:lang w:eastAsia="en-GB"/>
            </w:rPr>
          </w:pPr>
          <w:hyperlink w:anchor="_Toc238156212" w:history="1">
            <w:r w:rsidRPr="0067540B">
              <w:rPr>
                <w:rStyle w:val="Hyperlink"/>
                <w:rFonts w:ascii="Arial" w:hAnsi="Arial" w:cs="Arial"/>
                <w:noProof/>
              </w:rPr>
              <w:t>2.2.3 Leadership and Management skills.</w:t>
            </w:r>
            <w:r>
              <w:rPr>
                <w:noProof/>
                <w:webHidden/>
              </w:rPr>
              <w:tab/>
            </w:r>
            <w:r>
              <w:rPr>
                <w:noProof/>
                <w:webHidden/>
              </w:rPr>
              <w:fldChar w:fldCharType="begin"/>
            </w:r>
            <w:r>
              <w:rPr>
                <w:noProof/>
                <w:webHidden/>
              </w:rPr>
              <w:instrText xml:space="preserve"> PAGEREF _Toc238156212 \h </w:instrText>
            </w:r>
            <w:r>
              <w:rPr>
                <w:noProof/>
                <w:webHidden/>
              </w:rPr>
            </w:r>
            <w:r>
              <w:rPr>
                <w:noProof/>
                <w:webHidden/>
              </w:rPr>
              <w:fldChar w:fldCharType="separate"/>
            </w:r>
            <w:r w:rsidR="005C4803">
              <w:rPr>
                <w:noProof/>
                <w:webHidden/>
              </w:rPr>
              <w:t>4</w:t>
            </w:r>
            <w:r>
              <w:rPr>
                <w:noProof/>
                <w:webHidden/>
              </w:rPr>
              <w:fldChar w:fldCharType="end"/>
            </w:r>
          </w:hyperlink>
        </w:p>
        <w:p w14:paraId="7E661AB4" w14:textId="17F48325" w:rsidR="00DD4843" w:rsidRDefault="00DD4843">
          <w:pPr>
            <w:pStyle w:val="TOC2"/>
            <w:tabs>
              <w:tab w:val="right" w:leader="dot" w:pos="9016"/>
            </w:tabs>
            <w:rPr>
              <w:rFonts w:asciiTheme="minorHAnsi" w:hAnsiTheme="minorHAnsi" w:cstheme="minorBidi"/>
              <w:b w:val="0"/>
              <w:bCs w:val="0"/>
              <w:noProof/>
              <w:sz w:val="24"/>
              <w:szCs w:val="24"/>
              <w:lang w:eastAsia="en-GB"/>
            </w:rPr>
          </w:pPr>
          <w:hyperlink w:anchor="_Toc238156213" w:history="1">
            <w:r w:rsidRPr="0067540B">
              <w:rPr>
                <w:rStyle w:val="Hyperlink"/>
                <w:rFonts w:ascii="Arial" w:hAnsi="Arial" w:cs="Arial"/>
                <w:noProof/>
              </w:rPr>
              <w:t>3 Strategies for Skill Improvement for Podiatry</w:t>
            </w:r>
            <w:r>
              <w:rPr>
                <w:noProof/>
                <w:webHidden/>
              </w:rPr>
              <w:tab/>
            </w:r>
            <w:r>
              <w:rPr>
                <w:noProof/>
                <w:webHidden/>
              </w:rPr>
              <w:fldChar w:fldCharType="begin"/>
            </w:r>
            <w:r>
              <w:rPr>
                <w:noProof/>
                <w:webHidden/>
              </w:rPr>
              <w:instrText xml:space="preserve"> PAGEREF _Toc238156213 \h </w:instrText>
            </w:r>
            <w:r>
              <w:rPr>
                <w:noProof/>
                <w:webHidden/>
              </w:rPr>
            </w:r>
            <w:r>
              <w:rPr>
                <w:noProof/>
                <w:webHidden/>
              </w:rPr>
              <w:fldChar w:fldCharType="separate"/>
            </w:r>
            <w:r w:rsidR="005C4803">
              <w:rPr>
                <w:noProof/>
                <w:webHidden/>
              </w:rPr>
              <w:t>5</w:t>
            </w:r>
            <w:r>
              <w:rPr>
                <w:noProof/>
                <w:webHidden/>
              </w:rPr>
              <w:fldChar w:fldCharType="end"/>
            </w:r>
          </w:hyperlink>
        </w:p>
        <w:p w14:paraId="2E1B6D3E" w14:textId="391D8E5E" w:rsidR="00DD4843" w:rsidRDefault="00DD4843">
          <w:pPr>
            <w:pStyle w:val="TOC2"/>
            <w:tabs>
              <w:tab w:val="right" w:leader="dot" w:pos="9016"/>
            </w:tabs>
            <w:rPr>
              <w:rFonts w:asciiTheme="minorHAnsi" w:hAnsiTheme="minorHAnsi" w:cstheme="minorBidi"/>
              <w:b w:val="0"/>
              <w:bCs w:val="0"/>
              <w:noProof/>
              <w:sz w:val="24"/>
              <w:szCs w:val="24"/>
              <w:lang w:eastAsia="en-GB"/>
            </w:rPr>
          </w:pPr>
          <w:hyperlink w:anchor="_Toc238156214" w:history="1">
            <w:r w:rsidRPr="0067540B">
              <w:rPr>
                <w:rStyle w:val="Hyperlink"/>
                <w:rFonts w:ascii="Arial" w:hAnsi="Arial" w:cs="Arial"/>
                <w:noProof/>
              </w:rPr>
              <w:t>3.1 Three Strategies to Improve the Skills for Podiatry.</w:t>
            </w:r>
            <w:r>
              <w:rPr>
                <w:noProof/>
                <w:webHidden/>
              </w:rPr>
              <w:tab/>
            </w:r>
            <w:r>
              <w:rPr>
                <w:noProof/>
                <w:webHidden/>
              </w:rPr>
              <w:fldChar w:fldCharType="begin"/>
            </w:r>
            <w:r>
              <w:rPr>
                <w:noProof/>
                <w:webHidden/>
              </w:rPr>
              <w:instrText xml:space="preserve"> PAGEREF _Toc238156214 \h </w:instrText>
            </w:r>
            <w:r>
              <w:rPr>
                <w:noProof/>
                <w:webHidden/>
              </w:rPr>
            </w:r>
            <w:r>
              <w:rPr>
                <w:noProof/>
                <w:webHidden/>
              </w:rPr>
              <w:fldChar w:fldCharType="separate"/>
            </w:r>
            <w:r w:rsidR="005C4803">
              <w:rPr>
                <w:noProof/>
                <w:webHidden/>
              </w:rPr>
              <w:t>5</w:t>
            </w:r>
            <w:r>
              <w:rPr>
                <w:noProof/>
                <w:webHidden/>
              </w:rPr>
              <w:fldChar w:fldCharType="end"/>
            </w:r>
          </w:hyperlink>
        </w:p>
        <w:p w14:paraId="6D3AB51E" w14:textId="0F800C96" w:rsidR="00DD4843" w:rsidRDefault="00DD4843">
          <w:pPr>
            <w:pStyle w:val="TOC2"/>
            <w:tabs>
              <w:tab w:val="right" w:leader="dot" w:pos="9016"/>
            </w:tabs>
            <w:rPr>
              <w:rFonts w:asciiTheme="minorHAnsi" w:hAnsiTheme="minorHAnsi" w:cstheme="minorBidi"/>
              <w:b w:val="0"/>
              <w:bCs w:val="0"/>
              <w:noProof/>
              <w:sz w:val="24"/>
              <w:szCs w:val="24"/>
              <w:lang w:eastAsia="en-GB"/>
            </w:rPr>
          </w:pPr>
          <w:hyperlink w:anchor="_Toc238156215" w:history="1">
            <w:r w:rsidRPr="0067540B">
              <w:rPr>
                <w:rStyle w:val="Hyperlink"/>
                <w:rFonts w:ascii="Arial" w:hAnsi="Arial" w:cs="Arial"/>
                <w:noProof/>
              </w:rPr>
              <w:t>3.1.1 Active listening to improve communicative skills.</w:t>
            </w:r>
            <w:r>
              <w:rPr>
                <w:noProof/>
                <w:webHidden/>
              </w:rPr>
              <w:tab/>
            </w:r>
            <w:r>
              <w:rPr>
                <w:noProof/>
                <w:webHidden/>
              </w:rPr>
              <w:fldChar w:fldCharType="begin"/>
            </w:r>
            <w:r>
              <w:rPr>
                <w:noProof/>
                <w:webHidden/>
              </w:rPr>
              <w:instrText xml:space="preserve"> PAGEREF _Toc238156215 \h </w:instrText>
            </w:r>
            <w:r>
              <w:rPr>
                <w:noProof/>
                <w:webHidden/>
              </w:rPr>
            </w:r>
            <w:r>
              <w:rPr>
                <w:noProof/>
                <w:webHidden/>
              </w:rPr>
              <w:fldChar w:fldCharType="separate"/>
            </w:r>
            <w:r w:rsidR="005C4803">
              <w:rPr>
                <w:noProof/>
                <w:webHidden/>
              </w:rPr>
              <w:t>5</w:t>
            </w:r>
            <w:r>
              <w:rPr>
                <w:noProof/>
                <w:webHidden/>
              </w:rPr>
              <w:fldChar w:fldCharType="end"/>
            </w:r>
          </w:hyperlink>
        </w:p>
        <w:p w14:paraId="004338B0" w14:textId="57FB818A" w:rsidR="00DD4843" w:rsidRDefault="00DD4843">
          <w:pPr>
            <w:pStyle w:val="TOC2"/>
            <w:tabs>
              <w:tab w:val="right" w:leader="dot" w:pos="9016"/>
            </w:tabs>
            <w:rPr>
              <w:rFonts w:asciiTheme="minorHAnsi" w:hAnsiTheme="minorHAnsi" w:cstheme="minorBidi"/>
              <w:b w:val="0"/>
              <w:bCs w:val="0"/>
              <w:noProof/>
              <w:sz w:val="24"/>
              <w:szCs w:val="24"/>
              <w:lang w:eastAsia="en-GB"/>
            </w:rPr>
          </w:pPr>
          <w:hyperlink w:anchor="_Toc238156216" w:history="1">
            <w:r w:rsidRPr="0067540B">
              <w:rPr>
                <w:rStyle w:val="Hyperlink"/>
                <w:rFonts w:ascii="Arial" w:hAnsi="Arial" w:cs="Arial"/>
                <w:noProof/>
              </w:rPr>
              <w:t>3.1.2 Effective education and training strategi to improve observation skill</w:t>
            </w:r>
            <w:r>
              <w:rPr>
                <w:noProof/>
                <w:webHidden/>
              </w:rPr>
              <w:tab/>
            </w:r>
            <w:r>
              <w:rPr>
                <w:noProof/>
                <w:webHidden/>
              </w:rPr>
              <w:fldChar w:fldCharType="begin"/>
            </w:r>
            <w:r>
              <w:rPr>
                <w:noProof/>
                <w:webHidden/>
              </w:rPr>
              <w:instrText xml:space="preserve"> PAGEREF _Toc238156216 \h </w:instrText>
            </w:r>
            <w:r>
              <w:rPr>
                <w:noProof/>
                <w:webHidden/>
              </w:rPr>
            </w:r>
            <w:r>
              <w:rPr>
                <w:noProof/>
                <w:webHidden/>
              </w:rPr>
              <w:fldChar w:fldCharType="separate"/>
            </w:r>
            <w:r w:rsidR="005C4803">
              <w:rPr>
                <w:noProof/>
                <w:webHidden/>
              </w:rPr>
              <w:t>5</w:t>
            </w:r>
            <w:r>
              <w:rPr>
                <w:noProof/>
                <w:webHidden/>
              </w:rPr>
              <w:fldChar w:fldCharType="end"/>
            </w:r>
          </w:hyperlink>
        </w:p>
        <w:p w14:paraId="2DE263EC" w14:textId="75C2CC39" w:rsidR="00DD4843" w:rsidRDefault="00DD4843">
          <w:pPr>
            <w:pStyle w:val="TOC2"/>
            <w:tabs>
              <w:tab w:val="right" w:leader="dot" w:pos="9016"/>
            </w:tabs>
            <w:rPr>
              <w:rFonts w:asciiTheme="minorHAnsi" w:hAnsiTheme="minorHAnsi" w:cstheme="minorBidi"/>
              <w:b w:val="0"/>
              <w:bCs w:val="0"/>
              <w:noProof/>
              <w:sz w:val="24"/>
              <w:szCs w:val="24"/>
              <w:lang w:eastAsia="en-GB"/>
            </w:rPr>
          </w:pPr>
          <w:hyperlink w:anchor="_Toc238156217" w:history="1">
            <w:r w:rsidRPr="0067540B">
              <w:rPr>
                <w:rStyle w:val="Hyperlink"/>
                <w:rFonts w:ascii="Arial" w:hAnsi="Arial" w:cs="Arial"/>
                <w:noProof/>
              </w:rPr>
              <w:t>3.1.3 Active learning strategi to improve leadership and management skills.</w:t>
            </w:r>
            <w:r>
              <w:rPr>
                <w:noProof/>
                <w:webHidden/>
              </w:rPr>
              <w:tab/>
            </w:r>
            <w:r>
              <w:rPr>
                <w:noProof/>
                <w:webHidden/>
              </w:rPr>
              <w:fldChar w:fldCharType="begin"/>
            </w:r>
            <w:r>
              <w:rPr>
                <w:noProof/>
                <w:webHidden/>
              </w:rPr>
              <w:instrText xml:space="preserve"> PAGEREF _Toc238156217 \h </w:instrText>
            </w:r>
            <w:r>
              <w:rPr>
                <w:noProof/>
                <w:webHidden/>
              </w:rPr>
            </w:r>
            <w:r>
              <w:rPr>
                <w:noProof/>
                <w:webHidden/>
              </w:rPr>
              <w:fldChar w:fldCharType="separate"/>
            </w:r>
            <w:r w:rsidR="005C4803">
              <w:rPr>
                <w:noProof/>
                <w:webHidden/>
              </w:rPr>
              <w:t>5</w:t>
            </w:r>
            <w:r>
              <w:rPr>
                <w:noProof/>
                <w:webHidden/>
              </w:rPr>
              <w:fldChar w:fldCharType="end"/>
            </w:r>
          </w:hyperlink>
        </w:p>
        <w:p w14:paraId="6120201D" w14:textId="201B3E3D" w:rsidR="00DD4843" w:rsidRDefault="00DD4843">
          <w:pPr>
            <w:pStyle w:val="TOC2"/>
            <w:tabs>
              <w:tab w:val="right" w:leader="dot" w:pos="9016"/>
            </w:tabs>
            <w:rPr>
              <w:rFonts w:asciiTheme="minorHAnsi" w:hAnsiTheme="minorHAnsi" w:cstheme="minorBidi"/>
              <w:b w:val="0"/>
              <w:bCs w:val="0"/>
              <w:noProof/>
              <w:sz w:val="24"/>
              <w:szCs w:val="24"/>
              <w:lang w:eastAsia="en-GB"/>
            </w:rPr>
          </w:pPr>
          <w:hyperlink w:anchor="_Toc238156218" w:history="1">
            <w:r w:rsidRPr="0067540B">
              <w:rPr>
                <w:rStyle w:val="Hyperlink"/>
                <w:rFonts w:ascii="Arial" w:hAnsi="Arial" w:cs="Arial"/>
                <w:noProof/>
              </w:rPr>
              <w:t>4 Conclusion</w:t>
            </w:r>
            <w:r>
              <w:rPr>
                <w:noProof/>
                <w:webHidden/>
              </w:rPr>
              <w:tab/>
            </w:r>
            <w:r>
              <w:rPr>
                <w:noProof/>
                <w:webHidden/>
              </w:rPr>
              <w:fldChar w:fldCharType="begin"/>
            </w:r>
            <w:r>
              <w:rPr>
                <w:noProof/>
                <w:webHidden/>
              </w:rPr>
              <w:instrText xml:space="preserve"> PAGEREF _Toc238156218 \h </w:instrText>
            </w:r>
            <w:r>
              <w:rPr>
                <w:noProof/>
                <w:webHidden/>
              </w:rPr>
            </w:r>
            <w:r>
              <w:rPr>
                <w:noProof/>
                <w:webHidden/>
              </w:rPr>
              <w:fldChar w:fldCharType="separate"/>
            </w:r>
            <w:r w:rsidR="005C4803">
              <w:rPr>
                <w:noProof/>
                <w:webHidden/>
              </w:rPr>
              <w:t>6</w:t>
            </w:r>
            <w:r>
              <w:rPr>
                <w:noProof/>
                <w:webHidden/>
              </w:rPr>
              <w:fldChar w:fldCharType="end"/>
            </w:r>
          </w:hyperlink>
        </w:p>
        <w:p w14:paraId="287CD66C" w14:textId="4492631A" w:rsidR="00DD4843" w:rsidRDefault="00DD4843">
          <w:pPr>
            <w:pStyle w:val="TOC2"/>
            <w:tabs>
              <w:tab w:val="right" w:leader="dot" w:pos="9016"/>
            </w:tabs>
            <w:rPr>
              <w:rFonts w:asciiTheme="minorHAnsi" w:hAnsiTheme="minorHAnsi" w:cstheme="minorBidi"/>
              <w:b w:val="0"/>
              <w:bCs w:val="0"/>
              <w:noProof/>
              <w:sz w:val="24"/>
              <w:szCs w:val="24"/>
              <w:lang w:eastAsia="en-GB"/>
            </w:rPr>
          </w:pPr>
          <w:hyperlink w:anchor="_Toc238156219" w:history="1">
            <w:r w:rsidRPr="0067540B">
              <w:rPr>
                <w:rStyle w:val="Hyperlink"/>
                <w:rFonts w:ascii="Arial" w:hAnsi="Arial" w:cs="Arial"/>
                <w:noProof/>
              </w:rPr>
              <w:t>5 Reference List</w:t>
            </w:r>
            <w:r>
              <w:rPr>
                <w:noProof/>
                <w:webHidden/>
              </w:rPr>
              <w:tab/>
            </w:r>
            <w:r>
              <w:rPr>
                <w:noProof/>
                <w:webHidden/>
              </w:rPr>
              <w:fldChar w:fldCharType="begin"/>
            </w:r>
            <w:r>
              <w:rPr>
                <w:noProof/>
                <w:webHidden/>
              </w:rPr>
              <w:instrText xml:space="preserve"> PAGEREF _Toc238156219 \h </w:instrText>
            </w:r>
            <w:r>
              <w:rPr>
                <w:noProof/>
                <w:webHidden/>
              </w:rPr>
            </w:r>
            <w:r>
              <w:rPr>
                <w:noProof/>
                <w:webHidden/>
              </w:rPr>
              <w:fldChar w:fldCharType="separate"/>
            </w:r>
            <w:r w:rsidR="005C4803">
              <w:rPr>
                <w:noProof/>
                <w:webHidden/>
              </w:rPr>
              <w:t>7</w:t>
            </w:r>
            <w:r>
              <w:rPr>
                <w:noProof/>
                <w:webHidden/>
              </w:rPr>
              <w:fldChar w:fldCharType="end"/>
            </w:r>
          </w:hyperlink>
        </w:p>
        <w:p w14:paraId="2F2A1EA8" w14:textId="583AB790" w:rsidR="0156E134" w:rsidRPr="00C05CB4" w:rsidRDefault="0156E134" w:rsidP="00C05CB4">
          <w:pPr>
            <w:pStyle w:val="TOC2"/>
            <w:tabs>
              <w:tab w:val="right" w:leader="dot" w:pos="9015"/>
            </w:tabs>
            <w:spacing w:line="360" w:lineRule="auto"/>
            <w:rPr>
              <w:rStyle w:val="Hyperlink"/>
              <w:rFonts w:ascii="Arial" w:hAnsi="Arial" w:cs="Arial"/>
              <w:sz w:val="28"/>
              <w:szCs w:val="28"/>
            </w:rPr>
          </w:pPr>
          <w:r w:rsidRPr="00C05CB4">
            <w:rPr>
              <w:rFonts w:ascii="Arial" w:hAnsi="Arial" w:cs="Arial"/>
              <w:sz w:val="28"/>
              <w:szCs w:val="28"/>
            </w:rPr>
            <w:fldChar w:fldCharType="end"/>
          </w:r>
        </w:p>
      </w:sdtContent>
    </w:sdt>
    <w:p w14:paraId="6138A55F" w14:textId="5BBC1E8C" w:rsidR="00184A9A" w:rsidRPr="00C05CB4" w:rsidRDefault="00184A9A" w:rsidP="00C05CB4">
      <w:pPr>
        <w:spacing w:line="360" w:lineRule="auto"/>
        <w:rPr>
          <w:rFonts w:ascii="Arial" w:hAnsi="Arial" w:cs="Arial"/>
          <w:sz w:val="28"/>
          <w:szCs w:val="28"/>
        </w:rPr>
      </w:pPr>
    </w:p>
    <w:p w14:paraId="4A159F97" w14:textId="77777777" w:rsidR="00ED5964" w:rsidRPr="00C05CB4" w:rsidRDefault="00ED5964" w:rsidP="00C05CB4">
      <w:pPr>
        <w:spacing w:line="360" w:lineRule="auto"/>
        <w:jc w:val="both"/>
        <w:rPr>
          <w:rFonts w:ascii="Arial" w:hAnsi="Arial" w:cs="Arial"/>
          <w:b/>
          <w:bCs/>
          <w:sz w:val="28"/>
          <w:szCs w:val="28"/>
        </w:rPr>
      </w:pPr>
    </w:p>
    <w:p w14:paraId="09E24E55" w14:textId="77777777" w:rsidR="00ED5964" w:rsidRPr="00C05CB4" w:rsidRDefault="00ED5964" w:rsidP="00C05CB4">
      <w:pPr>
        <w:spacing w:line="360" w:lineRule="auto"/>
        <w:jc w:val="both"/>
        <w:rPr>
          <w:rFonts w:ascii="Arial" w:hAnsi="Arial" w:cs="Arial"/>
          <w:b/>
          <w:bCs/>
          <w:sz w:val="28"/>
          <w:szCs w:val="28"/>
        </w:rPr>
      </w:pPr>
    </w:p>
    <w:p w14:paraId="40BC340F" w14:textId="77777777" w:rsidR="00ED5964" w:rsidRPr="00C05CB4" w:rsidRDefault="00ED5964" w:rsidP="00C05CB4">
      <w:pPr>
        <w:spacing w:line="360" w:lineRule="auto"/>
        <w:jc w:val="both"/>
        <w:rPr>
          <w:rFonts w:ascii="Arial" w:hAnsi="Arial" w:cs="Arial"/>
          <w:b/>
          <w:bCs/>
          <w:sz w:val="28"/>
          <w:szCs w:val="28"/>
        </w:rPr>
      </w:pPr>
    </w:p>
    <w:p w14:paraId="41A63835" w14:textId="77777777" w:rsidR="00ED5964" w:rsidRPr="00C05CB4" w:rsidRDefault="00ED5964" w:rsidP="00C05CB4">
      <w:pPr>
        <w:spacing w:line="360" w:lineRule="auto"/>
        <w:jc w:val="both"/>
        <w:rPr>
          <w:rFonts w:ascii="Arial" w:hAnsi="Arial" w:cs="Arial"/>
          <w:b/>
          <w:bCs/>
          <w:sz w:val="28"/>
          <w:szCs w:val="28"/>
        </w:rPr>
      </w:pPr>
    </w:p>
    <w:p w14:paraId="123865CA" w14:textId="77777777" w:rsidR="00ED5964" w:rsidRPr="00C05CB4" w:rsidRDefault="00ED5964" w:rsidP="00C05CB4">
      <w:pPr>
        <w:spacing w:line="360" w:lineRule="auto"/>
        <w:jc w:val="both"/>
        <w:rPr>
          <w:rFonts w:ascii="Arial" w:hAnsi="Arial" w:cs="Arial"/>
          <w:b/>
          <w:bCs/>
          <w:sz w:val="28"/>
          <w:szCs w:val="28"/>
        </w:rPr>
      </w:pPr>
    </w:p>
    <w:p w14:paraId="2A21042D" w14:textId="77777777" w:rsidR="00ED5964" w:rsidRPr="00C05CB4" w:rsidRDefault="00ED5964" w:rsidP="00C05CB4">
      <w:pPr>
        <w:spacing w:line="360" w:lineRule="auto"/>
        <w:jc w:val="both"/>
        <w:rPr>
          <w:rFonts w:ascii="Arial" w:hAnsi="Arial" w:cs="Arial"/>
          <w:b/>
          <w:bCs/>
          <w:sz w:val="28"/>
          <w:szCs w:val="28"/>
        </w:rPr>
      </w:pPr>
    </w:p>
    <w:p w14:paraId="48382F67" w14:textId="77777777" w:rsidR="00ED5964" w:rsidRPr="00C05CB4" w:rsidRDefault="00ED5964" w:rsidP="00C05CB4">
      <w:pPr>
        <w:spacing w:line="360" w:lineRule="auto"/>
        <w:jc w:val="both"/>
        <w:rPr>
          <w:rFonts w:ascii="Arial" w:hAnsi="Arial" w:cs="Arial"/>
          <w:b/>
          <w:bCs/>
          <w:sz w:val="28"/>
          <w:szCs w:val="28"/>
        </w:rPr>
      </w:pPr>
    </w:p>
    <w:p w14:paraId="6A057EFD" w14:textId="77777777" w:rsidR="00ED5964" w:rsidRPr="00C05CB4" w:rsidRDefault="00ED5964" w:rsidP="00C05CB4">
      <w:pPr>
        <w:spacing w:line="360" w:lineRule="auto"/>
        <w:jc w:val="both"/>
        <w:rPr>
          <w:rFonts w:ascii="Arial" w:hAnsi="Arial" w:cs="Arial"/>
          <w:b/>
          <w:bCs/>
          <w:sz w:val="28"/>
          <w:szCs w:val="28"/>
        </w:rPr>
      </w:pPr>
    </w:p>
    <w:p w14:paraId="55078F3B" w14:textId="77777777" w:rsidR="00ED5964" w:rsidRPr="00C05CB4" w:rsidRDefault="00ED5964" w:rsidP="00C05CB4">
      <w:pPr>
        <w:spacing w:line="360" w:lineRule="auto"/>
        <w:jc w:val="both"/>
        <w:rPr>
          <w:rFonts w:ascii="Arial" w:hAnsi="Arial" w:cs="Arial"/>
          <w:b/>
          <w:bCs/>
          <w:sz w:val="28"/>
          <w:szCs w:val="28"/>
        </w:rPr>
      </w:pPr>
    </w:p>
    <w:p w14:paraId="4CEF6B46" w14:textId="77777777" w:rsidR="005709B1" w:rsidRPr="00C05CB4" w:rsidRDefault="005709B1" w:rsidP="00C05CB4">
      <w:pPr>
        <w:spacing w:line="360" w:lineRule="auto"/>
        <w:rPr>
          <w:rFonts w:ascii="Arial" w:hAnsi="Arial" w:cs="Arial"/>
          <w:sz w:val="28"/>
          <w:szCs w:val="28"/>
        </w:rPr>
      </w:pPr>
    </w:p>
    <w:p w14:paraId="0D078472" w14:textId="77777777" w:rsidR="00685B84" w:rsidRDefault="002E71BA" w:rsidP="00685B84">
      <w:pPr>
        <w:spacing w:line="360" w:lineRule="auto"/>
        <w:rPr>
          <w:rFonts w:ascii="Arial" w:hAnsi="Arial" w:cs="Arial"/>
          <w:color w:val="4471C4"/>
          <w:sz w:val="22"/>
        </w:rPr>
      </w:pPr>
      <w:r w:rsidRPr="00C05CB4">
        <w:rPr>
          <w:rFonts w:ascii="Arial" w:hAnsi="Arial" w:cs="Arial"/>
          <w:b/>
          <w:bCs/>
          <w:sz w:val="28"/>
          <w:szCs w:val="28"/>
        </w:rPr>
        <w:br w:type="page"/>
      </w:r>
      <w:bookmarkStart w:id="0" w:name="_Toc238156206"/>
      <w:r w:rsidR="00AA77C8" w:rsidRPr="00DD4843">
        <w:rPr>
          <w:rFonts w:ascii="Arial" w:hAnsi="Arial" w:cs="Arial"/>
          <w:color w:val="4471C4"/>
          <w:sz w:val="22"/>
        </w:rPr>
        <w:lastRenderedPageBreak/>
        <w:t>1</w:t>
      </w:r>
      <w:r w:rsidR="00500295" w:rsidRPr="00DD4843">
        <w:rPr>
          <w:rFonts w:ascii="Arial" w:hAnsi="Arial" w:cs="Arial"/>
          <w:color w:val="4471C4"/>
          <w:sz w:val="22"/>
        </w:rPr>
        <w:t xml:space="preserve">.1 </w:t>
      </w:r>
      <w:r w:rsidR="00A035CD" w:rsidRPr="00DD4843">
        <w:rPr>
          <w:rFonts w:ascii="Arial" w:hAnsi="Arial" w:cs="Arial"/>
          <w:color w:val="4471C4"/>
          <w:sz w:val="22"/>
        </w:rPr>
        <w:t>Introduction</w:t>
      </w:r>
      <w:bookmarkEnd w:id="0"/>
    </w:p>
    <w:p w14:paraId="70355BDA" w14:textId="77777777" w:rsidR="00685B84" w:rsidRDefault="00112E2C" w:rsidP="00685B84">
      <w:pPr>
        <w:spacing w:line="360" w:lineRule="auto"/>
        <w:rPr>
          <w:rFonts w:ascii="Arial" w:hAnsi="Arial" w:cs="Arial"/>
          <w:sz w:val="22"/>
        </w:rPr>
      </w:pPr>
      <w:r w:rsidRPr="00DD4843">
        <w:rPr>
          <w:rFonts w:ascii="Arial" w:hAnsi="Arial" w:cs="Arial"/>
          <w:sz w:val="22"/>
        </w:rPr>
        <w:t xml:space="preserve">The different roles within health and social care </w:t>
      </w:r>
      <w:r w:rsidR="006604D9" w:rsidRPr="00DD4843">
        <w:rPr>
          <w:rFonts w:ascii="Arial" w:hAnsi="Arial" w:cs="Arial"/>
          <w:sz w:val="22"/>
        </w:rPr>
        <w:t>must provide</w:t>
      </w:r>
      <w:r w:rsidRPr="00DD4843">
        <w:rPr>
          <w:rFonts w:ascii="Arial" w:hAnsi="Arial" w:cs="Arial"/>
          <w:sz w:val="22"/>
        </w:rPr>
        <w:t xml:space="preserve"> the delivery of safe, effective, and person-centred services</w:t>
      </w:r>
      <w:r w:rsidR="00EC59C2" w:rsidRPr="00DD4843">
        <w:rPr>
          <w:rFonts w:ascii="Arial" w:hAnsi="Arial" w:cs="Arial"/>
          <w:sz w:val="22"/>
        </w:rPr>
        <w:t xml:space="preserve"> (</w:t>
      </w:r>
      <w:r w:rsidR="008823D3" w:rsidRPr="00DD4843">
        <w:rPr>
          <w:rFonts w:ascii="Arial" w:hAnsi="Arial" w:cs="Arial"/>
          <w:sz w:val="22"/>
        </w:rPr>
        <w:t>GOV.UK, 2026</w:t>
      </w:r>
      <w:r w:rsidR="00EC59C2" w:rsidRPr="00DD4843">
        <w:rPr>
          <w:rFonts w:ascii="Arial" w:hAnsi="Arial" w:cs="Arial"/>
          <w:sz w:val="22"/>
        </w:rPr>
        <w:t>). All</w:t>
      </w:r>
      <w:r w:rsidRPr="00DD4843">
        <w:rPr>
          <w:rFonts w:ascii="Arial" w:hAnsi="Arial" w:cs="Arial"/>
          <w:sz w:val="22"/>
        </w:rPr>
        <w:t xml:space="preserve"> professional, from carers to specialist practitioners</w:t>
      </w:r>
      <w:r w:rsidR="00EC59C2" w:rsidRPr="00DD4843">
        <w:rPr>
          <w:rFonts w:ascii="Arial" w:hAnsi="Arial" w:cs="Arial"/>
          <w:sz w:val="22"/>
        </w:rPr>
        <w:t xml:space="preserve"> </w:t>
      </w:r>
      <w:r w:rsidR="00A10784" w:rsidRPr="00DD4843">
        <w:rPr>
          <w:rFonts w:ascii="Arial" w:hAnsi="Arial" w:cs="Arial"/>
          <w:sz w:val="22"/>
        </w:rPr>
        <w:t>promote</w:t>
      </w:r>
      <w:r w:rsidR="00EC59C2" w:rsidRPr="00DD4843">
        <w:rPr>
          <w:rFonts w:ascii="Arial" w:hAnsi="Arial" w:cs="Arial"/>
          <w:sz w:val="22"/>
          <w:lang w:val="uk-UA"/>
        </w:rPr>
        <w:t xml:space="preserve"> </w:t>
      </w:r>
      <w:r w:rsidRPr="00DD4843">
        <w:rPr>
          <w:rFonts w:ascii="Arial" w:hAnsi="Arial" w:cs="Arial"/>
          <w:sz w:val="22"/>
        </w:rPr>
        <w:t xml:space="preserve">health, preventing illness, </w:t>
      </w:r>
      <w:r w:rsidR="002953C9">
        <w:rPr>
          <w:rFonts w:ascii="Arial" w:hAnsi="Arial" w:cs="Arial"/>
          <w:sz w:val="22"/>
        </w:rPr>
        <w:t xml:space="preserve">and </w:t>
      </w:r>
      <w:r w:rsidRPr="00DD4843">
        <w:rPr>
          <w:rFonts w:ascii="Arial" w:hAnsi="Arial" w:cs="Arial"/>
          <w:sz w:val="22"/>
        </w:rPr>
        <w:t>supporting recovery,</w:t>
      </w:r>
      <w:r w:rsidR="00EC59C2" w:rsidRPr="00DD4843">
        <w:rPr>
          <w:rFonts w:ascii="Arial" w:hAnsi="Arial" w:cs="Arial"/>
          <w:sz w:val="22"/>
          <w:lang w:val="uk-UA"/>
        </w:rPr>
        <w:t xml:space="preserve"> </w:t>
      </w:r>
      <w:r w:rsidR="00EC59C2" w:rsidRPr="00DD4843">
        <w:rPr>
          <w:rFonts w:ascii="Arial" w:hAnsi="Arial" w:cs="Arial"/>
          <w:sz w:val="22"/>
        </w:rPr>
        <w:t xml:space="preserve">therefore keeping service in high level for all </w:t>
      </w:r>
      <w:r w:rsidR="00A92F98" w:rsidRPr="00DD4843">
        <w:rPr>
          <w:rFonts w:ascii="Arial" w:hAnsi="Arial" w:cs="Arial"/>
          <w:sz w:val="22"/>
        </w:rPr>
        <w:t>patients</w:t>
      </w:r>
      <w:r w:rsidR="00EC59C2" w:rsidRPr="00DD4843">
        <w:rPr>
          <w:rFonts w:ascii="Arial" w:hAnsi="Arial" w:cs="Arial"/>
          <w:sz w:val="22"/>
        </w:rPr>
        <w:t xml:space="preserve"> </w:t>
      </w:r>
      <w:r w:rsidR="008823D3" w:rsidRPr="00DD4843">
        <w:rPr>
          <w:rFonts w:ascii="Arial" w:hAnsi="Arial" w:cs="Arial"/>
          <w:sz w:val="22"/>
        </w:rPr>
        <w:t>(WHO, 2026)</w:t>
      </w:r>
      <w:r w:rsidR="00096458" w:rsidRPr="00DD4843">
        <w:rPr>
          <w:rFonts w:ascii="Arial" w:hAnsi="Arial" w:cs="Arial"/>
          <w:sz w:val="22"/>
        </w:rPr>
        <w:t>.</w:t>
      </w:r>
      <w:r w:rsidR="00685B84">
        <w:rPr>
          <w:rFonts w:ascii="Arial" w:hAnsi="Arial" w:cs="Arial"/>
          <w:sz w:val="22"/>
        </w:rPr>
        <w:t xml:space="preserve"> </w:t>
      </w:r>
    </w:p>
    <w:p w14:paraId="3EF1A22D" w14:textId="4BF77AF8" w:rsidR="000E7F0D" w:rsidRPr="00DD4843" w:rsidRDefault="00E3728D" w:rsidP="00685B84">
      <w:pPr>
        <w:spacing w:line="360" w:lineRule="auto"/>
        <w:rPr>
          <w:rFonts w:ascii="Arial" w:hAnsi="Arial" w:cs="Arial"/>
          <w:sz w:val="22"/>
        </w:rPr>
      </w:pPr>
      <w:r w:rsidRPr="00DD4843">
        <w:rPr>
          <w:rFonts w:ascii="Arial" w:hAnsi="Arial" w:cs="Arial"/>
          <w:sz w:val="22"/>
        </w:rPr>
        <w:t>Podiatry is a first</w:t>
      </w:r>
      <w:r w:rsidR="00662E29" w:rsidRPr="00DD4843">
        <w:rPr>
          <w:rFonts w:ascii="Arial" w:hAnsi="Arial" w:cs="Arial"/>
          <w:sz w:val="22"/>
        </w:rPr>
        <w:t xml:space="preserve">-contact healthcare profession that focuses on </w:t>
      </w:r>
      <w:r w:rsidR="002953C9">
        <w:rPr>
          <w:rFonts w:ascii="Arial" w:hAnsi="Arial" w:cs="Arial"/>
          <w:sz w:val="22"/>
        </w:rPr>
        <w:t xml:space="preserve">the </w:t>
      </w:r>
      <w:r w:rsidR="00662E29" w:rsidRPr="00DD4843">
        <w:rPr>
          <w:rFonts w:ascii="Arial" w:hAnsi="Arial" w:cs="Arial"/>
          <w:sz w:val="22"/>
        </w:rPr>
        <w:t>diagnosis</w:t>
      </w:r>
      <w:r w:rsidR="002953C9">
        <w:rPr>
          <w:rFonts w:ascii="Arial" w:hAnsi="Arial" w:cs="Arial"/>
          <w:sz w:val="22"/>
        </w:rPr>
        <w:t xml:space="preserve"> and</w:t>
      </w:r>
      <w:r w:rsidR="00662E29" w:rsidRPr="00DD4843">
        <w:rPr>
          <w:rFonts w:ascii="Arial" w:hAnsi="Arial" w:cs="Arial"/>
          <w:sz w:val="22"/>
        </w:rPr>
        <w:t xml:space="preserve"> treatment</w:t>
      </w:r>
      <w:r w:rsidR="002953C9">
        <w:rPr>
          <w:rFonts w:ascii="Arial" w:hAnsi="Arial" w:cs="Arial"/>
          <w:sz w:val="22"/>
        </w:rPr>
        <w:t xml:space="preserve"> of conditions affecting </w:t>
      </w:r>
      <w:r w:rsidR="0073497F" w:rsidRPr="00DD4843">
        <w:rPr>
          <w:rFonts w:ascii="Arial" w:hAnsi="Arial" w:cs="Arial"/>
          <w:sz w:val="22"/>
        </w:rPr>
        <w:t xml:space="preserve">the lower limbs and </w:t>
      </w:r>
      <w:r w:rsidR="00A10784" w:rsidRPr="00DD4843">
        <w:rPr>
          <w:rFonts w:ascii="Arial" w:hAnsi="Arial" w:cs="Arial"/>
          <w:sz w:val="22"/>
        </w:rPr>
        <w:t>feet</w:t>
      </w:r>
      <w:r w:rsidR="002953C9">
        <w:rPr>
          <w:rFonts w:ascii="Arial" w:hAnsi="Arial" w:cs="Arial"/>
          <w:sz w:val="22"/>
        </w:rPr>
        <w:t>, as well as supporting patient during treatment</w:t>
      </w:r>
      <w:r w:rsidR="002953C9" w:rsidRPr="002953C9">
        <w:rPr>
          <w:rFonts w:ascii="Arial" w:hAnsi="Arial" w:cs="Arial"/>
          <w:sz w:val="22"/>
        </w:rPr>
        <w:t xml:space="preserve"> </w:t>
      </w:r>
      <w:r w:rsidR="002953C9" w:rsidRPr="00DD4843">
        <w:rPr>
          <w:rFonts w:ascii="Arial" w:hAnsi="Arial" w:cs="Arial"/>
          <w:sz w:val="22"/>
        </w:rPr>
        <w:t>Royal College of Podiatry, 2021).</w:t>
      </w:r>
      <w:r w:rsidR="00685B84">
        <w:rPr>
          <w:rFonts w:ascii="Arial" w:hAnsi="Arial" w:cs="Arial"/>
          <w:sz w:val="22"/>
        </w:rPr>
        <w:t xml:space="preserve"> </w:t>
      </w:r>
      <w:r w:rsidR="007C1D6A" w:rsidRPr="00DD4843">
        <w:rPr>
          <w:rFonts w:ascii="Arial" w:hAnsi="Arial" w:cs="Arial"/>
          <w:sz w:val="22"/>
        </w:rPr>
        <w:t>Podiatrist</w:t>
      </w:r>
      <w:r w:rsidR="00685B84">
        <w:rPr>
          <w:rFonts w:ascii="Arial" w:hAnsi="Arial" w:cs="Arial"/>
          <w:sz w:val="22"/>
        </w:rPr>
        <w:t>s</w:t>
      </w:r>
      <w:r w:rsidR="007C1D6A" w:rsidRPr="00DD4843">
        <w:rPr>
          <w:rFonts w:ascii="Arial" w:hAnsi="Arial" w:cs="Arial"/>
          <w:sz w:val="22"/>
        </w:rPr>
        <w:t xml:space="preserve"> independently assess and diagnose patients presenting with a different type of medical and podiatric conditions </w:t>
      </w:r>
      <w:r w:rsidR="006604D9" w:rsidRPr="00DD4843">
        <w:rPr>
          <w:rFonts w:ascii="Arial" w:hAnsi="Arial" w:cs="Arial"/>
          <w:sz w:val="22"/>
        </w:rPr>
        <w:t>by applying appropriate diagnostic methods, clinical skills and equipment</w:t>
      </w:r>
      <w:r w:rsidR="00096458" w:rsidRPr="00DD4843">
        <w:rPr>
          <w:rFonts w:ascii="Arial" w:hAnsi="Arial" w:cs="Arial"/>
          <w:sz w:val="22"/>
        </w:rPr>
        <w:t xml:space="preserve"> </w:t>
      </w:r>
      <w:r w:rsidR="00A10784" w:rsidRPr="00DD4843">
        <w:rPr>
          <w:rFonts w:ascii="Arial" w:hAnsi="Arial" w:cs="Arial"/>
          <w:sz w:val="22"/>
        </w:rPr>
        <w:t>(</w:t>
      </w:r>
      <w:r w:rsidR="002953C9">
        <w:rPr>
          <w:rFonts w:ascii="Arial" w:hAnsi="Arial" w:cs="Arial"/>
          <w:sz w:val="22"/>
        </w:rPr>
        <w:t>NHS</w:t>
      </w:r>
      <w:r w:rsidR="00102D03">
        <w:rPr>
          <w:rFonts w:ascii="Arial" w:hAnsi="Arial" w:cs="Arial"/>
          <w:sz w:val="22"/>
        </w:rPr>
        <w:t xml:space="preserve"> Trust, n.d</w:t>
      </w:r>
      <w:r w:rsidR="00443742" w:rsidRPr="00DD4843">
        <w:rPr>
          <w:rFonts w:ascii="Arial" w:hAnsi="Arial" w:cs="Arial"/>
          <w:sz w:val="22"/>
        </w:rPr>
        <w:t>)</w:t>
      </w:r>
      <w:r w:rsidR="00096458" w:rsidRPr="00DD4843">
        <w:rPr>
          <w:rFonts w:ascii="Arial" w:hAnsi="Arial" w:cs="Arial"/>
          <w:sz w:val="22"/>
        </w:rPr>
        <w:t>.</w:t>
      </w:r>
    </w:p>
    <w:p w14:paraId="0ADB726C" w14:textId="56D32CAD" w:rsidR="00E3728D" w:rsidRPr="00DD4843" w:rsidRDefault="00544EFC" w:rsidP="00DD4843">
      <w:pPr>
        <w:pStyle w:val="ListParagraph"/>
        <w:spacing w:after="0" w:line="360" w:lineRule="auto"/>
        <w:ind w:left="0"/>
        <w:jc w:val="both"/>
        <w:rPr>
          <w:rFonts w:ascii="Arial" w:hAnsi="Arial" w:cs="Arial"/>
          <w:sz w:val="22"/>
        </w:rPr>
      </w:pPr>
      <w:r w:rsidRPr="00DD4843">
        <w:rPr>
          <w:rFonts w:ascii="Arial" w:hAnsi="Arial" w:cs="Arial"/>
          <w:sz w:val="22"/>
        </w:rPr>
        <w:t xml:space="preserve">The primary aim of this work is to </w:t>
      </w:r>
      <w:r w:rsidR="00096458" w:rsidRPr="00DD4843">
        <w:rPr>
          <w:rFonts w:ascii="Arial" w:hAnsi="Arial" w:cs="Arial"/>
          <w:sz w:val="22"/>
        </w:rPr>
        <w:t xml:space="preserve">explain role </w:t>
      </w:r>
      <w:r w:rsidR="004320CD" w:rsidRPr="00DD4843">
        <w:rPr>
          <w:rFonts w:ascii="Arial" w:hAnsi="Arial" w:cs="Arial"/>
          <w:sz w:val="22"/>
        </w:rPr>
        <w:t>podiatrist</w:t>
      </w:r>
      <w:r w:rsidR="00102D03">
        <w:rPr>
          <w:rFonts w:ascii="Arial" w:hAnsi="Arial" w:cs="Arial"/>
          <w:sz w:val="22"/>
        </w:rPr>
        <w:t xml:space="preserve"> in health and social care, discuss the key skills required for effective practice, and identify strategies to improve these skills. T</w:t>
      </w:r>
      <w:r w:rsidR="00E3728D" w:rsidRPr="00DD4843">
        <w:rPr>
          <w:rFonts w:ascii="Arial" w:hAnsi="Arial" w:cs="Arial"/>
          <w:sz w:val="22"/>
        </w:rPr>
        <w:t xml:space="preserve">his topic </w:t>
      </w:r>
      <w:r w:rsidR="00102D03">
        <w:rPr>
          <w:rFonts w:ascii="Arial" w:hAnsi="Arial" w:cs="Arial"/>
          <w:sz w:val="22"/>
        </w:rPr>
        <w:t>includes a</w:t>
      </w:r>
      <w:r w:rsidR="00F50110" w:rsidRPr="00DD4843">
        <w:rPr>
          <w:rFonts w:ascii="Arial" w:hAnsi="Arial" w:cs="Arial"/>
          <w:sz w:val="22"/>
        </w:rPr>
        <w:t xml:space="preserve"> </w:t>
      </w:r>
      <w:r w:rsidR="00E3728D" w:rsidRPr="00DD4843">
        <w:rPr>
          <w:rFonts w:ascii="Arial" w:hAnsi="Arial" w:cs="Arial"/>
          <w:sz w:val="22"/>
        </w:rPr>
        <w:t>description of podiatry</w:t>
      </w:r>
      <w:r w:rsidR="00F50110" w:rsidRPr="00DD4843">
        <w:rPr>
          <w:rFonts w:ascii="Arial" w:hAnsi="Arial" w:cs="Arial"/>
          <w:sz w:val="22"/>
        </w:rPr>
        <w:t>,</w:t>
      </w:r>
      <w:r w:rsidR="00102D03">
        <w:rPr>
          <w:rFonts w:ascii="Arial" w:hAnsi="Arial" w:cs="Arial"/>
          <w:sz w:val="22"/>
        </w:rPr>
        <w:t xml:space="preserve"> the</w:t>
      </w:r>
      <w:r w:rsidR="00E3728D" w:rsidRPr="00DD4843">
        <w:rPr>
          <w:rFonts w:ascii="Arial" w:hAnsi="Arial" w:cs="Arial"/>
          <w:sz w:val="22"/>
        </w:rPr>
        <w:t xml:space="preserve"> skill</w:t>
      </w:r>
      <w:r w:rsidR="007D3FB8" w:rsidRPr="00DD4843">
        <w:rPr>
          <w:rFonts w:ascii="Arial" w:hAnsi="Arial" w:cs="Arial"/>
          <w:sz w:val="22"/>
        </w:rPr>
        <w:t xml:space="preserve">s </w:t>
      </w:r>
      <w:r w:rsidR="00102D03">
        <w:rPr>
          <w:rFonts w:ascii="Arial" w:hAnsi="Arial" w:cs="Arial"/>
          <w:sz w:val="22"/>
        </w:rPr>
        <w:t xml:space="preserve">needed for podiatrist, </w:t>
      </w:r>
      <w:r w:rsidR="007D3FB8" w:rsidRPr="00DD4843">
        <w:rPr>
          <w:rFonts w:ascii="Arial" w:hAnsi="Arial" w:cs="Arial"/>
          <w:sz w:val="22"/>
        </w:rPr>
        <w:t>and strategies to improve</w:t>
      </w:r>
      <w:r w:rsidR="00102D03">
        <w:rPr>
          <w:rFonts w:ascii="Arial" w:hAnsi="Arial" w:cs="Arial"/>
          <w:sz w:val="22"/>
        </w:rPr>
        <w:t xml:space="preserve"> these</w:t>
      </w:r>
      <w:r w:rsidR="007D3FB8" w:rsidRPr="00DD4843">
        <w:rPr>
          <w:rFonts w:ascii="Arial" w:hAnsi="Arial" w:cs="Arial"/>
          <w:sz w:val="22"/>
        </w:rPr>
        <w:t xml:space="preserve"> skills</w:t>
      </w:r>
      <w:r w:rsidR="00102D03">
        <w:rPr>
          <w:rFonts w:ascii="Arial" w:hAnsi="Arial" w:cs="Arial"/>
          <w:sz w:val="22"/>
        </w:rPr>
        <w:t>.</w:t>
      </w:r>
    </w:p>
    <w:p w14:paraId="4CC61BC1" w14:textId="55FEF9DD" w:rsidR="00F36ADC" w:rsidRPr="00DD4843" w:rsidRDefault="00F36ADC" w:rsidP="00DD4843">
      <w:pPr>
        <w:spacing w:after="0" w:line="360" w:lineRule="auto"/>
        <w:jc w:val="both"/>
        <w:rPr>
          <w:rFonts w:ascii="Arial" w:hAnsi="Arial" w:cs="Arial"/>
          <w:sz w:val="22"/>
        </w:rPr>
      </w:pPr>
    </w:p>
    <w:p w14:paraId="3C079BEF" w14:textId="1EFF1DCF" w:rsidR="0156E134" w:rsidRPr="00685B84" w:rsidRDefault="3C659699" w:rsidP="00685B84">
      <w:pPr>
        <w:pStyle w:val="Heading2"/>
        <w:spacing w:line="360" w:lineRule="auto"/>
        <w:jc w:val="both"/>
        <w:rPr>
          <w:rFonts w:ascii="Arial" w:hAnsi="Arial" w:cs="Arial"/>
          <w:color w:val="4472C4" w:themeColor="accent1"/>
          <w:sz w:val="22"/>
          <w:szCs w:val="22"/>
        </w:rPr>
      </w:pPr>
      <w:bookmarkStart w:id="1" w:name="_Toc238156207"/>
      <w:r w:rsidRPr="00DD4843">
        <w:rPr>
          <w:rFonts w:ascii="Arial" w:hAnsi="Arial" w:cs="Arial"/>
          <w:color w:val="4471C4"/>
          <w:sz w:val="22"/>
          <w:szCs w:val="22"/>
        </w:rPr>
        <w:t xml:space="preserve">2 </w:t>
      </w:r>
      <w:r w:rsidR="00C05CB4" w:rsidRPr="00DD4843">
        <w:rPr>
          <w:rFonts w:ascii="Arial" w:hAnsi="Arial" w:cs="Arial"/>
          <w:color w:val="4471C4"/>
          <w:sz w:val="22"/>
          <w:szCs w:val="22"/>
        </w:rPr>
        <w:t xml:space="preserve">Podiatry </w:t>
      </w:r>
      <w:r w:rsidRPr="00DD4843">
        <w:rPr>
          <w:rFonts w:ascii="Arial" w:hAnsi="Arial" w:cs="Arial"/>
          <w:color w:val="4471C4"/>
          <w:sz w:val="22"/>
          <w:szCs w:val="22"/>
        </w:rPr>
        <w:t>in the Health and Social Care Field</w:t>
      </w:r>
      <w:bookmarkEnd w:id="1"/>
    </w:p>
    <w:p w14:paraId="50A9FBC6" w14:textId="0198486E" w:rsidR="008B0B22" w:rsidRPr="00DD4843" w:rsidRDefault="5CF7C3DB" w:rsidP="00DD4843">
      <w:pPr>
        <w:pStyle w:val="Heading2"/>
        <w:spacing w:line="360" w:lineRule="auto"/>
        <w:jc w:val="both"/>
        <w:rPr>
          <w:rFonts w:ascii="Arial" w:hAnsi="Arial" w:cs="Arial"/>
          <w:color w:val="4472C4" w:themeColor="accent1"/>
          <w:sz w:val="22"/>
          <w:szCs w:val="22"/>
        </w:rPr>
      </w:pPr>
      <w:bookmarkStart w:id="2" w:name="_Toc238156208"/>
      <w:r w:rsidRPr="00DD4843">
        <w:rPr>
          <w:rFonts w:ascii="Arial" w:hAnsi="Arial" w:cs="Arial"/>
          <w:color w:val="4471C4"/>
          <w:sz w:val="22"/>
          <w:szCs w:val="22"/>
        </w:rPr>
        <w:t>2.1</w:t>
      </w:r>
      <w:r w:rsidR="002370CE" w:rsidRPr="00DD4843">
        <w:rPr>
          <w:rFonts w:ascii="Arial" w:hAnsi="Arial" w:cs="Arial"/>
          <w:color w:val="4471C4"/>
          <w:sz w:val="22"/>
          <w:szCs w:val="22"/>
        </w:rPr>
        <w:t xml:space="preserve"> </w:t>
      </w:r>
      <w:r w:rsidR="071F48DC" w:rsidRPr="00DD4843">
        <w:rPr>
          <w:rFonts w:ascii="Arial" w:hAnsi="Arial" w:cs="Arial"/>
          <w:color w:val="4471C4"/>
          <w:sz w:val="22"/>
          <w:szCs w:val="22"/>
        </w:rPr>
        <w:t>Description</w:t>
      </w:r>
      <w:r w:rsidR="00070818" w:rsidRPr="00DD4843">
        <w:rPr>
          <w:rFonts w:ascii="Arial" w:hAnsi="Arial" w:cs="Arial"/>
          <w:color w:val="4471C4"/>
          <w:sz w:val="22"/>
          <w:szCs w:val="22"/>
        </w:rPr>
        <w:t xml:space="preserve"> </w:t>
      </w:r>
      <w:r w:rsidR="13BD3D5D" w:rsidRPr="00DD4843">
        <w:rPr>
          <w:rFonts w:ascii="Arial" w:hAnsi="Arial" w:cs="Arial"/>
          <w:color w:val="4471C4"/>
          <w:sz w:val="22"/>
          <w:szCs w:val="22"/>
        </w:rPr>
        <w:t xml:space="preserve">of </w:t>
      </w:r>
      <w:r w:rsidR="00C05CB4" w:rsidRPr="00DD4843">
        <w:rPr>
          <w:rFonts w:ascii="Arial" w:hAnsi="Arial" w:cs="Arial"/>
          <w:color w:val="4471C4"/>
          <w:sz w:val="22"/>
          <w:szCs w:val="22"/>
        </w:rPr>
        <w:t xml:space="preserve">Podiatry </w:t>
      </w:r>
      <w:r w:rsidR="008B0B22" w:rsidRPr="00DD4843">
        <w:rPr>
          <w:rFonts w:ascii="Arial" w:hAnsi="Arial" w:cs="Arial"/>
          <w:color w:val="4471C4"/>
          <w:sz w:val="22"/>
          <w:szCs w:val="22"/>
        </w:rPr>
        <w:t>in Health</w:t>
      </w:r>
      <w:r w:rsidR="3464B4D3" w:rsidRPr="00DD4843">
        <w:rPr>
          <w:rFonts w:ascii="Arial" w:hAnsi="Arial" w:cs="Arial"/>
          <w:color w:val="4471C4"/>
          <w:sz w:val="22"/>
          <w:szCs w:val="22"/>
        </w:rPr>
        <w:t xml:space="preserve"> and Social </w:t>
      </w:r>
      <w:r w:rsidR="3D6135D7" w:rsidRPr="00DD4843">
        <w:rPr>
          <w:rFonts w:ascii="Arial" w:hAnsi="Arial" w:cs="Arial"/>
          <w:color w:val="4471C4"/>
          <w:sz w:val="22"/>
          <w:szCs w:val="22"/>
        </w:rPr>
        <w:t>C</w:t>
      </w:r>
      <w:r w:rsidR="008B0B22" w:rsidRPr="00DD4843">
        <w:rPr>
          <w:rFonts w:ascii="Arial" w:hAnsi="Arial" w:cs="Arial"/>
          <w:color w:val="4471C4"/>
          <w:sz w:val="22"/>
          <w:szCs w:val="22"/>
        </w:rPr>
        <w:t>are</w:t>
      </w:r>
      <w:bookmarkEnd w:id="2"/>
      <w:r w:rsidR="008B0B22" w:rsidRPr="00DD4843">
        <w:rPr>
          <w:rFonts w:ascii="Arial" w:hAnsi="Arial" w:cs="Arial"/>
          <w:color w:val="4471C4"/>
          <w:sz w:val="22"/>
          <w:szCs w:val="22"/>
        </w:rPr>
        <w:t xml:space="preserve"> </w:t>
      </w:r>
    </w:p>
    <w:p w14:paraId="5FE454A6" w14:textId="0C5EB562" w:rsidR="007D3FB8" w:rsidRPr="00DD4843" w:rsidRDefault="007D3FB8" w:rsidP="00DD4843">
      <w:pPr>
        <w:spacing w:after="0" w:line="360" w:lineRule="auto"/>
        <w:jc w:val="both"/>
        <w:rPr>
          <w:rFonts w:ascii="Arial" w:hAnsi="Arial" w:cs="Arial"/>
          <w:sz w:val="22"/>
        </w:rPr>
      </w:pPr>
      <w:r w:rsidRPr="00DD4843">
        <w:rPr>
          <w:rFonts w:ascii="Arial" w:hAnsi="Arial" w:cs="Arial"/>
          <w:sz w:val="22"/>
        </w:rPr>
        <w:t>P</w:t>
      </w:r>
      <w:r w:rsidR="000E7F0D" w:rsidRPr="00DD4843">
        <w:rPr>
          <w:rFonts w:ascii="Arial" w:hAnsi="Arial" w:cs="Arial"/>
          <w:sz w:val="22"/>
        </w:rPr>
        <w:t>odiatrist</w:t>
      </w:r>
      <w:r w:rsidR="00102D03">
        <w:rPr>
          <w:rFonts w:ascii="Arial" w:hAnsi="Arial" w:cs="Arial"/>
          <w:sz w:val="22"/>
        </w:rPr>
        <w:t xml:space="preserve"> can</w:t>
      </w:r>
      <w:r w:rsidR="000E7F0D" w:rsidRPr="00DD4843">
        <w:rPr>
          <w:rFonts w:ascii="Arial" w:hAnsi="Arial" w:cs="Arial"/>
          <w:sz w:val="22"/>
        </w:rPr>
        <w:t xml:space="preserve"> notice symptoms of systemic health issues, such as </w:t>
      </w:r>
      <w:r w:rsidR="006A1622" w:rsidRPr="00DD4843">
        <w:rPr>
          <w:rFonts w:ascii="Arial" w:hAnsi="Arial" w:cs="Arial"/>
          <w:sz w:val="22"/>
        </w:rPr>
        <w:t>diabetes, arthritis</w:t>
      </w:r>
      <w:r w:rsidR="00102D03">
        <w:rPr>
          <w:rFonts w:ascii="Arial" w:hAnsi="Arial" w:cs="Arial"/>
          <w:sz w:val="22"/>
        </w:rPr>
        <w:t>,</w:t>
      </w:r>
      <w:r w:rsidR="006A1622" w:rsidRPr="00DD4843">
        <w:rPr>
          <w:rFonts w:ascii="Arial" w:hAnsi="Arial" w:cs="Arial"/>
          <w:sz w:val="22"/>
        </w:rPr>
        <w:t xml:space="preserve"> and circulatory problems, which show up in the feet firstly.  If </w:t>
      </w:r>
      <w:r w:rsidR="00A92F98" w:rsidRPr="00DD4843">
        <w:rPr>
          <w:rFonts w:ascii="Arial" w:hAnsi="Arial" w:cs="Arial"/>
          <w:sz w:val="22"/>
        </w:rPr>
        <w:t>patients</w:t>
      </w:r>
      <w:r w:rsidR="006A1622" w:rsidRPr="00DD4843">
        <w:rPr>
          <w:rFonts w:ascii="Arial" w:hAnsi="Arial" w:cs="Arial"/>
          <w:sz w:val="22"/>
        </w:rPr>
        <w:t xml:space="preserve"> visit podiatrist often</w:t>
      </w:r>
      <w:r w:rsidR="00102D03">
        <w:rPr>
          <w:rFonts w:ascii="Arial" w:hAnsi="Arial" w:cs="Arial"/>
          <w:sz w:val="22"/>
        </w:rPr>
        <w:t>, this</w:t>
      </w:r>
      <w:r w:rsidR="006A1622" w:rsidRPr="00DD4843">
        <w:rPr>
          <w:rFonts w:ascii="Arial" w:hAnsi="Arial" w:cs="Arial"/>
          <w:sz w:val="22"/>
        </w:rPr>
        <w:t xml:space="preserve"> can recognise </w:t>
      </w:r>
      <w:r w:rsidR="00FB749A">
        <w:rPr>
          <w:rFonts w:ascii="Arial" w:hAnsi="Arial" w:cs="Arial"/>
          <w:sz w:val="22"/>
        </w:rPr>
        <w:t>problem</w:t>
      </w:r>
      <w:r w:rsidR="006A1622" w:rsidRPr="00DD4843">
        <w:rPr>
          <w:rFonts w:ascii="Arial" w:hAnsi="Arial" w:cs="Arial"/>
          <w:sz w:val="22"/>
        </w:rPr>
        <w:t xml:space="preserve"> early and avoid more serious complications in</w:t>
      </w:r>
      <w:r w:rsidR="00FB749A">
        <w:rPr>
          <w:rFonts w:ascii="Arial" w:hAnsi="Arial" w:cs="Arial"/>
          <w:sz w:val="22"/>
        </w:rPr>
        <w:t xml:space="preserve"> the</w:t>
      </w:r>
      <w:r w:rsidR="006A1622" w:rsidRPr="00DD4843">
        <w:rPr>
          <w:rFonts w:ascii="Arial" w:hAnsi="Arial" w:cs="Arial"/>
          <w:sz w:val="22"/>
        </w:rPr>
        <w:t xml:space="preserve"> future.</w:t>
      </w:r>
      <w:r w:rsidRPr="00DD4843">
        <w:rPr>
          <w:rFonts w:ascii="Arial" w:hAnsi="Arial" w:cs="Arial"/>
          <w:sz w:val="22"/>
        </w:rPr>
        <w:t xml:space="preserve"> </w:t>
      </w:r>
      <w:r w:rsidR="00C46BD3" w:rsidRPr="00DD4843">
        <w:rPr>
          <w:rFonts w:ascii="Arial" w:hAnsi="Arial" w:cs="Arial"/>
          <w:sz w:val="22"/>
        </w:rPr>
        <w:t>(</w:t>
      </w:r>
      <w:r w:rsidR="0086412D" w:rsidRPr="00DD4843">
        <w:rPr>
          <w:rFonts w:ascii="Arial" w:hAnsi="Arial" w:cs="Arial"/>
          <w:sz w:val="22"/>
        </w:rPr>
        <w:t>Oxford Health NHS,</w:t>
      </w:r>
      <w:r w:rsidR="00FB749A">
        <w:rPr>
          <w:rFonts w:ascii="Arial" w:hAnsi="Arial" w:cs="Arial"/>
          <w:sz w:val="22"/>
        </w:rPr>
        <w:t xml:space="preserve"> </w:t>
      </w:r>
      <w:r w:rsidR="0086412D" w:rsidRPr="00DD4843">
        <w:rPr>
          <w:rFonts w:ascii="Arial" w:hAnsi="Arial" w:cs="Arial"/>
          <w:sz w:val="22"/>
        </w:rPr>
        <w:t>2024</w:t>
      </w:r>
      <w:r w:rsidR="00C46BD3" w:rsidRPr="00DD4843">
        <w:rPr>
          <w:rFonts w:ascii="Arial" w:hAnsi="Arial" w:cs="Arial"/>
          <w:sz w:val="22"/>
        </w:rPr>
        <w:t>)</w:t>
      </w:r>
      <w:r w:rsidR="00FB749A">
        <w:rPr>
          <w:rFonts w:ascii="Arial" w:hAnsi="Arial" w:cs="Arial"/>
          <w:sz w:val="22"/>
        </w:rPr>
        <w:t>. Podiatrist, a</w:t>
      </w:r>
      <w:r w:rsidRPr="00DD4843">
        <w:rPr>
          <w:rFonts w:ascii="Arial" w:hAnsi="Arial" w:cs="Arial"/>
          <w:sz w:val="22"/>
        </w:rPr>
        <w:t>lso carr</w:t>
      </w:r>
      <w:r w:rsidR="00FB749A">
        <w:rPr>
          <w:rFonts w:ascii="Arial" w:hAnsi="Arial" w:cs="Arial"/>
          <w:sz w:val="22"/>
        </w:rPr>
        <w:t>y</w:t>
      </w:r>
      <w:r w:rsidRPr="00DD4843">
        <w:rPr>
          <w:rFonts w:ascii="Arial" w:hAnsi="Arial" w:cs="Arial"/>
          <w:sz w:val="22"/>
        </w:rPr>
        <w:t xml:space="preserve"> out sharp debridement of lesions,</w:t>
      </w:r>
      <w:r w:rsidR="00C46BD3" w:rsidRPr="00DD4843">
        <w:rPr>
          <w:rFonts w:ascii="Arial" w:hAnsi="Arial" w:cs="Arial"/>
          <w:sz w:val="22"/>
        </w:rPr>
        <w:t xml:space="preserve"> </w:t>
      </w:r>
      <w:r w:rsidRPr="00DD4843">
        <w:rPr>
          <w:rFonts w:ascii="Arial" w:hAnsi="Arial" w:cs="Arial"/>
          <w:sz w:val="22"/>
        </w:rPr>
        <w:t xml:space="preserve">administering local </w:t>
      </w:r>
      <w:r w:rsidR="00C46BD3" w:rsidRPr="00DD4843">
        <w:rPr>
          <w:rFonts w:ascii="Arial" w:hAnsi="Arial" w:cs="Arial"/>
          <w:sz w:val="22"/>
        </w:rPr>
        <w:t xml:space="preserve">anaesthesia </w:t>
      </w:r>
      <w:r w:rsidRPr="00DD4843">
        <w:rPr>
          <w:rFonts w:ascii="Arial" w:hAnsi="Arial" w:cs="Arial"/>
          <w:sz w:val="22"/>
        </w:rPr>
        <w:t xml:space="preserve">while </w:t>
      </w:r>
      <w:r w:rsidR="00C46BD3" w:rsidRPr="00DD4843">
        <w:rPr>
          <w:rFonts w:ascii="Arial" w:hAnsi="Arial" w:cs="Arial"/>
          <w:sz w:val="22"/>
        </w:rPr>
        <w:t>calculating safe</w:t>
      </w:r>
      <w:r w:rsidRPr="00DD4843">
        <w:rPr>
          <w:rFonts w:ascii="Arial" w:hAnsi="Arial" w:cs="Arial"/>
          <w:sz w:val="22"/>
        </w:rPr>
        <w:t xml:space="preserve"> dosa</w:t>
      </w:r>
      <w:r w:rsidR="00C46BD3" w:rsidRPr="00DD4843">
        <w:rPr>
          <w:rFonts w:ascii="Arial" w:hAnsi="Arial" w:cs="Arial"/>
          <w:sz w:val="22"/>
        </w:rPr>
        <w:t>ge limits, performing nail surgery,</w:t>
      </w:r>
      <w:r w:rsidRPr="00DD4843">
        <w:rPr>
          <w:rFonts w:ascii="Arial" w:hAnsi="Arial" w:cs="Arial"/>
          <w:sz w:val="22"/>
        </w:rPr>
        <w:t xml:space="preserve"> </w:t>
      </w:r>
      <w:r w:rsidR="00C46BD3" w:rsidRPr="00DD4843">
        <w:rPr>
          <w:rFonts w:ascii="Arial" w:hAnsi="Arial" w:cs="Arial"/>
          <w:sz w:val="22"/>
        </w:rPr>
        <w:t xml:space="preserve">and applying appropriate </w:t>
      </w:r>
      <w:r w:rsidR="0086412D" w:rsidRPr="00DD4843">
        <w:rPr>
          <w:rFonts w:ascii="Arial" w:hAnsi="Arial" w:cs="Arial"/>
          <w:sz w:val="22"/>
        </w:rPr>
        <w:t>causing agent</w:t>
      </w:r>
      <w:r w:rsidR="006A1622" w:rsidRPr="00DD4843">
        <w:rPr>
          <w:rFonts w:ascii="Arial" w:hAnsi="Arial" w:cs="Arial"/>
          <w:sz w:val="22"/>
        </w:rPr>
        <w:t xml:space="preserve"> </w:t>
      </w:r>
      <w:r w:rsidR="00C46BD3" w:rsidRPr="00DD4843">
        <w:rPr>
          <w:rFonts w:ascii="Arial" w:hAnsi="Arial" w:cs="Arial"/>
          <w:sz w:val="22"/>
        </w:rPr>
        <w:t>(NHS</w:t>
      </w:r>
      <w:r w:rsidR="00096458" w:rsidRPr="00DD4843">
        <w:rPr>
          <w:rFonts w:ascii="Arial" w:hAnsi="Arial" w:cs="Arial"/>
          <w:sz w:val="22"/>
        </w:rPr>
        <w:t xml:space="preserve"> Trust,</w:t>
      </w:r>
      <w:r w:rsidR="0086412D" w:rsidRPr="00DD4843">
        <w:rPr>
          <w:rFonts w:ascii="Arial" w:hAnsi="Arial" w:cs="Arial"/>
          <w:sz w:val="22"/>
        </w:rPr>
        <w:t xml:space="preserve"> </w:t>
      </w:r>
      <w:r w:rsidR="00096458" w:rsidRPr="00DD4843">
        <w:rPr>
          <w:rFonts w:ascii="Arial" w:hAnsi="Arial" w:cs="Arial"/>
          <w:sz w:val="22"/>
        </w:rPr>
        <w:t>n.d.).</w:t>
      </w:r>
    </w:p>
    <w:p w14:paraId="0CCBD709" w14:textId="5DCC9436" w:rsidR="00E23DAA" w:rsidRPr="00DD4843" w:rsidRDefault="00E23DAA" w:rsidP="00DD4843">
      <w:pPr>
        <w:spacing w:after="0" w:line="360" w:lineRule="auto"/>
        <w:jc w:val="both"/>
        <w:rPr>
          <w:rFonts w:ascii="Arial" w:hAnsi="Arial" w:cs="Arial"/>
          <w:sz w:val="22"/>
        </w:rPr>
      </w:pPr>
      <w:r w:rsidRPr="00DD4843">
        <w:rPr>
          <w:rFonts w:ascii="Arial" w:hAnsi="Arial" w:cs="Arial"/>
          <w:sz w:val="22"/>
        </w:rPr>
        <w:t>Podiatrists provide</w:t>
      </w:r>
      <w:r w:rsidR="00685B84">
        <w:rPr>
          <w:rFonts w:ascii="Arial" w:hAnsi="Arial" w:cs="Arial"/>
          <w:sz w:val="22"/>
        </w:rPr>
        <w:t xml:space="preserve"> </w:t>
      </w:r>
      <w:r w:rsidRPr="00DD4843">
        <w:rPr>
          <w:rFonts w:ascii="Arial" w:hAnsi="Arial" w:cs="Arial"/>
          <w:sz w:val="22"/>
        </w:rPr>
        <w:t>preventative care, diagnosis, and treatment</w:t>
      </w:r>
      <w:r w:rsidR="00685B84">
        <w:rPr>
          <w:rFonts w:ascii="Arial" w:hAnsi="Arial" w:cs="Arial"/>
          <w:sz w:val="22"/>
        </w:rPr>
        <w:t xml:space="preserve"> </w:t>
      </w:r>
      <w:r w:rsidRPr="00DD4843">
        <w:rPr>
          <w:rFonts w:ascii="Arial" w:hAnsi="Arial" w:cs="Arial"/>
          <w:sz w:val="22"/>
        </w:rPr>
        <w:t>for a wide range of foot, ankle, and lower leg conditions. This includes managing</w:t>
      </w:r>
      <w:r w:rsidR="00685B84">
        <w:rPr>
          <w:rFonts w:ascii="Arial" w:hAnsi="Arial" w:cs="Arial"/>
          <w:sz w:val="22"/>
        </w:rPr>
        <w:t xml:space="preserve"> </w:t>
      </w:r>
      <w:r w:rsidRPr="00DD4843">
        <w:rPr>
          <w:rFonts w:ascii="Arial" w:hAnsi="Arial" w:cs="Arial"/>
          <w:sz w:val="22"/>
        </w:rPr>
        <w:t xml:space="preserve">infections, injuries, deformities, nail problems, corns, calluses, bunions, flat feet, heel pain, and skin issues such as cracks, scaling, or athlete’s </w:t>
      </w:r>
      <w:r w:rsidR="00A10784" w:rsidRPr="00DD4843">
        <w:rPr>
          <w:rFonts w:ascii="Arial" w:hAnsi="Arial" w:cs="Arial"/>
          <w:sz w:val="22"/>
        </w:rPr>
        <w:t>foot (</w:t>
      </w:r>
      <w:r w:rsidR="00BF7DB2" w:rsidRPr="00DD4843">
        <w:rPr>
          <w:rFonts w:ascii="Arial" w:hAnsi="Arial" w:cs="Arial"/>
          <w:sz w:val="22"/>
        </w:rPr>
        <w:t>Tidy,C.</w:t>
      </w:r>
      <w:r w:rsidR="0086412D" w:rsidRPr="00DD4843">
        <w:rPr>
          <w:rFonts w:ascii="Arial" w:hAnsi="Arial" w:cs="Arial"/>
          <w:sz w:val="22"/>
        </w:rPr>
        <w:t xml:space="preserve"> 202</w:t>
      </w:r>
      <w:r w:rsidR="00BF7DB2" w:rsidRPr="00DD4843">
        <w:rPr>
          <w:rFonts w:ascii="Arial" w:hAnsi="Arial" w:cs="Arial"/>
          <w:sz w:val="22"/>
        </w:rPr>
        <w:t>4</w:t>
      </w:r>
      <w:r w:rsidR="0086412D" w:rsidRPr="00DD4843">
        <w:rPr>
          <w:rFonts w:ascii="Arial" w:hAnsi="Arial" w:cs="Arial"/>
          <w:sz w:val="22"/>
        </w:rPr>
        <w:t>).</w:t>
      </w:r>
    </w:p>
    <w:p w14:paraId="6F975556" w14:textId="456A1B9E" w:rsidR="002047E8" w:rsidRPr="00DD4843" w:rsidRDefault="00E23DAA" w:rsidP="00DD4843">
      <w:pPr>
        <w:spacing w:after="0" w:line="360" w:lineRule="auto"/>
        <w:jc w:val="both"/>
        <w:rPr>
          <w:rFonts w:ascii="Arial" w:hAnsi="Arial" w:cs="Arial"/>
          <w:sz w:val="22"/>
        </w:rPr>
      </w:pPr>
      <w:r w:rsidRPr="00DD4843">
        <w:rPr>
          <w:rFonts w:ascii="Arial" w:hAnsi="Arial" w:cs="Arial"/>
          <w:sz w:val="22"/>
        </w:rPr>
        <w:t xml:space="preserve">They also </w:t>
      </w:r>
      <w:r w:rsidR="00FB749A">
        <w:rPr>
          <w:rFonts w:ascii="Arial" w:hAnsi="Arial" w:cs="Arial"/>
          <w:sz w:val="22"/>
        </w:rPr>
        <w:t xml:space="preserve">play an </w:t>
      </w:r>
      <w:r w:rsidR="0086412D" w:rsidRPr="00DD4843">
        <w:rPr>
          <w:rFonts w:ascii="Arial" w:hAnsi="Arial" w:cs="Arial"/>
          <w:sz w:val="22"/>
        </w:rPr>
        <w:t>important</w:t>
      </w:r>
      <w:r w:rsidR="00FB749A">
        <w:rPr>
          <w:rFonts w:ascii="Arial" w:hAnsi="Arial" w:cs="Arial"/>
          <w:sz w:val="22"/>
        </w:rPr>
        <w:t xml:space="preserve"> role in managing chronic</w:t>
      </w:r>
      <w:r w:rsidRPr="00DD4843">
        <w:rPr>
          <w:rFonts w:ascii="Arial" w:hAnsi="Arial" w:cs="Arial"/>
          <w:sz w:val="22"/>
        </w:rPr>
        <w:t xml:space="preserve"> conditions like diabetes, arthritis, and peripheral vascular disease, helping prevent complications such as ulcers or amputations</w:t>
      </w:r>
      <w:r w:rsidR="00C05CB4" w:rsidRPr="00DD4843">
        <w:rPr>
          <w:rFonts w:ascii="Arial" w:hAnsi="Arial" w:cs="Arial"/>
          <w:sz w:val="22"/>
        </w:rPr>
        <w:t xml:space="preserve"> </w:t>
      </w:r>
      <w:r w:rsidR="0086412D" w:rsidRPr="00DD4843">
        <w:rPr>
          <w:rFonts w:ascii="Arial" w:hAnsi="Arial" w:cs="Arial"/>
          <w:sz w:val="22"/>
        </w:rPr>
        <w:t>(NHS England, n.d.).</w:t>
      </w:r>
    </w:p>
    <w:p w14:paraId="7C4D5B4D" w14:textId="348C9152" w:rsidR="008B312C" w:rsidRPr="00DD4843" w:rsidRDefault="008B312C" w:rsidP="00DD4843">
      <w:pPr>
        <w:spacing w:after="0" w:line="360" w:lineRule="auto"/>
        <w:jc w:val="both"/>
        <w:rPr>
          <w:rFonts w:ascii="Arial" w:hAnsi="Arial" w:cs="Arial"/>
          <w:sz w:val="22"/>
        </w:rPr>
      </w:pPr>
      <w:r w:rsidRPr="00DD4843">
        <w:rPr>
          <w:rFonts w:ascii="Arial" w:hAnsi="Arial" w:cs="Arial"/>
          <w:sz w:val="22"/>
        </w:rPr>
        <w:t xml:space="preserve">One of the most important </w:t>
      </w:r>
      <w:r w:rsidR="00A10784" w:rsidRPr="00DD4843">
        <w:rPr>
          <w:rFonts w:ascii="Arial" w:hAnsi="Arial" w:cs="Arial"/>
          <w:sz w:val="22"/>
        </w:rPr>
        <w:t xml:space="preserve">skills </w:t>
      </w:r>
      <w:r w:rsidR="00FB749A">
        <w:rPr>
          <w:rFonts w:ascii="Arial" w:hAnsi="Arial" w:cs="Arial"/>
          <w:sz w:val="22"/>
        </w:rPr>
        <w:t>that</w:t>
      </w:r>
      <w:r w:rsidRPr="00DD4843">
        <w:rPr>
          <w:rFonts w:ascii="Arial" w:hAnsi="Arial" w:cs="Arial"/>
          <w:sz w:val="22"/>
        </w:rPr>
        <w:t xml:space="preserve"> </w:t>
      </w:r>
      <w:r w:rsidR="00FB749A">
        <w:rPr>
          <w:rFonts w:ascii="Arial" w:hAnsi="Arial" w:cs="Arial"/>
          <w:sz w:val="22"/>
        </w:rPr>
        <w:t>podiatrist should have</w:t>
      </w:r>
      <w:r w:rsidRPr="00DD4843">
        <w:rPr>
          <w:rFonts w:ascii="Arial" w:hAnsi="Arial" w:cs="Arial"/>
          <w:sz w:val="22"/>
        </w:rPr>
        <w:t xml:space="preserve"> is communication.</w:t>
      </w:r>
    </w:p>
    <w:p w14:paraId="1CB8B0F1" w14:textId="1CAEDA2B" w:rsidR="0156E134" w:rsidRDefault="00FB749A" w:rsidP="00FB749A">
      <w:pPr>
        <w:tabs>
          <w:tab w:val="num" w:pos="720"/>
        </w:tabs>
        <w:spacing w:after="0" w:line="360" w:lineRule="auto"/>
        <w:jc w:val="both"/>
        <w:rPr>
          <w:rFonts w:ascii="Arial" w:hAnsi="Arial" w:cs="Arial"/>
          <w:sz w:val="22"/>
        </w:rPr>
      </w:pPr>
      <w:r>
        <w:rPr>
          <w:rFonts w:ascii="Arial" w:hAnsi="Arial" w:cs="Arial"/>
          <w:sz w:val="22"/>
        </w:rPr>
        <w:t>T</w:t>
      </w:r>
      <w:r w:rsidR="002047E8" w:rsidRPr="00DD4843">
        <w:rPr>
          <w:rFonts w:ascii="Arial" w:hAnsi="Arial" w:cs="Arial"/>
          <w:sz w:val="22"/>
        </w:rPr>
        <w:t xml:space="preserve">hey should have </w:t>
      </w:r>
      <w:r w:rsidR="00C05CB4" w:rsidRPr="00DD4843">
        <w:rPr>
          <w:rFonts w:ascii="Arial" w:hAnsi="Arial" w:cs="Arial"/>
          <w:sz w:val="22"/>
        </w:rPr>
        <w:t>c</w:t>
      </w:r>
      <w:r w:rsidR="002047E8" w:rsidRPr="00DD4843">
        <w:rPr>
          <w:rFonts w:ascii="Arial" w:hAnsi="Arial" w:cs="Arial"/>
          <w:sz w:val="22"/>
        </w:rPr>
        <w:t xml:space="preserve">areer </w:t>
      </w:r>
      <w:r w:rsidR="00C05CB4" w:rsidRPr="00DD4843">
        <w:rPr>
          <w:rFonts w:ascii="Arial" w:hAnsi="Arial" w:cs="Arial"/>
          <w:sz w:val="22"/>
        </w:rPr>
        <w:t>d</w:t>
      </w:r>
      <w:r w:rsidR="002047E8" w:rsidRPr="00DD4843">
        <w:rPr>
          <w:rFonts w:ascii="Arial" w:hAnsi="Arial" w:cs="Arial"/>
          <w:sz w:val="22"/>
        </w:rPr>
        <w:t xml:space="preserve">evelopment </w:t>
      </w:r>
      <w:r w:rsidR="00C05CB4" w:rsidRPr="00DD4843">
        <w:rPr>
          <w:rFonts w:ascii="Arial" w:hAnsi="Arial" w:cs="Arial"/>
          <w:sz w:val="22"/>
        </w:rPr>
        <w:t>s</w:t>
      </w:r>
      <w:r w:rsidR="002047E8" w:rsidRPr="00DD4843">
        <w:rPr>
          <w:rFonts w:ascii="Arial" w:hAnsi="Arial" w:cs="Arial"/>
          <w:sz w:val="22"/>
        </w:rPr>
        <w:t>kills</w:t>
      </w:r>
      <w:r>
        <w:rPr>
          <w:rFonts w:ascii="Arial" w:hAnsi="Arial" w:cs="Arial"/>
          <w:sz w:val="22"/>
        </w:rPr>
        <w:t>,</w:t>
      </w:r>
      <w:r w:rsidR="002047E8" w:rsidRPr="00DD4843">
        <w:rPr>
          <w:rFonts w:ascii="Arial" w:hAnsi="Arial" w:cs="Arial"/>
          <w:sz w:val="22"/>
        </w:rPr>
        <w:t xml:space="preserve"> such </w:t>
      </w:r>
      <w:r w:rsidR="00A10784" w:rsidRPr="00DD4843">
        <w:rPr>
          <w:rFonts w:ascii="Arial" w:hAnsi="Arial" w:cs="Arial"/>
          <w:sz w:val="22"/>
        </w:rPr>
        <w:t>as research</w:t>
      </w:r>
      <w:r w:rsidR="002047E8" w:rsidRPr="00DD4843">
        <w:rPr>
          <w:rFonts w:ascii="Arial" w:hAnsi="Arial" w:cs="Arial"/>
          <w:sz w:val="22"/>
        </w:rPr>
        <w:t xml:space="preserve"> skills, leadership, education, and service management skills</w:t>
      </w:r>
      <w:r w:rsidR="0086412D" w:rsidRPr="00DD4843">
        <w:rPr>
          <w:rFonts w:ascii="Arial" w:hAnsi="Arial" w:cs="Arial"/>
          <w:sz w:val="22"/>
        </w:rPr>
        <w:t xml:space="preserve"> </w:t>
      </w:r>
      <w:r w:rsidR="002047E8" w:rsidRPr="00DD4843">
        <w:rPr>
          <w:rFonts w:ascii="Arial" w:hAnsi="Arial" w:cs="Arial"/>
          <w:sz w:val="22"/>
        </w:rPr>
        <w:t>(</w:t>
      </w:r>
      <w:r w:rsidR="0086412D" w:rsidRPr="00DD4843">
        <w:rPr>
          <w:rFonts w:ascii="Arial" w:hAnsi="Arial" w:cs="Arial"/>
          <w:sz w:val="22"/>
        </w:rPr>
        <w:t>Royal College of Podiatry, 2021</w:t>
      </w:r>
      <w:r w:rsidR="002047E8" w:rsidRPr="00DD4843">
        <w:rPr>
          <w:rFonts w:ascii="Arial" w:hAnsi="Arial" w:cs="Arial"/>
          <w:sz w:val="22"/>
        </w:rPr>
        <w:t>)</w:t>
      </w:r>
      <w:r w:rsidR="0086412D" w:rsidRPr="00DD4843">
        <w:rPr>
          <w:rFonts w:ascii="Arial" w:hAnsi="Arial" w:cs="Arial"/>
          <w:sz w:val="22"/>
        </w:rPr>
        <w:t>.</w:t>
      </w:r>
    </w:p>
    <w:p w14:paraId="288B8C97" w14:textId="77777777" w:rsidR="00FB749A" w:rsidRPr="00DD4843" w:rsidRDefault="00FB749A" w:rsidP="00FB749A">
      <w:pPr>
        <w:tabs>
          <w:tab w:val="num" w:pos="720"/>
        </w:tabs>
        <w:spacing w:after="0" w:line="360" w:lineRule="auto"/>
        <w:jc w:val="both"/>
        <w:rPr>
          <w:rFonts w:ascii="Arial" w:hAnsi="Arial" w:cs="Arial"/>
          <w:sz w:val="22"/>
        </w:rPr>
      </w:pPr>
    </w:p>
    <w:p w14:paraId="4010C35E" w14:textId="012291D4" w:rsidR="00EC7EBE" w:rsidRPr="00DD4843" w:rsidRDefault="04019B15" w:rsidP="00DD4843">
      <w:pPr>
        <w:pStyle w:val="Heading2"/>
        <w:spacing w:line="360" w:lineRule="auto"/>
        <w:jc w:val="both"/>
        <w:rPr>
          <w:rFonts w:ascii="Arial" w:hAnsi="Arial" w:cs="Arial"/>
          <w:color w:val="4471C4"/>
          <w:sz w:val="22"/>
          <w:szCs w:val="22"/>
        </w:rPr>
      </w:pPr>
      <w:bookmarkStart w:id="3" w:name="_Toc238156209"/>
      <w:r w:rsidRPr="00DD4843">
        <w:rPr>
          <w:rFonts w:ascii="Arial" w:hAnsi="Arial" w:cs="Arial"/>
          <w:color w:val="4471C4"/>
          <w:sz w:val="22"/>
          <w:szCs w:val="22"/>
        </w:rPr>
        <w:lastRenderedPageBreak/>
        <w:t>2.2</w:t>
      </w:r>
      <w:r w:rsidR="00676FEB" w:rsidRPr="00DD4843">
        <w:rPr>
          <w:rFonts w:ascii="Arial" w:hAnsi="Arial" w:cs="Arial"/>
          <w:color w:val="4471C4"/>
          <w:sz w:val="22"/>
          <w:szCs w:val="22"/>
        </w:rPr>
        <w:t xml:space="preserve"> </w:t>
      </w:r>
      <w:r w:rsidR="00DD5135" w:rsidRPr="00DD4843">
        <w:rPr>
          <w:rFonts w:ascii="Arial" w:hAnsi="Arial" w:cs="Arial"/>
          <w:color w:val="4471C4"/>
          <w:sz w:val="22"/>
          <w:szCs w:val="22"/>
        </w:rPr>
        <w:t>Explanation</w:t>
      </w:r>
      <w:r w:rsidR="00805726" w:rsidRPr="00DD4843">
        <w:rPr>
          <w:rFonts w:ascii="Arial" w:hAnsi="Arial" w:cs="Arial"/>
          <w:color w:val="4471C4"/>
          <w:sz w:val="22"/>
          <w:szCs w:val="22"/>
        </w:rPr>
        <w:t xml:space="preserve"> of </w:t>
      </w:r>
      <w:r w:rsidR="549B9698" w:rsidRPr="00DD4843">
        <w:rPr>
          <w:rFonts w:ascii="Arial" w:hAnsi="Arial" w:cs="Arial"/>
          <w:color w:val="4471C4"/>
          <w:sz w:val="22"/>
          <w:szCs w:val="22"/>
        </w:rPr>
        <w:t>M</w:t>
      </w:r>
      <w:r w:rsidR="00824CB1" w:rsidRPr="00DD4843">
        <w:rPr>
          <w:rFonts w:ascii="Arial" w:hAnsi="Arial" w:cs="Arial"/>
          <w:color w:val="4471C4"/>
          <w:sz w:val="22"/>
          <w:szCs w:val="22"/>
        </w:rPr>
        <w:t xml:space="preserve">ost </w:t>
      </w:r>
      <w:r w:rsidR="7AC44C89" w:rsidRPr="00DD4843">
        <w:rPr>
          <w:rFonts w:ascii="Arial" w:hAnsi="Arial" w:cs="Arial"/>
          <w:color w:val="4471C4"/>
          <w:sz w:val="22"/>
          <w:szCs w:val="22"/>
        </w:rPr>
        <w:t>S</w:t>
      </w:r>
      <w:r w:rsidR="00824CB1" w:rsidRPr="00DD4843">
        <w:rPr>
          <w:rFonts w:ascii="Arial" w:hAnsi="Arial" w:cs="Arial"/>
          <w:color w:val="4471C4"/>
          <w:sz w:val="22"/>
          <w:szCs w:val="22"/>
        </w:rPr>
        <w:t xml:space="preserve">ignificant </w:t>
      </w:r>
      <w:r w:rsidR="556E2D6A" w:rsidRPr="00DD4843">
        <w:rPr>
          <w:rFonts w:ascii="Arial" w:hAnsi="Arial" w:cs="Arial"/>
          <w:color w:val="4471C4"/>
          <w:sz w:val="22"/>
          <w:szCs w:val="22"/>
        </w:rPr>
        <w:t>S</w:t>
      </w:r>
      <w:r w:rsidR="00D4006B" w:rsidRPr="00DD4843">
        <w:rPr>
          <w:rFonts w:ascii="Arial" w:hAnsi="Arial" w:cs="Arial"/>
          <w:color w:val="4471C4"/>
          <w:sz w:val="22"/>
          <w:szCs w:val="22"/>
        </w:rPr>
        <w:t xml:space="preserve">kills </w:t>
      </w:r>
      <w:r w:rsidR="653BE314" w:rsidRPr="00DD4843">
        <w:rPr>
          <w:rFonts w:ascii="Arial" w:hAnsi="Arial" w:cs="Arial"/>
          <w:color w:val="4471C4"/>
          <w:sz w:val="22"/>
          <w:szCs w:val="22"/>
        </w:rPr>
        <w:t>N</w:t>
      </w:r>
      <w:r w:rsidR="00D4006B" w:rsidRPr="00DD4843">
        <w:rPr>
          <w:rFonts w:ascii="Arial" w:hAnsi="Arial" w:cs="Arial"/>
          <w:color w:val="4471C4"/>
          <w:sz w:val="22"/>
          <w:szCs w:val="22"/>
        </w:rPr>
        <w:t xml:space="preserve">eeded for </w:t>
      </w:r>
      <w:r w:rsidR="008B312C" w:rsidRPr="00DD4843">
        <w:rPr>
          <w:rFonts w:ascii="Arial" w:hAnsi="Arial" w:cs="Arial"/>
          <w:color w:val="4471C4"/>
          <w:sz w:val="22"/>
          <w:szCs w:val="22"/>
        </w:rPr>
        <w:t xml:space="preserve">Podiatry </w:t>
      </w:r>
      <w:r w:rsidR="007138EF" w:rsidRPr="00DD4843">
        <w:rPr>
          <w:rFonts w:ascii="Arial" w:hAnsi="Arial" w:cs="Arial"/>
          <w:color w:val="4471C4"/>
          <w:sz w:val="22"/>
          <w:szCs w:val="22"/>
        </w:rPr>
        <w:t>in Health</w:t>
      </w:r>
      <w:r w:rsidR="655ACEAB" w:rsidRPr="00DD4843">
        <w:rPr>
          <w:rFonts w:ascii="Arial" w:hAnsi="Arial" w:cs="Arial"/>
          <w:color w:val="4471C4"/>
          <w:sz w:val="22"/>
          <w:szCs w:val="22"/>
        </w:rPr>
        <w:t xml:space="preserve"> and Social C</w:t>
      </w:r>
      <w:r w:rsidR="007138EF" w:rsidRPr="00DD4843">
        <w:rPr>
          <w:rFonts w:ascii="Arial" w:hAnsi="Arial" w:cs="Arial"/>
          <w:color w:val="4471C4"/>
          <w:sz w:val="22"/>
          <w:szCs w:val="22"/>
        </w:rPr>
        <w:t>are</w:t>
      </w:r>
      <w:bookmarkEnd w:id="3"/>
    </w:p>
    <w:p w14:paraId="4346AF65" w14:textId="1647AC47" w:rsidR="007217AB" w:rsidRPr="00DD4843" w:rsidRDefault="002768BB" w:rsidP="00DD4843">
      <w:pPr>
        <w:spacing w:line="360" w:lineRule="auto"/>
        <w:jc w:val="both"/>
        <w:rPr>
          <w:rFonts w:ascii="Arial" w:hAnsi="Arial" w:cs="Arial"/>
          <w:sz w:val="22"/>
        </w:rPr>
      </w:pPr>
      <w:r w:rsidRPr="00DD4843">
        <w:rPr>
          <w:rFonts w:ascii="Arial" w:hAnsi="Arial" w:cs="Arial"/>
          <w:sz w:val="22"/>
        </w:rPr>
        <w:t>Podiatr</w:t>
      </w:r>
      <w:r w:rsidR="00FB749A">
        <w:rPr>
          <w:rFonts w:ascii="Arial" w:hAnsi="Arial" w:cs="Arial"/>
          <w:sz w:val="22"/>
        </w:rPr>
        <w:t>ist</w:t>
      </w:r>
      <w:r w:rsidRPr="00DD4843">
        <w:rPr>
          <w:rFonts w:ascii="Arial" w:hAnsi="Arial" w:cs="Arial"/>
          <w:sz w:val="22"/>
        </w:rPr>
        <w:t xml:space="preserve"> m</w:t>
      </w:r>
      <w:r w:rsidR="00FB749A">
        <w:rPr>
          <w:rFonts w:ascii="Arial" w:hAnsi="Arial" w:cs="Arial"/>
          <w:sz w:val="22"/>
        </w:rPr>
        <w:t>u</w:t>
      </w:r>
      <w:r w:rsidRPr="00DD4843">
        <w:rPr>
          <w:rFonts w:ascii="Arial" w:hAnsi="Arial" w:cs="Arial"/>
          <w:sz w:val="22"/>
        </w:rPr>
        <w:t xml:space="preserve">st </w:t>
      </w:r>
      <w:r w:rsidR="007217AB" w:rsidRPr="00DD4843">
        <w:rPr>
          <w:rFonts w:ascii="Arial" w:hAnsi="Arial" w:cs="Arial"/>
          <w:sz w:val="22"/>
        </w:rPr>
        <w:t>possess certain skills to provide high</w:t>
      </w:r>
      <w:r w:rsidR="00FB749A">
        <w:rPr>
          <w:rFonts w:ascii="Arial" w:hAnsi="Arial" w:cs="Arial"/>
          <w:sz w:val="22"/>
        </w:rPr>
        <w:t>-</w:t>
      </w:r>
      <w:r w:rsidR="007217AB" w:rsidRPr="00DD4843">
        <w:rPr>
          <w:rFonts w:ascii="Arial" w:hAnsi="Arial" w:cs="Arial"/>
          <w:sz w:val="22"/>
        </w:rPr>
        <w:t xml:space="preserve">quality help for </w:t>
      </w:r>
      <w:r w:rsidR="00A92F98" w:rsidRPr="00DD4843">
        <w:rPr>
          <w:rFonts w:ascii="Arial" w:hAnsi="Arial" w:cs="Arial"/>
          <w:sz w:val="22"/>
        </w:rPr>
        <w:t>patients</w:t>
      </w:r>
      <w:r w:rsidR="007217AB" w:rsidRPr="00DD4843">
        <w:rPr>
          <w:rFonts w:ascii="Arial" w:hAnsi="Arial" w:cs="Arial"/>
          <w:sz w:val="22"/>
        </w:rPr>
        <w:t>.</w:t>
      </w:r>
    </w:p>
    <w:p w14:paraId="757EAF84" w14:textId="1198EE05" w:rsidR="009C7E52" w:rsidRPr="00DD4843" w:rsidRDefault="00FD36F2" w:rsidP="00DD4843">
      <w:pPr>
        <w:spacing w:line="360" w:lineRule="auto"/>
        <w:jc w:val="both"/>
        <w:rPr>
          <w:rFonts w:ascii="Arial" w:hAnsi="Arial" w:cs="Arial"/>
          <w:sz w:val="22"/>
        </w:rPr>
      </w:pPr>
      <w:bookmarkStart w:id="4" w:name="_Toc238156210"/>
      <w:r w:rsidRPr="00DD4843">
        <w:rPr>
          <w:rStyle w:val="Heading2Char"/>
          <w:rFonts w:ascii="Arial" w:hAnsi="Arial" w:cs="Arial"/>
          <w:sz w:val="22"/>
          <w:szCs w:val="22"/>
        </w:rPr>
        <w:t xml:space="preserve">2.2.1 </w:t>
      </w:r>
      <w:r w:rsidR="007217AB" w:rsidRPr="00DD4843">
        <w:rPr>
          <w:rStyle w:val="Heading2Char"/>
          <w:rFonts w:ascii="Arial" w:hAnsi="Arial" w:cs="Arial"/>
          <w:sz w:val="22"/>
          <w:szCs w:val="22"/>
        </w:rPr>
        <w:t>Communication</w:t>
      </w:r>
      <w:r w:rsidRPr="00DD4843">
        <w:rPr>
          <w:rStyle w:val="Heading2Char"/>
          <w:rFonts w:ascii="Arial" w:hAnsi="Arial" w:cs="Arial"/>
          <w:sz w:val="22"/>
          <w:szCs w:val="22"/>
        </w:rPr>
        <w:t xml:space="preserve"> Skills</w:t>
      </w:r>
      <w:r w:rsidR="007217AB" w:rsidRPr="00DD4843">
        <w:rPr>
          <w:rStyle w:val="Heading2Char"/>
          <w:rFonts w:ascii="Arial" w:hAnsi="Arial" w:cs="Arial"/>
          <w:sz w:val="22"/>
          <w:szCs w:val="22"/>
        </w:rPr>
        <w:t>.</w:t>
      </w:r>
      <w:bookmarkEnd w:id="4"/>
      <w:r w:rsidRPr="00DD4843">
        <w:rPr>
          <w:rFonts w:ascii="Arial" w:hAnsi="Arial" w:cs="Arial"/>
          <w:sz w:val="22"/>
        </w:rPr>
        <w:t xml:space="preserve"> </w:t>
      </w:r>
      <w:r w:rsidR="007217AB" w:rsidRPr="00DD4843">
        <w:rPr>
          <w:rFonts w:ascii="Arial" w:hAnsi="Arial" w:cs="Arial"/>
          <w:sz w:val="22"/>
        </w:rPr>
        <w:t xml:space="preserve">Powerful communication skills are essential for a </w:t>
      </w:r>
      <w:r w:rsidR="00AA650B" w:rsidRPr="00DD4843">
        <w:rPr>
          <w:rFonts w:ascii="Arial" w:hAnsi="Arial" w:cs="Arial"/>
          <w:sz w:val="22"/>
        </w:rPr>
        <w:t>podiatrist</w:t>
      </w:r>
      <w:r w:rsidR="007217AB" w:rsidRPr="00DD4843">
        <w:rPr>
          <w:rFonts w:ascii="Arial" w:hAnsi="Arial" w:cs="Arial"/>
          <w:sz w:val="22"/>
        </w:rPr>
        <w:t xml:space="preserve"> because they provide safe </w:t>
      </w:r>
      <w:r w:rsidR="004C2962">
        <w:rPr>
          <w:rFonts w:ascii="Arial" w:hAnsi="Arial" w:cs="Arial"/>
          <w:sz w:val="22"/>
        </w:rPr>
        <w:t>a</w:t>
      </w:r>
      <w:r w:rsidR="007217AB" w:rsidRPr="00DD4843">
        <w:rPr>
          <w:rFonts w:ascii="Arial" w:hAnsi="Arial" w:cs="Arial"/>
          <w:sz w:val="22"/>
        </w:rPr>
        <w:t>nd concentrate individually</w:t>
      </w:r>
      <w:r w:rsidR="004C2962">
        <w:rPr>
          <w:rFonts w:ascii="Arial" w:hAnsi="Arial" w:cs="Arial"/>
          <w:sz w:val="22"/>
        </w:rPr>
        <w:t xml:space="preserve"> services for patients</w:t>
      </w:r>
      <w:r w:rsidR="00AA650B" w:rsidRPr="00DD4843">
        <w:rPr>
          <w:rFonts w:ascii="Arial" w:hAnsi="Arial" w:cs="Arial"/>
          <w:sz w:val="22"/>
        </w:rPr>
        <w:t>.</w:t>
      </w:r>
      <w:r w:rsidR="007217AB" w:rsidRPr="00DD4843">
        <w:rPr>
          <w:rFonts w:ascii="Arial" w:hAnsi="Arial" w:cs="Arial"/>
          <w:sz w:val="22"/>
        </w:rPr>
        <w:t xml:space="preserve"> This skill is </w:t>
      </w:r>
      <w:r w:rsidR="00AA650B" w:rsidRPr="00DD4843">
        <w:rPr>
          <w:rFonts w:ascii="Arial" w:hAnsi="Arial" w:cs="Arial"/>
          <w:sz w:val="22"/>
        </w:rPr>
        <w:t>important b</w:t>
      </w:r>
      <w:r w:rsidR="007217AB" w:rsidRPr="00DD4843">
        <w:rPr>
          <w:rFonts w:ascii="Arial" w:hAnsi="Arial" w:cs="Arial"/>
          <w:sz w:val="22"/>
        </w:rPr>
        <w:t xml:space="preserve">ecause </w:t>
      </w:r>
      <w:r w:rsidR="00AA650B" w:rsidRPr="00DD4843">
        <w:rPr>
          <w:rFonts w:ascii="Arial" w:hAnsi="Arial" w:cs="Arial"/>
          <w:sz w:val="22"/>
        </w:rPr>
        <w:t>podiatrist</w:t>
      </w:r>
      <w:r w:rsidR="007217AB" w:rsidRPr="00DD4843">
        <w:rPr>
          <w:rFonts w:ascii="Arial" w:hAnsi="Arial" w:cs="Arial"/>
          <w:sz w:val="22"/>
        </w:rPr>
        <w:t xml:space="preserve"> must communicate clearly with </w:t>
      </w:r>
      <w:r w:rsidR="00A92F98" w:rsidRPr="00DD4843">
        <w:rPr>
          <w:rFonts w:ascii="Arial" w:hAnsi="Arial" w:cs="Arial"/>
          <w:sz w:val="22"/>
        </w:rPr>
        <w:t>patients</w:t>
      </w:r>
      <w:r w:rsidR="007217AB" w:rsidRPr="00DD4843">
        <w:rPr>
          <w:rFonts w:ascii="Arial" w:hAnsi="Arial" w:cs="Arial"/>
          <w:sz w:val="22"/>
        </w:rPr>
        <w:t xml:space="preserve">, families, </w:t>
      </w:r>
      <w:r w:rsidR="00AA650B" w:rsidRPr="00DD4843">
        <w:rPr>
          <w:rFonts w:ascii="Arial" w:hAnsi="Arial" w:cs="Arial"/>
          <w:sz w:val="22"/>
        </w:rPr>
        <w:t xml:space="preserve">also between colleagues to share information about a patient. For example, </w:t>
      </w:r>
      <w:r w:rsidR="004320CD" w:rsidRPr="00DD4843">
        <w:rPr>
          <w:rFonts w:ascii="Arial" w:hAnsi="Arial" w:cs="Arial"/>
          <w:sz w:val="22"/>
        </w:rPr>
        <w:t>podiatrist</w:t>
      </w:r>
      <w:r w:rsidR="00AA650B" w:rsidRPr="00DD4843">
        <w:rPr>
          <w:rFonts w:ascii="Arial" w:hAnsi="Arial" w:cs="Arial"/>
          <w:sz w:val="22"/>
        </w:rPr>
        <w:t xml:space="preserve"> </w:t>
      </w:r>
      <w:r w:rsidR="008754CD" w:rsidRPr="00DD4843">
        <w:rPr>
          <w:rFonts w:ascii="Arial" w:hAnsi="Arial" w:cs="Arial"/>
          <w:sz w:val="22"/>
        </w:rPr>
        <w:t>may not be able to</w:t>
      </w:r>
      <w:r w:rsidR="00AA650B" w:rsidRPr="00DD4843">
        <w:rPr>
          <w:rFonts w:ascii="Arial" w:hAnsi="Arial" w:cs="Arial"/>
          <w:sz w:val="22"/>
        </w:rPr>
        <w:t xml:space="preserve"> treat patient</w:t>
      </w:r>
      <w:r w:rsidR="008754CD" w:rsidRPr="00DD4843">
        <w:rPr>
          <w:rFonts w:ascii="Arial" w:hAnsi="Arial" w:cs="Arial"/>
          <w:sz w:val="22"/>
        </w:rPr>
        <w:t xml:space="preserve"> effectively without</w:t>
      </w:r>
      <w:r w:rsidR="00AA650B" w:rsidRPr="00DD4843">
        <w:rPr>
          <w:rFonts w:ascii="Arial" w:hAnsi="Arial" w:cs="Arial"/>
          <w:sz w:val="22"/>
        </w:rPr>
        <w:t xml:space="preserve"> good conversation before treatments</w:t>
      </w:r>
      <w:r w:rsidR="008754CD" w:rsidRPr="00DD4843">
        <w:rPr>
          <w:rFonts w:ascii="Arial" w:hAnsi="Arial" w:cs="Arial"/>
          <w:sz w:val="22"/>
        </w:rPr>
        <w:t>.</w:t>
      </w:r>
      <w:r w:rsidR="004C2962">
        <w:rPr>
          <w:rFonts w:ascii="Arial" w:hAnsi="Arial" w:cs="Arial"/>
          <w:sz w:val="22"/>
        </w:rPr>
        <w:t xml:space="preserve"> Effective</w:t>
      </w:r>
      <w:r w:rsidR="008754CD" w:rsidRPr="00DD4843">
        <w:rPr>
          <w:rFonts w:ascii="Arial" w:hAnsi="Arial" w:cs="Arial"/>
          <w:sz w:val="22"/>
        </w:rPr>
        <w:t xml:space="preserve"> communication skills help</w:t>
      </w:r>
      <w:r w:rsidR="002A22A1" w:rsidRPr="00DD4843">
        <w:rPr>
          <w:rFonts w:ascii="Arial" w:hAnsi="Arial" w:cs="Arial"/>
          <w:sz w:val="22"/>
        </w:rPr>
        <w:t xml:space="preserve"> </w:t>
      </w:r>
      <w:r w:rsidR="008754CD" w:rsidRPr="00DD4843">
        <w:rPr>
          <w:rFonts w:ascii="Arial" w:hAnsi="Arial" w:cs="Arial"/>
          <w:sz w:val="22"/>
        </w:rPr>
        <w:t xml:space="preserve">the </w:t>
      </w:r>
      <w:r w:rsidR="004320CD" w:rsidRPr="00DD4843">
        <w:rPr>
          <w:rFonts w:ascii="Arial" w:hAnsi="Arial" w:cs="Arial"/>
          <w:sz w:val="22"/>
        </w:rPr>
        <w:t>podiatrist</w:t>
      </w:r>
      <w:r w:rsidR="008754CD" w:rsidRPr="00DD4843">
        <w:rPr>
          <w:rFonts w:ascii="Arial" w:hAnsi="Arial" w:cs="Arial"/>
          <w:sz w:val="22"/>
        </w:rPr>
        <w:t xml:space="preserve"> </w:t>
      </w:r>
      <w:r w:rsidR="00AA650B" w:rsidRPr="00DD4843">
        <w:rPr>
          <w:rFonts w:ascii="Arial" w:hAnsi="Arial" w:cs="Arial"/>
          <w:sz w:val="22"/>
        </w:rPr>
        <w:t>build trust</w:t>
      </w:r>
      <w:r w:rsidR="008754CD" w:rsidRPr="00DD4843">
        <w:rPr>
          <w:rFonts w:ascii="Arial" w:hAnsi="Arial" w:cs="Arial"/>
          <w:sz w:val="22"/>
        </w:rPr>
        <w:t xml:space="preserve">, </w:t>
      </w:r>
      <w:r w:rsidR="00AA650B" w:rsidRPr="00DD4843">
        <w:rPr>
          <w:rFonts w:ascii="Arial" w:hAnsi="Arial" w:cs="Arial"/>
          <w:sz w:val="22"/>
        </w:rPr>
        <w:t>understand the problem</w:t>
      </w:r>
      <w:r w:rsidR="004C2962">
        <w:rPr>
          <w:rFonts w:ascii="Arial" w:hAnsi="Arial" w:cs="Arial"/>
          <w:sz w:val="22"/>
        </w:rPr>
        <w:t>,</w:t>
      </w:r>
      <w:r w:rsidR="00AA650B" w:rsidRPr="00DD4843">
        <w:rPr>
          <w:rFonts w:ascii="Arial" w:hAnsi="Arial" w:cs="Arial"/>
          <w:sz w:val="22"/>
        </w:rPr>
        <w:t xml:space="preserve"> </w:t>
      </w:r>
      <w:r w:rsidR="008754CD" w:rsidRPr="00DD4843">
        <w:rPr>
          <w:rFonts w:ascii="Arial" w:hAnsi="Arial" w:cs="Arial"/>
          <w:sz w:val="22"/>
        </w:rPr>
        <w:t>and provide appropriate care. Effective communication ca</w:t>
      </w:r>
      <w:r w:rsidR="002A22A1" w:rsidRPr="00DD4843">
        <w:rPr>
          <w:rFonts w:ascii="Arial" w:hAnsi="Arial" w:cs="Arial"/>
          <w:sz w:val="22"/>
        </w:rPr>
        <w:t>n</w:t>
      </w:r>
      <w:r w:rsidR="008754CD" w:rsidRPr="00DD4843">
        <w:rPr>
          <w:rFonts w:ascii="Arial" w:hAnsi="Arial" w:cs="Arial"/>
          <w:sz w:val="22"/>
        </w:rPr>
        <w:t xml:space="preserve"> improve the healing process and lead to better and fast recovery</w:t>
      </w:r>
      <w:r w:rsidRPr="00DD4843">
        <w:rPr>
          <w:rFonts w:ascii="Arial" w:hAnsi="Arial" w:cs="Arial"/>
          <w:sz w:val="22"/>
        </w:rPr>
        <w:t xml:space="preserve"> (Royal College of Podiatry, 2021).</w:t>
      </w:r>
    </w:p>
    <w:p w14:paraId="3E50AA54" w14:textId="28613B4F" w:rsidR="00070738" w:rsidRPr="00DD4843" w:rsidRDefault="00FD36F2" w:rsidP="00DD4843">
      <w:pPr>
        <w:spacing w:line="360" w:lineRule="auto"/>
        <w:jc w:val="both"/>
        <w:rPr>
          <w:rFonts w:ascii="Arial" w:hAnsi="Arial" w:cs="Arial"/>
          <w:sz w:val="22"/>
        </w:rPr>
      </w:pPr>
      <w:bookmarkStart w:id="5" w:name="_Toc238156211"/>
      <w:r w:rsidRPr="00DD4843">
        <w:rPr>
          <w:rStyle w:val="Heading2Char"/>
          <w:rFonts w:ascii="Arial" w:hAnsi="Arial" w:cs="Arial"/>
          <w:sz w:val="22"/>
          <w:szCs w:val="22"/>
        </w:rPr>
        <w:t xml:space="preserve">2.2.2 </w:t>
      </w:r>
      <w:r w:rsidR="00A92F98" w:rsidRPr="00DD4843">
        <w:rPr>
          <w:rStyle w:val="Heading2Char"/>
          <w:rFonts w:ascii="Arial" w:hAnsi="Arial" w:cs="Arial"/>
          <w:sz w:val="22"/>
          <w:szCs w:val="22"/>
        </w:rPr>
        <w:t>Observation skills.</w:t>
      </w:r>
      <w:bookmarkEnd w:id="5"/>
      <w:r w:rsidR="00A92F98" w:rsidRPr="00DD4843">
        <w:rPr>
          <w:rFonts w:ascii="Arial" w:hAnsi="Arial" w:cs="Arial"/>
          <w:sz w:val="22"/>
        </w:rPr>
        <w:t xml:space="preserve"> Hight observational skills are also life-saving podiatry often the first to notice changes in a patients condition. This skill is important </w:t>
      </w:r>
      <w:r w:rsidR="00A52D92">
        <w:rPr>
          <w:rFonts w:ascii="Arial" w:hAnsi="Arial" w:cs="Arial"/>
          <w:sz w:val="22"/>
        </w:rPr>
        <w:t xml:space="preserve">because </w:t>
      </w:r>
      <w:r w:rsidR="00A92F98" w:rsidRPr="00DD4843">
        <w:rPr>
          <w:rFonts w:ascii="Arial" w:hAnsi="Arial" w:cs="Arial"/>
          <w:sz w:val="22"/>
        </w:rPr>
        <w:t>i</w:t>
      </w:r>
      <w:r w:rsidR="00A52D92">
        <w:rPr>
          <w:rFonts w:ascii="Arial" w:hAnsi="Arial" w:cs="Arial"/>
          <w:sz w:val="22"/>
        </w:rPr>
        <w:t>dentifying</w:t>
      </w:r>
      <w:r w:rsidR="00A92F98" w:rsidRPr="00DD4843">
        <w:rPr>
          <w:rFonts w:ascii="Arial" w:hAnsi="Arial" w:cs="Arial"/>
          <w:sz w:val="22"/>
        </w:rPr>
        <w:t xml:space="preserve"> problem</w:t>
      </w:r>
      <w:r w:rsidR="00A52D92">
        <w:rPr>
          <w:rFonts w:ascii="Arial" w:hAnsi="Arial" w:cs="Arial"/>
          <w:sz w:val="22"/>
        </w:rPr>
        <w:t xml:space="preserve">s early </w:t>
      </w:r>
      <w:r w:rsidR="00A92F98" w:rsidRPr="00DD4843">
        <w:rPr>
          <w:rFonts w:ascii="Arial" w:hAnsi="Arial" w:cs="Arial"/>
          <w:sz w:val="22"/>
        </w:rPr>
        <w:t xml:space="preserve">can prevent serious harm. Observation skills include systematically collecting information, asking adaptive questions </w:t>
      </w:r>
      <w:r w:rsidR="00A52D92">
        <w:rPr>
          <w:rFonts w:ascii="Arial" w:hAnsi="Arial" w:cs="Arial"/>
          <w:sz w:val="22"/>
        </w:rPr>
        <w:t xml:space="preserve">based </w:t>
      </w:r>
      <w:r w:rsidR="00A92F98" w:rsidRPr="00DD4843">
        <w:rPr>
          <w:rFonts w:ascii="Arial" w:hAnsi="Arial" w:cs="Arial"/>
          <w:sz w:val="22"/>
        </w:rPr>
        <w:t xml:space="preserve">to patient responses, </w:t>
      </w:r>
      <w:r w:rsidR="00A52D92">
        <w:rPr>
          <w:rFonts w:ascii="Arial" w:hAnsi="Arial" w:cs="Arial"/>
          <w:sz w:val="22"/>
        </w:rPr>
        <w:t xml:space="preserve">find </w:t>
      </w:r>
      <w:r w:rsidR="00A92F98" w:rsidRPr="00DD4843">
        <w:rPr>
          <w:rFonts w:ascii="Arial" w:hAnsi="Arial" w:cs="Arial"/>
          <w:sz w:val="22"/>
        </w:rPr>
        <w:t xml:space="preserve">relevant red flags, </w:t>
      </w:r>
      <w:r w:rsidR="00A52D92">
        <w:rPr>
          <w:rFonts w:ascii="Arial" w:hAnsi="Arial" w:cs="Arial"/>
          <w:sz w:val="22"/>
        </w:rPr>
        <w:t xml:space="preserve">and </w:t>
      </w:r>
      <w:r w:rsidR="00A92F98" w:rsidRPr="00DD4843">
        <w:rPr>
          <w:rFonts w:ascii="Arial" w:hAnsi="Arial" w:cs="Arial"/>
          <w:sz w:val="22"/>
        </w:rPr>
        <w:t>take a patients medical history.</w:t>
      </w:r>
      <w:r w:rsidR="005B2CDD" w:rsidRPr="00DD4843">
        <w:rPr>
          <w:rFonts w:ascii="Arial" w:hAnsi="Arial" w:cs="Arial"/>
          <w:sz w:val="22"/>
        </w:rPr>
        <w:t xml:space="preserve"> For podiatrists</w:t>
      </w:r>
      <w:r w:rsidR="00A52D92">
        <w:rPr>
          <w:rFonts w:ascii="Arial" w:hAnsi="Arial" w:cs="Arial"/>
          <w:sz w:val="22"/>
        </w:rPr>
        <w:t xml:space="preserve">, </w:t>
      </w:r>
      <w:r w:rsidR="005B2CDD" w:rsidRPr="00DD4843">
        <w:rPr>
          <w:rFonts w:ascii="Arial" w:hAnsi="Arial" w:cs="Arial"/>
          <w:sz w:val="22"/>
        </w:rPr>
        <w:t>practical demonstrations</w:t>
      </w:r>
      <w:r w:rsidR="00502936">
        <w:rPr>
          <w:rFonts w:ascii="Arial" w:hAnsi="Arial" w:cs="Arial"/>
          <w:sz w:val="22"/>
        </w:rPr>
        <w:t xml:space="preserve"> and </w:t>
      </w:r>
      <w:r w:rsidR="005B2CDD" w:rsidRPr="00DD4843">
        <w:rPr>
          <w:rFonts w:ascii="Arial" w:hAnsi="Arial" w:cs="Arial"/>
          <w:sz w:val="22"/>
        </w:rPr>
        <w:t>placement materials</w:t>
      </w:r>
      <w:r w:rsidR="00502936">
        <w:rPr>
          <w:rFonts w:ascii="Arial" w:hAnsi="Arial" w:cs="Arial"/>
          <w:sz w:val="22"/>
        </w:rPr>
        <w:t xml:space="preserve"> can help</w:t>
      </w:r>
      <w:r w:rsidR="005B2CDD" w:rsidRPr="00DD4843">
        <w:rPr>
          <w:rFonts w:ascii="Arial" w:hAnsi="Arial" w:cs="Arial"/>
          <w:sz w:val="22"/>
        </w:rPr>
        <w:t xml:space="preserve"> to improve their clinical podiatry skills. For example, when </w:t>
      </w:r>
      <w:r w:rsidR="00502936">
        <w:rPr>
          <w:rFonts w:ascii="Arial" w:hAnsi="Arial" w:cs="Arial"/>
          <w:sz w:val="22"/>
        </w:rPr>
        <w:t xml:space="preserve">a </w:t>
      </w:r>
      <w:r w:rsidR="005B2CDD" w:rsidRPr="00DD4843">
        <w:rPr>
          <w:rFonts w:ascii="Arial" w:hAnsi="Arial" w:cs="Arial"/>
          <w:sz w:val="22"/>
        </w:rPr>
        <w:t>patient</w:t>
      </w:r>
      <w:r w:rsidR="00502936">
        <w:rPr>
          <w:rFonts w:ascii="Arial" w:hAnsi="Arial" w:cs="Arial"/>
          <w:sz w:val="22"/>
        </w:rPr>
        <w:t xml:space="preserve"> visit podiatrist </w:t>
      </w:r>
      <w:r w:rsidR="005B2CDD" w:rsidRPr="00DD4843">
        <w:rPr>
          <w:rFonts w:ascii="Arial" w:hAnsi="Arial" w:cs="Arial"/>
          <w:sz w:val="22"/>
        </w:rPr>
        <w:t xml:space="preserve">first time </w:t>
      </w:r>
      <w:r w:rsidR="00502936">
        <w:rPr>
          <w:rFonts w:ascii="Arial" w:hAnsi="Arial" w:cs="Arial"/>
          <w:sz w:val="22"/>
        </w:rPr>
        <w:t xml:space="preserve">with a </w:t>
      </w:r>
      <w:r w:rsidR="005B2CDD" w:rsidRPr="00DD4843">
        <w:rPr>
          <w:rFonts w:ascii="Arial" w:hAnsi="Arial" w:cs="Arial"/>
          <w:sz w:val="22"/>
        </w:rPr>
        <w:t>problem</w:t>
      </w:r>
      <w:r w:rsidR="002E0D91" w:rsidRPr="00DD4843">
        <w:rPr>
          <w:rFonts w:ascii="Arial" w:hAnsi="Arial" w:cs="Arial"/>
          <w:sz w:val="22"/>
        </w:rPr>
        <w:t>,</w:t>
      </w:r>
      <w:r w:rsidR="00502936">
        <w:rPr>
          <w:rFonts w:ascii="Arial" w:hAnsi="Arial" w:cs="Arial"/>
          <w:sz w:val="22"/>
        </w:rPr>
        <w:t xml:space="preserve"> the</w:t>
      </w:r>
      <w:r w:rsidR="002E0D91" w:rsidRPr="00DD4843">
        <w:rPr>
          <w:rFonts w:ascii="Arial" w:hAnsi="Arial" w:cs="Arial"/>
          <w:sz w:val="22"/>
        </w:rPr>
        <w:t xml:space="preserve"> </w:t>
      </w:r>
      <w:r w:rsidR="004320CD" w:rsidRPr="00DD4843">
        <w:rPr>
          <w:rFonts w:ascii="Arial" w:hAnsi="Arial" w:cs="Arial"/>
          <w:sz w:val="22"/>
        </w:rPr>
        <w:t>podiatris</w:t>
      </w:r>
      <w:r w:rsidR="00502936">
        <w:rPr>
          <w:rFonts w:ascii="Arial" w:hAnsi="Arial" w:cs="Arial"/>
          <w:sz w:val="22"/>
        </w:rPr>
        <w:t>t</w:t>
      </w:r>
      <w:r w:rsidR="005B2CDD" w:rsidRPr="00DD4843">
        <w:rPr>
          <w:rFonts w:ascii="Arial" w:hAnsi="Arial" w:cs="Arial"/>
          <w:sz w:val="22"/>
        </w:rPr>
        <w:t xml:space="preserve"> </w:t>
      </w:r>
      <w:r w:rsidR="00502936">
        <w:rPr>
          <w:rFonts w:ascii="Arial" w:hAnsi="Arial" w:cs="Arial"/>
          <w:sz w:val="22"/>
        </w:rPr>
        <w:t xml:space="preserve">may not immediately </w:t>
      </w:r>
      <w:r w:rsidR="005B2CDD" w:rsidRPr="00DD4843">
        <w:rPr>
          <w:rFonts w:ascii="Arial" w:hAnsi="Arial" w:cs="Arial"/>
          <w:sz w:val="22"/>
        </w:rPr>
        <w:t xml:space="preserve">know what </w:t>
      </w:r>
      <w:r w:rsidR="00502936">
        <w:rPr>
          <w:rFonts w:ascii="Arial" w:hAnsi="Arial" w:cs="Arial"/>
          <w:sz w:val="22"/>
        </w:rPr>
        <w:t>has</w:t>
      </w:r>
      <w:r w:rsidR="005B2CDD" w:rsidRPr="00DD4843">
        <w:rPr>
          <w:rFonts w:ascii="Arial" w:hAnsi="Arial" w:cs="Arial"/>
          <w:sz w:val="22"/>
        </w:rPr>
        <w:t xml:space="preserve"> </w:t>
      </w:r>
      <w:r w:rsidR="002E0D91" w:rsidRPr="00DD4843">
        <w:rPr>
          <w:rFonts w:ascii="Arial" w:hAnsi="Arial" w:cs="Arial"/>
          <w:sz w:val="22"/>
        </w:rPr>
        <w:t>cause</w:t>
      </w:r>
      <w:r w:rsidR="00502936">
        <w:rPr>
          <w:rFonts w:ascii="Arial" w:hAnsi="Arial" w:cs="Arial"/>
          <w:sz w:val="22"/>
        </w:rPr>
        <w:t>d</w:t>
      </w:r>
      <w:r w:rsidR="002E0D91" w:rsidRPr="00DD4843">
        <w:rPr>
          <w:rFonts w:ascii="Arial" w:hAnsi="Arial" w:cs="Arial"/>
          <w:sz w:val="22"/>
        </w:rPr>
        <w:t xml:space="preserve"> </w:t>
      </w:r>
      <w:r w:rsidR="00502936">
        <w:rPr>
          <w:rFonts w:ascii="Arial" w:hAnsi="Arial" w:cs="Arial"/>
          <w:sz w:val="22"/>
        </w:rPr>
        <w:t>the condition. Therefore,</w:t>
      </w:r>
      <w:r w:rsidR="002E0D91" w:rsidRPr="00DD4843">
        <w:rPr>
          <w:rFonts w:ascii="Arial" w:hAnsi="Arial" w:cs="Arial"/>
          <w:sz w:val="22"/>
        </w:rPr>
        <w:t xml:space="preserve"> podiatrist</w:t>
      </w:r>
      <w:r w:rsidR="00502936">
        <w:rPr>
          <w:rFonts w:ascii="Arial" w:hAnsi="Arial" w:cs="Arial"/>
          <w:sz w:val="22"/>
        </w:rPr>
        <w:t xml:space="preserve"> should</w:t>
      </w:r>
      <w:r w:rsidR="002E0D91" w:rsidRPr="00DD4843">
        <w:rPr>
          <w:rFonts w:ascii="Arial" w:hAnsi="Arial" w:cs="Arial"/>
          <w:sz w:val="22"/>
        </w:rPr>
        <w:t xml:space="preserve"> collect patient medical history</w:t>
      </w:r>
      <w:r w:rsidR="00502936">
        <w:rPr>
          <w:rFonts w:ascii="Arial" w:hAnsi="Arial" w:cs="Arial"/>
          <w:sz w:val="22"/>
        </w:rPr>
        <w:t xml:space="preserve">, and </w:t>
      </w:r>
      <w:r w:rsidR="002E0D91" w:rsidRPr="00DD4843">
        <w:rPr>
          <w:rFonts w:ascii="Arial" w:hAnsi="Arial" w:cs="Arial"/>
          <w:sz w:val="22"/>
        </w:rPr>
        <w:t xml:space="preserve">find out </w:t>
      </w:r>
      <w:r w:rsidR="00A10784" w:rsidRPr="00DD4843">
        <w:rPr>
          <w:rFonts w:ascii="Arial" w:hAnsi="Arial" w:cs="Arial"/>
          <w:sz w:val="22"/>
        </w:rPr>
        <w:t>comorbidities,</w:t>
      </w:r>
      <w:r w:rsidR="00502936">
        <w:rPr>
          <w:rFonts w:ascii="Arial" w:hAnsi="Arial" w:cs="Arial"/>
          <w:sz w:val="22"/>
        </w:rPr>
        <w:t xml:space="preserve"> and use this information to determine and</w:t>
      </w:r>
      <w:r w:rsidR="00A10784" w:rsidRPr="00DD4843">
        <w:rPr>
          <w:rFonts w:ascii="Arial" w:hAnsi="Arial" w:cs="Arial"/>
          <w:sz w:val="22"/>
        </w:rPr>
        <w:t xml:space="preserve"> </w:t>
      </w:r>
      <w:r w:rsidR="00502936">
        <w:rPr>
          <w:rFonts w:ascii="Arial" w:hAnsi="Arial" w:cs="Arial"/>
          <w:sz w:val="22"/>
        </w:rPr>
        <w:t xml:space="preserve">appropriate </w:t>
      </w:r>
      <w:r w:rsidR="002E0D91" w:rsidRPr="00DD4843">
        <w:rPr>
          <w:rFonts w:ascii="Arial" w:hAnsi="Arial" w:cs="Arial"/>
          <w:sz w:val="22"/>
        </w:rPr>
        <w:t xml:space="preserve">treatment </w:t>
      </w:r>
      <w:r w:rsidR="00502936">
        <w:rPr>
          <w:rFonts w:ascii="Arial" w:hAnsi="Arial" w:cs="Arial"/>
          <w:sz w:val="22"/>
        </w:rPr>
        <w:t>plan</w:t>
      </w:r>
      <w:r w:rsidR="002E0D91" w:rsidRPr="00DD4843">
        <w:rPr>
          <w:rFonts w:ascii="Arial" w:hAnsi="Arial" w:cs="Arial"/>
          <w:sz w:val="22"/>
        </w:rPr>
        <w:t xml:space="preserve">. </w:t>
      </w:r>
    </w:p>
    <w:p w14:paraId="26797DEB" w14:textId="09391D16" w:rsidR="00FB662B" w:rsidRPr="00DD4843" w:rsidRDefault="00FD36F2" w:rsidP="00DD4843">
      <w:pPr>
        <w:spacing w:line="360" w:lineRule="auto"/>
        <w:jc w:val="both"/>
        <w:rPr>
          <w:rFonts w:ascii="Arial" w:hAnsi="Arial" w:cs="Arial"/>
          <w:sz w:val="22"/>
        </w:rPr>
      </w:pPr>
      <w:bookmarkStart w:id="6" w:name="_Toc238156212"/>
      <w:r w:rsidRPr="00DD4843">
        <w:rPr>
          <w:rStyle w:val="Heading2Char"/>
          <w:rFonts w:ascii="Arial" w:hAnsi="Arial" w:cs="Arial"/>
          <w:sz w:val="22"/>
          <w:szCs w:val="22"/>
        </w:rPr>
        <w:t xml:space="preserve">2.2.3 </w:t>
      </w:r>
      <w:r w:rsidR="0080715A" w:rsidRPr="00DD4843">
        <w:rPr>
          <w:rStyle w:val="Heading2Char"/>
          <w:rFonts w:ascii="Arial" w:hAnsi="Arial" w:cs="Arial"/>
          <w:sz w:val="22"/>
          <w:szCs w:val="22"/>
        </w:rPr>
        <w:t>Leadership and Management skills.</w:t>
      </w:r>
      <w:bookmarkEnd w:id="6"/>
      <w:r w:rsidR="0080715A" w:rsidRPr="00DD4843">
        <w:rPr>
          <w:rFonts w:ascii="Arial" w:hAnsi="Arial" w:cs="Arial"/>
          <w:sz w:val="22"/>
        </w:rPr>
        <w:t xml:space="preserve"> Personal development in </w:t>
      </w:r>
      <w:r w:rsidR="00A10784" w:rsidRPr="00DD4843">
        <w:rPr>
          <w:rFonts w:ascii="Arial" w:hAnsi="Arial" w:cs="Arial"/>
          <w:sz w:val="22"/>
        </w:rPr>
        <w:t>podiatry involves</w:t>
      </w:r>
      <w:r w:rsidR="00FB662B" w:rsidRPr="00DD4843">
        <w:rPr>
          <w:rFonts w:ascii="Arial" w:hAnsi="Arial" w:cs="Arial"/>
          <w:sz w:val="22"/>
        </w:rPr>
        <w:t xml:space="preserve"> developing strong </w:t>
      </w:r>
      <w:r w:rsidR="0080715A" w:rsidRPr="00DD4843">
        <w:rPr>
          <w:rFonts w:ascii="Arial" w:hAnsi="Arial" w:cs="Arial"/>
          <w:sz w:val="22"/>
        </w:rPr>
        <w:t xml:space="preserve">leadership and management skills. Podiatrists who </w:t>
      </w:r>
      <w:r w:rsidR="00FB662B" w:rsidRPr="00DD4843">
        <w:rPr>
          <w:rFonts w:ascii="Arial" w:hAnsi="Arial" w:cs="Arial"/>
          <w:sz w:val="22"/>
        </w:rPr>
        <w:t xml:space="preserve">pass training </w:t>
      </w:r>
      <w:r w:rsidR="0080715A" w:rsidRPr="00DD4843">
        <w:rPr>
          <w:rFonts w:ascii="Arial" w:hAnsi="Arial" w:cs="Arial"/>
          <w:sz w:val="22"/>
        </w:rPr>
        <w:t>and</w:t>
      </w:r>
      <w:r w:rsidR="00FB662B" w:rsidRPr="00DD4843">
        <w:rPr>
          <w:rFonts w:ascii="Arial" w:hAnsi="Arial" w:cs="Arial"/>
          <w:sz w:val="22"/>
        </w:rPr>
        <w:t xml:space="preserve"> have</w:t>
      </w:r>
      <w:r w:rsidR="0080715A" w:rsidRPr="00DD4843">
        <w:rPr>
          <w:rFonts w:ascii="Arial" w:hAnsi="Arial" w:cs="Arial"/>
          <w:sz w:val="22"/>
        </w:rPr>
        <w:t xml:space="preserve"> experience in leadership and management are critical to effective operation and </w:t>
      </w:r>
      <w:r w:rsidR="00FB662B" w:rsidRPr="00DD4843">
        <w:rPr>
          <w:rFonts w:ascii="Arial" w:hAnsi="Arial" w:cs="Arial"/>
          <w:sz w:val="22"/>
        </w:rPr>
        <w:t>development of</w:t>
      </w:r>
      <w:r w:rsidR="0080715A" w:rsidRPr="00DD4843">
        <w:rPr>
          <w:rFonts w:ascii="Arial" w:hAnsi="Arial" w:cs="Arial"/>
          <w:sz w:val="22"/>
        </w:rPr>
        <w:t xml:space="preserve"> public, private and third</w:t>
      </w:r>
      <w:r w:rsidR="00FB662B" w:rsidRPr="00DD4843">
        <w:rPr>
          <w:rFonts w:ascii="Arial" w:hAnsi="Arial" w:cs="Arial"/>
          <w:sz w:val="22"/>
        </w:rPr>
        <w:t xml:space="preserve"> - </w:t>
      </w:r>
      <w:r w:rsidR="0080715A" w:rsidRPr="00DD4843">
        <w:rPr>
          <w:rFonts w:ascii="Arial" w:hAnsi="Arial" w:cs="Arial"/>
          <w:sz w:val="22"/>
        </w:rPr>
        <w:t xml:space="preserve">sector organisations. </w:t>
      </w:r>
      <w:r w:rsidR="00FB662B" w:rsidRPr="00DD4843">
        <w:rPr>
          <w:rFonts w:ascii="Arial" w:hAnsi="Arial" w:cs="Arial"/>
          <w:sz w:val="22"/>
        </w:rPr>
        <w:t>E</w:t>
      </w:r>
      <w:r w:rsidR="0080715A" w:rsidRPr="00DD4843">
        <w:rPr>
          <w:rFonts w:ascii="Arial" w:hAnsi="Arial" w:cs="Arial"/>
          <w:sz w:val="22"/>
        </w:rPr>
        <w:t>xamples</w:t>
      </w:r>
      <w:r w:rsidR="00FB662B" w:rsidRPr="00DD4843">
        <w:rPr>
          <w:rFonts w:ascii="Arial" w:hAnsi="Arial" w:cs="Arial"/>
          <w:sz w:val="22"/>
        </w:rPr>
        <w:t xml:space="preserve"> of leadership and management roles </w:t>
      </w:r>
      <w:r w:rsidR="0080715A" w:rsidRPr="00DD4843">
        <w:rPr>
          <w:rFonts w:ascii="Arial" w:hAnsi="Arial" w:cs="Arial"/>
          <w:sz w:val="22"/>
        </w:rPr>
        <w:t xml:space="preserve">in podiatry include NHS service managers, charity trustees, business administration and </w:t>
      </w:r>
      <w:r w:rsidR="00FB662B" w:rsidRPr="00DD4843">
        <w:rPr>
          <w:rFonts w:ascii="Arial" w:hAnsi="Arial" w:cs="Arial"/>
          <w:sz w:val="22"/>
        </w:rPr>
        <w:t xml:space="preserve">involved in </w:t>
      </w:r>
      <w:r w:rsidR="00A10784" w:rsidRPr="00DD4843">
        <w:rPr>
          <w:rFonts w:ascii="Arial" w:hAnsi="Arial" w:cs="Arial"/>
          <w:sz w:val="22"/>
        </w:rPr>
        <w:t>clinical innovation</w:t>
      </w:r>
      <w:r w:rsidR="0080715A" w:rsidRPr="00DD4843">
        <w:rPr>
          <w:rFonts w:ascii="Arial" w:hAnsi="Arial" w:cs="Arial"/>
          <w:sz w:val="22"/>
        </w:rPr>
        <w:t xml:space="preserve"> </w:t>
      </w:r>
      <w:r w:rsidR="00FB662B" w:rsidRPr="00DD4843">
        <w:rPr>
          <w:rFonts w:ascii="Arial" w:hAnsi="Arial" w:cs="Arial"/>
          <w:sz w:val="22"/>
        </w:rPr>
        <w:t>and privet</w:t>
      </w:r>
      <w:r w:rsidR="0080715A" w:rsidRPr="00DD4843">
        <w:rPr>
          <w:rFonts w:ascii="Arial" w:hAnsi="Arial" w:cs="Arial"/>
          <w:sz w:val="22"/>
        </w:rPr>
        <w:t xml:space="preserve"> practice</w:t>
      </w:r>
      <w:r w:rsidRPr="00DD4843">
        <w:rPr>
          <w:rFonts w:ascii="Arial" w:hAnsi="Arial" w:cs="Arial"/>
          <w:sz w:val="22"/>
        </w:rPr>
        <w:t xml:space="preserve"> (Royal College of Podiatry, 2021)</w:t>
      </w:r>
      <w:r w:rsidR="0080715A" w:rsidRPr="00DD4843">
        <w:rPr>
          <w:rFonts w:ascii="Arial" w:hAnsi="Arial" w:cs="Arial"/>
          <w:sz w:val="22"/>
        </w:rPr>
        <w:t xml:space="preserve">. </w:t>
      </w:r>
    </w:p>
    <w:p w14:paraId="75146A19" w14:textId="19ECDEAF" w:rsidR="0156E134" w:rsidRPr="00DD4843" w:rsidRDefault="00FB662B" w:rsidP="00DD4843">
      <w:pPr>
        <w:spacing w:line="360" w:lineRule="auto"/>
        <w:jc w:val="both"/>
        <w:rPr>
          <w:rFonts w:ascii="Arial" w:hAnsi="Arial" w:cs="Arial"/>
          <w:sz w:val="22"/>
        </w:rPr>
      </w:pPr>
      <w:r w:rsidRPr="00DD4843">
        <w:rPr>
          <w:rFonts w:ascii="Arial" w:eastAsia="Segoe UI" w:hAnsi="Arial" w:cs="Arial"/>
          <w:sz w:val="22"/>
        </w:rPr>
        <w:t xml:space="preserve">When staff have </w:t>
      </w:r>
      <w:r w:rsidRPr="00DD4843">
        <w:rPr>
          <w:rFonts w:ascii="Arial" w:hAnsi="Arial" w:cs="Arial"/>
          <w:sz w:val="22"/>
        </w:rPr>
        <w:t>poor communication skills</w:t>
      </w:r>
      <w:r w:rsidR="00502936">
        <w:rPr>
          <w:rFonts w:ascii="Arial" w:hAnsi="Arial" w:cs="Arial"/>
          <w:sz w:val="22"/>
        </w:rPr>
        <w:t>, this</w:t>
      </w:r>
      <w:r w:rsidRPr="00DD4843">
        <w:rPr>
          <w:rFonts w:ascii="Arial" w:hAnsi="Arial" w:cs="Arial"/>
          <w:sz w:val="22"/>
        </w:rPr>
        <w:t xml:space="preserve"> can negatively affect the treatment process and the patients health.</w:t>
      </w:r>
      <w:r w:rsidR="00683D32" w:rsidRPr="00DD4843">
        <w:rPr>
          <w:rFonts w:ascii="Arial" w:hAnsi="Arial" w:cs="Arial"/>
          <w:sz w:val="22"/>
        </w:rPr>
        <w:t xml:space="preserve"> Without understanding the patient properly, </w:t>
      </w:r>
      <w:r w:rsidR="004320CD" w:rsidRPr="00DD4843">
        <w:rPr>
          <w:rFonts w:ascii="Arial" w:hAnsi="Arial" w:cs="Arial"/>
          <w:sz w:val="22"/>
        </w:rPr>
        <w:t>podiatrist</w:t>
      </w:r>
      <w:r w:rsidR="00683D32" w:rsidRPr="00DD4843">
        <w:rPr>
          <w:rFonts w:ascii="Arial" w:hAnsi="Arial" w:cs="Arial"/>
          <w:sz w:val="22"/>
        </w:rPr>
        <w:t xml:space="preserve"> may not be able to give the correct treatment instructions or provide appropriate care. </w:t>
      </w:r>
      <w:r w:rsidR="00A10784" w:rsidRPr="00DD4843">
        <w:rPr>
          <w:rFonts w:ascii="Arial" w:hAnsi="Arial" w:cs="Arial"/>
          <w:sz w:val="22"/>
        </w:rPr>
        <w:t>If podiatrist</w:t>
      </w:r>
      <w:r w:rsidR="00683D32" w:rsidRPr="00DD4843">
        <w:rPr>
          <w:rFonts w:ascii="Arial" w:hAnsi="Arial" w:cs="Arial"/>
          <w:sz w:val="22"/>
        </w:rPr>
        <w:t xml:space="preserve"> do not use good observation skills, </w:t>
      </w:r>
      <w:r w:rsidR="00502936">
        <w:rPr>
          <w:rFonts w:ascii="Arial" w:hAnsi="Arial" w:cs="Arial"/>
          <w:sz w:val="22"/>
        </w:rPr>
        <w:t>they</w:t>
      </w:r>
      <w:r w:rsidR="00683D32" w:rsidRPr="00DD4843">
        <w:rPr>
          <w:rFonts w:ascii="Arial" w:hAnsi="Arial" w:cs="Arial"/>
          <w:sz w:val="22"/>
        </w:rPr>
        <w:t xml:space="preserve"> may prescribe the wrong treatment and harm the patient because not </w:t>
      </w:r>
      <w:r w:rsidR="00A10784" w:rsidRPr="00DD4843">
        <w:rPr>
          <w:rFonts w:ascii="Arial" w:hAnsi="Arial" w:cs="Arial"/>
          <w:sz w:val="22"/>
        </w:rPr>
        <w:t>all-important</w:t>
      </w:r>
      <w:r w:rsidR="00683D32" w:rsidRPr="00DD4843">
        <w:rPr>
          <w:rFonts w:ascii="Arial" w:hAnsi="Arial" w:cs="Arial"/>
          <w:sz w:val="22"/>
        </w:rPr>
        <w:t xml:space="preserve"> factors </w:t>
      </w:r>
      <w:r w:rsidR="00BC5AB9">
        <w:rPr>
          <w:rFonts w:ascii="Arial" w:hAnsi="Arial" w:cs="Arial"/>
          <w:sz w:val="22"/>
        </w:rPr>
        <w:t xml:space="preserve">may not </w:t>
      </w:r>
      <w:r w:rsidR="00685B84" w:rsidRPr="00DD4843">
        <w:rPr>
          <w:rFonts w:ascii="Arial" w:hAnsi="Arial" w:cs="Arial"/>
          <w:sz w:val="22"/>
        </w:rPr>
        <w:t>be</w:t>
      </w:r>
      <w:r w:rsidR="00683D32" w:rsidRPr="00DD4843">
        <w:rPr>
          <w:rFonts w:ascii="Arial" w:hAnsi="Arial" w:cs="Arial"/>
          <w:sz w:val="22"/>
        </w:rPr>
        <w:t xml:space="preserve"> identified. Fina</w:t>
      </w:r>
      <w:r w:rsidR="00BC5AB9">
        <w:rPr>
          <w:rFonts w:ascii="Arial" w:hAnsi="Arial" w:cs="Arial"/>
          <w:sz w:val="22"/>
        </w:rPr>
        <w:t>l</w:t>
      </w:r>
      <w:r w:rsidR="00683D32" w:rsidRPr="00DD4843">
        <w:rPr>
          <w:rFonts w:ascii="Arial" w:hAnsi="Arial" w:cs="Arial"/>
          <w:sz w:val="22"/>
        </w:rPr>
        <w:t>ly</w:t>
      </w:r>
      <w:r w:rsidR="00BC5AB9">
        <w:rPr>
          <w:rFonts w:ascii="Arial" w:hAnsi="Arial" w:cs="Arial"/>
          <w:sz w:val="22"/>
        </w:rPr>
        <w:t>,</w:t>
      </w:r>
      <w:r w:rsidR="00683D32" w:rsidRPr="00DD4843">
        <w:rPr>
          <w:rFonts w:ascii="Arial" w:hAnsi="Arial" w:cs="Arial"/>
          <w:sz w:val="22"/>
        </w:rPr>
        <w:t xml:space="preserve"> if podiatrist don’t have leadership and management skills</w:t>
      </w:r>
      <w:r w:rsidR="00BC5AB9">
        <w:rPr>
          <w:rFonts w:ascii="Arial" w:hAnsi="Arial" w:cs="Arial"/>
          <w:sz w:val="22"/>
        </w:rPr>
        <w:t>, this can</w:t>
      </w:r>
      <w:r w:rsidR="00683D32" w:rsidRPr="00DD4843">
        <w:rPr>
          <w:rFonts w:ascii="Arial" w:hAnsi="Arial" w:cs="Arial"/>
          <w:sz w:val="22"/>
        </w:rPr>
        <w:t xml:space="preserve"> </w:t>
      </w:r>
      <w:r w:rsidR="00BC5AB9">
        <w:rPr>
          <w:rFonts w:ascii="Arial" w:hAnsi="Arial" w:cs="Arial"/>
          <w:sz w:val="22"/>
        </w:rPr>
        <w:t>a</w:t>
      </w:r>
      <w:r w:rsidR="00683D32" w:rsidRPr="00DD4843">
        <w:rPr>
          <w:rFonts w:ascii="Arial" w:hAnsi="Arial" w:cs="Arial"/>
          <w:sz w:val="22"/>
        </w:rPr>
        <w:t xml:space="preserve">ffect team and patients. It </w:t>
      </w:r>
      <w:r w:rsidR="00A10784" w:rsidRPr="00DD4843">
        <w:rPr>
          <w:rFonts w:ascii="Arial" w:hAnsi="Arial" w:cs="Arial"/>
          <w:sz w:val="22"/>
        </w:rPr>
        <w:t>effects</w:t>
      </w:r>
      <w:r w:rsidR="00683D32" w:rsidRPr="00DD4843">
        <w:rPr>
          <w:rFonts w:ascii="Arial" w:hAnsi="Arial" w:cs="Arial"/>
          <w:sz w:val="22"/>
        </w:rPr>
        <w:t xml:space="preserve"> organisation of work in clinic, time management, teamwork and all this factors effect result of treatment, </w:t>
      </w:r>
      <w:r w:rsidR="001B7C90" w:rsidRPr="00DD4843">
        <w:rPr>
          <w:rFonts w:ascii="Arial" w:hAnsi="Arial" w:cs="Arial"/>
          <w:sz w:val="22"/>
        </w:rPr>
        <w:t>make work slower and</w:t>
      </w:r>
      <w:r w:rsidR="00BC5AB9">
        <w:rPr>
          <w:rFonts w:ascii="Arial" w:hAnsi="Arial" w:cs="Arial"/>
          <w:sz w:val="22"/>
        </w:rPr>
        <w:t xml:space="preserve"> increase workplace stress</w:t>
      </w:r>
      <w:r w:rsidR="001B7C90" w:rsidRPr="00DD4843">
        <w:rPr>
          <w:rFonts w:ascii="Arial" w:hAnsi="Arial" w:cs="Arial"/>
          <w:sz w:val="22"/>
        </w:rPr>
        <w:t>.</w:t>
      </w:r>
    </w:p>
    <w:p w14:paraId="2CAEA1EC" w14:textId="3AC5CD27" w:rsidR="002370CE" w:rsidRPr="00DD4843" w:rsidRDefault="1F09BC6E" w:rsidP="00DD4843">
      <w:pPr>
        <w:pStyle w:val="Heading2"/>
        <w:spacing w:line="360" w:lineRule="auto"/>
        <w:jc w:val="both"/>
        <w:rPr>
          <w:rFonts w:ascii="Arial" w:hAnsi="Arial" w:cs="Arial"/>
          <w:color w:val="4472C4" w:themeColor="accent1"/>
          <w:sz w:val="22"/>
          <w:szCs w:val="22"/>
        </w:rPr>
      </w:pPr>
      <w:bookmarkStart w:id="7" w:name="_Toc238156213"/>
      <w:r w:rsidRPr="00DD4843">
        <w:rPr>
          <w:rFonts w:ascii="Arial" w:hAnsi="Arial" w:cs="Arial"/>
          <w:color w:val="4471C4"/>
          <w:sz w:val="22"/>
          <w:szCs w:val="22"/>
        </w:rPr>
        <w:lastRenderedPageBreak/>
        <w:t>3</w:t>
      </w:r>
      <w:r w:rsidR="005D5457" w:rsidRPr="00DD4843">
        <w:rPr>
          <w:rFonts w:ascii="Arial" w:hAnsi="Arial" w:cs="Arial"/>
          <w:color w:val="4471C4"/>
          <w:sz w:val="22"/>
          <w:szCs w:val="22"/>
        </w:rPr>
        <w:t xml:space="preserve"> </w:t>
      </w:r>
      <w:r w:rsidR="003003FD" w:rsidRPr="00DD4843">
        <w:rPr>
          <w:rFonts w:ascii="Arial" w:hAnsi="Arial" w:cs="Arial"/>
          <w:color w:val="4471C4"/>
          <w:sz w:val="22"/>
          <w:szCs w:val="22"/>
        </w:rPr>
        <w:t>Strategies</w:t>
      </w:r>
      <w:r w:rsidR="00183CB9" w:rsidRPr="00DD4843">
        <w:rPr>
          <w:rFonts w:ascii="Arial" w:hAnsi="Arial" w:cs="Arial"/>
          <w:color w:val="4471C4"/>
          <w:sz w:val="22"/>
          <w:szCs w:val="22"/>
        </w:rPr>
        <w:t xml:space="preserve"> </w:t>
      </w:r>
      <w:r w:rsidR="59AB5A3E" w:rsidRPr="00DD4843">
        <w:rPr>
          <w:rFonts w:ascii="Arial" w:hAnsi="Arial" w:cs="Arial"/>
          <w:color w:val="4471C4"/>
          <w:sz w:val="22"/>
          <w:szCs w:val="22"/>
        </w:rPr>
        <w:t>for Skill Improvement for</w:t>
      </w:r>
      <w:r w:rsidR="001410DC" w:rsidRPr="00DD4843">
        <w:rPr>
          <w:rFonts w:ascii="Arial" w:hAnsi="Arial" w:cs="Arial"/>
          <w:color w:val="4471C4"/>
          <w:sz w:val="22"/>
          <w:szCs w:val="22"/>
        </w:rPr>
        <w:t xml:space="preserve"> Podiatry</w:t>
      </w:r>
      <w:bookmarkEnd w:id="7"/>
    </w:p>
    <w:p w14:paraId="51A040AC" w14:textId="45968E59" w:rsidR="00FD36F2" w:rsidRPr="00DD4843" w:rsidRDefault="0C5D0C5C" w:rsidP="00DD4843">
      <w:pPr>
        <w:pStyle w:val="Heading2"/>
        <w:spacing w:line="360" w:lineRule="auto"/>
        <w:jc w:val="both"/>
        <w:rPr>
          <w:rFonts w:ascii="Arial" w:hAnsi="Arial" w:cs="Arial"/>
          <w:color w:val="4471C4"/>
          <w:sz w:val="22"/>
          <w:szCs w:val="22"/>
        </w:rPr>
      </w:pPr>
      <w:bookmarkStart w:id="8" w:name="_Toc238156214"/>
      <w:r w:rsidRPr="00DD4843">
        <w:rPr>
          <w:rFonts w:ascii="Arial" w:hAnsi="Arial" w:cs="Arial"/>
          <w:color w:val="4471C4"/>
          <w:sz w:val="22"/>
          <w:szCs w:val="22"/>
        </w:rPr>
        <w:t xml:space="preserve">3.1 Three Strategies </w:t>
      </w:r>
      <w:r w:rsidR="00183CB9" w:rsidRPr="00DD4843">
        <w:rPr>
          <w:rFonts w:ascii="Arial" w:hAnsi="Arial" w:cs="Arial"/>
          <w:color w:val="4471C4"/>
          <w:sz w:val="22"/>
          <w:szCs w:val="22"/>
        </w:rPr>
        <w:t xml:space="preserve">to </w:t>
      </w:r>
      <w:r w:rsidR="5CE671C3" w:rsidRPr="00DD4843">
        <w:rPr>
          <w:rFonts w:ascii="Arial" w:hAnsi="Arial" w:cs="Arial"/>
          <w:color w:val="4471C4"/>
          <w:sz w:val="22"/>
          <w:szCs w:val="22"/>
        </w:rPr>
        <w:t>I</w:t>
      </w:r>
      <w:r w:rsidR="00183CB9" w:rsidRPr="00DD4843">
        <w:rPr>
          <w:rFonts w:ascii="Arial" w:hAnsi="Arial" w:cs="Arial"/>
          <w:color w:val="4471C4"/>
          <w:sz w:val="22"/>
          <w:szCs w:val="22"/>
        </w:rPr>
        <w:t xml:space="preserve">mprove the </w:t>
      </w:r>
      <w:r w:rsidR="40F0AB75" w:rsidRPr="00DD4843">
        <w:rPr>
          <w:rFonts w:ascii="Arial" w:hAnsi="Arial" w:cs="Arial"/>
          <w:color w:val="4471C4"/>
          <w:sz w:val="22"/>
          <w:szCs w:val="22"/>
        </w:rPr>
        <w:t>S</w:t>
      </w:r>
      <w:r w:rsidR="00183CB9" w:rsidRPr="00DD4843">
        <w:rPr>
          <w:rFonts w:ascii="Arial" w:hAnsi="Arial" w:cs="Arial"/>
          <w:color w:val="4471C4"/>
          <w:sz w:val="22"/>
          <w:szCs w:val="22"/>
        </w:rPr>
        <w:t>kills</w:t>
      </w:r>
      <w:r w:rsidR="005D5457" w:rsidRPr="00DD4843">
        <w:rPr>
          <w:rFonts w:ascii="Arial" w:hAnsi="Arial" w:cs="Arial"/>
          <w:color w:val="4471C4"/>
          <w:sz w:val="22"/>
          <w:szCs w:val="22"/>
        </w:rPr>
        <w:t xml:space="preserve"> </w:t>
      </w:r>
      <w:r w:rsidR="00070818" w:rsidRPr="00DD4843">
        <w:rPr>
          <w:rFonts w:ascii="Arial" w:hAnsi="Arial" w:cs="Arial"/>
          <w:color w:val="4471C4"/>
          <w:sz w:val="22"/>
          <w:szCs w:val="22"/>
        </w:rPr>
        <w:t xml:space="preserve">for </w:t>
      </w:r>
      <w:r w:rsidR="0080715A" w:rsidRPr="00DD4843">
        <w:rPr>
          <w:rFonts w:ascii="Arial" w:hAnsi="Arial" w:cs="Arial"/>
          <w:color w:val="4471C4"/>
          <w:sz w:val="22"/>
          <w:szCs w:val="22"/>
        </w:rPr>
        <w:t>Podiatry.</w:t>
      </w:r>
      <w:bookmarkEnd w:id="8"/>
    </w:p>
    <w:p w14:paraId="3584ED57" w14:textId="7DE92055" w:rsidR="00FE5DCA" w:rsidRPr="00DD4843" w:rsidRDefault="00FD36F2" w:rsidP="00DD4843">
      <w:pPr>
        <w:spacing w:line="360" w:lineRule="auto"/>
        <w:jc w:val="both"/>
        <w:rPr>
          <w:rFonts w:ascii="Arial" w:hAnsi="Arial" w:cs="Arial"/>
          <w:sz w:val="22"/>
        </w:rPr>
      </w:pPr>
      <w:bookmarkStart w:id="9" w:name="_Toc238156215"/>
      <w:r w:rsidRPr="00DD4843">
        <w:rPr>
          <w:rStyle w:val="Heading2Char"/>
          <w:rFonts w:ascii="Arial" w:hAnsi="Arial" w:cs="Arial"/>
          <w:sz w:val="22"/>
          <w:szCs w:val="22"/>
        </w:rPr>
        <w:t>3.1.1 Active listening to improve communicative skills.</w:t>
      </w:r>
      <w:bookmarkEnd w:id="9"/>
      <w:r w:rsidRPr="00DD4843">
        <w:rPr>
          <w:rFonts w:ascii="Arial" w:hAnsi="Arial" w:cs="Arial"/>
          <w:sz w:val="22"/>
        </w:rPr>
        <w:t xml:space="preserve"> </w:t>
      </w:r>
      <w:r w:rsidR="001410DC" w:rsidRPr="00DD4843">
        <w:rPr>
          <w:rFonts w:ascii="Arial" w:hAnsi="Arial" w:cs="Arial"/>
          <w:sz w:val="22"/>
        </w:rPr>
        <w:t xml:space="preserve">Podiatrist can improve </w:t>
      </w:r>
      <w:r w:rsidR="00A10784" w:rsidRPr="00DD4843">
        <w:rPr>
          <w:rFonts w:ascii="Arial" w:hAnsi="Arial" w:cs="Arial"/>
          <w:sz w:val="22"/>
        </w:rPr>
        <w:t>their</w:t>
      </w:r>
      <w:r w:rsidR="001410DC" w:rsidRPr="00DD4843">
        <w:rPr>
          <w:rFonts w:ascii="Arial" w:hAnsi="Arial" w:cs="Arial"/>
          <w:sz w:val="22"/>
        </w:rPr>
        <w:t xml:space="preserve"> skills by using different </w:t>
      </w:r>
      <w:r w:rsidR="00713B35" w:rsidRPr="00DD4843">
        <w:rPr>
          <w:rFonts w:ascii="Arial" w:hAnsi="Arial" w:cs="Arial"/>
          <w:sz w:val="22"/>
        </w:rPr>
        <w:t>strategie</w:t>
      </w:r>
      <w:r w:rsidR="00BC5AB9">
        <w:rPr>
          <w:rFonts w:ascii="Arial" w:hAnsi="Arial" w:cs="Arial"/>
          <w:sz w:val="22"/>
        </w:rPr>
        <w:t>s and</w:t>
      </w:r>
      <w:r w:rsidR="00713B35" w:rsidRPr="00DD4843">
        <w:rPr>
          <w:rFonts w:ascii="Arial" w:hAnsi="Arial" w:cs="Arial"/>
          <w:sz w:val="22"/>
        </w:rPr>
        <w:t xml:space="preserve"> concentrate on strong and weak skills. </w:t>
      </w:r>
      <w:r w:rsidR="00BC5AB9">
        <w:rPr>
          <w:rFonts w:ascii="Arial" w:hAnsi="Arial" w:cs="Arial"/>
          <w:sz w:val="22"/>
        </w:rPr>
        <w:t>One</w:t>
      </w:r>
      <w:r w:rsidR="00DC3318" w:rsidRPr="00DD4843">
        <w:rPr>
          <w:rFonts w:ascii="Arial" w:hAnsi="Arial" w:cs="Arial"/>
          <w:sz w:val="22"/>
        </w:rPr>
        <w:t xml:space="preserve"> effective strategy</w:t>
      </w:r>
      <w:r w:rsidR="00BC5AB9">
        <w:rPr>
          <w:rFonts w:ascii="Arial" w:hAnsi="Arial" w:cs="Arial"/>
          <w:sz w:val="22"/>
        </w:rPr>
        <w:t xml:space="preserve"> for</w:t>
      </w:r>
      <w:r w:rsidR="00DC3318" w:rsidRPr="00DD4843">
        <w:rPr>
          <w:rFonts w:ascii="Arial" w:hAnsi="Arial" w:cs="Arial"/>
          <w:sz w:val="22"/>
        </w:rPr>
        <w:t xml:space="preserve"> improve communication skills is active listening. Podiatrist should give </w:t>
      </w:r>
      <w:r w:rsidR="00A10784" w:rsidRPr="00DD4843">
        <w:rPr>
          <w:rFonts w:ascii="Arial" w:hAnsi="Arial" w:cs="Arial"/>
          <w:sz w:val="22"/>
        </w:rPr>
        <w:t>for speaker</w:t>
      </w:r>
      <w:r w:rsidR="00BC5AB9">
        <w:rPr>
          <w:rFonts w:ascii="Arial" w:hAnsi="Arial" w:cs="Arial"/>
          <w:sz w:val="22"/>
        </w:rPr>
        <w:t xml:space="preserve"> their</w:t>
      </w:r>
      <w:r w:rsidR="00DC3318" w:rsidRPr="00DD4843">
        <w:rPr>
          <w:rFonts w:ascii="Arial" w:hAnsi="Arial" w:cs="Arial"/>
          <w:sz w:val="22"/>
        </w:rPr>
        <w:t xml:space="preserve"> full attention, avoid interrupting, ask questions for clarification, and repeat or summarise what was said. This </w:t>
      </w:r>
      <w:r w:rsidR="00BC5AB9">
        <w:rPr>
          <w:rFonts w:ascii="Arial" w:hAnsi="Arial" w:cs="Arial"/>
          <w:sz w:val="22"/>
        </w:rPr>
        <w:t xml:space="preserve">can </w:t>
      </w:r>
      <w:r w:rsidR="00DC3318" w:rsidRPr="00DD4843">
        <w:rPr>
          <w:rFonts w:ascii="Arial" w:hAnsi="Arial" w:cs="Arial"/>
          <w:sz w:val="22"/>
        </w:rPr>
        <w:t>help to avoid misunderstandings.</w:t>
      </w:r>
      <w:r w:rsidR="000E76F3" w:rsidRPr="00DD4843">
        <w:rPr>
          <w:rFonts w:ascii="Arial" w:hAnsi="Arial" w:cs="Arial"/>
          <w:sz w:val="22"/>
        </w:rPr>
        <w:t xml:space="preserve"> </w:t>
      </w:r>
      <w:r w:rsidR="004320CD" w:rsidRPr="00DD4843">
        <w:rPr>
          <w:rFonts w:ascii="Arial" w:hAnsi="Arial" w:cs="Arial"/>
          <w:sz w:val="22"/>
        </w:rPr>
        <w:t>Podiatrist</w:t>
      </w:r>
      <w:r w:rsidR="001328CB" w:rsidRPr="00DD4843">
        <w:rPr>
          <w:rFonts w:ascii="Arial" w:hAnsi="Arial" w:cs="Arial"/>
          <w:sz w:val="22"/>
        </w:rPr>
        <w:t xml:space="preserve"> never can distract, make judgement, and counterarguments</w:t>
      </w:r>
      <w:r w:rsidR="00BC5AB9">
        <w:rPr>
          <w:rFonts w:ascii="Arial" w:hAnsi="Arial" w:cs="Arial"/>
          <w:sz w:val="22"/>
        </w:rPr>
        <w:t xml:space="preserve"> while the</w:t>
      </w:r>
      <w:r w:rsidR="001328CB" w:rsidRPr="00DD4843">
        <w:rPr>
          <w:rFonts w:ascii="Arial" w:hAnsi="Arial" w:cs="Arial"/>
          <w:sz w:val="22"/>
        </w:rPr>
        <w:t xml:space="preserve"> patient</w:t>
      </w:r>
      <w:r w:rsidR="00BC5AB9">
        <w:rPr>
          <w:rFonts w:ascii="Arial" w:hAnsi="Arial" w:cs="Arial"/>
          <w:sz w:val="22"/>
        </w:rPr>
        <w:t xml:space="preserve"> speaking</w:t>
      </w:r>
      <w:r w:rsidR="001328CB" w:rsidRPr="00DD4843">
        <w:rPr>
          <w:rFonts w:ascii="Arial" w:hAnsi="Arial" w:cs="Arial"/>
          <w:sz w:val="22"/>
        </w:rPr>
        <w:t>.</w:t>
      </w:r>
      <w:r w:rsidR="00DC3318" w:rsidRPr="00DD4843">
        <w:rPr>
          <w:rFonts w:ascii="Arial" w:hAnsi="Arial" w:cs="Arial"/>
          <w:sz w:val="22"/>
        </w:rPr>
        <w:t xml:space="preserve"> </w:t>
      </w:r>
      <w:r w:rsidR="001328CB" w:rsidRPr="00DD4843">
        <w:rPr>
          <w:rFonts w:ascii="Arial" w:hAnsi="Arial" w:cs="Arial"/>
          <w:sz w:val="22"/>
        </w:rPr>
        <w:t>Body language important as well. Showing open</w:t>
      </w:r>
      <w:r w:rsidR="00BC5AB9">
        <w:rPr>
          <w:rFonts w:ascii="Arial" w:hAnsi="Arial" w:cs="Arial"/>
          <w:sz w:val="22"/>
        </w:rPr>
        <w:t xml:space="preserve"> and</w:t>
      </w:r>
      <w:r w:rsidR="001328CB" w:rsidRPr="00DD4843">
        <w:rPr>
          <w:rFonts w:ascii="Arial" w:hAnsi="Arial" w:cs="Arial"/>
          <w:sz w:val="22"/>
        </w:rPr>
        <w:t xml:space="preserve"> positive body language </w:t>
      </w:r>
      <w:r w:rsidR="00BC5AB9">
        <w:rPr>
          <w:rFonts w:ascii="Arial" w:hAnsi="Arial" w:cs="Arial"/>
          <w:sz w:val="22"/>
        </w:rPr>
        <w:t xml:space="preserve">can </w:t>
      </w:r>
      <w:r w:rsidR="001328CB" w:rsidRPr="00DD4843">
        <w:rPr>
          <w:rFonts w:ascii="Arial" w:hAnsi="Arial" w:cs="Arial"/>
          <w:sz w:val="22"/>
        </w:rPr>
        <w:t xml:space="preserve">help </w:t>
      </w:r>
      <w:r w:rsidR="00BC5AB9">
        <w:rPr>
          <w:rFonts w:ascii="Arial" w:hAnsi="Arial" w:cs="Arial"/>
          <w:sz w:val="22"/>
        </w:rPr>
        <w:t xml:space="preserve">for </w:t>
      </w:r>
      <w:r w:rsidR="001328CB" w:rsidRPr="00DD4843">
        <w:rPr>
          <w:rFonts w:ascii="Arial" w:hAnsi="Arial" w:cs="Arial"/>
          <w:sz w:val="22"/>
        </w:rPr>
        <w:t>brain</w:t>
      </w:r>
      <w:r w:rsidR="00BC5AB9">
        <w:rPr>
          <w:rFonts w:ascii="Arial" w:hAnsi="Arial" w:cs="Arial"/>
          <w:sz w:val="22"/>
        </w:rPr>
        <w:t xml:space="preserve"> to</w:t>
      </w:r>
      <w:r w:rsidR="001328CB" w:rsidRPr="00DD4843">
        <w:rPr>
          <w:rFonts w:ascii="Arial" w:hAnsi="Arial" w:cs="Arial"/>
          <w:sz w:val="22"/>
        </w:rPr>
        <w:t xml:space="preserve"> concentrate, also its help for </w:t>
      </w:r>
      <w:r w:rsidR="004320CD" w:rsidRPr="00DD4843">
        <w:rPr>
          <w:rFonts w:ascii="Arial" w:hAnsi="Arial" w:cs="Arial"/>
          <w:sz w:val="22"/>
        </w:rPr>
        <w:t>podiatrist</w:t>
      </w:r>
      <w:r w:rsidR="00A10784" w:rsidRPr="00DD4843">
        <w:rPr>
          <w:rFonts w:ascii="Arial" w:hAnsi="Arial" w:cs="Arial"/>
          <w:sz w:val="22"/>
        </w:rPr>
        <w:t xml:space="preserve"> understand</w:t>
      </w:r>
      <w:r w:rsidR="001328CB" w:rsidRPr="00DD4843">
        <w:rPr>
          <w:rFonts w:ascii="Arial" w:hAnsi="Arial" w:cs="Arial"/>
          <w:sz w:val="22"/>
        </w:rPr>
        <w:t xml:space="preserve"> more what</w:t>
      </w:r>
      <w:r w:rsidR="00BC5AB9">
        <w:rPr>
          <w:rFonts w:ascii="Arial" w:hAnsi="Arial" w:cs="Arial"/>
          <w:sz w:val="22"/>
        </w:rPr>
        <w:t xml:space="preserve"> the</w:t>
      </w:r>
      <w:r w:rsidR="001328CB" w:rsidRPr="00DD4843">
        <w:rPr>
          <w:rFonts w:ascii="Arial" w:hAnsi="Arial" w:cs="Arial"/>
          <w:sz w:val="22"/>
        </w:rPr>
        <w:t xml:space="preserve"> </w:t>
      </w:r>
      <w:r w:rsidR="00FE5DCA" w:rsidRPr="00DD4843">
        <w:rPr>
          <w:rFonts w:ascii="Arial" w:hAnsi="Arial" w:cs="Arial"/>
          <w:sz w:val="22"/>
        </w:rPr>
        <w:t>patient</w:t>
      </w:r>
      <w:r w:rsidR="001328CB" w:rsidRPr="00DD4843">
        <w:rPr>
          <w:rFonts w:ascii="Arial" w:hAnsi="Arial" w:cs="Arial"/>
          <w:sz w:val="22"/>
        </w:rPr>
        <w:t xml:space="preserve"> </w:t>
      </w:r>
      <w:r w:rsidR="00BC5AB9">
        <w:rPr>
          <w:rFonts w:ascii="Arial" w:hAnsi="Arial" w:cs="Arial"/>
          <w:sz w:val="22"/>
        </w:rPr>
        <w:t xml:space="preserve">is </w:t>
      </w:r>
      <w:r w:rsidR="001328CB" w:rsidRPr="00DD4843">
        <w:rPr>
          <w:rFonts w:ascii="Arial" w:hAnsi="Arial" w:cs="Arial"/>
          <w:sz w:val="22"/>
        </w:rPr>
        <w:t>try</w:t>
      </w:r>
      <w:r w:rsidR="00BC5AB9">
        <w:rPr>
          <w:rFonts w:ascii="Arial" w:hAnsi="Arial" w:cs="Arial"/>
          <w:sz w:val="22"/>
        </w:rPr>
        <w:t>ing</w:t>
      </w:r>
      <w:r w:rsidR="001328CB" w:rsidRPr="00DD4843">
        <w:rPr>
          <w:rFonts w:ascii="Arial" w:hAnsi="Arial" w:cs="Arial"/>
          <w:sz w:val="22"/>
        </w:rPr>
        <w:t xml:space="preserve"> to explain.</w:t>
      </w:r>
      <w:r w:rsidR="00BC5AB9">
        <w:rPr>
          <w:rFonts w:ascii="Arial" w:hAnsi="Arial" w:cs="Arial"/>
          <w:sz w:val="22"/>
        </w:rPr>
        <w:t xml:space="preserve"> O</w:t>
      </w:r>
      <w:r w:rsidR="00FE5DCA" w:rsidRPr="00DD4843">
        <w:rPr>
          <w:rFonts w:ascii="Arial" w:hAnsi="Arial" w:cs="Arial"/>
          <w:sz w:val="22"/>
        </w:rPr>
        <w:t xml:space="preserve">pen ended questions </w:t>
      </w:r>
      <w:r w:rsidR="00BC5AB9">
        <w:rPr>
          <w:rFonts w:ascii="Arial" w:hAnsi="Arial" w:cs="Arial"/>
          <w:sz w:val="22"/>
        </w:rPr>
        <w:t xml:space="preserve">can also </w:t>
      </w:r>
      <w:r w:rsidR="00FE5DCA" w:rsidRPr="00DD4843">
        <w:rPr>
          <w:rFonts w:ascii="Arial" w:hAnsi="Arial" w:cs="Arial"/>
          <w:sz w:val="22"/>
        </w:rPr>
        <w:t>help</w:t>
      </w:r>
      <w:r w:rsidR="00480710">
        <w:rPr>
          <w:rFonts w:ascii="Arial" w:hAnsi="Arial" w:cs="Arial"/>
          <w:sz w:val="22"/>
        </w:rPr>
        <w:t xml:space="preserve"> to</w:t>
      </w:r>
      <w:r w:rsidR="00FE5DCA" w:rsidRPr="00DD4843">
        <w:rPr>
          <w:rFonts w:ascii="Arial" w:hAnsi="Arial" w:cs="Arial"/>
          <w:sz w:val="22"/>
        </w:rPr>
        <w:t xml:space="preserve"> investigate more information</w:t>
      </w:r>
      <w:r w:rsidR="001C4122" w:rsidRPr="00DD4843">
        <w:rPr>
          <w:rFonts w:ascii="Arial" w:hAnsi="Arial" w:cs="Arial"/>
          <w:sz w:val="22"/>
        </w:rPr>
        <w:t xml:space="preserve"> (Harvard Professional Development,</w:t>
      </w:r>
      <w:r w:rsidR="00480710">
        <w:rPr>
          <w:rFonts w:ascii="Arial" w:hAnsi="Arial" w:cs="Arial"/>
          <w:sz w:val="22"/>
        </w:rPr>
        <w:t xml:space="preserve"> </w:t>
      </w:r>
      <w:r w:rsidR="001C4122" w:rsidRPr="00DD4843">
        <w:rPr>
          <w:rFonts w:ascii="Arial" w:hAnsi="Arial" w:cs="Arial"/>
          <w:sz w:val="22"/>
        </w:rPr>
        <w:t>2024</w:t>
      </w:r>
      <w:r w:rsidR="00FE5DCA" w:rsidRPr="00DD4843">
        <w:rPr>
          <w:rFonts w:ascii="Arial" w:hAnsi="Arial" w:cs="Arial"/>
          <w:sz w:val="22"/>
        </w:rPr>
        <w:t>)</w:t>
      </w:r>
      <w:r w:rsidR="001C4122" w:rsidRPr="00DD4843">
        <w:rPr>
          <w:rFonts w:ascii="Arial" w:hAnsi="Arial" w:cs="Arial"/>
          <w:sz w:val="22"/>
        </w:rPr>
        <w:t>.</w:t>
      </w:r>
      <w:r w:rsidR="00480710">
        <w:rPr>
          <w:rFonts w:ascii="Arial" w:hAnsi="Arial" w:cs="Arial"/>
          <w:sz w:val="22"/>
        </w:rPr>
        <w:t xml:space="preserve"> </w:t>
      </w:r>
      <w:r w:rsidR="001328CB" w:rsidRPr="00DD4843">
        <w:rPr>
          <w:rFonts w:ascii="Arial" w:hAnsi="Arial" w:cs="Arial"/>
          <w:sz w:val="22"/>
        </w:rPr>
        <w:t>For example,</w:t>
      </w:r>
      <w:r w:rsidR="00480710">
        <w:rPr>
          <w:rFonts w:ascii="Arial" w:hAnsi="Arial" w:cs="Arial"/>
          <w:sz w:val="22"/>
        </w:rPr>
        <w:t xml:space="preserve"> if a</w:t>
      </w:r>
      <w:r w:rsidR="001328CB" w:rsidRPr="00DD4843">
        <w:rPr>
          <w:rFonts w:ascii="Arial" w:hAnsi="Arial" w:cs="Arial"/>
          <w:sz w:val="22"/>
        </w:rPr>
        <w:t xml:space="preserve"> </w:t>
      </w:r>
      <w:r w:rsidR="00FE5DCA" w:rsidRPr="00DD4843">
        <w:rPr>
          <w:rFonts w:ascii="Arial" w:hAnsi="Arial" w:cs="Arial"/>
          <w:sz w:val="22"/>
        </w:rPr>
        <w:t xml:space="preserve">patient come with </w:t>
      </w:r>
      <w:r w:rsidR="00480710">
        <w:rPr>
          <w:rFonts w:ascii="Arial" w:hAnsi="Arial" w:cs="Arial"/>
          <w:sz w:val="22"/>
        </w:rPr>
        <w:t>severe foot pain</w:t>
      </w:r>
      <w:r w:rsidR="00A10784" w:rsidRPr="00DD4843">
        <w:rPr>
          <w:rFonts w:ascii="Arial" w:hAnsi="Arial" w:cs="Arial"/>
          <w:sz w:val="22"/>
        </w:rPr>
        <w:t>,</w:t>
      </w:r>
      <w:r w:rsidR="00FE5DCA" w:rsidRPr="00DD4843">
        <w:rPr>
          <w:rFonts w:ascii="Arial" w:hAnsi="Arial" w:cs="Arial"/>
          <w:sz w:val="22"/>
        </w:rPr>
        <w:t xml:space="preserve"> t</w:t>
      </w:r>
      <w:r w:rsidR="00480710">
        <w:rPr>
          <w:rFonts w:ascii="Arial" w:hAnsi="Arial" w:cs="Arial"/>
          <w:sz w:val="22"/>
        </w:rPr>
        <w:t>he podiatrist can collect</w:t>
      </w:r>
      <w:r w:rsidR="00FE5DCA" w:rsidRPr="00DD4843">
        <w:rPr>
          <w:rFonts w:ascii="Arial" w:hAnsi="Arial" w:cs="Arial"/>
          <w:sz w:val="22"/>
        </w:rPr>
        <w:t xml:space="preserve"> client clinical history by using active listening and </w:t>
      </w:r>
      <w:r w:rsidR="00480710">
        <w:rPr>
          <w:rFonts w:ascii="Arial" w:hAnsi="Arial" w:cs="Arial"/>
          <w:sz w:val="22"/>
        </w:rPr>
        <w:t>asking</w:t>
      </w:r>
      <w:r w:rsidR="00FE5DCA" w:rsidRPr="00DD4843">
        <w:rPr>
          <w:rFonts w:ascii="Arial" w:hAnsi="Arial" w:cs="Arial"/>
          <w:sz w:val="22"/>
        </w:rPr>
        <w:t xml:space="preserve"> open</w:t>
      </w:r>
      <w:r w:rsidR="00480710">
        <w:rPr>
          <w:rFonts w:ascii="Arial" w:hAnsi="Arial" w:cs="Arial"/>
          <w:sz w:val="22"/>
        </w:rPr>
        <w:t>-</w:t>
      </w:r>
      <w:r w:rsidR="00FE5DCA" w:rsidRPr="00DD4843">
        <w:rPr>
          <w:rFonts w:ascii="Arial" w:hAnsi="Arial" w:cs="Arial"/>
          <w:sz w:val="22"/>
        </w:rPr>
        <w:t xml:space="preserve">end questions for </w:t>
      </w:r>
      <w:r w:rsidR="00A10784" w:rsidRPr="00DD4843">
        <w:rPr>
          <w:rFonts w:ascii="Arial" w:hAnsi="Arial" w:cs="Arial"/>
          <w:sz w:val="22"/>
        </w:rPr>
        <w:t>fuller</w:t>
      </w:r>
      <w:r w:rsidR="00FE5DCA" w:rsidRPr="00DD4843">
        <w:rPr>
          <w:rFonts w:ascii="Arial" w:hAnsi="Arial" w:cs="Arial"/>
          <w:sz w:val="22"/>
        </w:rPr>
        <w:t xml:space="preserve"> picture</w:t>
      </w:r>
      <w:r w:rsidR="00480710">
        <w:rPr>
          <w:rFonts w:ascii="Arial" w:hAnsi="Arial" w:cs="Arial"/>
          <w:sz w:val="22"/>
        </w:rPr>
        <w:t xml:space="preserve"> of patient condition</w:t>
      </w:r>
      <w:r w:rsidR="00FE5DCA" w:rsidRPr="00DD4843">
        <w:rPr>
          <w:rFonts w:ascii="Arial" w:hAnsi="Arial" w:cs="Arial"/>
          <w:sz w:val="22"/>
        </w:rPr>
        <w:t>.</w:t>
      </w:r>
    </w:p>
    <w:p w14:paraId="2C3CD092" w14:textId="738A4F4B" w:rsidR="00E87A8B" w:rsidRPr="00DD4843" w:rsidRDefault="00332D4E" w:rsidP="00DD4843">
      <w:pPr>
        <w:spacing w:line="360" w:lineRule="auto"/>
        <w:jc w:val="both"/>
        <w:rPr>
          <w:rFonts w:ascii="Arial" w:hAnsi="Arial" w:cs="Arial"/>
          <w:sz w:val="22"/>
        </w:rPr>
      </w:pPr>
      <w:bookmarkStart w:id="10" w:name="_Toc238156216"/>
      <w:r w:rsidRPr="00DD4843">
        <w:rPr>
          <w:rStyle w:val="Heading2Char"/>
          <w:rFonts w:ascii="Arial" w:hAnsi="Arial" w:cs="Arial"/>
          <w:sz w:val="22"/>
          <w:szCs w:val="22"/>
        </w:rPr>
        <w:t xml:space="preserve">3.1.2 </w:t>
      </w:r>
      <w:r w:rsidR="001C4122" w:rsidRPr="00DD4843">
        <w:rPr>
          <w:rStyle w:val="Heading2Char"/>
          <w:rFonts w:ascii="Arial" w:hAnsi="Arial" w:cs="Arial"/>
          <w:sz w:val="22"/>
          <w:szCs w:val="22"/>
        </w:rPr>
        <w:t>Effective education and training</w:t>
      </w:r>
      <w:r w:rsidRPr="00DD4843">
        <w:rPr>
          <w:rStyle w:val="Heading2Char"/>
          <w:rFonts w:ascii="Arial" w:hAnsi="Arial" w:cs="Arial"/>
          <w:sz w:val="22"/>
          <w:szCs w:val="22"/>
        </w:rPr>
        <w:t xml:space="preserve"> strategi to improve observation skill</w:t>
      </w:r>
      <w:bookmarkEnd w:id="10"/>
      <w:r w:rsidRPr="00DD4843">
        <w:rPr>
          <w:rFonts w:ascii="Arial" w:hAnsi="Arial" w:cs="Arial"/>
          <w:sz w:val="22"/>
        </w:rPr>
        <w:t xml:space="preserve">. </w:t>
      </w:r>
      <w:r w:rsidR="00E87A8B" w:rsidRPr="00DD4843">
        <w:rPr>
          <w:rFonts w:ascii="Arial" w:hAnsi="Arial" w:cs="Arial"/>
          <w:sz w:val="22"/>
        </w:rPr>
        <w:t xml:space="preserve">The NHS has introduced the Enhanced Therapeutic Observation and Care (ETOC) programme to improve observation skills and the quality of patient care. The programme supports patients with complex needs by focusing on recovery and maintaining their dignity. It is based on four key areas: strong leadership and supervision, safe and person-centred care, effective training and education, and appropriate workforce planning. These approaches can help improve patient outcomes, reduce hospital stays, and ensure that patients receive well-coordinated care that meets their individual </w:t>
      </w:r>
      <w:r w:rsidR="00A10784" w:rsidRPr="00DD4843">
        <w:rPr>
          <w:rFonts w:ascii="Arial" w:hAnsi="Arial" w:cs="Arial"/>
          <w:sz w:val="22"/>
        </w:rPr>
        <w:t>needs</w:t>
      </w:r>
      <w:r w:rsidR="001C4122" w:rsidRPr="00DD4843">
        <w:rPr>
          <w:rFonts w:ascii="Arial" w:hAnsi="Arial" w:cs="Arial"/>
          <w:sz w:val="22"/>
        </w:rPr>
        <w:t xml:space="preserve"> </w:t>
      </w:r>
      <w:r w:rsidR="00A10784" w:rsidRPr="00DD4843">
        <w:rPr>
          <w:rFonts w:ascii="Arial" w:hAnsi="Arial" w:cs="Arial"/>
          <w:sz w:val="22"/>
        </w:rPr>
        <w:t>(</w:t>
      </w:r>
      <w:r w:rsidR="001C4122" w:rsidRPr="00DD4843">
        <w:rPr>
          <w:rFonts w:ascii="Arial" w:hAnsi="Arial" w:cs="Arial"/>
          <w:sz w:val="22"/>
        </w:rPr>
        <w:t>NHS, n.d.</w:t>
      </w:r>
      <w:r w:rsidR="00E87A8B" w:rsidRPr="00DD4843">
        <w:rPr>
          <w:rFonts w:ascii="Arial" w:hAnsi="Arial" w:cs="Arial"/>
          <w:sz w:val="22"/>
        </w:rPr>
        <w:t>)</w:t>
      </w:r>
      <w:r w:rsidR="001C4122" w:rsidRPr="00DD4843">
        <w:rPr>
          <w:rFonts w:ascii="Arial" w:hAnsi="Arial" w:cs="Arial"/>
          <w:sz w:val="22"/>
        </w:rPr>
        <w:t>.</w:t>
      </w:r>
      <w:r w:rsidR="00E87A8B" w:rsidRPr="00DD4843">
        <w:rPr>
          <w:rFonts w:ascii="Arial" w:hAnsi="Arial" w:cs="Arial"/>
          <w:sz w:val="22"/>
        </w:rPr>
        <w:t xml:space="preserve"> For example, podiatrist can use observation skills to notice changes in a patient’s condition early. This can help them provide the right care quickly, protect the patients dignity, and improve their recovery.</w:t>
      </w:r>
    </w:p>
    <w:p w14:paraId="3077ABCB" w14:textId="206B9B6B" w:rsidR="00C66D11" w:rsidRPr="00DD4843" w:rsidRDefault="00332D4E" w:rsidP="00DD4843">
      <w:pPr>
        <w:spacing w:line="360" w:lineRule="auto"/>
        <w:jc w:val="both"/>
        <w:rPr>
          <w:rFonts w:ascii="Arial" w:eastAsiaTheme="majorEastAsia" w:hAnsi="Arial" w:cs="Arial"/>
          <w:color w:val="2F5496" w:themeColor="accent1" w:themeShade="BF"/>
          <w:sz w:val="22"/>
        </w:rPr>
      </w:pPr>
      <w:bookmarkStart w:id="11" w:name="_Toc238156217"/>
      <w:r w:rsidRPr="00DD4843">
        <w:rPr>
          <w:rStyle w:val="Heading2Char"/>
          <w:rFonts w:ascii="Arial" w:hAnsi="Arial" w:cs="Arial"/>
          <w:sz w:val="22"/>
          <w:szCs w:val="22"/>
        </w:rPr>
        <w:t>3.1.3 Active learning strategi to improve leadership and management skills.</w:t>
      </w:r>
      <w:bookmarkEnd w:id="11"/>
      <w:r w:rsidRPr="00DD4843">
        <w:rPr>
          <w:rFonts w:ascii="Arial" w:hAnsi="Arial" w:cs="Arial"/>
          <w:sz w:val="22"/>
        </w:rPr>
        <w:t xml:space="preserve"> </w:t>
      </w:r>
      <w:r w:rsidR="00FE5DCA" w:rsidRPr="00DD4843">
        <w:rPr>
          <w:rFonts w:ascii="Arial" w:hAnsi="Arial" w:cs="Arial"/>
          <w:sz w:val="22"/>
        </w:rPr>
        <w:t>T</w:t>
      </w:r>
      <w:r w:rsidR="0080715A" w:rsidRPr="00DD4843">
        <w:rPr>
          <w:rFonts w:ascii="Arial" w:hAnsi="Arial" w:cs="Arial"/>
          <w:sz w:val="22"/>
        </w:rPr>
        <w:t xml:space="preserve">o begin to develop leadership and management </w:t>
      </w:r>
      <w:r w:rsidR="00A10784" w:rsidRPr="00DD4843">
        <w:rPr>
          <w:rFonts w:ascii="Arial" w:hAnsi="Arial" w:cs="Arial"/>
          <w:sz w:val="22"/>
        </w:rPr>
        <w:t>skills,</w:t>
      </w:r>
      <w:r w:rsidR="0080715A" w:rsidRPr="00DD4843">
        <w:rPr>
          <w:rFonts w:ascii="Arial" w:hAnsi="Arial" w:cs="Arial"/>
          <w:sz w:val="22"/>
        </w:rPr>
        <w:t xml:space="preserve"> opportunities might be found through regional Royal College of Podiatry regional branch committees</w:t>
      </w:r>
      <w:r w:rsidR="00480710">
        <w:rPr>
          <w:rFonts w:ascii="Arial" w:hAnsi="Arial" w:cs="Arial"/>
          <w:sz w:val="22"/>
        </w:rPr>
        <w:t>,</w:t>
      </w:r>
      <w:r w:rsidR="0080715A" w:rsidRPr="00DD4843">
        <w:rPr>
          <w:rFonts w:ascii="Arial" w:hAnsi="Arial" w:cs="Arial"/>
          <w:sz w:val="22"/>
        </w:rPr>
        <w:t xml:space="preserve"> as well as numerous other portals both in the NHS and in independent practice. </w:t>
      </w:r>
      <w:r w:rsidR="007D710D" w:rsidRPr="00DD4843">
        <w:rPr>
          <w:rFonts w:ascii="Arial" w:hAnsi="Arial" w:cs="Arial"/>
          <w:sz w:val="22"/>
        </w:rPr>
        <w:t xml:space="preserve">Leadership and management </w:t>
      </w:r>
      <w:r w:rsidR="00C66D11" w:rsidRPr="00DD4843">
        <w:rPr>
          <w:rFonts w:ascii="Arial" w:hAnsi="Arial" w:cs="Arial"/>
          <w:sz w:val="22"/>
        </w:rPr>
        <w:t xml:space="preserve">need </w:t>
      </w:r>
      <w:r w:rsidR="007D710D" w:rsidRPr="00DD4843">
        <w:rPr>
          <w:rFonts w:ascii="Arial" w:hAnsi="Arial" w:cs="Arial"/>
          <w:sz w:val="22"/>
        </w:rPr>
        <w:t>strategic planning, analysis</w:t>
      </w:r>
      <w:r w:rsidR="00480710">
        <w:rPr>
          <w:rFonts w:ascii="Arial" w:hAnsi="Arial" w:cs="Arial"/>
          <w:sz w:val="22"/>
        </w:rPr>
        <w:t>,</w:t>
      </w:r>
      <w:r w:rsidR="007D710D" w:rsidRPr="00DD4843">
        <w:rPr>
          <w:rFonts w:ascii="Arial" w:hAnsi="Arial" w:cs="Arial"/>
          <w:sz w:val="22"/>
        </w:rPr>
        <w:t xml:space="preserve"> and evaluation of gaps for improvement and </w:t>
      </w:r>
      <w:r w:rsidR="00C66D11" w:rsidRPr="00DD4843">
        <w:rPr>
          <w:rFonts w:ascii="Arial" w:hAnsi="Arial" w:cs="Arial"/>
          <w:sz w:val="22"/>
        </w:rPr>
        <w:t>important</w:t>
      </w:r>
      <w:r w:rsidR="007D710D" w:rsidRPr="00DD4843">
        <w:rPr>
          <w:rFonts w:ascii="Arial" w:hAnsi="Arial" w:cs="Arial"/>
          <w:sz w:val="22"/>
        </w:rPr>
        <w:t xml:space="preserve"> </w:t>
      </w:r>
      <w:r w:rsidR="00C66D11" w:rsidRPr="00DD4843">
        <w:rPr>
          <w:rFonts w:ascii="Arial" w:hAnsi="Arial" w:cs="Arial"/>
          <w:sz w:val="22"/>
        </w:rPr>
        <w:t>results</w:t>
      </w:r>
      <w:r w:rsidR="007D710D" w:rsidRPr="00DD4843">
        <w:rPr>
          <w:rFonts w:ascii="Arial" w:hAnsi="Arial" w:cs="Arial"/>
          <w:sz w:val="22"/>
        </w:rPr>
        <w:t xml:space="preserve"> to</w:t>
      </w:r>
      <w:r w:rsidR="00C66D11" w:rsidRPr="00DD4843">
        <w:rPr>
          <w:rFonts w:ascii="Arial" w:hAnsi="Arial" w:cs="Arial"/>
          <w:sz w:val="22"/>
        </w:rPr>
        <w:t xml:space="preserve"> find</w:t>
      </w:r>
      <w:r w:rsidR="007D710D" w:rsidRPr="00DD4843">
        <w:rPr>
          <w:rFonts w:ascii="Arial" w:hAnsi="Arial" w:cs="Arial"/>
          <w:sz w:val="22"/>
        </w:rPr>
        <w:t xml:space="preserve"> the needs of the profession</w:t>
      </w:r>
      <w:r w:rsidRPr="00DD4843">
        <w:rPr>
          <w:rFonts w:ascii="Arial" w:hAnsi="Arial" w:cs="Arial"/>
          <w:sz w:val="22"/>
        </w:rPr>
        <w:t xml:space="preserve"> (Royal College of Podiatry, 2021</w:t>
      </w:r>
      <w:r w:rsidR="00C66D11" w:rsidRPr="00DD4843">
        <w:rPr>
          <w:rFonts w:ascii="Arial" w:hAnsi="Arial" w:cs="Arial"/>
          <w:sz w:val="22"/>
        </w:rPr>
        <w:t>)</w:t>
      </w:r>
      <w:r w:rsidRPr="00DD4843">
        <w:rPr>
          <w:rFonts w:ascii="Arial" w:hAnsi="Arial" w:cs="Arial"/>
          <w:sz w:val="22"/>
        </w:rPr>
        <w:t>.</w:t>
      </w:r>
      <w:r w:rsidR="00C66D11" w:rsidRPr="00DD4843">
        <w:rPr>
          <w:rFonts w:ascii="Arial" w:hAnsi="Arial" w:cs="Arial"/>
          <w:sz w:val="22"/>
        </w:rPr>
        <w:t xml:space="preserve"> </w:t>
      </w:r>
      <w:r w:rsidR="00C86BA3" w:rsidRPr="00DD4843">
        <w:rPr>
          <w:rFonts w:ascii="Arial" w:hAnsi="Arial" w:cs="Arial"/>
          <w:sz w:val="22"/>
        </w:rPr>
        <w:t>B</w:t>
      </w:r>
      <w:r w:rsidR="00E87A8B" w:rsidRPr="00DD4843">
        <w:rPr>
          <w:rFonts w:ascii="Arial" w:hAnsi="Arial" w:cs="Arial"/>
          <w:sz w:val="22"/>
        </w:rPr>
        <w:t>uil</w:t>
      </w:r>
      <w:r w:rsidR="00C86BA3" w:rsidRPr="00DD4843">
        <w:rPr>
          <w:rFonts w:ascii="Arial" w:hAnsi="Arial" w:cs="Arial"/>
          <w:sz w:val="22"/>
        </w:rPr>
        <w:t>d</w:t>
      </w:r>
      <w:r w:rsidR="00E87A8B" w:rsidRPr="00DD4843">
        <w:rPr>
          <w:rFonts w:ascii="Arial" w:hAnsi="Arial" w:cs="Arial"/>
          <w:sz w:val="22"/>
        </w:rPr>
        <w:t>-</w:t>
      </w:r>
      <w:r w:rsidR="00C86BA3" w:rsidRPr="00DD4843">
        <w:rPr>
          <w:rFonts w:ascii="Arial" w:hAnsi="Arial" w:cs="Arial"/>
          <w:sz w:val="22"/>
        </w:rPr>
        <w:t>up more l</w:t>
      </w:r>
      <w:r w:rsidR="00C66D11" w:rsidRPr="00DD4843">
        <w:rPr>
          <w:rFonts w:ascii="Arial" w:hAnsi="Arial" w:cs="Arial"/>
          <w:sz w:val="22"/>
        </w:rPr>
        <w:t xml:space="preserve">earning in </w:t>
      </w:r>
      <w:r w:rsidR="00C86BA3" w:rsidRPr="00DD4843">
        <w:rPr>
          <w:rFonts w:ascii="Arial" w:hAnsi="Arial" w:cs="Arial"/>
          <w:sz w:val="22"/>
        </w:rPr>
        <w:t>p</w:t>
      </w:r>
      <w:r w:rsidR="00C66D11" w:rsidRPr="00DD4843">
        <w:rPr>
          <w:rFonts w:ascii="Arial" w:hAnsi="Arial" w:cs="Arial"/>
          <w:sz w:val="22"/>
        </w:rPr>
        <w:t>ractice</w:t>
      </w:r>
      <w:r w:rsidR="00C86BA3" w:rsidRPr="00DD4843">
        <w:rPr>
          <w:rFonts w:ascii="Arial" w:hAnsi="Arial" w:cs="Arial"/>
          <w:sz w:val="22"/>
        </w:rPr>
        <w:t xml:space="preserve"> it one of best strategi to improve leadership and management skills. </w:t>
      </w:r>
      <w:r w:rsidR="00E87A8B" w:rsidRPr="00DD4843">
        <w:rPr>
          <w:rFonts w:ascii="Arial" w:hAnsi="Arial" w:cs="Arial"/>
          <w:sz w:val="22"/>
        </w:rPr>
        <w:t>Podiatrists</w:t>
      </w:r>
      <w:r w:rsidR="00C86BA3" w:rsidRPr="00DD4843">
        <w:rPr>
          <w:rFonts w:ascii="Arial" w:hAnsi="Arial" w:cs="Arial"/>
          <w:sz w:val="22"/>
        </w:rPr>
        <w:t xml:space="preserve"> need to provide new </w:t>
      </w:r>
      <w:r w:rsidR="00E87A8B" w:rsidRPr="00DD4843">
        <w:rPr>
          <w:rFonts w:ascii="Arial" w:hAnsi="Arial" w:cs="Arial"/>
          <w:sz w:val="22"/>
        </w:rPr>
        <w:t xml:space="preserve">skills </w:t>
      </w:r>
      <w:r w:rsidR="00A10784" w:rsidRPr="00DD4843">
        <w:rPr>
          <w:rFonts w:ascii="Arial" w:hAnsi="Arial" w:cs="Arial"/>
          <w:sz w:val="22"/>
        </w:rPr>
        <w:t>into management</w:t>
      </w:r>
      <w:r w:rsidR="00C66D11" w:rsidRPr="00DD4843">
        <w:rPr>
          <w:rFonts w:ascii="Arial" w:hAnsi="Arial" w:cs="Arial"/>
          <w:sz w:val="22"/>
        </w:rPr>
        <w:t xml:space="preserve"> responsibilities. For example, </w:t>
      </w:r>
      <w:r w:rsidR="00480710">
        <w:rPr>
          <w:rFonts w:ascii="Arial" w:hAnsi="Arial" w:cs="Arial"/>
          <w:sz w:val="22"/>
        </w:rPr>
        <w:t xml:space="preserve">they can </w:t>
      </w:r>
      <w:r w:rsidR="00C86BA3" w:rsidRPr="00DD4843">
        <w:rPr>
          <w:rFonts w:ascii="Arial" w:hAnsi="Arial" w:cs="Arial"/>
          <w:sz w:val="22"/>
        </w:rPr>
        <w:t>concentrate</w:t>
      </w:r>
      <w:r w:rsidR="00C66D11" w:rsidRPr="00DD4843">
        <w:rPr>
          <w:rFonts w:ascii="Arial" w:hAnsi="Arial" w:cs="Arial"/>
          <w:sz w:val="22"/>
        </w:rPr>
        <w:t xml:space="preserve"> on improving team communication, operational planning, and </w:t>
      </w:r>
      <w:r w:rsidR="00C86BA3" w:rsidRPr="00DD4843">
        <w:rPr>
          <w:rFonts w:ascii="Arial" w:hAnsi="Arial" w:cs="Arial"/>
          <w:sz w:val="22"/>
        </w:rPr>
        <w:t>show</w:t>
      </w:r>
      <w:r w:rsidR="00C66D11" w:rsidRPr="00DD4843">
        <w:rPr>
          <w:rFonts w:ascii="Arial" w:hAnsi="Arial" w:cs="Arial"/>
          <w:sz w:val="22"/>
        </w:rPr>
        <w:t xml:space="preserve"> </w:t>
      </w:r>
      <w:r w:rsidR="00C86BA3" w:rsidRPr="00DD4843">
        <w:rPr>
          <w:rFonts w:ascii="Arial" w:hAnsi="Arial" w:cs="Arial"/>
          <w:sz w:val="22"/>
        </w:rPr>
        <w:t>t</w:t>
      </w:r>
      <w:r w:rsidR="00C66D11" w:rsidRPr="00DD4843">
        <w:rPr>
          <w:rFonts w:ascii="Arial" w:hAnsi="Arial" w:cs="Arial"/>
          <w:sz w:val="22"/>
        </w:rPr>
        <w:t>ransparent leadership</w:t>
      </w:r>
      <w:r w:rsidR="00C86BA3" w:rsidRPr="00DD4843">
        <w:rPr>
          <w:rFonts w:ascii="Arial" w:hAnsi="Arial" w:cs="Arial"/>
          <w:sz w:val="22"/>
        </w:rPr>
        <w:t>.</w:t>
      </w:r>
      <w:r w:rsidR="00685B84">
        <w:rPr>
          <w:rFonts w:ascii="Arial" w:hAnsi="Arial" w:cs="Arial"/>
          <w:sz w:val="22"/>
        </w:rPr>
        <w:t xml:space="preserve"> </w:t>
      </w:r>
      <w:r w:rsidR="00070738" w:rsidRPr="00DD4843">
        <w:rPr>
          <w:rFonts w:ascii="Arial" w:hAnsi="Arial" w:cs="Arial"/>
          <w:sz w:val="22"/>
        </w:rPr>
        <w:t>Applying what was</w:t>
      </w:r>
      <w:r w:rsidR="00C66D11" w:rsidRPr="00DD4843">
        <w:rPr>
          <w:rFonts w:ascii="Arial" w:hAnsi="Arial" w:cs="Arial"/>
          <w:sz w:val="22"/>
        </w:rPr>
        <w:t xml:space="preserve"> learn</w:t>
      </w:r>
      <w:r w:rsidR="00070738" w:rsidRPr="00DD4843">
        <w:rPr>
          <w:rFonts w:ascii="Arial" w:hAnsi="Arial" w:cs="Arial"/>
          <w:sz w:val="22"/>
        </w:rPr>
        <w:t>ed</w:t>
      </w:r>
      <w:r w:rsidR="00C66D11" w:rsidRPr="00DD4843">
        <w:rPr>
          <w:rFonts w:ascii="Arial" w:hAnsi="Arial" w:cs="Arial"/>
          <w:sz w:val="22"/>
        </w:rPr>
        <w:t xml:space="preserve"> in real-world practice </w:t>
      </w:r>
      <w:r w:rsidR="00070738" w:rsidRPr="00DD4843">
        <w:rPr>
          <w:rFonts w:ascii="Arial" w:hAnsi="Arial" w:cs="Arial"/>
          <w:sz w:val="22"/>
        </w:rPr>
        <w:t>help strengthen</w:t>
      </w:r>
      <w:r w:rsidR="00C66D11" w:rsidRPr="00DD4843">
        <w:rPr>
          <w:rFonts w:ascii="Arial" w:hAnsi="Arial" w:cs="Arial"/>
          <w:sz w:val="22"/>
        </w:rPr>
        <w:t xml:space="preserve"> skills and</w:t>
      </w:r>
      <w:r w:rsidR="00070738" w:rsidRPr="00DD4843">
        <w:rPr>
          <w:rFonts w:ascii="Arial" w:hAnsi="Arial" w:cs="Arial"/>
          <w:sz w:val="22"/>
        </w:rPr>
        <w:t xml:space="preserve"> </w:t>
      </w:r>
      <w:r w:rsidR="00A10784" w:rsidRPr="00DD4843">
        <w:rPr>
          <w:rFonts w:ascii="Arial" w:hAnsi="Arial" w:cs="Arial"/>
          <w:sz w:val="22"/>
        </w:rPr>
        <w:t>increase</w:t>
      </w:r>
      <w:r w:rsidR="00C66D11" w:rsidRPr="00DD4843">
        <w:rPr>
          <w:rFonts w:ascii="Arial" w:hAnsi="Arial" w:cs="Arial"/>
          <w:sz w:val="22"/>
        </w:rPr>
        <w:t xml:space="preserve"> </w:t>
      </w:r>
      <w:r w:rsidR="00A10784" w:rsidRPr="00DD4843">
        <w:rPr>
          <w:rFonts w:ascii="Arial" w:hAnsi="Arial" w:cs="Arial"/>
          <w:sz w:val="22"/>
        </w:rPr>
        <w:t>confidence (</w:t>
      </w:r>
      <w:r w:rsidRPr="00DD4843">
        <w:rPr>
          <w:rFonts w:ascii="Arial" w:hAnsi="Arial" w:cs="Arial"/>
          <w:sz w:val="22"/>
        </w:rPr>
        <w:t>NHS,2025</w:t>
      </w:r>
      <w:r w:rsidR="00C86BA3" w:rsidRPr="00DD4843">
        <w:rPr>
          <w:rFonts w:ascii="Arial" w:hAnsi="Arial" w:cs="Arial"/>
          <w:sz w:val="22"/>
        </w:rPr>
        <w:t>)</w:t>
      </w:r>
      <w:r w:rsidRPr="00DD4843">
        <w:rPr>
          <w:rFonts w:ascii="Arial" w:hAnsi="Arial" w:cs="Arial"/>
          <w:sz w:val="22"/>
        </w:rPr>
        <w:t>.</w:t>
      </w:r>
    </w:p>
    <w:p w14:paraId="0AD86B6C" w14:textId="77777777" w:rsidR="00C66D11" w:rsidRPr="00DD4843" w:rsidRDefault="00C66D11" w:rsidP="00DD4843">
      <w:pPr>
        <w:spacing w:line="360" w:lineRule="auto"/>
        <w:jc w:val="both"/>
        <w:rPr>
          <w:rFonts w:ascii="Arial" w:hAnsi="Arial" w:cs="Arial"/>
          <w:sz w:val="22"/>
        </w:rPr>
      </w:pPr>
    </w:p>
    <w:p w14:paraId="58A1B501" w14:textId="2F942CCF" w:rsidR="0156E134" w:rsidRPr="00DD4843" w:rsidRDefault="0156E134" w:rsidP="00DD4843">
      <w:pPr>
        <w:pStyle w:val="ListParagraph"/>
        <w:spacing w:after="0" w:line="360" w:lineRule="auto"/>
        <w:jc w:val="both"/>
        <w:rPr>
          <w:rFonts w:ascii="Arial" w:hAnsi="Arial" w:cs="Arial"/>
          <w:sz w:val="22"/>
        </w:rPr>
      </w:pPr>
    </w:p>
    <w:p w14:paraId="1497148C" w14:textId="5D15307A" w:rsidR="00A946CB" w:rsidRPr="00DD4843" w:rsidRDefault="5617AA6E" w:rsidP="00DD4843">
      <w:pPr>
        <w:pStyle w:val="Heading2"/>
        <w:spacing w:line="360" w:lineRule="auto"/>
        <w:jc w:val="both"/>
        <w:rPr>
          <w:rFonts w:ascii="Arial" w:hAnsi="Arial" w:cs="Arial"/>
          <w:color w:val="4471C4"/>
          <w:sz w:val="22"/>
          <w:szCs w:val="22"/>
        </w:rPr>
      </w:pPr>
      <w:bookmarkStart w:id="12" w:name="_Toc238156218"/>
      <w:r w:rsidRPr="00DD4843">
        <w:rPr>
          <w:rFonts w:ascii="Arial" w:hAnsi="Arial" w:cs="Arial"/>
          <w:color w:val="4471C4"/>
          <w:sz w:val="22"/>
          <w:szCs w:val="22"/>
        </w:rPr>
        <w:lastRenderedPageBreak/>
        <w:t>4</w:t>
      </w:r>
      <w:r w:rsidR="00A946CB" w:rsidRPr="00DD4843">
        <w:rPr>
          <w:rFonts w:ascii="Arial" w:hAnsi="Arial" w:cs="Arial"/>
          <w:color w:val="4471C4"/>
          <w:sz w:val="22"/>
          <w:szCs w:val="22"/>
        </w:rPr>
        <w:t xml:space="preserve"> Conclusion</w:t>
      </w:r>
      <w:bookmarkEnd w:id="12"/>
    </w:p>
    <w:p w14:paraId="5155B0ED" w14:textId="1CA775E2" w:rsidR="005C4803" w:rsidRDefault="00A10784" w:rsidP="005C4803">
      <w:pPr>
        <w:spacing w:line="360" w:lineRule="auto"/>
        <w:jc w:val="both"/>
        <w:rPr>
          <w:rFonts w:ascii="Arial" w:hAnsi="Arial" w:cs="Arial"/>
          <w:sz w:val="22"/>
        </w:rPr>
      </w:pPr>
      <w:r w:rsidRPr="00DD4843">
        <w:rPr>
          <w:rFonts w:ascii="Arial" w:hAnsi="Arial" w:cs="Arial"/>
          <w:sz w:val="22"/>
        </w:rPr>
        <w:t>Podiatrists</w:t>
      </w:r>
      <w:r w:rsidR="00E87A8B" w:rsidRPr="00DD4843">
        <w:rPr>
          <w:rFonts w:ascii="Arial" w:hAnsi="Arial" w:cs="Arial"/>
          <w:sz w:val="22"/>
        </w:rPr>
        <w:t xml:space="preserve"> have an important role in healthcare because they are</w:t>
      </w:r>
      <w:r w:rsidR="00E51D40" w:rsidRPr="00DD4843">
        <w:rPr>
          <w:rFonts w:ascii="Arial" w:hAnsi="Arial" w:cs="Arial"/>
          <w:sz w:val="22"/>
        </w:rPr>
        <w:t xml:space="preserve"> first person to notice symptoms of systemic health issues, such as diabetes, arthritis and circulatory problems, which </w:t>
      </w:r>
      <w:r w:rsidR="002E3F1F">
        <w:rPr>
          <w:rFonts w:ascii="Arial" w:hAnsi="Arial" w:cs="Arial"/>
          <w:sz w:val="22"/>
        </w:rPr>
        <w:t xml:space="preserve">may first appear </w:t>
      </w:r>
      <w:r w:rsidR="00E51D40" w:rsidRPr="00DD4843">
        <w:rPr>
          <w:rFonts w:ascii="Arial" w:hAnsi="Arial" w:cs="Arial"/>
          <w:sz w:val="22"/>
        </w:rPr>
        <w:t>in the feet. To provide safe and effective care, podiatrist need good communication, leadership</w:t>
      </w:r>
      <w:r w:rsidR="002E3F1F">
        <w:rPr>
          <w:rFonts w:ascii="Arial" w:hAnsi="Arial" w:cs="Arial"/>
          <w:sz w:val="22"/>
        </w:rPr>
        <w:t>,</w:t>
      </w:r>
      <w:r w:rsidR="00E51D40" w:rsidRPr="00DD4843">
        <w:rPr>
          <w:rFonts w:ascii="Arial" w:hAnsi="Arial" w:cs="Arial"/>
          <w:sz w:val="22"/>
        </w:rPr>
        <w:t xml:space="preserve"> </w:t>
      </w:r>
      <w:r w:rsidRPr="00DD4843">
        <w:rPr>
          <w:rFonts w:ascii="Arial" w:hAnsi="Arial" w:cs="Arial"/>
          <w:sz w:val="22"/>
        </w:rPr>
        <w:t>management and</w:t>
      </w:r>
      <w:r w:rsidR="00E51D40" w:rsidRPr="00DD4843">
        <w:rPr>
          <w:rFonts w:ascii="Arial" w:hAnsi="Arial" w:cs="Arial"/>
          <w:sz w:val="22"/>
        </w:rPr>
        <w:t xml:space="preserve"> observation skills.</w:t>
      </w:r>
      <w:r w:rsidR="001C4122" w:rsidRPr="00DD4843">
        <w:rPr>
          <w:rFonts w:ascii="Arial" w:hAnsi="Arial" w:cs="Arial"/>
          <w:sz w:val="22"/>
        </w:rPr>
        <w:t xml:space="preserve"> To improve those skills</w:t>
      </w:r>
      <w:r w:rsidR="002E3F1F">
        <w:rPr>
          <w:rFonts w:ascii="Arial" w:hAnsi="Arial" w:cs="Arial"/>
          <w:sz w:val="22"/>
        </w:rPr>
        <w:t>,</w:t>
      </w:r>
      <w:r w:rsidR="001C4122" w:rsidRPr="00DD4843">
        <w:rPr>
          <w:rFonts w:ascii="Arial" w:hAnsi="Arial" w:cs="Arial"/>
          <w:sz w:val="22"/>
        </w:rPr>
        <w:t xml:space="preserve"> podiatrist need </w:t>
      </w:r>
      <w:r w:rsidR="002E3F1F">
        <w:rPr>
          <w:rFonts w:ascii="Arial" w:hAnsi="Arial" w:cs="Arial"/>
          <w:sz w:val="22"/>
        </w:rPr>
        <w:t>use</w:t>
      </w:r>
      <w:r w:rsidR="001C4122" w:rsidRPr="00DD4843">
        <w:rPr>
          <w:rFonts w:ascii="Arial" w:hAnsi="Arial" w:cs="Arial"/>
          <w:sz w:val="22"/>
        </w:rPr>
        <w:t xml:space="preserve"> active listening, effective education and training, and active learning strategies.</w:t>
      </w:r>
      <w:r w:rsidR="00E51D40" w:rsidRPr="00DD4843">
        <w:rPr>
          <w:rFonts w:ascii="Arial" w:hAnsi="Arial" w:cs="Arial"/>
          <w:sz w:val="22"/>
        </w:rPr>
        <w:t xml:space="preserve"> </w:t>
      </w:r>
      <w:r w:rsidRPr="00DD4843">
        <w:rPr>
          <w:rFonts w:ascii="Arial" w:hAnsi="Arial" w:cs="Arial"/>
          <w:sz w:val="22"/>
        </w:rPr>
        <w:t>These skills</w:t>
      </w:r>
      <w:r w:rsidR="00E51D40" w:rsidRPr="00DD4843">
        <w:rPr>
          <w:rFonts w:ascii="Arial" w:hAnsi="Arial" w:cs="Arial"/>
          <w:sz w:val="22"/>
        </w:rPr>
        <w:t xml:space="preserve"> help podiatrist understand patients, work effectively, find problem early before it be serious harm, </w:t>
      </w:r>
      <w:r w:rsidR="002E3F1F">
        <w:rPr>
          <w:rFonts w:ascii="Arial" w:hAnsi="Arial" w:cs="Arial"/>
          <w:sz w:val="22"/>
        </w:rPr>
        <w:t>and</w:t>
      </w:r>
      <w:r w:rsidR="00E51D40" w:rsidRPr="00DD4843">
        <w:rPr>
          <w:rFonts w:ascii="Arial" w:hAnsi="Arial" w:cs="Arial"/>
          <w:sz w:val="22"/>
        </w:rPr>
        <w:t xml:space="preserve"> delivery effective </w:t>
      </w:r>
      <w:r w:rsidR="002E3F1F">
        <w:rPr>
          <w:rFonts w:ascii="Arial" w:hAnsi="Arial" w:cs="Arial"/>
          <w:sz w:val="22"/>
        </w:rPr>
        <w:t xml:space="preserve">person-centred </w:t>
      </w:r>
      <w:r w:rsidR="00E51D40" w:rsidRPr="00DD4843">
        <w:rPr>
          <w:rFonts w:ascii="Arial" w:hAnsi="Arial" w:cs="Arial"/>
          <w:sz w:val="22"/>
        </w:rPr>
        <w:t>patient care.</w:t>
      </w:r>
    </w:p>
    <w:p w14:paraId="02125DC6" w14:textId="77777777" w:rsidR="005C4803" w:rsidRDefault="005C4803">
      <w:pPr>
        <w:rPr>
          <w:rFonts w:ascii="Arial" w:hAnsi="Arial" w:cs="Arial"/>
          <w:sz w:val="22"/>
        </w:rPr>
      </w:pPr>
      <w:bookmarkStart w:id="13" w:name="_Toc238156219"/>
      <w:r>
        <w:rPr>
          <w:rFonts w:ascii="Arial" w:hAnsi="Arial" w:cs="Arial"/>
          <w:sz w:val="22"/>
        </w:rPr>
        <w:br w:type="page"/>
      </w:r>
    </w:p>
    <w:p w14:paraId="43C9397E" w14:textId="2942C87E" w:rsidR="00BF7DB2" w:rsidRPr="005C4803" w:rsidRDefault="00226D31" w:rsidP="005C4803">
      <w:pPr>
        <w:rPr>
          <w:rFonts w:ascii="Arial" w:hAnsi="Arial" w:cs="Arial"/>
          <w:sz w:val="22"/>
        </w:rPr>
      </w:pPr>
      <w:r w:rsidRPr="00DD4843">
        <w:rPr>
          <w:rFonts w:ascii="Arial" w:hAnsi="Arial" w:cs="Arial"/>
          <w:color w:val="4471C4"/>
          <w:sz w:val="22"/>
        </w:rPr>
        <w:lastRenderedPageBreak/>
        <w:t>5 Reference Lis</w:t>
      </w:r>
      <w:r w:rsidR="00BF7DB2" w:rsidRPr="00DD4843">
        <w:rPr>
          <w:rFonts w:ascii="Arial" w:hAnsi="Arial" w:cs="Arial"/>
          <w:color w:val="4471C4"/>
          <w:sz w:val="22"/>
        </w:rPr>
        <w:t>t</w:t>
      </w:r>
      <w:bookmarkEnd w:id="13"/>
      <w:r w:rsidR="00BF7DB2" w:rsidRPr="00DD4843">
        <w:rPr>
          <w:rFonts w:ascii="Arial" w:hAnsi="Arial" w:cs="Arial"/>
          <w:color w:val="4471C4"/>
          <w:sz w:val="22"/>
        </w:rPr>
        <w:t xml:space="preserve"> </w:t>
      </w:r>
    </w:p>
    <w:p w14:paraId="1851D122" w14:textId="527D04F1" w:rsidR="00DD4843" w:rsidRPr="00DD4843" w:rsidRDefault="00DD4843" w:rsidP="00DD4843">
      <w:pPr>
        <w:pStyle w:val="ListParagraph"/>
        <w:spacing w:line="360" w:lineRule="auto"/>
        <w:ind w:left="0"/>
        <w:jc w:val="both"/>
        <w:rPr>
          <w:rFonts w:ascii="Arial" w:hAnsi="Arial" w:cs="Arial"/>
          <w:color w:val="000000" w:themeColor="text1"/>
          <w:sz w:val="22"/>
        </w:rPr>
      </w:pPr>
      <w:r w:rsidRPr="00DD4843">
        <w:rPr>
          <w:rFonts w:ascii="Arial" w:hAnsi="Arial" w:cs="Arial"/>
          <w:color w:val="000000" w:themeColor="text1"/>
          <w:sz w:val="22"/>
        </w:rPr>
        <w:t xml:space="preserve">Department of Health and Social Care (2026) </w:t>
      </w:r>
      <w:r w:rsidRPr="00DD4843">
        <w:rPr>
          <w:rFonts w:ascii="Arial" w:hAnsi="Arial" w:cs="Arial"/>
          <w:i/>
          <w:iCs/>
          <w:color w:val="000000" w:themeColor="text1"/>
          <w:sz w:val="22"/>
        </w:rPr>
        <w:t>Enhanced care worker role category</w:t>
      </w:r>
      <w:r w:rsidRPr="00DD4843">
        <w:rPr>
          <w:rFonts w:ascii="Arial" w:hAnsi="Arial" w:cs="Arial"/>
          <w:color w:val="000000" w:themeColor="text1"/>
          <w:sz w:val="22"/>
        </w:rPr>
        <w:t>.</w:t>
      </w:r>
      <w:r w:rsidR="00A96845">
        <w:rPr>
          <w:rFonts w:ascii="Arial" w:hAnsi="Arial" w:cs="Arial"/>
          <w:color w:val="000000" w:themeColor="text1"/>
          <w:sz w:val="22"/>
        </w:rPr>
        <w:t xml:space="preserve"> </w:t>
      </w:r>
      <w:hyperlink r:id="rId9" w:history="1">
        <w:r w:rsidR="00A96845" w:rsidRPr="004370DF">
          <w:rPr>
            <w:rStyle w:val="Hyperlink"/>
            <w:rFonts w:ascii="Arial" w:hAnsi="Arial" w:cs="Arial"/>
            <w:sz w:val="22"/>
          </w:rPr>
          <w:t>GOV.UK</w:t>
        </w:r>
      </w:hyperlink>
      <w:r w:rsidRPr="00DD4843">
        <w:rPr>
          <w:rFonts w:ascii="Arial" w:hAnsi="Arial" w:cs="Arial"/>
          <w:color w:val="000000" w:themeColor="text1"/>
          <w:sz w:val="22"/>
        </w:rPr>
        <w:t>. Available at:</w:t>
      </w:r>
      <w:r w:rsidR="00A96845">
        <w:rPr>
          <w:rFonts w:ascii="Arial" w:hAnsi="Arial" w:cs="Arial"/>
          <w:color w:val="000000" w:themeColor="text1"/>
          <w:sz w:val="22"/>
        </w:rPr>
        <w:t xml:space="preserve"> </w:t>
      </w:r>
      <w:hyperlink r:id="rId10" w:tgtFrame="_blank" w:history="1">
        <w:r w:rsidRPr="00DD4843">
          <w:rPr>
            <w:rStyle w:val="Hyperlink"/>
            <w:rFonts w:ascii="Arial" w:hAnsi="Arial" w:cs="Arial"/>
            <w:sz w:val="22"/>
          </w:rPr>
          <w:t>https://www.gov.uk/government/publications/care-workforce-pathway-for-adult-social-care/enhanced-care-worker-role-category</w:t>
        </w:r>
      </w:hyperlink>
      <w:r w:rsidRPr="00DD4843">
        <w:rPr>
          <w:rFonts w:ascii="Segoe UI Symbol" w:hAnsi="Segoe UI Symbol" w:cs="Segoe UI Symbol"/>
          <w:color w:val="000000" w:themeColor="text1"/>
          <w:sz w:val="22"/>
        </w:rPr>
        <w:t>⁠</w:t>
      </w:r>
      <w:r w:rsidRPr="00DD4843">
        <w:rPr>
          <w:rFonts w:ascii="Arial" w:hAnsi="Arial" w:cs="Arial"/>
          <w:color w:val="000000" w:themeColor="text1"/>
          <w:sz w:val="22"/>
        </w:rPr>
        <w:t xml:space="preserve"> (Accessed: 11 August 2026).</w:t>
      </w:r>
    </w:p>
    <w:p w14:paraId="15D0C8A4" w14:textId="1C917C9E" w:rsidR="00DD4843" w:rsidRPr="00DD4843" w:rsidRDefault="00DD4843" w:rsidP="00DD4843">
      <w:pPr>
        <w:pStyle w:val="ListParagraph"/>
        <w:spacing w:line="360" w:lineRule="auto"/>
        <w:ind w:left="0"/>
        <w:jc w:val="both"/>
        <w:rPr>
          <w:rFonts w:ascii="Arial" w:hAnsi="Arial" w:cs="Arial"/>
          <w:color w:val="000000" w:themeColor="text1"/>
          <w:sz w:val="22"/>
        </w:rPr>
      </w:pPr>
      <w:r w:rsidRPr="00DD4843">
        <w:rPr>
          <w:rFonts w:ascii="Arial" w:hAnsi="Arial" w:cs="Arial"/>
          <w:color w:val="000000" w:themeColor="text1"/>
          <w:sz w:val="22"/>
        </w:rPr>
        <w:t xml:space="preserve">Harvard Professional Development. (2024) </w:t>
      </w:r>
      <w:r w:rsidRPr="00DD4843">
        <w:rPr>
          <w:rFonts w:ascii="Arial" w:hAnsi="Arial" w:cs="Arial"/>
          <w:i/>
          <w:iCs/>
          <w:color w:val="000000" w:themeColor="text1"/>
          <w:sz w:val="22"/>
        </w:rPr>
        <w:t>8 ways you can improve your communication skills.</w:t>
      </w:r>
      <w:r w:rsidRPr="00DD4843">
        <w:rPr>
          <w:rFonts w:ascii="Arial" w:hAnsi="Arial" w:cs="Arial"/>
          <w:color w:val="000000" w:themeColor="text1"/>
          <w:sz w:val="22"/>
        </w:rPr>
        <w:t xml:space="preserve"> Available at:</w:t>
      </w:r>
      <w:r w:rsidR="00A96845">
        <w:rPr>
          <w:rFonts w:ascii="Arial" w:hAnsi="Arial" w:cs="Arial"/>
          <w:color w:val="2E74B5" w:themeColor="accent5" w:themeShade="BF"/>
          <w:sz w:val="22"/>
        </w:rPr>
        <w:t xml:space="preserve"> </w:t>
      </w:r>
      <w:hyperlink r:id="rId11" w:history="1">
        <w:r w:rsidR="00A96845" w:rsidRPr="004370DF">
          <w:rPr>
            <w:rStyle w:val="Hyperlink"/>
            <w:rFonts w:ascii="Arial" w:hAnsi="Arial" w:cs="Arial"/>
            <w:sz w:val="22"/>
          </w:rPr>
          <w:t>https://professional.dce.harvard.edu/blog/8-ways-you-can-improve-your-communication-skills/</w:t>
        </w:r>
      </w:hyperlink>
      <w:r w:rsidR="00A96845">
        <w:rPr>
          <w:rFonts w:ascii="Arial" w:hAnsi="Arial" w:cs="Arial"/>
          <w:color w:val="000000" w:themeColor="text1"/>
          <w:sz w:val="22"/>
        </w:rPr>
        <w:t xml:space="preserve"> </w:t>
      </w:r>
      <w:r w:rsidRPr="00DD4843">
        <w:rPr>
          <w:rFonts w:ascii="Arial" w:hAnsi="Arial" w:cs="Arial"/>
          <w:color w:val="000000" w:themeColor="text1"/>
          <w:sz w:val="22"/>
        </w:rPr>
        <w:t>(Accessed: 8 August 2026).</w:t>
      </w:r>
    </w:p>
    <w:p w14:paraId="05ADF367" w14:textId="70FEA59E" w:rsidR="00DD4843" w:rsidRPr="00DD4843" w:rsidRDefault="00DD4843" w:rsidP="00DD4843">
      <w:pPr>
        <w:pStyle w:val="ListParagraph"/>
        <w:spacing w:line="360" w:lineRule="auto"/>
        <w:ind w:left="0"/>
        <w:jc w:val="both"/>
        <w:rPr>
          <w:rFonts w:ascii="Arial" w:hAnsi="Arial" w:cs="Arial"/>
          <w:color w:val="000000" w:themeColor="text1"/>
          <w:sz w:val="22"/>
        </w:rPr>
      </w:pPr>
      <w:r w:rsidRPr="00DD4843">
        <w:rPr>
          <w:rFonts w:ascii="Arial" w:hAnsi="Arial" w:cs="Arial"/>
          <w:color w:val="000000" w:themeColor="text1"/>
          <w:sz w:val="22"/>
        </w:rPr>
        <w:t xml:space="preserve">Health Education England (n.d.) </w:t>
      </w:r>
      <w:r w:rsidRPr="00DD4843">
        <w:rPr>
          <w:rFonts w:ascii="Arial" w:hAnsi="Arial" w:cs="Arial"/>
          <w:i/>
          <w:iCs/>
          <w:color w:val="000000" w:themeColor="text1"/>
          <w:sz w:val="22"/>
        </w:rPr>
        <w:t>Podiatrist</w:t>
      </w:r>
      <w:r w:rsidRPr="00DD4843">
        <w:rPr>
          <w:rFonts w:ascii="Arial" w:hAnsi="Arial" w:cs="Arial"/>
          <w:color w:val="000000" w:themeColor="text1"/>
          <w:sz w:val="22"/>
        </w:rPr>
        <w:t>. Available at:</w:t>
      </w:r>
      <w:r w:rsidR="00A96845">
        <w:rPr>
          <w:rFonts w:ascii="Arial" w:hAnsi="Arial" w:cs="Arial"/>
          <w:color w:val="000000" w:themeColor="text1"/>
          <w:sz w:val="22"/>
        </w:rPr>
        <w:t xml:space="preserve"> </w:t>
      </w:r>
      <w:hyperlink r:id="rId12" w:tgtFrame="_blank" w:history="1">
        <w:r w:rsidRPr="00DD4843">
          <w:rPr>
            <w:rStyle w:val="Hyperlink"/>
            <w:rFonts w:ascii="Arial" w:hAnsi="Arial" w:cs="Arial"/>
            <w:sz w:val="22"/>
          </w:rPr>
          <w:t>https://www.hee.nhs.uk/our-work/allied-health-professions/podiatrist</w:t>
        </w:r>
      </w:hyperlink>
      <w:r w:rsidRPr="00DD4843">
        <w:rPr>
          <w:rFonts w:ascii="Segoe UI Symbol" w:hAnsi="Segoe UI Symbol" w:cs="Segoe UI Symbol"/>
          <w:color w:val="000000" w:themeColor="text1"/>
          <w:sz w:val="22"/>
        </w:rPr>
        <w:t>⁠</w:t>
      </w:r>
      <w:r w:rsidRPr="00DD4843">
        <w:rPr>
          <w:rFonts w:ascii="Arial" w:hAnsi="Arial" w:cs="Arial"/>
          <w:color w:val="000000" w:themeColor="text1"/>
          <w:sz w:val="22"/>
        </w:rPr>
        <w:t xml:space="preserve"> (Accessed: 20 August 2026)</w:t>
      </w:r>
    </w:p>
    <w:p w14:paraId="7D5F7641" w14:textId="77777777" w:rsidR="00DD4843" w:rsidRPr="00DD4843" w:rsidRDefault="00DD4843" w:rsidP="00DD4843">
      <w:pPr>
        <w:pStyle w:val="ListParagraph"/>
        <w:spacing w:line="360" w:lineRule="auto"/>
        <w:ind w:left="0"/>
        <w:jc w:val="both"/>
        <w:rPr>
          <w:rFonts w:ascii="Arial" w:hAnsi="Arial" w:cs="Arial"/>
          <w:b/>
          <w:bCs/>
          <w:color w:val="000000" w:themeColor="text1"/>
          <w:sz w:val="22"/>
        </w:rPr>
      </w:pPr>
      <w:r w:rsidRPr="00DD4843">
        <w:rPr>
          <w:rFonts w:ascii="Arial" w:hAnsi="Arial" w:cs="Arial"/>
          <w:color w:val="000000" w:themeColor="text1"/>
          <w:sz w:val="22"/>
        </w:rPr>
        <w:t xml:space="preserve">NHS England (2024) </w:t>
      </w:r>
      <w:r w:rsidRPr="00DD4843">
        <w:rPr>
          <w:rFonts w:ascii="Arial" w:hAnsi="Arial" w:cs="Arial"/>
          <w:i/>
          <w:iCs/>
          <w:color w:val="000000" w:themeColor="text1"/>
          <w:sz w:val="22"/>
        </w:rPr>
        <w:t xml:space="preserve">Enhanced Therapeutic Observations and Care programme. </w:t>
      </w:r>
      <w:r w:rsidRPr="00DD4843">
        <w:rPr>
          <w:rFonts w:ascii="Arial" w:hAnsi="Arial" w:cs="Arial"/>
          <w:color w:val="000000" w:themeColor="text1"/>
          <w:sz w:val="22"/>
        </w:rPr>
        <w:t>Available at: </w:t>
      </w:r>
      <w:hyperlink r:id="rId13" w:tgtFrame="_blank" w:history="1">
        <w:r w:rsidRPr="00DD4843">
          <w:rPr>
            <w:rStyle w:val="Hyperlink"/>
            <w:rFonts w:ascii="Arial" w:hAnsi="Arial" w:cs="Arial"/>
            <w:sz w:val="22"/>
          </w:rPr>
          <w:t>https://www.england.nhs.uk/nursingmidwifery/enhanced-therapeutic-observations-and-care-programme/</w:t>
        </w:r>
      </w:hyperlink>
      <w:r w:rsidRPr="00DD4843">
        <w:rPr>
          <w:rFonts w:ascii="Segoe UI Symbol" w:hAnsi="Segoe UI Symbol" w:cs="Segoe UI Symbol"/>
          <w:color w:val="000000" w:themeColor="text1"/>
          <w:sz w:val="22"/>
        </w:rPr>
        <w:t>⁠</w:t>
      </w:r>
      <w:r w:rsidRPr="00DD4843">
        <w:rPr>
          <w:rFonts w:ascii="Arial" w:hAnsi="Arial" w:cs="Arial"/>
          <w:color w:val="000000" w:themeColor="text1"/>
          <w:sz w:val="22"/>
        </w:rPr>
        <w:t xml:space="preserve"> (Accessed: 11 August 2026).</w:t>
      </w:r>
    </w:p>
    <w:p w14:paraId="52489286" w14:textId="6DF15A29" w:rsidR="00DD4843" w:rsidRPr="00DD4843" w:rsidRDefault="00DD4843" w:rsidP="00DD4843">
      <w:pPr>
        <w:pStyle w:val="ListParagraph"/>
        <w:spacing w:line="360" w:lineRule="auto"/>
        <w:ind w:left="0"/>
        <w:jc w:val="both"/>
        <w:rPr>
          <w:rFonts w:ascii="Arial" w:hAnsi="Arial" w:cs="Arial"/>
          <w:color w:val="000000" w:themeColor="text1"/>
          <w:sz w:val="22"/>
        </w:rPr>
      </w:pPr>
      <w:r w:rsidRPr="00DD4843">
        <w:rPr>
          <w:rFonts w:ascii="Arial" w:hAnsi="Arial" w:cs="Arial"/>
          <w:color w:val="000000" w:themeColor="text1"/>
          <w:sz w:val="22"/>
        </w:rPr>
        <w:t>NHS England (2025)</w:t>
      </w:r>
      <w:r w:rsidR="00A96845">
        <w:rPr>
          <w:rFonts w:ascii="Arial" w:hAnsi="Arial" w:cs="Arial"/>
          <w:color w:val="000000" w:themeColor="text1"/>
          <w:sz w:val="22"/>
        </w:rPr>
        <w:t xml:space="preserve"> </w:t>
      </w:r>
      <w:r w:rsidRPr="00DD4843">
        <w:rPr>
          <w:rFonts w:ascii="Arial" w:hAnsi="Arial" w:cs="Arial"/>
          <w:i/>
          <w:iCs/>
          <w:color w:val="000000" w:themeColor="text1"/>
          <w:sz w:val="22"/>
        </w:rPr>
        <w:t>Management and leadership development</w:t>
      </w:r>
      <w:r w:rsidRPr="00DD4843">
        <w:rPr>
          <w:rFonts w:ascii="Arial" w:hAnsi="Arial" w:cs="Arial"/>
          <w:color w:val="000000" w:themeColor="text1"/>
          <w:sz w:val="22"/>
        </w:rPr>
        <w:t>. Available at: </w:t>
      </w:r>
      <w:hyperlink r:id="rId14" w:tgtFrame="_blank" w:history="1">
        <w:r w:rsidRPr="00DD4843">
          <w:rPr>
            <w:rStyle w:val="Hyperlink"/>
            <w:rFonts w:ascii="Arial" w:hAnsi="Arial" w:cs="Arial"/>
            <w:sz w:val="22"/>
          </w:rPr>
          <w:t>https://www.england.nhs.uk/long-read/management-and-leadership-development/</w:t>
        </w:r>
      </w:hyperlink>
      <w:r w:rsidRPr="00DD4843">
        <w:rPr>
          <w:rFonts w:ascii="Segoe UI Symbol" w:hAnsi="Segoe UI Symbol" w:cs="Segoe UI Symbol"/>
          <w:color w:val="000000" w:themeColor="text1"/>
          <w:sz w:val="22"/>
        </w:rPr>
        <w:t>⁠</w:t>
      </w:r>
      <w:r w:rsidRPr="00DD4843">
        <w:rPr>
          <w:rFonts w:ascii="Arial" w:hAnsi="Arial" w:cs="Arial"/>
          <w:color w:val="000000" w:themeColor="text1"/>
          <w:sz w:val="22"/>
        </w:rPr>
        <w:t xml:space="preserve"> (Accessed: 10 August 2026).</w:t>
      </w:r>
    </w:p>
    <w:p w14:paraId="452A02B5" w14:textId="29526CBC" w:rsidR="00DD4843" w:rsidRPr="00DD4843" w:rsidRDefault="00DD4843" w:rsidP="00DD4843">
      <w:pPr>
        <w:pStyle w:val="ListParagraph"/>
        <w:spacing w:line="360" w:lineRule="auto"/>
        <w:ind w:left="0"/>
        <w:jc w:val="both"/>
        <w:rPr>
          <w:rFonts w:ascii="Arial" w:hAnsi="Arial" w:cs="Arial"/>
          <w:color w:val="000000" w:themeColor="text1"/>
          <w:sz w:val="22"/>
        </w:rPr>
      </w:pPr>
      <w:r w:rsidRPr="00DD4843">
        <w:rPr>
          <w:rFonts w:ascii="Arial" w:hAnsi="Arial" w:cs="Arial"/>
          <w:color w:val="000000" w:themeColor="text1"/>
          <w:sz w:val="22"/>
        </w:rPr>
        <w:t>Oxford Health NHS Foundation Trust (2024)</w:t>
      </w:r>
      <w:r w:rsidR="00A96845">
        <w:rPr>
          <w:rFonts w:ascii="Arial" w:hAnsi="Arial" w:cs="Arial"/>
          <w:color w:val="000000" w:themeColor="text1"/>
          <w:sz w:val="22"/>
        </w:rPr>
        <w:t xml:space="preserve"> </w:t>
      </w:r>
      <w:r w:rsidR="00A96845" w:rsidRPr="00A96845">
        <w:rPr>
          <w:rFonts w:ascii="Arial" w:hAnsi="Arial" w:cs="Arial"/>
          <w:i/>
          <w:iCs/>
          <w:color w:val="000000" w:themeColor="text1"/>
          <w:sz w:val="22"/>
        </w:rPr>
        <w:t>P</w:t>
      </w:r>
      <w:r w:rsidRPr="00A96845">
        <w:rPr>
          <w:rFonts w:ascii="Arial" w:hAnsi="Arial" w:cs="Arial"/>
          <w:i/>
          <w:iCs/>
          <w:color w:val="000000" w:themeColor="text1"/>
          <w:sz w:val="22"/>
        </w:rPr>
        <w:t>odiatry</w:t>
      </w:r>
      <w:r w:rsidRPr="00DD4843">
        <w:rPr>
          <w:rFonts w:ascii="Arial" w:hAnsi="Arial" w:cs="Arial"/>
          <w:i/>
          <w:iCs/>
          <w:color w:val="000000" w:themeColor="text1"/>
          <w:sz w:val="22"/>
        </w:rPr>
        <w:t>: What is Podiatry?</w:t>
      </w:r>
      <w:r w:rsidRPr="00DD4843">
        <w:rPr>
          <w:rFonts w:ascii="Arial" w:hAnsi="Arial" w:cs="Arial"/>
          <w:color w:val="000000" w:themeColor="text1"/>
          <w:sz w:val="22"/>
        </w:rPr>
        <w:t> Oxford Health NHS Foundation Trust. Available at:</w:t>
      </w:r>
      <w:r w:rsidR="00A96845">
        <w:rPr>
          <w:rFonts w:ascii="Arial" w:hAnsi="Arial" w:cs="Arial"/>
          <w:color w:val="000000" w:themeColor="text1"/>
          <w:sz w:val="22"/>
        </w:rPr>
        <w:t xml:space="preserve"> </w:t>
      </w:r>
      <w:hyperlink r:id="rId15" w:tgtFrame="_blank" w:history="1">
        <w:r w:rsidRPr="00DD4843">
          <w:rPr>
            <w:rStyle w:val="Hyperlink"/>
            <w:rFonts w:ascii="Arial" w:hAnsi="Arial" w:cs="Arial"/>
            <w:sz w:val="22"/>
          </w:rPr>
          <w:t>https://www.oxfordhealth.nhs.uk/wp-content/uploads/sites/44/2024/02/OH-011.24-What-is-Podiatry.pdf</w:t>
        </w:r>
      </w:hyperlink>
      <w:r w:rsidRPr="00DD4843">
        <w:rPr>
          <w:rFonts w:ascii="Segoe UI Symbol" w:hAnsi="Segoe UI Symbol" w:cs="Segoe UI Symbol"/>
          <w:color w:val="000000" w:themeColor="text1"/>
          <w:sz w:val="22"/>
        </w:rPr>
        <w:t>⁠</w:t>
      </w:r>
      <w:r w:rsidRPr="00DD4843">
        <w:rPr>
          <w:rFonts w:ascii="Arial" w:hAnsi="Arial" w:cs="Arial"/>
          <w:color w:val="000000" w:themeColor="text1"/>
          <w:sz w:val="22"/>
        </w:rPr>
        <w:t xml:space="preserve"> (Accessed: 15 August 2026).</w:t>
      </w:r>
    </w:p>
    <w:p w14:paraId="77B6C666" w14:textId="186A58F5" w:rsidR="00DD4843" w:rsidRPr="00DD4843" w:rsidRDefault="00DD4843" w:rsidP="00DD4843">
      <w:pPr>
        <w:pStyle w:val="ListParagraph"/>
        <w:spacing w:line="360" w:lineRule="auto"/>
        <w:ind w:left="0"/>
        <w:jc w:val="both"/>
        <w:rPr>
          <w:rFonts w:ascii="Arial" w:hAnsi="Arial" w:cs="Arial"/>
          <w:color w:val="000000" w:themeColor="text1"/>
          <w:sz w:val="22"/>
        </w:rPr>
      </w:pPr>
      <w:r w:rsidRPr="00DD4843">
        <w:rPr>
          <w:rFonts w:ascii="Arial" w:hAnsi="Arial" w:cs="Arial"/>
          <w:color w:val="000000" w:themeColor="text1"/>
          <w:sz w:val="22"/>
        </w:rPr>
        <w:t>Royal College of Podiatry (2021)</w:t>
      </w:r>
      <w:r w:rsidR="00A96845">
        <w:rPr>
          <w:rFonts w:ascii="Arial" w:hAnsi="Arial" w:cs="Arial"/>
          <w:color w:val="000000" w:themeColor="text1"/>
          <w:sz w:val="22"/>
        </w:rPr>
        <w:t xml:space="preserve"> </w:t>
      </w:r>
      <w:r w:rsidRPr="00DD4843">
        <w:rPr>
          <w:rFonts w:ascii="Arial" w:hAnsi="Arial" w:cs="Arial"/>
          <w:i/>
          <w:iCs/>
          <w:color w:val="000000" w:themeColor="text1"/>
          <w:sz w:val="22"/>
        </w:rPr>
        <w:t>Podiatry Career Framework</w:t>
      </w:r>
      <w:r w:rsidRPr="00DD4843">
        <w:rPr>
          <w:rFonts w:ascii="Arial" w:hAnsi="Arial" w:cs="Arial"/>
          <w:color w:val="000000" w:themeColor="text1"/>
          <w:sz w:val="22"/>
        </w:rPr>
        <w:t>. Available at:</w:t>
      </w:r>
      <w:r w:rsidR="00A96845">
        <w:rPr>
          <w:rFonts w:ascii="Arial" w:hAnsi="Arial" w:cs="Arial"/>
          <w:color w:val="000000" w:themeColor="text1"/>
          <w:sz w:val="22"/>
        </w:rPr>
        <w:t xml:space="preserve"> </w:t>
      </w:r>
      <w:hyperlink r:id="rId16" w:tgtFrame="_blank" w:history="1">
        <w:r w:rsidRPr="00DD4843">
          <w:rPr>
            <w:rStyle w:val="Hyperlink"/>
            <w:rFonts w:ascii="Arial" w:hAnsi="Arial" w:cs="Arial"/>
            <w:sz w:val="22"/>
          </w:rPr>
          <w:t>https://rcpod.org.uk/api/documentlibrary/download?documentId=617</w:t>
        </w:r>
      </w:hyperlink>
      <w:r w:rsidRPr="00DD4843">
        <w:rPr>
          <w:rFonts w:ascii="Segoe UI Symbol" w:hAnsi="Segoe UI Symbol" w:cs="Segoe UI Symbol"/>
          <w:color w:val="000000" w:themeColor="text1"/>
          <w:sz w:val="22"/>
        </w:rPr>
        <w:t>⁠</w:t>
      </w:r>
      <w:r w:rsidRPr="00DD4843">
        <w:rPr>
          <w:rFonts w:ascii="Arial" w:hAnsi="Arial" w:cs="Arial"/>
          <w:color w:val="000000" w:themeColor="text1"/>
          <w:sz w:val="22"/>
        </w:rPr>
        <w:t xml:space="preserve"> (Accessed: 15 July 2026).</w:t>
      </w:r>
    </w:p>
    <w:p w14:paraId="39E61F6E" w14:textId="00AB1143" w:rsidR="00DD4843" w:rsidRPr="00DD4843" w:rsidRDefault="00DD4843" w:rsidP="00DD4843">
      <w:pPr>
        <w:pStyle w:val="ListParagraph"/>
        <w:spacing w:line="360" w:lineRule="auto"/>
        <w:ind w:left="0"/>
        <w:jc w:val="both"/>
        <w:rPr>
          <w:rFonts w:ascii="Arial" w:hAnsi="Arial" w:cs="Arial"/>
          <w:color w:val="000000" w:themeColor="text1"/>
          <w:sz w:val="22"/>
        </w:rPr>
      </w:pPr>
      <w:r w:rsidRPr="00DD4843">
        <w:rPr>
          <w:rFonts w:ascii="Arial" w:hAnsi="Arial" w:cs="Arial"/>
          <w:color w:val="000000" w:themeColor="text1"/>
          <w:sz w:val="22"/>
        </w:rPr>
        <w:t xml:space="preserve">Tidy, C. (2024) </w:t>
      </w:r>
      <w:r w:rsidRPr="00DD4843">
        <w:rPr>
          <w:rFonts w:ascii="Arial" w:hAnsi="Arial" w:cs="Arial"/>
          <w:i/>
          <w:iCs/>
          <w:color w:val="000000" w:themeColor="text1"/>
          <w:sz w:val="22"/>
        </w:rPr>
        <w:t>Podiatry: What is it and what do podiatrists do?.</w:t>
      </w:r>
      <w:r w:rsidR="00A96845">
        <w:rPr>
          <w:rFonts w:ascii="Arial" w:hAnsi="Arial" w:cs="Arial"/>
          <w:color w:val="000000" w:themeColor="text1"/>
          <w:sz w:val="22"/>
        </w:rPr>
        <w:t xml:space="preserve"> </w:t>
      </w:r>
      <w:hyperlink r:id="rId17" w:tgtFrame="_blank" w:history="1">
        <w:r w:rsidRPr="00DD4843">
          <w:rPr>
            <w:rStyle w:val="Hyperlink"/>
            <w:rFonts w:ascii="Arial" w:hAnsi="Arial" w:cs="Arial"/>
            <w:sz w:val="22"/>
          </w:rPr>
          <w:t>Patient.info</w:t>
        </w:r>
      </w:hyperlink>
      <w:r w:rsidRPr="00DD4843">
        <w:rPr>
          <w:rFonts w:ascii="Arial" w:hAnsi="Arial" w:cs="Arial"/>
          <w:color w:val="000000" w:themeColor="text1"/>
          <w:sz w:val="22"/>
        </w:rPr>
        <w:t>. Available at:</w:t>
      </w:r>
      <w:r w:rsidR="00A96845">
        <w:rPr>
          <w:rFonts w:ascii="Arial" w:hAnsi="Arial" w:cs="Arial"/>
          <w:color w:val="000000" w:themeColor="text1"/>
          <w:sz w:val="22"/>
        </w:rPr>
        <w:t xml:space="preserve"> </w:t>
      </w:r>
      <w:hyperlink r:id="rId18" w:tgtFrame="_blank" w:history="1">
        <w:r w:rsidRPr="00DD4843">
          <w:rPr>
            <w:rStyle w:val="Hyperlink"/>
            <w:rFonts w:ascii="Arial" w:hAnsi="Arial" w:cs="Arial"/>
            <w:sz w:val="22"/>
          </w:rPr>
          <w:t>https://patient.info/foot-care/podiatry</w:t>
        </w:r>
      </w:hyperlink>
      <w:r w:rsidRPr="00DD4843">
        <w:rPr>
          <w:rFonts w:ascii="Segoe UI Symbol" w:hAnsi="Segoe UI Symbol" w:cs="Segoe UI Symbol"/>
          <w:color w:val="000000" w:themeColor="text1"/>
          <w:sz w:val="22"/>
        </w:rPr>
        <w:t>⁠</w:t>
      </w:r>
      <w:r w:rsidRPr="00DD4843">
        <w:rPr>
          <w:rFonts w:ascii="Arial" w:hAnsi="Arial" w:cs="Arial"/>
          <w:color w:val="000000" w:themeColor="text1"/>
          <w:sz w:val="22"/>
        </w:rPr>
        <w:t xml:space="preserve"> (Accessed: 16 July 2026)</w:t>
      </w:r>
    </w:p>
    <w:p w14:paraId="4C5099D9" w14:textId="54685971" w:rsidR="00DD4843" w:rsidRPr="00DD4843" w:rsidRDefault="00DD4843" w:rsidP="00DD4843">
      <w:pPr>
        <w:pStyle w:val="ListParagraph"/>
        <w:spacing w:line="360" w:lineRule="auto"/>
        <w:ind w:left="0"/>
        <w:jc w:val="both"/>
        <w:rPr>
          <w:rFonts w:ascii="Arial" w:hAnsi="Arial" w:cs="Arial"/>
          <w:color w:val="222222"/>
          <w:sz w:val="22"/>
          <w:shd w:val="clear" w:color="auto" w:fill="FFFFFF"/>
        </w:rPr>
      </w:pPr>
      <w:r w:rsidRPr="00DD4843">
        <w:rPr>
          <w:rFonts w:ascii="Arial" w:hAnsi="Arial" w:cs="Arial"/>
          <w:color w:val="000000" w:themeColor="text1"/>
          <w:sz w:val="22"/>
        </w:rPr>
        <w:t xml:space="preserve">World Health Organization (2022) </w:t>
      </w:r>
      <w:r w:rsidRPr="00DD4843">
        <w:rPr>
          <w:rFonts w:ascii="Arial" w:hAnsi="Arial" w:cs="Arial"/>
          <w:i/>
          <w:iCs/>
          <w:color w:val="000000" w:themeColor="text1"/>
          <w:sz w:val="22"/>
        </w:rPr>
        <w:t>The role of health and social care workers in supporting health.</w:t>
      </w:r>
      <w:r w:rsidRPr="00DD4843">
        <w:rPr>
          <w:rFonts w:ascii="Arial" w:hAnsi="Arial" w:cs="Arial"/>
          <w:color w:val="000000" w:themeColor="text1"/>
          <w:sz w:val="22"/>
        </w:rPr>
        <w:t xml:space="preserve"> Available at:</w:t>
      </w:r>
      <w:r w:rsidR="00A96845">
        <w:rPr>
          <w:rFonts w:ascii="Arial" w:hAnsi="Arial" w:cs="Arial"/>
          <w:color w:val="000000" w:themeColor="text1"/>
          <w:sz w:val="22"/>
        </w:rPr>
        <w:t xml:space="preserve"> </w:t>
      </w:r>
      <w:hyperlink r:id="rId19" w:tgtFrame="_blank" w:history="1">
        <w:r w:rsidRPr="00DD4843">
          <w:rPr>
            <w:rStyle w:val="Hyperlink"/>
            <w:rFonts w:ascii="Arial" w:hAnsi="Arial" w:cs="Arial"/>
            <w:sz w:val="22"/>
          </w:rPr>
          <w:t>https://www.who.int/tools/your-life-your-health/a-healthy-world/people-s-roles/the-role-of-health-and-social-care-workers-in-supporting-health</w:t>
        </w:r>
      </w:hyperlink>
      <w:r w:rsidRPr="00DD4843">
        <w:rPr>
          <w:rFonts w:ascii="Segoe UI Symbol" w:hAnsi="Segoe UI Symbol" w:cs="Segoe UI Symbol"/>
          <w:color w:val="000000" w:themeColor="text1"/>
          <w:sz w:val="22"/>
        </w:rPr>
        <w:t>⁠</w:t>
      </w:r>
      <w:r w:rsidRPr="00DD4843">
        <w:rPr>
          <w:rFonts w:ascii="Arial" w:hAnsi="Arial" w:cs="Arial"/>
          <w:color w:val="000000" w:themeColor="text1"/>
          <w:sz w:val="22"/>
        </w:rPr>
        <w:t xml:space="preserve"> (Accessed: 14 August 2026).</w:t>
      </w:r>
      <w:r w:rsidRPr="00DD4843">
        <w:rPr>
          <w:rFonts w:ascii="Arial" w:hAnsi="Arial" w:cs="Arial"/>
          <w:color w:val="222222"/>
          <w:sz w:val="22"/>
          <w:shd w:val="clear" w:color="auto" w:fill="FFFFFF"/>
        </w:rPr>
        <w:t xml:space="preserve"> </w:t>
      </w:r>
    </w:p>
    <w:sectPr w:rsidR="00DD4843" w:rsidRPr="00DD4843" w:rsidSect="00D676C3">
      <w:headerReference w:type="even" r:id="rId20"/>
      <w:head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406021" w14:textId="77777777" w:rsidR="00EA79C1" w:rsidRDefault="00EA79C1" w:rsidP="003C7C97">
      <w:pPr>
        <w:spacing w:after="0" w:line="240" w:lineRule="auto"/>
      </w:pPr>
      <w:r>
        <w:separator/>
      </w:r>
    </w:p>
  </w:endnote>
  <w:endnote w:type="continuationSeparator" w:id="0">
    <w:p w14:paraId="4DD41A3F" w14:textId="77777777" w:rsidR="00EA79C1" w:rsidRDefault="00EA79C1"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7EF045" w14:textId="77777777" w:rsidR="00EA79C1" w:rsidRDefault="00EA79C1" w:rsidP="003C7C97">
      <w:pPr>
        <w:spacing w:after="0" w:line="240" w:lineRule="auto"/>
      </w:pPr>
      <w:r>
        <w:separator/>
      </w:r>
    </w:p>
  </w:footnote>
  <w:footnote w:type="continuationSeparator" w:id="0">
    <w:p w14:paraId="2D9675F4" w14:textId="77777777" w:rsidR="00EA79C1" w:rsidRDefault="00EA79C1"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B8FAD83C"/>
    <w:lvl w:ilvl="0" w:tplc="344A501A">
      <w:start w:val="1"/>
      <w:numFmt w:val="bullet"/>
      <w:lvlText w:val=""/>
      <w:lvlJc w:val="left"/>
      <w:pPr>
        <w:ind w:left="720" w:hanging="360"/>
      </w:pPr>
      <w:rPr>
        <w:rFonts w:ascii="Symbol" w:hAnsi="Symbol" w:hint="default"/>
      </w:rPr>
    </w:lvl>
    <w:lvl w:ilvl="1" w:tplc="50E6EE3A">
      <w:start w:val="1"/>
      <w:numFmt w:val="bullet"/>
      <w:lvlText w:val="o"/>
      <w:lvlJc w:val="left"/>
      <w:pPr>
        <w:ind w:left="1440" w:hanging="360"/>
      </w:pPr>
      <w:rPr>
        <w:rFonts w:ascii="Courier New" w:hAnsi="Courier New" w:hint="default"/>
      </w:rPr>
    </w:lvl>
    <w:lvl w:ilvl="2" w:tplc="DCA2DAB0">
      <w:start w:val="1"/>
      <w:numFmt w:val="bullet"/>
      <w:lvlText w:val=""/>
      <w:lvlJc w:val="left"/>
      <w:pPr>
        <w:ind w:left="2160" w:hanging="360"/>
      </w:pPr>
      <w:rPr>
        <w:rFonts w:ascii="Wingdings" w:hAnsi="Wingdings" w:hint="default"/>
      </w:rPr>
    </w:lvl>
    <w:lvl w:ilvl="3" w:tplc="2CFAC022">
      <w:start w:val="1"/>
      <w:numFmt w:val="bullet"/>
      <w:lvlText w:val=""/>
      <w:lvlJc w:val="left"/>
      <w:pPr>
        <w:ind w:left="2880" w:hanging="360"/>
      </w:pPr>
      <w:rPr>
        <w:rFonts w:ascii="Symbol" w:hAnsi="Symbol" w:hint="default"/>
      </w:rPr>
    </w:lvl>
    <w:lvl w:ilvl="4" w:tplc="93489C66">
      <w:start w:val="1"/>
      <w:numFmt w:val="bullet"/>
      <w:lvlText w:val="o"/>
      <w:lvlJc w:val="left"/>
      <w:pPr>
        <w:ind w:left="3600" w:hanging="360"/>
      </w:pPr>
      <w:rPr>
        <w:rFonts w:ascii="Courier New" w:hAnsi="Courier New" w:hint="default"/>
      </w:rPr>
    </w:lvl>
    <w:lvl w:ilvl="5" w:tplc="5E8EEF5C">
      <w:start w:val="1"/>
      <w:numFmt w:val="bullet"/>
      <w:lvlText w:val=""/>
      <w:lvlJc w:val="left"/>
      <w:pPr>
        <w:ind w:left="4320" w:hanging="360"/>
      </w:pPr>
      <w:rPr>
        <w:rFonts w:ascii="Wingdings" w:hAnsi="Wingdings" w:hint="default"/>
      </w:rPr>
    </w:lvl>
    <w:lvl w:ilvl="6" w:tplc="1C5A0232">
      <w:start w:val="1"/>
      <w:numFmt w:val="bullet"/>
      <w:lvlText w:val=""/>
      <w:lvlJc w:val="left"/>
      <w:pPr>
        <w:ind w:left="5040" w:hanging="360"/>
      </w:pPr>
      <w:rPr>
        <w:rFonts w:ascii="Symbol" w:hAnsi="Symbol" w:hint="default"/>
      </w:rPr>
    </w:lvl>
    <w:lvl w:ilvl="7" w:tplc="843C5886">
      <w:start w:val="1"/>
      <w:numFmt w:val="bullet"/>
      <w:lvlText w:val="o"/>
      <w:lvlJc w:val="left"/>
      <w:pPr>
        <w:ind w:left="5760" w:hanging="360"/>
      </w:pPr>
      <w:rPr>
        <w:rFonts w:ascii="Courier New" w:hAnsi="Courier New" w:hint="default"/>
      </w:rPr>
    </w:lvl>
    <w:lvl w:ilvl="8" w:tplc="74460D30">
      <w:start w:val="1"/>
      <w:numFmt w:val="bullet"/>
      <w:lvlText w:val=""/>
      <w:lvlJc w:val="left"/>
      <w:pPr>
        <w:ind w:left="6480" w:hanging="360"/>
      </w:pPr>
      <w:rPr>
        <w:rFonts w:ascii="Wingdings" w:hAnsi="Wingdings" w:hint="default"/>
      </w:rPr>
    </w:lvl>
  </w:abstractNum>
  <w:abstractNum w:abstractNumId="2" w15:restartNumberingAfterBreak="0">
    <w:nsid w:val="0A6F7173"/>
    <w:multiLevelType w:val="hybridMultilevel"/>
    <w:tmpl w:val="D95C5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136C5DCC"/>
    <w:lvl w:ilvl="0" w:tplc="F2426088">
      <w:start w:val="1"/>
      <w:numFmt w:val="bullet"/>
      <w:lvlText w:val=""/>
      <w:lvlJc w:val="left"/>
      <w:pPr>
        <w:ind w:left="720" w:hanging="360"/>
      </w:pPr>
      <w:rPr>
        <w:rFonts w:ascii="Symbol" w:hAnsi="Symbol" w:hint="default"/>
      </w:rPr>
    </w:lvl>
    <w:lvl w:ilvl="1" w:tplc="AEAED14A">
      <w:start w:val="1"/>
      <w:numFmt w:val="bullet"/>
      <w:lvlText w:val="o"/>
      <w:lvlJc w:val="left"/>
      <w:pPr>
        <w:ind w:left="1440" w:hanging="360"/>
      </w:pPr>
      <w:rPr>
        <w:rFonts w:ascii="Courier New" w:hAnsi="Courier New" w:hint="default"/>
      </w:rPr>
    </w:lvl>
    <w:lvl w:ilvl="2" w:tplc="C348397C">
      <w:start w:val="1"/>
      <w:numFmt w:val="bullet"/>
      <w:lvlText w:val=""/>
      <w:lvlJc w:val="left"/>
      <w:pPr>
        <w:ind w:left="2160" w:hanging="360"/>
      </w:pPr>
      <w:rPr>
        <w:rFonts w:ascii="Wingdings" w:hAnsi="Wingdings" w:hint="default"/>
      </w:rPr>
    </w:lvl>
    <w:lvl w:ilvl="3" w:tplc="A762EA28">
      <w:start w:val="1"/>
      <w:numFmt w:val="bullet"/>
      <w:lvlText w:val=""/>
      <w:lvlJc w:val="left"/>
      <w:pPr>
        <w:ind w:left="2880" w:hanging="360"/>
      </w:pPr>
      <w:rPr>
        <w:rFonts w:ascii="Symbol" w:hAnsi="Symbol" w:hint="default"/>
      </w:rPr>
    </w:lvl>
    <w:lvl w:ilvl="4" w:tplc="8F02CA78">
      <w:start w:val="1"/>
      <w:numFmt w:val="bullet"/>
      <w:lvlText w:val="o"/>
      <w:lvlJc w:val="left"/>
      <w:pPr>
        <w:ind w:left="3600" w:hanging="360"/>
      </w:pPr>
      <w:rPr>
        <w:rFonts w:ascii="Courier New" w:hAnsi="Courier New" w:hint="default"/>
      </w:rPr>
    </w:lvl>
    <w:lvl w:ilvl="5" w:tplc="06C62A2E">
      <w:start w:val="1"/>
      <w:numFmt w:val="bullet"/>
      <w:lvlText w:val=""/>
      <w:lvlJc w:val="left"/>
      <w:pPr>
        <w:ind w:left="4320" w:hanging="360"/>
      </w:pPr>
      <w:rPr>
        <w:rFonts w:ascii="Wingdings" w:hAnsi="Wingdings" w:hint="default"/>
      </w:rPr>
    </w:lvl>
    <w:lvl w:ilvl="6" w:tplc="824AEF92">
      <w:start w:val="1"/>
      <w:numFmt w:val="bullet"/>
      <w:lvlText w:val=""/>
      <w:lvlJc w:val="left"/>
      <w:pPr>
        <w:ind w:left="5040" w:hanging="360"/>
      </w:pPr>
      <w:rPr>
        <w:rFonts w:ascii="Symbol" w:hAnsi="Symbol" w:hint="default"/>
      </w:rPr>
    </w:lvl>
    <w:lvl w:ilvl="7" w:tplc="731EBFAC">
      <w:start w:val="1"/>
      <w:numFmt w:val="bullet"/>
      <w:lvlText w:val="o"/>
      <w:lvlJc w:val="left"/>
      <w:pPr>
        <w:ind w:left="5760" w:hanging="360"/>
      </w:pPr>
      <w:rPr>
        <w:rFonts w:ascii="Courier New" w:hAnsi="Courier New" w:hint="default"/>
      </w:rPr>
    </w:lvl>
    <w:lvl w:ilvl="8" w:tplc="B32C2E28">
      <w:start w:val="1"/>
      <w:numFmt w:val="bullet"/>
      <w:lvlText w:val=""/>
      <w:lvlJc w:val="left"/>
      <w:pPr>
        <w:ind w:left="6480" w:hanging="360"/>
      </w:pPr>
      <w:rPr>
        <w:rFonts w:ascii="Wingdings" w:hAnsi="Wingdings" w:hint="default"/>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434484"/>
    <w:multiLevelType w:val="multilevel"/>
    <w:tmpl w:val="997A4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4789E61"/>
    <w:multiLevelType w:val="hybridMultilevel"/>
    <w:tmpl w:val="9D2ABB1E"/>
    <w:lvl w:ilvl="0" w:tplc="0C3229BE">
      <w:start w:val="1"/>
      <w:numFmt w:val="bullet"/>
      <w:lvlText w:val=""/>
      <w:lvlJc w:val="left"/>
      <w:pPr>
        <w:ind w:left="720" w:hanging="360"/>
      </w:pPr>
      <w:rPr>
        <w:rFonts w:ascii="Symbol" w:hAnsi="Symbol" w:hint="default"/>
      </w:rPr>
    </w:lvl>
    <w:lvl w:ilvl="1" w:tplc="E5D6C9B2">
      <w:start w:val="1"/>
      <w:numFmt w:val="bullet"/>
      <w:lvlText w:val="o"/>
      <w:lvlJc w:val="left"/>
      <w:pPr>
        <w:ind w:left="1440" w:hanging="360"/>
      </w:pPr>
      <w:rPr>
        <w:rFonts w:ascii="Courier New" w:hAnsi="Courier New" w:hint="default"/>
      </w:rPr>
    </w:lvl>
    <w:lvl w:ilvl="2" w:tplc="3340A7EE">
      <w:start w:val="1"/>
      <w:numFmt w:val="bullet"/>
      <w:lvlText w:val=""/>
      <w:lvlJc w:val="left"/>
      <w:pPr>
        <w:ind w:left="2160" w:hanging="360"/>
      </w:pPr>
      <w:rPr>
        <w:rFonts w:ascii="Wingdings" w:hAnsi="Wingdings" w:hint="default"/>
      </w:rPr>
    </w:lvl>
    <w:lvl w:ilvl="3" w:tplc="E500DC50">
      <w:start w:val="1"/>
      <w:numFmt w:val="bullet"/>
      <w:lvlText w:val=""/>
      <w:lvlJc w:val="left"/>
      <w:pPr>
        <w:ind w:left="2880" w:hanging="360"/>
      </w:pPr>
      <w:rPr>
        <w:rFonts w:ascii="Symbol" w:hAnsi="Symbol" w:hint="default"/>
      </w:rPr>
    </w:lvl>
    <w:lvl w:ilvl="4" w:tplc="94AAD2BE">
      <w:start w:val="1"/>
      <w:numFmt w:val="bullet"/>
      <w:lvlText w:val="o"/>
      <w:lvlJc w:val="left"/>
      <w:pPr>
        <w:ind w:left="3600" w:hanging="360"/>
      </w:pPr>
      <w:rPr>
        <w:rFonts w:ascii="Courier New" w:hAnsi="Courier New" w:hint="default"/>
      </w:rPr>
    </w:lvl>
    <w:lvl w:ilvl="5" w:tplc="468A84BA">
      <w:start w:val="1"/>
      <w:numFmt w:val="bullet"/>
      <w:lvlText w:val=""/>
      <w:lvlJc w:val="left"/>
      <w:pPr>
        <w:ind w:left="4320" w:hanging="360"/>
      </w:pPr>
      <w:rPr>
        <w:rFonts w:ascii="Wingdings" w:hAnsi="Wingdings" w:hint="default"/>
      </w:rPr>
    </w:lvl>
    <w:lvl w:ilvl="6" w:tplc="66D46210">
      <w:start w:val="1"/>
      <w:numFmt w:val="bullet"/>
      <w:lvlText w:val=""/>
      <w:lvlJc w:val="left"/>
      <w:pPr>
        <w:ind w:left="5040" w:hanging="360"/>
      </w:pPr>
      <w:rPr>
        <w:rFonts w:ascii="Symbol" w:hAnsi="Symbol" w:hint="default"/>
      </w:rPr>
    </w:lvl>
    <w:lvl w:ilvl="7" w:tplc="9368AA04">
      <w:start w:val="1"/>
      <w:numFmt w:val="bullet"/>
      <w:lvlText w:val="o"/>
      <w:lvlJc w:val="left"/>
      <w:pPr>
        <w:ind w:left="5760" w:hanging="360"/>
      </w:pPr>
      <w:rPr>
        <w:rFonts w:ascii="Courier New" w:hAnsi="Courier New" w:hint="default"/>
      </w:rPr>
    </w:lvl>
    <w:lvl w:ilvl="8" w:tplc="E3C80A4C">
      <w:start w:val="1"/>
      <w:numFmt w:val="bullet"/>
      <w:lvlText w:val=""/>
      <w:lvlJc w:val="left"/>
      <w:pPr>
        <w:ind w:left="6480" w:hanging="360"/>
      </w:pPr>
      <w:rPr>
        <w:rFonts w:ascii="Wingdings" w:hAnsi="Wingdings" w:hint="default"/>
      </w:rPr>
    </w:lvl>
  </w:abstractNum>
  <w:abstractNum w:abstractNumId="14" w15:restartNumberingAfterBreak="0">
    <w:nsid w:val="3AB16C17"/>
    <w:multiLevelType w:val="hybridMultilevel"/>
    <w:tmpl w:val="62A6F78C"/>
    <w:lvl w:ilvl="0" w:tplc="6680B158">
      <w:start w:val="1"/>
      <w:numFmt w:val="bullet"/>
      <w:lvlText w:val=""/>
      <w:lvlJc w:val="left"/>
      <w:pPr>
        <w:ind w:left="720" w:hanging="360"/>
      </w:pPr>
      <w:rPr>
        <w:rFonts w:ascii="Symbol" w:hAnsi="Symbol" w:hint="default"/>
      </w:rPr>
    </w:lvl>
    <w:lvl w:ilvl="1" w:tplc="FD1A9C5E">
      <w:start w:val="1"/>
      <w:numFmt w:val="bullet"/>
      <w:lvlText w:val="o"/>
      <w:lvlJc w:val="left"/>
      <w:pPr>
        <w:ind w:left="1440" w:hanging="360"/>
      </w:pPr>
      <w:rPr>
        <w:rFonts w:ascii="Courier New" w:hAnsi="Courier New" w:hint="default"/>
      </w:rPr>
    </w:lvl>
    <w:lvl w:ilvl="2" w:tplc="34EED64A">
      <w:start w:val="1"/>
      <w:numFmt w:val="bullet"/>
      <w:lvlText w:val=""/>
      <w:lvlJc w:val="left"/>
      <w:pPr>
        <w:ind w:left="2160" w:hanging="360"/>
      </w:pPr>
      <w:rPr>
        <w:rFonts w:ascii="Wingdings" w:hAnsi="Wingdings" w:hint="default"/>
      </w:rPr>
    </w:lvl>
    <w:lvl w:ilvl="3" w:tplc="63DA0E68">
      <w:start w:val="1"/>
      <w:numFmt w:val="bullet"/>
      <w:lvlText w:val=""/>
      <w:lvlJc w:val="left"/>
      <w:pPr>
        <w:ind w:left="2880" w:hanging="360"/>
      </w:pPr>
      <w:rPr>
        <w:rFonts w:ascii="Symbol" w:hAnsi="Symbol" w:hint="default"/>
      </w:rPr>
    </w:lvl>
    <w:lvl w:ilvl="4" w:tplc="1786B240">
      <w:start w:val="1"/>
      <w:numFmt w:val="bullet"/>
      <w:lvlText w:val="o"/>
      <w:lvlJc w:val="left"/>
      <w:pPr>
        <w:ind w:left="3600" w:hanging="360"/>
      </w:pPr>
      <w:rPr>
        <w:rFonts w:ascii="Courier New" w:hAnsi="Courier New" w:hint="default"/>
      </w:rPr>
    </w:lvl>
    <w:lvl w:ilvl="5" w:tplc="D90AFC04">
      <w:start w:val="1"/>
      <w:numFmt w:val="bullet"/>
      <w:lvlText w:val=""/>
      <w:lvlJc w:val="left"/>
      <w:pPr>
        <w:ind w:left="4320" w:hanging="360"/>
      </w:pPr>
      <w:rPr>
        <w:rFonts w:ascii="Wingdings" w:hAnsi="Wingdings" w:hint="default"/>
      </w:rPr>
    </w:lvl>
    <w:lvl w:ilvl="6" w:tplc="D5D61690">
      <w:start w:val="1"/>
      <w:numFmt w:val="bullet"/>
      <w:lvlText w:val=""/>
      <w:lvlJc w:val="left"/>
      <w:pPr>
        <w:ind w:left="5040" w:hanging="360"/>
      </w:pPr>
      <w:rPr>
        <w:rFonts w:ascii="Symbol" w:hAnsi="Symbol" w:hint="default"/>
      </w:rPr>
    </w:lvl>
    <w:lvl w:ilvl="7" w:tplc="0ADE5584">
      <w:start w:val="1"/>
      <w:numFmt w:val="bullet"/>
      <w:lvlText w:val="o"/>
      <w:lvlJc w:val="left"/>
      <w:pPr>
        <w:ind w:left="5760" w:hanging="360"/>
      </w:pPr>
      <w:rPr>
        <w:rFonts w:ascii="Courier New" w:hAnsi="Courier New" w:hint="default"/>
      </w:rPr>
    </w:lvl>
    <w:lvl w:ilvl="8" w:tplc="2D4877A4">
      <w:start w:val="1"/>
      <w:numFmt w:val="bullet"/>
      <w:lvlText w:val=""/>
      <w:lvlJc w:val="left"/>
      <w:pPr>
        <w:ind w:left="6480" w:hanging="360"/>
      </w:pPr>
      <w:rPr>
        <w:rFonts w:ascii="Wingdings" w:hAnsi="Wingdings" w:hint="default"/>
      </w:rPr>
    </w:lvl>
  </w:abstractNum>
  <w:abstractNum w:abstractNumId="1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224439"/>
    <w:multiLevelType w:val="hybridMultilevel"/>
    <w:tmpl w:val="3314D960"/>
    <w:lvl w:ilvl="0" w:tplc="D83AA088">
      <w:start w:val="1"/>
      <w:numFmt w:val="bullet"/>
      <w:lvlText w:val=""/>
      <w:lvlJc w:val="left"/>
      <w:pPr>
        <w:ind w:left="720" w:hanging="360"/>
      </w:pPr>
      <w:rPr>
        <w:rFonts w:ascii="Symbol" w:hAnsi="Symbol" w:hint="default"/>
      </w:rPr>
    </w:lvl>
    <w:lvl w:ilvl="1" w:tplc="29249D56">
      <w:start w:val="1"/>
      <w:numFmt w:val="bullet"/>
      <w:lvlText w:val="o"/>
      <w:lvlJc w:val="left"/>
      <w:pPr>
        <w:ind w:left="1440" w:hanging="360"/>
      </w:pPr>
      <w:rPr>
        <w:rFonts w:ascii="Courier New" w:hAnsi="Courier New" w:hint="default"/>
      </w:rPr>
    </w:lvl>
    <w:lvl w:ilvl="2" w:tplc="63F06552">
      <w:start w:val="1"/>
      <w:numFmt w:val="bullet"/>
      <w:lvlText w:val=""/>
      <w:lvlJc w:val="left"/>
      <w:pPr>
        <w:ind w:left="2160" w:hanging="360"/>
      </w:pPr>
      <w:rPr>
        <w:rFonts w:ascii="Wingdings" w:hAnsi="Wingdings" w:hint="default"/>
      </w:rPr>
    </w:lvl>
    <w:lvl w:ilvl="3" w:tplc="7940F622">
      <w:start w:val="1"/>
      <w:numFmt w:val="bullet"/>
      <w:lvlText w:val=""/>
      <w:lvlJc w:val="left"/>
      <w:pPr>
        <w:ind w:left="2880" w:hanging="360"/>
      </w:pPr>
      <w:rPr>
        <w:rFonts w:ascii="Symbol" w:hAnsi="Symbol" w:hint="default"/>
      </w:rPr>
    </w:lvl>
    <w:lvl w:ilvl="4" w:tplc="0E9A6A40">
      <w:start w:val="1"/>
      <w:numFmt w:val="bullet"/>
      <w:lvlText w:val="o"/>
      <w:lvlJc w:val="left"/>
      <w:pPr>
        <w:ind w:left="3600" w:hanging="360"/>
      </w:pPr>
      <w:rPr>
        <w:rFonts w:ascii="Courier New" w:hAnsi="Courier New" w:hint="default"/>
      </w:rPr>
    </w:lvl>
    <w:lvl w:ilvl="5" w:tplc="7236FEF6">
      <w:start w:val="1"/>
      <w:numFmt w:val="bullet"/>
      <w:lvlText w:val=""/>
      <w:lvlJc w:val="left"/>
      <w:pPr>
        <w:ind w:left="4320" w:hanging="360"/>
      </w:pPr>
      <w:rPr>
        <w:rFonts w:ascii="Wingdings" w:hAnsi="Wingdings" w:hint="default"/>
      </w:rPr>
    </w:lvl>
    <w:lvl w:ilvl="6" w:tplc="CC14D280">
      <w:start w:val="1"/>
      <w:numFmt w:val="bullet"/>
      <w:lvlText w:val=""/>
      <w:lvlJc w:val="left"/>
      <w:pPr>
        <w:ind w:left="5040" w:hanging="360"/>
      </w:pPr>
      <w:rPr>
        <w:rFonts w:ascii="Symbol" w:hAnsi="Symbol" w:hint="default"/>
      </w:rPr>
    </w:lvl>
    <w:lvl w:ilvl="7" w:tplc="F9F25D96">
      <w:start w:val="1"/>
      <w:numFmt w:val="bullet"/>
      <w:lvlText w:val="o"/>
      <w:lvlJc w:val="left"/>
      <w:pPr>
        <w:ind w:left="5760" w:hanging="360"/>
      </w:pPr>
      <w:rPr>
        <w:rFonts w:ascii="Courier New" w:hAnsi="Courier New" w:hint="default"/>
      </w:rPr>
    </w:lvl>
    <w:lvl w:ilvl="8" w:tplc="B3404B98">
      <w:start w:val="1"/>
      <w:numFmt w:val="bullet"/>
      <w:lvlText w:val=""/>
      <w:lvlJc w:val="left"/>
      <w:pPr>
        <w:ind w:left="6480" w:hanging="360"/>
      </w:pPr>
      <w:rPr>
        <w:rFonts w:ascii="Wingdings" w:hAnsi="Wingdings" w:hint="default"/>
      </w:rPr>
    </w:lvl>
  </w:abstractNum>
  <w:abstractNum w:abstractNumId="18"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4F803032"/>
    <w:multiLevelType w:val="multilevel"/>
    <w:tmpl w:val="741E4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62223DB"/>
    <w:multiLevelType w:val="multilevel"/>
    <w:tmpl w:val="5F64E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126354"/>
    <w:multiLevelType w:val="hybridMultilevel"/>
    <w:tmpl w:val="C9AC7448"/>
    <w:lvl w:ilvl="0" w:tplc="51AE0352">
      <w:start w:val="1"/>
      <w:numFmt w:val="bullet"/>
      <w:lvlText w:val=""/>
      <w:lvlJc w:val="left"/>
      <w:pPr>
        <w:ind w:left="720" w:hanging="360"/>
      </w:pPr>
      <w:rPr>
        <w:rFonts w:ascii="Symbol" w:hAnsi="Symbol" w:hint="default"/>
      </w:rPr>
    </w:lvl>
    <w:lvl w:ilvl="1" w:tplc="AF5619D2">
      <w:start w:val="1"/>
      <w:numFmt w:val="bullet"/>
      <w:lvlText w:val="o"/>
      <w:lvlJc w:val="left"/>
      <w:pPr>
        <w:ind w:left="1440" w:hanging="360"/>
      </w:pPr>
      <w:rPr>
        <w:rFonts w:ascii="Courier New" w:hAnsi="Courier New" w:hint="default"/>
      </w:rPr>
    </w:lvl>
    <w:lvl w:ilvl="2" w:tplc="F42846F6">
      <w:start w:val="1"/>
      <w:numFmt w:val="bullet"/>
      <w:lvlText w:val=""/>
      <w:lvlJc w:val="left"/>
      <w:pPr>
        <w:ind w:left="2160" w:hanging="360"/>
      </w:pPr>
      <w:rPr>
        <w:rFonts w:ascii="Wingdings" w:hAnsi="Wingdings" w:hint="default"/>
      </w:rPr>
    </w:lvl>
    <w:lvl w:ilvl="3" w:tplc="DEEA56F6">
      <w:start w:val="1"/>
      <w:numFmt w:val="bullet"/>
      <w:lvlText w:val=""/>
      <w:lvlJc w:val="left"/>
      <w:pPr>
        <w:ind w:left="2880" w:hanging="360"/>
      </w:pPr>
      <w:rPr>
        <w:rFonts w:ascii="Symbol" w:hAnsi="Symbol" w:hint="default"/>
      </w:rPr>
    </w:lvl>
    <w:lvl w:ilvl="4" w:tplc="A5FA03B6">
      <w:start w:val="1"/>
      <w:numFmt w:val="bullet"/>
      <w:lvlText w:val="o"/>
      <w:lvlJc w:val="left"/>
      <w:pPr>
        <w:ind w:left="3600" w:hanging="360"/>
      </w:pPr>
      <w:rPr>
        <w:rFonts w:ascii="Courier New" w:hAnsi="Courier New" w:hint="default"/>
      </w:rPr>
    </w:lvl>
    <w:lvl w:ilvl="5" w:tplc="A4FE1B34">
      <w:start w:val="1"/>
      <w:numFmt w:val="bullet"/>
      <w:lvlText w:val=""/>
      <w:lvlJc w:val="left"/>
      <w:pPr>
        <w:ind w:left="4320" w:hanging="360"/>
      </w:pPr>
      <w:rPr>
        <w:rFonts w:ascii="Wingdings" w:hAnsi="Wingdings" w:hint="default"/>
      </w:rPr>
    </w:lvl>
    <w:lvl w:ilvl="6" w:tplc="E4540532">
      <w:start w:val="1"/>
      <w:numFmt w:val="bullet"/>
      <w:lvlText w:val=""/>
      <w:lvlJc w:val="left"/>
      <w:pPr>
        <w:ind w:left="5040" w:hanging="360"/>
      </w:pPr>
      <w:rPr>
        <w:rFonts w:ascii="Symbol" w:hAnsi="Symbol" w:hint="default"/>
      </w:rPr>
    </w:lvl>
    <w:lvl w:ilvl="7" w:tplc="BBB0DF30">
      <w:start w:val="1"/>
      <w:numFmt w:val="bullet"/>
      <w:lvlText w:val="o"/>
      <w:lvlJc w:val="left"/>
      <w:pPr>
        <w:ind w:left="5760" w:hanging="360"/>
      </w:pPr>
      <w:rPr>
        <w:rFonts w:ascii="Courier New" w:hAnsi="Courier New" w:hint="default"/>
      </w:rPr>
    </w:lvl>
    <w:lvl w:ilvl="8" w:tplc="BB343CF2">
      <w:start w:val="1"/>
      <w:numFmt w:val="bullet"/>
      <w:lvlText w:val=""/>
      <w:lvlJc w:val="left"/>
      <w:pPr>
        <w:ind w:left="6480" w:hanging="360"/>
      </w:pPr>
      <w:rPr>
        <w:rFonts w:ascii="Wingdings" w:hAnsi="Wingdings" w:hint="default"/>
      </w:rPr>
    </w:lvl>
  </w:abstractNum>
  <w:abstractNum w:abstractNumId="2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786004">
    <w:abstractNumId w:val="13"/>
  </w:num>
  <w:num w:numId="2" w16cid:durableId="1174759860">
    <w:abstractNumId w:val="14"/>
  </w:num>
  <w:num w:numId="3" w16cid:durableId="978610574">
    <w:abstractNumId w:val="1"/>
  </w:num>
  <w:num w:numId="4" w16cid:durableId="1174609874">
    <w:abstractNumId w:val="4"/>
  </w:num>
  <w:num w:numId="5" w16cid:durableId="823592610">
    <w:abstractNumId w:val="17"/>
  </w:num>
  <w:num w:numId="6" w16cid:durableId="576016875">
    <w:abstractNumId w:val="27"/>
  </w:num>
  <w:num w:numId="7" w16cid:durableId="52895227">
    <w:abstractNumId w:val="10"/>
  </w:num>
  <w:num w:numId="8" w16cid:durableId="351032333">
    <w:abstractNumId w:val="3"/>
  </w:num>
  <w:num w:numId="9" w16cid:durableId="1067413603">
    <w:abstractNumId w:val="15"/>
  </w:num>
  <w:num w:numId="10" w16cid:durableId="931426930">
    <w:abstractNumId w:val="30"/>
  </w:num>
  <w:num w:numId="11" w16cid:durableId="1422484198">
    <w:abstractNumId w:val="25"/>
  </w:num>
  <w:num w:numId="12" w16cid:durableId="552929862">
    <w:abstractNumId w:val="26"/>
  </w:num>
  <w:num w:numId="13" w16cid:durableId="587203086">
    <w:abstractNumId w:val="31"/>
  </w:num>
  <w:num w:numId="14" w16cid:durableId="389156196">
    <w:abstractNumId w:val="22"/>
  </w:num>
  <w:num w:numId="15" w16cid:durableId="1393503788">
    <w:abstractNumId w:val="6"/>
  </w:num>
  <w:num w:numId="16" w16cid:durableId="1579359955">
    <w:abstractNumId w:val="18"/>
  </w:num>
  <w:num w:numId="17" w16cid:durableId="806699681">
    <w:abstractNumId w:val="21"/>
  </w:num>
  <w:num w:numId="18" w16cid:durableId="1314750107">
    <w:abstractNumId w:val="16"/>
  </w:num>
  <w:num w:numId="19" w16cid:durableId="1766919701">
    <w:abstractNumId w:val="24"/>
  </w:num>
  <w:num w:numId="20" w16cid:durableId="1957908719">
    <w:abstractNumId w:val="12"/>
  </w:num>
  <w:num w:numId="21" w16cid:durableId="1132019979">
    <w:abstractNumId w:val="5"/>
  </w:num>
  <w:num w:numId="22" w16cid:durableId="1457524365">
    <w:abstractNumId w:val="9"/>
  </w:num>
  <w:num w:numId="23" w16cid:durableId="1386294306">
    <w:abstractNumId w:val="33"/>
  </w:num>
  <w:num w:numId="24" w16cid:durableId="1838374920">
    <w:abstractNumId w:val="28"/>
  </w:num>
  <w:num w:numId="25" w16cid:durableId="1827044992">
    <w:abstractNumId w:val="11"/>
  </w:num>
  <w:num w:numId="26" w16cid:durableId="895820667">
    <w:abstractNumId w:val="23"/>
  </w:num>
  <w:num w:numId="27" w16cid:durableId="817497522">
    <w:abstractNumId w:val="35"/>
  </w:num>
  <w:num w:numId="28" w16cid:durableId="725690465">
    <w:abstractNumId w:val="0"/>
  </w:num>
  <w:num w:numId="29" w16cid:durableId="1814372142">
    <w:abstractNumId w:val="29"/>
  </w:num>
  <w:num w:numId="30" w16cid:durableId="258563261">
    <w:abstractNumId w:val="32"/>
  </w:num>
  <w:num w:numId="31" w16cid:durableId="1306274523">
    <w:abstractNumId w:val="34"/>
  </w:num>
  <w:num w:numId="32" w16cid:durableId="1396465663">
    <w:abstractNumId w:val="7"/>
  </w:num>
  <w:num w:numId="33" w16cid:durableId="1138567650">
    <w:abstractNumId w:val="2"/>
  </w:num>
  <w:num w:numId="34" w16cid:durableId="1265185529">
    <w:abstractNumId w:val="8"/>
  </w:num>
  <w:num w:numId="35" w16cid:durableId="1576813599">
    <w:abstractNumId w:val="19"/>
  </w:num>
  <w:num w:numId="36" w16cid:durableId="76403691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738"/>
    <w:rsid w:val="00070818"/>
    <w:rsid w:val="0008238F"/>
    <w:rsid w:val="00082EC6"/>
    <w:rsid w:val="00085388"/>
    <w:rsid w:val="00096458"/>
    <w:rsid w:val="000C5152"/>
    <w:rsid w:val="000D41DC"/>
    <w:rsid w:val="000E76F3"/>
    <w:rsid w:val="000E7F0D"/>
    <w:rsid w:val="00102D03"/>
    <w:rsid w:val="00112E2C"/>
    <w:rsid w:val="00125D37"/>
    <w:rsid w:val="00127C1A"/>
    <w:rsid w:val="001328CB"/>
    <w:rsid w:val="001410DC"/>
    <w:rsid w:val="00150D81"/>
    <w:rsid w:val="00166CEB"/>
    <w:rsid w:val="001759CF"/>
    <w:rsid w:val="00183CB9"/>
    <w:rsid w:val="00184A9A"/>
    <w:rsid w:val="00193FDF"/>
    <w:rsid w:val="001947DF"/>
    <w:rsid w:val="001B22BB"/>
    <w:rsid w:val="001B619C"/>
    <w:rsid w:val="001B7C90"/>
    <w:rsid w:val="001C4122"/>
    <w:rsid w:val="001D1D3C"/>
    <w:rsid w:val="002047E8"/>
    <w:rsid w:val="002205D4"/>
    <w:rsid w:val="00222C3A"/>
    <w:rsid w:val="00226D31"/>
    <w:rsid w:val="00236401"/>
    <w:rsid w:val="002370CE"/>
    <w:rsid w:val="00242974"/>
    <w:rsid w:val="002768BB"/>
    <w:rsid w:val="002953C9"/>
    <w:rsid w:val="002976D4"/>
    <w:rsid w:val="002A22A1"/>
    <w:rsid w:val="002A5577"/>
    <w:rsid w:val="002B4AA4"/>
    <w:rsid w:val="002E0D91"/>
    <w:rsid w:val="002E3F1F"/>
    <w:rsid w:val="002E71BA"/>
    <w:rsid w:val="002F5066"/>
    <w:rsid w:val="003003FD"/>
    <w:rsid w:val="00310245"/>
    <w:rsid w:val="00316C95"/>
    <w:rsid w:val="00332D4E"/>
    <w:rsid w:val="003458DB"/>
    <w:rsid w:val="003523D3"/>
    <w:rsid w:val="00364C35"/>
    <w:rsid w:val="00396F60"/>
    <w:rsid w:val="003A51D6"/>
    <w:rsid w:val="003B125E"/>
    <w:rsid w:val="003B2A5E"/>
    <w:rsid w:val="003B5CE9"/>
    <w:rsid w:val="003C7C97"/>
    <w:rsid w:val="00406B8D"/>
    <w:rsid w:val="00410068"/>
    <w:rsid w:val="0041618E"/>
    <w:rsid w:val="0042295C"/>
    <w:rsid w:val="00426EEC"/>
    <w:rsid w:val="004320CD"/>
    <w:rsid w:val="00443742"/>
    <w:rsid w:val="004466C3"/>
    <w:rsid w:val="004552CE"/>
    <w:rsid w:val="00480710"/>
    <w:rsid w:val="00481FF7"/>
    <w:rsid w:val="004C2962"/>
    <w:rsid w:val="004C7B20"/>
    <w:rsid w:val="00500295"/>
    <w:rsid w:val="00501AAF"/>
    <w:rsid w:val="00502936"/>
    <w:rsid w:val="00527AFA"/>
    <w:rsid w:val="005419DA"/>
    <w:rsid w:val="00544EFC"/>
    <w:rsid w:val="005462B2"/>
    <w:rsid w:val="005678AC"/>
    <w:rsid w:val="005679BD"/>
    <w:rsid w:val="005709B1"/>
    <w:rsid w:val="00572B3B"/>
    <w:rsid w:val="005836D2"/>
    <w:rsid w:val="00587C58"/>
    <w:rsid w:val="005A7FD4"/>
    <w:rsid w:val="005B1A84"/>
    <w:rsid w:val="005B2CDD"/>
    <w:rsid w:val="005C4803"/>
    <w:rsid w:val="005D089D"/>
    <w:rsid w:val="005D1AF9"/>
    <w:rsid w:val="005D5457"/>
    <w:rsid w:val="005E2699"/>
    <w:rsid w:val="005E44B5"/>
    <w:rsid w:val="006019A1"/>
    <w:rsid w:val="00612DEA"/>
    <w:rsid w:val="00614572"/>
    <w:rsid w:val="006232DF"/>
    <w:rsid w:val="00631F2E"/>
    <w:rsid w:val="006457C0"/>
    <w:rsid w:val="00652BB7"/>
    <w:rsid w:val="006604D9"/>
    <w:rsid w:val="00661758"/>
    <w:rsid w:val="00662E29"/>
    <w:rsid w:val="0067612C"/>
    <w:rsid w:val="00676FEB"/>
    <w:rsid w:val="00683D32"/>
    <w:rsid w:val="00685B84"/>
    <w:rsid w:val="006912C4"/>
    <w:rsid w:val="006A1622"/>
    <w:rsid w:val="006A2692"/>
    <w:rsid w:val="006A5CFC"/>
    <w:rsid w:val="006B1A5A"/>
    <w:rsid w:val="006C5138"/>
    <w:rsid w:val="006C689B"/>
    <w:rsid w:val="006E005C"/>
    <w:rsid w:val="006E6EE5"/>
    <w:rsid w:val="006F0029"/>
    <w:rsid w:val="00713443"/>
    <w:rsid w:val="007138EF"/>
    <w:rsid w:val="00713B35"/>
    <w:rsid w:val="007217AB"/>
    <w:rsid w:val="0073497F"/>
    <w:rsid w:val="00763216"/>
    <w:rsid w:val="007632A9"/>
    <w:rsid w:val="00774092"/>
    <w:rsid w:val="00782830"/>
    <w:rsid w:val="0078664A"/>
    <w:rsid w:val="007B0F6D"/>
    <w:rsid w:val="007C0011"/>
    <w:rsid w:val="007C1D6A"/>
    <w:rsid w:val="007C62C3"/>
    <w:rsid w:val="007D25AA"/>
    <w:rsid w:val="007D3FB8"/>
    <w:rsid w:val="007D710D"/>
    <w:rsid w:val="007F0873"/>
    <w:rsid w:val="00805726"/>
    <w:rsid w:val="0080715A"/>
    <w:rsid w:val="00815117"/>
    <w:rsid w:val="00824CB1"/>
    <w:rsid w:val="00845522"/>
    <w:rsid w:val="008520F8"/>
    <w:rsid w:val="00855F34"/>
    <w:rsid w:val="0086412D"/>
    <w:rsid w:val="008754CD"/>
    <w:rsid w:val="008823D3"/>
    <w:rsid w:val="008826B6"/>
    <w:rsid w:val="008A6CD2"/>
    <w:rsid w:val="008B0B22"/>
    <w:rsid w:val="008B312C"/>
    <w:rsid w:val="008C58B0"/>
    <w:rsid w:val="008C591B"/>
    <w:rsid w:val="008C6182"/>
    <w:rsid w:val="008D285E"/>
    <w:rsid w:val="0090779E"/>
    <w:rsid w:val="00926458"/>
    <w:rsid w:val="00933720"/>
    <w:rsid w:val="009C7E52"/>
    <w:rsid w:val="009E4934"/>
    <w:rsid w:val="009F40A7"/>
    <w:rsid w:val="009F5CE6"/>
    <w:rsid w:val="00A023DD"/>
    <w:rsid w:val="00A035CD"/>
    <w:rsid w:val="00A10784"/>
    <w:rsid w:val="00A50E80"/>
    <w:rsid w:val="00A513B0"/>
    <w:rsid w:val="00A52D92"/>
    <w:rsid w:val="00A63F7F"/>
    <w:rsid w:val="00A667CE"/>
    <w:rsid w:val="00A75042"/>
    <w:rsid w:val="00A774BC"/>
    <w:rsid w:val="00A82678"/>
    <w:rsid w:val="00A92F98"/>
    <w:rsid w:val="00A946CB"/>
    <w:rsid w:val="00A96845"/>
    <w:rsid w:val="00AA650B"/>
    <w:rsid w:val="00AA77C8"/>
    <w:rsid w:val="00AC7BE2"/>
    <w:rsid w:val="00AE35BF"/>
    <w:rsid w:val="00B1067E"/>
    <w:rsid w:val="00B81790"/>
    <w:rsid w:val="00B81BBC"/>
    <w:rsid w:val="00BC5AB9"/>
    <w:rsid w:val="00BD03D5"/>
    <w:rsid w:val="00BF7DB2"/>
    <w:rsid w:val="00C05CB4"/>
    <w:rsid w:val="00C3215E"/>
    <w:rsid w:val="00C45272"/>
    <w:rsid w:val="00C46BD3"/>
    <w:rsid w:val="00C47770"/>
    <w:rsid w:val="00C66D11"/>
    <w:rsid w:val="00C75856"/>
    <w:rsid w:val="00C83E14"/>
    <w:rsid w:val="00C85A7C"/>
    <w:rsid w:val="00C86BA3"/>
    <w:rsid w:val="00C95214"/>
    <w:rsid w:val="00CC3F59"/>
    <w:rsid w:val="00CD4774"/>
    <w:rsid w:val="00CE1732"/>
    <w:rsid w:val="00D10AAF"/>
    <w:rsid w:val="00D27540"/>
    <w:rsid w:val="00D4006B"/>
    <w:rsid w:val="00D40D7A"/>
    <w:rsid w:val="00D64A0D"/>
    <w:rsid w:val="00D676C3"/>
    <w:rsid w:val="00D74827"/>
    <w:rsid w:val="00D750B4"/>
    <w:rsid w:val="00D81C18"/>
    <w:rsid w:val="00D8461A"/>
    <w:rsid w:val="00D95CAF"/>
    <w:rsid w:val="00DB60B6"/>
    <w:rsid w:val="00DC1CC6"/>
    <w:rsid w:val="00DC3318"/>
    <w:rsid w:val="00DD4843"/>
    <w:rsid w:val="00DD5135"/>
    <w:rsid w:val="00E067A8"/>
    <w:rsid w:val="00E13924"/>
    <w:rsid w:val="00E15FD5"/>
    <w:rsid w:val="00E1725A"/>
    <w:rsid w:val="00E23DAA"/>
    <w:rsid w:val="00E33758"/>
    <w:rsid w:val="00E3728D"/>
    <w:rsid w:val="00E51D40"/>
    <w:rsid w:val="00E53E5E"/>
    <w:rsid w:val="00E64325"/>
    <w:rsid w:val="00E673C5"/>
    <w:rsid w:val="00E67967"/>
    <w:rsid w:val="00E82723"/>
    <w:rsid w:val="00E87A8B"/>
    <w:rsid w:val="00EA29A5"/>
    <w:rsid w:val="00EA79C1"/>
    <w:rsid w:val="00EA7BE1"/>
    <w:rsid w:val="00EC107C"/>
    <w:rsid w:val="00EC59C2"/>
    <w:rsid w:val="00EC7EBE"/>
    <w:rsid w:val="00EC7FD2"/>
    <w:rsid w:val="00ED5964"/>
    <w:rsid w:val="00F1720B"/>
    <w:rsid w:val="00F36ADC"/>
    <w:rsid w:val="00F50110"/>
    <w:rsid w:val="00F56637"/>
    <w:rsid w:val="00F605C6"/>
    <w:rsid w:val="00F6785B"/>
    <w:rsid w:val="00F9012D"/>
    <w:rsid w:val="00F915D6"/>
    <w:rsid w:val="00FB662B"/>
    <w:rsid w:val="00FB749A"/>
    <w:rsid w:val="00FD36F2"/>
    <w:rsid w:val="00FE5DCA"/>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E3728D"/>
    <w:rPr>
      <w:color w:val="605E5C"/>
      <w:shd w:val="clear" w:color="auto" w:fill="E1DFDD"/>
    </w:rPr>
  </w:style>
  <w:style w:type="character" w:styleId="FollowedHyperlink">
    <w:name w:val="FollowedHyperlink"/>
    <w:basedOn w:val="DefaultParagraphFont"/>
    <w:uiPriority w:val="99"/>
    <w:semiHidden/>
    <w:unhideWhenUsed/>
    <w:rsid w:val="00A92F9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nursingmidwifery/enhanced-therapeutic-observations-and-care-programme/" TargetMode="External"/><Relationship Id="rId18" Type="http://schemas.openxmlformats.org/officeDocument/2006/relationships/hyperlink" Target="https://patient.info/foot-care/podiatry" TargetMode="Externa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www.hee.nhs.uk/our-work/allied-health-professions/podiatrist" TargetMode="External"/><Relationship Id="rId17" Type="http://schemas.openxmlformats.org/officeDocument/2006/relationships/hyperlink" Target="http://patient.info/" TargetMode="External"/><Relationship Id="rId2" Type="http://schemas.openxmlformats.org/officeDocument/2006/relationships/numbering" Target="numbering.xml"/><Relationship Id="rId16" Type="http://schemas.openxmlformats.org/officeDocument/2006/relationships/hyperlink" Target="https://rcpod.org.uk/api/documentlibrary/download?documentId=617"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rofessional.dce.harvard.edu/blog/8-ways-you-can-improve-your-communication-skills/" TargetMode="External"/><Relationship Id="rId5" Type="http://schemas.openxmlformats.org/officeDocument/2006/relationships/webSettings" Target="webSettings.xml"/><Relationship Id="rId15" Type="http://schemas.openxmlformats.org/officeDocument/2006/relationships/hyperlink" Target="https://www.oxfordhealth.nhs.uk/wp-content/uploads/sites/44/2024/02/OH-011.24-What-is-Podiatry.pdf" TargetMode="External"/><Relationship Id="rId23" Type="http://schemas.openxmlformats.org/officeDocument/2006/relationships/theme" Target="theme/theme1.xml"/><Relationship Id="rId10" Type="http://schemas.openxmlformats.org/officeDocument/2006/relationships/hyperlink" Target="https://www.gov.uk/government/publications/care-workforce-pathway-for-adult-social-care/enhanced-care-worker-role-category" TargetMode="External"/><Relationship Id="rId19" Type="http://schemas.openxmlformats.org/officeDocument/2006/relationships/hyperlink" Target="https://www.who.int/tools/your-life-your-health/a-healthy-world/people-s-roles/the-role-of-health-and-social-care-workers-in-supporting-health" TargetMode="External"/><Relationship Id="rId4" Type="http://schemas.openxmlformats.org/officeDocument/2006/relationships/settings" Target="settings.xml"/><Relationship Id="rId9" Type="http://schemas.openxmlformats.org/officeDocument/2006/relationships/hyperlink" Target="GOV.UK" TargetMode="External"/><Relationship Id="rId14" Type="http://schemas.openxmlformats.org/officeDocument/2006/relationships/hyperlink" Target="https://www.england.nhs.uk/long-read/management-and-leadership-developme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7</Pages>
  <Words>2054</Words>
  <Characters>11710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Tetiana Andriiuk (2544030)</cp:lastModifiedBy>
  <cp:revision>4</cp:revision>
  <dcterms:created xsi:type="dcterms:W3CDTF">2026-08-20T22:41:00Z</dcterms:created>
  <dcterms:modified xsi:type="dcterms:W3CDTF">2026-08-20T22:55:00Z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