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50917" w14:textId="77777777" w:rsidR="00807B39" w:rsidRPr="00FB2A92" w:rsidRDefault="00807B39" w:rsidP="00807B39">
      <w:pPr>
        <w:pStyle w:val="Title"/>
        <w:jc w:val="center"/>
        <w:rPr>
          <w:color w:val="auto"/>
          <w:shd w:val="clear" w:color="auto" w:fill="FFFFFF"/>
          <w:lang w:val="en-GB"/>
        </w:rPr>
      </w:pPr>
    </w:p>
    <w:p w14:paraId="475A7B8A" w14:textId="77777777" w:rsidR="00807B39" w:rsidRPr="00FB2A92" w:rsidRDefault="00807B39" w:rsidP="00807B39">
      <w:pPr>
        <w:pStyle w:val="Title"/>
        <w:jc w:val="center"/>
        <w:rPr>
          <w:color w:val="auto"/>
          <w:shd w:val="clear" w:color="auto" w:fill="FFFFFF"/>
          <w:lang w:val="en-GB"/>
        </w:rPr>
      </w:pPr>
    </w:p>
    <w:p w14:paraId="75424235" w14:textId="77777777" w:rsidR="00807B39" w:rsidRPr="00FB2A92" w:rsidRDefault="00807B39" w:rsidP="00807B39">
      <w:pPr>
        <w:pStyle w:val="Title"/>
        <w:jc w:val="center"/>
        <w:rPr>
          <w:color w:val="auto"/>
          <w:shd w:val="clear" w:color="auto" w:fill="FFFFFF"/>
          <w:lang w:val="en-GB"/>
        </w:rPr>
      </w:pPr>
    </w:p>
    <w:p w14:paraId="09F2ECBC" w14:textId="77777777" w:rsidR="00807B39" w:rsidRPr="00FB2A92" w:rsidRDefault="00A4206E" w:rsidP="00807B39">
      <w:pPr>
        <w:pStyle w:val="Title"/>
        <w:jc w:val="center"/>
        <w:rPr>
          <w:color w:val="auto"/>
          <w:lang w:val="en-GB"/>
        </w:rPr>
      </w:pPr>
      <w:r w:rsidRPr="00FB2A92">
        <w:rPr>
          <w:color w:val="auto"/>
          <w:shd w:val="clear" w:color="auto" w:fill="FFFFFF"/>
          <w:lang w:val="en-GB"/>
        </w:rPr>
        <w:t>Business Management</w:t>
      </w:r>
    </w:p>
    <w:p w14:paraId="477096FA" w14:textId="77777777" w:rsidR="00807B39" w:rsidRPr="00B066D0" w:rsidRDefault="00B066D0" w:rsidP="00B066D0">
      <w:pPr>
        <w:jc w:val="center"/>
        <w:rPr>
          <w:b/>
          <w:lang w:val="en-GB"/>
        </w:rPr>
      </w:pPr>
      <w:r w:rsidRPr="00B066D0">
        <w:rPr>
          <w:b/>
          <w:sz w:val="32"/>
          <w:lang w:val="en-GB"/>
        </w:rPr>
        <w:t>Business Plan of Trust Today Cleaning Centre</w:t>
      </w:r>
    </w:p>
    <w:p w14:paraId="455CD4E1" w14:textId="77777777" w:rsidR="00B066D0" w:rsidRPr="00FB2A92" w:rsidRDefault="00B066D0" w:rsidP="00B066D0">
      <w:pPr>
        <w:jc w:val="center"/>
        <w:rPr>
          <w:lang w:val="en-GB"/>
        </w:rPr>
      </w:pPr>
      <w:r>
        <w:rPr>
          <w:noProof/>
          <w:lang w:val="en-IN" w:eastAsia="en-IN"/>
        </w:rPr>
        <w:drawing>
          <wp:inline distT="0" distB="0" distL="0" distR="0" wp14:anchorId="405A8B28" wp14:editId="6C995F4F">
            <wp:extent cx="5731510" cy="3821007"/>
            <wp:effectExtent l="0" t="0" r="0" b="0"/>
            <wp:docPr id="2" name="Picture 2" descr="Shopping Centre Cleaning | Full IoT &amp;amp; WFM integration | FacilityAp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opping Centre Cleaning | Full IoT &amp;amp; WFM integration | FacilityApp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inline>
        </w:drawing>
      </w:r>
    </w:p>
    <w:p w14:paraId="56CF868B" w14:textId="77777777" w:rsidR="001A141C" w:rsidRDefault="001A141C" w:rsidP="001A141C">
      <w:pPr>
        <w:tabs>
          <w:tab w:val="left" w:pos="6290"/>
        </w:tabs>
        <w:rPr>
          <w:lang w:val="en-GB"/>
        </w:rPr>
      </w:pPr>
    </w:p>
    <w:p w14:paraId="0E30E97E" w14:textId="4FE9C8F7" w:rsidR="00807B39" w:rsidRDefault="00A4206E" w:rsidP="001A141C">
      <w:pPr>
        <w:tabs>
          <w:tab w:val="left" w:pos="6290"/>
        </w:tabs>
        <w:rPr>
          <w:lang w:val="en-GB"/>
        </w:rPr>
      </w:pPr>
      <w:r w:rsidRPr="00FB2A92">
        <w:rPr>
          <w:lang w:val="en-GB"/>
        </w:rPr>
        <w:tab/>
      </w:r>
    </w:p>
    <w:p w14:paraId="0E48DC23" w14:textId="1C31D833" w:rsidR="001A141C" w:rsidRDefault="001A141C" w:rsidP="001A141C">
      <w:pPr>
        <w:tabs>
          <w:tab w:val="left" w:pos="6290"/>
        </w:tabs>
        <w:rPr>
          <w:lang w:val="en-GB"/>
        </w:rPr>
      </w:pPr>
      <w:bookmarkStart w:id="0" w:name="_Hlk86104664"/>
    </w:p>
    <w:p w14:paraId="3F3FD9D2" w14:textId="0351E711" w:rsidR="001A141C" w:rsidRPr="001A141C" w:rsidRDefault="001A141C" w:rsidP="001A141C">
      <w:pPr>
        <w:tabs>
          <w:tab w:val="left" w:pos="6290"/>
        </w:tabs>
        <w:rPr>
          <w:b/>
          <w:bCs/>
          <w:lang w:val="en-GB"/>
        </w:rPr>
      </w:pPr>
      <w:r w:rsidRPr="001A141C">
        <w:rPr>
          <w:b/>
          <w:bCs/>
          <w:lang w:val="en-GB"/>
        </w:rPr>
        <w:t xml:space="preserve">Student Name: Ana-Maria Hasu </w:t>
      </w:r>
      <w:r w:rsidRPr="001A141C">
        <w:rPr>
          <w:b/>
          <w:bCs/>
          <w:lang w:val="en-GB"/>
        </w:rPr>
        <w:tab/>
      </w:r>
    </w:p>
    <w:p w14:paraId="781A269A" w14:textId="48EB73FB" w:rsidR="001A141C" w:rsidRPr="001A141C" w:rsidRDefault="001A141C" w:rsidP="001A141C">
      <w:pPr>
        <w:tabs>
          <w:tab w:val="left" w:pos="6290"/>
        </w:tabs>
        <w:rPr>
          <w:b/>
          <w:bCs/>
          <w:lang w:val="en-GB"/>
        </w:rPr>
      </w:pPr>
      <w:r w:rsidRPr="001A141C">
        <w:rPr>
          <w:b/>
          <w:bCs/>
          <w:lang w:val="en-GB"/>
        </w:rPr>
        <w:t>Student ID: 1922794</w:t>
      </w:r>
    </w:p>
    <w:p w14:paraId="0BCD47D7" w14:textId="2D779DD4" w:rsidR="001A141C" w:rsidRPr="001A141C" w:rsidRDefault="001A141C" w:rsidP="001A141C">
      <w:pPr>
        <w:tabs>
          <w:tab w:val="left" w:pos="6290"/>
        </w:tabs>
        <w:rPr>
          <w:b/>
          <w:bCs/>
          <w:lang w:val="en-GB"/>
        </w:rPr>
      </w:pPr>
      <w:r w:rsidRPr="001A141C">
        <w:rPr>
          <w:b/>
          <w:bCs/>
          <w:lang w:val="en-GB"/>
        </w:rPr>
        <w:t xml:space="preserve">Lecturer: Vasilios </w:t>
      </w:r>
      <w:proofErr w:type="spellStart"/>
      <w:r w:rsidRPr="001A141C">
        <w:rPr>
          <w:b/>
          <w:bCs/>
          <w:lang w:val="en-GB"/>
        </w:rPr>
        <w:t>Tavlaridis</w:t>
      </w:r>
      <w:proofErr w:type="spellEnd"/>
    </w:p>
    <w:p w14:paraId="60EE8B9B" w14:textId="1EFC4B84" w:rsidR="001A141C" w:rsidRPr="001A141C" w:rsidRDefault="001A141C" w:rsidP="001A141C">
      <w:pPr>
        <w:tabs>
          <w:tab w:val="left" w:pos="6290"/>
        </w:tabs>
        <w:rPr>
          <w:b/>
          <w:bCs/>
          <w:lang w:val="en-GB"/>
        </w:rPr>
      </w:pPr>
      <w:r w:rsidRPr="001A141C">
        <w:rPr>
          <w:b/>
          <w:bCs/>
          <w:lang w:val="en-GB"/>
        </w:rPr>
        <w:t xml:space="preserve">Module: LCBB5001- Entrepreneurship </w:t>
      </w:r>
    </w:p>
    <w:bookmarkEnd w:id="0"/>
    <w:p w14:paraId="3F46CA56" w14:textId="19CD1E2F" w:rsidR="001A141C" w:rsidRDefault="001A141C" w:rsidP="001A141C">
      <w:pPr>
        <w:tabs>
          <w:tab w:val="left" w:pos="6290"/>
        </w:tabs>
        <w:rPr>
          <w:lang w:val="en-GB"/>
        </w:rPr>
      </w:pPr>
    </w:p>
    <w:p w14:paraId="6D0BBBDA" w14:textId="76327EAC" w:rsidR="001A141C" w:rsidRDefault="001A141C" w:rsidP="001A141C">
      <w:pPr>
        <w:tabs>
          <w:tab w:val="left" w:pos="6290"/>
        </w:tabs>
        <w:rPr>
          <w:lang w:val="en-GB"/>
        </w:rPr>
      </w:pPr>
    </w:p>
    <w:p w14:paraId="0A327CA8" w14:textId="4DE4E95C" w:rsidR="001A141C" w:rsidRDefault="001A141C" w:rsidP="001A141C">
      <w:pPr>
        <w:tabs>
          <w:tab w:val="left" w:pos="6290"/>
        </w:tabs>
        <w:rPr>
          <w:lang w:val="en-GB"/>
        </w:rPr>
      </w:pPr>
    </w:p>
    <w:p w14:paraId="61D94E54" w14:textId="689ED989" w:rsidR="001A141C" w:rsidRDefault="001A141C" w:rsidP="001A141C">
      <w:pPr>
        <w:tabs>
          <w:tab w:val="left" w:pos="6290"/>
        </w:tabs>
        <w:rPr>
          <w:lang w:val="en-GB"/>
        </w:rPr>
      </w:pPr>
    </w:p>
    <w:p w14:paraId="310C41A0" w14:textId="77777777" w:rsidR="001A141C" w:rsidRPr="00FB2A92" w:rsidRDefault="001A141C" w:rsidP="001A141C">
      <w:pPr>
        <w:tabs>
          <w:tab w:val="left" w:pos="6290"/>
        </w:tabs>
        <w:rPr>
          <w:lang w:val="en-GB"/>
        </w:rPr>
      </w:pPr>
    </w:p>
    <w:sdt>
      <w:sdtPr>
        <w:rPr>
          <w:rFonts w:ascii="Arial" w:eastAsia="Calibri" w:hAnsi="Arial" w:cs="Calibri"/>
          <w:b w:val="0"/>
          <w:bCs w:val="0"/>
          <w:color w:val="auto"/>
          <w:sz w:val="22"/>
          <w:szCs w:val="24"/>
          <w:lang w:val="en-GB" w:eastAsia="en-GB"/>
        </w:rPr>
        <w:id w:val="1132050923"/>
        <w:docPartObj>
          <w:docPartGallery w:val="Table of Contents"/>
          <w:docPartUnique/>
        </w:docPartObj>
      </w:sdtPr>
      <w:sdtEndPr/>
      <w:sdtContent>
        <w:p w14:paraId="057A4DBC" w14:textId="4D0F0E26" w:rsidR="00BE3862" w:rsidRDefault="00BE3862">
          <w:pPr>
            <w:pStyle w:val="TOCHeading"/>
            <w:rPr>
              <w:color w:val="auto"/>
              <w:lang w:val="en-GB"/>
            </w:rPr>
          </w:pPr>
          <w:r w:rsidRPr="00FB2A92">
            <w:rPr>
              <w:color w:val="auto"/>
              <w:lang w:val="en-GB"/>
            </w:rPr>
            <w:t>Table of Contents</w:t>
          </w:r>
        </w:p>
        <w:p w14:paraId="559EAB75" w14:textId="77777777" w:rsidR="00512688" w:rsidRPr="00512688" w:rsidRDefault="00512688" w:rsidP="00512688">
          <w:pPr>
            <w:rPr>
              <w:lang w:val="en-GB" w:eastAsia="en-US"/>
            </w:rPr>
          </w:pPr>
        </w:p>
        <w:p w14:paraId="4004D94C" w14:textId="4C449F7C" w:rsidR="003315CD" w:rsidRDefault="00A0057A">
          <w:pPr>
            <w:pStyle w:val="TOC1"/>
            <w:tabs>
              <w:tab w:val="left" w:pos="660"/>
              <w:tab w:val="right" w:leader="dot" w:pos="9016"/>
            </w:tabs>
            <w:rPr>
              <w:rFonts w:asciiTheme="minorHAnsi" w:eastAsiaTheme="minorEastAsia" w:hAnsiTheme="minorHAnsi" w:cstheme="minorBidi"/>
              <w:noProof/>
              <w:szCs w:val="22"/>
              <w:lang w:val="en-IN" w:eastAsia="en-IN"/>
            </w:rPr>
          </w:pPr>
          <w:r w:rsidRPr="00FB2A92">
            <w:rPr>
              <w:lang w:val="en-GB"/>
            </w:rPr>
            <w:fldChar w:fldCharType="begin"/>
          </w:r>
          <w:r w:rsidR="00BE3862" w:rsidRPr="00FB2A92">
            <w:rPr>
              <w:lang w:val="en-GB"/>
            </w:rPr>
            <w:instrText xml:space="preserve"> TOC \o "1-3" \h \z \u </w:instrText>
          </w:r>
          <w:r w:rsidRPr="00FB2A92">
            <w:rPr>
              <w:lang w:val="en-GB"/>
            </w:rPr>
            <w:fldChar w:fldCharType="separate"/>
          </w:r>
          <w:hyperlink w:anchor="_Toc85515877" w:history="1">
            <w:r w:rsidR="003315CD" w:rsidRPr="00C82F3F">
              <w:rPr>
                <w:rStyle w:val="Hyperlink"/>
                <w:noProof/>
                <w:lang w:val="en-GB"/>
              </w:rPr>
              <w:t>1.0</w:t>
            </w:r>
            <w:r w:rsidR="003315CD">
              <w:rPr>
                <w:rFonts w:asciiTheme="minorHAnsi" w:eastAsiaTheme="minorEastAsia" w:hAnsiTheme="minorHAnsi" w:cstheme="minorBidi"/>
                <w:noProof/>
                <w:szCs w:val="22"/>
                <w:lang w:val="en-IN" w:eastAsia="en-IN"/>
              </w:rPr>
              <w:tab/>
            </w:r>
            <w:r w:rsidR="003315CD" w:rsidRPr="00C82F3F">
              <w:rPr>
                <w:rStyle w:val="Hyperlink"/>
                <w:noProof/>
                <w:lang w:val="en-GB"/>
              </w:rPr>
              <w:t>Introduction</w:t>
            </w:r>
            <w:r w:rsidR="003315CD">
              <w:rPr>
                <w:noProof/>
                <w:webHidden/>
              </w:rPr>
              <w:tab/>
            </w:r>
            <w:r w:rsidR="003315CD">
              <w:rPr>
                <w:noProof/>
                <w:webHidden/>
              </w:rPr>
              <w:fldChar w:fldCharType="begin"/>
            </w:r>
            <w:r w:rsidR="003315CD">
              <w:rPr>
                <w:noProof/>
                <w:webHidden/>
              </w:rPr>
              <w:instrText xml:space="preserve"> PAGEREF _Toc85515877 \h </w:instrText>
            </w:r>
            <w:r w:rsidR="003315CD">
              <w:rPr>
                <w:noProof/>
                <w:webHidden/>
              </w:rPr>
            </w:r>
            <w:r w:rsidR="003315CD">
              <w:rPr>
                <w:noProof/>
                <w:webHidden/>
              </w:rPr>
              <w:fldChar w:fldCharType="separate"/>
            </w:r>
            <w:r w:rsidR="00512688">
              <w:rPr>
                <w:noProof/>
                <w:webHidden/>
              </w:rPr>
              <w:t>3</w:t>
            </w:r>
            <w:r w:rsidR="003315CD">
              <w:rPr>
                <w:noProof/>
                <w:webHidden/>
              </w:rPr>
              <w:fldChar w:fldCharType="end"/>
            </w:r>
          </w:hyperlink>
        </w:p>
        <w:p w14:paraId="151114B3" w14:textId="278A8952" w:rsidR="003315CD" w:rsidRDefault="00336EA8">
          <w:pPr>
            <w:pStyle w:val="TOC2"/>
            <w:tabs>
              <w:tab w:val="right" w:leader="dot" w:pos="9016"/>
            </w:tabs>
            <w:rPr>
              <w:rFonts w:asciiTheme="minorHAnsi" w:eastAsiaTheme="minorEastAsia" w:hAnsiTheme="minorHAnsi" w:cstheme="minorBidi"/>
              <w:noProof/>
              <w:szCs w:val="22"/>
              <w:lang w:val="en-IN" w:eastAsia="en-IN"/>
            </w:rPr>
          </w:pPr>
          <w:hyperlink w:anchor="_Toc85515878" w:history="1">
            <w:r w:rsidR="003315CD" w:rsidRPr="00C82F3F">
              <w:rPr>
                <w:rStyle w:val="Hyperlink"/>
                <w:noProof/>
                <w:lang w:val="en-GB"/>
              </w:rPr>
              <w:t>1.1 Overview of the proposed business idea</w:t>
            </w:r>
            <w:r w:rsidR="003315CD">
              <w:rPr>
                <w:noProof/>
                <w:webHidden/>
              </w:rPr>
              <w:tab/>
            </w:r>
            <w:r w:rsidR="003315CD">
              <w:rPr>
                <w:noProof/>
                <w:webHidden/>
              </w:rPr>
              <w:fldChar w:fldCharType="begin"/>
            </w:r>
            <w:r w:rsidR="003315CD">
              <w:rPr>
                <w:noProof/>
                <w:webHidden/>
              </w:rPr>
              <w:instrText xml:space="preserve"> PAGEREF _Toc85515878 \h </w:instrText>
            </w:r>
            <w:r w:rsidR="003315CD">
              <w:rPr>
                <w:noProof/>
                <w:webHidden/>
              </w:rPr>
            </w:r>
            <w:r w:rsidR="003315CD">
              <w:rPr>
                <w:noProof/>
                <w:webHidden/>
              </w:rPr>
              <w:fldChar w:fldCharType="separate"/>
            </w:r>
            <w:r w:rsidR="00512688">
              <w:rPr>
                <w:noProof/>
                <w:webHidden/>
              </w:rPr>
              <w:t>3</w:t>
            </w:r>
            <w:r w:rsidR="003315CD">
              <w:rPr>
                <w:noProof/>
                <w:webHidden/>
              </w:rPr>
              <w:fldChar w:fldCharType="end"/>
            </w:r>
          </w:hyperlink>
        </w:p>
        <w:p w14:paraId="4B53D392" w14:textId="1B23DE52" w:rsidR="003315CD" w:rsidRDefault="00336EA8">
          <w:pPr>
            <w:pStyle w:val="TOC2"/>
            <w:tabs>
              <w:tab w:val="right" w:leader="dot" w:pos="9016"/>
            </w:tabs>
            <w:rPr>
              <w:rFonts w:asciiTheme="minorHAnsi" w:eastAsiaTheme="minorEastAsia" w:hAnsiTheme="minorHAnsi" w:cstheme="minorBidi"/>
              <w:noProof/>
              <w:szCs w:val="22"/>
              <w:lang w:val="en-IN" w:eastAsia="en-IN"/>
            </w:rPr>
          </w:pPr>
          <w:hyperlink w:anchor="_Toc85515879" w:history="1">
            <w:r w:rsidR="003315CD" w:rsidRPr="00C82F3F">
              <w:rPr>
                <w:rStyle w:val="Hyperlink"/>
                <w:noProof/>
                <w:lang w:val="en-GB"/>
              </w:rPr>
              <w:t>1.2 Brief explanation of the personal expertise</w:t>
            </w:r>
            <w:r w:rsidR="003315CD">
              <w:rPr>
                <w:noProof/>
                <w:webHidden/>
              </w:rPr>
              <w:tab/>
            </w:r>
            <w:r w:rsidR="003315CD">
              <w:rPr>
                <w:noProof/>
                <w:webHidden/>
              </w:rPr>
              <w:fldChar w:fldCharType="begin"/>
            </w:r>
            <w:r w:rsidR="003315CD">
              <w:rPr>
                <w:noProof/>
                <w:webHidden/>
              </w:rPr>
              <w:instrText xml:space="preserve"> PAGEREF _Toc85515879 \h </w:instrText>
            </w:r>
            <w:r w:rsidR="003315CD">
              <w:rPr>
                <w:noProof/>
                <w:webHidden/>
              </w:rPr>
            </w:r>
            <w:r w:rsidR="003315CD">
              <w:rPr>
                <w:noProof/>
                <w:webHidden/>
              </w:rPr>
              <w:fldChar w:fldCharType="separate"/>
            </w:r>
            <w:r w:rsidR="00512688">
              <w:rPr>
                <w:noProof/>
                <w:webHidden/>
              </w:rPr>
              <w:t>3</w:t>
            </w:r>
            <w:r w:rsidR="003315CD">
              <w:rPr>
                <w:noProof/>
                <w:webHidden/>
              </w:rPr>
              <w:fldChar w:fldCharType="end"/>
            </w:r>
          </w:hyperlink>
        </w:p>
        <w:p w14:paraId="69E858E2" w14:textId="3E06FA78" w:rsidR="003315CD" w:rsidRDefault="00336EA8">
          <w:pPr>
            <w:pStyle w:val="TOC2"/>
            <w:tabs>
              <w:tab w:val="right" w:leader="dot" w:pos="9016"/>
            </w:tabs>
            <w:rPr>
              <w:rFonts w:asciiTheme="minorHAnsi" w:eastAsiaTheme="minorEastAsia" w:hAnsiTheme="minorHAnsi" w:cstheme="minorBidi"/>
              <w:noProof/>
              <w:szCs w:val="22"/>
              <w:lang w:val="en-IN" w:eastAsia="en-IN"/>
            </w:rPr>
          </w:pPr>
          <w:hyperlink w:anchor="_Toc85515880" w:history="1">
            <w:r w:rsidR="003315CD" w:rsidRPr="00C82F3F">
              <w:rPr>
                <w:rStyle w:val="Hyperlink"/>
                <w:noProof/>
                <w:lang w:val="en-GB"/>
              </w:rPr>
              <w:t>1.3 Market Gap</w:t>
            </w:r>
            <w:r w:rsidR="003315CD">
              <w:rPr>
                <w:noProof/>
                <w:webHidden/>
              </w:rPr>
              <w:tab/>
            </w:r>
            <w:r w:rsidR="003315CD">
              <w:rPr>
                <w:noProof/>
                <w:webHidden/>
              </w:rPr>
              <w:fldChar w:fldCharType="begin"/>
            </w:r>
            <w:r w:rsidR="003315CD">
              <w:rPr>
                <w:noProof/>
                <w:webHidden/>
              </w:rPr>
              <w:instrText xml:space="preserve"> PAGEREF _Toc85515880 \h </w:instrText>
            </w:r>
            <w:r w:rsidR="003315CD">
              <w:rPr>
                <w:noProof/>
                <w:webHidden/>
              </w:rPr>
            </w:r>
            <w:r w:rsidR="003315CD">
              <w:rPr>
                <w:noProof/>
                <w:webHidden/>
              </w:rPr>
              <w:fldChar w:fldCharType="separate"/>
            </w:r>
            <w:r w:rsidR="00512688">
              <w:rPr>
                <w:noProof/>
                <w:webHidden/>
              </w:rPr>
              <w:t>3</w:t>
            </w:r>
            <w:r w:rsidR="003315CD">
              <w:rPr>
                <w:noProof/>
                <w:webHidden/>
              </w:rPr>
              <w:fldChar w:fldCharType="end"/>
            </w:r>
          </w:hyperlink>
        </w:p>
        <w:p w14:paraId="11A6D5EF" w14:textId="618CE6EA" w:rsidR="003315CD" w:rsidRDefault="00336EA8">
          <w:pPr>
            <w:pStyle w:val="TOC2"/>
            <w:tabs>
              <w:tab w:val="right" w:leader="dot" w:pos="9016"/>
            </w:tabs>
            <w:rPr>
              <w:rFonts w:asciiTheme="minorHAnsi" w:eastAsiaTheme="minorEastAsia" w:hAnsiTheme="minorHAnsi" w:cstheme="minorBidi"/>
              <w:noProof/>
              <w:szCs w:val="22"/>
              <w:lang w:val="en-IN" w:eastAsia="en-IN"/>
            </w:rPr>
          </w:pPr>
          <w:hyperlink w:anchor="_Toc85515881" w:history="1">
            <w:r w:rsidR="003315CD" w:rsidRPr="00C82F3F">
              <w:rPr>
                <w:rStyle w:val="Hyperlink"/>
                <w:noProof/>
                <w:lang w:val="en-GB"/>
              </w:rPr>
              <w:t>1.4 Legal structure</w:t>
            </w:r>
            <w:r w:rsidR="003315CD">
              <w:rPr>
                <w:noProof/>
                <w:webHidden/>
              </w:rPr>
              <w:tab/>
            </w:r>
            <w:r w:rsidR="003315CD">
              <w:rPr>
                <w:noProof/>
                <w:webHidden/>
              </w:rPr>
              <w:fldChar w:fldCharType="begin"/>
            </w:r>
            <w:r w:rsidR="003315CD">
              <w:rPr>
                <w:noProof/>
                <w:webHidden/>
              </w:rPr>
              <w:instrText xml:space="preserve"> PAGEREF _Toc85515881 \h </w:instrText>
            </w:r>
            <w:r w:rsidR="003315CD">
              <w:rPr>
                <w:noProof/>
                <w:webHidden/>
              </w:rPr>
            </w:r>
            <w:r w:rsidR="003315CD">
              <w:rPr>
                <w:noProof/>
                <w:webHidden/>
              </w:rPr>
              <w:fldChar w:fldCharType="separate"/>
            </w:r>
            <w:r w:rsidR="00512688">
              <w:rPr>
                <w:noProof/>
                <w:webHidden/>
              </w:rPr>
              <w:t>4</w:t>
            </w:r>
            <w:r w:rsidR="003315CD">
              <w:rPr>
                <w:noProof/>
                <w:webHidden/>
              </w:rPr>
              <w:fldChar w:fldCharType="end"/>
            </w:r>
          </w:hyperlink>
        </w:p>
        <w:p w14:paraId="4869E0A7" w14:textId="28BB03AA" w:rsidR="003315CD" w:rsidRDefault="00336EA8">
          <w:pPr>
            <w:pStyle w:val="TOC1"/>
            <w:tabs>
              <w:tab w:val="right" w:leader="dot" w:pos="9016"/>
            </w:tabs>
            <w:rPr>
              <w:rFonts w:asciiTheme="minorHAnsi" w:eastAsiaTheme="minorEastAsia" w:hAnsiTheme="minorHAnsi" w:cstheme="minorBidi"/>
              <w:noProof/>
              <w:szCs w:val="22"/>
              <w:lang w:val="en-IN" w:eastAsia="en-IN"/>
            </w:rPr>
          </w:pPr>
          <w:hyperlink w:anchor="_Toc85515882" w:history="1">
            <w:r w:rsidR="003315CD" w:rsidRPr="00C82F3F">
              <w:rPr>
                <w:rStyle w:val="Hyperlink"/>
                <w:noProof/>
                <w:lang w:val="en-GB"/>
              </w:rPr>
              <w:t>2.0 Discussion</w:t>
            </w:r>
            <w:r w:rsidR="003315CD">
              <w:rPr>
                <w:noProof/>
                <w:webHidden/>
              </w:rPr>
              <w:tab/>
            </w:r>
            <w:r w:rsidR="003315CD">
              <w:rPr>
                <w:noProof/>
                <w:webHidden/>
              </w:rPr>
              <w:fldChar w:fldCharType="begin"/>
            </w:r>
            <w:r w:rsidR="003315CD">
              <w:rPr>
                <w:noProof/>
                <w:webHidden/>
              </w:rPr>
              <w:instrText xml:space="preserve"> PAGEREF _Toc85515882 \h </w:instrText>
            </w:r>
            <w:r w:rsidR="003315CD">
              <w:rPr>
                <w:noProof/>
                <w:webHidden/>
              </w:rPr>
            </w:r>
            <w:r w:rsidR="003315CD">
              <w:rPr>
                <w:noProof/>
                <w:webHidden/>
              </w:rPr>
              <w:fldChar w:fldCharType="separate"/>
            </w:r>
            <w:r w:rsidR="00512688">
              <w:rPr>
                <w:noProof/>
                <w:webHidden/>
              </w:rPr>
              <w:t>4</w:t>
            </w:r>
            <w:r w:rsidR="003315CD">
              <w:rPr>
                <w:noProof/>
                <w:webHidden/>
              </w:rPr>
              <w:fldChar w:fldCharType="end"/>
            </w:r>
          </w:hyperlink>
        </w:p>
        <w:p w14:paraId="20DC54AA" w14:textId="52172BF8" w:rsidR="003315CD" w:rsidRDefault="00336EA8">
          <w:pPr>
            <w:pStyle w:val="TOC2"/>
            <w:tabs>
              <w:tab w:val="right" w:leader="dot" w:pos="9016"/>
            </w:tabs>
            <w:rPr>
              <w:rFonts w:asciiTheme="minorHAnsi" w:eastAsiaTheme="minorEastAsia" w:hAnsiTheme="minorHAnsi" w:cstheme="minorBidi"/>
              <w:noProof/>
              <w:szCs w:val="22"/>
              <w:lang w:val="en-IN" w:eastAsia="en-IN"/>
            </w:rPr>
          </w:pPr>
          <w:hyperlink w:anchor="_Toc85515883" w:history="1">
            <w:r w:rsidR="003315CD" w:rsidRPr="00C82F3F">
              <w:rPr>
                <w:rStyle w:val="Hyperlink"/>
                <w:noProof/>
                <w:lang w:val="en-GB"/>
              </w:rPr>
              <w:t>2.1 SWOT Analysis</w:t>
            </w:r>
            <w:r w:rsidR="003315CD">
              <w:rPr>
                <w:noProof/>
                <w:webHidden/>
              </w:rPr>
              <w:tab/>
            </w:r>
            <w:r w:rsidR="003315CD">
              <w:rPr>
                <w:noProof/>
                <w:webHidden/>
              </w:rPr>
              <w:fldChar w:fldCharType="begin"/>
            </w:r>
            <w:r w:rsidR="003315CD">
              <w:rPr>
                <w:noProof/>
                <w:webHidden/>
              </w:rPr>
              <w:instrText xml:space="preserve"> PAGEREF _Toc85515883 \h </w:instrText>
            </w:r>
            <w:r w:rsidR="003315CD">
              <w:rPr>
                <w:noProof/>
                <w:webHidden/>
              </w:rPr>
            </w:r>
            <w:r w:rsidR="003315CD">
              <w:rPr>
                <w:noProof/>
                <w:webHidden/>
              </w:rPr>
              <w:fldChar w:fldCharType="separate"/>
            </w:r>
            <w:r w:rsidR="00512688">
              <w:rPr>
                <w:noProof/>
                <w:webHidden/>
              </w:rPr>
              <w:t>4</w:t>
            </w:r>
            <w:r w:rsidR="003315CD">
              <w:rPr>
                <w:noProof/>
                <w:webHidden/>
              </w:rPr>
              <w:fldChar w:fldCharType="end"/>
            </w:r>
          </w:hyperlink>
        </w:p>
        <w:p w14:paraId="3FA8CA1C" w14:textId="0D5F9069" w:rsidR="003315CD" w:rsidRDefault="00336EA8">
          <w:pPr>
            <w:pStyle w:val="TOC2"/>
            <w:tabs>
              <w:tab w:val="right" w:leader="dot" w:pos="9016"/>
            </w:tabs>
            <w:rPr>
              <w:rFonts w:asciiTheme="minorHAnsi" w:eastAsiaTheme="minorEastAsia" w:hAnsiTheme="minorHAnsi" w:cstheme="minorBidi"/>
              <w:noProof/>
              <w:szCs w:val="22"/>
              <w:lang w:val="en-IN" w:eastAsia="en-IN"/>
            </w:rPr>
          </w:pPr>
          <w:hyperlink w:anchor="_Toc85515884" w:history="1">
            <w:r w:rsidR="003315CD" w:rsidRPr="00C82F3F">
              <w:rPr>
                <w:rStyle w:val="Hyperlink"/>
                <w:noProof/>
                <w:lang w:val="en-GB"/>
              </w:rPr>
              <w:t>2.2 PESTLE</w:t>
            </w:r>
            <w:r w:rsidR="003315CD">
              <w:rPr>
                <w:noProof/>
                <w:webHidden/>
              </w:rPr>
              <w:tab/>
            </w:r>
            <w:r w:rsidR="003315CD">
              <w:rPr>
                <w:noProof/>
                <w:webHidden/>
              </w:rPr>
              <w:fldChar w:fldCharType="begin"/>
            </w:r>
            <w:r w:rsidR="003315CD">
              <w:rPr>
                <w:noProof/>
                <w:webHidden/>
              </w:rPr>
              <w:instrText xml:space="preserve"> PAGEREF _Toc85515884 \h </w:instrText>
            </w:r>
            <w:r w:rsidR="003315CD">
              <w:rPr>
                <w:noProof/>
                <w:webHidden/>
              </w:rPr>
            </w:r>
            <w:r w:rsidR="003315CD">
              <w:rPr>
                <w:noProof/>
                <w:webHidden/>
              </w:rPr>
              <w:fldChar w:fldCharType="separate"/>
            </w:r>
            <w:r w:rsidR="00512688">
              <w:rPr>
                <w:noProof/>
                <w:webHidden/>
              </w:rPr>
              <w:t>6</w:t>
            </w:r>
            <w:r w:rsidR="003315CD">
              <w:rPr>
                <w:noProof/>
                <w:webHidden/>
              </w:rPr>
              <w:fldChar w:fldCharType="end"/>
            </w:r>
          </w:hyperlink>
        </w:p>
        <w:p w14:paraId="495E7188" w14:textId="3F21AD0A" w:rsidR="003315CD" w:rsidRDefault="00336EA8">
          <w:pPr>
            <w:pStyle w:val="TOC2"/>
            <w:tabs>
              <w:tab w:val="right" w:leader="dot" w:pos="9016"/>
            </w:tabs>
            <w:rPr>
              <w:rFonts w:asciiTheme="minorHAnsi" w:eastAsiaTheme="minorEastAsia" w:hAnsiTheme="minorHAnsi" w:cstheme="minorBidi"/>
              <w:noProof/>
              <w:szCs w:val="22"/>
              <w:lang w:val="en-IN" w:eastAsia="en-IN"/>
            </w:rPr>
          </w:pPr>
          <w:hyperlink w:anchor="_Toc85515885" w:history="1">
            <w:r w:rsidR="003315CD" w:rsidRPr="00C82F3F">
              <w:rPr>
                <w:rStyle w:val="Hyperlink"/>
                <w:noProof/>
                <w:lang w:val="en-GB"/>
              </w:rPr>
              <w:t>2.3 Target Market</w:t>
            </w:r>
            <w:r w:rsidR="003315CD">
              <w:rPr>
                <w:noProof/>
                <w:webHidden/>
              </w:rPr>
              <w:tab/>
            </w:r>
            <w:r w:rsidR="003315CD">
              <w:rPr>
                <w:noProof/>
                <w:webHidden/>
              </w:rPr>
              <w:fldChar w:fldCharType="begin"/>
            </w:r>
            <w:r w:rsidR="003315CD">
              <w:rPr>
                <w:noProof/>
                <w:webHidden/>
              </w:rPr>
              <w:instrText xml:space="preserve"> PAGEREF _Toc85515885 \h </w:instrText>
            </w:r>
            <w:r w:rsidR="003315CD">
              <w:rPr>
                <w:noProof/>
                <w:webHidden/>
              </w:rPr>
            </w:r>
            <w:r w:rsidR="003315CD">
              <w:rPr>
                <w:noProof/>
                <w:webHidden/>
              </w:rPr>
              <w:fldChar w:fldCharType="separate"/>
            </w:r>
            <w:r w:rsidR="00512688">
              <w:rPr>
                <w:noProof/>
                <w:webHidden/>
              </w:rPr>
              <w:t>7</w:t>
            </w:r>
            <w:r w:rsidR="003315CD">
              <w:rPr>
                <w:noProof/>
                <w:webHidden/>
              </w:rPr>
              <w:fldChar w:fldCharType="end"/>
            </w:r>
          </w:hyperlink>
        </w:p>
        <w:p w14:paraId="473654AF" w14:textId="664B9C78" w:rsidR="003315CD" w:rsidRDefault="00336EA8">
          <w:pPr>
            <w:pStyle w:val="TOC2"/>
            <w:tabs>
              <w:tab w:val="right" w:leader="dot" w:pos="9016"/>
            </w:tabs>
            <w:rPr>
              <w:rFonts w:asciiTheme="minorHAnsi" w:eastAsiaTheme="minorEastAsia" w:hAnsiTheme="minorHAnsi" w:cstheme="minorBidi"/>
              <w:noProof/>
              <w:szCs w:val="22"/>
              <w:lang w:val="en-IN" w:eastAsia="en-IN"/>
            </w:rPr>
          </w:pPr>
          <w:hyperlink w:anchor="_Toc85515886" w:history="1">
            <w:r w:rsidR="003315CD" w:rsidRPr="00C82F3F">
              <w:rPr>
                <w:rStyle w:val="Hyperlink"/>
                <w:noProof/>
                <w:lang w:val="en-GB"/>
              </w:rPr>
              <w:t>2.4 4Ps of Marketing Mix</w:t>
            </w:r>
            <w:r w:rsidR="003315CD">
              <w:rPr>
                <w:noProof/>
                <w:webHidden/>
              </w:rPr>
              <w:tab/>
            </w:r>
            <w:r w:rsidR="003315CD">
              <w:rPr>
                <w:noProof/>
                <w:webHidden/>
              </w:rPr>
              <w:fldChar w:fldCharType="begin"/>
            </w:r>
            <w:r w:rsidR="003315CD">
              <w:rPr>
                <w:noProof/>
                <w:webHidden/>
              </w:rPr>
              <w:instrText xml:space="preserve"> PAGEREF _Toc85515886 \h </w:instrText>
            </w:r>
            <w:r w:rsidR="003315CD">
              <w:rPr>
                <w:noProof/>
                <w:webHidden/>
              </w:rPr>
            </w:r>
            <w:r w:rsidR="003315CD">
              <w:rPr>
                <w:noProof/>
                <w:webHidden/>
              </w:rPr>
              <w:fldChar w:fldCharType="separate"/>
            </w:r>
            <w:r w:rsidR="00512688">
              <w:rPr>
                <w:noProof/>
                <w:webHidden/>
              </w:rPr>
              <w:t>8</w:t>
            </w:r>
            <w:r w:rsidR="003315CD">
              <w:rPr>
                <w:noProof/>
                <w:webHidden/>
              </w:rPr>
              <w:fldChar w:fldCharType="end"/>
            </w:r>
          </w:hyperlink>
        </w:p>
        <w:p w14:paraId="0A5B9518" w14:textId="1D3B4B0B" w:rsidR="003315CD" w:rsidRDefault="00336EA8">
          <w:pPr>
            <w:pStyle w:val="TOC2"/>
            <w:tabs>
              <w:tab w:val="right" w:leader="dot" w:pos="9016"/>
            </w:tabs>
            <w:rPr>
              <w:rFonts w:asciiTheme="minorHAnsi" w:eastAsiaTheme="minorEastAsia" w:hAnsiTheme="minorHAnsi" w:cstheme="minorBidi"/>
              <w:noProof/>
              <w:szCs w:val="22"/>
              <w:lang w:val="en-IN" w:eastAsia="en-IN"/>
            </w:rPr>
          </w:pPr>
          <w:hyperlink w:anchor="_Toc85515887" w:history="1">
            <w:r w:rsidR="003315CD" w:rsidRPr="00C82F3F">
              <w:rPr>
                <w:rStyle w:val="Hyperlink"/>
                <w:noProof/>
                <w:lang w:val="en-GB"/>
              </w:rPr>
              <w:t>2.5 Financial Sources.</w:t>
            </w:r>
            <w:r w:rsidR="003315CD">
              <w:rPr>
                <w:noProof/>
                <w:webHidden/>
              </w:rPr>
              <w:tab/>
            </w:r>
            <w:r w:rsidR="003315CD">
              <w:rPr>
                <w:noProof/>
                <w:webHidden/>
              </w:rPr>
              <w:fldChar w:fldCharType="begin"/>
            </w:r>
            <w:r w:rsidR="003315CD">
              <w:rPr>
                <w:noProof/>
                <w:webHidden/>
              </w:rPr>
              <w:instrText xml:space="preserve"> PAGEREF _Toc85515887 \h </w:instrText>
            </w:r>
            <w:r w:rsidR="003315CD">
              <w:rPr>
                <w:noProof/>
                <w:webHidden/>
              </w:rPr>
            </w:r>
            <w:r w:rsidR="003315CD">
              <w:rPr>
                <w:noProof/>
                <w:webHidden/>
              </w:rPr>
              <w:fldChar w:fldCharType="separate"/>
            </w:r>
            <w:r w:rsidR="00512688">
              <w:rPr>
                <w:noProof/>
                <w:webHidden/>
              </w:rPr>
              <w:t>9</w:t>
            </w:r>
            <w:r w:rsidR="003315CD">
              <w:rPr>
                <w:noProof/>
                <w:webHidden/>
              </w:rPr>
              <w:fldChar w:fldCharType="end"/>
            </w:r>
          </w:hyperlink>
        </w:p>
        <w:p w14:paraId="76737330" w14:textId="6C11AA46" w:rsidR="003315CD" w:rsidRDefault="00336EA8">
          <w:pPr>
            <w:pStyle w:val="TOC1"/>
            <w:tabs>
              <w:tab w:val="right" w:leader="dot" w:pos="9016"/>
            </w:tabs>
            <w:rPr>
              <w:rFonts w:asciiTheme="minorHAnsi" w:eastAsiaTheme="minorEastAsia" w:hAnsiTheme="minorHAnsi" w:cstheme="minorBidi"/>
              <w:noProof/>
              <w:szCs w:val="22"/>
              <w:lang w:val="en-IN" w:eastAsia="en-IN"/>
            </w:rPr>
          </w:pPr>
          <w:hyperlink w:anchor="_Toc85515888" w:history="1">
            <w:r w:rsidR="003315CD" w:rsidRPr="00C82F3F">
              <w:rPr>
                <w:rStyle w:val="Hyperlink"/>
                <w:noProof/>
                <w:lang w:val="en-GB"/>
              </w:rPr>
              <w:t>3.0 Conclusion</w:t>
            </w:r>
            <w:r w:rsidR="003315CD">
              <w:rPr>
                <w:noProof/>
                <w:webHidden/>
              </w:rPr>
              <w:tab/>
            </w:r>
            <w:r w:rsidR="003315CD">
              <w:rPr>
                <w:noProof/>
                <w:webHidden/>
              </w:rPr>
              <w:fldChar w:fldCharType="begin"/>
            </w:r>
            <w:r w:rsidR="003315CD">
              <w:rPr>
                <w:noProof/>
                <w:webHidden/>
              </w:rPr>
              <w:instrText xml:space="preserve"> PAGEREF _Toc85515888 \h </w:instrText>
            </w:r>
            <w:r w:rsidR="003315CD">
              <w:rPr>
                <w:noProof/>
                <w:webHidden/>
              </w:rPr>
            </w:r>
            <w:r w:rsidR="003315CD">
              <w:rPr>
                <w:noProof/>
                <w:webHidden/>
              </w:rPr>
              <w:fldChar w:fldCharType="separate"/>
            </w:r>
            <w:r w:rsidR="00512688">
              <w:rPr>
                <w:noProof/>
                <w:webHidden/>
              </w:rPr>
              <w:t>10</w:t>
            </w:r>
            <w:r w:rsidR="003315CD">
              <w:rPr>
                <w:noProof/>
                <w:webHidden/>
              </w:rPr>
              <w:fldChar w:fldCharType="end"/>
            </w:r>
          </w:hyperlink>
        </w:p>
        <w:p w14:paraId="4616DE7D" w14:textId="1D35A6EC" w:rsidR="003315CD" w:rsidRDefault="00336EA8">
          <w:pPr>
            <w:pStyle w:val="TOC1"/>
            <w:tabs>
              <w:tab w:val="right" w:leader="dot" w:pos="9016"/>
            </w:tabs>
            <w:rPr>
              <w:rFonts w:asciiTheme="minorHAnsi" w:eastAsiaTheme="minorEastAsia" w:hAnsiTheme="minorHAnsi" w:cstheme="minorBidi"/>
              <w:noProof/>
              <w:szCs w:val="22"/>
              <w:lang w:val="en-IN" w:eastAsia="en-IN"/>
            </w:rPr>
          </w:pPr>
          <w:hyperlink w:anchor="_Toc85515889" w:history="1">
            <w:r w:rsidR="003315CD" w:rsidRPr="00C82F3F">
              <w:rPr>
                <w:rStyle w:val="Hyperlink"/>
                <w:noProof/>
                <w:lang w:val="en-GB"/>
              </w:rPr>
              <w:t>Reference:</w:t>
            </w:r>
            <w:r w:rsidR="003315CD">
              <w:rPr>
                <w:noProof/>
                <w:webHidden/>
              </w:rPr>
              <w:tab/>
            </w:r>
            <w:r w:rsidR="003315CD">
              <w:rPr>
                <w:noProof/>
                <w:webHidden/>
              </w:rPr>
              <w:fldChar w:fldCharType="begin"/>
            </w:r>
            <w:r w:rsidR="003315CD">
              <w:rPr>
                <w:noProof/>
                <w:webHidden/>
              </w:rPr>
              <w:instrText xml:space="preserve"> PAGEREF _Toc85515889 \h </w:instrText>
            </w:r>
            <w:r w:rsidR="003315CD">
              <w:rPr>
                <w:noProof/>
                <w:webHidden/>
              </w:rPr>
            </w:r>
            <w:r w:rsidR="003315CD">
              <w:rPr>
                <w:noProof/>
                <w:webHidden/>
              </w:rPr>
              <w:fldChar w:fldCharType="separate"/>
            </w:r>
            <w:r w:rsidR="00512688">
              <w:rPr>
                <w:noProof/>
                <w:webHidden/>
              </w:rPr>
              <w:t>11</w:t>
            </w:r>
            <w:r w:rsidR="003315CD">
              <w:rPr>
                <w:noProof/>
                <w:webHidden/>
              </w:rPr>
              <w:fldChar w:fldCharType="end"/>
            </w:r>
          </w:hyperlink>
        </w:p>
        <w:p w14:paraId="76624A88" w14:textId="77777777" w:rsidR="00BE3862" w:rsidRPr="00FB2A92" w:rsidRDefault="00A0057A">
          <w:pPr>
            <w:rPr>
              <w:lang w:val="en-GB"/>
            </w:rPr>
          </w:pPr>
          <w:r w:rsidRPr="00FB2A92">
            <w:rPr>
              <w:lang w:val="en-GB"/>
            </w:rPr>
            <w:fldChar w:fldCharType="end"/>
          </w:r>
        </w:p>
      </w:sdtContent>
    </w:sdt>
    <w:p w14:paraId="33D23D8A" w14:textId="77777777" w:rsidR="00807B39" w:rsidRPr="00FB2A92" w:rsidRDefault="00A4206E">
      <w:pPr>
        <w:spacing w:after="160" w:line="259" w:lineRule="auto"/>
        <w:jc w:val="left"/>
        <w:rPr>
          <w:lang w:val="en-GB"/>
        </w:rPr>
      </w:pPr>
      <w:r w:rsidRPr="00FB2A92">
        <w:rPr>
          <w:lang w:val="en-GB"/>
        </w:rPr>
        <w:br w:type="page"/>
      </w:r>
    </w:p>
    <w:p w14:paraId="238FB3F9" w14:textId="77777777" w:rsidR="00F059C2" w:rsidRPr="00FB2A92" w:rsidRDefault="00A4206E" w:rsidP="007266A5">
      <w:pPr>
        <w:pStyle w:val="Heading1"/>
        <w:numPr>
          <w:ilvl w:val="0"/>
          <w:numId w:val="7"/>
        </w:numPr>
        <w:rPr>
          <w:lang w:val="en-GB"/>
        </w:rPr>
      </w:pPr>
      <w:bookmarkStart w:id="1" w:name="_Toc85515877"/>
      <w:r w:rsidRPr="00FB2A92">
        <w:rPr>
          <w:lang w:val="en-GB"/>
        </w:rPr>
        <w:lastRenderedPageBreak/>
        <w:t>Introductio</w:t>
      </w:r>
      <w:r w:rsidR="007266A5" w:rsidRPr="00FB2A92">
        <w:rPr>
          <w:lang w:val="en-GB"/>
        </w:rPr>
        <w:t>n</w:t>
      </w:r>
      <w:bookmarkEnd w:id="1"/>
    </w:p>
    <w:p w14:paraId="5AF80CF4" w14:textId="77777777" w:rsidR="00EF64C6" w:rsidRPr="007F076F" w:rsidRDefault="007266A5" w:rsidP="007F076F">
      <w:pPr>
        <w:pStyle w:val="Heading2"/>
        <w:rPr>
          <w:rFonts w:cs="Arial"/>
          <w:sz w:val="22"/>
          <w:szCs w:val="22"/>
          <w:lang w:val="en-GB"/>
        </w:rPr>
      </w:pPr>
      <w:bookmarkStart w:id="2" w:name="_Toc85515878"/>
      <w:r w:rsidRPr="00FB2A92">
        <w:rPr>
          <w:lang w:val="en-GB"/>
        </w:rPr>
        <w:t xml:space="preserve">1.1 </w:t>
      </w:r>
      <w:r w:rsidRPr="007F076F">
        <w:rPr>
          <w:rFonts w:cs="Arial"/>
          <w:sz w:val="22"/>
          <w:szCs w:val="22"/>
          <w:lang w:val="en-GB"/>
        </w:rPr>
        <w:t>Overview of the proposed business idea</w:t>
      </w:r>
      <w:bookmarkEnd w:id="2"/>
    </w:p>
    <w:p w14:paraId="7915E100" w14:textId="77777777" w:rsidR="006D7CF2" w:rsidRPr="00FB2A92" w:rsidRDefault="00A4206E" w:rsidP="00CF5E01">
      <w:pPr>
        <w:rPr>
          <w:lang w:val="en-GB"/>
        </w:rPr>
      </w:pPr>
      <w:r w:rsidRPr="00FB2A92">
        <w:rPr>
          <w:lang w:val="en-GB"/>
        </w:rPr>
        <w:t xml:space="preserve">The services that the company will be providing are cleaning and sanitizing the houses. It will try to provide the best service within the very basic price range. The company </w:t>
      </w:r>
      <w:r w:rsidR="007266A5" w:rsidRPr="00FB2A92">
        <w:rPr>
          <w:lang w:val="en-GB"/>
        </w:rPr>
        <w:t>is planning</w:t>
      </w:r>
      <w:r w:rsidRPr="00FB2A92">
        <w:rPr>
          <w:lang w:val="en-GB"/>
        </w:rPr>
        <w:t xml:space="preserve"> to set up because of the sudd</w:t>
      </w:r>
      <w:r w:rsidR="00FC3B54" w:rsidRPr="00FB2A92">
        <w:rPr>
          <w:lang w:val="en-GB"/>
        </w:rPr>
        <w:t>en advent of the COVID 19 pandemic.</w:t>
      </w:r>
      <w:r w:rsidR="000A3059" w:rsidRPr="00FB2A92">
        <w:rPr>
          <w:lang w:val="en-GB"/>
        </w:rPr>
        <w:t xml:space="preserve"> </w:t>
      </w:r>
      <w:r w:rsidR="007266A5" w:rsidRPr="00FB2A92">
        <w:rPr>
          <w:lang w:val="en-GB"/>
        </w:rPr>
        <w:t>The name of the new venture will be</w:t>
      </w:r>
      <w:r w:rsidR="000A3059" w:rsidRPr="00FB2A92">
        <w:rPr>
          <w:lang w:val="en-GB"/>
        </w:rPr>
        <w:t xml:space="preserve"> </w:t>
      </w:r>
      <w:r w:rsidRPr="00FB2A92">
        <w:rPr>
          <w:lang w:val="en-GB"/>
        </w:rPr>
        <w:t xml:space="preserve">“Trust Today Cleaning </w:t>
      </w:r>
      <w:r w:rsidR="0000761C" w:rsidRPr="00FB2A92">
        <w:rPr>
          <w:lang w:val="en-GB"/>
        </w:rPr>
        <w:t>Centre</w:t>
      </w:r>
      <w:r w:rsidRPr="00FB2A92">
        <w:rPr>
          <w:lang w:val="en-GB"/>
        </w:rPr>
        <w:t>”.</w:t>
      </w:r>
      <w:r w:rsidR="00FC3B54" w:rsidRPr="00FB2A92">
        <w:rPr>
          <w:lang w:val="en-GB"/>
        </w:rPr>
        <w:t xml:space="preserve"> The company will be very much focused on reaching the customer's satisfaction level positively and the main aim of the company is to keep the houses and the families belonging in London safe and hygienic in such pandemic phase. </w:t>
      </w:r>
      <w:r w:rsidR="00D849E0" w:rsidRPr="00FB2A92">
        <w:rPr>
          <w:lang w:val="en-GB"/>
        </w:rPr>
        <w:t>The services will be including vacuuming</w:t>
      </w:r>
      <w:r w:rsidR="00A73DF1" w:rsidRPr="00FB2A92">
        <w:rPr>
          <w:lang w:val="en-GB"/>
        </w:rPr>
        <w:t xml:space="preserve"> every possible corner of the house and finally sanitizing the entire house. The se</w:t>
      </w:r>
      <w:r w:rsidRPr="00FB2A92">
        <w:rPr>
          <w:lang w:val="en-GB"/>
        </w:rPr>
        <w:t>rvices could be provided 24/7 hours and especially any</w:t>
      </w:r>
      <w:r w:rsidR="00A73DF1" w:rsidRPr="00FB2A92">
        <w:rPr>
          <w:lang w:val="en-GB"/>
        </w:rPr>
        <w:t xml:space="preserve"> emergency</w:t>
      </w:r>
      <w:r w:rsidRPr="00FB2A92">
        <w:rPr>
          <w:lang w:val="en-GB"/>
        </w:rPr>
        <w:t xml:space="preserve"> services could be provided. </w:t>
      </w:r>
    </w:p>
    <w:p w14:paraId="5765C093" w14:textId="77777777" w:rsidR="00CF5E01" w:rsidRPr="00FB2A92" w:rsidRDefault="00A4206E" w:rsidP="00CF5E01">
      <w:pPr>
        <w:rPr>
          <w:lang w:val="en-GB"/>
        </w:rPr>
      </w:pPr>
      <w:r w:rsidRPr="00FB2A92">
        <w:rPr>
          <w:lang w:val="en-GB"/>
        </w:rPr>
        <w:t xml:space="preserve">Further, the service will be not limited to personal houses but also it will provide services to the schools, healthcare </w:t>
      </w:r>
      <w:r w:rsidR="0000761C" w:rsidRPr="00FB2A92">
        <w:rPr>
          <w:lang w:val="en-GB"/>
        </w:rPr>
        <w:t>centres</w:t>
      </w:r>
      <w:r w:rsidRPr="00FB2A92">
        <w:rPr>
          <w:lang w:val="en-GB"/>
        </w:rPr>
        <w:t xml:space="preserve">, and many more. Another best thing </w:t>
      </w:r>
      <w:proofErr w:type="gramStart"/>
      <w:r w:rsidRPr="00FB2A92">
        <w:rPr>
          <w:lang w:val="en-GB"/>
        </w:rPr>
        <w:t>is,</w:t>
      </w:r>
      <w:proofErr w:type="gramEnd"/>
      <w:r w:rsidRPr="00FB2A92">
        <w:rPr>
          <w:lang w:val="en-GB"/>
        </w:rPr>
        <w:t xml:space="preserve"> the company will not charge as per the space of the house they will try to keep the price range same for all forms of house. There will be no facility </w:t>
      </w:r>
      <w:r w:rsidR="007266A5" w:rsidRPr="00FB2A92">
        <w:rPr>
          <w:lang w:val="en-GB"/>
        </w:rPr>
        <w:t>of negotiating</w:t>
      </w:r>
      <w:r w:rsidRPr="00FB2A92">
        <w:rPr>
          <w:lang w:val="en-GB"/>
        </w:rPr>
        <w:t xml:space="preserve"> the charge for the cleaning services</w:t>
      </w:r>
      <w:r w:rsidR="00C1209F" w:rsidRPr="00FB2A92">
        <w:rPr>
          <w:lang w:val="en-GB"/>
        </w:rPr>
        <w:t>. Another aim is to money back guaranteed within next 5-6 days if the customers are</w:t>
      </w:r>
      <w:r w:rsidR="000A3059" w:rsidRPr="00FB2A92">
        <w:rPr>
          <w:lang w:val="en-GB"/>
        </w:rPr>
        <w:t xml:space="preserve"> not</w:t>
      </w:r>
      <w:r w:rsidR="00C1209F" w:rsidRPr="00FB2A92">
        <w:rPr>
          <w:lang w:val="en-GB"/>
        </w:rPr>
        <w:t xml:space="preserve"> satisfied with </w:t>
      </w:r>
      <w:r w:rsidR="00A85A31" w:rsidRPr="00FB2A92">
        <w:rPr>
          <w:lang w:val="en-GB"/>
        </w:rPr>
        <w:t xml:space="preserve">the services being provided to them. The company will also be provided with free demos if required or asked by the customers. The main motive behind this practice is to gain the trust of the customers. </w:t>
      </w:r>
    </w:p>
    <w:p w14:paraId="75999FBD" w14:textId="77777777" w:rsidR="00EF64C6" w:rsidRPr="007F076F" w:rsidRDefault="007266A5" w:rsidP="007F076F">
      <w:pPr>
        <w:pStyle w:val="Heading2"/>
        <w:rPr>
          <w:rFonts w:cs="Arial"/>
          <w:sz w:val="22"/>
          <w:szCs w:val="22"/>
          <w:lang w:val="en-GB"/>
        </w:rPr>
      </w:pPr>
      <w:bookmarkStart w:id="3" w:name="_Toc85515879"/>
      <w:r w:rsidRPr="007F076F">
        <w:rPr>
          <w:rFonts w:cs="Arial"/>
          <w:sz w:val="22"/>
          <w:szCs w:val="22"/>
          <w:lang w:val="en-GB"/>
        </w:rPr>
        <w:t>1.2 Brief explanation of the personal expertise</w:t>
      </w:r>
      <w:bookmarkEnd w:id="3"/>
    </w:p>
    <w:p w14:paraId="21921BC9" w14:textId="70308F03" w:rsidR="00536E8E" w:rsidRPr="007F076F" w:rsidRDefault="00A4206E" w:rsidP="007F076F">
      <w:pPr>
        <w:rPr>
          <w:rFonts w:cs="Arial"/>
          <w:szCs w:val="22"/>
          <w:lang w:val="en-GB"/>
        </w:rPr>
      </w:pPr>
      <w:r w:rsidRPr="007F076F">
        <w:rPr>
          <w:rFonts w:cs="Arial"/>
          <w:szCs w:val="22"/>
          <w:lang w:val="en-GB"/>
        </w:rPr>
        <w:t xml:space="preserve">The prior experiences will be beneficial for the company to stand strong in this </w:t>
      </w:r>
      <w:r w:rsidR="00E61DD5" w:rsidRPr="007F076F">
        <w:rPr>
          <w:rFonts w:cs="Arial"/>
          <w:szCs w:val="22"/>
          <w:lang w:val="en-GB"/>
        </w:rPr>
        <w:t xml:space="preserve">tough </w:t>
      </w:r>
      <w:r w:rsidRPr="007F076F">
        <w:rPr>
          <w:rFonts w:cs="Arial"/>
          <w:szCs w:val="22"/>
          <w:lang w:val="en-GB"/>
        </w:rPr>
        <w:t>market</w:t>
      </w:r>
      <w:r w:rsidR="00E61DD5" w:rsidRPr="007F076F">
        <w:rPr>
          <w:rFonts w:cs="Arial"/>
          <w:szCs w:val="22"/>
          <w:lang w:val="en-GB"/>
        </w:rPr>
        <w:t xml:space="preserve"> situation</w:t>
      </w:r>
      <w:r w:rsidRPr="007F076F">
        <w:rPr>
          <w:rFonts w:cs="Arial"/>
          <w:szCs w:val="22"/>
          <w:lang w:val="en-GB"/>
        </w:rPr>
        <w:t xml:space="preserve"> among the other </w:t>
      </w:r>
      <w:r w:rsidR="007F076F" w:rsidRPr="007F076F">
        <w:rPr>
          <w:rFonts w:cs="Arial"/>
          <w:szCs w:val="22"/>
          <w:lang w:val="en-GB"/>
        </w:rPr>
        <w:t>organisations</w:t>
      </w:r>
      <w:r w:rsidRPr="007F076F">
        <w:rPr>
          <w:rFonts w:cs="Arial"/>
          <w:szCs w:val="22"/>
          <w:lang w:val="en-GB"/>
        </w:rPr>
        <w:t>. I used to work as a manager in a cleaning company a few years back an</w:t>
      </w:r>
      <w:r w:rsidR="00417006" w:rsidRPr="007F076F">
        <w:rPr>
          <w:rFonts w:cs="Arial"/>
          <w:szCs w:val="22"/>
          <w:lang w:val="en-GB"/>
        </w:rPr>
        <w:t>d thus, I am quite aware of the market scenario and the gaps are also very clear to me. I ha</w:t>
      </w:r>
      <w:r w:rsidR="00056C7F" w:rsidRPr="007F076F">
        <w:rPr>
          <w:rFonts w:cs="Arial"/>
          <w:szCs w:val="22"/>
          <w:lang w:val="en-GB"/>
        </w:rPr>
        <w:t xml:space="preserve">ve targeted to come up with </w:t>
      </w:r>
      <w:r w:rsidR="000A3059" w:rsidRPr="007F076F">
        <w:rPr>
          <w:rFonts w:cs="Arial"/>
          <w:szCs w:val="22"/>
          <w:lang w:val="en-GB"/>
        </w:rPr>
        <w:t>these services</w:t>
      </w:r>
      <w:r w:rsidR="00056C7F" w:rsidRPr="007F076F">
        <w:rPr>
          <w:rFonts w:cs="Arial"/>
          <w:szCs w:val="22"/>
          <w:lang w:val="en-GB"/>
        </w:rPr>
        <w:t xml:space="preserve"> as this will</w:t>
      </w:r>
      <w:r w:rsidR="00E61DD5" w:rsidRPr="007F076F">
        <w:rPr>
          <w:rFonts w:cs="Arial"/>
          <w:szCs w:val="22"/>
          <w:lang w:val="en-GB"/>
        </w:rPr>
        <w:t xml:space="preserve"> be</w:t>
      </w:r>
      <w:r w:rsidR="00056C7F" w:rsidRPr="007F076F">
        <w:rPr>
          <w:rFonts w:cs="Arial"/>
          <w:szCs w:val="22"/>
          <w:lang w:val="en-GB"/>
        </w:rPr>
        <w:t xml:space="preserve"> the most appropriate business </w:t>
      </w:r>
      <w:r w:rsidR="00E61DD5" w:rsidRPr="007F076F">
        <w:rPr>
          <w:rFonts w:cs="Arial"/>
          <w:szCs w:val="22"/>
          <w:lang w:val="en-GB"/>
        </w:rPr>
        <w:t>as per the current situation</w:t>
      </w:r>
      <w:r w:rsidR="00056C7F" w:rsidRPr="007F076F">
        <w:rPr>
          <w:rFonts w:cs="Arial"/>
          <w:szCs w:val="22"/>
          <w:lang w:val="en-GB"/>
        </w:rPr>
        <w:t xml:space="preserve">. It will take quite some time to overcome the situation and this service will be high in demand. It is important to take care of all the aspects associated with the business properly so that </w:t>
      </w:r>
      <w:r w:rsidR="00034E33" w:rsidRPr="007F076F">
        <w:rPr>
          <w:rFonts w:cs="Arial"/>
          <w:szCs w:val="22"/>
          <w:lang w:val="en-GB"/>
        </w:rPr>
        <w:t>the business operations could be carried seamlessly. During my service period, I gained some leadership qualities where I understand the importance of understanding the employees for retaining them and their performing ability at the same time.</w:t>
      </w:r>
    </w:p>
    <w:p w14:paraId="7D40A6E3" w14:textId="77777777" w:rsidR="001336F0" w:rsidRPr="007F076F" w:rsidRDefault="00E61DD5" w:rsidP="007F076F">
      <w:pPr>
        <w:pStyle w:val="Heading2"/>
        <w:rPr>
          <w:rFonts w:cs="Arial"/>
          <w:sz w:val="22"/>
          <w:szCs w:val="22"/>
          <w:lang w:val="en-GB"/>
        </w:rPr>
      </w:pPr>
      <w:bookmarkStart w:id="4" w:name="_Toc85515880"/>
      <w:r w:rsidRPr="007F076F">
        <w:rPr>
          <w:rFonts w:cs="Arial"/>
          <w:sz w:val="22"/>
          <w:szCs w:val="22"/>
          <w:lang w:val="en-GB"/>
        </w:rPr>
        <w:t>1.3</w:t>
      </w:r>
      <w:r w:rsidR="00096668" w:rsidRPr="007F076F">
        <w:rPr>
          <w:rFonts w:cs="Arial"/>
          <w:sz w:val="22"/>
          <w:szCs w:val="22"/>
          <w:lang w:val="en-GB"/>
        </w:rPr>
        <w:t xml:space="preserve"> Market Gap</w:t>
      </w:r>
      <w:bookmarkEnd w:id="4"/>
    </w:p>
    <w:p w14:paraId="344F4D80" w14:textId="473F6D4D" w:rsidR="00B616F3" w:rsidRPr="007F076F" w:rsidRDefault="000A3059" w:rsidP="007F076F">
      <w:pPr>
        <w:rPr>
          <w:rFonts w:cs="Arial"/>
          <w:szCs w:val="22"/>
          <w:lang w:val="en-GB"/>
        </w:rPr>
      </w:pPr>
      <w:r w:rsidRPr="007F076F">
        <w:rPr>
          <w:rFonts w:cs="Arial"/>
          <w:szCs w:val="22"/>
          <w:lang w:val="en-GB"/>
        </w:rPr>
        <w:t xml:space="preserve">The business would be facing many challenges as there exist certain gaps in the market such as the presence of same company is quite less in number and the demand for the service is quite high. On the other hand, even if there are companies </w:t>
      </w:r>
      <w:r w:rsidR="007F076F" w:rsidRPr="007F076F">
        <w:rPr>
          <w:rFonts w:cs="Arial"/>
          <w:szCs w:val="22"/>
          <w:lang w:val="en-GB"/>
        </w:rPr>
        <w:t>available,</w:t>
      </w:r>
      <w:r w:rsidRPr="007F076F">
        <w:rPr>
          <w:rFonts w:cs="Arial"/>
          <w:szCs w:val="22"/>
          <w:lang w:val="en-GB"/>
        </w:rPr>
        <w:t xml:space="preserve"> they demand high prices for their </w:t>
      </w:r>
      <w:r w:rsidR="00512688" w:rsidRPr="007F076F">
        <w:rPr>
          <w:rFonts w:cs="Arial"/>
          <w:szCs w:val="22"/>
          <w:lang w:val="en-GB"/>
        </w:rPr>
        <w:t>services,</w:t>
      </w:r>
      <w:r w:rsidRPr="007F076F">
        <w:rPr>
          <w:rFonts w:cs="Arial"/>
          <w:szCs w:val="22"/>
          <w:lang w:val="en-GB"/>
        </w:rPr>
        <w:t xml:space="preserve"> and all these are quite serious issues relating to the subject. I </w:t>
      </w:r>
      <w:r w:rsidRPr="007F076F">
        <w:rPr>
          <w:rFonts w:cs="Arial"/>
          <w:szCs w:val="22"/>
          <w:lang w:val="en-GB"/>
        </w:rPr>
        <w:lastRenderedPageBreak/>
        <w:t xml:space="preserve">am targeting to mitigate the gaps by keeping the prices affordable and most importantly the behaviour towards the </w:t>
      </w:r>
      <w:proofErr w:type="spellStart"/>
      <w:r w:rsidRPr="007F076F">
        <w:rPr>
          <w:rFonts w:cs="Arial"/>
          <w:szCs w:val="22"/>
          <w:lang w:val="en-GB"/>
        </w:rPr>
        <w:t>customers</w:t>
      </w:r>
      <w:proofErr w:type="spellEnd"/>
      <w:r w:rsidRPr="007F076F">
        <w:rPr>
          <w:rFonts w:cs="Arial"/>
          <w:szCs w:val="22"/>
          <w:lang w:val="en-GB"/>
        </w:rPr>
        <w:t xml:space="preserve"> </w:t>
      </w:r>
      <w:r w:rsidR="00512688" w:rsidRPr="007F076F">
        <w:rPr>
          <w:rFonts w:cs="Arial"/>
          <w:szCs w:val="22"/>
          <w:lang w:val="en-GB"/>
        </w:rPr>
        <w:t>needs</w:t>
      </w:r>
      <w:r w:rsidRPr="007F076F">
        <w:rPr>
          <w:rFonts w:cs="Arial"/>
          <w:szCs w:val="22"/>
          <w:lang w:val="en-GB"/>
        </w:rPr>
        <w:t xml:space="preserve"> to be maintained as well to k</w:t>
      </w:r>
      <w:r w:rsidR="00FB2A92" w:rsidRPr="007F076F">
        <w:rPr>
          <w:rFonts w:cs="Arial"/>
          <w:szCs w:val="22"/>
          <w:lang w:val="en-GB"/>
        </w:rPr>
        <w:t xml:space="preserve">eep up their interest level. </w:t>
      </w:r>
      <w:r w:rsidR="00D049FB" w:rsidRPr="007F076F">
        <w:rPr>
          <w:rFonts w:cs="Arial"/>
          <w:szCs w:val="22"/>
          <w:lang w:val="en-GB"/>
        </w:rPr>
        <w:t>As the</w:t>
      </w:r>
      <w:r w:rsidRPr="007F076F">
        <w:rPr>
          <w:rFonts w:cs="Arial"/>
          <w:szCs w:val="22"/>
          <w:lang w:val="en-GB"/>
        </w:rPr>
        <w:t xml:space="preserve"> company</w:t>
      </w:r>
      <w:r w:rsidR="00D049FB" w:rsidRPr="007F076F">
        <w:rPr>
          <w:rFonts w:cs="Arial"/>
          <w:szCs w:val="22"/>
          <w:lang w:val="en-GB"/>
        </w:rPr>
        <w:t xml:space="preserve"> </w:t>
      </w:r>
      <w:r w:rsidRPr="007F076F">
        <w:rPr>
          <w:rFonts w:cs="Arial"/>
          <w:szCs w:val="22"/>
          <w:lang w:val="en-GB"/>
        </w:rPr>
        <w:t>is</w:t>
      </w:r>
      <w:r w:rsidR="00D049FB" w:rsidRPr="007F076F">
        <w:rPr>
          <w:rFonts w:cs="Arial"/>
          <w:szCs w:val="22"/>
          <w:lang w:val="en-GB"/>
        </w:rPr>
        <w:t xml:space="preserve"> servin</w:t>
      </w:r>
      <w:r w:rsidR="00A4206E" w:rsidRPr="007F076F">
        <w:rPr>
          <w:rFonts w:cs="Arial"/>
          <w:szCs w:val="22"/>
          <w:lang w:val="en-GB"/>
        </w:rPr>
        <w:t xml:space="preserve">g people and thus, they need to have a friendly attitude so that the customers' satisfaction level could be hit positively at a single chance. Knowledge gaps should not get prominent anyway. Proper knowledge and easily mitigate the communication gap if existing in part of the business operation. </w:t>
      </w:r>
      <w:r w:rsidR="00096668" w:rsidRPr="007F076F">
        <w:rPr>
          <w:rFonts w:cs="Arial"/>
          <w:szCs w:val="22"/>
          <w:lang w:val="en-GB"/>
        </w:rPr>
        <w:t xml:space="preserve"> </w:t>
      </w:r>
    </w:p>
    <w:p w14:paraId="615CE4DD" w14:textId="77777777" w:rsidR="00E61DD5" w:rsidRPr="007F076F" w:rsidRDefault="00E61DD5" w:rsidP="007F076F">
      <w:pPr>
        <w:pStyle w:val="Heading2"/>
        <w:rPr>
          <w:rFonts w:cs="Arial"/>
          <w:sz w:val="22"/>
          <w:szCs w:val="22"/>
          <w:lang w:val="en-GB"/>
        </w:rPr>
      </w:pPr>
      <w:bookmarkStart w:id="5" w:name="_Toc85515881"/>
      <w:r w:rsidRPr="007F076F">
        <w:rPr>
          <w:rFonts w:cs="Arial"/>
          <w:sz w:val="22"/>
          <w:szCs w:val="22"/>
          <w:lang w:val="en-GB"/>
        </w:rPr>
        <w:t xml:space="preserve">1.4 </w:t>
      </w:r>
      <w:r w:rsidR="00096668" w:rsidRPr="007F076F">
        <w:rPr>
          <w:rFonts w:cs="Arial"/>
          <w:sz w:val="22"/>
          <w:szCs w:val="22"/>
          <w:lang w:val="en-GB"/>
        </w:rPr>
        <w:t>Legal structure</w:t>
      </w:r>
      <w:bookmarkEnd w:id="5"/>
      <w:r w:rsidR="00096668" w:rsidRPr="007F076F">
        <w:rPr>
          <w:rFonts w:cs="Arial"/>
          <w:sz w:val="22"/>
          <w:szCs w:val="22"/>
          <w:lang w:val="en-GB"/>
        </w:rPr>
        <w:t xml:space="preserve"> </w:t>
      </w:r>
    </w:p>
    <w:p w14:paraId="43C4E96C" w14:textId="77777777" w:rsidR="00D02142" w:rsidRPr="007F076F" w:rsidRDefault="00A4206E" w:rsidP="007F076F">
      <w:pPr>
        <w:rPr>
          <w:rFonts w:cs="Arial"/>
          <w:szCs w:val="22"/>
          <w:lang w:val="en-GB"/>
        </w:rPr>
      </w:pPr>
      <w:r w:rsidRPr="007F076F">
        <w:rPr>
          <w:rFonts w:cs="Arial"/>
          <w:szCs w:val="22"/>
          <w:lang w:val="en-GB"/>
        </w:rPr>
        <w:t xml:space="preserve">The targeted location of the business </w:t>
      </w:r>
      <w:r w:rsidR="00E61DD5" w:rsidRPr="007F076F">
        <w:rPr>
          <w:rFonts w:cs="Arial"/>
          <w:szCs w:val="22"/>
          <w:lang w:val="en-GB"/>
        </w:rPr>
        <w:t>will be</w:t>
      </w:r>
      <w:r w:rsidR="00096668" w:rsidRPr="007F076F">
        <w:rPr>
          <w:rFonts w:cs="Arial"/>
          <w:szCs w:val="22"/>
          <w:lang w:val="en-GB"/>
        </w:rPr>
        <w:t xml:space="preserve"> </w:t>
      </w:r>
      <w:r w:rsidR="00285FB7" w:rsidRPr="007F076F">
        <w:rPr>
          <w:rFonts w:cs="Arial"/>
          <w:szCs w:val="22"/>
          <w:lang w:val="en-GB"/>
        </w:rPr>
        <w:t xml:space="preserve">London, UK. Here, in the UK a separate legal entity is </w:t>
      </w:r>
      <w:r w:rsidR="00FB2A92" w:rsidRPr="007F076F">
        <w:rPr>
          <w:rFonts w:cs="Arial"/>
          <w:szCs w:val="22"/>
          <w:lang w:val="en-GB"/>
        </w:rPr>
        <w:t>recognized</w:t>
      </w:r>
      <w:r w:rsidR="00285FB7" w:rsidRPr="007F076F">
        <w:rPr>
          <w:rFonts w:cs="Arial"/>
          <w:szCs w:val="22"/>
          <w:lang w:val="en-GB"/>
        </w:rPr>
        <w:t xml:space="preserve"> either by</w:t>
      </w:r>
      <w:r w:rsidR="000A3059" w:rsidRPr="007F076F">
        <w:rPr>
          <w:rFonts w:cs="Arial"/>
          <w:szCs w:val="22"/>
          <w:lang w:val="en-GB"/>
        </w:rPr>
        <w:t xml:space="preserve"> </w:t>
      </w:r>
      <w:r w:rsidR="00BB6DE3" w:rsidRPr="007F076F">
        <w:rPr>
          <w:rFonts w:cs="Arial"/>
          <w:szCs w:val="22"/>
          <w:lang w:val="en-GB"/>
        </w:rPr>
        <w:t xml:space="preserve">an individual or a company, the property can be a partnership as well, and many more. A separate legal entity that involves buying or selling products </w:t>
      </w:r>
      <w:r w:rsidR="00937FBC" w:rsidRPr="007F076F">
        <w:rPr>
          <w:rFonts w:cs="Arial"/>
          <w:szCs w:val="22"/>
          <w:lang w:val="en-GB"/>
        </w:rPr>
        <w:t xml:space="preserve">in its own names could be </w:t>
      </w:r>
      <w:r w:rsidR="00096668" w:rsidRPr="007F076F">
        <w:rPr>
          <w:rFonts w:cs="Arial"/>
          <w:szCs w:val="22"/>
          <w:lang w:val="en-GB"/>
        </w:rPr>
        <w:t xml:space="preserve">possible </w:t>
      </w:r>
      <w:r w:rsidR="00242004" w:rsidRPr="007F076F">
        <w:rPr>
          <w:rFonts w:cs="Arial"/>
          <w:szCs w:val="22"/>
          <w:lang w:val="en-GB"/>
        </w:rPr>
        <w:t>(</w:t>
      </w:r>
      <w:proofErr w:type="spellStart"/>
      <w:r w:rsidR="00242004" w:rsidRPr="007F076F">
        <w:rPr>
          <w:rFonts w:cs="Arial"/>
          <w:szCs w:val="22"/>
          <w:lang w:val="en-GB"/>
        </w:rPr>
        <w:t>lseg</w:t>
      </w:r>
      <w:proofErr w:type="spellEnd"/>
      <w:r w:rsidR="00242004" w:rsidRPr="007F076F">
        <w:rPr>
          <w:rFonts w:cs="Arial"/>
          <w:szCs w:val="22"/>
          <w:lang w:val="en-GB"/>
        </w:rPr>
        <w:t>, 2021)</w:t>
      </w:r>
      <w:r w:rsidR="00937FBC" w:rsidRPr="007F076F">
        <w:rPr>
          <w:rFonts w:cs="Arial"/>
          <w:szCs w:val="22"/>
          <w:lang w:val="en-GB"/>
        </w:rPr>
        <w:t xml:space="preserve">. This is quite beneficial in the part liability as in separate legal liability </w:t>
      </w:r>
      <w:r w:rsidR="00242004" w:rsidRPr="007F076F">
        <w:rPr>
          <w:rFonts w:cs="Arial"/>
          <w:szCs w:val="22"/>
          <w:lang w:val="en-GB"/>
        </w:rPr>
        <w:t>range is quite limited.</w:t>
      </w:r>
      <w:r w:rsidR="000A3059" w:rsidRPr="007F076F">
        <w:rPr>
          <w:rFonts w:cs="Arial"/>
          <w:szCs w:val="22"/>
          <w:lang w:val="en-GB"/>
        </w:rPr>
        <w:t xml:space="preserve"> Thus, the company</w:t>
      </w:r>
      <w:r w:rsidR="00FB2A92" w:rsidRPr="007F076F">
        <w:rPr>
          <w:rFonts w:cs="Arial"/>
          <w:szCs w:val="22"/>
          <w:lang w:val="en-GB"/>
        </w:rPr>
        <w:t xml:space="preserve"> will</w:t>
      </w:r>
      <w:r w:rsidR="000A3059" w:rsidRPr="007F076F">
        <w:rPr>
          <w:rFonts w:cs="Arial"/>
          <w:szCs w:val="22"/>
          <w:lang w:val="en-GB"/>
        </w:rPr>
        <w:t xml:space="preserve"> run in partnership as it could get the full legal back up.</w:t>
      </w:r>
      <w:r w:rsidR="000245D3" w:rsidRPr="007F076F">
        <w:rPr>
          <w:rFonts w:cs="Arial"/>
          <w:szCs w:val="22"/>
          <w:lang w:val="en-GB"/>
        </w:rPr>
        <w:t xml:space="preserve"> </w:t>
      </w:r>
      <w:r w:rsidR="00242004" w:rsidRPr="007F076F">
        <w:rPr>
          <w:rFonts w:cs="Arial"/>
          <w:szCs w:val="22"/>
          <w:lang w:val="en-GB"/>
        </w:rPr>
        <w:t xml:space="preserve">  </w:t>
      </w:r>
    </w:p>
    <w:p w14:paraId="743BA6BA" w14:textId="77777777" w:rsidR="009C1634" w:rsidRPr="007F076F" w:rsidRDefault="00A4206E" w:rsidP="007F076F">
      <w:pPr>
        <w:pStyle w:val="Heading1"/>
        <w:rPr>
          <w:rFonts w:cs="Arial"/>
          <w:sz w:val="22"/>
          <w:szCs w:val="22"/>
          <w:lang w:val="en-GB"/>
        </w:rPr>
      </w:pPr>
      <w:bookmarkStart w:id="6" w:name="_Toc85515882"/>
      <w:r w:rsidRPr="007F076F">
        <w:rPr>
          <w:rFonts w:cs="Arial"/>
          <w:sz w:val="22"/>
          <w:szCs w:val="22"/>
          <w:lang w:val="en-GB"/>
        </w:rPr>
        <w:t>2.0 Discussion</w:t>
      </w:r>
      <w:bookmarkEnd w:id="6"/>
    </w:p>
    <w:p w14:paraId="2F782D40" w14:textId="77777777" w:rsidR="009C1634" w:rsidRPr="007F076F" w:rsidRDefault="00DC7065" w:rsidP="007F076F">
      <w:pPr>
        <w:pStyle w:val="Heading2"/>
        <w:rPr>
          <w:rFonts w:cs="Arial"/>
          <w:sz w:val="22"/>
          <w:szCs w:val="22"/>
          <w:lang w:val="en-GB"/>
        </w:rPr>
      </w:pPr>
      <w:bookmarkStart w:id="7" w:name="_Toc85515883"/>
      <w:r w:rsidRPr="007F076F">
        <w:rPr>
          <w:rFonts w:cs="Arial"/>
          <w:sz w:val="22"/>
          <w:szCs w:val="22"/>
          <w:lang w:val="en-GB"/>
        </w:rPr>
        <w:t xml:space="preserve">2.1 </w:t>
      </w:r>
      <w:r w:rsidR="00A4206E" w:rsidRPr="007F076F">
        <w:rPr>
          <w:rFonts w:cs="Arial"/>
          <w:sz w:val="22"/>
          <w:szCs w:val="22"/>
          <w:lang w:val="en-GB"/>
        </w:rPr>
        <w:t>SWOT Analysis</w:t>
      </w:r>
      <w:bookmarkEnd w:id="7"/>
    </w:p>
    <w:p w14:paraId="306CB782" w14:textId="77777777" w:rsidR="00807B39" w:rsidRPr="007F076F" w:rsidRDefault="00A4206E" w:rsidP="007F076F">
      <w:pPr>
        <w:rPr>
          <w:rFonts w:cs="Arial"/>
          <w:szCs w:val="22"/>
          <w:lang w:val="en-GB"/>
        </w:rPr>
      </w:pPr>
      <w:r w:rsidRPr="007F076F">
        <w:rPr>
          <w:rFonts w:cs="Arial"/>
          <w:szCs w:val="22"/>
          <w:lang w:val="en-GB"/>
        </w:rPr>
        <w:t xml:space="preserve">The strengths, Weaknesses, Opportunities, and Threats of the business could be measured with the help of SWOT analysis. </w:t>
      </w:r>
    </w:p>
    <w:tbl>
      <w:tblPr>
        <w:tblStyle w:val="TableGrid"/>
        <w:tblW w:w="0" w:type="auto"/>
        <w:jc w:val="right"/>
        <w:tblLook w:val="04A0" w:firstRow="1" w:lastRow="0" w:firstColumn="1" w:lastColumn="0" w:noHBand="0" w:noVBand="1"/>
      </w:tblPr>
      <w:tblGrid>
        <w:gridCol w:w="4621"/>
        <w:gridCol w:w="4621"/>
      </w:tblGrid>
      <w:tr w:rsidR="00B31B07" w:rsidRPr="007F076F" w14:paraId="7F41787B" w14:textId="77777777" w:rsidTr="007F076F">
        <w:trPr>
          <w:jc w:val="right"/>
        </w:trPr>
        <w:tc>
          <w:tcPr>
            <w:tcW w:w="4621" w:type="dxa"/>
          </w:tcPr>
          <w:p w14:paraId="55C8C619" w14:textId="77777777" w:rsidR="00242004" w:rsidRPr="007F076F" w:rsidRDefault="00A4206E" w:rsidP="007F076F">
            <w:pPr>
              <w:ind w:left="360"/>
              <w:jc w:val="left"/>
              <w:rPr>
                <w:rFonts w:cs="Arial"/>
                <w:b/>
                <w:lang w:val="en-GB"/>
              </w:rPr>
            </w:pPr>
            <w:r w:rsidRPr="007F076F">
              <w:rPr>
                <w:rFonts w:cs="Arial"/>
                <w:b/>
                <w:lang w:val="en-GB"/>
              </w:rPr>
              <w:t>Strengths</w:t>
            </w:r>
          </w:p>
          <w:p w14:paraId="12649F0D" w14:textId="77777777" w:rsidR="00242004" w:rsidRPr="007F076F" w:rsidRDefault="00A4206E" w:rsidP="007F076F">
            <w:pPr>
              <w:pStyle w:val="ListParagraph"/>
              <w:numPr>
                <w:ilvl w:val="0"/>
                <w:numId w:val="8"/>
              </w:numPr>
              <w:rPr>
                <w:rFonts w:cs="Arial"/>
                <w:lang w:val="en-GB"/>
              </w:rPr>
            </w:pPr>
            <w:r w:rsidRPr="007F076F">
              <w:rPr>
                <w:rFonts w:cs="Arial"/>
                <w:lang w:val="en-GB"/>
              </w:rPr>
              <w:t xml:space="preserve">Affordable service charge </w:t>
            </w:r>
          </w:p>
          <w:p w14:paraId="393673C4" w14:textId="77777777" w:rsidR="00092AD2" w:rsidRPr="007F076F" w:rsidRDefault="00A4206E" w:rsidP="007F076F">
            <w:pPr>
              <w:pStyle w:val="ListParagraph"/>
              <w:numPr>
                <w:ilvl w:val="0"/>
                <w:numId w:val="8"/>
              </w:numPr>
              <w:rPr>
                <w:rFonts w:cs="Arial"/>
                <w:lang w:val="en-GB"/>
              </w:rPr>
            </w:pPr>
            <w:r w:rsidRPr="007F076F">
              <w:rPr>
                <w:rFonts w:cs="Arial"/>
                <w:lang w:val="en-GB"/>
              </w:rPr>
              <w:t xml:space="preserve">Very relevant to the situation </w:t>
            </w:r>
          </w:p>
          <w:p w14:paraId="7903E8F6" w14:textId="77777777" w:rsidR="00092AD2" w:rsidRPr="007F076F" w:rsidRDefault="00A4206E" w:rsidP="007F076F">
            <w:pPr>
              <w:pStyle w:val="ListParagraph"/>
              <w:numPr>
                <w:ilvl w:val="0"/>
                <w:numId w:val="8"/>
              </w:numPr>
              <w:rPr>
                <w:rFonts w:cs="Arial"/>
                <w:lang w:val="en-GB"/>
              </w:rPr>
            </w:pPr>
            <w:r w:rsidRPr="007F076F">
              <w:rPr>
                <w:rFonts w:cs="Arial"/>
                <w:lang w:val="en-GB"/>
              </w:rPr>
              <w:t xml:space="preserve">Quite concerned about customers’ benefits </w:t>
            </w:r>
          </w:p>
          <w:p w14:paraId="260D1F81" w14:textId="77777777" w:rsidR="00092AD2" w:rsidRPr="007F076F" w:rsidRDefault="00A4206E" w:rsidP="007F076F">
            <w:pPr>
              <w:pStyle w:val="ListParagraph"/>
              <w:numPr>
                <w:ilvl w:val="0"/>
                <w:numId w:val="8"/>
              </w:numPr>
              <w:rPr>
                <w:rFonts w:cs="Arial"/>
                <w:lang w:val="en-GB"/>
              </w:rPr>
            </w:pPr>
            <w:r w:rsidRPr="007F076F">
              <w:rPr>
                <w:rFonts w:cs="Arial"/>
                <w:lang w:val="en-GB"/>
              </w:rPr>
              <w:t xml:space="preserve">Timely </w:t>
            </w:r>
          </w:p>
        </w:tc>
        <w:tc>
          <w:tcPr>
            <w:tcW w:w="4621" w:type="dxa"/>
          </w:tcPr>
          <w:p w14:paraId="607E4E56" w14:textId="77777777" w:rsidR="00242004" w:rsidRPr="007F076F" w:rsidRDefault="00A4206E" w:rsidP="007F076F">
            <w:pPr>
              <w:ind w:left="360"/>
              <w:rPr>
                <w:rFonts w:cs="Arial"/>
                <w:b/>
                <w:lang w:val="en-GB"/>
              </w:rPr>
            </w:pPr>
            <w:r w:rsidRPr="007F076F">
              <w:rPr>
                <w:rFonts w:cs="Arial"/>
                <w:b/>
                <w:lang w:val="en-GB"/>
              </w:rPr>
              <w:t>Weaknesses</w:t>
            </w:r>
          </w:p>
          <w:p w14:paraId="6890151A" w14:textId="77777777" w:rsidR="00092AD2" w:rsidRPr="007F076F" w:rsidRDefault="00A4206E" w:rsidP="007F076F">
            <w:pPr>
              <w:pStyle w:val="ListParagraph"/>
              <w:numPr>
                <w:ilvl w:val="0"/>
                <w:numId w:val="8"/>
              </w:numPr>
              <w:rPr>
                <w:rFonts w:cs="Arial"/>
                <w:lang w:val="en-GB"/>
              </w:rPr>
            </w:pPr>
            <w:r w:rsidRPr="007F076F">
              <w:rPr>
                <w:rFonts w:cs="Arial"/>
                <w:lang w:val="en-GB"/>
              </w:rPr>
              <w:t xml:space="preserve">Budget issue </w:t>
            </w:r>
          </w:p>
          <w:p w14:paraId="7A867ACE" w14:textId="77777777" w:rsidR="00092AD2" w:rsidRPr="007F076F" w:rsidRDefault="00A4206E" w:rsidP="007F076F">
            <w:pPr>
              <w:pStyle w:val="ListParagraph"/>
              <w:numPr>
                <w:ilvl w:val="0"/>
                <w:numId w:val="8"/>
              </w:numPr>
              <w:rPr>
                <w:rFonts w:cs="Arial"/>
                <w:lang w:val="en-GB"/>
              </w:rPr>
            </w:pPr>
            <w:r w:rsidRPr="007F076F">
              <w:rPr>
                <w:rFonts w:cs="Arial"/>
                <w:lang w:val="en-GB"/>
              </w:rPr>
              <w:t>Less efficient labours</w:t>
            </w:r>
          </w:p>
          <w:p w14:paraId="1422346A" w14:textId="77777777" w:rsidR="00092AD2" w:rsidRPr="007F076F" w:rsidRDefault="00A4206E" w:rsidP="007F076F">
            <w:pPr>
              <w:pStyle w:val="ListParagraph"/>
              <w:numPr>
                <w:ilvl w:val="0"/>
                <w:numId w:val="8"/>
              </w:numPr>
              <w:rPr>
                <w:rFonts w:cs="Arial"/>
                <w:lang w:val="en-GB"/>
              </w:rPr>
            </w:pPr>
            <w:r w:rsidRPr="007F076F">
              <w:rPr>
                <w:rFonts w:cs="Arial"/>
                <w:lang w:val="en-GB"/>
              </w:rPr>
              <w:t xml:space="preserve">Less professional often </w:t>
            </w:r>
          </w:p>
        </w:tc>
      </w:tr>
      <w:tr w:rsidR="00B31B07" w:rsidRPr="007F076F" w14:paraId="5151A4CD" w14:textId="77777777" w:rsidTr="007F076F">
        <w:trPr>
          <w:jc w:val="right"/>
        </w:trPr>
        <w:tc>
          <w:tcPr>
            <w:tcW w:w="4621" w:type="dxa"/>
          </w:tcPr>
          <w:p w14:paraId="0DB80CCF" w14:textId="77777777" w:rsidR="00242004" w:rsidRPr="007F076F" w:rsidRDefault="00A4206E" w:rsidP="007F076F">
            <w:pPr>
              <w:ind w:left="360"/>
              <w:rPr>
                <w:rFonts w:cs="Arial"/>
                <w:b/>
                <w:lang w:val="en-GB"/>
              </w:rPr>
            </w:pPr>
            <w:r w:rsidRPr="007F076F">
              <w:rPr>
                <w:rFonts w:cs="Arial"/>
                <w:b/>
                <w:lang w:val="en-GB"/>
              </w:rPr>
              <w:t>Opportunities</w:t>
            </w:r>
          </w:p>
          <w:p w14:paraId="68D01A11" w14:textId="77777777" w:rsidR="00092AD2" w:rsidRPr="007F076F" w:rsidRDefault="00A4206E" w:rsidP="007F076F">
            <w:pPr>
              <w:pStyle w:val="ListParagraph"/>
              <w:numPr>
                <w:ilvl w:val="0"/>
                <w:numId w:val="8"/>
              </w:numPr>
              <w:rPr>
                <w:rFonts w:cs="Arial"/>
                <w:lang w:val="en-GB"/>
              </w:rPr>
            </w:pPr>
            <w:r w:rsidRPr="007F076F">
              <w:rPr>
                <w:rFonts w:cs="Arial"/>
                <w:lang w:val="en-GB"/>
              </w:rPr>
              <w:t xml:space="preserve">Can expand in future </w:t>
            </w:r>
          </w:p>
          <w:p w14:paraId="1284F936" w14:textId="77777777" w:rsidR="00092AD2" w:rsidRPr="007F076F" w:rsidRDefault="00A4206E" w:rsidP="007F076F">
            <w:pPr>
              <w:pStyle w:val="ListParagraph"/>
              <w:numPr>
                <w:ilvl w:val="0"/>
                <w:numId w:val="8"/>
              </w:numPr>
              <w:rPr>
                <w:rFonts w:cs="Arial"/>
                <w:lang w:val="en-GB"/>
              </w:rPr>
            </w:pPr>
            <w:r w:rsidRPr="007F076F">
              <w:rPr>
                <w:rFonts w:cs="Arial"/>
                <w:lang w:val="en-GB"/>
              </w:rPr>
              <w:t>Could attract customers by attractive offers</w:t>
            </w:r>
          </w:p>
          <w:p w14:paraId="125949D6" w14:textId="77777777" w:rsidR="00092AD2" w:rsidRPr="007F076F" w:rsidRDefault="00A4206E" w:rsidP="007F076F">
            <w:pPr>
              <w:pStyle w:val="ListParagraph"/>
              <w:numPr>
                <w:ilvl w:val="0"/>
                <w:numId w:val="8"/>
              </w:numPr>
              <w:rPr>
                <w:rFonts w:cs="Arial"/>
                <w:lang w:val="en-GB"/>
              </w:rPr>
            </w:pPr>
            <w:r w:rsidRPr="007F076F">
              <w:rPr>
                <w:rFonts w:cs="Arial"/>
                <w:lang w:val="en-GB"/>
              </w:rPr>
              <w:t xml:space="preserve">Investors could be attracted </w:t>
            </w:r>
          </w:p>
        </w:tc>
        <w:tc>
          <w:tcPr>
            <w:tcW w:w="4621" w:type="dxa"/>
          </w:tcPr>
          <w:p w14:paraId="06725995" w14:textId="77777777" w:rsidR="00242004" w:rsidRPr="007F076F" w:rsidRDefault="00A4206E" w:rsidP="007F076F">
            <w:pPr>
              <w:ind w:left="360"/>
              <w:rPr>
                <w:rFonts w:cs="Arial"/>
                <w:b/>
                <w:lang w:val="en-GB"/>
              </w:rPr>
            </w:pPr>
            <w:r w:rsidRPr="007F076F">
              <w:rPr>
                <w:rFonts w:cs="Arial"/>
                <w:b/>
                <w:lang w:val="en-GB"/>
              </w:rPr>
              <w:t xml:space="preserve">Threats </w:t>
            </w:r>
          </w:p>
          <w:p w14:paraId="6BE35D80" w14:textId="77777777" w:rsidR="00092AD2" w:rsidRPr="007F076F" w:rsidRDefault="00A4206E" w:rsidP="007F076F">
            <w:pPr>
              <w:pStyle w:val="ListParagraph"/>
              <w:numPr>
                <w:ilvl w:val="0"/>
                <w:numId w:val="8"/>
              </w:numPr>
              <w:rPr>
                <w:rFonts w:cs="Arial"/>
                <w:lang w:val="en-GB"/>
              </w:rPr>
            </w:pPr>
            <w:r w:rsidRPr="007F076F">
              <w:rPr>
                <w:rFonts w:cs="Arial"/>
                <w:lang w:val="en-GB"/>
              </w:rPr>
              <w:t>Tough Competitors</w:t>
            </w:r>
          </w:p>
          <w:p w14:paraId="0C86F66F" w14:textId="77777777" w:rsidR="00092AD2" w:rsidRPr="007F076F" w:rsidRDefault="00A4206E" w:rsidP="007F076F">
            <w:pPr>
              <w:pStyle w:val="ListParagraph"/>
              <w:numPr>
                <w:ilvl w:val="0"/>
                <w:numId w:val="8"/>
              </w:numPr>
              <w:rPr>
                <w:rFonts w:cs="Arial"/>
                <w:lang w:val="en-GB"/>
              </w:rPr>
            </w:pPr>
            <w:r w:rsidRPr="007F076F">
              <w:rPr>
                <w:rFonts w:cs="Arial"/>
                <w:lang w:val="en-GB"/>
              </w:rPr>
              <w:t xml:space="preserve">Unstable socio-economic condition </w:t>
            </w:r>
          </w:p>
          <w:p w14:paraId="30A8A86A" w14:textId="77777777" w:rsidR="00092AD2" w:rsidRPr="007F076F" w:rsidRDefault="00092AD2" w:rsidP="007F076F">
            <w:pPr>
              <w:rPr>
                <w:rFonts w:cs="Arial"/>
                <w:lang w:val="en-GB"/>
              </w:rPr>
            </w:pPr>
          </w:p>
        </w:tc>
      </w:tr>
    </w:tbl>
    <w:p w14:paraId="48FE05EB" w14:textId="77777777" w:rsidR="007F076F" w:rsidRDefault="007F076F" w:rsidP="007F076F">
      <w:pPr>
        <w:jc w:val="center"/>
        <w:rPr>
          <w:rFonts w:cs="Arial"/>
          <w:b/>
          <w:i/>
          <w:szCs w:val="22"/>
          <w:lang w:val="en-GB"/>
        </w:rPr>
      </w:pPr>
    </w:p>
    <w:p w14:paraId="442C3273" w14:textId="5D4C08E4" w:rsidR="009C1634" w:rsidRPr="007F076F" w:rsidRDefault="00A4206E" w:rsidP="007F076F">
      <w:pPr>
        <w:jc w:val="center"/>
        <w:rPr>
          <w:rFonts w:cs="Arial"/>
          <w:b/>
          <w:i/>
          <w:szCs w:val="22"/>
          <w:lang w:val="en-GB"/>
        </w:rPr>
      </w:pPr>
      <w:r w:rsidRPr="007F076F">
        <w:rPr>
          <w:rFonts w:cs="Arial"/>
          <w:b/>
          <w:i/>
          <w:szCs w:val="22"/>
          <w:lang w:val="en-GB"/>
        </w:rPr>
        <w:t>Table 1: SWOT Analysis</w:t>
      </w:r>
    </w:p>
    <w:p w14:paraId="6E9847C8" w14:textId="77777777" w:rsidR="009C1634" w:rsidRPr="007F076F" w:rsidRDefault="00A4206E" w:rsidP="007F076F">
      <w:pPr>
        <w:jc w:val="center"/>
        <w:rPr>
          <w:rFonts w:cs="Arial"/>
          <w:szCs w:val="22"/>
          <w:lang w:val="en-GB"/>
        </w:rPr>
      </w:pPr>
      <w:r w:rsidRPr="007F076F">
        <w:rPr>
          <w:rFonts w:cs="Arial"/>
          <w:szCs w:val="22"/>
          <w:lang w:val="en-GB"/>
        </w:rPr>
        <w:t>(Source: Created by the learner)</w:t>
      </w:r>
    </w:p>
    <w:p w14:paraId="6306B3F9" w14:textId="0015B6CA" w:rsidR="005C7EED" w:rsidRPr="007F076F" w:rsidRDefault="00A4206E" w:rsidP="007F076F">
      <w:pPr>
        <w:rPr>
          <w:rFonts w:cs="Arial"/>
          <w:szCs w:val="22"/>
          <w:lang w:val="en-GB"/>
        </w:rPr>
      </w:pPr>
      <w:r w:rsidRPr="007F076F">
        <w:rPr>
          <w:rFonts w:cs="Arial"/>
          <w:szCs w:val="22"/>
          <w:lang w:val="en-GB"/>
        </w:rPr>
        <w:t>The busi</w:t>
      </w:r>
      <w:r w:rsidR="003024CA" w:rsidRPr="007F076F">
        <w:rPr>
          <w:rFonts w:cs="Arial"/>
          <w:szCs w:val="22"/>
          <w:lang w:val="en-GB"/>
        </w:rPr>
        <w:t xml:space="preserve">ness could be run efficiently if the existing strengths could be implemented to mitigate the weaknesses and possible threats associated with the company. </w:t>
      </w:r>
      <w:r w:rsidR="00295D66" w:rsidRPr="007F076F">
        <w:rPr>
          <w:rFonts w:cs="Arial"/>
          <w:szCs w:val="22"/>
          <w:lang w:val="en-GB"/>
        </w:rPr>
        <w:t xml:space="preserve">The possible strengths could also provide a broad way to the opportunities that would come up in the way. </w:t>
      </w:r>
      <w:r w:rsidR="00295D66" w:rsidRPr="007F076F">
        <w:rPr>
          <w:rFonts w:cs="Arial"/>
          <w:szCs w:val="22"/>
          <w:lang w:val="en-GB"/>
        </w:rPr>
        <w:lastRenderedPageBreak/>
        <w:t xml:space="preserve">The strengths of the company are its affordable price setting which could help a lot in enhancing the </w:t>
      </w:r>
      <w:r w:rsidR="007F076F" w:rsidRPr="007F076F">
        <w:rPr>
          <w:rFonts w:cs="Arial"/>
          <w:szCs w:val="22"/>
          <w:lang w:val="en-GB"/>
        </w:rPr>
        <w:t>customer’s</w:t>
      </w:r>
      <w:r w:rsidR="00295D66" w:rsidRPr="007F076F">
        <w:rPr>
          <w:rFonts w:cs="Arial"/>
          <w:szCs w:val="22"/>
          <w:lang w:val="en-GB"/>
        </w:rPr>
        <w:t xml:space="preserve"> base. On the other hand, the company </w:t>
      </w:r>
      <w:r w:rsidR="007F076F" w:rsidRPr="007F076F">
        <w:rPr>
          <w:rFonts w:cs="Arial"/>
          <w:szCs w:val="22"/>
          <w:lang w:val="en-GB"/>
        </w:rPr>
        <w:t>can</w:t>
      </w:r>
      <w:r w:rsidRPr="007F076F">
        <w:rPr>
          <w:rFonts w:cs="Arial"/>
          <w:szCs w:val="22"/>
          <w:lang w:val="en-GB"/>
        </w:rPr>
        <w:t xml:space="preserve"> attract more customers from another aspect such as by providing attractive benefits. The money</w:t>
      </w:r>
      <w:r w:rsidR="00FB2A92" w:rsidRPr="007F076F">
        <w:rPr>
          <w:rFonts w:cs="Arial"/>
          <w:szCs w:val="22"/>
          <w:lang w:val="en-GB"/>
        </w:rPr>
        <w:t>-</w:t>
      </w:r>
      <w:r w:rsidRPr="007F076F">
        <w:rPr>
          <w:rFonts w:cs="Arial"/>
          <w:szCs w:val="22"/>
          <w:lang w:val="en-GB"/>
        </w:rPr>
        <w:t xml:space="preserve">back guarantee helps a lot in gaining the faith of the customers. Moreover, the services that are provided by the company are very much situational. There are certain weaknesses as well such as often the company could face budget issues, the lack of best talents can be also a big challenge for the company. On the other hand, as the company will be new thus, there might be fewer professional activities that could be observed. </w:t>
      </w:r>
    </w:p>
    <w:p w14:paraId="13333C17" w14:textId="20518C24" w:rsidR="0078792B" w:rsidRDefault="00A4206E" w:rsidP="007F076F">
      <w:pPr>
        <w:rPr>
          <w:rFonts w:cs="Arial"/>
          <w:szCs w:val="22"/>
          <w:lang w:val="en-GB"/>
        </w:rPr>
      </w:pPr>
      <w:r w:rsidRPr="007F076F">
        <w:rPr>
          <w:rFonts w:cs="Arial"/>
          <w:szCs w:val="22"/>
          <w:lang w:val="en-GB"/>
        </w:rPr>
        <w:t xml:space="preserve">In the future, the company could expand internationally and reach out to customers widely. The more the service quality could be maintained the company would be able to attract more customers and moreover, they could also be able to attract potential investors as well for the future. The company might face tough </w:t>
      </w:r>
      <w:r w:rsidR="001F68BB" w:rsidRPr="007F076F">
        <w:rPr>
          <w:rFonts w:cs="Arial"/>
          <w:szCs w:val="22"/>
          <w:lang w:val="en-GB"/>
        </w:rPr>
        <w:t xml:space="preserve">competition with </w:t>
      </w:r>
      <w:r w:rsidR="007F076F" w:rsidRPr="007F076F">
        <w:rPr>
          <w:rFonts w:cs="Arial"/>
          <w:szCs w:val="22"/>
          <w:lang w:val="en-GB"/>
        </w:rPr>
        <w:t>time,</w:t>
      </w:r>
      <w:r w:rsidR="001F68BB" w:rsidRPr="007F076F">
        <w:rPr>
          <w:rFonts w:cs="Arial"/>
          <w:szCs w:val="22"/>
          <w:lang w:val="en-GB"/>
        </w:rPr>
        <w:t xml:space="preserve"> and it might become tough for it stays competitive if the quality of the service is not maintained well and so on.</w:t>
      </w:r>
      <w:r w:rsidR="00C34A8E" w:rsidRPr="007F076F">
        <w:rPr>
          <w:rFonts w:cs="Arial"/>
          <w:szCs w:val="22"/>
          <w:lang w:val="en-GB"/>
        </w:rPr>
        <w:t xml:space="preserve"> According to </w:t>
      </w:r>
      <w:proofErr w:type="spellStart"/>
      <w:r w:rsidR="00C34A8E" w:rsidRPr="007F076F">
        <w:rPr>
          <w:rFonts w:cs="Arial"/>
          <w:szCs w:val="22"/>
          <w:shd w:val="clear" w:color="auto" w:fill="FFFFFF"/>
          <w:lang w:val="en-GB"/>
        </w:rPr>
        <w:t>Phadermrod</w:t>
      </w:r>
      <w:proofErr w:type="spellEnd"/>
      <w:r w:rsidR="00FB2A92" w:rsidRPr="007F076F">
        <w:rPr>
          <w:rFonts w:cs="Arial"/>
          <w:szCs w:val="22"/>
          <w:shd w:val="clear" w:color="auto" w:fill="FFFFFF"/>
          <w:lang w:val="en-GB"/>
        </w:rPr>
        <w:t xml:space="preserve"> </w:t>
      </w:r>
      <w:r w:rsidR="00C34A8E" w:rsidRPr="007F076F">
        <w:rPr>
          <w:rFonts w:cs="Arial"/>
          <w:i/>
          <w:szCs w:val="22"/>
          <w:shd w:val="clear" w:color="auto" w:fill="FFFFFF"/>
          <w:lang w:val="en-GB"/>
        </w:rPr>
        <w:t>et al.,</w:t>
      </w:r>
      <w:r w:rsidR="00C34A8E" w:rsidRPr="007F076F">
        <w:rPr>
          <w:rFonts w:cs="Arial"/>
          <w:szCs w:val="22"/>
          <w:shd w:val="clear" w:color="auto" w:fill="FFFFFF"/>
          <w:lang w:val="en-GB"/>
        </w:rPr>
        <w:t xml:space="preserve"> (2019),</w:t>
      </w:r>
      <w:r w:rsidR="00C34A8E" w:rsidRPr="007F076F">
        <w:rPr>
          <w:rFonts w:cs="Arial"/>
          <w:szCs w:val="22"/>
          <w:lang w:val="en-GB"/>
        </w:rPr>
        <w:t xml:space="preserve"> the </w:t>
      </w:r>
      <w:r w:rsidR="007F076F" w:rsidRPr="007F076F">
        <w:rPr>
          <w:rFonts w:cs="Arial"/>
          <w:szCs w:val="22"/>
          <w:lang w:val="en-GB"/>
        </w:rPr>
        <w:t>often-unstable</w:t>
      </w:r>
      <w:r w:rsidRPr="007F076F">
        <w:rPr>
          <w:rFonts w:cs="Arial"/>
          <w:szCs w:val="22"/>
          <w:lang w:val="en-GB"/>
        </w:rPr>
        <w:t xml:space="preserve"> socio-economic condition can be one of the biggest threats to the business as well.  </w:t>
      </w:r>
    </w:p>
    <w:p w14:paraId="737A1020" w14:textId="2CC98DAB" w:rsidR="007F076F" w:rsidRDefault="007F076F" w:rsidP="007F076F">
      <w:pPr>
        <w:rPr>
          <w:rFonts w:cs="Arial"/>
          <w:szCs w:val="22"/>
          <w:lang w:val="en-GB"/>
        </w:rPr>
      </w:pPr>
    </w:p>
    <w:p w14:paraId="4B4C9E48" w14:textId="34F87271" w:rsidR="007F076F" w:rsidRDefault="007F076F" w:rsidP="007F076F">
      <w:pPr>
        <w:rPr>
          <w:rFonts w:cs="Arial"/>
          <w:szCs w:val="22"/>
          <w:lang w:val="en-GB"/>
        </w:rPr>
      </w:pPr>
    </w:p>
    <w:p w14:paraId="3A4B31B1" w14:textId="268E56E3" w:rsidR="007F076F" w:rsidRDefault="007F076F" w:rsidP="007F076F">
      <w:pPr>
        <w:rPr>
          <w:rFonts w:cs="Arial"/>
          <w:szCs w:val="22"/>
          <w:lang w:val="en-GB"/>
        </w:rPr>
      </w:pPr>
    </w:p>
    <w:p w14:paraId="3DA800CE" w14:textId="2275BEDC" w:rsidR="007F076F" w:rsidRDefault="007F076F" w:rsidP="007F076F">
      <w:pPr>
        <w:rPr>
          <w:rFonts w:cs="Arial"/>
          <w:szCs w:val="22"/>
          <w:lang w:val="en-GB"/>
        </w:rPr>
      </w:pPr>
    </w:p>
    <w:p w14:paraId="1A27CBB3" w14:textId="603F59C3" w:rsidR="007F076F" w:rsidRDefault="007F076F" w:rsidP="007F076F">
      <w:pPr>
        <w:rPr>
          <w:rFonts w:cs="Arial"/>
          <w:szCs w:val="22"/>
          <w:lang w:val="en-GB"/>
        </w:rPr>
      </w:pPr>
    </w:p>
    <w:p w14:paraId="7963777C" w14:textId="32712CBB" w:rsidR="007F076F" w:rsidRDefault="007F076F" w:rsidP="007F076F">
      <w:pPr>
        <w:rPr>
          <w:rFonts w:cs="Arial"/>
          <w:szCs w:val="22"/>
          <w:lang w:val="en-GB"/>
        </w:rPr>
      </w:pPr>
    </w:p>
    <w:p w14:paraId="3ACDC25F" w14:textId="5E0901BB" w:rsidR="007F076F" w:rsidRDefault="007F076F" w:rsidP="007F076F">
      <w:pPr>
        <w:rPr>
          <w:rFonts w:cs="Arial"/>
          <w:szCs w:val="22"/>
          <w:lang w:val="en-GB"/>
        </w:rPr>
      </w:pPr>
    </w:p>
    <w:p w14:paraId="1A944A43" w14:textId="5B677FF7" w:rsidR="007F076F" w:rsidRDefault="007F076F" w:rsidP="007F076F">
      <w:pPr>
        <w:rPr>
          <w:rFonts w:cs="Arial"/>
          <w:szCs w:val="22"/>
          <w:lang w:val="en-GB"/>
        </w:rPr>
      </w:pPr>
    </w:p>
    <w:p w14:paraId="2CA504C4" w14:textId="26DFD9CF" w:rsidR="007F076F" w:rsidRDefault="007F076F" w:rsidP="007F076F">
      <w:pPr>
        <w:rPr>
          <w:rFonts w:cs="Arial"/>
          <w:szCs w:val="22"/>
          <w:lang w:val="en-GB"/>
        </w:rPr>
      </w:pPr>
    </w:p>
    <w:p w14:paraId="74B3A08E" w14:textId="0519DAD2" w:rsidR="007F076F" w:rsidRDefault="007F076F" w:rsidP="007F076F">
      <w:pPr>
        <w:rPr>
          <w:rFonts w:cs="Arial"/>
          <w:szCs w:val="22"/>
          <w:lang w:val="en-GB"/>
        </w:rPr>
      </w:pPr>
    </w:p>
    <w:p w14:paraId="4BEC68B4" w14:textId="551DEE08" w:rsidR="007F076F" w:rsidRDefault="007F076F" w:rsidP="007F076F">
      <w:pPr>
        <w:rPr>
          <w:rFonts w:cs="Arial"/>
          <w:szCs w:val="22"/>
          <w:lang w:val="en-GB"/>
        </w:rPr>
      </w:pPr>
    </w:p>
    <w:p w14:paraId="78418B95" w14:textId="1A33F942" w:rsidR="007F076F" w:rsidRDefault="007F076F" w:rsidP="007F076F">
      <w:pPr>
        <w:rPr>
          <w:rFonts w:cs="Arial"/>
          <w:szCs w:val="22"/>
          <w:lang w:val="en-GB"/>
        </w:rPr>
      </w:pPr>
    </w:p>
    <w:p w14:paraId="56EE2B2C" w14:textId="7E628CFF" w:rsidR="007F076F" w:rsidRDefault="007F076F" w:rsidP="007F076F">
      <w:pPr>
        <w:rPr>
          <w:rFonts w:cs="Arial"/>
          <w:szCs w:val="22"/>
          <w:lang w:val="en-GB"/>
        </w:rPr>
      </w:pPr>
    </w:p>
    <w:p w14:paraId="25C812B1" w14:textId="3B0C0E72" w:rsidR="007F076F" w:rsidRDefault="007F076F" w:rsidP="007F076F">
      <w:pPr>
        <w:rPr>
          <w:rFonts w:cs="Arial"/>
          <w:szCs w:val="22"/>
          <w:lang w:val="en-GB"/>
        </w:rPr>
      </w:pPr>
    </w:p>
    <w:p w14:paraId="589311EA" w14:textId="7B1B1022" w:rsidR="007F076F" w:rsidRDefault="007F076F" w:rsidP="007F076F">
      <w:pPr>
        <w:rPr>
          <w:rFonts w:cs="Arial"/>
          <w:szCs w:val="22"/>
          <w:lang w:val="en-GB"/>
        </w:rPr>
      </w:pPr>
    </w:p>
    <w:p w14:paraId="5846ED20" w14:textId="1377D2BF" w:rsidR="007F076F" w:rsidRDefault="007F076F" w:rsidP="007F076F">
      <w:pPr>
        <w:rPr>
          <w:rFonts w:cs="Arial"/>
          <w:szCs w:val="22"/>
          <w:lang w:val="en-GB"/>
        </w:rPr>
      </w:pPr>
    </w:p>
    <w:p w14:paraId="76DC9E22" w14:textId="6144273C" w:rsidR="007F076F" w:rsidRDefault="007F076F" w:rsidP="007F076F">
      <w:pPr>
        <w:rPr>
          <w:rFonts w:cs="Arial"/>
          <w:szCs w:val="22"/>
          <w:lang w:val="en-GB"/>
        </w:rPr>
      </w:pPr>
    </w:p>
    <w:p w14:paraId="0EA2014A" w14:textId="4661FD35" w:rsidR="007F076F" w:rsidRDefault="007F076F" w:rsidP="007F076F">
      <w:pPr>
        <w:rPr>
          <w:rFonts w:cs="Arial"/>
          <w:szCs w:val="22"/>
          <w:lang w:val="en-GB"/>
        </w:rPr>
      </w:pPr>
    </w:p>
    <w:p w14:paraId="383BC600" w14:textId="38116088" w:rsidR="007F076F" w:rsidRDefault="007F076F" w:rsidP="007F076F">
      <w:pPr>
        <w:rPr>
          <w:rFonts w:cs="Arial"/>
          <w:szCs w:val="22"/>
          <w:lang w:val="en-GB"/>
        </w:rPr>
      </w:pPr>
    </w:p>
    <w:p w14:paraId="0DB10F7C" w14:textId="77777777" w:rsidR="007F076F" w:rsidRPr="007F076F" w:rsidRDefault="007F076F" w:rsidP="007F076F">
      <w:pPr>
        <w:rPr>
          <w:rFonts w:cs="Arial"/>
          <w:szCs w:val="22"/>
          <w:lang w:val="en-GB"/>
        </w:rPr>
      </w:pPr>
    </w:p>
    <w:p w14:paraId="2F94EFA9" w14:textId="77777777" w:rsidR="009C1634" w:rsidRPr="007F076F" w:rsidRDefault="00DC7065" w:rsidP="007F076F">
      <w:pPr>
        <w:pStyle w:val="Heading2"/>
        <w:rPr>
          <w:rFonts w:cs="Arial"/>
          <w:sz w:val="22"/>
          <w:szCs w:val="22"/>
          <w:lang w:val="en-GB"/>
        </w:rPr>
      </w:pPr>
      <w:bookmarkStart w:id="8" w:name="_Toc85515884"/>
      <w:r w:rsidRPr="007F076F">
        <w:rPr>
          <w:rFonts w:cs="Arial"/>
          <w:sz w:val="22"/>
          <w:szCs w:val="22"/>
          <w:lang w:val="en-GB"/>
        </w:rPr>
        <w:lastRenderedPageBreak/>
        <w:t xml:space="preserve">2.2 </w:t>
      </w:r>
      <w:r w:rsidR="00A4206E" w:rsidRPr="007F076F">
        <w:rPr>
          <w:rFonts w:cs="Arial"/>
          <w:sz w:val="22"/>
          <w:szCs w:val="22"/>
          <w:lang w:val="en-GB"/>
        </w:rPr>
        <w:t>PESTLE</w:t>
      </w:r>
      <w:bookmarkEnd w:id="8"/>
      <w:r w:rsidR="00A4206E" w:rsidRPr="007F076F">
        <w:rPr>
          <w:rFonts w:cs="Arial"/>
          <w:sz w:val="22"/>
          <w:szCs w:val="22"/>
          <w:lang w:val="en-GB"/>
        </w:rPr>
        <w:t xml:space="preserve"> </w:t>
      </w:r>
    </w:p>
    <w:tbl>
      <w:tblPr>
        <w:tblStyle w:val="GridTable5Dark-Accent6"/>
        <w:tblW w:w="9478" w:type="dxa"/>
        <w:tblLook w:val="04A0" w:firstRow="1" w:lastRow="0" w:firstColumn="1" w:lastColumn="0" w:noHBand="0" w:noVBand="1"/>
      </w:tblPr>
      <w:tblGrid>
        <w:gridCol w:w="1745"/>
        <w:gridCol w:w="5579"/>
        <w:gridCol w:w="2154"/>
      </w:tblGrid>
      <w:tr w:rsidR="00B31B07" w:rsidRPr="007F076F" w14:paraId="43220AE4" w14:textId="77777777" w:rsidTr="000076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6" w:type="dxa"/>
          </w:tcPr>
          <w:p w14:paraId="7FBAEDCC" w14:textId="77777777" w:rsidR="0078792B" w:rsidRPr="007F076F" w:rsidRDefault="00A4206E" w:rsidP="007F076F">
            <w:pPr>
              <w:rPr>
                <w:rFonts w:cs="Arial"/>
                <w:lang w:val="en-GB"/>
              </w:rPr>
            </w:pPr>
            <w:r w:rsidRPr="007F076F">
              <w:rPr>
                <w:rFonts w:cs="Arial"/>
                <w:lang w:val="en-GB"/>
              </w:rPr>
              <w:t xml:space="preserve">Factors </w:t>
            </w:r>
          </w:p>
        </w:tc>
        <w:tc>
          <w:tcPr>
            <w:tcW w:w="5712" w:type="dxa"/>
          </w:tcPr>
          <w:p w14:paraId="4141AF48" w14:textId="77777777" w:rsidR="0078792B" w:rsidRPr="007F076F" w:rsidRDefault="00A4206E" w:rsidP="007F076F">
            <w:pPr>
              <w:cnfStyle w:val="100000000000" w:firstRow="1" w:lastRow="0" w:firstColumn="0" w:lastColumn="0" w:oddVBand="0" w:evenVBand="0" w:oddHBand="0" w:evenHBand="0" w:firstRowFirstColumn="0" w:firstRowLastColumn="0" w:lastRowFirstColumn="0" w:lastRowLastColumn="0"/>
              <w:rPr>
                <w:rFonts w:cs="Arial"/>
                <w:lang w:val="en-GB"/>
              </w:rPr>
            </w:pPr>
            <w:r w:rsidRPr="007F076F">
              <w:rPr>
                <w:rFonts w:cs="Arial"/>
                <w:lang w:val="en-GB"/>
              </w:rPr>
              <w:t>Discussion</w:t>
            </w:r>
          </w:p>
        </w:tc>
        <w:tc>
          <w:tcPr>
            <w:tcW w:w="2240" w:type="dxa"/>
          </w:tcPr>
          <w:p w14:paraId="0FEE46E2" w14:textId="77777777" w:rsidR="0078792B" w:rsidRPr="007F076F" w:rsidRDefault="00A4206E" w:rsidP="007F076F">
            <w:pPr>
              <w:cnfStyle w:val="100000000000" w:firstRow="1" w:lastRow="0" w:firstColumn="0" w:lastColumn="0" w:oddVBand="0" w:evenVBand="0" w:oddHBand="0" w:evenHBand="0" w:firstRowFirstColumn="0" w:firstRowLastColumn="0" w:lastRowFirstColumn="0" w:lastRowLastColumn="0"/>
              <w:rPr>
                <w:rFonts w:cs="Arial"/>
                <w:lang w:val="en-GB"/>
              </w:rPr>
            </w:pPr>
            <w:r w:rsidRPr="007F076F">
              <w:rPr>
                <w:rFonts w:cs="Arial"/>
                <w:lang w:val="en-GB"/>
              </w:rPr>
              <w:t>Impact on the business</w:t>
            </w:r>
          </w:p>
        </w:tc>
      </w:tr>
      <w:tr w:rsidR="00B31B07" w:rsidRPr="007F076F" w14:paraId="22498B3F" w14:textId="77777777" w:rsidTr="000076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6" w:type="dxa"/>
          </w:tcPr>
          <w:p w14:paraId="0C08AEEA" w14:textId="77777777" w:rsidR="0078792B" w:rsidRPr="007F076F" w:rsidRDefault="00A4206E" w:rsidP="007F076F">
            <w:pPr>
              <w:rPr>
                <w:rFonts w:cs="Arial"/>
                <w:lang w:val="en-GB"/>
              </w:rPr>
            </w:pPr>
            <w:r w:rsidRPr="007F076F">
              <w:rPr>
                <w:rFonts w:cs="Arial"/>
                <w:lang w:val="en-GB"/>
              </w:rPr>
              <w:t xml:space="preserve">Political </w:t>
            </w:r>
          </w:p>
        </w:tc>
        <w:tc>
          <w:tcPr>
            <w:tcW w:w="5712" w:type="dxa"/>
          </w:tcPr>
          <w:p w14:paraId="442AF191" w14:textId="77777777" w:rsidR="0078792B" w:rsidRPr="007F076F" w:rsidRDefault="00A4206E" w:rsidP="007F076F">
            <w:pPr>
              <w:cnfStyle w:val="000000100000" w:firstRow="0" w:lastRow="0" w:firstColumn="0" w:lastColumn="0" w:oddVBand="0" w:evenVBand="0" w:oddHBand="1" w:evenHBand="0" w:firstRowFirstColumn="0" w:firstRowLastColumn="0" w:lastRowFirstColumn="0" w:lastRowLastColumn="0"/>
              <w:rPr>
                <w:rFonts w:cs="Arial"/>
                <w:lang w:val="en-GB"/>
              </w:rPr>
            </w:pPr>
            <w:r w:rsidRPr="007F076F">
              <w:rPr>
                <w:rFonts w:cs="Arial"/>
                <w:lang w:val="en-GB"/>
              </w:rPr>
              <w:t xml:space="preserve">The political part of the company is quite stable and most importantly the government fully supports the businesses of the country and thus, they can operate easily. </w:t>
            </w:r>
          </w:p>
        </w:tc>
        <w:tc>
          <w:tcPr>
            <w:tcW w:w="2240" w:type="dxa"/>
          </w:tcPr>
          <w:p w14:paraId="3E82281C" w14:textId="77777777" w:rsidR="0078792B" w:rsidRPr="007F076F" w:rsidRDefault="00A4206E" w:rsidP="007F076F">
            <w:pPr>
              <w:cnfStyle w:val="000000100000" w:firstRow="0" w:lastRow="0" w:firstColumn="0" w:lastColumn="0" w:oddVBand="0" w:evenVBand="0" w:oddHBand="1" w:evenHBand="0" w:firstRowFirstColumn="0" w:firstRowLastColumn="0" w:lastRowFirstColumn="0" w:lastRowLastColumn="0"/>
              <w:rPr>
                <w:rFonts w:cs="Arial"/>
                <w:lang w:val="en-GB"/>
              </w:rPr>
            </w:pPr>
            <w:r w:rsidRPr="007F076F">
              <w:rPr>
                <w:rFonts w:cs="Arial"/>
                <w:lang w:val="en-GB"/>
              </w:rPr>
              <w:t xml:space="preserve">The factor is quite favourable for the business. </w:t>
            </w:r>
          </w:p>
        </w:tc>
      </w:tr>
      <w:tr w:rsidR="00B31B07" w:rsidRPr="007F076F" w14:paraId="0CFF1686" w14:textId="77777777" w:rsidTr="0000761C">
        <w:tc>
          <w:tcPr>
            <w:cnfStyle w:val="001000000000" w:firstRow="0" w:lastRow="0" w:firstColumn="1" w:lastColumn="0" w:oddVBand="0" w:evenVBand="0" w:oddHBand="0" w:evenHBand="0" w:firstRowFirstColumn="0" w:firstRowLastColumn="0" w:lastRowFirstColumn="0" w:lastRowLastColumn="0"/>
            <w:tcW w:w="1526" w:type="dxa"/>
          </w:tcPr>
          <w:p w14:paraId="7A6FB7E4" w14:textId="77777777" w:rsidR="0078792B" w:rsidRPr="007F076F" w:rsidRDefault="00A4206E" w:rsidP="007F076F">
            <w:pPr>
              <w:rPr>
                <w:rFonts w:cs="Arial"/>
                <w:lang w:val="en-GB"/>
              </w:rPr>
            </w:pPr>
            <w:r w:rsidRPr="007F076F">
              <w:rPr>
                <w:rFonts w:cs="Arial"/>
                <w:lang w:val="en-GB"/>
              </w:rPr>
              <w:t>Economic</w:t>
            </w:r>
          </w:p>
        </w:tc>
        <w:tc>
          <w:tcPr>
            <w:tcW w:w="5712" w:type="dxa"/>
          </w:tcPr>
          <w:p w14:paraId="2AEE9506" w14:textId="77777777" w:rsidR="0078792B" w:rsidRPr="007F076F" w:rsidRDefault="00A4206E" w:rsidP="007F076F">
            <w:pPr>
              <w:cnfStyle w:val="000000000000" w:firstRow="0" w:lastRow="0" w:firstColumn="0" w:lastColumn="0" w:oddVBand="0" w:evenVBand="0" w:oddHBand="0" w:evenHBand="0" w:firstRowFirstColumn="0" w:firstRowLastColumn="0" w:lastRowFirstColumn="0" w:lastRowLastColumn="0"/>
              <w:rPr>
                <w:rFonts w:cs="Arial"/>
                <w:lang w:val="en-GB"/>
              </w:rPr>
            </w:pPr>
            <w:r w:rsidRPr="007F076F">
              <w:rPr>
                <w:rFonts w:cs="Arial"/>
                <w:lang w:val="en-GB"/>
              </w:rPr>
              <w:t xml:space="preserve">COVID 19 pandemic has hit the market of the country negatively and this has lowered sown the economic condition of the country. According to </w:t>
            </w:r>
            <w:hyperlink r:id="rId9" w:history="1">
              <w:r w:rsidRPr="007F076F">
                <w:rPr>
                  <w:rFonts w:cs="Arial"/>
                  <w:lang w:val="en-GB"/>
                </w:rPr>
                <w:t>Clark</w:t>
              </w:r>
            </w:hyperlink>
            <w:r w:rsidRPr="007F076F">
              <w:rPr>
                <w:rFonts w:cs="Arial"/>
                <w:lang w:val="en-GB"/>
              </w:rPr>
              <w:t xml:space="preserve">, (2021), around 9.9 percent loss has been faced by the country. The GDP of the UK in 2020 was 1.96 trillion British pounds. </w:t>
            </w:r>
          </w:p>
          <w:p w14:paraId="1DD7CFF0" w14:textId="77777777" w:rsidR="00FA043D" w:rsidRPr="007F076F" w:rsidRDefault="00A4206E" w:rsidP="007F076F">
            <w:pPr>
              <w:jc w:val="center"/>
              <w:cnfStyle w:val="000000000000" w:firstRow="0" w:lastRow="0" w:firstColumn="0" w:lastColumn="0" w:oddVBand="0" w:evenVBand="0" w:oddHBand="0" w:evenHBand="0" w:firstRowFirstColumn="0" w:firstRowLastColumn="0" w:lastRowFirstColumn="0" w:lastRowLastColumn="0"/>
              <w:rPr>
                <w:rFonts w:cs="Arial"/>
                <w:lang w:val="en-GB"/>
              </w:rPr>
            </w:pPr>
            <w:r w:rsidRPr="007F076F">
              <w:rPr>
                <w:rFonts w:cs="Arial"/>
                <w:noProof/>
                <w:lang w:val="en-GB" w:eastAsia="en-IN"/>
              </w:rPr>
              <w:drawing>
                <wp:inline distT="0" distB="0" distL="0" distR="0" wp14:anchorId="52EA5B79" wp14:editId="03C421E1">
                  <wp:extent cx="2550464" cy="1896142"/>
                  <wp:effectExtent l="19050" t="0" r="2236" b="0"/>
                  <wp:docPr id="1" name="Picture 1" descr="United Kingdom - Gross domestic product (GDP) growth rate 2026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ted Kingdom - Gross domestic product (GDP) growth rate 2026 | Statista"/>
                          <pic:cNvPicPr>
                            <a:picLocks noChangeAspect="1" noChangeArrowheads="1"/>
                          </pic:cNvPicPr>
                        </pic:nvPicPr>
                        <pic:blipFill>
                          <a:blip r:embed="rId10" cstate="print"/>
                          <a:stretch>
                            <a:fillRect/>
                          </a:stretch>
                        </pic:blipFill>
                        <pic:spPr bwMode="auto">
                          <a:xfrm>
                            <a:off x="0" y="0"/>
                            <a:ext cx="2550507" cy="1896174"/>
                          </a:xfrm>
                          <a:prstGeom prst="rect">
                            <a:avLst/>
                          </a:prstGeom>
                          <a:noFill/>
                          <a:ln w="9525">
                            <a:noFill/>
                            <a:miter lim="800000"/>
                            <a:headEnd/>
                            <a:tailEnd/>
                          </a:ln>
                        </pic:spPr>
                      </pic:pic>
                    </a:graphicData>
                  </a:graphic>
                </wp:inline>
              </w:drawing>
            </w:r>
          </w:p>
          <w:p w14:paraId="7B50EBF9" w14:textId="77777777" w:rsidR="00EC724A" w:rsidRPr="007F076F" w:rsidRDefault="00EC724A" w:rsidP="007F076F">
            <w:pPr>
              <w:jc w:val="center"/>
              <w:cnfStyle w:val="000000000000" w:firstRow="0" w:lastRow="0" w:firstColumn="0" w:lastColumn="0" w:oddVBand="0" w:evenVBand="0" w:oddHBand="0" w:evenHBand="0" w:firstRowFirstColumn="0" w:firstRowLastColumn="0" w:lastRowFirstColumn="0" w:lastRowLastColumn="0"/>
              <w:rPr>
                <w:rFonts w:cs="Arial"/>
                <w:b/>
                <w:i/>
                <w:lang w:val="en-GB"/>
              </w:rPr>
            </w:pPr>
            <w:r w:rsidRPr="007F076F">
              <w:rPr>
                <w:rFonts w:cs="Arial"/>
                <w:b/>
                <w:i/>
                <w:lang w:val="en-GB"/>
              </w:rPr>
              <w:t>Figure 1: GDP growth</w:t>
            </w:r>
          </w:p>
          <w:p w14:paraId="6A799BBA" w14:textId="77777777" w:rsidR="00EC724A" w:rsidRPr="007F076F" w:rsidRDefault="00EC724A" w:rsidP="007F076F">
            <w:pPr>
              <w:jc w:val="center"/>
              <w:cnfStyle w:val="000000000000" w:firstRow="0" w:lastRow="0" w:firstColumn="0" w:lastColumn="0" w:oddVBand="0" w:evenVBand="0" w:oddHBand="0" w:evenHBand="0" w:firstRowFirstColumn="0" w:firstRowLastColumn="0" w:lastRowFirstColumn="0" w:lastRowLastColumn="0"/>
              <w:rPr>
                <w:rFonts w:cs="Arial"/>
                <w:lang w:val="en-GB"/>
              </w:rPr>
            </w:pPr>
            <w:r w:rsidRPr="007F076F">
              <w:rPr>
                <w:rFonts w:cs="Arial"/>
                <w:lang w:val="en-GB"/>
              </w:rPr>
              <w:t xml:space="preserve">(Source: </w:t>
            </w:r>
            <w:hyperlink r:id="rId11" w:history="1">
              <w:r w:rsidRPr="007F076F">
                <w:rPr>
                  <w:rFonts w:cs="Arial"/>
                  <w:lang w:val="en-GB"/>
                </w:rPr>
                <w:t>Clark</w:t>
              </w:r>
            </w:hyperlink>
            <w:r w:rsidRPr="007F076F">
              <w:rPr>
                <w:rFonts w:cs="Arial"/>
                <w:lang w:val="en-GB"/>
              </w:rPr>
              <w:t>, 2021)</w:t>
            </w:r>
          </w:p>
        </w:tc>
        <w:tc>
          <w:tcPr>
            <w:tcW w:w="2240" w:type="dxa"/>
          </w:tcPr>
          <w:p w14:paraId="56581A8A" w14:textId="77777777" w:rsidR="0078792B" w:rsidRPr="007F076F" w:rsidRDefault="00A4206E" w:rsidP="007F076F">
            <w:pPr>
              <w:cnfStyle w:val="000000000000" w:firstRow="0" w:lastRow="0" w:firstColumn="0" w:lastColumn="0" w:oddVBand="0" w:evenVBand="0" w:oddHBand="0" w:evenHBand="0" w:firstRowFirstColumn="0" w:firstRowLastColumn="0" w:lastRowFirstColumn="0" w:lastRowLastColumn="0"/>
              <w:rPr>
                <w:rFonts w:cs="Arial"/>
                <w:lang w:val="en-GB"/>
              </w:rPr>
            </w:pPr>
            <w:r w:rsidRPr="007F076F">
              <w:rPr>
                <w:rFonts w:cs="Arial"/>
                <w:lang w:val="en-GB"/>
              </w:rPr>
              <w:t xml:space="preserve">The economic condition can be either favourable or unfavourable for the business often.   </w:t>
            </w:r>
          </w:p>
        </w:tc>
      </w:tr>
      <w:tr w:rsidR="00B31B07" w:rsidRPr="007F076F" w14:paraId="2DD2E189" w14:textId="77777777" w:rsidTr="000076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6" w:type="dxa"/>
          </w:tcPr>
          <w:p w14:paraId="310FC5DB" w14:textId="77777777" w:rsidR="0078792B" w:rsidRPr="007F076F" w:rsidRDefault="00A4206E" w:rsidP="007F076F">
            <w:pPr>
              <w:rPr>
                <w:rFonts w:cs="Arial"/>
                <w:lang w:val="en-GB"/>
              </w:rPr>
            </w:pPr>
            <w:r w:rsidRPr="007F076F">
              <w:rPr>
                <w:rFonts w:cs="Arial"/>
                <w:lang w:val="en-GB"/>
              </w:rPr>
              <w:t>Social</w:t>
            </w:r>
          </w:p>
        </w:tc>
        <w:tc>
          <w:tcPr>
            <w:tcW w:w="5712" w:type="dxa"/>
          </w:tcPr>
          <w:p w14:paraId="45263EB8" w14:textId="70484A26" w:rsidR="00CC1A14" w:rsidRPr="007F076F" w:rsidRDefault="00A4206E" w:rsidP="007F076F">
            <w:pPr>
              <w:cnfStyle w:val="000000100000" w:firstRow="0" w:lastRow="0" w:firstColumn="0" w:lastColumn="0" w:oddVBand="0" w:evenVBand="0" w:oddHBand="1" w:evenHBand="0" w:firstRowFirstColumn="0" w:firstRowLastColumn="0" w:lastRowFirstColumn="0" w:lastRowLastColumn="0"/>
              <w:rPr>
                <w:rFonts w:cs="Arial"/>
                <w:lang w:val="en-GB"/>
              </w:rPr>
            </w:pPr>
            <w:r w:rsidRPr="007F076F">
              <w:rPr>
                <w:rFonts w:cs="Arial"/>
                <w:lang w:val="en-GB"/>
              </w:rPr>
              <w:t>It can be said that the UK has the lowest illiteracy rate nearly 16% of the entire population could be found illiterate</w:t>
            </w:r>
            <w:r w:rsidR="008836B5" w:rsidRPr="007F076F">
              <w:rPr>
                <w:rFonts w:cs="Arial"/>
                <w:lang w:val="en-GB"/>
              </w:rPr>
              <w:t xml:space="preserve"> (</w:t>
            </w:r>
            <w:hyperlink r:id="rId12" w:history="1">
              <w:r w:rsidR="008836B5" w:rsidRPr="007F076F">
                <w:rPr>
                  <w:rFonts w:cs="Arial"/>
                  <w:lang w:val="en-GB"/>
                </w:rPr>
                <w:t>Clark</w:t>
              </w:r>
            </w:hyperlink>
            <w:r w:rsidR="008836B5" w:rsidRPr="007F076F">
              <w:rPr>
                <w:rFonts w:cs="Arial"/>
                <w:lang w:val="en-GB"/>
              </w:rPr>
              <w:t>, 2021)</w:t>
            </w:r>
            <w:r w:rsidRPr="007F076F">
              <w:rPr>
                <w:rFonts w:cs="Arial"/>
                <w:lang w:val="en-GB"/>
              </w:rPr>
              <w:t xml:space="preserve">. Most of the people are </w:t>
            </w:r>
            <w:r w:rsidR="007F076F" w:rsidRPr="007F076F">
              <w:rPr>
                <w:rFonts w:cs="Arial"/>
                <w:lang w:val="en-GB"/>
              </w:rPr>
              <w:t>aware</w:t>
            </w:r>
            <w:r w:rsidRPr="007F076F">
              <w:rPr>
                <w:rFonts w:cs="Arial"/>
                <w:lang w:val="en-GB"/>
              </w:rPr>
              <w:t xml:space="preserve"> of the importance of cleaning and sanitizing their living areas and thus, the company could gain a high customer base. </w:t>
            </w:r>
          </w:p>
          <w:p w14:paraId="674102B7" w14:textId="77777777" w:rsidR="0078792B" w:rsidRPr="007F076F" w:rsidRDefault="00A4206E" w:rsidP="007F076F">
            <w:pPr>
              <w:jc w:val="center"/>
              <w:cnfStyle w:val="000000100000" w:firstRow="0" w:lastRow="0" w:firstColumn="0" w:lastColumn="0" w:oddVBand="0" w:evenVBand="0" w:oddHBand="1" w:evenHBand="0" w:firstRowFirstColumn="0" w:firstRowLastColumn="0" w:lastRowFirstColumn="0" w:lastRowLastColumn="0"/>
              <w:rPr>
                <w:rFonts w:cs="Arial"/>
                <w:lang w:val="en-GB"/>
              </w:rPr>
            </w:pPr>
            <w:r w:rsidRPr="007F076F">
              <w:rPr>
                <w:rFonts w:cs="Arial"/>
                <w:noProof/>
                <w:lang w:val="en-GB" w:eastAsia="en-IN"/>
              </w:rPr>
              <w:drawing>
                <wp:inline distT="0" distB="0" distL="0" distR="0" wp14:anchorId="16545DF4" wp14:editId="3DA5095F">
                  <wp:extent cx="2743200" cy="1671163"/>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3"/>
                          <a:stretch>
                            <a:fillRect/>
                          </a:stretch>
                        </pic:blipFill>
                        <pic:spPr bwMode="auto">
                          <a:xfrm>
                            <a:off x="0" y="0"/>
                            <a:ext cx="2747416" cy="1673731"/>
                          </a:xfrm>
                          <a:prstGeom prst="rect">
                            <a:avLst/>
                          </a:prstGeom>
                          <a:noFill/>
                          <a:ln w="9525">
                            <a:noFill/>
                            <a:miter lim="800000"/>
                            <a:headEnd/>
                            <a:tailEnd/>
                          </a:ln>
                        </pic:spPr>
                      </pic:pic>
                    </a:graphicData>
                  </a:graphic>
                </wp:inline>
              </w:drawing>
            </w:r>
          </w:p>
          <w:p w14:paraId="44121992" w14:textId="77777777" w:rsidR="00EC724A" w:rsidRPr="007F076F" w:rsidRDefault="00EC724A" w:rsidP="007F076F">
            <w:pPr>
              <w:jc w:val="center"/>
              <w:cnfStyle w:val="000000100000" w:firstRow="0" w:lastRow="0" w:firstColumn="0" w:lastColumn="0" w:oddVBand="0" w:evenVBand="0" w:oddHBand="1" w:evenHBand="0" w:firstRowFirstColumn="0" w:firstRowLastColumn="0" w:lastRowFirstColumn="0" w:lastRowLastColumn="0"/>
              <w:rPr>
                <w:rFonts w:cs="Arial"/>
                <w:b/>
                <w:i/>
                <w:lang w:val="en-GB"/>
              </w:rPr>
            </w:pPr>
            <w:r w:rsidRPr="007F076F">
              <w:rPr>
                <w:rFonts w:cs="Arial"/>
                <w:b/>
                <w:i/>
                <w:lang w:val="en-GB"/>
              </w:rPr>
              <w:lastRenderedPageBreak/>
              <w:t>Figure 2: Literacy rate of UK</w:t>
            </w:r>
          </w:p>
          <w:p w14:paraId="056BCFE2" w14:textId="77777777" w:rsidR="00EC724A" w:rsidRPr="007F076F" w:rsidRDefault="00EC724A" w:rsidP="007F076F">
            <w:pPr>
              <w:jc w:val="center"/>
              <w:cnfStyle w:val="000000100000" w:firstRow="0" w:lastRow="0" w:firstColumn="0" w:lastColumn="0" w:oddVBand="0" w:evenVBand="0" w:oddHBand="1" w:evenHBand="0" w:firstRowFirstColumn="0" w:firstRowLastColumn="0" w:lastRowFirstColumn="0" w:lastRowLastColumn="0"/>
              <w:rPr>
                <w:rFonts w:cs="Arial"/>
                <w:lang w:val="en-GB"/>
              </w:rPr>
            </w:pPr>
            <w:r w:rsidRPr="007F076F">
              <w:rPr>
                <w:rFonts w:cs="Arial"/>
                <w:lang w:val="en-GB"/>
              </w:rPr>
              <w:t xml:space="preserve">(Source: </w:t>
            </w:r>
            <w:hyperlink r:id="rId14" w:history="1">
              <w:r w:rsidRPr="007F076F">
                <w:rPr>
                  <w:rFonts w:cs="Arial"/>
                  <w:lang w:val="en-GB"/>
                </w:rPr>
                <w:t>Clark</w:t>
              </w:r>
            </w:hyperlink>
            <w:r w:rsidRPr="007F076F">
              <w:rPr>
                <w:rFonts w:cs="Arial"/>
                <w:lang w:val="en-GB"/>
              </w:rPr>
              <w:t>, 2021)</w:t>
            </w:r>
          </w:p>
        </w:tc>
        <w:tc>
          <w:tcPr>
            <w:tcW w:w="2240" w:type="dxa"/>
          </w:tcPr>
          <w:p w14:paraId="1412BC6A" w14:textId="77777777" w:rsidR="0078792B" w:rsidRPr="007F076F" w:rsidRDefault="00A4206E" w:rsidP="007F076F">
            <w:pPr>
              <w:cnfStyle w:val="000000100000" w:firstRow="0" w:lastRow="0" w:firstColumn="0" w:lastColumn="0" w:oddVBand="0" w:evenVBand="0" w:oddHBand="1" w:evenHBand="0" w:firstRowFirstColumn="0" w:firstRowLastColumn="0" w:lastRowFirstColumn="0" w:lastRowLastColumn="0"/>
              <w:rPr>
                <w:rFonts w:cs="Arial"/>
                <w:lang w:val="en-GB"/>
              </w:rPr>
            </w:pPr>
            <w:r w:rsidRPr="007F076F">
              <w:rPr>
                <w:rFonts w:cs="Arial"/>
                <w:lang w:val="en-GB"/>
              </w:rPr>
              <w:lastRenderedPageBreak/>
              <w:t xml:space="preserve">The social factor could be in favour of the company. </w:t>
            </w:r>
          </w:p>
        </w:tc>
      </w:tr>
      <w:tr w:rsidR="00B31B07" w:rsidRPr="007F076F" w14:paraId="1826255F" w14:textId="77777777" w:rsidTr="0000761C">
        <w:tc>
          <w:tcPr>
            <w:cnfStyle w:val="001000000000" w:firstRow="0" w:lastRow="0" w:firstColumn="1" w:lastColumn="0" w:oddVBand="0" w:evenVBand="0" w:oddHBand="0" w:evenHBand="0" w:firstRowFirstColumn="0" w:firstRowLastColumn="0" w:lastRowFirstColumn="0" w:lastRowLastColumn="0"/>
            <w:tcW w:w="1526" w:type="dxa"/>
          </w:tcPr>
          <w:p w14:paraId="0E2312FF" w14:textId="77777777" w:rsidR="0078792B" w:rsidRPr="007F076F" w:rsidRDefault="00A4206E" w:rsidP="007F076F">
            <w:pPr>
              <w:rPr>
                <w:rFonts w:cs="Arial"/>
                <w:lang w:val="en-GB"/>
              </w:rPr>
            </w:pPr>
            <w:r w:rsidRPr="007F076F">
              <w:rPr>
                <w:rFonts w:cs="Arial"/>
                <w:lang w:val="en-GB"/>
              </w:rPr>
              <w:t xml:space="preserve">Technological </w:t>
            </w:r>
          </w:p>
        </w:tc>
        <w:tc>
          <w:tcPr>
            <w:tcW w:w="5712" w:type="dxa"/>
          </w:tcPr>
          <w:p w14:paraId="729C8C63" w14:textId="77777777" w:rsidR="0078792B" w:rsidRPr="007F076F" w:rsidRDefault="00A4206E" w:rsidP="007F076F">
            <w:pPr>
              <w:cnfStyle w:val="000000000000" w:firstRow="0" w:lastRow="0" w:firstColumn="0" w:lastColumn="0" w:oddVBand="0" w:evenVBand="0" w:oddHBand="0" w:evenHBand="0" w:firstRowFirstColumn="0" w:firstRowLastColumn="0" w:lastRowFirstColumn="0" w:lastRowLastColumn="0"/>
              <w:rPr>
                <w:rFonts w:cs="Arial"/>
                <w:lang w:val="en-GB"/>
              </w:rPr>
            </w:pPr>
            <w:r w:rsidRPr="007F076F">
              <w:rPr>
                <w:rFonts w:cs="Arial"/>
                <w:lang w:val="en-GB"/>
              </w:rPr>
              <w:t xml:space="preserve">The UK </w:t>
            </w:r>
            <w:proofErr w:type="gramStart"/>
            <w:r w:rsidRPr="007F076F">
              <w:rPr>
                <w:rFonts w:cs="Arial"/>
                <w:lang w:val="en-GB"/>
              </w:rPr>
              <w:t>is considered to be</w:t>
            </w:r>
            <w:proofErr w:type="gramEnd"/>
            <w:r w:rsidRPr="007F076F">
              <w:rPr>
                <w:rFonts w:cs="Arial"/>
                <w:lang w:val="en-GB"/>
              </w:rPr>
              <w:t xml:space="preserve"> at the fourth stage from the ground of technological advancement.</w:t>
            </w:r>
            <w:r w:rsidR="00391765" w:rsidRPr="007F076F">
              <w:rPr>
                <w:rFonts w:cs="Arial"/>
                <w:lang w:val="en-GB"/>
              </w:rPr>
              <w:t xml:space="preserve"> According to </w:t>
            </w:r>
            <w:hyperlink r:id="rId15" w:history="1">
              <w:proofErr w:type="spellStart"/>
              <w:r w:rsidR="00391765" w:rsidRPr="007F076F">
                <w:rPr>
                  <w:rFonts w:cs="Arial"/>
                  <w:lang w:val="en-GB"/>
                </w:rPr>
                <w:t>Mlitz</w:t>
              </w:r>
              <w:proofErr w:type="spellEnd"/>
            </w:hyperlink>
            <w:r w:rsidR="00FB2A92" w:rsidRPr="007F076F">
              <w:rPr>
                <w:rFonts w:cs="Arial"/>
                <w:lang w:val="en-GB"/>
              </w:rPr>
              <w:t xml:space="preserve"> </w:t>
            </w:r>
            <w:r w:rsidR="00391765" w:rsidRPr="007F076F">
              <w:rPr>
                <w:rFonts w:cs="Arial"/>
                <w:lang w:val="en-GB"/>
              </w:rPr>
              <w:t>(2021), a</w:t>
            </w:r>
            <w:r w:rsidRPr="007F076F">
              <w:rPr>
                <w:rFonts w:cs="Arial"/>
                <w:lang w:val="en-GB"/>
              </w:rPr>
              <w:t xml:space="preserve">pproximately 2.565 billion British </w:t>
            </w:r>
            <w:r w:rsidR="00E64D56" w:rsidRPr="007F076F">
              <w:rPr>
                <w:rFonts w:cs="Arial"/>
                <w:lang w:val="en-GB"/>
              </w:rPr>
              <w:t>were</w:t>
            </w:r>
            <w:r w:rsidR="00FB2A92" w:rsidRPr="007F076F">
              <w:rPr>
                <w:rFonts w:cs="Arial"/>
                <w:lang w:val="en-GB"/>
              </w:rPr>
              <w:t xml:space="preserve"> </w:t>
            </w:r>
            <w:r w:rsidRPr="007F076F">
              <w:rPr>
                <w:rFonts w:cs="Arial"/>
                <w:lang w:val="en-GB"/>
              </w:rPr>
              <w:t xml:space="preserve">generated by the IT sector of the country at the beginning of 2020 but later it declined due to COVID.   </w:t>
            </w:r>
          </w:p>
        </w:tc>
        <w:tc>
          <w:tcPr>
            <w:tcW w:w="2240" w:type="dxa"/>
          </w:tcPr>
          <w:p w14:paraId="7AC2A44D" w14:textId="60D98BA6" w:rsidR="0078792B" w:rsidRPr="007F076F" w:rsidRDefault="00A4206E" w:rsidP="007F076F">
            <w:pPr>
              <w:cnfStyle w:val="000000000000" w:firstRow="0" w:lastRow="0" w:firstColumn="0" w:lastColumn="0" w:oddVBand="0" w:evenVBand="0" w:oddHBand="0" w:evenHBand="0" w:firstRowFirstColumn="0" w:firstRowLastColumn="0" w:lastRowFirstColumn="0" w:lastRowLastColumn="0"/>
              <w:rPr>
                <w:rFonts w:cs="Arial"/>
                <w:lang w:val="en-GB"/>
              </w:rPr>
            </w:pPr>
            <w:r w:rsidRPr="007F076F">
              <w:rPr>
                <w:rFonts w:cs="Arial"/>
                <w:lang w:val="en-GB"/>
              </w:rPr>
              <w:t xml:space="preserve">The technological factor can be uncertain it mostly depends on the economical factor of the country. Thus, it can be </w:t>
            </w:r>
            <w:r w:rsidR="007F076F" w:rsidRPr="007F076F">
              <w:rPr>
                <w:rFonts w:cs="Arial"/>
                <w:lang w:val="en-GB"/>
              </w:rPr>
              <w:t>favourable</w:t>
            </w:r>
            <w:r w:rsidRPr="007F076F">
              <w:rPr>
                <w:rFonts w:cs="Arial"/>
                <w:lang w:val="en-GB"/>
              </w:rPr>
              <w:t xml:space="preserve">.  </w:t>
            </w:r>
          </w:p>
        </w:tc>
      </w:tr>
      <w:tr w:rsidR="00B31B07" w:rsidRPr="007F076F" w14:paraId="41542010" w14:textId="77777777" w:rsidTr="000076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6" w:type="dxa"/>
          </w:tcPr>
          <w:p w14:paraId="0A7469AF" w14:textId="77777777" w:rsidR="0078792B" w:rsidRPr="007F076F" w:rsidRDefault="00A4206E" w:rsidP="007F076F">
            <w:pPr>
              <w:rPr>
                <w:rFonts w:cs="Arial"/>
                <w:lang w:val="en-GB"/>
              </w:rPr>
            </w:pPr>
            <w:r w:rsidRPr="007F076F">
              <w:rPr>
                <w:rFonts w:cs="Arial"/>
                <w:lang w:val="en-GB"/>
              </w:rPr>
              <w:t xml:space="preserve">Legal </w:t>
            </w:r>
          </w:p>
        </w:tc>
        <w:tc>
          <w:tcPr>
            <w:tcW w:w="5712" w:type="dxa"/>
          </w:tcPr>
          <w:p w14:paraId="2F070C95" w14:textId="77777777" w:rsidR="0078792B" w:rsidRPr="007F076F" w:rsidRDefault="00A4206E" w:rsidP="007F076F">
            <w:pPr>
              <w:cnfStyle w:val="000000100000" w:firstRow="0" w:lastRow="0" w:firstColumn="0" w:lastColumn="0" w:oddVBand="0" w:evenVBand="0" w:oddHBand="1" w:evenHBand="0" w:firstRowFirstColumn="0" w:firstRowLastColumn="0" w:lastRowFirstColumn="0" w:lastRowLastColumn="0"/>
              <w:rPr>
                <w:rFonts w:cs="Arial"/>
                <w:lang w:val="en-GB"/>
              </w:rPr>
            </w:pPr>
            <w:r w:rsidRPr="007F076F">
              <w:rPr>
                <w:rFonts w:cs="Arial"/>
                <w:lang w:val="en-GB"/>
              </w:rPr>
              <w:t xml:space="preserve">There are different laws present </w:t>
            </w:r>
            <w:r w:rsidR="00FB2A92" w:rsidRPr="007F076F">
              <w:rPr>
                <w:rFonts w:cs="Arial"/>
                <w:lang w:val="en-GB"/>
              </w:rPr>
              <w:t>and every</w:t>
            </w:r>
            <w:r w:rsidRPr="007F076F">
              <w:rPr>
                <w:rFonts w:cs="Arial"/>
                <w:lang w:val="en-GB"/>
              </w:rPr>
              <w:t xml:space="preserve"> law is somewhere or the other helping the employees and the customers to receive their deserving rights</w:t>
            </w:r>
            <w:r w:rsidR="009D2F81" w:rsidRPr="007F076F">
              <w:rPr>
                <w:rFonts w:cs="Arial"/>
                <w:lang w:val="en-GB"/>
              </w:rPr>
              <w:t xml:space="preserve"> (judiciary, 2021)</w:t>
            </w:r>
            <w:r w:rsidRPr="007F076F">
              <w:rPr>
                <w:rFonts w:cs="Arial"/>
                <w:lang w:val="en-GB"/>
              </w:rPr>
              <w:t xml:space="preserve">. </w:t>
            </w:r>
          </w:p>
        </w:tc>
        <w:tc>
          <w:tcPr>
            <w:tcW w:w="2240" w:type="dxa"/>
          </w:tcPr>
          <w:p w14:paraId="3C7A77D6" w14:textId="77777777" w:rsidR="0078792B" w:rsidRPr="007F076F" w:rsidRDefault="00A4206E" w:rsidP="007F076F">
            <w:pPr>
              <w:cnfStyle w:val="000000100000" w:firstRow="0" w:lastRow="0" w:firstColumn="0" w:lastColumn="0" w:oddVBand="0" w:evenVBand="0" w:oddHBand="1" w:evenHBand="0" w:firstRowFirstColumn="0" w:firstRowLastColumn="0" w:lastRowFirstColumn="0" w:lastRowLastColumn="0"/>
              <w:rPr>
                <w:rFonts w:cs="Arial"/>
                <w:lang w:val="en-GB"/>
              </w:rPr>
            </w:pPr>
            <w:r w:rsidRPr="007F076F">
              <w:rPr>
                <w:rFonts w:cs="Arial"/>
                <w:lang w:val="en-GB"/>
              </w:rPr>
              <w:t xml:space="preserve">The legal is favourable for the business. </w:t>
            </w:r>
          </w:p>
        </w:tc>
      </w:tr>
      <w:tr w:rsidR="00B31B07" w:rsidRPr="007F076F" w14:paraId="26049051" w14:textId="77777777" w:rsidTr="0000761C">
        <w:tc>
          <w:tcPr>
            <w:cnfStyle w:val="001000000000" w:firstRow="0" w:lastRow="0" w:firstColumn="1" w:lastColumn="0" w:oddVBand="0" w:evenVBand="0" w:oddHBand="0" w:evenHBand="0" w:firstRowFirstColumn="0" w:firstRowLastColumn="0" w:lastRowFirstColumn="0" w:lastRowLastColumn="0"/>
            <w:tcW w:w="1526" w:type="dxa"/>
          </w:tcPr>
          <w:p w14:paraId="535EDF0D" w14:textId="77777777" w:rsidR="0078792B" w:rsidRPr="007F076F" w:rsidRDefault="00A4206E" w:rsidP="007F076F">
            <w:pPr>
              <w:rPr>
                <w:rFonts w:cs="Arial"/>
                <w:lang w:val="en-GB"/>
              </w:rPr>
            </w:pPr>
            <w:r w:rsidRPr="007F076F">
              <w:rPr>
                <w:rFonts w:cs="Arial"/>
                <w:lang w:val="en-GB"/>
              </w:rPr>
              <w:t xml:space="preserve">Environmental </w:t>
            </w:r>
          </w:p>
        </w:tc>
        <w:tc>
          <w:tcPr>
            <w:tcW w:w="5712" w:type="dxa"/>
          </w:tcPr>
          <w:p w14:paraId="799FDC5F" w14:textId="77777777" w:rsidR="0078792B" w:rsidRPr="007F076F" w:rsidRDefault="00A4206E" w:rsidP="007F076F">
            <w:pPr>
              <w:cnfStyle w:val="000000000000" w:firstRow="0" w:lastRow="0" w:firstColumn="0" w:lastColumn="0" w:oddVBand="0" w:evenVBand="0" w:oddHBand="0" w:evenHBand="0" w:firstRowFirstColumn="0" w:firstRowLastColumn="0" w:lastRowFirstColumn="0" w:lastRowLastColumn="0"/>
              <w:rPr>
                <w:rFonts w:cs="Arial"/>
                <w:lang w:val="en-GB"/>
              </w:rPr>
            </w:pPr>
            <w:r w:rsidRPr="007F076F">
              <w:rPr>
                <w:rFonts w:cs="Arial"/>
                <w:lang w:val="en-GB"/>
              </w:rPr>
              <w:t>The UK is the first country to</w:t>
            </w:r>
            <w:r w:rsidR="009D2F81" w:rsidRPr="007F076F">
              <w:rPr>
                <w:rFonts w:cs="Arial"/>
                <w:lang w:val="en-GB"/>
              </w:rPr>
              <w:t xml:space="preserve"> take the step for reducing the carbon footprint from the country. According to </w:t>
            </w:r>
            <w:hyperlink r:id="rId16" w:history="1">
              <w:proofErr w:type="spellStart"/>
              <w:r w:rsidR="009D2F81" w:rsidRPr="007F076F">
                <w:rPr>
                  <w:rFonts w:cs="Arial"/>
                  <w:lang w:val="en-GB" w:eastAsia="en-US"/>
                </w:rPr>
                <w:t>Jaganmohan</w:t>
              </w:r>
              <w:proofErr w:type="spellEnd"/>
            </w:hyperlink>
            <w:r w:rsidR="00FB2A92" w:rsidRPr="007F076F">
              <w:rPr>
                <w:rFonts w:cs="Arial"/>
                <w:lang w:val="en-GB"/>
              </w:rPr>
              <w:t xml:space="preserve"> </w:t>
            </w:r>
            <w:r w:rsidR="009D2F81" w:rsidRPr="007F076F">
              <w:rPr>
                <w:rFonts w:cs="Arial"/>
                <w:lang w:val="en-GB"/>
              </w:rPr>
              <w:t xml:space="preserve">(2021), the country is very much focused on keeping the environment green and sustainable throughout. </w:t>
            </w:r>
          </w:p>
        </w:tc>
        <w:tc>
          <w:tcPr>
            <w:tcW w:w="2240" w:type="dxa"/>
          </w:tcPr>
          <w:p w14:paraId="04D622E0" w14:textId="77777777" w:rsidR="0078792B" w:rsidRPr="007F076F" w:rsidRDefault="00A4206E" w:rsidP="007F076F">
            <w:pPr>
              <w:cnfStyle w:val="000000000000" w:firstRow="0" w:lastRow="0" w:firstColumn="0" w:lastColumn="0" w:oddVBand="0" w:evenVBand="0" w:oddHBand="0" w:evenHBand="0" w:firstRowFirstColumn="0" w:firstRowLastColumn="0" w:lastRowFirstColumn="0" w:lastRowLastColumn="0"/>
              <w:rPr>
                <w:rFonts w:cs="Arial"/>
                <w:lang w:val="en-GB"/>
              </w:rPr>
            </w:pPr>
            <w:r w:rsidRPr="007F076F">
              <w:rPr>
                <w:rFonts w:cs="Arial"/>
                <w:lang w:val="en-GB"/>
              </w:rPr>
              <w:t xml:space="preserve">From this, it could be said that the company is in favour of the business. </w:t>
            </w:r>
          </w:p>
        </w:tc>
      </w:tr>
    </w:tbl>
    <w:p w14:paraId="18213BF6" w14:textId="77777777" w:rsidR="0052509E" w:rsidRPr="007F076F" w:rsidRDefault="00A4206E" w:rsidP="007F076F">
      <w:pPr>
        <w:jc w:val="center"/>
        <w:rPr>
          <w:rFonts w:cs="Arial"/>
          <w:b/>
          <w:i/>
          <w:szCs w:val="22"/>
          <w:lang w:val="en-GB"/>
        </w:rPr>
      </w:pPr>
      <w:r w:rsidRPr="007F076F">
        <w:rPr>
          <w:rFonts w:cs="Arial"/>
          <w:b/>
          <w:i/>
          <w:szCs w:val="22"/>
          <w:lang w:val="en-GB"/>
        </w:rPr>
        <w:t>Table 2: PESTLE Analysis</w:t>
      </w:r>
    </w:p>
    <w:p w14:paraId="4E05F940" w14:textId="77777777" w:rsidR="009D2F81" w:rsidRPr="007F076F" w:rsidRDefault="00A4206E" w:rsidP="007F076F">
      <w:pPr>
        <w:jc w:val="center"/>
        <w:rPr>
          <w:rFonts w:cs="Arial"/>
          <w:szCs w:val="22"/>
          <w:lang w:val="en-GB"/>
        </w:rPr>
      </w:pPr>
      <w:r w:rsidRPr="007F076F">
        <w:rPr>
          <w:rFonts w:cs="Arial"/>
          <w:szCs w:val="22"/>
          <w:lang w:val="en-GB"/>
        </w:rPr>
        <w:t>(Source: Created by the learner)</w:t>
      </w:r>
    </w:p>
    <w:p w14:paraId="5637DE85" w14:textId="77777777" w:rsidR="009D2F81" w:rsidRPr="007F076F" w:rsidRDefault="00900977" w:rsidP="007F076F">
      <w:pPr>
        <w:pStyle w:val="Heading2"/>
        <w:rPr>
          <w:rFonts w:cs="Arial"/>
          <w:sz w:val="22"/>
          <w:szCs w:val="22"/>
          <w:lang w:val="en-GB"/>
        </w:rPr>
      </w:pPr>
      <w:bookmarkStart w:id="9" w:name="_Toc85515885"/>
      <w:r w:rsidRPr="007F076F">
        <w:rPr>
          <w:rFonts w:cs="Arial"/>
          <w:sz w:val="22"/>
          <w:szCs w:val="22"/>
          <w:lang w:val="en-GB"/>
        </w:rPr>
        <w:t>2.3 Target Market</w:t>
      </w:r>
      <w:bookmarkEnd w:id="9"/>
    </w:p>
    <w:p w14:paraId="6E9DD132" w14:textId="2BCFC71B" w:rsidR="007F076F" w:rsidRDefault="00A4206E" w:rsidP="007F076F">
      <w:pPr>
        <w:rPr>
          <w:rFonts w:cs="Arial"/>
          <w:szCs w:val="22"/>
          <w:lang w:val="en-GB"/>
        </w:rPr>
      </w:pPr>
      <w:r w:rsidRPr="007F076F">
        <w:rPr>
          <w:rFonts w:cs="Arial"/>
          <w:szCs w:val="22"/>
          <w:lang w:val="en-GB"/>
        </w:rPr>
        <w:t xml:space="preserve">The </w:t>
      </w:r>
      <w:r w:rsidR="003F73EA" w:rsidRPr="007F076F">
        <w:rPr>
          <w:rFonts w:cs="Arial"/>
          <w:szCs w:val="22"/>
          <w:lang w:val="en-GB"/>
        </w:rPr>
        <w:t xml:space="preserve">first </w:t>
      </w:r>
      <w:r w:rsidRPr="007F076F">
        <w:rPr>
          <w:rFonts w:cs="Arial"/>
          <w:szCs w:val="22"/>
          <w:lang w:val="en-GB"/>
        </w:rPr>
        <w:t xml:space="preserve">target market of </w:t>
      </w:r>
      <w:r w:rsidR="00114490" w:rsidRPr="007F076F">
        <w:rPr>
          <w:rFonts w:cs="Arial"/>
          <w:szCs w:val="22"/>
          <w:lang w:val="en-GB"/>
        </w:rPr>
        <w:t>this company</w:t>
      </w:r>
      <w:r w:rsidRPr="007F076F">
        <w:rPr>
          <w:rFonts w:cs="Arial"/>
          <w:szCs w:val="22"/>
          <w:lang w:val="en-GB"/>
        </w:rPr>
        <w:t xml:space="preserve"> will </w:t>
      </w:r>
      <w:r w:rsidR="00114490" w:rsidRPr="007F076F">
        <w:rPr>
          <w:rFonts w:cs="Arial"/>
          <w:szCs w:val="22"/>
          <w:lang w:val="en-GB"/>
        </w:rPr>
        <w:t xml:space="preserve">be the local residences of the country. </w:t>
      </w:r>
      <w:r w:rsidR="0091003A" w:rsidRPr="007F076F">
        <w:rPr>
          <w:rFonts w:cs="Arial"/>
          <w:szCs w:val="22"/>
          <w:lang w:val="en-GB"/>
        </w:rPr>
        <w:t>It is important to take care of the local people first</w:t>
      </w:r>
      <w:r w:rsidR="00D77EE3" w:rsidRPr="007F076F">
        <w:rPr>
          <w:rFonts w:cs="Arial"/>
          <w:szCs w:val="22"/>
          <w:lang w:val="en-GB"/>
        </w:rPr>
        <w:t xml:space="preserve"> then move on to the second option.</w:t>
      </w:r>
      <w:r w:rsidR="008A5E37" w:rsidRPr="007F076F">
        <w:rPr>
          <w:rFonts w:cs="Arial"/>
          <w:szCs w:val="22"/>
          <w:lang w:val="en-GB"/>
        </w:rPr>
        <w:t xml:space="preserve"> The houses are required to be kept cleaned and sanitized as it is not</w:t>
      </w:r>
      <w:r w:rsidR="003F73EA" w:rsidRPr="007F076F">
        <w:rPr>
          <w:rFonts w:cs="Arial"/>
          <w:szCs w:val="22"/>
          <w:lang w:val="en-GB"/>
        </w:rPr>
        <w:t xml:space="preserve"> possible for the housemaids or the caretakers to sanitize the entire house properly as professional cleaners.</w:t>
      </w:r>
      <w:r w:rsidR="00FB2A92" w:rsidRPr="007F076F">
        <w:rPr>
          <w:rFonts w:cs="Arial"/>
          <w:szCs w:val="22"/>
          <w:lang w:val="en-GB"/>
        </w:rPr>
        <w:t xml:space="preserve"> </w:t>
      </w:r>
      <w:r w:rsidR="00D77EE3" w:rsidRPr="007F076F">
        <w:rPr>
          <w:rFonts w:cs="Arial"/>
          <w:szCs w:val="22"/>
          <w:lang w:val="en-GB"/>
        </w:rPr>
        <w:t>The second</w:t>
      </w:r>
      <w:r w:rsidR="003F73EA" w:rsidRPr="007F076F">
        <w:rPr>
          <w:rFonts w:cs="Arial"/>
          <w:szCs w:val="22"/>
          <w:lang w:val="en-GB"/>
        </w:rPr>
        <w:t xml:space="preserve"> target</w:t>
      </w:r>
      <w:r w:rsidR="00D77EE3" w:rsidRPr="007F076F">
        <w:rPr>
          <w:rFonts w:cs="Arial"/>
          <w:szCs w:val="22"/>
          <w:lang w:val="en-GB"/>
        </w:rPr>
        <w:t xml:space="preserve"> market of the company could be the healthcare </w:t>
      </w:r>
      <w:r w:rsidR="00512688" w:rsidRPr="007F076F">
        <w:rPr>
          <w:rFonts w:cs="Arial"/>
          <w:szCs w:val="22"/>
          <w:lang w:val="en-GB"/>
        </w:rPr>
        <w:t>centres</w:t>
      </w:r>
      <w:r w:rsidR="00D77EE3" w:rsidRPr="007F076F">
        <w:rPr>
          <w:rFonts w:cs="Arial"/>
          <w:szCs w:val="22"/>
          <w:lang w:val="en-GB"/>
        </w:rPr>
        <w:t xml:space="preserve"> in London as well as other parts of the country </w:t>
      </w:r>
      <w:r w:rsidR="00512688" w:rsidRPr="007F076F">
        <w:rPr>
          <w:rFonts w:cs="Arial"/>
          <w:szCs w:val="22"/>
          <w:lang w:val="en-GB"/>
        </w:rPr>
        <w:t>later</w:t>
      </w:r>
      <w:r w:rsidR="00D77EE3" w:rsidRPr="007F076F">
        <w:rPr>
          <w:rFonts w:cs="Arial"/>
          <w:szCs w:val="22"/>
          <w:lang w:val="en-GB"/>
        </w:rPr>
        <w:t xml:space="preserve">. The healthcare </w:t>
      </w:r>
      <w:r w:rsidR="007F076F" w:rsidRPr="007F076F">
        <w:rPr>
          <w:rFonts w:cs="Arial"/>
          <w:szCs w:val="22"/>
          <w:lang w:val="en-GB"/>
        </w:rPr>
        <w:t>centres</w:t>
      </w:r>
      <w:r w:rsidR="00D77EE3" w:rsidRPr="007F076F">
        <w:rPr>
          <w:rFonts w:cs="Arial"/>
          <w:szCs w:val="22"/>
          <w:lang w:val="en-GB"/>
        </w:rPr>
        <w:t xml:space="preserve"> need to be sanitized well and especially in this situation so that the infectious disease fails to stay on the premises and affect other patients or patient parties. </w:t>
      </w:r>
    </w:p>
    <w:p w14:paraId="48430939" w14:textId="77777777" w:rsidR="007F076F" w:rsidRDefault="007F076F" w:rsidP="007F076F">
      <w:pPr>
        <w:rPr>
          <w:rFonts w:cs="Arial"/>
          <w:szCs w:val="22"/>
          <w:lang w:val="en-GB"/>
        </w:rPr>
      </w:pPr>
    </w:p>
    <w:p w14:paraId="109E8AAE" w14:textId="77777777" w:rsidR="007F076F" w:rsidRDefault="007F076F" w:rsidP="007F076F">
      <w:pPr>
        <w:rPr>
          <w:rFonts w:cs="Arial"/>
          <w:szCs w:val="22"/>
          <w:lang w:val="en-GB"/>
        </w:rPr>
      </w:pPr>
    </w:p>
    <w:p w14:paraId="49AF8615" w14:textId="77777777" w:rsidR="007F076F" w:rsidRDefault="007F076F" w:rsidP="007F076F">
      <w:pPr>
        <w:rPr>
          <w:rFonts w:cs="Arial"/>
          <w:szCs w:val="22"/>
          <w:lang w:val="en-GB"/>
        </w:rPr>
      </w:pPr>
    </w:p>
    <w:p w14:paraId="38607F17" w14:textId="2D3AF401" w:rsidR="009D2F81" w:rsidRPr="007F076F" w:rsidRDefault="00D77EE3" w:rsidP="007F076F">
      <w:pPr>
        <w:rPr>
          <w:rFonts w:cs="Arial"/>
          <w:szCs w:val="22"/>
          <w:lang w:val="en-GB"/>
        </w:rPr>
      </w:pPr>
      <w:r w:rsidRPr="007F076F">
        <w:rPr>
          <w:rFonts w:cs="Arial"/>
          <w:szCs w:val="22"/>
          <w:lang w:val="en-GB"/>
        </w:rPr>
        <w:t xml:space="preserve"> </w:t>
      </w:r>
    </w:p>
    <w:p w14:paraId="68F868F9" w14:textId="77777777" w:rsidR="00900977" w:rsidRPr="007F076F" w:rsidRDefault="00900977" w:rsidP="007F076F">
      <w:pPr>
        <w:pStyle w:val="Heading2"/>
        <w:rPr>
          <w:rFonts w:cs="Arial"/>
          <w:sz w:val="22"/>
          <w:szCs w:val="22"/>
          <w:lang w:val="en-GB"/>
        </w:rPr>
      </w:pPr>
      <w:bookmarkStart w:id="10" w:name="_Toc85515886"/>
      <w:r w:rsidRPr="007F076F">
        <w:rPr>
          <w:rFonts w:cs="Arial"/>
          <w:sz w:val="22"/>
          <w:szCs w:val="22"/>
          <w:lang w:val="en-GB"/>
        </w:rPr>
        <w:lastRenderedPageBreak/>
        <w:t>2.4 4Ps of Marketing Mix</w:t>
      </w:r>
      <w:bookmarkEnd w:id="10"/>
    </w:p>
    <w:tbl>
      <w:tblPr>
        <w:tblStyle w:val="GridTable2-Accent1"/>
        <w:tblW w:w="0" w:type="auto"/>
        <w:tblLook w:val="04A0" w:firstRow="1" w:lastRow="0" w:firstColumn="1" w:lastColumn="0" w:noHBand="0" w:noVBand="1"/>
      </w:tblPr>
      <w:tblGrid>
        <w:gridCol w:w="2093"/>
        <w:gridCol w:w="7149"/>
      </w:tblGrid>
      <w:tr w:rsidR="00900977" w:rsidRPr="007F076F" w14:paraId="665E76BF" w14:textId="77777777" w:rsidTr="000076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Pr>
          <w:p w14:paraId="1CE00D93" w14:textId="77777777" w:rsidR="00900977" w:rsidRPr="007F076F" w:rsidRDefault="00900977" w:rsidP="007F076F">
            <w:pPr>
              <w:rPr>
                <w:rFonts w:cs="Arial"/>
                <w:lang w:val="en-GB"/>
              </w:rPr>
            </w:pPr>
            <w:r w:rsidRPr="007F076F">
              <w:rPr>
                <w:rFonts w:cs="Arial"/>
                <w:lang w:val="en-GB"/>
              </w:rPr>
              <w:t>Product</w:t>
            </w:r>
          </w:p>
        </w:tc>
        <w:tc>
          <w:tcPr>
            <w:tcW w:w="7149" w:type="dxa"/>
          </w:tcPr>
          <w:p w14:paraId="5A757035" w14:textId="77777777" w:rsidR="00900977" w:rsidRPr="007F076F" w:rsidRDefault="00900977" w:rsidP="007F076F">
            <w:pPr>
              <w:cnfStyle w:val="100000000000" w:firstRow="1" w:lastRow="0" w:firstColumn="0" w:lastColumn="0" w:oddVBand="0" w:evenVBand="0" w:oddHBand="0" w:evenHBand="0" w:firstRowFirstColumn="0" w:firstRowLastColumn="0" w:lastRowFirstColumn="0" w:lastRowLastColumn="0"/>
              <w:rPr>
                <w:rFonts w:cs="Arial"/>
                <w:b w:val="0"/>
                <w:lang w:val="en-GB"/>
              </w:rPr>
            </w:pPr>
            <w:r w:rsidRPr="007F076F">
              <w:rPr>
                <w:rFonts w:cs="Arial"/>
                <w:b w:val="0"/>
                <w:lang w:val="en-GB"/>
              </w:rPr>
              <w:t xml:space="preserve">The service that the company is providing should be appreciable and could be utilised by the customers efficiently. Irrelevant services can result in loss of customer base. The company has targeted to provide high quality cleaning services to local residences more as well nearby healthcare </w:t>
            </w:r>
            <w:r w:rsidR="0000761C" w:rsidRPr="007F076F">
              <w:rPr>
                <w:rFonts w:cs="Arial"/>
                <w:b w:val="0"/>
                <w:lang w:val="en-GB"/>
              </w:rPr>
              <w:t>centres</w:t>
            </w:r>
            <w:r w:rsidRPr="007F076F">
              <w:rPr>
                <w:rFonts w:cs="Arial"/>
                <w:b w:val="0"/>
                <w:lang w:val="en-GB"/>
              </w:rPr>
              <w:t xml:space="preserve"> as well. </w:t>
            </w:r>
          </w:p>
        </w:tc>
      </w:tr>
      <w:tr w:rsidR="00900977" w:rsidRPr="007F076F" w14:paraId="7BAE374E" w14:textId="77777777" w:rsidTr="000076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Pr>
          <w:p w14:paraId="50FE60E4" w14:textId="77777777" w:rsidR="00900977" w:rsidRPr="007F076F" w:rsidRDefault="00900977" w:rsidP="007F076F">
            <w:pPr>
              <w:rPr>
                <w:rFonts w:cs="Arial"/>
                <w:lang w:val="en-GB"/>
              </w:rPr>
            </w:pPr>
            <w:r w:rsidRPr="007F076F">
              <w:rPr>
                <w:rFonts w:cs="Arial"/>
                <w:lang w:val="en-GB"/>
              </w:rPr>
              <w:t>Price</w:t>
            </w:r>
          </w:p>
        </w:tc>
        <w:tc>
          <w:tcPr>
            <w:tcW w:w="7149" w:type="dxa"/>
          </w:tcPr>
          <w:p w14:paraId="49D7ED0F" w14:textId="77777777" w:rsidR="00900977" w:rsidRPr="007F076F" w:rsidRDefault="00900977" w:rsidP="007F076F">
            <w:pPr>
              <w:cnfStyle w:val="000000100000" w:firstRow="0" w:lastRow="0" w:firstColumn="0" w:lastColumn="0" w:oddVBand="0" w:evenVBand="0" w:oddHBand="1" w:evenHBand="0" w:firstRowFirstColumn="0" w:firstRowLastColumn="0" w:lastRowFirstColumn="0" w:lastRowLastColumn="0"/>
              <w:rPr>
                <w:rFonts w:cs="Arial"/>
                <w:lang w:val="en-GB"/>
              </w:rPr>
            </w:pPr>
            <w:r w:rsidRPr="007F076F">
              <w:rPr>
                <w:rFonts w:cs="Arial"/>
                <w:lang w:val="en-GB"/>
              </w:rPr>
              <w:t>The price-setting will be tried to be kept competitive as per the price set by other similar companies (business.qld.gov, 2021). The prices can often be kept lower with high-quality services. The competitive price setting can</w:t>
            </w:r>
            <w:r w:rsidR="00DB0089" w:rsidRPr="007F076F">
              <w:rPr>
                <w:rFonts w:cs="Arial"/>
                <w:lang w:val="en-GB"/>
              </w:rPr>
              <w:t xml:space="preserve"> be</w:t>
            </w:r>
            <w:r w:rsidRPr="007F076F">
              <w:rPr>
                <w:rFonts w:cs="Arial"/>
                <w:lang w:val="en-GB"/>
              </w:rPr>
              <w:t xml:space="preserve"> beneficial in holding the potential clients as they will not</w:t>
            </w:r>
            <w:r w:rsidR="00DB0089" w:rsidRPr="007F076F">
              <w:rPr>
                <w:rFonts w:cs="Arial"/>
                <w:lang w:val="en-GB"/>
              </w:rPr>
              <w:t xml:space="preserve"> try to move for some alternative</w:t>
            </w:r>
            <w:r w:rsidR="00976515" w:rsidRPr="007F076F">
              <w:rPr>
                <w:rFonts w:cs="Arial"/>
                <w:lang w:val="en-GB"/>
              </w:rPr>
              <w:t xml:space="preserve">s. </w:t>
            </w:r>
          </w:p>
        </w:tc>
      </w:tr>
      <w:tr w:rsidR="00900977" w:rsidRPr="007F076F" w14:paraId="1FD7E481" w14:textId="77777777" w:rsidTr="0000761C">
        <w:tc>
          <w:tcPr>
            <w:cnfStyle w:val="001000000000" w:firstRow="0" w:lastRow="0" w:firstColumn="1" w:lastColumn="0" w:oddVBand="0" w:evenVBand="0" w:oddHBand="0" w:evenHBand="0" w:firstRowFirstColumn="0" w:firstRowLastColumn="0" w:lastRowFirstColumn="0" w:lastRowLastColumn="0"/>
            <w:tcW w:w="2093" w:type="dxa"/>
          </w:tcPr>
          <w:p w14:paraId="658CA9E3" w14:textId="77777777" w:rsidR="00900977" w:rsidRPr="007F076F" w:rsidRDefault="00900977" w:rsidP="007F076F">
            <w:pPr>
              <w:rPr>
                <w:rFonts w:cs="Arial"/>
                <w:lang w:val="en-GB"/>
              </w:rPr>
            </w:pPr>
            <w:r w:rsidRPr="007F076F">
              <w:rPr>
                <w:rFonts w:cs="Arial"/>
                <w:lang w:val="en-GB"/>
              </w:rPr>
              <w:t>Place</w:t>
            </w:r>
          </w:p>
        </w:tc>
        <w:tc>
          <w:tcPr>
            <w:tcW w:w="7149" w:type="dxa"/>
          </w:tcPr>
          <w:p w14:paraId="605E61B9" w14:textId="77777777" w:rsidR="00900977" w:rsidRPr="007F076F" w:rsidRDefault="00EF64C6" w:rsidP="007F076F">
            <w:pPr>
              <w:cnfStyle w:val="000000000000" w:firstRow="0" w:lastRow="0" w:firstColumn="0" w:lastColumn="0" w:oddVBand="0" w:evenVBand="0" w:oddHBand="0" w:evenHBand="0" w:firstRowFirstColumn="0" w:firstRowLastColumn="0" w:lastRowFirstColumn="0" w:lastRowLastColumn="0"/>
              <w:rPr>
                <w:rFonts w:cs="Arial"/>
                <w:lang w:val="en-GB"/>
              </w:rPr>
            </w:pPr>
            <w:r w:rsidRPr="007F076F">
              <w:rPr>
                <w:rFonts w:cs="Arial"/>
                <w:lang w:val="en-GB"/>
              </w:rPr>
              <w:t>The firm has targeted to provide most of the services to the local areas surrounding the main office</w:t>
            </w:r>
            <w:r w:rsidR="00FB2A92" w:rsidRPr="007F076F">
              <w:rPr>
                <w:rFonts w:cs="Arial"/>
                <w:lang w:val="en-GB"/>
              </w:rPr>
              <w:t xml:space="preserve"> of London</w:t>
            </w:r>
            <w:r w:rsidRPr="007F076F">
              <w:rPr>
                <w:rFonts w:cs="Arial"/>
                <w:lang w:val="en-GB"/>
              </w:rPr>
              <w:t xml:space="preserve"> and then would try to other parts of the country and so on. The customers need to contact the company through social media platforms and book appointments for the services. </w:t>
            </w:r>
          </w:p>
        </w:tc>
      </w:tr>
      <w:tr w:rsidR="00900977" w:rsidRPr="007F076F" w14:paraId="1E333331" w14:textId="77777777" w:rsidTr="000076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Pr>
          <w:p w14:paraId="3865EABA" w14:textId="77777777" w:rsidR="00900977" w:rsidRPr="007F076F" w:rsidRDefault="00900977" w:rsidP="007F076F">
            <w:pPr>
              <w:rPr>
                <w:rFonts w:cs="Arial"/>
                <w:lang w:val="en-GB"/>
              </w:rPr>
            </w:pPr>
            <w:r w:rsidRPr="007F076F">
              <w:rPr>
                <w:rFonts w:cs="Arial"/>
                <w:lang w:val="en-GB"/>
              </w:rPr>
              <w:t>Promotion</w:t>
            </w:r>
          </w:p>
        </w:tc>
        <w:tc>
          <w:tcPr>
            <w:tcW w:w="7149" w:type="dxa"/>
          </w:tcPr>
          <w:p w14:paraId="38EAAE73" w14:textId="77777777" w:rsidR="00900977" w:rsidRPr="007F076F" w:rsidRDefault="00976515" w:rsidP="007F076F">
            <w:pPr>
              <w:cnfStyle w:val="000000100000" w:firstRow="0" w:lastRow="0" w:firstColumn="0" w:lastColumn="0" w:oddVBand="0" w:evenVBand="0" w:oddHBand="1" w:evenHBand="0" w:firstRowFirstColumn="0" w:firstRowLastColumn="0" w:lastRowFirstColumn="0" w:lastRowLastColumn="0"/>
              <w:rPr>
                <w:rFonts w:cs="Arial"/>
                <w:lang w:val="en-GB"/>
              </w:rPr>
            </w:pPr>
            <w:r w:rsidRPr="007F076F">
              <w:rPr>
                <w:rFonts w:cs="Arial"/>
                <w:lang w:val="en-GB"/>
              </w:rPr>
              <w:t xml:space="preserve">The advertising of the services can be in both ways such as online or offline. The company could use offline forms like print version, or through some open campaigns and so on. In the part online </w:t>
            </w:r>
            <w:r w:rsidR="00FB2A92" w:rsidRPr="007F076F">
              <w:rPr>
                <w:rFonts w:cs="Arial"/>
                <w:lang w:val="en-GB"/>
              </w:rPr>
              <w:t>promotion,</w:t>
            </w:r>
            <w:r w:rsidR="00EF64C6" w:rsidRPr="007F076F">
              <w:rPr>
                <w:rFonts w:cs="Arial"/>
                <w:lang w:val="en-GB"/>
              </w:rPr>
              <w:t xml:space="preserve"> the platforms like face book, YouTube channels and other social media platforms. According to Bowyer (2021), huge social media marketing needs to be done so that the information regarding the company’s activities could reach widely and attract huge customers towards the business.</w:t>
            </w:r>
          </w:p>
        </w:tc>
      </w:tr>
    </w:tbl>
    <w:p w14:paraId="2D3FA83B" w14:textId="77777777" w:rsidR="00E35CD5" w:rsidRPr="007F076F" w:rsidRDefault="000029B1" w:rsidP="007F076F">
      <w:pPr>
        <w:rPr>
          <w:rFonts w:cs="Arial"/>
          <w:szCs w:val="22"/>
          <w:lang w:val="en-GB"/>
        </w:rPr>
      </w:pPr>
      <w:r w:rsidRPr="007F076F">
        <w:rPr>
          <w:rFonts w:cs="Arial"/>
          <w:szCs w:val="22"/>
          <w:lang w:val="en-GB"/>
        </w:rPr>
        <w:t>.</w:t>
      </w:r>
    </w:p>
    <w:p w14:paraId="7E25B992" w14:textId="77777777" w:rsidR="004F4F1C" w:rsidRPr="007F076F" w:rsidRDefault="00A4206E" w:rsidP="007F076F">
      <w:pPr>
        <w:jc w:val="center"/>
        <w:rPr>
          <w:rFonts w:cs="Arial"/>
          <w:szCs w:val="22"/>
          <w:lang w:val="en-GB"/>
        </w:rPr>
      </w:pPr>
      <w:r w:rsidRPr="007F076F">
        <w:rPr>
          <w:rFonts w:cs="Arial"/>
          <w:noProof/>
          <w:szCs w:val="22"/>
          <w:lang w:val="en-GB" w:eastAsia="en-IN"/>
        </w:rPr>
        <w:drawing>
          <wp:inline distT="0" distB="0" distL="0" distR="0" wp14:anchorId="7F655008" wp14:editId="6CBC50E5">
            <wp:extent cx="3387419" cy="2645342"/>
            <wp:effectExtent l="19050" t="0" r="3481" b="0"/>
            <wp:docPr id="9" name="Picture 9" descr="The 4 Ps of Marketing: A Step-by-Step Guide (With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he 4 Ps of Marketing: A Step-by-Step Guide (With Examples)"/>
                    <pic:cNvPicPr>
                      <a:picLocks noChangeAspect="1" noChangeArrowheads="1"/>
                    </pic:cNvPicPr>
                  </pic:nvPicPr>
                  <pic:blipFill>
                    <a:blip r:embed="rId17"/>
                    <a:stretch>
                      <a:fillRect/>
                    </a:stretch>
                  </pic:blipFill>
                  <pic:spPr bwMode="auto">
                    <a:xfrm>
                      <a:off x="0" y="0"/>
                      <a:ext cx="3390872" cy="2648038"/>
                    </a:xfrm>
                    <a:prstGeom prst="rect">
                      <a:avLst/>
                    </a:prstGeom>
                    <a:noFill/>
                    <a:ln w="9525">
                      <a:noFill/>
                      <a:miter lim="800000"/>
                      <a:headEnd/>
                      <a:tailEnd/>
                    </a:ln>
                  </pic:spPr>
                </pic:pic>
              </a:graphicData>
            </a:graphic>
          </wp:inline>
        </w:drawing>
      </w:r>
    </w:p>
    <w:p w14:paraId="084D0397" w14:textId="77777777" w:rsidR="004F4F1C" w:rsidRPr="007F076F" w:rsidRDefault="00A4206E" w:rsidP="007F076F">
      <w:pPr>
        <w:jc w:val="center"/>
        <w:rPr>
          <w:rFonts w:cs="Arial"/>
          <w:b/>
          <w:i/>
          <w:szCs w:val="22"/>
          <w:lang w:val="en-GB"/>
        </w:rPr>
      </w:pPr>
      <w:r w:rsidRPr="007F076F">
        <w:rPr>
          <w:rFonts w:cs="Arial"/>
          <w:b/>
          <w:i/>
          <w:szCs w:val="22"/>
          <w:lang w:val="en-GB"/>
        </w:rPr>
        <w:lastRenderedPageBreak/>
        <w:t xml:space="preserve">Figure </w:t>
      </w:r>
      <w:r w:rsidR="00EC724A" w:rsidRPr="007F076F">
        <w:rPr>
          <w:rFonts w:cs="Arial"/>
          <w:b/>
          <w:i/>
          <w:szCs w:val="22"/>
          <w:lang w:val="en-GB"/>
        </w:rPr>
        <w:t>3</w:t>
      </w:r>
      <w:r w:rsidRPr="007F076F">
        <w:rPr>
          <w:rFonts w:cs="Arial"/>
          <w:b/>
          <w:i/>
          <w:szCs w:val="22"/>
          <w:lang w:val="en-GB"/>
        </w:rPr>
        <w:t>: 4Ps of Marketing Mix</w:t>
      </w:r>
    </w:p>
    <w:p w14:paraId="0D8F5A8D" w14:textId="77777777" w:rsidR="004F4F1C" w:rsidRPr="007F076F" w:rsidRDefault="00A4206E" w:rsidP="007F076F">
      <w:pPr>
        <w:jc w:val="center"/>
        <w:rPr>
          <w:rFonts w:cs="Arial"/>
          <w:szCs w:val="22"/>
          <w:lang w:val="en-GB"/>
        </w:rPr>
      </w:pPr>
      <w:r w:rsidRPr="007F076F">
        <w:rPr>
          <w:rFonts w:cs="Arial"/>
          <w:szCs w:val="22"/>
          <w:lang w:val="en-GB"/>
        </w:rPr>
        <w:t>(Source: business.qld.gov, 2021)</w:t>
      </w:r>
    </w:p>
    <w:p w14:paraId="4F918A85" w14:textId="77777777" w:rsidR="004F4F1C" w:rsidRPr="007F076F" w:rsidRDefault="004F4F1C" w:rsidP="007F076F">
      <w:pPr>
        <w:jc w:val="center"/>
        <w:rPr>
          <w:rFonts w:cs="Arial"/>
          <w:szCs w:val="22"/>
          <w:lang w:val="en-GB"/>
        </w:rPr>
      </w:pPr>
    </w:p>
    <w:p w14:paraId="1D7BEC1B" w14:textId="77777777" w:rsidR="00EC724A" w:rsidRPr="007F076F" w:rsidRDefault="00EC724A" w:rsidP="007F076F">
      <w:pPr>
        <w:pStyle w:val="Heading2"/>
        <w:rPr>
          <w:rFonts w:cs="Arial"/>
          <w:sz w:val="22"/>
          <w:szCs w:val="22"/>
          <w:lang w:val="en-GB"/>
        </w:rPr>
      </w:pPr>
      <w:bookmarkStart w:id="11" w:name="_Toc85515887"/>
      <w:r w:rsidRPr="007F076F">
        <w:rPr>
          <w:rFonts w:cs="Arial"/>
          <w:sz w:val="22"/>
          <w:szCs w:val="22"/>
          <w:lang w:val="en-GB"/>
        </w:rPr>
        <w:t>2.5 Financial Sources.</w:t>
      </w:r>
      <w:bookmarkEnd w:id="11"/>
    </w:p>
    <w:p w14:paraId="361D8ED7" w14:textId="77777777" w:rsidR="003F73EA" w:rsidRPr="007F076F" w:rsidRDefault="00A4206E" w:rsidP="007F076F">
      <w:pPr>
        <w:rPr>
          <w:rFonts w:cs="Arial"/>
          <w:szCs w:val="22"/>
          <w:lang w:val="en-GB"/>
        </w:rPr>
      </w:pPr>
      <w:r w:rsidRPr="007F076F">
        <w:rPr>
          <w:rFonts w:cs="Arial"/>
          <w:szCs w:val="22"/>
          <w:lang w:val="en-GB"/>
        </w:rPr>
        <w:t>Small Business Loans, Crowdfunding, Venture capital, and others can be the best financial sources for starting up the business</w:t>
      </w:r>
      <w:r w:rsidR="000A52D2" w:rsidRPr="007F076F">
        <w:rPr>
          <w:rFonts w:cs="Arial"/>
          <w:szCs w:val="22"/>
          <w:lang w:val="en-GB"/>
        </w:rPr>
        <w:t xml:space="preserve"> (</w:t>
      </w:r>
      <w:proofErr w:type="spellStart"/>
      <w:r w:rsidR="000A52D2" w:rsidRPr="007F076F">
        <w:rPr>
          <w:rFonts w:cs="Arial"/>
          <w:szCs w:val="22"/>
          <w:shd w:val="clear" w:color="auto" w:fill="FFFFFF"/>
          <w:lang w:val="en-GB"/>
        </w:rPr>
        <w:t>Veselovsky</w:t>
      </w:r>
      <w:proofErr w:type="spellEnd"/>
      <w:r w:rsidR="00772B3C" w:rsidRPr="007F076F">
        <w:rPr>
          <w:rFonts w:cs="Arial"/>
          <w:szCs w:val="22"/>
          <w:shd w:val="clear" w:color="auto" w:fill="FFFFFF"/>
          <w:lang w:val="en-GB"/>
        </w:rPr>
        <w:t xml:space="preserve"> </w:t>
      </w:r>
      <w:r w:rsidR="000A52D2" w:rsidRPr="007F076F">
        <w:rPr>
          <w:rFonts w:cs="Arial"/>
          <w:i/>
          <w:szCs w:val="22"/>
          <w:shd w:val="clear" w:color="auto" w:fill="FFFFFF"/>
          <w:lang w:val="en-GB"/>
        </w:rPr>
        <w:t>et al.,</w:t>
      </w:r>
      <w:r w:rsidR="000A52D2" w:rsidRPr="007F076F">
        <w:rPr>
          <w:rFonts w:cs="Arial"/>
          <w:szCs w:val="22"/>
          <w:shd w:val="clear" w:color="auto" w:fill="FFFFFF"/>
          <w:lang w:val="en-GB"/>
        </w:rPr>
        <w:t xml:space="preserve"> 2017</w:t>
      </w:r>
      <w:r w:rsidR="000A52D2" w:rsidRPr="007F076F">
        <w:rPr>
          <w:rFonts w:cs="Arial"/>
          <w:szCs w:val="22"/>
          <w:lang w:val="en-GB"/>
        </w:rPr>
        <w:t>)</w:t>
      </w:r>
      <w:r w:rsidRPr="007F076F">
        <w:rPr>
          <w:rFonts w:cs="Arial"/>
          <w:szCs w:val="22"/>
          <w:lang w:val="en-GB"/>
        </w:rPr>
        <w:t>. It is important to plan the financial sources be</w:t>
      </w:r>
      <w:r w:rsidR="00251498" w:rsidRPr="007F076F">
        <w:rPr>
          <w:rFonts w:cs="Arial"/>
          <w:szCs w:val="22"/>
          <w:lang w:val="en-GB"/>
        </w:rPr>
        <w:t>f</w:t>
      </w:r>
      <w:r w:rsidRPr="007F076F">
        <w:rPr>
          <w:rFonts w:cs="Arial"/>
          <w:szCs w:val="22"/>
          <w:lang w:val="en-GB"/>
        </w:rPr>
        <w:t>ore beginning with the</w:t>
      </w:r>
      <w:r w:rsidR="00251498" w:rsidRPr="007F076F">
        <w:rPr>
          <w:rFonts w:cs="Arial"/>
          <w:szCs w:val="22"/>
          <w:lang w:val="en-GB"/>
        </w:rPr>
        <w:t xml:space="preserve"> business so that the company should not face any financial crunch in long</w:t>
      </w:r>
      <w:r w:rsidR="00FB2A92" w:rsidRPr="007F076F">
        <w:rPr>
          <w:rFonts w:cs="Arial"/>
          <w:szCs w:val="22"/>
          <w:lang w:val="en-GB"/>
        </w:rPr>
        <w:t xml:space="preserve"> run.</w:t>
      </w:r>
      <w:r w:rsidR="00EF64C6" w:rsidRPr="007F076F">
        <w:rPr>
          <w:rFonts w:cs="Arial"/>
          <w:szCs w:val="22"/>
          <w:lang w:val="en-GB"/>
        </w:rPr>
        <w:t xml:space="preserve"> </w:t>
      </w:r>
      <w:r w:rsidR="00772B3C" w:rsidRPr="007F076F">
        <w:rPr>
          <w:rFonts w:cs="Arial"/>
          <w:szCs w:val="22"/>
          <w:lang w:val="en-GB"/>
        </w:rPr>
        <w:t>The firm could enjoy long term financial benefits</w:t>
      </w:r>
      <w:r w:rsidR="00EC724A" w:rsidRPr="007F076F">
        <w:rPr>
          <w:rFonts w:cs="Arial"/>
          <w:szCs w:val="22"/>
          <w:lang w:val="en-GB"/>
        </w:rPr>
        <w:t xml:space="preserve"> if they borrow money from any strong financial </w:t>
      </w:r>
      <w:r w:rsidR="00FB2A92" w:rsidRPr="007F076F">
        <w:rPr>
          <w:rFonts w:cs="Arial"/>
          <w:szCs w:val="22"/>
          <w:lang w:val="en-GB"/>
        </w:rPr>
        <w:t>centres</w:t>
      </w:r>
      <w:r w:rsidR="00EC724A" w:rsidRPr="007F076F">
        <w:rPr>
          <w:rFonts w:cs="Arial"/>
          <w:szCs w:val="22"/>
          <w:lang w:val="en-GB"/>
        </w:rPr>
        <w:t xml:space="preserve">. They could also get the benefit of borrowing money in future as well if required. </w:t>
      </w:r>
    </w:p>
    <w:tbl>
      <w:tblPr>
        <w:tblStyle w:val="GridTable5Dark-Accent2"/>
        <w:tblW w:w="5000" w:type="pct"/>
        <w:tblLook w:val="04A0" w:firstRow="1" w:lastRow="0" w:firstColumn="1" w:lastColumn="0" w:noHBand="0" w:noVBand="1"/>
      </w:tblPr>
      <w:tblGrid>
        <w:gridCol w:w="5382"/>
        <w:gridCol w:w="1930"/>
        <w:gridCol w:w="1930"/>
      </w:tblGrid>
      <w:tr w:rsidR="00FB2A92" w:rsidRPr="007F076F" w14:paraId="529BE7AD" w14:textId="77777777" w:rsidTr="0000761C">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11" w:type="pct"/>
            <w:noWrap/>
            <w:hideMark/>
          </w:tcPr>
          <w:p w14:paraId="26FDAF70" w14:textId="77777777" w:rsidR="00FB2A92" w:rsidRPr="007F076F" w:rsidRDefault="00FB2A92" w:rsidP="007F076F">
            <w:pPr>
              <w:jc w:val="left"/>
              <w:rPr>
                <w:rFonts w:eastAsia="Times New Roman" w:cs="Arial"/>
                <w:color w:val="000000"/>
                <w:lang w:val="en-IN" w:eastAsia="en-IN"/>
              </w:rPr>
            </w:pPr>
            <w:r w:rsidRPr="007F076F">
              <w:rPr>
                <w:rFonts w:eastAsia="Times New Roman" w:cs="Arial"/>
                <w:b w:val="0"/>
                <w:bCs w:val="0"/>
                <w:color w:val="000000"/>
                <w:lang w:val="en-IN" w:eastAsia="en-IN"/>
              </w:rPr>
              <w:t>Particulars</w:t>
            </w:r>
          </w:p>
        </w:tc>
        <w:tc>
          <w:tcPr>
            <w:tcW w:w="1044" w:type="pct"/>
            <w:noWrap/>
            <w:hideMark/>
          </w:tcPr>
          <w:p w14:paraId="6D4033A7" w14:textId="77777777" w:rsidR="00FB2A92" w:rsidRPr="007F076F" w:rsidRDefault="00FB2A92" w:rsidP="007F076F">
            <w:pPr>
              <w:jc w:val="left"/>
              <w:cnfStyle w:val="100000000000" w:firstRow="1" w:lastRow="0" w:firstColumn="0" w:lastColumn="0" w:oddVBand="0" w:evenVBand="0" w:oddHBand="0"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Cost (£)</w:t>
            </w:r>
          </w:p>
        </w:tc>
        <w:tc>
          <w:tcPr>
            <w:tcW w:w="1044" w:type="pct"/>
            <w:noWrap/>
            <w:hideMark/>
          </w:tcPr>
          <w:p w14:paraId="530A70F2" w14:textId="77777777" w:rsidR="00FB2A92" w:rsidRPr="007F076F" w:rsidRDefault="00FB2A92" w:rsidP="007F076F">
            <w:pPr>
              <w:jc w:val="left"/>
              <w:cnfStyle w:val="100000000000" w:firstRow="1" w:lastRow="0" w:firstColumn="0" w:lastColumn="0" w:oddVBand="0" w:evenVBand="0" w:oddHBand="0"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Cost (£)</w:t>
            </w:r>
          </w:p>
        </w:tc>
      </w:tr>
      <w:tr w:rsidR="00FB2A92" w:rsidRPr="007F076F" w14:paraId="675305EF" w14:textId="77777777" w:rsidTr="0000761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11" w:type="pct"/>
            <w:noWrap/>
            <w:hideMark/>
          </w:tcPr>
          <w:p w14:paraId="4213CA0A" w14:textId="77777777" w:rsidR="00FB2A92" w:rsidRPr="007F076F" w:rsidRDefault="00FB2A92" w:rsidP="007F076F">
            <w:pPr>
              <w:jc w:val="left"/>
              <w:rPr>
                <w:rFonts w:eastAsia="Times New Roman" w:cs="Arial"/>
                <w:color w:val="000000"/>
                <w:u w:val="single"/>
                <w:lang w:val="en-IN" w:eastAsia="en-IN"/>
              </w:rPr>
            </w:pPr>
            <w:r w:rsidRPr="007F076F">
              <w:rPr>
                <w:rFonts w:eastAsia="Times New Roman" w:cs="Arial"/>
                <w:color w:val="000000"/>
                <w:u w:val="single"/>
                <w:lang w:val="en-IN" w:eastAsia="en-IN"/>
              </w:rPr>
              <w:t>Fixed cost</w:t>
            </w:r>
          </w:p>
        </w:tc>
        <w:tc>
          <w:tcPr>
            <w:tcW w:w="1044" w:type="pct"/>
            <w:noWrap/>
            <w:hideMark/>
          </w:tcPr>
          <w:p w14:paraId="0C3AB495" w14:textId="77777777" w:rsidR="00FB2A92" w:rsidRPr="007F076F" w:rsidRDefault="00FB2A92" w:rsidP="007F076F">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 </w:t>
            </w:r>
          </w:p>
        </w:tc>
        <w:tc>
          <w:tcPr>
            <w:tcW w:w="1044" w:type="pct"/>
            <w:noWrap/>
            <w:hideMark/>
          </w:tcPr>
          <w:p w14:paraId="432E6E87" w14:textId="77777777" w:rsidR="00FB2A92" w:rsidRPr="007F076F" w:rsidRDefault="00FB2A92" w:rsidP="007F076F">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 </w:t>
            </w:r>
          </w:p>
        </w:tc>
      </w:tr>
      <w:tr w:rsidR="00FB2A92" w:rsidRPr="007F076F" w14:paraId="2C4C78B9" w14:textId="77777777" w:rsidTr="0000761C">
        <w:trPr>
          <w:trHeight w:val="315"/>
        </w:trPr>
        <w:tc>
          <w:tcPr>
            <w:cnfStyle w:val="001000000000" w:firstRow="0" w:lastRow="0" w:firstColumn="1" w:lastColumn="0" w:oddVBand="0" w:evenVBand="0" w:oddHBand="0" w:evenHBand="0" w:firstRowFirstColumn="0" w:firstRowLastColumn="0" w:lastRowFirstColumn="0" w:lastRowLastColumn="0"/>
            <w:tcW w:w="2911" w:type="pct"/>
            <w:noWrap/>
            <w:hideMark/>
          </w:tcPr>
          <w:p w14:paraId="77179A4E" w14:textId="77777777" w:rsidR="00FB2A92" w:rsidRPr="007F076F" w:rsidRDefault="00FB2A92" w:rsidP="007F076F">
            <w:pPr>
              <w:rPr>
                <w:rFonts w:eastAsia="Times New Roman" w:cs="Arial"/>
                <w:color w:val="000000"/>
                <w:lang w:val="en-IN" w:eastAsia="en-IN"/>
              </w:rPr>
            </w:pPr>
            <w:r w:rsidRPr="007F076F">
              <w:rPr>
                <w:rFonts w:eastAsia="Times New Roman" w:cs="Arial"/>
                <w:color w:val="000000"/>
                <w:lang w:val="en-IN" w:eastAsia="en-IN"/>
              </w:rPr>
              <w:t>Electricity and Water cost</w:t>
            </w:r>
          </w:p>
        </w:tc>
        <w:tc>
          <w:tcPr>
            <w:tcW w:w="1044" w:type="pct"/>
            <w:noWrap/>
            <w:hideMark/>
          </w:tcPr>
          <w:p w14:paraId="5F87A589" w14:textId="77777777" w:rsidR="00FB2A92" w:rsidRPr="007F076F" w:rsidRDefault="00FB2A92" w:rsidP="007F076F">
            <w:pPr>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400</w:t>
            </w:r>
          </w:p>
        </w:tc>
        <w:tc>
          <w:tcPr>
            <w:tcW w:w="1044" w:type="pct"/>
            <w:noWrap/>
            <w:hideMark/>
          </w:tcPr>
          <w:p w14:paraId="71E654B4" w14:textId="77777777" w:rsidR="00FB2A92" w:rsidRPr="007F076F" w:rsidRDefault="00FB2A92" w:rsidP="007F076F">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 </w:t>
            </w:r>
          </w:p>
        </w:tc>
      </w:tr>
      <w:tr w:rsidR="00FB2A92" w:rsidRPr="007F076F" w14:paraId="2810F137" w14:textId="77777777" w:rsidTr="0000761C">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11" w:type="pct"/>
            <w:noWrap/>
            <w:hideMark/>
          </w:tcPr>
          <w:p w14:paraId="0CC02A73" w14:textId="77777777" w:rsidR="00FB2A92" w:rsidRPr="007F076F" w:rsidRDefault="00FB2A92" w:rsidP="007F076F">
            <w:pPr>
              <w:rPr>
                <w:rFonts w:eastAsia="Times New Roman" w:cs="Arial"/>
                <w:color w:val="000000"/>
                <w:lang w:val="en-IN" w:eastAsia="en-IN"/>
              </w:rPr>
            </w:pPr>
            <w:r w:rsidRPr="007F076F">
              <w:rPr>
                <w:rFonts w:eastAsia="Times New Roman" w:cs="Arial"/>
                <w:color w:val="000000"/>
                <w:lang w:val="en-IN" w:eastAsia="en-IN"/>
              </w:rPr>
              <w:t>Property rent</w:t>
            </w:r>
          </w:p>
        </w:tc>
        <w:tc>
          <w:tcPr>
            <w:tcW w:w="1044" w:type="pct"/>
            <w:noWrap/>
            <w:hideMark/>
          </w:tcPr>
          <w:p w14:paraId="43293E11" w14:textId="77777777" w:rsidR="00FB2A92" w:rsidRPr="007F076F" w:rsidRDefault="00FB2A92" w:rsidP="007F076F">
            <w:pPr>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1054</w:t>
            </w:r>
          </w:p>
        </w:tc>
        <w:tc>
          <w:tcPr>
            <w:tcW w:w="1044" w:type="pct"/>
            <w:noWrap/>
            <w:hideMark/>
          </w:tcPr>
          <w:p w14:paraId="203EE62C" w14:textId="77777777" w:rsidR="00FB2A92" w:rsidRPr="007F076F" w:rsidRDefault="00FB2A92" w:rsidP="007F076F">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 </w:t>
            </w:r>
          </w:p>
        </w:tc>
      </w:tr>
      <w:tr w:rsidR="00FB2A92" w:rsidRPr="007F076F" w14:paraId="4C7F0201" w14:textId="77777777" w:rsidTr="0000761C">
        <w:trPr>
          <w:trHeight w:val="315"/>
        </w:trPr>
        <w:tc>
          <w:tcPr>
            <w:cnfStyle w:val="001000000000" w:firstRow="0" w:lastRow="0" w:firstColumn="1" w:lastColumn="0" w:oddVBand="0" w:evenVBand="0" w:oddHBand="0" w:evenHBand="0" w:firstRowFirstColumn="0" w:firstRowLastColumn="0" w:lastRowFirstColumn="0" w:lastRowLastColumn="0"/>
            <w:tcW w:w="2911" w:type="pct"/>
            <w:noWrap/>
            <w:hideMark/>
          </w:tcPr>
          <w:p w14:paraId="2D028C8B" w14:textId="77777777" w:rsidR="00FB2A92" w:rsidRPr="007F076F" w:rsidRDefault="00FB2A92" w:rsidP="007F076F">
            <w:pPr>
              <w:rPr>
                <w:rFonts w:eastAsia="Times New Roman" w:cs="Arial"/>
                <w:color w:val="000000"/>
                <w:lang w:val="en-IN" w:eastAsia="en-IN"/>
              </w:rPr>
            </w:pPr>
            <w:r w:rsidRPr="007F076F">
              <w:rPr>
                <w:rFonts w:eastAsia="Times New Roman" w:cs="Arial"/>
                <w:color w:val="000000"/>
                <w:lang w:val="en-IN" w:eastAsia="en-IN"/>
              </w:rPr>
              <w:t>Insurance</w:t>
            </w:r>
          </w:p>
        </w:tc>
        <w:tc>
          <w:tcPr>
            <w:tcW w:w="1044" w:type="pct"/>
            <w:noWrap/>
            <w:hideMark/>
          </w:tcPr>
          <w:p w14:paraId="55D687DD" w14:textId="77777777" w:rsidR="00FB2A92" w:rsidRPr="007F076F" w:rsidRDefault="00FB2A92" w:rsidP="007F076F">
            <w:pPr>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500</w:t>
            </w:r>
          </w:p>
        </w:tc>
        <w:tc>
          <w:tcPr>
            <w:tcW w:w="1044" w:type="pct"/>
            <w:noWrap/>
            <w:hideMark/>
          </w:tcPr>
          <w:p w14:paraId="2226FB2F" w14:textId="77777777" w:rsidR="00FB2A92" w:rsidRPr="007F076F" w:rsidRDefault="00FB2A92" w:rsidP="007F076F">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 </w:t>
            </w:r>
          </w:p>
        </w:tc>
      </w:tr>
      <w:tr w:rsidR="00FB2A92" w:rsidRPr="007F076F" w14:paraId="672DA58B" w14:textId="77777777" w:rsidTr="0000761C">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11" w:type="pct"/>
            <w:noWrap/>
            <w:hideMark/>
          </w:tcPr>
          <w:p w14:paraId="3F7CC897" w14:textId="77777777" w:rsidR="00FB2A92" w:rsidRPr="007F076F" w:rsidRDefault="00FB2A92" w:rsidP="007F076F">
            <w:pPr>
              <w:rPr>
                <w:rFonts w:eastAsia="Times New Roman" w:cs="Arial"/>
                <w:color w:val="000000"/>
                <w:lang w:val="en-IN" w:eastAsia="en-IN"/>
              </w:rPr>
            </w:pPr>
            <w:r w:rsidRPr="007F076F">
              <w:rPr>
                <w:rFonts w:eastAsia="Times New Roman" w:cs="Arial"/>
                <w:color w:val="000000"/>
                <w:lang w:val="en-IN" w:eastAsia="en-IN"/>
              </w:rPr>
              <w:t>Property taxes</w:t>
            </w:r>
          </w:p>
        </w:tc>
        <w:tc>
          <w:tcPr>
            <w:tcW w:w="1044" w:type="pct"/>
            <w:noWrap/>
            <w:hideMark/>
          </w:tcPr>
          <w:p w14:paraId="312815BC" w14:textId="77777777" w:rsidR="00FB2A92" w:rsidRPr="007F076F" w:rsidRDefault="00FB2A92" w:rsidP="007F076F">
            <w:pPr>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0</w:t>
            </w:r>
          </w:p>
        </w:tc>
        <w:tc>
          <w:tcPr>
            <w:tcW w:w="1044" w:type="pct"/>
            <w:noWrap/>
            <w:hideMark/>
          </w:tcPr>
          <w:p w14:paraId="69D68EB5" w14:textId="77777777" w:rsidR="00FB2A92" w:rsidRPr="007F076F" w:rsidRDefault="00FB2A92" w:rsidP="007F076F">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 </w:t>
            </w:r>
          </w:p>
        </w:tc>
      </w:tr>
      <w:tr w:rsidR="00FB2A92" w:rsidRPr="007F076F" w14:paraId="466330E8" w14:textId="77777777" w:rsidTr="0000761C">
        <w:trPr>
          <w:trHeight w:val="315"/>
        </w:trPr>
        <w:tc>
          <w:tcPr>
            <w:cnfStyle w:val="001000000000" w:firstRow="0" w:lastRow="0" w:firstColumn="1" w:lastColumn="0" w:oddVBand="0" w:evenVBand="0" w:oddHBand="0" w:evenHBand="0" w:firstRowFirstColumn="0" w:firstRowLastColumn="0" w:lastRowFirstColumn="0" w:lastRowLastColumn="0"/>
            <w:tcW w:w="2911" w:type="pct"/>
            <w:noWrap/>
            <w:hideMark/>
          </w:tcPr>
          <w:p w14:paraId="5D34C5FF" w14:textId="77777777" w:rsidR="00FB2A92" w:rsidRPr="007F076F" w:rsidRDefault="00FB2A92" w:rsidP="007F076F">
            <w:pPr>
              <w:rPr>
                <w:rFonts w:eastAsia="Times New Roman" w:cs="Arial"/>
                <w:color w:val="000000"/>
                <w:lang w:val="en-IN" w:eastAsia="en-IN"/>
              </w:rPr>
            </w:pPr>
            <w:r w:rsidRPr="007F076F">
              <w:rPr>
                <w:rFonts w:eastAsia="Times New Roman" w:cs="Arial"/>
                <w:color w:val="000000"/>
                <w:lang w:val="en-IN" w:eastAsia="en-IN"/>
              </w:rPr>
              <w:t>Employee salary</w:t>
            </w:r>
          </w:p>
        </w:tc>
        <w:tc>
          <w:tcPr>
            <w:tcW w:w="1044" w:type="pct"/>
            <w:noWrap/>
            <w:hideMark/>
          </w:tcPr>
          <w:p w14:paraId="4C9CB52E" w14:textId="77777777" w:rsidR="00FB2A92" w:rsidRPr="007F076F" w:rsidRDefault="00FB2A92" w:rsidP="007F076F">
            <w:pPr>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2500</w:t>
            </w:r>
          </w:p>
        </w:tc>
        <w:tc>
          <w:tcPr>
            <w:tcW w:w="1044" w:type="pct"/>
            <w:noWrap/>
            <w:hideMark/>
          </w:tcPr>
          <w:p w14:paraId="32DF94FB" w14:textId="77777777" w:rsidR="00FB2A92" w:rsidRPr="007F076F" w:rsidRDefault="00FB2A92" w:rsidP="007F076F">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 </w:t>
            </w:r>
          </w:p>
        </w:tc>
      </w:tr>
      <w:tr w:rsidR="00FB2A92" w:rsidRPr="007F076F" w14:paraId="790555C7" w14:textId="77777777" w:rsidTr="0000761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11" w:type="pct"/>
            <w:noWrap/>
            <w:hideMark/>
          </w:tcPr>
          <w:p w14:paraId="6658184F" w14:textId="77777777" w:rsidR="00FB2A92" w:rsidRPr="007F076F" w:rsidRDefault="00FB2A92" w:rsidP="007F076F">
            <w:pPr>
              <w:jc w:val="left"/>
              <w:rPr>
                <w:rFonts w:eastAsia="Times New Roman" w:cs="Arial"/>
                <w:color w:val="000000"/>
                <w:lang w:val="en-IN" w:eastAsia="en-IN"/>
              </w:rPr>
            </w:pPr>
            <w:r w:rsidRPr="007F076F">
              <w:rPr>
                <w:rFonts w:eastAsia="Times New Roman" w:cs="Arial"/>
                <w:color w:val="000000"/>
                <w:lang w:val="en-IN" w:eastAsia="en-IN"/>
              </w:rPr>
              <w:t>Total</w:t>
            </w:r>
          </w:p>
        </w:tc>
        <w:tc>
          <w:tcPr>
            <w:tcW w:w="1044" w:type="pct"/>
            <w:noWrap/>
            <w:hideMark/>
          </w:tcPr>
          <w:p w14:paraId="5CA97B58" w14:textId="77777777" w:rsidR="00FB2A92" w:rsidRPr="007F076F" w:rsidRDefault="00FB2A92" w:rsidP="007F076F">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 </w:t>
            </w:r>
          </w:p>
        </w:tc>
        <w:tc>
          <w:tcPr>
            <w:tcW w:w="1044" w:type="pct"/>
            <w:noWrap/>
            <w:hideMark/>
          </w:tcPr>
          <w:p w14:paraId="6CEDC757" w14:textId="77777777" w:rsidR="00FB2A92" w:rsidRPr="007F076F" w:rsidRDefault="00FB2A92" w:rsidP="007F076F">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IN" w:eastAsia="en-IN"/>
              </w:rPr>
            </w:pPr>
            <w:r w:rsidRPr="007F076F">
              <w:rPr>
                <w:rFonts w:eastAsia="Times New Roman" w:cs="Arial"/>
                <w:b/>
                <w:bCs/>
                <w:color w:val="000000"/>
                <w:lang w:val="en-IN" w:eastAsia="en-IN"/>
              </w:rPr>
              <w:t>4454</w:t>
            </w:r>
          </w:p>
        </w:tc>
      </w:tr>
      <w:tr w:rsidR="00FB2A92" w:rsidRPr="007F076F" w14:paraId="409F2E62" w14:textId="77777777" w:rsidTr="0000761C">
        <w:trPr>
          <w:trHeight w:val="300"/>
        </w:trPr>
        <w:tc>
          <w:tcPr>
            <w:cnfStyle w:val="001000000000" w:firstRow="0" w:lastRow="0" w:firstColumn="1" w:lastColumn="0" w:oddVBand="0" w:evenVBand="0" w:oddHBand="0" w:evenHBand="0" w:firstRowFirstColumn="0" w:firstRowLastColumn="0" w:lastRowFirstColumn="0" w:lastRowLastColumn="0"/>
            <w:tcW w:w="2911" w:type="pct"/>
            <w:noWrap/>
            <w:hideMark/>
          </w:tcPr>
          <w:p w14:paraId="5CB8B930" w14:textId="77777777" w:rsidR="00FB2A92" w:rsidRPr="007F076F" w:rsidRDefault="00FB2A92" w:rsidP="007F076F">
            <w:pPr>
              <w:jc w:val="left"/>
              <w:rPr>
                <w:rFonts w:eastAsia="Times New Roman" w:cs="Arial"/>
                <w:color w:val="000000"/>
                <w:u w:val="single"/>
                <w:lang w:val="en-IN" w:eastAsia="en-IN"/>
              </w:rPr>
            </w:pPr>
            <w:r w:rsidRPr="007F076F">
              <w:rPr>
                <w:rFonts w:eastAsia="Times New Roman" w:cs="Arial"/>
                <w:color w:val="000000"/>
                <w:u w:val="single"/>
                <w:lang w:val="en-IN" w:eastAsia="en-IN"/>
              </w:rPr>
              <w:t>Variable cost</w:t>
            </w:r>
          </w:p>
        </w:tc>
        <w:tc>
          <w:tcPr>
            <w:tcW w:w="1044" w:type="pct"/>
            <w:noWrap/>
            <w:hideMark/>
          </w:tcPr>
          <w:p w14:paraId="35A5570E" w14:textId="77777777" w:rsidR="00FB2A92" w:rsidRPr="007F076F" w:rsidRDefault="00FB2A92" w:rsidP="007F076F">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 </w:t>
            </w:r>
          </w:p>
        </w:tc>
        <w:tc>
          <w:tcPr>
            <w:tcW w:w="1044" w:type="pct"/>
            <w:noWrap/>
            <w:hideMark/>
          </w:tcPr>
          <w:p w14:paraId="23098E27" w14:textId="77777777" w:rsidR="00FB2A92" w:rsidRPr="007F076F" w:rsidRDefault="00FB2A92" w:rsidP="007F076F">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 </w:t>
            </w:r>
          </w:p>
        </w:tc>
      </w:tr>
      <w:tr w:rsidR="00FB2A92" w:rsidRPr="007F076F" w14:paraId="4EB72E22" w14:textId="77777777" w:rsidTr="0000761C">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11" w:type="pct"/>
            <w:noWrap/>
            <w:hideMark/>
          </w:tcPr>
          <w:p w14:paraId="35C332A1" w14:textId="77777777" w:rsidR="00FB2A92" w:rsidRPr="007F076F" w:rsidRDefault="00FB2A92" w:rsidP="007F076F">
            <w:pPr>
              <w:rPr>
                <w:rFonts w:eastAsia="Times New Roman" w:cs="Arial"/>
                <w:color w:val="000000"/>
                <w:lang w:val="en-IN" w:eastAsia="en-IN"/>
              </w:rPr>
            </w:pPr>
            <w:r w:rsidRPr="007F076F">
              <w:rPr>
                <w:rFonts w:eastAsia="Times New Roman" w:cs="Arial"/>
                <w:color w:val="000000"/>
                <w:lang w:val="en-IN" w:eastAsia="en-IN"/>
              </w:rPr>
              <w:t>Raw material cost</w:t>
            </w:r>
          </w:p>
        </w:tc>
        <w:tc>
          <w:tcPr>
            <w:tcW w:w="1044" w:type="pct"/>
            <w:noWrap/>
            <w:hideMark/>
          </w:tcPr>
          <w:p w14:paraId="1C7A19D7" w14:textId="77777777" w:rsidR="00FB2A92" w:rsidRPr="007F076F" w:rsidRDefault="00FB2A92" w:rsidP="007F076F">
            <w:pPr>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3350</w:t>
            </w:r>
          </w:p>
        </w:tc>
        <w:tc>
          <w:tcPr>
            <w:tcW w:w="1044" w:type="pct"/>
            <w:noWrap/>
            <w:hideMark/>
          </w:tcPr>
          <w:p w14:paraId="133E0E4C" w14:textId="77777777" w:rsidR="00FB2A92" w:rsidRPr="007F076F" w:rsidRDefault="00FB2A92" w:rsidP="007F076F">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 </w:t>
            </w:r>
          </w:p>
        </w:tc>
      </w:tr>
      <w:tr w:rsidR="00FB2A92" w:rsidRPr="007F076F" w14:paraId="318FBEFA" w14:textId="77777777" w:rsidTr="0000761C">
        <w:trPr>
          <w:trHeight w:val="315"/>
        </w:trPr>
        <w:tc>
          <w:tcPr>
            <w:cnfStyle w:val="001000000000" w:firstRow="0" w:lastRow="0" w:firstColumn="1" w:lastColumn="0" w:oddVBand="0" w:evenVBand="0" w:oddHBand="0" w:evenHBand="0" w:firstRowFirstColumn="0" w:firstRowLastColumn="0" w:lastRowFirstColumn="0" w:lastRowLastColumn="0"/>
            <w:tcW w:w="2911" w:type="pct"/>
            <w:noWrap/>
            <w:hideMark/>
          </w:tcPr>
          <w:p w14:paraId="6471B4DA" w14:textId="77777777" w:rsidR="00FB2A92" w:rsidRPr="007F076F" w:rsidRDefault="00FB2A92" w:rsidP="007F076F">
            <w:pPr>
              <w:rPr>
                <w:rFonts w:eastAsia="Times New Roman" w:cs="Arial"/>
                <w:color w:val="000000"/>
                <w:lang w:val="en-IN" w:eastAsia="en-IN"/>
              </w:rPr>
            </w:pPr>
            <w:r w:rsidRPr="007F076F">
              <w:rPr>
                <w:rFonts w:eastAsia="Times New Roman" w:cs="Arial"/>
                <w:color w:val="000000"/>
                <w:lang w:val="en-IN" w:eastAsia="en-IN"/>
              </w:rPr>
              <w:t>Advertisement cost</w:t>
            </w:r>
          </w:p>
        </w:tc>
        <w:tc>
          <w:tcPr>
            <w:tcW w:w="1044" w:type="pct"/>
            <w:noWrap/>
            <w:hideMark/>
          </w:tcPr>
          <w:p w14:paraId="7933FB9D" w14:textId="77777777" w:rsidR="00FB2A92" w:rsidRPr="007F076F" w:rsidRDefault="00FB2A92" w:rsidP="007F076F">
            <w:pPr>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4500</w:t>
            </w:r>
          </w:p>
        </w:tc>
        <w:tc>
          <w:tcPr>
            <w:tcW w:w="1044" w:type="pct"/>
            <w:noWrap/>
            <w:hideMark/>
          </w:tcPr>
          <w:p w14:paraId="5A48AFDE" w14:textId="77777777" w:rsidR="00FB2A92" w:rsidRPr="007F076F" w:rsidRDefault="00FB2A92" w:rsidP="007F076F">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 </w:t>
            </w:r>
          </w:p>
        </w:tc>
      </w:tr>
      <w:tr w:rsidR="00FB2A92" w:rsidRPr="007F076F" w14:paraId="3647CF0A" w14:textId="77777777" w:rsidTr="0000761C">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11" w:type="pct"/>
            <w:noWrap/>
            <w:hideMark/>
          </w:tcPr>
          <w:p w14:paraId="729E42CD" w14:textId="77777777" w:rsidR="00FB2A92" w:rsidRPr="007F076F" w:rsidRDefault="00FB2A92" w:rsidP="007F076F">
            <w:pPr>
              <w:rPr>
                <w:rFonts w:eastAsia="Times New Roman" w:cs="Arial"/>
                <w:color w:val="000000"/>
                <w:lang w:val="en-IN" w:eastAsia="en-IN"/>
              </w:rPr>
            </w:pPr>
            <w:r w:rsidRPr="007F076F">
              <w:rPr>
                <w:rFonts w:eastAsia="Times New Roman" w:cs="Arial"/>
                <w:color w:val="000000"/>
                <w:lang w:val="en-IN" w:eastAsia="en-IN"/>
              </w:rPr>
              <w:t>Transport</w:t>
            </w:r>
          </w:p>
        </w:tc>
        <w:tc>
          <w:tcPr>
            <w:tcW w:w="1044" w:type="pct"/>
            <w:noWrap/>
            <w:hideMark/>
          </w:tcPr>
          <w:p w14:paraId="3C75A557" w14:textId="77777777" w:rsidR="00FB2A92" w:rsidRPr="007F076F" w:rsidRDefault="00FB2A92" w:rsidP="007F076F">
            <w:pPr>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1800</w:t>
            </w:r>
          </w:p>
        </w:tc>
        <w:tc>
          <w:tcPr>
            <w:tcW w:w="1044" w:type="pct"/>
            <w:noWrap/>
            <w:hideMark/>
          </w:tcPr>
          <w:p w14:paraId="0854BF9E" w14:textId="77777777" w:rsidR="00FB2A92" w:rsidRPr="007F076F" w:rsidRDefault="00FB2A92" w:rsidP="007F076F">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 </w:t>
            </w:r>
          </w:p>
        </w:tc>
      </w:tr>
      <w:tr w:rsidR="00FB2A92" w:rsidRPr="007F076F" w14:paraId="185D724C" w14:textId="77777777" w:rsidTr="0000761C">
        <w:trPr>
          <w:trHeight w:val="315"/>
        </w:trPr>
        <w:tc>
          <w:tcPr>
            <w:cnfStyle w:val="001000000000" w:firstRow="0" w:lastRow="0" w:firstColumn="1" w:lastColumn="0" w:oddVBand="0" w:evenVBand="0" w:oddHBand="0" w:evenHBand="0" w:firstRowFirstColumn="0" w:firstRowLastColumn="0" w:lastRowFirstColumn="0" w:lastRowLastColumn="0"/>
            <w:tcW w:w="2911" w:type="pct"/>
            <w:noWrap/>
            <w:hideMark/>
          </w:tcPr>
          <w:p w14:paraId="7BDE86C6" w14:textId="77777777" w:rsidR="00FB2A92" w:rsidRPr="007F076F" w:rsidRDefault="00FB2A92" w:rsidP="007F076F">
            <w:pPr>
              <w:rPr>
                <w:rFonts w:eastAsia="Times New Roman" w:cs="Arial"/>
                <w:color w:val="000000"/>
                <w:lang w:val="en-IN" w:eastAsia="en-IN"/>
              </w:rPr>
            </w:pPr>
            <w:r w:rsidRPr="007F076F">
              <w:rPr>
                <w:rFonts w:eastAsia="Times New Roman" w:cs="Arial"/>
                <w:color w:val="000000"/>
                <w:lang w:val="en-IN" w:eastAsia="en-IN"/>
              </w:rPr>
              <w:t>Delivery charges</w:t>
            </w:r>
          </w:p>
        </w:tc>
        <w:tc>
          <w:tcPr>
            <w:tcW w:w="1044" w:type="pct"/>
            <w:noWrap/>
            <w:hideMark/>
          </w:tcPr>
          <w:p w14:paraId="22E55976" w14:textId="77777777" w:rsidR="00FB2A92" w:rsidRPr="007F076F" w:rsidRDefault="00FB2A92" w:rsidP="007F076F">
            <w:pPr>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4500</w:t>
            </w:r>
          </w:p>
        </w:tc>
        <w:tc>
          <w:tcPr>
            <w:tcW w:w="1044" w:type="pct"/>
            <w:noWrap/>
            <w:hideMark/>
          </w:tcPr>
          <w:p w14:paraId="53A5BD56" w14:textId="77777777" w:rsidR="00FB2A92" w:rsidRPr="007F076F" w:rsidRDefault="00FB2A92" w:rsidP="007F076F">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 </w:t>
            </w:r>
          </w:p>
        </w:tc>
      </w:tr>
      <w:tr w:rsidR="00FB2A92" w:rsidRPr="007F076F" w14:paraId="163039FE" w14:textId="77777777" w:rsidTr="0000761C">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11" w:type="pct"/>
            <w:noWrap/>
            <w:hideMark/>
          </w:tcPr>
          <w:p w14:paraId="53F69038" w14:textId="77777777" w:rsidR="00FB2A92" w:rsidRPr="007F076F" w:rsidRDefault="00FB2A92" w:rsidP="007F076F">
            <w:pPr>
              <w:rPr>
                <w:rFonts w:eastAsia="Times New Roman" w:cs="Arial"/>
                <w:color w:val="000000"/>
                <w:lang w:val="en-IN" w:eastAsia="en-IN"/>
              </w:rPr>
            </w:pPr>
            <w:r w:rsidRPr="007F076F">
              <w:rPr>
                <w:rFonts w:eastAsia="Times New Roman" w:cs="Arial"/>
                <w:color w:val="000000"/>
                <w:lang w:val="en-IN" w:eastAsia="en-IN"/>
              </w:rPr>
              <w:t>Miscellaneous</w:t>
            </w:r>
          </w:p>
        </w:tc>
        <w:tc>
          <w:tcPr>
            <w:tcW w:w="1044" w:type="pct"/>
            <w:noWrap/>
            <w:hideMark/>
          </w:tcPr>
          <w:p w14:paraId="3507A08B" w14:textId="77777777" w:rsidR="00FB2A92" w:rsidRPr="007F076F" w:rsidRDefault="00FB2A92" w:rsidP="007F076F">
            <w:pPr>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6000</w:t>
            </w:r>
          </w:p>
        </w:tc>
        <w:tc>
          <w:tcPr>
            <w:tcW w:w="1044" w:type="pct"/>
            <w:noWrap/>
            <w:hideMark/>
          </w:tcPr>
          <w:p w14:paraId="00A6B311" w14:textId="77777777" w:rsidR="00FB2A92" w:rsidRPr="007F076F" w:rsidRDefault="00FB2A92" w:rsidP="007F076F">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 </w:t>
            </w:r>
          </w:p>
        </w:tc>
      </w:tr>
      <w:tr w:rsidR="00FB2A92" w:rsidRPr="007F076F" w14:paraId="39940EF6" w14:textId="77777777" w:rsidTr="0000761C">
        <w:trPr>
          <w:trHeight w:val="300"/>
        </w:trPr>
        <w:tc>
          <w:tcPr>
            <w:cnfStyle w:val="001000000000" w:firstRow="0" w:lastRow="0" w:firstColumn="1" w:lastColumn="0" w:oddVBand="0" w:evenVBand="0" w:oddHBand="0" w:evenHBand="0" w:firstRowFirstColumn="0" w:firstRowLastColumn="0" w:lastRowFirstColumn="0" w:lastRowLastColumn="0"/>
            <w:tcW w:w="2911" w:type="pct"/>
            <w:noWrap/>
            <w:hideMark/>
          </w:tcPr>
          <w:p w14:paraId="532D7C32" w14:textId="77777777" w:rsidR="00FB2A92" w:rsidRPr="007F076F" w:rsidRDefault="00FB2A92" w:rsidP="007F076F">
            <w:pPr>
              <w:jc w:val="left"/>
              <w:rPr>
                <w:rFonts w:eastAsia="Times New Roman" w:cs="Arial"/>
                <w:color w:val="000000"/>
                <w:lang w:val="en-IN" w:eastAsia="en-IN"/>
              </w:rPr>
            </w:pPr>
            <w:r w:rsidRPr="007F076F">
              <w:rPr>
                <w:rFonts w:eastAsia="Times New Roman" w:cs="Arial"/>
                <w:color w:val="000000"/>
                <w:lang w:val="en-IN" w:eastAsia="en-IN"/>
              </w:rPr>
              <w:t>Total</w:t>
            </w:r>
          </w:p>
        </w:tc>
        <w:tc>
          <w:tcPr>
            <w:tcW w:w="1044" w:type="pct"/>
            <w:noWrap/>
            <w:hideMark/>
          </w:tcPr>
          <w:p w14:paraId="130274FA" w14:textId="77777777" w:rsidR="00FB2A92" w:rsidRPr="007F076F" w:rsidRDefault="00FB2A92" w:rsidP="007F076F">
            <w:pPr>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 </w:t>
            </w:r>
          </w:p>
        </w:tc>
        <w:tc>
          <w:tcPr>
            <w:tcW w:w="1044" w:type="pct"/>
            <w:noWrap/>
            <w:hideMark/>
          </w:tcPr>
          <w:p w14:paraId="604E5EB4" w14:textId="77777777" w:rsidR="00FB2A92" w:rsidRPr="007F076F" w:rsidRDefault="00FB2A92" w:rsidP="007F076F">
            <w:pPr>
              <w:jc w:val="righ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lang w:val="en-IN" w:eastAsia="en-IN"/>
              </w:rPr>
            </w:pPr>
            <w:r w:rsidRPr="007F076F">
              <w:rPr>
                <w:rFonts w:eastAsia="Times New Roman" w:cs="Arial"/>
                <w:b/>
                <w:bCs/>
                <w:color w:val="000000"/>
                <w:lang w:val="en-IN" w:eastAsia="en-IN"/>
              </w:rPr>
              <w:t>20150</w:t>
            </w:r>
          </w:p>
        </w:tc>
      </w:tr>
      <w:tr w:rsidR="00FB2A92" w:rsidRPr="007F076F" w14:paraId="7A7D8B82" w14:textId="77777777" w:rsidTr="0000761C">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911" w:type="pct"/>
            <w:noWrap/>
            <w:hideMark/>
          </w:tcPr>
          <w:p w14:paraId="000EB89B" w14:textId="77777777" w:rsidR="00FB2A92" w:rsidRPr="007F076F" w:rsidRDefault="00FB2A92" w:rsidP="007F076F">
            <w:pPr>
              <w:rPr>
                <w:rFonts w:eastAsia="Times New Roman" w:cs="Arial"/>
                <w:color w:val="000000"/>
                <w:lang w:val="en-IN" w:eastAsia="en-IN"/>
              </w:rPr>
            </w:pPr>
            <w:r w:rsidRPr="007F076F">
              <w:rPr>
                <w:rFonts w:eastAsia="Times New Roman" w:cs="Arial"/>
                <w:color w:val="000000"/>
                <w:lang w:val="en-IN" w:eastAsia="en-IN"/>
              </w:rPr>
              <w:t>Total cost</w:t>
            </w:r>
          </w:p>
        </w:tc>
        <w:tc>
          <w:tcPr>
            <w:tcW w:w="1044" w:type="pct"/>
            <w:noWrap/>
            <w:hideMark/>
          </w:tcPr>
          <w:p w14:paraId="4FCCBF7D" w14:textId="77777777" w:rsidR="00FB2A92" w:rsidRPr="007F076F" w:rsidRDefault="00FB2A92" w:rsidP="007F076F">
            <w:pPr>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val="en-IN" w:eastAsia="en-IN"/>
              </w:rPr>
            </w:pPr>
            <w:r w:rsidRPr="007F076F">
              <w:rPr>
                <w:rFonts w:eastAsia="Times New Roman" w:cs="Arial"/>
                <w:color w:val="000000"/>
                <w:lang w:val="en-IN" w:eastAsia="en-IN"/>
              </w:rPr>
              <w:t> </w:t>
            </w:r>
          </w:p>
        </w:tc>
        <w:tc>
          <w:tcPr>
            <w:tcW w:w="1044" w:type="pct"/>
            <w:noWrap/>
            <w:hideMark/>
          </w:tcPr>
          <w:p w14:paraId="7CDB0C8E" w14:textId="77777777" w:rsidR="00FB2A92" w:rsidRPr="007F076F" w:rsidRDefault="00FB2A92" w:rsidP="007F076F">
            <w:pPr>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lang w:val="en-IN" w:eastAsia="en-IN"/>
              </w:rPr>
            </w:pPr>
            <w:r w:rsidRPr="007F076F">
              <w:rPr>
                <w:rFonts w:eastAsia="Times New Roman" w:cs="Arial"/>
                <w:b/>
                <w:bCs/>
                <w:color w:val="000000"/>
                <w:lang w:val="en-IN" w:eastAsia="en-IN"/>
              </w:rPr>
              <w:t>24604</w:t>
            </w:r>
          </w:p>
        </w:tc>
      </w:tr>
    </w:tbl>
    <w:p w14:paraId="722A06EA" w14:textId="3BABC6CB" w:rsidR="00512688" w:rsidRDefault="00512688" w:rsidP="007F076F">
      <w:pPr>
        <w:pStyle w:val="Heading1"/>
        <w:rPr>
          <w:rFonts w:cs="Arial"/>
          <w:sz w:val="22"/>
          <w:szCs w:val="22"/>
          <w:lang w:val="en-GB"/>
        </w:rPr>
      </w:pPr>
      <w:bookmarkStart w:id="12" w:name="_Toc85515888"/>
    </w:p>
    <w:p w14:paraId="47F62101" w14:textId="485CF33D" w:rsidR="00512688" w:rsidRDefault="00512688" w:rsidP="00512688">
      <w:pPr>
        <w:rPr>
          <w:lang w:val="en-GB"/>
        </w:rPr>
      </w:pPr>
    </w:p>
    <w:p w14:paraId="30EC36C4" w14:textId="77777777" w:rsidR="00512688" w:rsidRPr="00512688" w:rsidRDefault="00512688" w:rsidP="00512688">
      <w:pPr>
        <w:rPr>
          <w:lang w:val="en-GB"/>
        </w:rPr>
      </w:pPr>
    </w:p>
    <w:p w14:paraId="755E543D" w14:textId="77777777" w:rsidR="00512688" w:rsidRDefault="00512688" w:rsidP="007F076F">
      <w:pPr>
        <w:pStyle w:val="Heading1"/>
        <w:rPr>
          <w:rFonts w:cs="Arial"/>
          <w:sz w:val="22"/>
          <w:szCs w:val="22"/>
          <w:lang w:val="en-GB"/>
        </w:rPr>
      </w:pPr>
    </w:p>
    <w:p w14:paraId="590123D8" w14:textId="1D021EA5" w:rsidR="009C1634" w:rsidRPr="007F076F" w:rsidRDefault="00A4206E" w:rsidP="007F076F">
      <w:pPr>
        <w:pStyle w:val="Heading1"/>
        <w:rPr>
          <w:rFonts w:cs="Arial"/>
          <w:sz w:val="22"/>
          <w:szCs w:val="22"/>
          <w:lang w:val="en-GB"/>
        </w:rPr>
      </w:pPr>
      <w:r w:rsidRPr="007F076F">
        <w:rPr>
          <w:rFonts w:cs="Arial"/>
          <w:sz w:val="22"/>
          <w:szCs w:val="22"/>
          <w:lang w:val="en-GB"/>
        </w:rPr>
        <w:t>3.0 Conclusion</w:t>
      </w:r>
      <w:bookmarkEnd w:id="12"/>
    </w:p>
    <w:p w14:paraId="1BC9069D" w14:textId="77777777" w:rsidR="00092AD2" w:rsidRPr="007F076F" w:rsidRDefault="00A4206E" w:rsidP="007F076F">
      <w:pPr>
        <w:rPr>
          <w:rFonts w:cs="Arial"/>
          <w:szCs w:val="22"/>
          <w:lang w:val="en-GB"/>
        </w:rPr>
      </w:pPr>
      <w:r w:rsidRPr="007F076F">
        <w:rPr>
          <w:rFonts w:cs="Arial"/>
          <w:szCs w:val="22"/>
          <w:lang w:val="en-GB"/>
        </w:rPr>
        <w:t>The report has identified the overall idea of the business. It includes</w:t>
      </w:r>
      <w:r w:rsidR="000A52D2" w:rsidRPr="007F076F">
        <w:rPr>
          <w:rFonts w:cs="Arial"/>
          <w:szCs w:val="22"/>
          <w:lang w:val="en-GB"/>
        </w:rPr>
        <w:t xml:space="preserve"> business planning in a precise way. The experiences and the existing skills have been also</w:t>
      </w:r>
      <w:r w:rsidR="001E7F2E" w:rsidRPr="007F076F">
        <w:rPr>
          <w:rFonts w:cs="Arial"/>
          <w:szCs w:val="22"/>
          <w:lang w:val="en-GB"/>
        </w:rPr>
        <w:t xml:space="preserve"> identified which could help in understanding the gaps th</w:t>
      </w:r>
      <w:r w:rsidR="00165607" w:rsidRPr="007F076F">
        <w:rPr>
          <w:rFonts w:cs="Arial"/>
          <w:szCs w:val="22"/>
          <w:lang w:val="en-GB"/>
        </w:rPr>
        <w:t xml:space="preserve">at are lying within the market has been also identified. In the main discussion segment through SWOT analysis the strengths, weaknesses, opportunities, and threats have been measured well. With the help of the Strengths, the weaknesses and threats could be mitigated to gain possible opportunities in the future. Further, the status of the country is also identified with the help of PESTLE analysis </w:t>
      </w:r>
      <w:r w:rsidR="004F4F1C" w:rsidRPr="007F076F">
        <w:rPr>
          <w:rFonts w:cs="Arial"/>
          <w:szCs w:val="22"/>
          <w:lang w:val="en-GB"/>
        </w:rPr>
        <w:t xml:space="preserve">where the impact of the factors on the company has been measured well. Further, the target market of the company has been identified and strong marketing planning could be observed with the help of 4Ps of the marketing mix. The financial sources of a </w:t>
      </w:r>
      <w:r w:rsidR="00FB2A92" w:rsidRPr="007F076F">
        <w:rPr>
          <w:rFonts w:cs="Arial"/>
          <w:szCs w:val="22"/>
          <w:lang w:val="en-GB"/>
        </w:rPr>
        <w:t>start-up</w:t>
      </w:r>
      <w:r w:rsidR="004F4F1C" w:rsidRPr="007F076F">
        <w:rPr>
          <w:rFonts w:cs="Arial"/>
          <w:szCs w:val="22"/>
          <w:lang w:val="en-GB"/>
        </w:rPr>
        <w:t xml:space="preserve"> have been also identified well in this report.   </w:t>
      </w:r>
    </w:p>
    <w:p w14:paraId="0A0F7328" w14:textId="77777777" w:rsidR="00242004" w:rsidRPr="007F076F" w:rsidRDefault="00A4206E" w:rsidP="007F076F">
      <w:pPr>
        <w:rPr>
          <w:rFonts w:eastAsiaTheme="majorEastAsia" w:cs="Arial"/>
          <w:szCs w:val="22"/>
          <w:lang w:val="en-GB"/>
        </w:rPr>
      </w:pPr>
      <w:r w:rsidRPr="007F076F">
        <w:rPr>
          <w:rFonts w:cs="Arial"/>
          <w:szCs w:val="22"/>
          <w:lang w:val="en-GB"/>
        </w:rPr>
        <w:br w:type="page"/>
      </w:r>
    </w:p>
    <w:p w14:paraId="0DC168E7" w14:textId="70FDBB3E" w:rsidR="00807B39" w:rsidRDefault="00A4206E" w:rsidP="007F076F">
      <w:pPr>
        <w:pStyle w:val="Heading1"/>
        <w:rPr>
          <w:rFonts w:cs="Arial"/>
          <w:sz w:val="22"/>
          <w:szCs w:val="22"/>
          <w:lang w:val="en-GB"/>
        </w:rPr>
      </w:pPr>
      <w:bookmarkStart w:id="13" w:name="_Toc85515889"/>
      <w:r w:rsidRPr="007F076F">
        <w:rPr>
          <w:rFonts w:cs="Arial"/>
          <w:sz w:val="22"/>
          <w:szCs w:val="22"/>
          <w:lang w:val="en-GB"/>
        </w:rPr>
        <w:lastRenderedPageBreak/>
        <w:t>Reference:</w:t>
      </w:r>
      <w:bookmarkEnd w:id="13"/>
    </w:p>
    <w:p w14:paraId="510522A6" w14:textId="77777777" w:rsidR="00512688" w:rsidRPr="00512688" w:rsidRDefault="00512688" w:rsidP="00512688">
      <w:pPr>
        <w:rPr>
          <w:lang w:val="en-GB"/>
        </w:rPr>
      </w:pPr>
    </w:p>
    <w:p w14:paraId="4FE20F34" w14:textId="77777777" w:rsidR="00F76252" w:rsidRPr="007F076F" w:rsidRDefault="00A4206E" w:rsidP="007F076F">
      <w:pPr>
        <w:rPr>
          <w:rFonts w:cs="Arial"/>
          <w:color w:val="16181A"/>
          <w:szCs w:val="22"/>
          <w:lang w:val="en-GB"/>
        </w:rPr>
      </w:pPr>
      <w:r w:rsidRPr="007F076F">
        <w:rPr>
          <w:rFonts w:cs="Arial"/>
          <w:szCs w:val="22"/>
          <w:lang w:val="en-GB"/>
        </w:rPr>
        <w:t xml:space="preserve">Bowyer R.,2021. </w:t>
      </w:r>
      <w:r w:rsidRPr="007F076F">
        <w:rPr>
          <w:rFonts w:cs="Arial"/>
          <w:i/>
          <w:szCs w:val="22"/>
          <w:lang w:val="en-GB"/>
        </w:rPr>
        <w:t>Marketing Mix 7Ps Example – Marketing Mix 7Ps pdf.</w:t>
      </w:r>
      <w:r w:rsidRPr="007F076F">
        <w:rPr>
          <w:rFonts w:cs="Arial"/>
          <w:szCs w:val="22"/>
          <w:lang w:val="en-GB"/>
        </w:rPr>
        <w:t xml:space="preserve"> [</w:t>
      </w:r>
      <w:proofErr w:type="gramStart"/>
      <w:r w:rsidRPr="007F076F">
        <w:rPr>
          <w:rFonts w:cs="Arial"/>
          <w:szCs w:val="22"/>
          <w:lang w:val="en-GB"/>
        </w:rPr>
        <w:t>Online]  Available</w:t>
      </w:r>
      <w:proofErr w:type="gramEnd"/>
      <w:r w:rsidRPr="007F076F">
        <w:rPr>
          <w:rFonts w:cs="Arial"/>
          <w:szCs w:val="22"/>
          <w:lang w:val="en-GB"/>
        </w:rPr>
        <w:t xml:space="preserve"> at: &lt;https://www.in-business.org.uk/marketing-mix-7ps-example-marketing-mix-7ps-pdf/ [Accessed 16 October 2021].</w:t>
      </w:r>
    </w:p>
    <w:p w14:paraId="2E6E1AF4" w14:textId="77777777" w:rsidR="00F76252" w:rsidRPr="007F076F" w:rsidRDefault="00A4206E" w:rsidP="007F076F">
      <w:pPr>
        <w:rPr>
          <w:rFonts w:cs="Arial"/>
          <w:szCs w:val="22"/>
          <w:lang w:val="en-GB"/>
        </w:rPr>
      </w:pPr>
      <w:proofErr w:type="gramStart"/>
      <w:r w:rsidRPr="007F076F">
        <w:rPr>
          <w:rFonts w:cs="Arial"/>
          <w:szCs w:val="22"/>
          <w:lang w:val="en-GB"/>
        </w:rPr>
        <w:t>business.qld.gov.au  2021.</w:t>
      </w:r>
      <w:r w:rsidRPr="007F076F">
        <w:rPr>
          <w:rFonts w:cs="Arial"/>
          <w:i/>
          <w:iCs/>
          <w:szCs w:val="22"/>
          <w:lang w:val="en-GB"/>
        </w:rPr>
        <w:t>The</w:t>
      </w:r>
      <w:proofErr w:type="gramEnd"/>
      <w:r w:rsidRPr="007F076F">
        <w:rPr>
          <w:rFonts w:cs="Arial"/>
          <w:i/>
          <w:iCs/>
          <w:szCs w:val="22"/>
          <w:lang w:val="en-GB"/>
        </w:rPr>
        <w:t xml:space="preserve"> 7 Ps of marketing | Business Queensland</w:t>
      </w:r>
      <w:r w:rsidRPr="007F076F">
        <w:rPr>
          <w:rFonts w:cs="Arial"/>
          <w:szCs w:val="22"/>
          <w:lang w:val="en-GB"/>
        </w:rPr>
        <w:t>. [Online] Available at: &lt;https://www.business.qld.gov.au/running-business/marketing-sales/marketing-promotion/marketing-basics/seven-ps-marketing&gt; [Accessed 16 October 2021].</w:t>
      </w:r>
    </w:p>
    <w:p w14:paraId="510CCD0B" w14:textId="77777777" w:rsidR="00F76252" w:rsidRPr="007F076F" w:rsidRDefault="00336EA8" w:rsidP="007F076F">
      <w:pPr>
        <w:rPr>
          <w:rFonts w:cs="Arial"/>
          <w:szCs w:val="22"/>
          <w:lang w:val="en-GB"/>
        </w:rPr>
      </w:pPr>
      <w:hyperlink r:id="rId18" w:history="1">
        <w:r w:rsidR="00A4206E" w:rsidRPr="007F076F">
          <w:rPr>
            <w:rFonts w:cs="Arial"/>
            <w:szCs w:val="22"/>
            <w:lang w:val="en-GB"/>
          </w:rPr>
          <w:t>Clark</w:t>
        </w:r>
      </w:hyperlink>
      <w:r w:rsidR="00A4206E" w:rsidRPr="007F076F">
        <w:rPr>
          <w:rFonts w:cs="Arial"/>
          <w:szCs w:val="22"/>
          <w:lang w:val="en-GB"/>
        </w:rPr>
        <w:t xml:space="preserve"> D., 2021.</w:t>
      </w:r>
      <w:r w:rsidR="00A4206E" w:rsidRPr="007F076F">
        <w:rPr>
          <w:rFonts w:cs="Arial"/>
          <w:i/>
          <w:iCs/>
          <w:szCs w:val="22"/>
          <w:lang w:val="en-GB"/>
        </w:rPr>
        <w:t>Topic: The UK economy</w:t>
      </w:r>
      <w:r w:rsidR="00A4206E" w:rsidRPr="007F076F">
        <w:rPr>
          <w:rFonts w:cs="Arial"/>
          <w:szCs w:val="22"/>
          <w:lang w:val="en-GB"/>
        </w:rPr>
        <w:t>. [Online] Available at: &lt;https://www.statista.com/topics/6500/the-british-economy/#:~:text=The%20gross%20domestic%20product%20of,fallout%20of%20the%20Coronavirus%20pandemic.&gt; [Accessed 16 October 2021].</w:t>
      </w:r>
    </w:p>
    <w:p w14:paraId="732306FE" w14:textId="77777777" w:rsidR="00F76252" w:rsidRPr="007F076F" w:rsidRDefault="00336EA8" w:rsidP="007F076F">
      <w:pPr>
        <w:rPr>
          <w:rFonts w:cs="Arial"/>
          <w:szCs w:val="22"/>
          <w:lang w:val="en-GB"/>
        </w:rPr>
      </w:pPr>
      <w:hyperlink r:id="rId19" w:history="1">
        <w:r w:rsidR="00A4206E" w:rsidRPr="007F076F">
          <w:rPr>
            <w:rFonts w:cs="Arial"/>
            <w:szCs w:val="22"/>
            <w:lang w:val="en-GB"/>
          </w:rPr>
          <w:t>Clark</w:t>
        </w:r>
      </w:hyperlink>
      <w:r w:rsidR="00A4206E" w:rsidRPr="007F076F">
        <w:rPr>
          <w:rFonts w:cs="Arial"/>
          <w:szCs w:val="22"/>
          <w:lang w:val="en-GB"/>
        </w:rPr>
        <w:t xml:space="preserve"> D., 2021. </w:t>
      </w:r>
      <w:r w:rsidR="00A4206E" w:rsidRPr="007F076F">
        <w:rPr>
          <w:rFonts w:cs="Arial"/>
          <w:i/>
          <w:szCs w:val="22"/>
          <w:lang w:val="en-GB"/>
        </w:rPr>
        <w:t xml:space="preserve">Working class </w:t>
      </w:r>
      <w:proofErr w:type="spellStart"/>
      <w:r w:rsidR="00A4206E" w:rsidRPr="007F076F">
        <w:rPr>
          <w:rFonts w:cs="Arial"/>
          <w:i/>
          <w:szCs w:val="22"/>
          <w:lang w:val="en-GB"/>
        </w:rPr>
        <w:t>favorability</w:t>
      </w:r>
      <w:proofErr w:type="spellEnd"/>
      <w:r w:rsidR="00A4206E" w:rsidRPr="007F076F">
        <w:rPr>
          <w:rFonts w:cs="Arial"/>
          <w:i/>
          <w:szCs w:val="22"/>
          <w:lang w:val="en-GB"/>
        </w:rPr>
        <w:t xml:space="preserve"> of other social classes Great Britain 2017 | Statista. </w:t>
      </w:r>
      <w:r w:rsidR="00A4206E" w:rsidRPr="007F076F">
        <w:rPr>
          <w:rFonts w:cs="Arial"/>
          <w:szCs w:val="22"/>
          <w:lang w:val="en-GB"/>
        </w:rPr>
        <w:t>[</w:t>
      </w:r>
      <w:proofErr w:type="gramStart"/>
      <w:r w:rsidR="00A4206E" w:rsidRPr="007F076F">
        <w:rPr>
          <w:rFonts w:cs="Arial"/>
          <w:szCs w:val="22"/>
          <w:lang w:val="en-GB"/>
        </w:rPr>
        <w:t>Online]  Available</w:t>
      </w:r>
      <w:proofErr w:type="gramEnd"/>
      <w:r w:rsidR="00A4206E" w:rsidRPr="007F076F">
        <w:rPr>
          <w:rFonts w:cs="Arial"/>
          <w:szCs w:val="22"/>
          <w:lang w:val="en-GB"/>
        </w:rPr>
        <w:t xml:space="preserve"> at: &lt;https://www.statista.com/statistics/779014/working-class-social-class-opinions-great-britain-uk/&gt; [Accessed 16 October 2021].</w:t>
      </w:r>
    </w:p>
    <w:p w14:paraId="21D042F9" w14:textId="77777777" w:rsidR="00F76252" w:rsidRPr="007F076F" w:rsidRDefault="00336EA8" w:rsidP="007F076F">
      <w:pPr>
        <w:rPr>
          <w:rFonts w:eastAsia="Times New Roman" w:cs="Arial"/>
          <w:szCs w:val="22"/>
          <w:lang w:val="en-GB" w:eastAsia="en-US"/>
        </w:rPr>
      </w:pPr>
      <w:hyperlink r:id="rId20" w:history="1">
        <w:r w:rsidR="00A4206E" w:rsidRPr="007F076F">
          <w:rPr>
            <w:rFonts w:cs="Arial"/>
            <w:szCs w:val="22"/>
            <w:lang w:val="en-GB" w:eastAsia="en-US"/>
          </w:rPr>
          <w:t>Jaganmohan</w:t>
        </w:r>
      </w:hyperlink>
      <w:r w:rsidR="00A4206E" w:rsidRPr="007F076F">
        <w:rPr>
          <w:rFonts w:cs="Arial"/>
          <w:szCs w:val="22"/>
          <w:lang w:val="en-GB" w:eastAsia="en-US"/>
        </w:rPr>
        <w:t xml:space="preserve"> M.</w:t>
      </w:r>
      <w:proofErr w:type="gramStart"/>
      <w:r w:rsidR="00A4206E" w:rsidRPr="007F076F">
        <w:rPr>
          <w:rFonts w:cs="Arial"/>
          <w:szCs w:val="22"/>
          <w:lang w:val="en-GB" w:eastAsia="en-US"/>
        </w:rPr>
        <w:t>, </w:t>
      </w:r>
      <w:r w:rsidR="00A4206E" w:rsidRPr="007F076F">
        <w:rPr>
          <w:rFonts w:cs="Arial"/>
          <w:szCs w:val="22"/>
          <w:lang w:val="en-GB"/>
        </w:rPr>
        <w:t xml:space="preserve"> 2021</w:t>
      </w:r>
      <w:proofErr w:type="gramEnd"/>
      <w:r w:rsidR="00A4206E" w:rsidRPr="007F076F">
        <w:rPr>
          <w:rFonts w:cs="Arial"/>
          <w:szCs w:val="22"/>
          <w:lang w:val="en-GB"/>
        </w:rPr>
        <w:t xml:space="preserve">. </w:t>
      </w:r>
      <w:r w:rsidR="00A4206E" w:rsidRPr="007F076F">
        <w:rPr>
          <w:rFonts w:cs="Arial"/>
          <w:i/>
          <w:iCs/>
          <w:szCs w:val="22"/>
          <w:lang w:val="en-GB"/>
        </w:rPr>
        <w:t>UK: concern about climate change 2021 | Statista</w:t>
      </w:r>
      <w:r w:rsidR="00A4206E" w:rsidRPr="007F076F">
        <w:rPr>
          <w:rFonts w:cs="Arial"/>
          <w:szCs w:val="22"/>
          <w:lang w:val="en-GB"/>
        </w:rPr>
        <w:t>. [Online] Available at: &lt;https://www.statista.com/statistics/426733/united-kingdom-uk-concern-about-climate-change/&gt; [Accessed 16 October 2021].</w:t>
      </w:r>
    </w:p>
    <w:p w14:paraId="4DA6184F" w14:textId="77777777" w:rsidR="00F76252" w:rsidRPr="007F076F" w:rsidRDefault="00A4206E" w:rsidP="007F076F">
      <w:pPr>
        <w:rPr>
          <w:rFonts w:cs="Arial"/>
          <w:szCs w:val="22"/>
          <w:lang w:val="en-GB"/>
        </w:rPr>
      </w:pPr>
      <w:r w:rsidRPr="007F076F">
        <w:rPr>
          <w:rFonts w:cs="Arial"/>
          <w:szCs w:val="22"/>
          <w:lang w:val="en-GB"/>
        </w:rPr>
        <w:t xml:space="preserve">judiciary.uk., 2021. </w:t>
      </w:r>
      <w:r w:rsidRPr="007F076F">
        <w:rPr>
          <w:rFonts w:cs="Arial"/>
          <w:i/>
          <w:iCs/>
          <w:szCs w:val="22"/>
          <w:lang w:val="en-GB"/>
        </w:rPr>
        <w:t xml:space="preserve">The justice system and the constitution. </w:t>
      </w:r>
      <w:r w:rsidRPr="007F076F">
        <w:rPr>
          <w:rFonts w:cs="Arial"/>
          <w:iCs/>
          <w:szCs w:val="22"/>
          <w:lang w:val="en-GB"/>
        </w:rPr>
        <w:t>[</w:t>
      </w:r>
      <w:proofErr w:type="gramStart"/>
      <w:r w:rsidRPr="007F076F">
        <w:rPr>
          <w:rFonts w:cs="Arial"/>
          <w:iCs/>
          <w:szCs w:val="22"/>
          <w:lang w:val="en-GB"/>
        </w:rPr>
        <w:t>Online]</w:t>
      </w:r>
      <w:r w:rsidRPr="007F076F">
        <w:rPr>
          <w:rFonts w:cs="Arial"/>
          <w:szCs w:val="22"/>
          <w:lang w:val="en-GB"/>
        </w:rPr>
        <w:t>  Available</w:t>
      </w:r>
      <w:proofErr w:type="gramEnd"/>
      <w:r w:rsidRPr="007F076F">
        <w:rPr>
          <w:rFonts w:cs="Arial"/>
          <w:szCs w:val="22"/>
          <w:lang w:val="en-GB"/>
        </w:rPr>
        <w:t xml:space="preserve"> at: &lt;https://www.judiciary.uk/about-the-judiciary/the-judiciary-the-government-and-the-constitution/jud-acc-ind/justice-sys-and-constitution/&gt; [Accessed 16 October 2021].</w:t>
      </w:r>
    </w:p>
    <w:p w14:paraId="77FF5DF8" w14:textId="77777777" w:rsidR="00F76252" w:rsidRPr="007F076F" w:rsidRDefault="00A4206E" w:rsidP="007F076F">
      <w:pPr>
        <w:rPr>
          <w:rFonts w:cs="Arial"/>
          <w:szCs w:val="22"/>
          <w:lang w:val="en-GB"/>
        </w:rPr>
      </w:pPr>
      <w:r w:rsidRPr="007F076F">
        <w:rPr>
          <w:rFonts w:cs="Arial"/>
          <w:szCs w:val="22"/>
          <w:lang w:val="en-GB"/>
        </w:rPr>
        <w:t xml:space="preserve">lseg.com., 2021. </w:t>
      </w:r>
      <w:r w:rsidRPr="007F076F">
        <w:rPr>
          <w:rFonts w:cs="Arial"/>
          <w:i/>
          <w:iCs/>
          <w:szCs w:val="22"/>
          <w:lang w:val="en-GB"/>
        </w:rPr>
        <w:t>Legal Entity Identifier (LEI)</w:t>
      </w:r>
      <w:r w:rsidRPr="007F076F">
        <w:rPr>
          <w:rFonts w:cs="Arial"/>
          <w:szCs w:val="22"/>
          <w:lang w:val="en-GB"/>
        </w:rPr>
        <w:t> Available at: &lt;https://www.lseg.com/LEI&gt; [Accessed 16 October 2021].</w:t>
      </w:r>
    </w:p>
    <w:p w14:paraId="1AC4FA0B" w14:textId="77777777" w:rsidR="00F76252" w:rsidRPr="007F076F" w:rsidRDefault="00336EA8" w:rsidP="007F076F">
      <w:pPr>
        <w:shd w:val="clear" w:color="auto" w:fill="FFFFFF"/>
        <w:textAlignment w:val="baseline"/>
        <w:rPr>
          <w:rFonts w:cs="Arial"/>
          <w:color w:val="455F7C"/>
          <w:szCs w:val="22"/>
          <w:lang w:val="en-GB"/>
        </w:rPr>
      </w:pPr>
      <w:hyperlink r:id="rId21" w:history="1">
        <w:r w:rsidR="00A4206E" w:rsidRPr="007F076F">
          <w:rPr>
            <w:rFonts w:cs="Arial"/>
            <w:szCs w:val="22"/>
            <w:lang w:val="en-GB"/>
          </w:rPr>
          <w:t>Mlitz</w:t>
        </w:r>
      </w:hyperlink>
      <w:r w:rsidR="00A4206E" w:rsidRPr="007F076F">
        <w:rPr>
          <w:rFonts w:cs="Arial"/>
          <w:szCs w:val="22"/>
          <w:lang w:val="en-GB"/>
        </w:rPr>
        <w:t xml:space="preserve"> K.,2021. </w:t>
      </w:r>
      <w:r w:rsidR="00A4206E" w:rsidRPr="007F076F">
        <w:rPr>
          <w:rFonts w:cs="Arial"/>
          <w:i/>
          <w:szCs w:val="22"/>
          <w:lang w:val="en-GB"/>
        </w:rPr>
        <w:t>Information Technology (IT): revenue 2012-2020 | Statista.</w:t>
      </w:r>
      <w:r w:rsidR="00A4206E" w:rsidRPr="007F076F">
        <w:rPr>
          <w:rFonts w:cs="Arial"/>
          <w:szCs w:val="22"/>
          <w:lang w:val="en-GB"/>
        </w:rPr>
        <w:t xml:space="preserve"> [</w:t>
      </w:r>
      <w:proofErr w:type="gramStart"/>
      <w:r w:rsidR="00A4206E" w:rsidRPr="007F076F">
        <w:rPr>
          <w:rFonts w:cs="Arial"/>
          <w:szCs w:val="22"/>
          <w:lang w:val="en-GB"/>
        </w:rPr>
        <w:t>Online]  Available</w:t>
      </w:r>
      <w:proofErr w:type="gramEnd"/>
      <w:r w:rsidR="00A4206E" w:rsidRPr="007F076F">
        <w:rPr>
          <w:rFonts w:cs="Arial"/>
          <w:szCs w:val="22"/>
          <w:lang w:val="en-GB"/>
        </w:rPr>
        <w:t xml:space="preserve"> at: &lt;https://www.statista.com/statistics/274807/information-technology-it-revenue-in-the-united-kingdom-uk/&gt; [Accessed 16 October 2021].</w:t>
      </w:r>
    </w:p>
    <w:p w14:paraId="11B930B8" w14:textId="77777777" w:rsidR="00F76252" w:rsidRPr="007F076F" w:rsidRDefault="00A4206E" w:rsidP="007F076F">
      <w:pPr>
        <w:rPr>
          <w:rFonts w:cs="Arial"/>
          <w:szCs w:val="22"/>
          <w:lang w:val="en-GB"/>
        </w:rPr>
      </w:pPr>
      <w:proofErr w:type="spellStart"/>
      <w:r w:rsidRPr="007F076F">
        <w:rPr>
          <w:rFonts w:cs="Arial"/>
          <w:szCs w:val="22"/>
          <w:shd w:val="clear" w:color="auto" w:fill="FFFFFF"/>
          <w:lang w:val="en-GB"/>
        </w:rPr>
        <w:t>Phadermrod</w:t>
      </w:r>
      <w:proofErr w:type="spellEnd"/>
      <w:r w:rsidRPr="007F076F">
        <w:rPr>
          <w:rFonts w:cs="Arial"/>
          <w:szCs w:val="22"/>
          <w:shd w:val="clear" w:color="auto" w:fill="FFFFFF"/>
          <w:lang w:val="en-GB"/>
        </w:rPr>
        <w:t xml:space="preserve">, B., Crowder, R.M. and Wills, G.B., 2019. Importance-performance </w:t>
      </w:r>
      <w:proofErr w:type="gramStart"/>
      <w:r w:rsidRPr="007F076F">
        <w:rPr>
          <w:rFonts w:cs="Arial"/>
          <w:szCs w:val="22"/>
          <w:shd w:val="clear" w:color="auto" w:fill="FFFFFF"/>
          <w:lang w:val="en-GB"/>
        </w:rPr>
        <w:t>analysis based</w:t>
      </w:r>
      <w:proofErr w:type="gramEnd"/>
      <w:r w:rsidRPr="007F076F">
        <w:rPr>
          <w:rFonts w:cs="Arial"/>
          <w:szCs w:val="22"/>
          <w:shd w:val="clear" w:color="auto" w:fill="FFFFFF"/>
          <w:lang w:val="en-GB"/>
        </w:rPr>
        <w:t xml:space="preserve"> SWOT analysis. </w:t>
      </w:r>
      <w:r w:rsidRPr="007F076F">
        <w:rPr>
          <w:rFonts w:cs="Arial"/>
          <w:i/>
          <w:iCs/>
          <w:szCs w:val="22"/>
          <w:shd w:val="clear" w:color="auto" w:fill="FFFFFF"/>
          <w:lang w:val="en-GB"/>
        </w:rPr>
        <w:t>International Journal of Information Management</w:t>
      </w:r>
      <w:r w:rsidRPr="007F076F">
        <w:rPr>
          <w:rFonts w:cs="Arial"/>
          <w:szCs w:val="22"/>
          <w:shd w:val="clear" w:color="auto" w:fill="FFFFFF"/>
          <w:lang w:val="en-GB"/>
        </w:rPr>
        <w:t>, </w:t>
      </w:r>
      <w:r w:rsidRPr="007F076F">
        <w:rPr>
          <w:rFonts w:cs="Arial"/>
          <w:i/>
          <w:iCs/>
          <w:szCs w:val="22"/>
          <w:shd w:val="clear" w:color="auto" w:fill="FFFFFF"/>
          <w:lang w:val="en-GB"/>
        </w:rPr>
        <w:t>44</w:t>
      </w:r>
      <w:r w:rsidRPr="007F076F">
        <w:rPr>
          <w:rFonts w:cs="Arial"/>
          <w:szCs w:val="22"/>
          <w:shd w:val="clear" w:color="auto" w:fill="FFFFFF"/>
          <w:lang w:val="en-GB"/>
        </w:rPr>
        <w:t>, pp.194-203.</w:t>
      </w:r>
    </w:p>
    <w:p w14:paraId="088EC994" w14:textId="77777777" w:rsidR="00F76252" w:rsidRPr="007F076F" w:rsidRDefault="00A4206E" w:rsidP="007F076F">
      <w:pPr>
        <w:rPr>
          <w:rFonts w:cs="Arial"/>
          <w:szCs w:val="22"/>
          <w:shd w:val="clear" w:color="auto" w:fill="FFFFFF"/>
          <w:lang w:val="en-GB"/>
        </w:rPr>
      </w:pPr>
      <w:proofErr w:type="spellStart"/>
      <w:r w:rsidRPr="007F076F">
        <w:rPr>
          <w:rFonts w:cs="Arial"/>
          <w:szCs w:val="22"/>
          <w:shd w:val="clear" w:color="auto" w:fill="FFFFFF"/>
          <w:lang w:val="en-GB"/>
        </w:rPr>
        <w:t>Veselovsky</w:t>
      </w:r>
      <w:proofErr w:type="spellEnd"/>
      <w:r w:rsidRPr="007F076F">
        <w:rPr>
          <w:rFonts w:cs="Arial"/>
          <w:szCs w:val="22"/>
          <w:shd w:val="clear" w:color="auto" w:fill="FFFFFF"/>
          <w:lang w:val="en-GB"/>
        </w:rPr>
        <w:t xml:space="preserve">, M.Y., </w:t>
      </w:r>
      <w:proofErr w:type="spellStart"/>
      <w:r w:rsidRPr="007F076F">
        <w:rPr>
          <w:rFonts w:cs="Arial"/>
          <w:szCs w:val="22"/>
          <w:shd w:val="clear" w:color="auto" w:fill="FFFFFF"/>
          <w:lang w:val="en-GB"/>
        </w:rPr>
        <w:t>Nikonorova</w:t>
      </w:r>
      <w:proofErr w:type="spellEnd"/>
      <w:r w:rsidRPr="007F076F">
        <w:rPr>
          <w:rFonts w:cs="Arial"/>
          <w:szCs w:val="22"/>
          <w:shd w:val="clear" w:color="auto" w:fill="FFFFFF"/>
          <w:lang w:val="en-GB"/>
        </w:rPr>
        <w:t xml:space="preserve">, A.V., </w:t>
      </w:r>
      <w:proofErr w:type="spellStart"/>
      <w:r w:rsidRPr="007F076F">
        <w:rPr>
          <w:rFonts w:cs="Arial"/>
          <w:szCs w:val="22"/>
          <w:shd w:val="clear" w:color="auto" w:fill="FFFFFF"/>
          <w:lang w:val="en-GB"/>
        </w:rPr>
        <w:t>Natal'Ya</w:t>
      </w:r>
      <w:proofErr w:type="spellEnd"/>
      <w:r w:rsidRPr="007F076F">
        <w:rPr>
          <w:rFonts w:cs="Arial"/>
          <w:szCs w:val="22"/>
          <w:shd w:val="clear" w:color="auto" w:fill="FFFFFF"/>
          <w:lang w:val="en-GB"/>
        </w:rPr>
        <w:t xml:space="preserve">, L., </w:t>
      </w:r>
      <w:proofErr w:type="spellStart"/>
      <w:r w:rsidRPr="007F076F">
        <w:rPr>
          <w:rFonts w:cs="Arial"/>
          <w:szCs w:val="22"/>
          <w:shd w:val="clear" w:color="auto" w:fill="FFFFFF"/>
          <w:lang w:val="en-GB"/>
        </w:rPr>
        <w:t>Bitkina</w:t>
      </w:r>
      <w:proofErr w:type="spellEnd"/>
      <w:r w:rsidRPr="007F076F">
        <w:rPr>
          <w:rFonts w:cs="Arial"/>
          <w:szCs w:val="22"/>
          <w:shd w:val="clear" w:color="auto" w:fill="FFFFFF"/>
          <w:lang w:val="en-GB"/>
        </w:rPr>
        <w:t xml:space="preserve">, I.V. and </w:t>
      </w:r>
      <w:proofErr w:type="spellStart"/>
      <w:r w:rsidRPr="007F076F">
        <w:rPr>
          <w:rFonts w:cs="Arial"/>
          <w:szCs w:val="22"/>
          <w:shd w:val="clear" w:color="auto" w:fill="FFFFFF"/>
          <w:lang w:val="en-GB"/>
        </w:rPr>
        <w:t>Stepanov</w:t>
      </w:r>
      <w:proofErr w:type="spellEnd"/>
      <w:r w:rsidRPr="007F076F">
        <w:rPr>
          <w:rFonts w:cs="Arial"/>
          <w:szCs w:val="22"/>
          <w:shd w:val="clear" w:color="auto" w:fill="FFFFFF"/>
          <w:lang w:val="en-GB"/>
        </w:rPr>
        <w:t xml:space="preserve">, A.A., 2017. The development of innovative </w:t>
      </w:r>
      <w:proofErr w:type="spellStart"/>
      <w:r w:rsidRPr="007F076F">
        <w:rPr>
          <w:rFonts w:cs="Arial"/>
          <w:szCs w:val="22"/>
          <w:shd w:val="clear" w:color="auto" w:fill="FFFFFF"/>
          <w:lang w:val="en-GB"/>
        </w:rPr>
        <w:t>startups</w:t>
      </w:r>
      <w:proofErr w:type="spellEnd"/>
      <w:r w:rsidRPr="007F076F">
        <w:rPr>
          <w:rFonts w:cs="Arial"/>
          <w:szCs w:val="22"/>
          <w:shd w:val="clear" w:color="auto" w:fill="FFFFFF"/>
          <w:lang w:val="en-GB"/>
        </w:rPr>
        <w:t xml:space="preserve"> in Russia: the regional aspect. </w:t>
      </w:r>
      <w:r w:rsidRPr="007F076F">
        <w:rPr>
          <w:rFonts w:cs="Arial"/>
          <w:i/>
          <w:iCs/>
          <w:szCs w:val="22"/>
          <w:shd w:val="clear" w:color="auto" w:fill="FFFFFF"/>
          <w:lang w:val="en-GB"/>
        </w:rPr>
        <w:t>Journal of Internet Banking and Commerce</w:t>
      </w:r>
      <w:r w:rsidRPr="007F076F">
        <w:rPr>
          <w:rFonts w:cs="Arial"/>
          <w:szCs w:val="22"/>
          <w:shd w:val="clear" w:color="auto" w:fill="FFFFFF"/>
          <w:lang w:val="en-GB"/>
        </w:rPr>
        <w:t>, </w:t>
      </w:r>
      <w:r w:rsidRPr="007F076F">
        <w:rPr>
          <w:rFonts w:cs="Arial"/>
          <w:i/>
          <w:iCs/>
          <w:szCs w:val="22"/>
          <w:shd w:val="clear" w:color="auto" w:fill="FFFFFF"/>
          <w:lang w:val="en-GB"/>
        </w:rPr>
        <w:t>22</w:t>
      </w:r>
      <w:r w:rsidRPr="007F076F">
        <w:rPr>
          <w:rFonts w:cs="Arial"/>
          <w:szCs w:val="22"/>
          <w:shd w:val="clear" w:color="auto" w:fill="FFFFFF"/>
          <w:lang w:val="en-GB"/>
        </w:rPr>
        <w:t>(S7), p.1.</w:t>
      </w:r>
    </w:p>
    <w:p w14:paraId="68D7F839" w14:textId="77777777" w:rsidR="00FB2A92" w:rsidRPr="007F076F" w:rsidRDefault="00FB2A92" w:rsidP="007F076F">
      <w:pPr>
        <w:rPr>
          <w:rFonts w:cs="Arial"/>
          <w:szCs w:val="22"/>
          <w:shd w:val="clear" w:color="auto" w:fill="FFFFFF"/>
          <w:lang w:val="en-GB"/>
        </w:rPr>
      </w:pPr>
    </w:p>
    <w:sectPr w:rsidR="00FB2A92" w:rsidRPr="007F076F" w:rsidSect="00AA3F97">
      <w:footerReference w:type="default" r:id="rId22"/>
      <w:pgSz w:w="11906" w:h="16838"/>
      <w:pgMar w:top="1440" w:right="1440" w:bottom="1440" w:left="1440" w:header="708" w:footer="708" w:gutter="0"/>
      <w:pgBorders w:offsetFrom="page">
        <w:top w:val="dotted" w:sz="4" w:space="24" w:color="auto"/>
        <w:left w:val="dotted" w:sz="4" w:space="24" w:color="auto"/>
        <w:bottom w:val="dotted" w:sz="4" w:space="24" w:color="auto"/>
        <w:right w:val="dotted"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F5D3AD" w14:textId="77777777" w:rsidR="00336EA8" w:rsidRDefault="00336EA8" w:rsidP="00B31B07">
      <w:pPr>
        <w:spacing w:line="240" w:lineRule="auto"/>
      </w:pPr>
      <w:r>
        <w:separator/>
      </w:r>
    </w:p>
  </w:endnote>
  <w:endnote w:type="continuationSeparator" w:id="0">
    <w:p w14:paraId="246D27F4" w14:textId="77777777" w:rsidR="00336EA8" w:rsidRDefault="00336EA8" w:rsidP="00B31B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2050922"/>
      <w:docPartObj>
        <w:docPartGallery w:val="Page Numbers (Bottom of Page)"/>
        <w:docPartUnique/>
      </w:docPartObj>
    </w:sdtPr>
    <w:sdtEndPr/>
    <w:sdtContent>
      <w:p w14:paraId="346C6B1E" w14:textId="77777777" w:rsidR="00EF64C6" w:rsidRDefault="00C3780B">
        <w:pPr>
          <w:pStyle w:val="Footer"/>
          <w:jc w:val="right"/>
        </w:pPr>
        <w:r>
          <w:fldChar w:fldCharType="begin"/>
        </w:r>
        <w:r>
          <w:instrText xml:space="preserve"> PAGE   \* MERGEFORMAT </w:instrText>
        </w:r>
        <w:r>
          <w:fldChar w:fldCharType="separate"/>
        </w:r>
        <w:r w:rsidR="003315CD">
          <w:rPr>
            <w:noProof/>
          </w:rPr>
          <w:t>2</w:t>
        </w:r>
        <w:r>
          <w:rPr>
            <w:noProof/>
          </w:rPr>
          <w:fldChar w:fldCharType="end"/>
        </w:r>
      </w:p>
    </w:sdtContent>
  </w:sdt>
  <w:p w14:paraId="3E562B00" w14:textId="77777777" w:rsidR="00EF64C6" w:rsidRDefault="00EF6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50FD2F" w14:textId="77777777" w:rsidR="00336EA8" w:rsidRDefault="00336EA8" w:rsidP="00B31B07">
      <w:pPr>
        <w:spacing w:line="240" w:lineRule="auto"/>
      </w:pPr>
      <w:r>
        <w:separator/>
      </w:r>
    </w:p>
  </w:footnote>
  <w:footnote w:type="continuationSeparator" w:id="0">
    <w:p w14:paraId="15503144" w14:textId="77777777" w:rsidR="00336EA8" w:rsidRDefault="00336EA8" w:rsidP="00B31B0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77EF1"/>
    <w:multiLevelType w:val="hybridMultilevel"/>
    <w:tmpl w:val="86468A46"/>
    <w:lvl w:ilvl="0" w:tplc="E2D24E32">
      <w:start w:val="1"/>
      <w:numFmt w:val="bullet"/>
      <w:lvlText w:val=""/>
      <w:lvlJc w:val="left"/>
      <w:pPr>
        <w:ind w:left="5965" w:hanging="360"/>
      </w:pPr>
      <w:rPr>
        <w:rFonts w:ascii="Symbol" w:hAnsi="Symbol" w:hint="default"/>
      </w:rPr>
    </w:lvl>
    <w:lvl w:ilvl="1" w:tplc="6002C784" w:tentative="1">
      <w:start w:val="1"/>
      <w:numFmt w:val="bullet"/>
      <w:lvlText w:val="o"/>
      <w:lvlJc w:val="left"/>
      <w:pPr>
        <w:ind w:left="6685" w:hanging="360"/>
      </w:pPr>
      <w:rPr>
        <w:rFonts w:ascii="Courier New" w:hAnsi="Courier New" w:cs="Courier New" w:hint="default"/>
      </w:rPr>
    </w:lvl>
    <w:lvl w:ilvl="2" w:tplc="865C1F26" w:tentative="1">
      <w:start w:val="1"/>
      <w:numFmt w:val="bullet"/>
      <w:lvlText w:val=""/>
      <w:lvlJc w:val="left"/>
      <w:pPr>
        <w:ind w:left="7405" w:hanging="360"/>
      </w:pPr>
      <w:rPr>
        <w:rFonts w:ascii="Wingdings" w:hAnsi="Wingdings" w:hint="default"/>
      </w:rPr>
    </w:lvl>
    <w:lvl w:ilvl="3" w:tplc="381045B0" w:tentative="1">
      <w:start w:val="1"/>
      <w:numFmt w:val="bullet"/>
      <w:lvlText w:val=""/>
      <w:lvlJc w:val="left"/>
      <w:pPr>
        <w:ind w:left="8125" w:hanging="360"/>
      </w:pPr>
      <w:rPr>
        <w:rFonts w:ascii="Symbol" w:hAnsi="Symbol" w:hint="default"/>
      </w:rPr>
    </w:lvl>
    <w:lvl w:ilvl="4" w:tplc="EFB21E20" w:tentative="1">
      <w:start w:val="1"/>
      <w:numFmt w:val="bullet"/>
      <w:lvlText w:val="o"/>
      <w:lvlJc w:val="left"/>
      <w:pPr>
        <w:ind w:left="8845" w:hanging="360"/>
      </w:pPr>
      <w:rPr>
        <w:rFonts w:ascii="Courier New" w:hAnsi="Courier New" w:cs="Courier New" w:hint="default"/>
      </w:rPr>
    </w:lvl>
    <w:lvl w:ilvl="5" w:tplc="351C01AA" w:tentative="1">
      <w:start w:val="1"/>
      <w:numFmt w:val="bullet"/>
      <w:lvlText w:val=""/>
      <w:lvlJc w:val="left"/>
      <w:pPr>
        <w:ind w:left="9565" w:hanging="360"/>
      </w:pPr>
      <w:rPr>
        <w:rFonts w:ascii="Wingdings" w:hAnsi="Wingdings" w:hint="default"/>
      </w:rPr>
    </w:lvl>
    <w:lvl w:ilvl="6" w:tplc="3E04B338" w:tentative="1">
      <w:start w:val="1"/>
      <w:numFmt w:val="bullet"/>
      <w:lvlText w:val=""/>
      <w:lvlJc w:val="left"/>
      <w:pPr>
        <w:ind w:left="10285" w:hanging="360"/>
      </w:pPr>
      <w:rPr>
        <w:rFonts w:ascii="Symbol" w:hAnsi="Symbol" w:hint="default"/>
      </w:rPr>
    </w:lvl>
    <w:lvl w:ilvl="7" w:tplc="04A817D0" w:tentative="1">
      <w:start w:val="1"/>
      <w:numFmt w:val="bullet"/>
      <w:lvlText w:val="o"/>
      <w:lvlJc w:val="left"/>
      <w:pPr>
        <w:ind w:left="11005" w:hanging="360"/>
      </w:pPr>
      <w:rPr>
        <w:rFonts w:ascii="Courier New" w:hAnsi="Courier New" w:cs="Courier New" w:hint="default"/>
      </w:rPr>
    </w:lvl>
    <w:lvl w:ilvl="8" w:tplc="E74E58B6" w:tentative="1">
      <w:start w:val="1"/>
      <w:numFmt w:val="bullet"/>
      <w:lvlText w:val=""/>
      <w:lvlJc w:val="left"/>
      <w:pPr>
        <w:ind w:left="11725" w:hanging="360"/>
      </w:pPr>
      <w:rPr>
        <w:rFonts w:ascii="Wingdings" w:hAnsi="Wingdings" w:hint="default"/>
      </w:rPr>
    </w:lvl>
  </w:abstractNum>
  <w:abstractNum w:abstractNumId="1" w15:restartNumberingAfterBreak="0">
    <w:nsid w:val="284647C3"/>
    <w:multiLevelType w:val="hybridMultilevel"/>
    <w:tmpl w:val="6A8CD914"/>
    <w:lvl w:ilvl="0" w:tplc="A62E9AB6">
      <w:start w:val="1"/>
      <w:numFmt w:val="bullet"/>
      <w:lvlText w:val=""/>
      <w:lvlJc w:val="left"/>
      <w:pPr>
        <w:ind w:left="720" w:hanging="360"/>
      </w:pPr>
      <w:rPr>
        <w:rFonts w:ascii="Symbol" w:hAnsi="Symbol" w:hint="default"/>
      </w:rPr>
    </w:lvl>
    <w:lvl w:ilvl="1" w:tplc="B20E6E8A" w:tentative="1">
      <w:start w:val="1"/>
      <w:numFmt w:val="bullet"/>
      <w:lvlText w:val="o"/>
      <w:lvlJc w:val="left"/>
      <w:pPr>
        <w:ind w:left="1440" w:hanging="360"/>
      </w:pPr>
      <w:rPr>
        <w:rFonts w:ascii="Courier New" w:hAnsi="Courier New" w:cs="Courier New" w:hint="default"/>
      </w:rPr>
    </w:lvl>
    <w:lvl w:ilvl="2" w:tplc="0C88148E" w:tentative="1">
      <w:start w:val="1"/>
      <w:numFmt w:val="bullet"/>
      <w:lvlText w:val=""/>
      <w:lvlJc w:val="left"/>
      <w:pPr>
        <w:ind w:left="2160" w:hanging="360"/>
      </w:pPr>
      <w:rPr>
        <w:rFonts w:ascii="Wingdings" w:hAnsi="Wingdings" w:hint="default"/>
      </w:rPr>
    </w:lvl>
    <w:lvl w:ilvl="3" w:tplc="CE146B2C" w:tentative="1">
      <w:start w:val="1"/>
      <w:numFmt w:val="bullet"/>
      <w:lvlText w:val=""/>
      <w:lvlJc w:val="left"/>
      <w:pPr>
        <w:ind w:left="2880" w:hanging="360"/>
      </w:pPr>
      <w:rPr>
        <w:rFonts w:ascii="Symbol" w:hAnsi="Symbol" w:hint="default"/>
      </w:rPr>
    </w:lvl>
    <w:lvl w:ilvl="4" w:tplc="FC06219C" w:tentative="1">
      <w:start w:val="1"/>
      <w:numFmt w:val="bullet"/>
      <w:lvlText w:val="o"/>
      <w:lvlJc w:val="left"/>
      <w:pPr>
        <w:ind w:left="3600" w:hanging="360"/>
      </w:pPr>
      <w:rPr>
        <w:rFonts w:ascii="Courier New" w:hAnsi="Courier New" w:cs="Courier New" w:hint="default"/>
      </w:rPr>
    </w:lvl>
    <w:lvl w:ilvl="5" w:tplc="A156E12C" w:tentative="1">
      <w:start w:val="1"/>
      <w:numFmt w:val="bullet"/>
      <w:lvlText w:val=""/>
      <w:lvlJc w:val="left"/>
      <w:pPr>
        <w:ind w:left="4320" w:hanging="360"/>
      </w:pPr>
      <w:rPr>
        <w:rFonts w:ascii="Wingdings" w:hAnsi="Wingdings" w:hint="default"/>
      </w:rPr>
    </w:lvl>
    <w:lvl w:ilvl="6" w:tplc="DF98607E" w:tentative="1">
      <w:start w:val="1"/>
      <w:numFmt w:val="bullet"/>
      <w:lvlText w:val=""/>
      <w:lvlJc w:val="left"/>
      <w:pPr>
        <w:ind w:left="5040" w:hanging="360"/>
      </w:pPr>
      <w:rPr>
        <w:rFonts w:ascii="Symbol" w:hAnsi="Symbol" w:hint="default"/>
      </w:rPr>
    </w:lvl>
    <w:lvl w:ilvl="7" w:tplc="268C16D0" w:tentative="1">
      <w:start w:val="1"/>
      <w:numFmt w:val="bullet"/>
      <w:lvlText w:val="o"/>
      <w:lvlJc w:val="left"/>
      <w:pPr>
        <w:ind w:left="5760" w:hanging="360"/>
      </w:pPr>
      <w:rPr>
        <w:rFonts w:ascii="Courier New" w:hAnsi="Courier New" w:cs="Courier New" w:hint="default"/>
      </w:rPr>
    </w:lvl>
    <w:lvl w:ilvl="8" w:tplc="715409B4" w:tentative="1">
      <w:start w:val="1"/>
      <w:numFmt w:val="bullet"/>
      <w:lvlText w:val=""/>
      <w:lvlJc w:val="left"/>
      <w:pPr>
        <w:ind w:left="6480" w:hanging="360"/>
      </w:pPr>
      <w:rPr>
        <w:rFonts w:ascii="Wingdings" w:hAnsi="Wingdings" w:hint="default"/>
      </w:rPr>
    </w:lvl>
  </w:abstractNum>
  <w:abstractNum w:abstractNumId="2" w15:restartNumberingAfterBreak="0">
    <w:nsid w:val="3365731D"/>
    <w:multiLevelType w:val="hybridMultilevel"/>
    <w:tmpl w:val="D592C712"/>
    <w:lvl w:ilvl="0" w:tplc="7C1839E4">
      <w:start w:val="1"/>
      <w:numFmt w:val="bullet"/>
      <w:lvlText w:val=""/>
      <w:lvlJc w:val="left"/>
      <w:pPr>
        <w:ind w:left="720" w:hanging="360"/>
      </w:pPr>
      <w:rPr>
        <w:rFonts w:ascii="Symbol" w:hAnsi="Symbol" w:hint="default"/>
      </w:rPr>
    </w:lvl>
    <w:lvl w:ilvl="1" w:tplc="60D89472" w:tentative="1">
      <w:start w:val="1"/>
      <w:numFmt w:val="bullet"/>
      <w:lvlText w:val="o"/>
      <w:lvlJc w:val="left"/>
      <w:pPr>
        <w:ind w:left="1440" w:hanging="360"/>
      </w:pPr>
      <w:rPr>
        <w:rFonts w:ascii="Courier New" w:hAnsi="Courier New" w:cs="Courier New" w:hint="default"/>
      </w:rPr>
    </w:lvl>
    <w:lvl w:ilvl="2" w:tplc="8878CFDA" w:tentative="1">
      <w:start w:val="1"/>
      <w:numFmt w:val="bullet"/>
      <w:lvlText w:val=""/>
      <w:lvlJc w:val="left"/>
      <w:pPr>
        <w:ind w:left="2160" w:hanging="360"/>
      </w:pPr>
      <w:rPr>
        <w:rFonts w:ascii="Wingdings" w:hAnsi="Wingdings" w:hint="default"/>
      </w:rPr>
    </w:lvl>
    <w:lvl w:ilvl="3" w:tplc="8A0EBD12" w:tentative="1">
      <w:start w:val="1"/>
      <w:numFmt w:val="bullet"/>
      <w:lvlText w:val=""/>
      <w:lvlJc w:val="left"/>
      <w:pPr>
        <w:ind w:left="2880" w:hanging="360"/>
      </w:pPr>
      <w:rPr>
        <w:rFonts w:ascii="Symbol" w:hAnsi="Symbol" w:hint="default"/>
      </w:rPr>
    </w:lvl>
    <w:lvl w:ilvl="4" w:tplc="163C518C" w:tentative="1">
      <w:start w:val="1"/>
      <w:numFmt w:val="bullet"/>
      <w:lvlText w:val="o"/>
      <w:lvlJc w:val="left"/>
      <w:pPr>
        <w:ind w:left="3600" w:hanging="360"/>
      </w:pPr>
      <w:rPr>
        <w:rFonts w:ascii="Courier New" w:hAnsi="Courier New" w:cs="Courier New" w:hint="default"/>
      </w:rPr>
    </w:lvl>
    <w:lvl w:ilvl="5" w:tplc="DBF855AC" w:tentative="1">
      <w:start w:val="1"/>
      <w:numFmt w:val="bullet"/>
      <w:lvlText w:val=""/>
      <w:lvlJc w:val="left"/>
      <w:pPr>
        <w:ind w:left="4320" w:hanging="360"/>
      </w:pPr>
      <w:rPr>
        <w:rFonts w:ascii="Wingdings" w:hAnsi="Wingdings" w:hint="default"/>
      </w:rPr>
    </w:lvl>
    <w:lvl w:ilvl="6" w:tplc="43D469B0" w:tentative="1">
      <w:start w:val="1"/>
      <w:numFmt w:val="bullet"/>
      <w:lvlText w:val=""/>
      <w:lvlJc w:val="left"/>
      <w:pPr>
        <w:ind w:left="5040" w:hanging="360"/>
      </w:pPr>
      <w:rPr>
        <w:rFonts w:ascii="Symbol" w:hAnsi="Symbol" w:hint="default"/>
      </w:rPr>
    </w:lvl>
    <w:lvl w:ilvl="7" w:tplc="065E8AC6" w:tentative="1">
      <w:start w:val="1"/>
      <w:numFmt w:val="bullet"/>
      <w:lvlText w:val="o"/>
      <w:lvlJc w:val="left"/>
      <w:pPr>
        <w:ind w:left="5760" w:hanging="360"/>
      </w:pPr>
      <w:rPr>
        <w:rFonts w:ascii="Courier New" w:hAnsi="Courier New" w:cs="Courier New" w:hint="default"/>
      </w:rPr>
    </w:lvl>
    <w:lvl w:ilvl="8" w:tplc="4C781112" w:tentative="1">
      <w:start w:val="1"/>
      <w:numFmt w:val="bullet"/>
      <w:lvlText w:val=""/>
      <w:lvlJc w:val="left"/>
      <w:pPr>
        <w:ind w:left="6480" w:hanging="360"/>
      </w:pPr>
      <w:rPr>
        <w:rFonts w:ascii="Wingdings" w:hAnsi="Wingdings" w:hint="default"/>
      </w:rPr>
    </w:lvl>
  </w:abstractNum>
  <w:abstractNum w:abstractNumId="3" w15:restartNumberingAfterBreak="0">
    <w:nsid w:val="3BB37043"/>
    <w:multiLevelType w:val="hybridMultilevel"/>
    <w:tmpl w:val="F2540E1A"/>
    <w:lvl w:ilvl="0" w:tplc="63BC7AC0">
      <w:start w:val="1"/>
      <w:numFmt w:val="bullet"/>
      <w:lvlText w:val=""/>
      <w:lvlJc w:val="left"/>
      <w:pPr>
        <w:ind w:left="720" w:hanging="360"/>
      </w:pPr>
      <w:rPr>
        <w:rFonts w:ascii="Symbol" w:hAnsi="Symbol" w:hint="default"/>
      </w:rPr>
    </w:lvl>
    <w:lvl w:ilvl="1" w:tplc="A490DC14" w:tentative="1">
      <w:start w:val="1"/>
      <w:numFmt w:val="bullet"/>
      <w:lvlText w:val="o"/>
      <w:lvlJc w:val="left"/>
      <w:pPr>
        <w:ind w:left="1440" w:hanging="360"/>
      </w:pPr>
      <w:rPr>
        <w:rFonts w:ascii="Courier New" w:hAnsi="Courier New" w:cs="Courier New" w:hint="default"/>
      </w:rPr>
    </w:lvl>
    <w:lvl w:ilvl="2" w:tplc="AE707286" w:tentative="1">
      <w:start w:val="1"/>
      <w:numFmt w:val="bullet"/>
      <w:lvlText w:val=""/>
      <w:lvlJc w:val="left"/>
      <w:pPr>
        <w:ind w:left="2160" w:hanging="360"/>
      </w:pPr>
      <w:rPr>
        <w:rFonts w:ascii="Wingdings" w:hAnsi="Wingdings" w:hint="default"/>
      </w:rPr>
    </w:lvl>
    <w:lvl w:ilvl="3" w:tplc="DF24055C" w:tentative="1">
      <w:start w:val="1"/>
      <w:numFmt w:val="bullet"/>
      <w:lvlText w:val=""/>
      <w:lvlJc w:val="left"/>
      <w:pPr>
        <w:ind w:left="2880" w:hanging="360"/>
      </w:pPr>
      <w:rPr>
        <w:rFonts w:ascii="Symbol" w:hAnsi="Symbol" w:hint="default"/>
      </w:rPr>
    </w:lvl>
    <w:lvl w:ilvl="4" w:tplc="D5E6836A" w:tentative="1">
      <w:start w:val="1"/>
      <w:numFmt w:val="bullet"/>
      <w:lvlText w:val="o"/>
      <w:lvlJc w:val="left"/>
      <w:pPr>
        <w:ind w:left="3600" w:hanging="360"/>
      </w:pPr>
      <w:rPr>
        <w:rFonts w:ascii="Courier New" w:hAnsi="Courier New" w:cs="Courier New" w:hint="default"/>
      </w:rPr>
    </w:lvl>
    <w:lvl w:ilvl="5" w:tplc="0F9E9CF0" w:tentative="1">
      <w:start w:val="1"/>
      <w:numFmt w:val="bullet"/>
      <w:lvlText w:val=""/>
      <w:lvlJc w:val="left"/>
      <w:pPr>
        <w:ind w:left="4320" w:hanging="360"/>
      </w:pPr>
      <w:rPr>
        <w:rFonts w:ascii="Wingdings" w:hAnsi="Wingdings" w:hint="default"/>
      </w:rPr>
    </w:lvl>
    <w:lvl w:ilvl="6" w:tplc="3ADC6404" w:tentative="1">
      <w:start w:val="1"/>
      <w:numFmt w:val="bullet"/>
      <w:lvlText w:val=""/>
      <w:lvlJc w:val="left"/>
      <w:pPr>
        <w:ind w:left="5040" w:hanging="360"/>
      </w:pPr>
      <w:rPr>
        <w:rFonts w:ascii="Symbol" w:hAnsi="Symbol" w:hint="default"/>
      </w:rPr>
    </w:lvl>
    <w:lvl w:ilvl="7" w:tplc="51664F96" w:tentative="1">
      <w:start w:val="1"/>
      <w:numFmt w:val="bullet"/>
      <w:lvlText w:val="o"/>
      <w:lvlJc w:val="left"/>
      <w:pPr>
        <w:ind w:left="5760" w:hanging="360"/>
      </w:pPr>
      <w:rPr>
        <w:rFonts w:ascii="Courier New" w:hAnsi="Courier New" w:cs="Courier New" w:hint="default"/>
      </w:rPr>
    </w:lvl>
    <w:lvl w:ilvl="8" w:tplc="9C06FFF8" w:tentative="1">
      <w:start w:val="1"/>
      <w:numFmt w:val="bullet"/>
      <w:lvlText w:val=""/>
      <w:lvlJc w:val="left"/>
      <w:pPr>
        <w:ind w:left="6480" w:hanging="360"/>
      </w:pPr>
      <w:rPr>
        <w:rFonts w:ascii="Wingdings" w:hAnsi="Wingdings" w:hint="default"/>
      </w:rPr>
    </w:lvl>
  </w:abstractNum>
  <w:abstractNum w:abstractNumId="4" w15:restartNumberingAfterBreak="0">
    <w:nsid w:val="48215FB5"/>
    <w:multiLevelType w:val="multilevel"/>
    <w:tmpl w:val="C0D66866"/>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520838D3"/>
    <w:multiLevelType w:val="hybridMultilevel"/>
    <w:tmpl w:val="6CF449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EC6EDB"/>
    <w:multiLevelType w:val="hybridMultilevel"/>
    <w:tmpl w:val="485ED68C"/>
    <w:lvl w:ilvl="0" w:tplc="4E8CDE1E">
      <w:start w:val="1"/>
      <w:numFmt w:val="bullet"/>
      <w:lvlText w:val=""/>
      <w:lvlJc w:val="left"/>
      <w:pPr>
        <w:ind w:left="720" w:hanging="360"/>
      </w:pPr>
      <w:rPr>
        <w:rFonts w:ascii="Symbol" w:hAnsi="Symbol" w:hint="default"/>
      </w:rPr>
    </w:lvl>
    <w:lvl w:ilvl="1" w:tplc="A080D8A6" w:tentative="1">
      <w:start w:val="1"/>
      <w:numFmt w:val="bullet"/>
      <w:lvlText w:val="o"/>
      <w:lvlJc w:val="left"/>
      <w:pPr>
        <w:ind w:left="1440" w:hanging="360"/>
      </w:pPr>
      <w:rPr>
        <w:rFonts w:ascii="Courier New" w:hAnsi="Courier New" w:cs="Courier New" w:hint="default"/>
      </w:rPr>
    </w:lvl>
    <w:lvl w:ilvl="2" w:tplc="E612E0BE" w:tentative="1">
      <w:start w:val="1"/>
      <w:numFmt w:val="bullet"/>
      <w:lvlText w:val=""/>
      <w:lvlJc w:val="left"/>
      <w:pPr>
        <w:ind w:left="2160" w:hanging="360"/>
      </w:pPr>
      <w:rPr>
        <w:rFonts w:ascii="Wingdings" w:hAnsi="Wingdings" w:hint="default"/>
      </w:rPr>
    </w:lvl>
    <w:lvl w:ilvl="3" w:tplc="7EFC0132" w:tentative="1">
      <w:start w:val="1"/>
      <w:numFmt w:val="bullet"/>
      <w:lvlText w:val=""/>
      <w:lvlJc w:val="left"/>
      <w:pPr>
        <w:ind w:left="2880" w:hanging="360"/>
      </w:pPr>
      <w:rPr>
        <w:rFonts w:ascii="Symbol" w:hAnsi="Symbol" w:hint="default"/>
      </w:rPr>
    </w:lvl>
    <w:lvl w:ilvl="4" w:tplc="2B2C8E06" w:tentative="1">
      <w:start w:val="1"/>
      <w:numFmt w:val="bullet"/>
      <w:lvlText w:val="o"/>
      <w:lvlJc w:val="left"/>
      <w:pPr>
        <w:ind w:left="3600" w:hanging="360"/>
      </w:pPr>
      <w:rPr>
        <w:rFonts w:ascii="Courier New" w:hAnsi="Courier New" w:cs="Courier New" w:hint="default"/>
      </w:rPr>
    </w:lvl>
    <w:lvl w:ilvl="5" w:tplc="E0081C0A" w:tentative="1">
      <w:start w:val="1"/>
      <w:numFmt w:val="bullet"/>
      <w:lvlText w:val=""/>
      <w:lvlJc w:val="left"/>
      <w:pPr>
        <w:ind w:left="4320" w:hanging="360"/>
      </w:pPr>
      <w:rPr>
        <w:rFonts w:ascii="Wingdings" w:hAnsi="Wingdings" w:hint="default"/>
      </w:rPr>
    </w:lvl>
    <w:lvl w:ilvl="6" w:tplc="0862F358" w:tentative="1">
      <w:start w:val="1"/>
      <w:numFmt w:val="bullet"/>
      <w:lvlText w:val=""/>
      <w:lvlJc w:val="left"/>
      <w:pPr>
        <w:ind w:left="5040" w:hanging="360"/>
      </w:pPr>
      <w:rPr>
        <w:rFonts w:ascii="Symbol" w:hAnsi="Symbol" w:hint="default"/>
      </w:rPr>
    </w:lvl>
    <w:lvl w:ilvl="7" w:tplc="34A4EE52" w:tentative="1">
      <w:start w:val="1"/>
      <w:numFmt w:val="bullet"/>
      <w:lvlText w:val="o"/>
      <w:lvlJc w:val="left"/>
      <w:pPr>
        <w:ind w:left="5760" w:hanging="360"/>
      </w:pPr>
      <w:rPr>
        <w:rFonts w:ascii="Courier New" w:hAnsi="Courier New" w:cs="Courier New" w:hint="default"/>
      </w:rPr>
    </w:lvl>
    <w:lvl w:ilvl="8" w:tplc="52E44880" w:tentative="1">
      <w:start w:val="1"/>
      <w:numFmt w:val="bullet"/>
      <w:lvlText w:val=""/>
      <w:lvlJc w:val="left"/>
      <w:pPr>
        <w:ind w:left="6480" w:hanging="360"/>
      </w:pPr>
      <w:rPr>
        <w:rFonts w:ascii="Wingdings" w:hAnsi="Wingdings" w:hint="default"/>
      </w:rPr>
    </w:lvl>
  </w:abstractNum>
  <w:abstractNum w:abstractNumId="7" w15:restartNumberingAfterBreak="0">
    <w:nsid w:val="6F6F4695"/>
    <w:multiLevelType w:val="hybridMultilevel"/>
    <w:tmpl w:val="F3DA9FC6"/>
    <w:lvl w:ilvl="0" w:tplc="E3025A3C">
      <w:start w:val="1"/>
      <w:numFmt w:val="bullet"/>
      <w:lvlText w:val=""/>
      <w:lvlJc w:val="left"/>
      <w:pPr>
        <w:ind w:left="720" w:hanging="360"/>
      </w:pPr>
      <w:rPr>
        <w:rFonts w:ascii="Symbol" w:hAnsi="Symbol" w:hint="default"/>
      </w:rPr>
    </w:lvl>
    <w:lvl w:ilvl="1" w:tplc="412490A2" w:tentative="1">
      <w:start w:val="1"/>
      <w:numFmt w:val="bullet"/>
      <w:lvlText w:val="o"/>
      <w:lvlJc w:val="left"/>
      <w:pPr>
        <w:ind w:left="1440" w:hanging="360"/>
      </w:pPr>
      <w:rPr>
        <w:rFonts w:ascii="Courier New" w:hAnsi="Courier New" w:cs="Courier New" w:hint="default"/>
      </w:rPr>
    </w:lvl>
    <w:lvl w:ilvl="2" w:tplc="2AD482B4" w:tentative="1">
      <w:start w:val="1"/>
      <w:numFmt w:val="bullet"/>
      <w:lvlText w:val=""/>
      <w:lvlJc w:val="left"/>
      <w:pPr>
        <w:ind w:left="2160" w:hanging="360"/>
      </w:pPr>
      <w:rPr>
        <w:rFonts w:ascii="Wingdings" w:hAnsi="Wingdings" w:hint="default"/>
      </w:rPr>
    </w:lvl>
    <w:lvl w:ilvl="3" w:tplc="A2169780" w:tentative="1">
      <w:start w:val="1"/>
      <w:numFmt w:val="bullet"/>
      <w:lvlText w:val=""/>
      <w:lvlJc w:val="left"/>
      <w:pPr>
        <w:ind w:left="2880" w:hanging="360"/>
      </w:pPr>
      <w:rPr>
        <w:rFonts w:ascii="Symbol" w:hAnsi="Symbol" w:hint="default"/>
      </w:rPr>
    </w:lvl>
    <w:lvl w:ilvl="4" w:tplc="9914046A" w:tentative="1">
      <w:start w:val="1"/>
      <w:numFmt w:val="bullet"/>
      <w:lvlText w:val="o"/>
      <w:lvlJc w:val="left"/>
      <w:pPr>
        <w:ind w:left="3600" w:hanging="360"/>
      </w:pPr>
      <w:rPr>
        <w:rFonts w:ascii="Courier New" w:hAnsi="Courier New" w:cs="Courier New" w:hint="default"/>
      </w:rPr>
    </w:lvl>
    <w:lvl w:ilvl="5" w:tplc="9E746CCE" w:tentative="1">
      <w:start w:val="1"/>
      <w:numFmt w:val="bullet"/>
      <w:lvlText w:val=""/>
      <w:lvlJc w:val="left"/>
      <w:pPr>
        <w:ind w:left="4320" w:hanging="360"/>
      </w:pPr>
      <w:rPr>
        <w:rFonts w:ascii="Wingdings" w:hAnsi="Wingdings" w:hint="default"/>
      </w:rPr>
    </w:lvl>
    <w:lvl w:ilvl="6" w:tplc="73A4CB14" w:tentative="1">
      <w:start w:val="1"/>
      <w:numFmt w:val="bullet"/>
      <w:lvlText w:val=""/>
      <w:lvlJc w:val="left"/>
      <w:pPr>
        <w:ind w:left="5040" w:hanging="360"/>
      </w:pPr>
      <w:rPr>
        <w:rFonts w:ascii="Symbol" w:hAnsi="Symbol" w:hint="default"/>
      </w:rPr>
    </w:lvl>
    <w:lvl w:ilvl="7" w:tplc="5852A208" w:tentative="1">
      <w:start w:val="1"/>
      <w:numFmt w:val="bullet"/>
      <w:lvlText w:val="o"/>
      <w:lvlJc w:val="left"/>
      <w:pPr>
        <w:ind w:left="5760" w:hanging="360"/>
      </w:pPr>
      <w:rPr>
        <w:rFonts w:ascii="Courier New" w:hAnsi="Courier New" w:cs="Courier New" w:hint="default"/>
      </w:rPr>
    </w:lvl>
    <w:lvl w:ilvl="8" w:tplc="887EBBC8"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1"/>
  </w:num>
  <w:num w:numId="4">
    <w:abstractNumId w:val="3"/>
  </w:num>
  <w:num w:numId="5">
    <w:abstractNumId w:val="7"/>
  </w:num>
  <w:num w:numId="6">
    <w:abstractNumId w:val="2"/>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45301"/>
    <w:rsid w:val="00000AD5"/>
    <w:rsid w:val="000029B1"/>
    <w:rsid w:val="000033BB"/>
    <w:rsid w:val="0000761C"/>
    <w:rsid w:val="0001519B"/>
    <w:rsid w:val="000245D3"/>
    <w:rsid w:val="0003220F"/>
    <w:rsid w:val="00034E33"/>
    <w:rsid w:val="000445E3"/>
    <w:rsid w:val="00051AC6"/>
    <w:rsid w:val="00056C7F"/>
    <w:rsid w:val="0006556E"/>
    <w:rsid w:val="00065899"/>
    <w:rsid w:val="00065B75"/>
    <w:rsid w:val="0006622D"/>
    <w:rsid w:val="00092AD2"/>
    <w:rsid w:val="0009315E"/>
    <w:rsid w:val="00096668"/>
    <w:rsid w:val="000A3059"/>
    <w:rsid w:val="000A52D2"/>
    <w:rsid w:val="000B75BF"/>
    <w:rsid w:val="000C25E1"/>
    <w:rsid w:val="000D4316"/>
    <w:rsid w:val="001024C0"/>
    <w:rsid w:val="00114490"/>
    <w:rsid w:val="001160C7"/>
    <w:rsid w:val="001336F0"/>
    <w:rsid w:val="00137EFC"/>
    <w:rsid w:val="001635A1"/>
    <w:rsid w:val="00165607"/>
    <w:rsid w:val="00175D18"/>
    <w:rsid w:val="0019562E"/>
    <w:rsid w:val="001A141C"/>
    <w:rsid w:val="001A1C31"/>
    <w:rsid w:val="001C1DB3"/>
    <w:rsid w:val="001C7E2C"/>
    <w:rsid w:val="001E4CF2"/>
    <w:rsid w:val="001E7F2E"/>
    <w:rsid w:val="001F68BB"/>
    <w:rsid w:val="002022A6"/>
    <w:rsid w:val="002120C3"/>
    <w:rsid w:val="00223217"/>
    <w:rsid w:val="00234E9B"/>
    <w:rsid w:val="00242004"/>
    <w:rsid w:val="00243E15"/>
    <w:rsid w:val="00251498"/>
    <w:rsid w:val="0027356A"/>
    <w:rsid w:val="00285FB7"/>
    <w:rsid w:val="00295D66"/>
    <w:rsid w:val="002A2939"/>
    <w:rsid w:val="002C0DAE"/>
    <w:rsid w:val="002D4407"/>
    <w:rsid w:val="00301066"/>
    <w:rsid w:val="003024CA"/>
    <w:rsid w:val="0031177C"/>
    <w:rsid w:val="003315CD"/>
    <w:rsid w:val="00335C8F"/>
    <w:rsid w:val="00336EA8"/>
    <w:rsid w:val="00350DAA"/>
    <w:rsid w:val="00352E45"/>
    <w:rsid w:val="00376977"/>
    <w:rsid w:val="00391765"/>
    <w:rsid w:val="003A28D9"/>
    <w:rsid w:val="003B48A4"/>
    <w:rsid w:val="003C178D"/>
    <w:rsid w:val="003C5BAC"/>
    <w:rsid w:val="003C5D1E"/>
    <w:rsid w:val="003D2917"/>
    <w:rsid w:val="003F5D0B"/>
    <w:rsid w:val="003F73EA"/>
    <w:rsid w:val="004040A3"/>
    <w:rsid w:val="00417006"/>
    <w:rsid w:val="0042284B"/>
    <w:rsid w:val="00423771"/>
    <w:rsid w:val="0045013F"/>
    <w:rsid w:val="00466642"/>
    <w:rsid w:val="004708D3"/>
    <w:rsid w:val="00482B54"/>
    <w:rsid w:val="00494EC3"/>
    <w:rsid w:val="004B0C33"/>
    <w:rsid w:val="004B6866"/>
    <w:rsid w:val="004E2C40"/>
    <w:rsid w:val="004F4F1C"/>
    <w:rsid w:val="005074D9"/>
    <w:rsid w:val="00512688"/>
    <w:rsid w:val="0052509E"/>
    <w:rsid w:val="005271B7"/>
    <w:rsid w:val="00536E8E"/>
    <w:rsid w:val="005716E0"/>
    <w:rsid w:val="005817F0"/>
    <w:rsid w:val="005A3271"/>
    <w:rsid w:val="005B0C44"/>
    <w:rsid w:val="005C7EED"/>
    <w:rsid w:val="005D380F"/>
    <w:rsid w:val="005E0266"/>
    <w:rsid w:val="005E706B"/>
    <w:rsid w:val="00603F61"/>
    <w:rsid w:val="006361D4"/>
    <w:rsid w:val="00644D49"/>
    <w:rsid w:val="0064506D"/>
    <w:rsid w:val="006454F8"/>
    <w:rsid w:val="00672A4D"/>
    <w:rsid w:val="00677052"/>
    <w:rsid w:val="00693388"/>
    <w:rsid w:val="006A411C"/>
    <w:rsid w:val="006B2BBC"/>
    <w:rsid w:val="006D7CF2"/>
    <w:rsid w:val="00707854"/>
    <w:rsid w:val="00713DD1"/>
    <w:rsid w:val="0071622A"/>
    <w:rsid w:val="00721484"/>
    <w:rsid w:val="00723177"/>
    <w:rsid w:val="007266A5"/>
    <w:rsid w:val="007309C1"/>
    <w:rsid w:val="007322FE"/>
    <w:rsid w:val="00745272"/>
    <w:rsid w:val="00756FDC"/>
    <w:rsid w:val="00763463"/>
    <w:rsid w:val="00771165"/>
    <w:rsid w:val="00772B3C"/>
    <w:rsid w:val="00785D7C"/>
    <w:rsid w:val="0078792B"/>
    <w:rsid w:val="00795E57"/>
    <w:rsid w:val="007B11CE"/>
    <w:rsid w:val="007C3474"/>
    <w:rsid w:val="007C5757"/>
    <w:rsid w:val="007D73AD"/>
    <w:rsid w:val="007F076F"/>
    <w:rsid w:val="00807B39"/>
    <w:rsid w:val="00824092"/>
    <w:rsid w:val="0083517E"/>
    <w:rsid w:val="00842160"/>
    <w:rsid w:val="00842D5F"/>
    <w:rsid w:val="00865AED"/>
    <w:rsid w:val="008817FA"/>
    <w:rsid w:val="0088242F"/>
    <w:rsid w:val="008836B5"/>
    <w:rsid w:val="00886AA5"/>
    <w:rsid w:val="00890670"/>
    <w:rsid w:val="00895278"/>
    <w:rsid w:val="008A5E37"/>
    <w:rsid w:val="008B4648"/>
    <w:rsid w:val="008E6724"/>
    <w:rsid w:val="00900977"/>
    <w:rsid w:val="0091003A"/>
    <w:rsid w:val="00920B24"/>
    <w:rsid w:val="00922C28"/>
    <w:rsid w:val="00937FBC"/>
    <w:rsid w:val="00976515"/>
    <w:rsid w:val="00997673"/>
    <w:rsid w:val="009A261C"/>
    <w:rsid w:val="009A42B4"/>
    <w:rsid w:val="009B2037"/>
    <w:rsid w:val="009B6D9C"/>
    <w:rsid w:val="009C1634"/>
    <w:rsid w:val="009C5E74"/>
    <w:rsid w:val="009D213D"/>
    <w:rsid w:val="009D2F81"/>
    <w:rsid w:val="009E67A4"/>
    <w:rsid w:val="009F4C34"/>
    <w:rsid w:val="00A0057A"/>
    <w:rsid w:val="00A055AA"/>
    <w:rsid w:val="00A12C30"/>
    <w:rsid w:val="00A16F6D"/>
    <w:rsid w:val="00A40F93"/>
    <w:rsid w:val="00A4206E"/>
    <w:rsid w:val="00A42DBE"/>
    <w:rsid w:val="00A4719C"/>
    <w:rsid w:val="00A66569"/>
    <w:rsid w:val="00A73DF1"/>
    <w:rsid w:val="00A83CD1"/>
    <w:rsid w:val="00A8469F"/>
    <w:rsid w:val="00A84737"/>
    <w:rsid w:val="00A85A31"/>
    <w:rsid w:val="00A943B8"/>
    <w:rsid w:val="00AA01C9"/>
    <w:rsid w:val="00AA0D55"/>
    <w:rsid w:val="00AA3F97"/>
    <w:rsid w:val="00AC054D"/>
    <w:rsid w:val="00AC4D83"/>
    <w:rsid w:val="00B00CDB"/>
    <w:rsid w:val="00B066D0"/>
    <w:rsid w:val="00B31B07"/>
    <w:rsid w:val="00B53025"/>
    <w:rsid w:val="00B60E00"/>
    <w:rsid w:val="00B614BD"/>
    <w:rsid w:val="00B616F3"/>
    <w:rsid w:val="00B83D80"/>
    <w:rsid w:val="00B958D8"/>
    <w:rsid w:val="00BA0715"/>
    <w:rsid w:val="00BB145F"/>
    <w:rsid w:val="00BB4719"/>
    <w:rsid w:val="00BB6DE3"/>
    <w:rsid w:val="00BD2C7A"/>
    <w:rsid w:val="00BD6817"/>
    <w:rsid w:val="00BE3862"/>
    <w:rsid w:val="00C11E86"/>
    <w:rsid w:val="00C11EB0"/>
    <w:rsid w:val="00C1209F"/>
    <w:rsid w:val="00C23FB7"/>
    <w:rsid w:val="00C2740A"/>
    <w:rsid w:val="00C34A8E"/>
    <w:rsid w:val="00C3780B"/>
    <w:rsid w:val="00C4424B"/>
    <w:rsid w:val="00C45085"/>
    <w:rsid w:val="00C53485"/>
    <w:rsid w:val="00C5567B"/>
    <w:rsid w:val="00C57F57"/>
    <w:rsid w:val="00C658DE"/>
    <w:rsid w:val="00C91AD8"/>
    <w:rsid w:val="00CC1A14"/>
    <w:rsid w:val="00CC3271"/>
    <w:rsid w:val="00CD4E0B"/>
    <w:rsid w:val="00CD6B09"/>
    <w:rsid w:val="00CE0C03"/>
    <w:rsid w:val="00CE72A7"/>
    <w:rsid w:val="00CF4311"/>
    <w:rsid w:val="00CF5E01"/>
    <w:rsid w:val="00D0056E"/>
    <w:rsid w:val="00D02142"/>
    <w:rsid w:val="00D049FB"/>
    <w:rsid w:val="00D45301"/>
    <w:rsid w:val="00D45CDA"/>
    <w:rsid w:val="00D522ED"/>
    <w:rsid w:val="00D6584D"/>
    <w:rsid w:val="00D66BFC"/>
    <w:rsid w:val="00D7775E"/>
    <w:rsid w:val="00D77EE3"/>
    <w:rsid w:val="00D81AE8"/>
    <w:rsid w:val="00D849E0"/>
    <w:rsid w:val="00D91910"/>
    <w:rsid w:val="00D947E2"/>
    <w:rsid w:val="00D95F01"/>
    <w:rsid w:val="00DB0089"/>
    <w:rsid w:val="00DB3397"/>
    <w:rsid w:val="00DB4C11"/>
    <w:rsid w:val="00DB55DA"/>
    <w:rsid w:val="00DB5ED0"/>
    <w:rsid w:val="00DC7065"/>
    <w:rsid w:val="00DE5D8E"/>
    <w:rsid w:val="00DF660B"/>
    <w:rsid w:val="00E0450A"/>
    <w:rsid w:val="00E11C9C"/>
    <w:rsid w:val="00E23C10"/>
    <w:rsid w:val="00E2428A"/>
    <w:rsid w:val="00E30767"/>
    <w:rsid w:val="00E35CD5"/>
    <w:rsid w:val="00E431F8"/>
    <w:rsid w:val="00E61DD5"/>
    <w:rsid w:val="00E64D56"/>
    <w:rsid w:val="00E70A0D"/>
    <w:rsid w:val="00E71F3B"/>
    <w:rsid w:val="00E7614D"/>
    <w:rsid w:val="00E77AEB"/>
    <w:rsid w:val="00E8473D"/>
    <w:rsid w:val="00E91895"/>
    <w:rsid w:val="00EA1896"/>
    <w:rsid w:val="00EA766A"/>
    <w:rsid w:val="00EB789D"/>
    <w:rsid w:val="00EC1EE3"/>
    <w:rsid w:val="00EC724A"/>
    <w:rsid w:val="00ED174F"/>
    <w:rsid w:val="00EF64C6"/>
    <w:rsid w:val="00F059C2"/>
    <w:rsid w:val="00F07CAB"/>
    <w:rsid w:val="00F15D36"/>
    <w:rsid w:val="00F25268"/>
    <w:rsid w:val="00F31D66"/>
    <w:rsid w:val="00F32337"/>
    <w:rsid w:val="00F32938"/>
    <w:rsid w:val="00F43304"/>
    <w:rsid w:val="00F53372"/>
    <w:rsid w:val="00F76252"/>
    <w:rsid w:val="00F81B66"/>
    <w:rsid w:val="00F82568"/>
    <w:rsid w:val="00F83E26"/>
    <w:rsid w:val="00FA043D"/>
    <w:rsid w:val="00FA18F6"/>
    <w:rsid w:val="00FB2A92"/>
    <w:rsid w:val="00FC3B54"/>
    <w:rsid w:val="00FC56C5"/>
    <w:rsid w:val="00FD1A82"/>
    <w:rsid w:val="00FE664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5D66B"/>
  <w15:docId w15:val="{8B5A08D8-4CDC-40C4-8C53-8A82DACB4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1634"/>
    <w:pPr>
      <w:spacing w:after="0" w:line="360" w:lineRule="auto"/>
      <w:jc w:val="both"/>
    </w:pPr>
    <w:rPr>
      <w:rFonts w:ascii="Arial" w:hAnsi="Arial" w:cs="Calibri"/>
      <w:szCs w:val="24"/>
      <w:lang w:val="en-US" w:eastAsia="en-GB"/>
    </w:rPr>
  </w:style>
  <w:style w:type="paragraph" w:styleId="Heading1">
    <w:name w:val="heading 1"/>
    <w:basedOn w:val="Normal"/>
    <w:next w:val="Normal"/>
    <w:link w:val="Heading1Char"/>
    <w:uiPriority w:val="9"/>
    <w:qFormat/>
    <w:rsid w:val="00FC56C5"/>
    <w:pPr>
      <w:keepNext/>
      <w:keepLines/>
      <w:spacing w:before="48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7266A5"/>
    <w:pPr>
      <w:keepNext/>
      <w:keepLines/>
      <w:spacing w:before="200"/>
      <w:outlineLvl w:val="1"/>
    </w:pPr>
    <w:rPr>
      <w:rFonts w:eastAsiaTheme="majorEastAsia" w:cstheme="majorBidi"/>
      <w:b/>
      <w:bCs/>
      <w:sz w:val="24"/>
      <w:szCs w:val="26"/>
    </w:rPr>
  </w:style>
  <w:style w:type="paragraph" w:styleId="Heading3">
    <w:name w:val="heading 3"/>
    <w:basedOn w:val="Normal"/>
    <w:next w:val="Normal"/>
    <w:link w:val="Heading3Char"/>
    <w:uiPriority w:val="9"/>
    <w:unhideWhenUsed/>
    <w:qFormat/>
    <w:rsid w:val="00E30767"/>
    <w:pPr>
      <w:keepNext/>
      <w:keepLines/>
      <w:spacing w:before="200"/>
      <w:outlineLvl w:val="2"/>
    </w:pPr>
    <w:rPr>
      <w:rFonts w:eastAsiaTheme="majorEastAsia" w:cstheme="majorBidi"/>
      <w:b/>
      <w:bCs/>
      <w:i/>
    </w:rPr>
  </w:style>
  <w:style w:type="paragraph" w:styleId="Heading4">
    <w:name w:val="heading 4"/>
    <w:basedOn w:val="Normal"/>
    <w:next w:val="Normal"/>
    <w:link w:val="Heading4Char"/>
    <w:uiPriority w:val="9"/>
    <w:semiHidden/>
    <w:unhideWhenUsed/>
    <w:qFormat/>
    <w:rsid w:val="00242004"/>
    <w:pPr>
      <w:keepNext/>
      <w:keepLines/>
      <w:spacing w:before="20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56C5"/>
    <w:rPr>
      <w:rFonts w:ascii="Arial" w:eastAsiaTheme="majorEastAsia" w:hAnsi="Arial" w:cstheme="majorBidi"/>
      <w:b/>
      <w:bCs/>
      <w:sz w:val="28"/>
      <w:szCs w:val="28"/>
      <w:lang w:val="en-US" w:eastAsia="en-GB"/>
    </w:rPr>
  </w:style>
  <w:style w:type="paragraph" w:styleId="Title">
    <w:name w:val="Title"/>
    <w:basedOn w:val="Normal"/>
    <w:next w:val="Normal"/>
    <w:link w:val="TitleChar"/>
    <w:uiPriority w:val="10"/>
    <w:qFormat/>
    <w:rsid w:val="004708D3"/>
    <w:pPr>
      <w:pBdr>
        <w:bottom w:val="single" w:sz="8" w:space="4" w:color="4472C4" w:themeColor="accent1"/>
      </w:pBdr>
      <w:spacing w:after="300"/>
      <w:contextualSpacing/>
    </w:pPr>
    <w:rPr>
      <w:rFonts w:eastAsiaTheme="majorEastAsia" w:cstheme="majorBidi"/>
      <w:color w:val="323E4F" w:themeColor="text2" w:themeShade="BF"/>
      <w:spacing w:val="5"/>
      <w:kern w:val="28"/>
      <w:sz w:val="40"/>
      <w:szCs w:val="52"/>
    </w:rPr>
  </w:style>
  <w:style w:type="character" w:customStyle="1" w:styleId="TitleChar">
    <w:name w:val="Title Char"/>
    <w:basedOn w:val="DefaultParagraphFont"/>
    <w:link w:val="Title"/>
    <w:uiPriority w:val="10"/>
    <w:rsid w:val="004708D3"/>
    <w:rPr>
      <w:rFonts w:ascii="Times New Roman" w:eastAsiaTheme="majorEastAsia" w:hAnsi="Times New Roman" w:cstheme="majorBidi"/>
      <w:color w:val="323E4F" w:themeColor="text2" w:themeShade="BF"/>
      <w:spacing w:val="5"/>
      <w:kern w:val="28"/>
      <w:sz w:val="40"/>
      <w:szCs w:val="52"/>
      <w:lang w:val="en-GB"/>
    </w:rPr>
  </w:style>
  <w:style w:type="character" w:customStyle="1" w:styleId="Heading2Char">
    <w:name w:val="Heading 2 Char"/>
    <w:basedOn w:val="DefaultParagraphFont"/>
    <w:link w:val="Heading2"/>
    <w:uiPriority w:val="9"/>
    <w:rsid w:val="007266A5"/>
    <w:rPr>
      <w:rFonts w:ascii="Arial" w:eastAsiaTheme="majorEastAsia" w:hAnsi="Arial" w:cstheme="majorBidi"/>
      <w:b/>
      <w:bCs/>
      <w:sz w:val="24"/>
      <w:szCs w:val="26"/>
      <w:lang w:val="en-US" w:eastAsia="en-GB"/>
    </w:rPr>
  </w:style>
  <w:style w:type="character" w:customStyle="1" w:styleId="Heading3Char">
    <w:name w:val="Heading 3 Char"/>
    <w:basedOn w:val="DefaultParagraphFont"/>
    <w:link w:val="Heading3"/>
    <w:uiPriority w:val="9"/>
    <w:rsid w:val="00E30767"/>
    <w:rPr>
      <w:rFonts w:ascii="Times New Roman" w:eastAsiaTheme="majorEastAsia" w:hAnsi="Times New Roman" w:cstheme="majorBidi"/>
      <w:b/>
      <w:bCs/>
      <w:i/>
      <w:sz w:val="24"/>
      <w:szCs w:val="24"/>
      <w:lang w:val="en-US" w:eastAsia="en-GB"/>
    </w:rPr>
  </w:style>
  <w:style w:type="character" w:customStyle="1" w:styleId="Heading4Char">
    <w:name w:val="Heading 4 Char"/>
    <w:basedOn w:val="DefaultParagraphFont"/>
    <w:link w:val="Heading4"/>
    <w:uiPriority w:val="9"/>
    <w:semiHidden/>
    <w:rsid w:val="00242004"/>
    <w:rPr>
      <w:rFonts w:asciiTheme="majorHAnsi" w:eastAsiaTheme="majorEastAsia" w:hAnsiTheme="majorHAnsi" w:cstheme="majorBidi"/>
      <w:b/>
      <w:bCs/>
      <w:i/>
      <w:iCs/>
      <w:color w:val="4472C4" w:themeColor="accent1"/>
      <w:sz w:val="24"/>
      <w:szCs w:val="24"/>
      <w:lang w:val="en-US" w:eastAsia="en-GB"/>
    </w:rPr>
  </w:style>
  <w:style w:type="table" w:styleId="TableGrid">
    <w:name w:val="Table Grid"/>
    <w:basedOn w:val="TableNormal"/>
    <w:uiPriority w:val="39"/>
    <w:rsid w:val="0024200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242004"/>
    <w:pPr>
      <w:ind w:left="720"/>
      <w:contextualSpacing/>
    </w:pPr>
  </w:style>
  <w:style w:type="character" w:styleId="Hyperlink">
    <w:name w:val="Hyperlink"/>
    <w:basedOn w:val="DefaultParagraphFont"/>
    <w:uiPriority w:val="99"/>
    <w:unhideWhenUsed/>
    <w:rsid w:val="00FA043D"/>
    <w:rPr>
      <w:color w:val="0000FF"/>
      <w:u w:val="single"/>
    </w:rPr>
  </w:style>
  <w:style w:type="paragraph" w:styleId="BalloonText">
    <w:name w:val="Balloon Text"/>
    <w:basedOn w:val="Normal"/>
    <w:link w:val="BalloonTextChar"/>
    <w:uiPriority w:val="99"/>
    <w:semiHidden/>
    <w:unhideWhenUsed/>
    <w:rsid w:val="00FA043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043D"/>
    <w:rPr>
      <w:rFonts w:ascii="Tahoma" w:hAnsi="Tahoma" w:cs="Tahoma"/>
      <w:sz w:val="16"/>
      <w:szCs w:val="16"/>
      <w:lang w:val="en-US" w:eastAsia="en-GB"/>
    </w:rPr>
  </w:style>
  <w:style w:type="character" w:customStyle="1" w:styleId="vcard">
    <w:name w:val="vcard"/>
    <w:basedOn w:val="DefaultParagraphFont"/>
    <w:rsid w:val="000A52D2"/>
  </w:style>
  <w:style w:type="paragraph" w:styleId="Header">
    <w:name w:val="header"/>
    <w:basedOn w:val="Normal"/>
    <w:link w:val="HeaderChar"/>
    <w:uiPriority w:val="99"/>
    <w:semiHidden/>
    <w:unhideWhenUsed/>
    <w:rsid w:val="009B6D9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B6D9C"/>
    <w:rPr>
      <w:rFonts w:ascii="Arial" w:hAnsi="Arial" w:cs="Calibri"/>
      <w:szCs w:val="24"/>
      <w:lang w:val="en-US" w:eastAsia="en-GB"/>
    </w:rPr>
  </w:style>
  <w:style w:type="paragraph" w:styleId="Footer">
    <w:name w:val="footer"/>
    <w:basedOn w:val="Normal"/>
    <w:link w:val="FooterChar"/>
    <w:uiPriority w:val="99"/>
    <w:unhideWhenUsed/>
    <w:rsid w:val="009B6D9C"/>
    <w:pPr>
      <w:tabs>
        <w:tab w:val="center" w:pos="4680"/>
        <w:tab w:val="right" w:pos="9360"/>
      </w:tabs>
      <w:spacing w:line="240" w:lineRule="auto"/>
    </w:pPr>
  </w:style>
  <w:style w:type="character" w:customStyle="1" w:styleId="FooterChar">
    <w:name w:val="Footer Char"/>
    <w:basedOn w:val="DefaultParagraphFont"/>
    <w:link w:val="Footer"/>
    <w:uiPriority w:val="99"/>
    <w:rsid w:val="009B6D9C"/>
    <w:rPr>
      <w:rFonts w:ascii="Arial" w:hAnsi="Arial" w:cs="Calibri"/>
      <w:szCs w:val="24"/>
      <w:lang w:val="en-US" w:eastAsia="en-GB"/>
    </w:rPr>
  </w:style>
  <w:style w:type="paragraph" w:styleId="TOCHeading">
    <w:name w:val="TOC Heading"/>
    <w:basedOn w:val="Heading1"/>
    <w:next w:val="Normal"/>
    <w:uiPriority w:val="39"/>
    <w:semiHidden/>
    <w:unhideWhenUsed/>
    <w:qFormat/>
    <w:rsid w:val="00BE3862"/>
    <w:pPr>
      <w:spacing w:line="276" w:lineRule="auto"/>
      <w:jc w:val="left"/>
      <w:outlineLvl w:val="9"/>
    </w:pPr>
    <w:rPr>
      <w:rFonts w:asciiTheme="majorHAnsi" w:hAnsiTheme="majorHAnsi"/>
      <w:color w:val="2F5496" w:themeColor="accent1" w:themeShade="BF"/>
      <w:lang w:eastAsia="en-US"/>
    </w:rPr>
  </w:style>
  <w:style w:type="paragraph" w:styleId="TOC1">
    <w:name w:val="toc 1"/>
    <w:basedOn w:val="Normal"/>
    <w:next w:val="Normal"/>
    <w:autoRedefine/>
    <w:uiPriority w:val="39"/>
    <w:unhideWhenUsed/>
    <w:rsid w:val="00BE3862"/>
    <w:pPr>
      <w:spacing w:after="100"/>
    </w:pPr>
  </w:style>
  <w:style w:type="character" w:styleId="CommentReference">
    <w:name w:val="annotation reference"/>
    <w:basedOn w:val="DefaultParagraphFont"/>
    <w:uiPriority w:val="99"/>
    <w:semiHidden/>
    <w:unhideWhenUsed/>
    <w:rsid w:val="00E61DD5"/>
    <w:rPr>
      <w:sz w:val="16"/>
      <w:szCs w:val="16"/>
    </w:rPr>
  </w:style>
  <w:style w:type="paragraph" w:styleId="CommentText">
    <w:name w:val="annotation text"/>
    <w:basedOn w:val="Normal"/>
    <w:link w:val="CommentTextChar"/>
    <w:uiPriority w:val="99"/>
    <w:semiHidden/>
    <w:unhideWhenUsed/>
    <w:rsid w:val="00E61DD5"/>
    <w:pPr>
      <w:spacing w:line="240" w:lineRule="auto"/>
    </w:pPr>
    <w:rPr>
      <w:sz w:val="20"/>
      <w:szCs w:val="20"/>
    </w:rPr>
  </w:style>
  <w:style w:type="character" w:customStyle="1" w:styleId="CommentTextChar">
    <w:name w:val="Comment Text Char"/>
    <w:basedOn w:val="DefaultParagraphFont"/>
    <w:link w:val="CommentText"/>
    <w:uiPriority w:val="99"/>
    <w:semiHidden/>
    <w:rsid w:val="00E61DD5"/>
    <w:rPr>
      <w:rFonts w:ascii="Arial" w:hAnsi="Arial" w:cs="Calibri"/>
      <w:sz w:val="20"/>
      <w:szCs w:val="20"/>
      <w:lang w:val="en-US" w:eastAsia="en-GB"/>
    </w:rPr>
  </w:style>
  <w:style w:type="paragraph" w:styleId="CommentSubject">
    <w:name w:val="annotation subject"/>
    <w:basedOn w:val="CommentText"/>
    <w:next w:val="CommentText"/>
    <w:link w:val="CommentSubjectChar"/>
    <w:uiPriority w:val="99"/>
    <w:semiHidden/>
    <w:unhideWhenUsed/>
    <w:rsid w:val="00E61DD5"/>
    <w:rPr>
      <w:b/>
      <w:bCs/>
    </w:rPr>
  </w:style>
  <w:style w:type="character" w:customStyle="1" w:styleId="CommentSubjectChar">
    <w:name w:val="Comment Subject Char"/>
    <w:basedOn w:val="CommentTextChar"/>
    <w:link w:val="CommentSubject"/>
    <w:uiPriority w:val="99"/>
    <w:semiHidden/>
    <w:rsid w:val="00E61DD5"/>
    <w:rPr>
      <w:rFonts w:ascii="Arial" w:hAnsi="Arial" w:cs="Calibri"/>
      <w:b/>
      <w:bCs/>
      <w:sz w:val="20"/>
      <w:szCs w:val="20"/>
      <w:lang w:val="en-US" w:eastAsia="en-GB"/>
    </w:rPr>
  </w:style>
  <w:style w:type="paragraph" w:styleId="TOC2">
    <w:name w:val="toc 2"/>
    <w:basedOn w:val="Normal"/>
    <w:next w:val="Normal"/>
    <w:autoRedefine/>
    <w:uiPriority w:val="39"/>
    <w:unhideWhenUsed/>
    <w:rsid w:val="00FB2A92"/>
    <w:pPr>
      <w:spacing w:after="100"/>
      <w:ind w:left="220"/>
    </w:pPr>
  </w:style>
  <w:style w:type="table" w:styleId="GridTable5Dark-Accent6">
    <w:name w:val="Grid Table 5 Dark Accent 6"/>
    <w:basedOn w:val="TableNormal"/>
    <w:uiPriority w:val="50"/>
    <w:rsid w:val="0000761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Accent4">
    <w:name w:val="Grid Table 5 Dark Accent 4"/>
    <w:basedOn w:val="TableNormal"/>
    <w:uiPriority w:val="50"/>
    <w:rsid w:val="0000761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2-Accent1">
    <w:name w:val="Grid Table 2 Accent 1"/>
    <w:basedOn w:val="TableNormal"/>
    <w:uiPriority w:val="47"/>
    <w:rsid w:val="0000761C"/>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5Dark-Accent2">
    <w:name w:val="Grid Table 5 Dark Accent 2"/>
    <w:basedOn w:val="TableNormal"/>
    <w:uiPriority w:val="50"/>
    <w:rsid w:val="0000761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7207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hyperlink" Target="https://www.statista.com/aboutus/our-research-commitment" TargetMode="External"/><Relationship Id="rId3" Type="http://schemas.openxmlformats.org/officeDocument/2006/relationships/styles" Target="styles.xml"/><Relationship Id="rId21" Type="http://schemas.openxmlformats.org/officeDocument/2006/relationships/hyperlink" Target="https://www.statista.com/aboutus/our-research-commitment/2791/kimberly-mlitz" TargetMode="External"/><Relationship Id="rId7" Type="http://schemas.openxmlformats.org/officeDocument/2006/relationships/endnotes" Target="endnotes.xml"/><Relationship Id="rId12" Type="http://schemas.openxmlformats.org/officeDocument/2006/relationships/hyperlink" Target="https://www.statista.com/aboutus/our-research-commitment" TargetMode="Externa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hyperlink" Target="https://www.statista.com/aboutus/our-research-commitment/2234/madhumitha-jaganmohan" TargetMode="External"/><Relationship Id="rId20" Type="http://schemas.openxmlformats.org/officeDocument/2006/relationships/hyperlink" Target="https://www.statista.com/aboutus/our-research-commitment/2234/madhumitha-jaganmoha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aboutus/our-research-commitment"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tatista.com/aboutus/our-research-commitment/2791/kimberly-mlitz"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statista.com/aboutus/our-research-commitment" TargetMode="External"/><Relationship Id="rId4" Type="http://schemas.openxmlformats.org/officeDocument/2006/relationships/settings" Target="settings.xml"/><Relationship Id="rId9" Type="http://schemas.openxmlformats.org/officeDocument/2006/relationships/hyperlink" Target="https://www.statista.com/aboutus/our-research-commitment" TargetMode="External"/><Relationship Id="rId14" Type="http://schemas.openxmlformats.org/officeDocument/2006/relationships/hyperlink" Target="https://www.statista.com/aboutus/our-research-commitment"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678FC7-62DA-4D39-B7C0-CF8F775B0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734</TotalTime>
  <Pages>11</Pages>
  <Words>2454</Words>
  <Characters>13992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SAMPURNA</dc:creator>
  <cp:lastModifiedBy>Ana Maria Hasu</cp:lastModifiedBy>
  <cp:revision>37</cp:revision>
  <dcterms:created xsi:type="dcterms:W3CDTF">2021-10-16T06:09:00Z</dcterms:created>
  <dcterms:modified xsi:type="dcterms:W3CDTF">2021-10-26T00:55:00Z</dcterms:modified>
</cp:coreProperties>
</file>